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Pr="002F12FF" w:rsidRDefault="00FF7301" w:rsidP="008E5529">
      <w:pPr>
        <w:spacing w:line="264" w:lineRule="auto"/>
        <w:jc w:val="center"/>
        <w:rPr>
          <w:rFonts w:ascii="Arial Nova" w:hAnsi="Arial Nova" w:cs="Arial"/>
          <w:b/>
          <w:sz w:val="20"/>
          <w:szCs w:val="20"/>
        </w:rPr>
      </w:pPr>
    </w:p>
    <w:p w14:paraId="678D2F96" w14:textId="0E6B40D8" w:rsidR="00D253C8" w:rsidRPr="002F12FF" w:rsidRDefault="00D453D9" w:rsidP="008E5529">
      <w:pPr>
        <w:spacing w:line="264" w:lineRule="auto"/>
        <w:jc w:val="center"/>
        <w:rPr>
          <w:rFonts w:ascii="Arial Nova" w:hAnsi="Arial Nova" w:cs="Arial"/>
          <w:b/>
          <w:sz w:val="40"/>
          <w:szCs w:val="40"/>
        </w:rPr>
      </w:pPr>
      <w:r w:rsidRPr="002F12FF">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4363D272" w:rsidR="007E2734" w:rsidRPr="002F12FF" w:rsidRDefault="007E2734" w:rsidP="008E5529">
      <w:pPr>
        <w:spacing w:line="264" w:lineRule="auto"/>
        <w:jc w:val="center"/>
        <w:rPr>
          <w:rFonts w:ascii="Arial Nova" w:hAnsi="Arial Nova" w:cs="Arial"/>
          <w:b/>
          <w:sz w:val="40"/>
          <w:szCs w:val="40"/>
        </w:rPr>
      </w:pPr>
      <w:r w:rsidRPr="002F12FF">
        <w:rPr>
          <w:rFonts w:ascii="Arial Nova" w:hAnsi="Arial Nova" w:cs="Arial"/>
          <w:b/>
          <w:sz w:val="40"/>
          <w:szCs w:val="40"/>
        </w:rPr>
        <w:t>SPEC</w:t>
      </w:r>
      <w:r w:rsidR="00351E13" w:rsidRPr="002F12FF">
        <w:rPr>
          <w:rFonts w:ascii="Arial Nova" w:hAnsi="Arial Nova" w:cs="Arial"/>
          <w:b/>
          <w:sz w:val="40"/>
          <w:szCs w:val="40"/>
        </w:rPr>
        <w:t>Y</w:t>
      </w:r>
      <w:r w:rsidRPr="002F12FF">
        <w:rPr>
          <w:rFonts w:ascii="Arial Nova" w:hAnsi="Arial Nova" w:cs="Arial"/>
          <w:b/>
          <w:sz w:val="40"/>
          <w:szCs w:val="40"/>
        </w:rPr>
        <w:t>FIKACJA WARUNKÓW ZAMÓWIENIA</w:t>
      </w:r>
      <w:r w:rsidR="003944DB" w:rsidRPr="002F12FF">
        <w:rPr>
          <w:rFonts w:ascii="Arial Nova" w:hAnsi="Arial Nova" w:cs="Arial"/>
          <w:b/>
          <w:sz w:val="40"/>
          <w:szCs w:val="40"/>
        </w:rPr>
        <w:t xml:space="preserve"> (SWZ)</w:t>
      </w:r>
    </w:p>
    <w:p w14:paraId="6703E703" w14:textId="75DE70E3" w:rsidR="00BD5F7A" w:rsidRPr="002F12FF" w:rsidRDefault="00BD5F7A" w:rsidP="004260D5">
      <w:pPr>
        <w:spacing w:line="264" w:lineRule="auto"/>
        <w:jc w:val="center"/>
        <w:rPr>
          <w:rFonts w:ascii="Arial Nova" w:hAnsi="Arial Nova" w:cs="Arial"/>
          <w:b/>
          <w:color w:val="FF0000"/>
          <w:sz w:val="10"/>
          <w:szCs w:val="10"/>
        </w:rPr>
      </w:pPr>
    </w:p>
    <w:p w14:paraId="4B7C2EDD" w14:textId="0A960E9D" w:rsidR="00FF7301" w:rsidRPr="002F12FF" w:rsidRDefault="00FF7301" w:rsidP="008E5529">
      <w:pPr>
        <w:spacing w:line="264" w:lineRule="auto"/>
        <w:jc w:val="center"/>
        <w:rPr>
          <w:rFonts w:ascii="Arial Nova" w:hAnsi="Arial Nova" w:cs="Arial"/>
          <w:bCs/>
          <w:i/>
          <w:iCs/>
          <w:sz w:val="20"/>
          <w:szCs w:val="20"/>
        </w:rPr>
      </w:pPr>
      <w:r w:rsidRPr="002F12FF">
        <w:rPr>
          <w:rFonts w:ascii="Arial Nova" w:hAnsi="Arial Nova" w:cs="Arial"/>
          <w:bCs/>
          <w:i/>
          <w:iCs/>
          <w:sz w:val="20"/>
          <w:szCs w:val="20"/>
        </w:rPr>
        <w:t>dla zadania pn.</w:t>
      </w:r>
    </w:p>
    <w:p w14:paraId="1CD34183" w14:textId="77777777" w:rsidR="00FF7301" w:rsidRPr="002F12FF" w:rsidRDefault="00FF7301" w:rsidP="008E5529">
      <w:pPr>
        <w:spacing w:line="264" w:lineRule="auto"/>
        <w:jc w:val="center"/>
        <w:rPr>
          <w:rFonts w:ascii="Arial Nova" w:hAnsi="Arial Nova" w:cs="Arial"/>
          <w:bCs/>
          <w:sz w:val="10"/>
          <w:szCs w:val="10"/>
        </w:rPr>
      </w:pPr>
    </w:p>
    <w:p w14:paraId="2ED8C227" w14:textId="71F6AEF4" w:rsidR="00FF7301" w:rsidRPr="002F12FF" w:rsidRDefault="00D453D9" w:rsidP="006077DD">
      <w:pPr>
        <w:spacing w:line="264" w:lineRule="auto"/>
        <w:jc w:val="center"/>
        <w:rPr>
          <w:rFonts w:ascii="Arial Nova" w:hAnsi="Arial Nova" w:cs="Arial"/>
          <w:bCs/>
          <w:sz w:val="10"/>
          <w:szCs w:val="10"/>
        </w:rPr>
      </w:pPr>
      <w:r w:rsidRPr="002F12FF">
        <w:rPr>
          <w:rFonts w:ascii="Arial Nova" w:hAnsi="Arial Nova" w:cs="Arial"/>
          <w:b/>
          <w:i/>
          <w:iCs/>
          <w:sz w:val="20"/>
          <w:szCs w:val="20"/>
        </w:rPr>
        <w:t xml:space="preserve">„Budowa </w:t>
      </w:r>
      <w:r w:rsidR="003D6008" w:rsidRPr="002F12FF">
        <w:rPr>
          <w:rFonts w:ascii="Arial Nova" w:hAnsi="Arial Nova" w:cs="Arial"/>
          <w:b/>
          <w:i/>
          <w:iCs/>
          <w:sz w:val="20"/>
          <w:szCs w:val="20"/>
        </w:rPr>
        <w:t>przedszkola samorządowego w Kleszczewie</w:t>
      </w:r>
      <w:r w:rsidRPr="002F12FF">
        <w:rPr>
          <w:rFonts w:ascii="Arial Nova" w:hAnsi="Arial Nova" w:cs="Arial"/>
          <w:b/>
          <w:i/>
          <w:iCs/>
          <w:sz w:val="20"/>
          <w:szCs w:val="20"/>
        </w:rPr>
        <w:t>”</w:t>
      </w:r>
    </w:p>
    <w:p w14:paraId="5CEF6294" w14:textId="38D87DCC" w:rsidR="007E2734" w:rsidRPr="002F12FF" w:rsidRDefault="007E2734" w:rsidP="008E5529">
      <w:pPr>
        <w:pStyle w:val="Default"/>
        <w:spacing w:after="160" w:line="264" w:lineRule="auto"/>
        <w:jc w:val="center"/>
        <w:rPr>
          <w:rFonts w:ascii="Arial Nova" w:hAnsi="Arial Nova"/>
          <w:bCs/>
          <w:color w:val="auto"/>
          <w:sz w:val="20"/>
          <w:szCs w:val="20"/>
        </w:rPr>
      </w:pPr>
      <w:r w:rsidRPr="002F12FF">
        <w:rPr>
          <w:rFonts w:ascii="Arial Nova" w:hAnsi="Arial Nova"/>
          <w:bCs/>
          <w:color w:val="auto"/>
          <w:sz w:val="20"/>
          <w:szCs w:val="20"/>
        </w:rPr>
        <w:t>przeprowadz</w:t>
      </w:r>
      <w:r w:rsidR="00FF7301" w:rsidRPr="002F12FF">
        <w:rPr>
          <w:rFonts w:ascii="Arial Nova" w:hAnsi="Arial Nova"/>
          <w:bCs/>
          <w:color w:val="auto"/>
          <w:sz w:val="20"/>
          <w:szCs w:val="20"/>
        </w:rPr>
        <w:t>onego</w:t>
      </w:r>
      <w:r w:rsidRPr="002F12FF">
        <w:rPr>
          <w:rFonts w:ascii="Arial Nova" w:hAnsi="Arial Nova"/>
          <w:bCs/>
          <w:color w:val="auto"/>
          <w:sz w:val="20"/>
          <w:szCs w:val="20"/>
        </w:rPr>
        <w:t xml:space="preserve"> zgodnie z postanowieniami ustawy z dnia </w:t>
      </w:r>
      <w:r w:rsidR="00FF7301" w:rsidRPr="002F12FF">
        <w:rPr>
          <w:rFonts w:ascii="Arial Nova" w:hAnsi="Arial Nova"/>
          <w:bCs/>
          <w:color w:val="auto"/>
          <w:sz w:val="20"/>
          <w:szCs w:val="20"/>
        </w:rPr>
        <w:t>11 września 201</w:t>
      </w:r>
      <w:r w:rsidR="00351E13" w:rsidRPr="002F12FF">
        <w:rPr>
          <w:rFonts w:ascii="Arial Nova" w:hAnsi="Arial Nova"/>
          <w:bCs/>
          <w:color w:val="auto"/>
          <w:sz w:val="20"/>
          <w:szCs w:val="20"/>
        </w:rPr>
        <w:t>9</w:t>
      </w:r>
      <w:r w:rsidR="00FF7301" w:rsidRPr="002F12FF">
        <w:rPr>
          <w:rFonts w:ascii="Arial Nova" w:hAnsi="Arial Nova"/>
          <w:bCs/>
          <w:color w:val="auto"/>
          <w:sz w:val="20"/>
          <w:szCs w:val="20"/>
        </w:rPr>
        <w:t xml:space="preserve"> roku </w:t>
      </w:r>
      <w:r w:rsidRPr="002F12FF">
        <w:rPr>
          <w:rFonts w:ascii="Arial Nova" w:hAnsi="Arial Nova"/>
          <w:bCs/>
          <w:color w:val="auto"/>
          <w:sz w:val="20"/>
          <w:szCs w:val="20"/>
        </w:rPr>
        <w:t>Prawo zamówień publicznych (Dz.U. z 20</w:t>
      </w:r>
      <w:r w:rsidR="006E644E" w:rsidRPr="002F12FF">
        <w:rPr>
          <w:rFonts w:ascii="Arial Nova" w:hAnsi="Arial Nova"/>
          <w:bCs/>
          <w:color w:val="auto"/>
          <w:sz w:val="20"/>
          <w:szCs w:val="20"/>
        </w:rPr>
        <w:t>21</w:t>
      </w:r>
      <w:r w:rsidRPr="002F12FF">
        <w:rPr>
          <w:rFonts w:ascii="Arial Nova" w:hAnsi="Arial Nova"/>
          <w:bCs/>
          <w:color w:val="auto"/>
          <w:sz w:val="20"/>
          <w:szCs w:val="20"/>
        </w:rPr>
        <w:t xml:space="preserve"> r</w:t>
      </w:r>
      <w:r w:rsidR="00FF7301" w:rsidRPr="002F12FF">
        <w:rPr>
          <w:rFonts w:ascii="Arial Nova" w:hAnsi="Arial Nova"/>
          <w:bCs/>
          <w:color w:val="auto"/>
          <w:sz w:val="20"/>
          <w:szCs w:val="20"/>
        </w:rPr>
        <w:t>oku</w:t>
      </w:r>
      <w:r w:rsidRPr="002F12FF">
        <w:rPr>
          <w:rFonts w:ascii="Arial Nova" w:hAnsi="Arial Nova"/>
          <w:bCs/>
          <w:color w:val="auto"/>
          <w:sz w:val="20"/>
          <w:szCs w:val="20"/>
        </w:rPr>
        <w:t>, poz.</w:t>
      </w:r>
      <w:r w:rsidR="009749A4" w:rsidRPr="002F12FF">
        <w:rPr>
          <w:rFonts w:ascii="Arial Nova" w:hAnsi="Arial Nova"/>
          <w:bCs/>
          <w:color w:val="auto"/>
          <w:sz w:val="20"/>
          <w:szCs w:val="20"/>
        </w:rPr>
        <w:t xml:space="preserve"> </w:t>
      </w:r>
      <w:r w:rsidR="006E644E" w:rsidRPr="002F12FF">
        <w:rPr>
          <w:rFonts w:ascii="Arial Nova" w:hAnsi="Arial Nova"/>
          <w:bCs/>
          <w:color w:val="auto"/>
          <w:sz w:val="20"/>
          <w:szCs w:val="20"/>
        </w:rPr>
        <w:t xml:space="preserve">1129 </w:t>
      </w:r>
      <w:r w:rsidR="00FF7301" w:rsidRPr="002F12FF">
        <w:rPr>
          <w:rFonts w:ascii="Arial Nova" w:hAnsi="Arial Nova"/>
          <w:bCs/>
          <w:color w:val="auto"/>
          <w:sz w:val="20"/>
          <w:szCs w:val="20"/>
        </w:rPr>
        <w:t xml:space="preserve">z </w:t>
      </w:r>
      <w:proofErr w:type="spellStart"/>
      <w:r w:rsidR="00FF7301" w:rsidRPr="002F12FF">
        <w:rPr>
          <w:rFonts w:ascii="Arial Nova" w:hAnsi="Arial Nova"/>
          <w:bCs/>
          <w:color w:val="auto"/>
          <w:sz w:val="20"/>
          <w:szCs w:val="20"/>
        </w:rPr>
        <w:t>późn</w:t>
      </w:r>
      <w:proofErr w:type="spellEnd"/>
      <w:r w:rsidR="00FF7301" w:rsidRPr="002F12FF">
        <w:rPr>
          <w:rFonts w:ascii="Arial Nova" w:hAnsi="Arial Nova"/>
          <w:bCs/>
          <w:color w:val="auto"/>
          <w:sz w:val="20"/>
          <w:szCs w:val="20"/>
        </w:rPr>
        <w:t>. zm.)</w:t>
      </w:r>
    </w:p>
    <w:p w14:paraId="7CCA6556" w14:textId="7B9E9C9C" w:rsidR="007E2734" w:rsidRPr="002F12FF" w:rsidRDefault="007E2734" w:rsidP="008E5529">
      <w:pPr>
        <w:spacing w:line="264" w:lineRule="auto"/>
        <w:rPr>
          <w:rFonts w:ascii="Arial Nova" w:hAnsi="Arial Nova" w:cs="Arial"/>
          <w:bCs/>
          <w:sz w:val="20"/>
          <w:szCs w:val="20"/>
        </w:rPr>
      </w:pPr>
    </w:p>
    <w:p w14:paraId="53AC1637" w14:textId="1FA2B589" w:rsidR="007E2734" w:rsidRPr="002F12FF" w:rsidRDefault="00FF7301" w:rsidP="008E5529">
      <w:pPr>
        <w:spacing w:line="264" w:lineRule="auto"/>
        <w:rPr>
          <w:rFonts w:ascii="Arial Nova" w:eastAsia="Times New Roman" w:hAnsi="Arial Nova" w:cs="Arial"/>
          <w:bCs/>
          <w:sz w:val="20"/>
          <w:szCs w:val="20"/>
        </w:rPr>
      </w:pPr>
      <w:r w:rsidRPr="002F12FF">
        <w:rPr>
          <w:rFonts w:ascii="Arial Nova" w:eastAsia="Times New Roman" w:hAnsi="Arial Nova" w:cs="Arial"/>
          <w:bCs/>
          <w:sz w:val="20"/>
          <w:szCs w:val="20"/>
        </w:rPr>
        <w:t>Numer referencyjny nadany sprawie przez Zamawiającego</w:t>
      </w:r>
      <w:r w:rsidRPr="002F12FF">
        <w:rPr>
          <w:rFonts w:ascii="Arial Nova" w:eastAsia="Times New Roman" w:hAnsi="Arial Nova" w:cs="Arial"/>
          <w:b/>
          <w:bCs/>
          <w:sz w:val="20"/>
          <w:szCs w:val="20"/>
        </w:rPr>
        <w:t>:</w:t>
      </w:r>
      <w:r w:rsidR="00CF2D4C" w:rsidRPr="002F12FF">
        <w:rPr>
          <w:rFonts w:ascii="Arial Nova" w:eastAsia="Times New Roman" w:hAnsi="Arial Nova" w:cs="Arial"/>
          <w:b/>
          <w:bCs/>
          <w:sz w:val="20"/>
          <w:szCs w:val="20"/>
        </w:rPr>
        <w:t xml:space="preserve"> ZP.271.</w:t>
      </w:r>
      <w:r w:rsidR="003D6008" w:rsidRPr="002F12FF">
        <w:rPr>
          <w:rFonts w:ascii="Arial Nova" w:eastAsia="Times New Roman" w:hAnsi="Arial Nova" w:cs="Arial"/>
          <w:b/>
          <w:bCs/>
          <w:sz w:val="20"/>
          <w:szCs w:val="20"/>
        </w:rPr>
        <w:t>4</w:t>
      </w:r>
      <w:r w:rsidR="00CF2D4C" w:rsidRPr="002F12FF">
        <w:rPr>
          <w:rFonts w:ascii="Arial Nova" w:eastAsia="Times New Roman" w:hAnsi="Arial Nova" w:cs="Arial"/>
          <w:b/>
          <w:bCs/>
          <w:sz w:val="20"/>
          <w:szCs w:val="20"/>
        </w:rPr>
        <w:t>.</w:t>
      </w:r>
      <w:r w:rsidR="003D6008" w:rsidRPr="002F12FF">
        <w:rPr>
          <w:rFonts w:ascii="Arial Nova" w:eastAsia="Times New Roman" w:hAnsi="Arial Nova" w:cs="Arial"/>
          <w:b/>
          <w:bCs/>
          <w:sz w:val="20"/>
          <w:szCs w:val="20"/>
        </w:rPr>
        <w:t>2022</w:t>
      </w:r>
    </w:p>
    <w:p w14:paraId="218213F9" w14:textId="164503F6" w:rsidR="006F119D" w:rsidRPr="002F12FF" w:rsidRDefault="006F119D" w:rsidP="008E5529">
      <w:pPr>
        <w:spacing w:line="264" w:lineRule="auto"/>
        <w:rPr>
          <w:rFonts w:ascii="Arial Nova" w:eastAsia="Times New Roman" w:hAnsi="Arial Nova" w:cs="Arial"/>
          <w:b/>
          <w:i/>
          <w:iCs/>
          <w:sz w:val="20"/>
          <w:szCs w:val="20"/>
        </w:rPr>
      </w:pPr>
    </w:p>
    <w:p w14:paraId="57C1C201" w14:textId="3A76019C" w:rsidR="00FF7301" w:rsidRPr="002F12FF" w:rsidRDefault="00FF7301" w:rsidP="008E5529">
      <w:pPr>
        <w:spacing w:line="264" w:lineRule="auto"/>
        <w:jc w:val="center"/>
        <w:rPr>
          <w:rFonts w:ascii="Arial Nova" w:eastAsia="Times New Roman" w:hAnsi="Arial Nova" w:cs="Arial"/>
          <w:b/>
          <w:i/>
          <w:iCs/>
          <w:sz w:val="20"/>
          <w:szCs w:val="20"/>
        </w:rPr>
      </w:pPr>
    </w:p>
    <w:p w14:paraId="5C288261" w14:textId="77777777" w:rsidR="006F00B0" w:rsidRPr="002F12FF" w:rsidRDefault="006F00B0" w:rsidP="008E5529">
      <w:pPr>
        <w:spacing w:line="264" w:lineRule="auto"/>
        <w:jc w:val="center"/>
        <w:rPr>
          <w:rFonts w:ascii="Arial Nova" w:eastAsia="Times New Roman" w:hAnsi="Arial Nova" w:cs="Arial"/>
          <w:b/>
          <w:i/>
          <w:iCs/>
          <w:sz w:val="20"/>
          <w:szCs w:val="20"/>
        </w:rPr>
      </w:pPr>
    </w:p>
    <w:p w14:paraId="4A9CFBBF" w14:textId="23BA8148" w:rsidR="006F00B0" w:rsidRPr="002F12FF" w:rsidRDefault="006F00B0" w:rsidP="006F00B0">
      <w:pPr>
        <w:spacing w:after="0" w:line="240" w:lineRule="auto"/>
        <w:ind w:left="6096"/>
        <w:jc w:val="center"/>
        <w:rPr>
          <w:rFonts w:ascii="Arial Nova" w:eastAsia="Times New Roman" w:hAnsi="Arial Nova" w:cs="Arial"/>
          <w:b/>
          <w:i/>
          <w:iCs/>
          <w:sz w:val="20"/>
          <w:szCs w:val="20"/>
        </w:rPr>
      </w:pPr>
      <w:r w:rsidRPr="002F12FF">
        <w:rPr>
          <w:rFonts w:ascii="Arial Nova" w:eastAsia="Times New Roman" w:hAnsi="Arial Nova" w:cs="Arial"/>
          <w:b/>
          <w:i/>
          <w:iCs/>
          <w:sz w:val="20"/>
          <w:szCs w:val="20"/>
        </w:rPr>
        <w:t>ZATWIERDZAM:</w:t>
      </w:r>
    </w:p>
    <w:p w14:paraId="0372BBC9" w14:textId="32BB4B36" w:rsidR="006F00B0" w:rsidRPr="002F12FF" w:rsidRDefault="006F00B0" w:rsidP="006F00B0">
      <w:pPr>
        <w:spacing w:after="0" w:line="240" w:lineRule="auto"/>
        <w:ind w:left="6096"/>
        <w:jc w:val="center"/>
        <w:rPr>
          <w:rFonts w:ascii="Arial Nova" w:eastAsia="Times New Roman" w:hAnsi="Arial Nova" w:cs="Arial"/>
          <w:b/>
          <w:i/>
          <w:iCs/>
          <w:sz w:val="20"/>
          <w:szCs w:val="20"/>
        </w:rPr>
      </w:pPr>
      <w:r w:rsidRPr="002F12FF">
        <w:rPr>
          <w:rFonts w:ascii="Arial Nova" w:eastAsia="Times New Roman" w:hAnsi="Arial Nova" w:cs="Arial"/>
          <w:b/>
          <w:i/>
          <w:iCs/>
          <w:sz w:val="20"/>
          <w:szCs w:val="20"/>
        </w:rPr>
        <w:t>WÓJT GMINY KLESZCZEWO</w:t>
      </w:r>
    </w:p>
    <w:p w14:paraId="3ADDC0AD" w14:textId="7CB57AE4" w:rsidR="00FF7301" w:rsidRPr="002F12FF" w:rsidRDefault="00FF7301" w:rsidP="006F00B0">
      <w:pPr>
        <w:spacing w:line="264" w:lineRule="auto"/>
        <w:rPr>
          <w:rFonts w:ascii="Arial Nova" w:eastAsia="Times New Roman" w:hAnsi="Arial Nova" w:cs="Arial"/>
          <w:b/>
          <w:i/>
          <w:iCs/>
          <w:sz w:val="20"/>
          <w:szCs w:val="20"/>
        </w:rPr>
      </w:pPr>
    </w:p>
    <w:p w14:paraId="59386E0B" w14:textId="64E28784" w:rsidR="00BE0417" w:rsidRPr="002F12FF" w:rsidRDefault="00BE0417" w:rsidP="008E5529">
      <w:pPr>
        <w:spacing w:line="264" w:lineRule="auto"/>
        <w:jc w:val="center"/>
        <w:rPr>
          <w:rFonts w:ascii="Arial Nova" w:eastAsia="Times New Roman" w:hAnsi="Arial Nova" w:cs="Arial"/>
          <w:b/>
          <w:i/>
          <w:iCs/>
          <w:sz w:val="20"/>
          <w:szCs w:val="20"/>
        </w:rPr>
      </w:pPr>
    </w:p>
    <w:p w14:paraId="6175C5E4" w14:textId="7E35AE17" w:rsidR="00BE0417" w:rsidRPr="002F12FF" w:rsidRDefault="00BE0417" w:rsidP="008E5529">
      <w:pPr>
        <w:spacing w:line="264" w:lineRule="auto"/>
        <w:jc w:val="center"/>
        <w:rPr>
          <w:rFonts w:ascii="Arial Nova" w:eastAsia="Times New Roman" w:hAnsi="Arial Nova" w:cs="Arial"/>
          <w:b/>
          <w:i/>
          <w:iCs/>
          <w:sz w:val="20"/>
          <w:szCs w:val="20"/>
        </w:rPr>
      </w:pPr>
    </w:p>
    <w:p w14:paraId="6C64A8A1" w14:textId="6CA6277D" w:rsidR="00BE0417" w:rsidRPr="002F12FF" w:rsidRDefault="00BE0417" w:rsidP="008E5529">
      <w:pPr>
        <w:spacing w:line="264" w:lineRule="auto"/>
        <w:jc w:val="center"/>
        <w:rPr>
          <w:rFonts w:ascii="Arial Nova" w:eastAsia="Times New Roman" w:hAnsi="Arial Nova" w:cs="Arial"/>
          <w:b/>
          <w:i/>
          <w:iCs/>
          <w:sz w:val="20"/>
          <w:szCs w:val="20"/>
        </w:rPr>
      </w:pPr>
    </w:p>
    <w:p w14:paraId="549D9593" w14:textId="3C800264" w:rsidR="00BE0417" w:rsidRPr="002F12FF" w:rsidRDefault="00BE0417" w:rsidP="008E5529">
      <w:pPr>
        <w:spacing w:line="264" w:lineRule="auto"/>
        <w:jc w:val="center"/>
        <w:rPr>
          <w:rFonts w:ascii="Arial Nova" w:eastAsia="Times New Roman" w:hAnsi="Arial Nova" w:cs="Arial"/>
          <w:b/>
          <w:i/>
          <w:iCs/>
          <w:sz w:val="20"/>
          <w:szCs w:val="20"/>
        </w:rPr>
      </w:pPr>
    </w:p>
    <w:p w14:paraId="15E895F1" w14:textId="16CCE956" w:rsidR="00BE0417" w:rsidRPr="002F12FF" w:rsidRDefault="00BE0417" w:rsidP="008E5529">
      <w:pPr>
        <w:spacing w:line="264" w:lineRule="auto"/>
        <w:jc w:val="center"/>
        <w:rPr>
          <w:rFonts w:ascii="Arial Nova" w:eastAsia="Times New Roman" w:hAnsi="Arial Nova" w:cs="Arial"/>
          <w:b/>
          <w:i/>
          <w:iCs/>
          <w:sz w:val="20"/>
          <w:szCs w:val="20"/>
        </w:rPr>
      </w:pPr>
    </w:p>
    <w:p w14:paraId="4E205737" w14:textId="49BEC40D" w:rsidR="00BE0417" w:rsidRPr="002F12FF" w:rsidRDefault="00BE0417" w:rsidP="008E5529">
      <w:pPr>
        <w:spacing w:line="264" w:lineRule="auto"/>
        <w:jc w:val="center"/>
        <w:rPr>
          <w:rFonts w:ascii="Arial Nova" w:eastAsia="Times New Roman" w:hAnsi="Arial Nova" w:cs="Arial"/>
          <w:b/>
          <w:i/>
          <w:iCs/>
          <w:sz w:val="20"/>
          <w:szCs w:val="20"/>
        </w:rPr>
      </w:pPr>
    </w:p>
    <w:p w14:paraId="42DB0EFB" w14:textId="191EB2BC" w:rsidR="003376D2" w:rsidRPr="002F12FF" w:rsidRDefault="003376D2" w:rsidP="00D453D9">
      <w:pPr>
        <w:spacing w:line="264" w:lineRule="auto"/>
        <w:rPr>
          <w:rFonts w:ascii="Arial Nova" w:eastAsia="Times New Roman" w:hAnsi="Arial Nova" w:cs="Arial"/>
          <w:b/>
          <w:i/>
          <w:iCs/>
          <w:sz w:val="20"/>
          <w:szCs w:val="20"/>
        </w:rPr>
      </w:pPr>
    </w:p>
    <w:p w14:paraId="49BB9490" w14:textId="77777777" w:rsidR="006F00B0" w:rsidRPr="002F12FF" w:rsidRDefault="006F00B0" w:rsidP="00D453D9">
      <w:pPr>
        <w:spacing w:line="264" w:lineRule="auto"/>
        <w:rPr>
          <w:rFonts w:ascii="Arial Nova" w:eastAsia="Times New Roman" w:hAnsi="Arial Nova" w:cs="Arial"/>
          <w:b/>
          <w:i/>
          <w:iCs/>
          <w:sz w:val="20"/>
          <w:szCs w:val="20"/>
        </w:rPr>
      </w:pPr>
    </w:p>
    <w:p w14:paraId="25B95414" w14:textId="749DB582" w:rsidR="00D453D9" w:rsidRPr="002F12FF" w:rsidRDefault="00D453D9" w:rsidP="00D453D9">
      <w:pPr>
        <w:spacing w:line="264" w:lineRule="auto"/>
        <w:jc w:val="center"/>
        <w:rPr>
          <w:rFonts w:ascii="Arial Nova" w:eastAsia="Times New Roman" w:hAnsi="Arial Nova" w:cs="Arial"/>
          <w:b/>
          <w:sz w:val="20"/>
          <w:szCs w:val="20"/>
        </w:rPr>
      </w:pPr>
      <w:r w:rsidRPr="002F12FF">
        <w:rPr>
          <w:rFonts w:ascii="Arial Nova" w:eastAsia="Times New Roman" w:hAnsi="Arial Nova" w:cs="Arial"/>
          <w:b/>
          <w:sz w:val="20"/>
          <w:szCs w:val="20"/>
        </w:rPr>
        <w:t>Kleszczewo</w:t>
      </w:r>
      <w:r w:rsidR="00CA5D9A" w:rsidRPr="002F12FF">
        <w:rPr>
          <w:rFonts w:ascii="Arial Nova" w:eastAsia="Times New Roman" w:hAnsi="Arial Nova" w:cs="Arial"/>
          <w:b/>
          <w:sz w:val="20"/>
          <w:szCs w:val="20"/>
        </w:rPr>
        <w:t>,</w:t>
      </w:r>
      <w:r w:rsidR="0045054F" w:rsidRPr="002F12FF">
        <w:rPr>
          <w:rFonts w:ascii="Arial Nova" w:eastAsia="Times New Roman" w:hAnsi="Arial Nova" w:cs="Arial"/>
          <w:b/>
          <w:sz w:val="20"/>
          <w:szCs w:val="20"/>
        </w:rPr>
        <w:t xml:space="preserve"> </w:t>
      </w:r>
      <w:r w:rsidR="00BE0417" w:rsidRPr="002F12FF">
        <w:rPr>
          <w:rFonts w:ascii="Arial Nova" w:eastAsia="Times New Roman" w:hAnsi="Arial Nova" w:cs="Arial"/>
          <w:b/>
          <w:sz w:val="20"/>
          <w:szCs w:val="20"/>
        </w:rPr>
        <w:t xml:space="preserve">dnia </w:t>
      </w:r>
      <w:r w:rsidR="003D6008" w:rsidRPr="002F12FF">
        <w:rPr>
          <w:rFonts w:ascii="Arial Nova" w:eastAsia="Times New Roman" w:hAnsi="Arial Nova" w:cs="Arial"/>
          <w:b/>
          <w:sz w:val="20"/>
          <w:szCs w:val="20"/>
        </w:rPr>
        <w:t>11</w:t>
      </w:r>
      <w:r w:rsidR="00BE0417" w:rsidRPr="002F12FF">
        <w:rPr>
          <w:rFonts w:ascii="Arial Nova" w:eastAsia="Times New Roman" w:hAnsi="Arial Nova" w:cs="Arial"/>
          <w:b/>
          <w:sz w:val="20"/>
          <w:szCs w:val="20"/>
        </w:rPr>
        <w:t xml:space="preserve"> </w:t>
      </w:r>
      <w:r w:rsidR="003D6008" w:rsidRPr="002F12FF">
        <w:rPr>
          <w:rFonts w:ascii="Arial Nova" w:eastAsia="Times New Roman" w:hAnsi="Arial Nova" w:cs="Arial"/>
          <w:b/>
          <w:sz w:val="20"/>
          <w:szCs w:val="20"/>
        </w:rPr>
        <w:t xml:space="preserve">marca </w:t>
      </w:r>
      <w:r w:rsidR="0045054F" w:rsidRPr="002F12FF">
        <w:rPr>
          <w:rFonts w:ascii="Arial Nova" w:eastAsia="Times New Roman" w:hAnsi="Arial Nova" w:cs="Arial"/>
          <w:b/>
          <w:sz w:val="20"/>
          <w:szCs w:val="20"/>
        </w:rPr>
        <w:t>20</w:t>
      </w:r>
      <w:r w:rsidR="00072AFD" w:rsidRPr="002F12FF">
        <w:rPr>
          <w:rFonts w:ascii="Arial Nova" w:eastAsia="Times New Roman" w:hAnsi="Arial Nova" w:cs="Arial"/>
          <w:b/>
          <w:sz w:val="20"/>
          <w:szCs w:val="20"/>
        </w:rPr>
        <w:t>2</w:t>
      </w:r>
      <w:r w:rsidR="003D6008" w:rsidRPr="002F12FF">
        <w:rPr>
          <w:rFonts w:ascii="Arial Nova" w:eastAsia="Times New Roman" w:hAnsi="Arial Nova" w:cs="Arial"/>
          <w:b/>
          <w:sz w:val="20"/>
          <w:szCs w:val="20"/>
        </w:rPr>
        <w:t>2</w:t>
      </w:r>
      <w:r w:rsidR="00FF7301" w:rsidRPr="002F12FF">
        <w:rPr>
          <w:rFonts w:ascii="Arial Nova" w:eastAsia="Times New Roman" w:hAnsi="Arial Nova" w:cs="Arial"/>
          <w:b/>
          <w:sz w:val="20"/>
          <w:szCs w:val="20"/>
        </w:rPr>
        <w:t xml:space="preserve"> roku</w:t>
      </w:r>
      <w:r w:rsidRPr="002F12FF">
        <w:rPr>
          <w:rFonts w:ascii="Arial Nova" w:eastAsia="Times New Roman" w:hAnsi="Arial Nova" w:cs="Arial"/>
          <w:b/>
          <w:sz w:val="20"/>
          <w:szCs w:val="20"/>
        </w:rPr>
        <w:br w:type="page"/>
      </w:r>
    </w:p>
    <w:sdt>
      <w:sdtPr>
        <w:rPr>
          <w:rFonts w:ascii="Arial Nova" w:eastAsiaTheme="minorHAnsi" w:hAnsi="Arial Nova"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2F12FF" w:rsidRDefault="00E81AA5">
          <w:pPr>
            <w:pStyle w:val="Nagwekspisutreci"/>
            <w:rPr>
              <w:rFonts w:ascii="Arial Nova" w:hAnsi="Arial Nova"/>
              <w:b/>
              <w:bCs/>
              <w:i/>
              <w:iCs/>
            </w:rPr>
          </w:pPr>
          <w:r w:rsidRPr="002F12FF">
            <w:rPr>
              <w:rFonts w:ascii="Arial Nova" w:hAnsi="Arial Nova"/>
              <w:b/>
              <w:bCs/>
              <w:i/>
              <w:iCs/>
            </w:rPr>
            <w:t>Spis treści</w:t>
          </w:r>
        </w:p>
        <w:p w14:paraId="4C04555B" w14:textId="033CCF39" w:rsidR="0070642F" w:rsidRPr="002F12FF" w:rsidRDefault="00E81AA5">
          <w:pPr>
            <w:pStyle w:val="Spistreci1"/>
            <w:rPr>
              <w:rFonts w:ascii="Arial Nova" w:eastAsiaTheme="minorEastAsia" w:hAnsi="Arial Nova"/>
              <w:noProof/>
              <w:sz w:val="20"/>
              <w:szCs w:val="20"/>
              <w:lang w:eastAsia="pl-PL"/>
            </w:rPr>
          </w:pPr>
          <w:r w:rsidRPr="002F12FF">
            <w:rPr>
              <w:rFonts w:ascii="Arial Nova" w:hAnsi="Arial Nova"/>
            </w:rPr>
            <w:fldChar w:fldCharType="begin"/>
          </w:r>
          <w:r w:rsidRPr="002F12FF">
            <w:rPr>
              <w:rFonts w:ascii="Arial Nova" w:hAnsi="Arial Nova"/>
            </w:rPr>
            <w:instrText xml:space="preserve"> TOC \o "1-3" \h \z \u </w:instrText>
          </w:r>
          <w:r w:rsidRPr="002F12FF">
            <w:rPr>
              <w:rFonts w:ascii="Arial Nova" w:hAnsi="Arial Nova"/>
            </w:rPr>
            <w:fldChar w:fldCharType="separate"/>
          </w:r>
          <w:hyperlink w:anchor="_Toc78453129" w:history="1">
            <w:r w:rsidR="0070642F" w:rsidRPr="002F12FF">
              <w:rPr>
                <w:rStyle w:val="Hipercze"/>
                <w:rFonts w:ascii="Arial Nova" w:eastAsia="Times New Roman" w:hAnsi="Arial Nova" w:cs="Arial"/>
                <w:noProof/>
                <w:sz w:val="20"/>
                <w:szCs w:val="20"/>
                <w:lang w:eastAsia="pl-PL"/>
              </w:rPr>
              <w:t>1.</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Zamawiający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_Toc78453129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3</w:t>
            </w:r>
            <w:r w:rsidR="0070642F" w:rsidRPr="002F12FF">
              <w:rPr>
                <w:rFonts w:ascii="Arial Nova" w:hAnsi="Arial Nova"/>
                <w:noProof/>
                <w:webHidden/>
                <w:sz w:val="20"/>
                <w:szCs w:val="20"/>
              </w:rPr>
              <w:fldChar w:fldCharType="end"/>
            </w:r>
          </w:hyperlink>
        </w:p>
        <w:p w14:paraId="5D4B5BE9" w14:textId="68D15FD3" w:rsidR="0070642F" w:rsidRPr="002F12FF" w:rsidRDefault="00D77F7D">
          <w:pPr>
            <w:pStyle w:val="Spistreci1"/>
            <w:rPr>
              <w:rFonts w:ascii="Arial Nova" w:eastAsiaTheme="minorEastAsia" w:hAnsi="Arial Nova"/>
              <w:noProof/>
              <w:sz w:val="20"/>
              <w:szCs w:val="20"/>
              <w:lang w:eastAsia="pl-PL"/>
            </w:rPr>
          </w:pPr>
          <w:hyperlink w:anchor="_Toc78453130" w:history="1">
            <w:r w:rsidR="0070642F" w:rsidRPr="002F12FF">
              <w:rPr>
                <w:rStyle w:val="Hipercze"/>
                <w:rFonts w:ascii="Arial Nova" w:eastAsia="Times New Roman" w:hAnsi="Arial Nova" w:cs="Arial"/>
                <w:noProof/>
                <w:sz w:val="20"/>
                <w:szCs w:val="20"/>
                <w:lang w:eastAsia="pl-PL"/>
              </w:rPr>
              <w:t>2.</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Tryb udzielenia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_Toc78453130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3</w:t>
            </w:r>
            <w:r w:rsidR="0070642F" w:rsidRPr="002F12FF">
              <w:rPr>
                <w:rFonts w:ascii="Arial Nova" w:hAnsi="Arial Nova"/>
                <w:noProof/>
                <w:webHidden/>
                <w:sz w:val="20"/>
                <w:szCs w:val="20"/>
              </w:rPr>
              <w:fldChar w:fldCharType="end"/>
            </w:r>
          </w:hyperlink>
        </w:p>
        <w:p w14:paraId="2F11E5B1" w14:textId="0656E822" w:rsidR="0070642F" w:rsidRPr="002F12FF" w:rsidRDefault="00D77F7D">
          <w:pPr>
            <w:pStyle w:val="Spistreci1"/>
            <w:rPr>
              <w:rFonts w:ascii="Arial Nova" w:eastAsiaTheme="minorEastAsia" w:hAnsi="Arial Nova"/>
              <w:noProof/>
              <w:sz w:val="20"/>
              <w:szCs w:val="20"/>
              <w:lang w:eastAsia="pl-PL"/>
            </w:rPr>
          </w:pPr>
          <w:hyperlink w:anchor="_Toc78453131" w:history="1">
            <w:r w:rsidR="0070642F" w:rsidRPr="002F12FF">
              <w:rPr>
                <w:rStyle w:val="Hipercze"/>
                <w:rFonts w:ascii="Arial Nova" w:eastAsia="Times New Roman" w:hAnsi="Arial Nova" w:cs="Arial"/>
                <w:noProof/>
                <w:sz w:val="20"/>
                <w:szCs w:val="20"/>
                <w:lang w:eastAsia="pl-PL"/>
              </w:rPr>
              <w:t>3.</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Opis przedmiotu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_Toc78453131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4</w:t>
            </w:r>
            <w:r w:rsidR="0070642F" w:rsidRPr="002F12FF">
              <w:rPr>
                <w:rFonts w:ascii="Arial Nova" w:hAnsi="Arial Nova"/>
                <w:noProof/>
                <w:webHidden/>
                <w:sz w:val="20"/>
                <w:szCs w:val="20"/>
              </w:rPr>
              <w:fldChar w:fldCharType="end"/>
            </w:r>
          </w:hyperlink>
        </w:p>
        <w:p w14:paraId="5CA58E4B" w14:textId="7AE389D9" w:rsidR="0070642F" w:rsidRPr="002F12FF" w:rsidRDefault="00D77F7D">
          <w:pPr>
            <w:pStyle w:val="Spistreci1"/>
            <w:rPr>
              <w:rFonts w:ascii="Arial Nova" w:eastAsiaTheme="minorEastAsia" w:hAnsi="Arial Nova"/>
              <w:noProof/>
              <w:sz w:val="20"/>
              <w:szCs w:val="20"/>
              <w:lang w:eastAsia="pl-PL"/>
            </w:rPr>
          </w:pPr>
          <w:hyperlink w:anchor="_Toc78453132" w:history="1">
            <w:r w:rsidR="0070642F" w:rsidRPr="002F12FF">
              <w:rPr>
                <w:rStyle w:val="Hipercze"/>
                <w:rFonts w:ascii="Arial Nova" w:eastAsia="Times New Roman" w:hAnsi="Arial Nova" w:cs="Arial"/>
                <w:noProof/>
                <w:sz w:val="20"/>
                <w:szCs w:val="20"/>
                <w:lang w:eastAsia="pl-PL"/>
              </w:rPr>
              <w:t>4.</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Informacja o przedmiotowych środkach dowodowych</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_Toc78453132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6</w:t>
            </w:r>
            <w:r w:rsidR="0070642F" w:rsidRPr="002F12FF">
              <w:rPr>
                <w:rFonts w:ascii="Arial Nova" w:hAnsi="Arial Nova"/>
                <w:noProof/>
                <w:webHidden/>
                <w:sz w:val="20"/>
                <w:szCs w:val="20"/>
              </w:rPr>
              <w:fldChar w:fldCharType="end"/>
            </w:r>
          </w:hyperlink>
        </w:p>
        <w:p w14:paraId="5650A8AA" w14:textId="6B1F0B54" w:rsidR="0070642F" w:rsidRPr="002F12FF" w:rsidRDefault="00D77F7D">
          <w:pPr>
            <w:pStyle w:val="Spistreci1"/>
            <w:rPr>
              <w:rFonts w:ascii="Arial Nova" w:eastAsiaTheme="minorEastAsia" w:hAnsi="Arial Nova"/>
              <w:noProof/>
              <w:sz w:val="20"/>
              <w:szCs w:val="20"/>
              <w:lang w:eastAsia="pl-PL"/>
            </w:rPr>
          </w:pPr>
          <w:hyperlink w:anchor="_Toc78453133" w:history="1">
            <w:r w:rsidR="0070642F" w:rsidRPr="002F12FF">
              <w:rPr>
                <w:rStyle w:val="Hipercze"/>
                <w:rFonts w:ascii="Arial Nova" w:eastAsia="Times New Roman" w:hAnsi="Arial Nova" w:cs="Arial"/>
                <w:noProof/>
                <w:sz w:val="20"/>
                <w:szCs w:val="20"/>
                <w:lang w:eastAsia="pl-PL"/>
              </w:rPr>
              <w:t>5.</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Termin wykonania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_Toc78453133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6</w:t>
            </w:r>
            <w:r w:rsidR="0070642F" w:rsidRPr="002F12FF">
              <w:rPr>
                <w:rFonts w:ascii="Arial Nova" w:hAnsi="Arial Nova"/>
                <w:noProof/>
                <w:webHidden/>
                <w:sz w:val="20"/>
                <w:szCs w:val="20"/>
              </w:rPr>
              <w:fldChar w:fldCharType="end"/>
            </w:r>
          </w:hyperlink>
        </w:p>
        <w:p w14:paraId="6F635E4B" w14:textId="471187D3" w:rsidR="0070642F" w:rsidRPr="002F12FF" w:rsidRDefault="00D77F7D">
          <w:pPr>
            <w:pStyle w:val="Spistreci1"/>
            <w:rPr>
              <w:rFonts w:ascii="Arial Nova" w:eastAsiaTheme="minorEastAsia" w:hAnsi="Arial Nova"/>
              <w:noProof/>
              <w:sz w:val="20"/>
              <w:szCs w:val="20"/>
              <w:lang w:eastAsia="pl-PL"/>
            </w:rPr>
          </w:pPr>
          <w:hyperlink w:anchor="_Toc78453134" w:history="1">
            <w:r w:rsidR="0070642F" w:rsidRPr="002F12FF">
              <w:rPr>
                <w:rStyle w:val="Hipercze"/>
                <w:rFonts w:ascii="Arial Nova" w:eastAsia="Times New Roman" w:hAnsi="Arial Nova" w:cs="Arial"/>
                <w:noProof/>
                <w:sz w:val="20"/>
                <w:szCs w:val="20"/>
                <w:lang w:eastAsia="pl-PL"/>
              </w:rPr>
              <w:t>6.</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Podstawy wykluczenia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_Toc78453134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6</w:t>
            </w:r>
            <w:r w:rsidR="0070642F" w:rsidRPr="002F12FF">
              <w:rPr>
                <w:rFonts w:ascii="Arial Nova" w:hAnsi="Arial Nova"/>
                <w:noProof/>
                <w:webHidden/>
                <w:sz w:val="20"/>
                <w:szCs w:val="20"/>
              </w:rPr>
              <w:fldChar w:fldCharType="end"/>
            </w:r>
          </w:hyperlink>
        </w:p>
        <w:p w14:paraId="52254999" w14:textId="678773AE" w:rsidR="0070642F" w:rsidRPr="002F12FF" w:rsidRDefault="00D77F7D">
          <w:pPr>
            <w:pStyle w:val="Spistreci1"/>
            <w:rPr>
              <w:rFonts w:ascii="Arial Nova" w:eastAsiaTheme="minorEastAsia" w:hAnsi="Arial Nova"/>
              <w:noProof/>
              <w:sz w:val="20"/>
              <w:szCs w:val="20"/>
              <w:lang w:eastAsia="pl-PL"/>
            </w:rPr>
          </w:pPr>
          <w:hyperlink w:anchor="_Toc78453135" w:history="1">
            <w:r w:rsidR="0070642F" w:rsidRPr="002F12FF">
              <w:rPr>
                <w:rStyle w:val="Hipercze"/>
                <w:rFonts w:ascii="Arial Nova" w:eastAsia="Times New Roman" w:hAnsi="Arial Nova" w:cs="Arial"/>
                <w:noProof/>
                <w:sz w:val="20"/>
                <w:szCs w:val="20"/>
                <w:lang w:eastAsia="pl-PL"/>
              </w:rPr>
              <w:t>7.</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Informacje o warunkach udziału w postępowaniu</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_Toc78453135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8</w:t>
            </w:r>
            <w:r w:rsidR="0070642F" w:rsidRPr="002F12FF">
              <w:rPr>
                <w:rFonts w:ascii="Arial Nova" w:hAnsi="Arial Nova"/>
                <w:noProof/>
                <w:webHidden/>
                <w:sz w:val="20"/>
                <w:szCs w:val="20"/>
              </w:rPr>
              <w:fldChar w:fldCharType="end"/>
            </w:r>
          </w:hyperlink>
        </w:p>
        <w:p w14:paraId="7B855137" w14:textId="52FD956D" w:rsidR="0070642F" w:rsidRPr="002F12FF" w:rsidRDefault="00D77F7D">
          <w:pPr>
            <w:pStyle w:val="Spistreci1"/>
            <w:rPr>
              <w:rFonts w:ascii="Arial Nova" w:eastAsiaTheme="minorEastAsia" w:hAnsi="Arial Nova"/>
              <w:noProof/>
              <w:sz w:val="20"/>
              <w:szCs w:val="20"/>
              <w:lang w:eastAsia="pl-PL"/>
            </w:rPr>
          </w:pPr>
          <w:hyperlink w:anchor="_Toc78453136" w:history="1">
            <w:r w:rsidR="0070642F" w:rsidRPr="002F12FF">
              <w:rPr>
                <w:rStyle w:val="Hipercze"/>
                <w:rFonts w:ascii="Arial Nova" w:eastAsia="Times New Roman" w:hAnsi="Arial Nova" w:cs="Arial"/>
                <w:noProof/>
                <w:sz w:val="20"/>
                <w:szCs w:val="20"/>
                <w:lang w:eastAsia="pl-PL"/>
              </w:rPr>
              <w:t>8.</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_Toc78453136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9</w:t>
            </w:r>
            <w:r w:rsidR="0070642F" w:rsidRPr="002F12FF">
              <w:rPr>
                <w:rFonts w:ascii="Arial Nova" w:hAnsi="Arial Nova"/>
                <w:noProof/>
                <w:webHidden/>
                <w:sz w:val="20"/>
                <w:szCs w:val="20"/>
              </w:rPr>
              <w:fldChar w:fldCharType="end"/>
            </w:r>
          </w:hyperlink>
        </w:p>
        <w:p w14:paraId="448994A1" w14:textId="44BD7E68" w:rsidR="0070642F" w:rsidRPr="002F12FF" w:rsidRDefault="00D77F7D">
          <w:pPr>
            <w:pStyle w:val="Spistreci1"/>
            <w:rPr>
              <w:rFonts w:ascii="Arial Nova" w:eastAsiaTheme="minorEastAsia" w:hAnsi="Arial Nova"/>
              <w:noProof/>
              <w:sz w:val="20"/>
              <w:szCs w:val="20"/>
              <w:lang w:eastAsia="pl-PL"/>
            </w:rPr>
          </w:pPr>
          <w:hyperlink w:anchor="_Toc78453137" w:history="1">
            <w:r w:rsidR="0070642F" w:rsidRPr="002F12FF">
              <w:rPr>
                <w:rStyle w:val="Hipercze"/>
                <w:rFonts w:ascii="Arial Nova" w:eastAsia="Times New Roman" w:hAnsi="Arial Nova" w:cs="Arial"/>
                <w:noProof/>
                <w:sz w:val="20"/>
                <w:szCs w:val="20"/>
                <w:lang w:eastAsia="pl-PL"/>
              </w:rPr>
              <w:t>9.</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Wykonawcy wspólnie ubiegający się o udzielenie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_Toc78453137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10</w:t>
            </w:r>
            <w:r w:rsidR="0070642F" w:rsidRPr="002F12FF">
              <w:rPr>
                <w:rFonts w:ascii="Arial Nova" w:hAnsi="Arial Nova"/>
                <w:noProof/>
                <w:webHidden/>
                <w:sz w:val="20"/>
                <w:szCs w:val="20"/>
              </w:rPr>
              <w:fldChar w:fldCharType="end"/>
            </w:r>
          </w:hyperlink>
        </w:p>
        <w:p w14:paraId="6D17C2D2" w14:textId="59F46CA2" w:rsidR="0070642F" w:rsidRPr="002F12FF" w:rsidRDefault="00D77F7D">
          <w:pPr>
            <w:pStyle w:val="Spistreci1"/>
            <w:rPr>
              <w:rFonts w:ascii="Arial Nova" w:eastAsiaTheme="minorEastAsia" w:hAnsi="Arial Nova"/>
              <w:noProof/>
              <w:sz w:val="20"/>
              <w:szCs w:val="20"/>
              <w:lang w:eastAsia="pl-PL"/>
            </w:rPr>
          </w:pPr>
          <w:hyperlink w:anchor="_Toc78453138" w:history="1">
            <w:r w:rsidR="0070642F" w:rsidRPr="002F12FF">
              <w:rPr>
                <w:rStyle w:val="Hipercze"/>
                <w:rFonts w:ascii="Arial Nova" w:eastAsia="Times New Roman" w:hAnsi="Arial Nova" w:cs="Arial"/>
                <w:noProof/>
                <w:sz w:val="20"/>
                <w:szCs w:val="20"/>
                <w:lang w:eastAsia="pl-PL"/>
              </w:rPr>
              <w:t>10.</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Sposób oceny ofert</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_Toc78453138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10</w:t>
            </w:r>
            <w:r w:rsidR="0070642F" w:rsidRPr="002F12FF">
              <w:rPr>
                <w:rFonts w:ascii="Arial Nova" w:hAnsi="Arial Nova"/>
                <w:noProof/>
                <w:webHidden/>
                <w:sz w:val="20"/>
                <w:szCs w:val="20"/>
              </w:rPr>
              <w:fldChar w:fldCharType="end"/>
            </w:r>
          </w:hyperlink>
        </w:p>
        <w:p w14:paraId="4399E66E" w14:textId="7EA19A69" w:rsidR="0070642F" w:rsidRPr="002F12FF" w:rsidRDefault="00D77F7D">
          <w:pPr>
            <w:pStyle w:val="Spistreci1"/>
            <w:rPr>
              <w:rFonts w:ascii="Arial Nova" w:eastAsiaTheme="minorEastAsia" w:hAnsi="Arial Nova"/>
              <w:noProof/>
              <w:sz w:val="20"/>
              <w:szCs w:val="20"/>
              <w:lang w:eastAsia="pl-PL"/>
            </w:rPr>
          </w:pPr>
          <w:hyperlink w:anchor="_Toc78453139" w:history="1">
            <w:r w:rsidR="0070642F" w:rsidRPr="002F12FF">
              <w:rPr>
                <w:rStyle w:val="Hipercze"/>
                <w:rFonts w:ascii="Arial Nova" w:eastAsia="Times New Roman" w:hAnsi="Arial Nova" w:cs="Arial"/>
                <w:noProof/>
                <w:sz w:val="20"/>
                <w:szCs w:val="20"/>
                <w:lang w:eastAsia="pl-PL"/>
              </w:rPr>
              <w:t>11.</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Wadium i zabezpieczenie należytego wykonania umowy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_Toc78453139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12</w:t>
            </w:r>
            <w:r w:rsidR="0070642F" w:rsidRPr="002F12FF">
              <w:rPr>
                <w:rFonts w:ascii="Arial Nova" w:hAnsi="Arial Nova"/>
                <w:noProof/>
                <w:webHidden/>
                <w:sz w:val="20"/>
                <w:szCs w:val="20"/>
              </w:rPr>
              <w:fldChar w:fldCharType="end"/>
            </w:r>
          </w:hyperlink>
        </w:p>
        <w:p w14:paraId="0229D26C" w14:textId="3D644085" w:rsidR="0070642F" w:rsidRPr="002F12FF" w:rsidRDefault="00D77F7D">
          <w:pPr>
            <w:pStyle w:val="Spistreci1"/>
            <w:rPr>
              <w:rFonts w:ascii="Arial Nova" w:eastAsiaTheme="minorEastAsia" w:hAnsi="Arial Nova"/>
              <w:noProof/>
              <w:sz w:val="20"/>
              <w:szCs w:val="20"/>
              <w:lang w:eastAsia="pl-PL"/>
            </w:rPr>
          </w:pPr>
          <w:hyperlink w:anchor="_Toc78453140" w:history="1">
            <w:r w:rsidR="0070642F" w:rsidRPr="002F12FF">
              <w:rPr>
                <w:rStyle w:val="Hipercze"/>
                <w:rFonts w:ascii="Arial Nova" w:eastAsia="Times New Roman" w:hAnsi="Arial Nova" w:cs="Arial"/>
                <w:noProof/>
                <w:sz w:val="20"/>
                <w:szCs w:val="20"/>
                <w:lang w:eastAsia="pl-PL"/>
              </w:rPr>
              <w:t>12.</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Komunikacja między stronami</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_Toc78453140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14</w:t>
            </w:r>
            <w:r w:rsidR="0070642F" w:rsidRPr="002F12FF">
              <w:rPr>
                <w:rFonts w:ascii="Arial Nova" w:hAnsi="Arial Nova"/>
                <w:noProof/>
                <w:webHidden/>
                <w:sz w:val="20"/>
                <w:szCs w:val="20"/>
              </w:rPr>
              <w:fldChar w:fldCharType="end"/>
            </w:r>
          </w:hyperlink>
        </w:p>
        <w:p w14:paraId="197A1F27" w14:textId="60E1E50D" w:rsidR="0070642F" w:rsidRPr="002F12FF" w:rsidRDefault="00D77F7D">
          <w:pPr>
            <w:pStyle w:val="Spistreci1"/>
            <w:rPr>
              <w:rFonts w:ascii="Arial Nova" w:eastAsiaTheme="minorEastAsia" w:hAnsi="Arial Nova"/>
              <w:noProof/>
              <w:sz w:val="20"/>
              <w:szCs w:val="20"/>
              <w:lang w:eastAsia="pl-PL"/>
            </w:rPr>
          </w:pPr>
          <w:hyperlink w:anchor="_Toc78453141" w:history="1">
            <w:r w:rsidR="0070642F" w:rsidRPr="002F12FF">
              <w:rPr>
                <w:rStyle w:val="Hipercze"/>
                <w:rFonts w:ascii="Arial Nova" w:eastAsia="Times New Roman" w:hAnsi="Arial Nova" w:cs="Arial"/>
                <w:noProof/>
                <w:sz w:val="20"/>
                <w:szCs w:val="20"/>
                <w:lang w:eastAsia="pl-PL"/>
              </w:rPr>
              <w:t>13.</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Kwestie formalne związane z przygotowaniem ofert:</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_Toc78453141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15</w:t>
            </w:r>
            <w:r w:rsidR="0070642F" w:rsidRPr="002F12FF">
              <w:rPr>
                <w:rFonts w:ascii="Arial Nova" w:hAnsi="Arial Nova"/>
                <w:noProof/>
                <w:webHidden/>
                <w:sz w:val="20"/>
                <w:szCs w:val="20"/>
              </w:rPr>
              <w:fldChar w:fldCharType="end"/>
            </w:r>
          </w:hyperlink>
        </w:p>
        <w:p w14:paraId="7D09CB32" w14:textId="37C739D0" w:rsidR="0070642F" w:rsidRPr="002F12FF" w:rsidRDefault="00D77F7D">
          <w:pPr>
            <w:pStyle w:val="Spistreci1"/>
            <w:rPr>
              <w:rFonts w:ascii="Arial Nova" w:eastAsiaTheme="minorEastAsia" w:hAnsi="Arial Nova"/>
              <w:noProof/>
              <w:sz w:val="20"/>
              <w:szCs w:val="20"/>
              <w:lang w:eastAsia="pl-PL"/>
            </w:rPr>
          </w:pPr>
          <w:hyperlink w:anchor="_Toc78453142" w:history="1">
            <w:r w:rsidR="0070642F" w:rsidRPr="002F12FF">
              <w:rPr>
                <w:rStyle w:val="Hipercze"/>
                <w:rFonts w:ascii="Arial Nova" w:eastAsia="Times New Roman" w:hAnsi="Arial Nova" w:cs="Arial"/>
                <w:noProof/>
                <w:sz w:val="20"/>
                <w:szCs w:val="20"/>
                <w:lang w:eastAsia="pl-PL"/>
              </w:rPr>
              <w:t>14.</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_Toc78453142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19</w:t>
            </w:r>
            <w:r w:rsidR="0070642F" w:rsidRPr="002F12FF">
              <w:rPr>
                <w:rFonts w:ascii="Arial Nova" w:hAnsi="Arial Nova"/>
                <w:noProof/>
                <w:webHidden/>
                <w:sz w:val="20"/>
                <w:szCs w:val="20"/>
              </w:rPr>
              <w:fldChar w:fldCharType="end"/>
            </w:r>
          </w:hyperlink>
        </w:p>
        <w:p w14:paraId="7BC53E90" w14:textId="3F731825" w:rsidR="0070642F" w:rsidRPr="002F12FF" w:rsidRDefault="00D77F7D">
          <w:pPr>
            <w:pStyle w:val="Spistreci1"/>
            <w:rPr>
              <w:rFonts w:ascii="Arial Nova" w:eastAsiaTheme="minorEastAsia" w:hAnsi="Arial Nova"/>
              <w:noProof/>
              <w:sz w:val="20"/>
              <w:szCs w:val="20"/>
              <w:lang w:eastAsia="pl-PL"/>
            </w:rPr>
          </w:pPr>
          <w:hyperlink w:anchor="_Toc78453143" w:history="1">
            <w:r w:rsidR="0070642F" w:rsidRPr="002F12FF">
              <w:rPr>
                <w:rStyle w:val="Hipercze"/>
                <w:rFonts w:ascii="Arial Nova" w:eastAsia="Times New Roman" w:hAnsi="Arial Nova" w:cs="Arial"/>
                <w:noProof/>
                <w:sz w:val="20"/>
                <w:szCs w:val="20"/>
                <w:lang w:eastAsia="pl-PL"/>
              </w:rPr>
              <w:t>15.</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_Toc78453143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19</w:t>
            </w:r>
            <w:r w:rsidR="0070642F" w:rsidRPr="002F12FF">
              <w:rPr>
                <w:rFonts w:ascii="Arial Nova" w:hAnsi="Arial Nova"/>
                <w:noProof/>
                <w:webHidden/>
                <w:sz w:val="20"/>
                <w:szCs w:val="20"/>
              </w:rPr>
              <w:fldChar w:fldCharType="end"/>
            </w:r>
          </w:hyperlink>
        </w:p>
        <w:p w14:paraId="58FE0ED3" w14:textId="0D473F43" w:rsidR="0070642F" w:rsidRPr="002F12FF" w:rsidRDefault="00D77F7D">
          <w:pPr>
            <w:pStyle w:val="Spistreci1"/>
            <w:rPr>
              <w:rFonts w:ascii="Arial Nova" w:eastAsiaTheme="minorEastAsia" w:hAnsi="Arial Nova"/>
              <w:noProof/>
              <w:sz w:val="20"/>
              <w:szCs w:val="20"/>
              <w:lang w:eastAsia="pl-PL"/>
            </w:rPr>
          </w:pPr>
          <w:hyperlink w:anchor="_Toc78453144" w:history="1">
            <w:r w:rsidR="0070642F" w:rsidRPr="002F12FF">
              <w:rPr>
                <w:rStyle w:val="Hipercze"/>
                <w:rFonts w:ascii="Arial Nova" w:eastAsia="Times New Roman" w:hAnsi="Arial Nova" w:cs="Arial"/>
                <w:noProof/>
                <w:spacing w:val="-8"/>
                <w:sz w:val="20"/>
                <w:szCs w:val="20"/>
                <w:lang w:eastAsia="pl-PL"/>
              </w:rPr>
              <w:t>16.</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pacing w:val="-8"/>
                <w:sz w:val="20"/>
                <w:szCs w:val="20"/>
                <w:lang w:eastAsia="pl-PL"/>
              </w:rPr>
              <w:t>Podwykonawstwo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_Toc78453144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19</w:t>
            </w:r>
            <w:r w:rsidR="0070642F" w:rsidRPr="002F12FF">
              <w:rPr>
                <w:rFonts w:ascii="Arial Nova" w:hAnsi="Arial Nova"/>
                <w:noProof/>
                <w:webHidden/>
                <w:sz w:val="20"/>
                <w:szCs w:val="20"/>
              </w:rPr>
              <w:fldChar w:fldCharType="end"/>
            </w:r>
          </w:hyperlink>
        </w:p>
        <w:p w14:paraId="258B9FE0" w14:textId="20F55138" w:rsidR="0070642F" w:rsidRPr="002F12FF" w:rsidRDefault="00D77F7D">
          <w:pPr>
            <w:pStyle w:val="Spistreci1"/>
            <w:rPr>
              <w:rFonts w:ascii="Arial Nova" w:eastAsiaTheme="minorEastAsia" w:hAnsi="Arial Nova"/>
              <w:noProof/>
              <w:sz w:val="20"/>
              <w:szCs w:val="20"/>
              <w:lang w:eastAsia="pl-PL"/>
            </w:rPr>
          </w:pPr>
          <w:hyperlink w:anchor="_Toc78453145" w:history="1">
            <w:r w:rsidR="0070642F" w:rsidRPr="002F12FF">
              <w:rPr>
                <w:rStyle w:val="Hipercze"/>
                <w:rFonts w:ascii="Arial Nova" w:eastAsia="Times New Roman" w:hAnsi="Arial Nova" w:cs="Arial"/>
                <w:noProof/>
                <w:spacing w:val="-8"/>
                <w:sz w:val="20"/>
                <w:szCs w:val="20"/>
                <w:lang w:eastAsia="pl-PL"/>
              </w:rPr>
              <w:t>17.</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pacing w:val="-8"/>
                <w:sz w:val="20"/>
                <w:szCs w:val="20"/>
                <w:lang w:eastAsia="pl-PL"/>
              </w:rPr>
              <w:t>Pouczenie o środkach ochrony prawnej przysługujących wykonawcy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_Toc78453145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20</w:t>
            </w:r>
            <w:r w:rsidR="0070642F" w:rsidRPr="002F12FF">
              <w:rPr>
                <w:rFonts w:ascii="Arial Nova" w:hAnsi="Arial Nova"/>
                <w:noProof/>
                <w:webHidden/>
                <w:sz w:val="20"/>
                <w:szCs w:val="20"/>
              </w:rPr>
              <w:fldChar w:fldCharType="end"/>
            </w:r>
          </w:hyperlink>
        </w:p>
        <w:p w14:paraId="78812B70" w14:textId="45C99C3B" w:rsidR="0070642F" w:rsidRPr="002F12FF" w:rsidRDefault="00D77F7D">
          <w:pPr>
            <w:pStyle w:val="Spistreci1"/>
            <w:rPr>
              <w:rFonts w:ascii="Arial Nova" w:eastAsiaTheme="minorEastAsia" w:hAnsi="Arial Nova"/>
              <w:noProof/>
              <w:sz w:val="20"/>
              <w:szCs w:val="20"/>
              <w:lang w:eastAsia="pl-PL"/>
            </w:rPr>
          </w:pPr>
          <w:hyperlink w:anchor="_Toc78453146" w:history="1">
            <w:r w:rsidR="0070642F" w:rsidRPr="002F12FF">
              <w:rPr>
                <w:rStyle w:val="Hipercze"/>
                <w:rFonts w:ascii="Arial Nova" w:eastAsia="Times New Roman" w:hAnsi="Arial Nova" w:cs="Arial"/>
                <w:noProof/>
                <w:sz w:val="20"/>
                <w:szCs w:val="20"/>
                <w:lang w:eastAsia="pl-PL"/>
              </w:rPr>
              <w:t>18.</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Zasady przetwarzania danych osobowych</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_Toc78453146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20</w:t>
            </w:r>
            <w:r w:rsidR="0070642F" w:rsidRPr="002F12FF">
              <w:rPr>
                <w:rFonts w:ascii="Arial Nova" w:hAnsi="Arial Nova"/>
                <w:noProof/>
                <w:webHidden/>
                <w:sz w:val="20"/>
                <w:szCs w:val="20"/>
              </w:rPr>
              <w:fldChar w:fldCharType="end"/>
            </w:r>
          </w:hyperlink>
        </w:p>
        <w:p w14:paraId="0E6C6A71" w14:textId="39530C59" w:rsidR="0070642F" w:rsidRPr="002F12FF" w:rsidRDefault="00D77F7D">
          <w:pPr>
            <w:pStyle w:val="Spistreci1"/>
            <w:rPr>
              <w:rFonts w:ascii="Arial Nova" w:eastAsiaTheme="minorEastAsia" w:hAnsi="Arial Nova"/>
              <w:noProof/>
              <w:sz w:val="20"/>
              <w:szCs w:val="20"/>
              <w:lang w:eastAsia="pl-PL"/>
            </w:rPr>
          </w:pPr>
          <w:hyperlink w:anchor="_Toc78453147" w:history="1">
            <w:r w:rsidR="0070642F" w:rsidRPr="002F12FF">
              <w:rPr>
                <w:rStyle w:val="Hipercze"/>
                <w:rFonts w:ascii="Arial Nova" w:eastAsia="Times New Roman" w:hAnsi="Arial Nova" w:cs="Arial"/>
                <w:noProof/>
                <w:sz w:val="20"/>
                <w:szCs w:val="20"/>
                <w:lang w:eastAsia="pl-PL"/>
              </w:rPr>
              <w:t>19.</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Załączniki</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_Toc78453147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5434C0" w:rsidRPr="002F12FF">
              <w:rPr>
                <w:rFonts w:ascii="Arial Nova" w:hAnsi="Arial Nova"/>
                <w:noProof/>
                <w:webHidden/>
                <w:sz w:val="20"/>
                <w:szCs w:val="20"/>
              </w:rPr>
              <w:t>21</w:t>
            </w:r>
            <w:r w:rsidR="0070642F" w:rsidRPr="002F12FF">
              <w:rPr>
                <w:rFonts w:ascii="Arial Nova" w:hAnsi="Arial Nova"/>
                <w:noProof/>
                <w:webHidden/>
                <w:sz w:val="20"/>
                <w:szCs w:val="20"/>
              </w:rPr>
              <w:fldChar w:fldCharType="end"/>
            </w:r>
          </w:hyperlink>
        </w:p>
        <w:p w14:paraId="5CC0ACFF" w14:textId="703C232D" w:rsidR="00E81AA5" w:rsidRPr="002F12FF" w:rsidRDefault="00E81AA5" w:rsidP="00E81AA5">
          <w:pPr>
            <w:ind w:left="284" w:hanging="284"/>
            <w:rPr>
              <w:rFonts w:ascii="Arial Nova" w:hAnsi="Arial Nova"/>
            </w:rPr>
          </w:pPr>
          <w:r w:rsidRPr="002F12FF">
            <w:rPr>
              <w:rFonts w:ascii="Arial Nova" w:hAnsi="Arial Nova"/>
              <w:b/>
              <w:bCs/>
            </w:rPr>
            <w:fldChar w:fldCharType="end"/>
          </w:r>
        </w:p>
      </w:sdtContent>
    </w:sdt>
    <w:p w14:paraId="679CA834" w14:textId="397E0BC0" w:rsidR="00E81AA5" w:rsidRPr="002F12FF" w:rsidRDefault="00E81AA5">
      <w:pPr>
        <w:rPr>
          <w:rFonts w:ascii="Arial Nova" w:eastAsia="Times New Roman" w:hAnsi="Arial Nova" w:cs="Arial"/>
          <w:b/>
          <w:sz w:val="20"/>
          <w:szCs w:val="20"/>
        </w:rPr>
      </w:pPr>
    </w:p>
    <w:p w14:paraId="445BE578" w14:textId="2C333D91" w:rsidR="00E81AA5" w:rsidRPr="002F12FF" w:rsidRDefault="00E81AA5">
      <w:pPr>
        <w:rPr>
          <w:rFonts w:ascii="Arial Nova" w:eastAsia="Times New Roman" w:hAnsi="Arial Nova" w:cs="Arial"/>
          <w:b/>
          <w:sz w:val="20"/>
          <w:szCs w:val="20"/>
        </w:rPr>
      </w:pPr>
      <w:r w:rsidRPr="002F12FF">
        <w:rPr>
          <w:rFonts w:ascii="Arial Nova" w:eastAsia="Times New Roman" w:hAnsi="Arial Nova" w:cs="Arial"/>
          <w:b/>
          <w:sz w:val="20"/>
          <w:szCs w:val="20"/>
        </w:rPr>
        <w:br w:type="page"/>
      </w:r>
    </w:p>
    <w:p w14:paraId="7557EAEC" w14:textId="236909E0" w:rsidR="007E2734" w:rsidRPr="002F12FF"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2F12FF">
        <w:rPr>
          <w:rFonts w:ascii="Arial Nova" w:eastAsia="Times New Roman" w:hAnsi="Arial Nova" w:cs="Arial"/>
          <w:b/>
          <w:bCs/>
          <w:color w:val="auto"/>
          <w:sz w:val="20"/>
          <w:szCs w:val="20"/>
          <w:lang w:eastAsia="pl-PL"/>
        </w:rPr>
        <w:lastRenderedPageBreak/>
        <w:t>ZAMAWIAJĄC</w:t>
      </w:r>
      <w:bookmarkEnd w:id="0"/>
      <w:r w:rsidR="00612C67" w:rsidRPr="002F12FF">
        <w:rPr>
          <w:rFonts w:ascii="Arial Nova" w:eastAsia="Times New Roman" w:hAnsi="Arial Nova" w:cs="Arial"/>
          <w:b/>
          <w:bCs/>
          <w:color w:val="auto"/>
          <w:sz w:val="20"/>
          <w:szCs w:val="20"/>
          <w:lang w:eastAsia="pl-PL"/>
        </w:rPr>
        <w:t>Y</w:t>
      </w:r>
      <w:bookmarkEnd w:id="1"/>
    </w:p>
    <w:p w14:paraId="466F595F" w14:textId="726E1A58" w:rsidR="00612C67" w:rsidRPr="002F12FF" w:rsidRDefault="009267AC" w:rsidP="006E644E">
      <w:pPr>
        <w:spacing w:before="120" w:after="80" w:line="240" w:lineRule="auto"/>
        <w:ind w:left="284"/>
        <w:rPr>
          <w:rFonts w:ascii="Arial Nova" w:hAnsi="Arial Nova"/>
          <w:b/>
          <w:bCs/>
          <w:sz w:val="20"/>
          <w:szCs w:val="20"/>
          <w:lang w:eastAsia="pl-PL"/>
        </w:rPr>
      </w:pPr>
      <w:r w:rsidRPr="002F12FF">
        <w:rPr>
          <w:rFonts w:ascii="Arial Nova" w:hAnsi="Arial Nova"/>
          <w:b/>
          <w:bCs/>
          <w:sz w:val="20"/>
          <w:szCs w:val="20"/>
          <w:lang w:eastAsia="pl-PL"/>
        </w:rPr>
        <w:t>Gmina Kleszczewo</w:t>
      </w:r>
    </w:p>
    <w:p w14:paraId="13FC84C5" w14:textId="6CDF31D8" w:rsidR="009267AC" w:rsidRPr="002F12FF" w:rsidRDefault="009267AC" w:rsidP="006077DD">
      <w:pPr>
        <w:ind w:left="284"/>
        <w:rPr>
          <w:rFonts w:ascii="Arial Nova" w:hAnsi="Arial Nova"/>
          <w:sz w:val="20"/>
          <w:szCs w:val="20"/>
          <w:lang w:eastAsia="pl-PL"/>
        </w:rPr>
      </w:pPr>
      <w:r w:rsidRPr="002F12FF">
        <w:rPr>
          <w:rFonts w:ascii="Arial Nova" w:hAnsi="Arial Nova"/>
          <w:sz w:val="20"/>
          <w:szCs w:val="20"/>
          <w:lang w:eastAsia="pl-PL"/>
        </w:rPr>
        <w:t>ul. Poznańska 4, 63-005 Kleszczewo</w:t>
      </w:r>
    </w:p>
    <w:p w14:paraId="6BD28AE7" w14:textId="77092DBB" w:rsidR="006077DD" w:rsidRPr="002F12FF" w:rsidRDefault="005F3B10" w:rsidP="009267AC">
      <w:pPr>
        <w:spacing w:after="80"/>
        <w:ind w:left="284"/>
        <w:jc w:val="both"/>
        <w:rPr>
          <w:rFonts w:ascii="Arial Nova" w:hAnsi="Arial Nova"/>
          <w:sz w:val="20"/>
          <w:szCs w:val="20"/>
          <w:lang w:eastAsia="pl-PL"/>
        </w:rPr>
      </w:pPr>
      <w:r w:rsidRPr="002F12FF">
        <w:rPr>
          <w:rFonts w:ascii="Arial Nova" w:hAnsi="Arial Nova"/>
          <w:sz w:val="20"/>
          <w:szCs w:val="20"/>
          <w:lang w:eastAsia="pl-PL"/>
        </w:rPr>
        <w:t>NIP</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r w:rsidR="009267AC" w:rsidRPr="002F12FF">
        <w:rPr>
          <w:rFonts w:ascii="Arial Nova" w:hAnsi="Arial Nova"/>
          <w:sz w:val="20"/>
          <w:szCs w:val="20"/>
          <w:lang w:eastAsia="pl-PL"/>
        </w:rPr>
        <w:t>7773157115</w:t>
      </w:r>
    </w:p>
    <w:p w14:paraId="48774A0A" w14:textId="2BD3A8BC" w:rsidR="006077DD" w:rsidRPr="002F12FF" w:rsidRDefault="005F3B10" w:rsidP="006077DD">
      <w:pPr>
        <w:spacing w:after="80"/>
        <w:ind w:left="284"/>
        <w:jc w:val="both"/>
        <w:rPr>
          <w:rFonts w:ascii="Arial Nova" w:hAnsi="Arial Nova"/>
          <w:sz w:val="20"/>
          <w:szCs w:val="20"/>
          <w:lang w:eastAsia="pl-PL"/>
        </w:rPr>
      </w:pPr>
      <w:r w:rsidRPr="002F12FF">
        <w:rPr>
          <w:rFonts w:ascii="Arial Nova" w:hAnsi="Arial Nova"/>
          <w:sz w:val="20"/>
          <w:szCs w:val="20"/>
          <w:lang w:eastAsia="pl-PL"/>
        </w:rPr>
        <w:t>nr telefonu</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r w:rsidR="009267AC" w:rsidRPr="002F12FF">
        <w:rPr>
          <w:rFonts w:ascii="Arial Nova" w:hAnsi="Arial Nova"/>
          <w:sz w:val="20"/>
          <w:szCs w:val="20"/>
          <w:lang w:eastAsia="pl-PL"/>
        </w:rPr>
        <w:t>+48 61 81 76 017</w:t>
      </w:r>
    </w:p>
    <w:p w14:paraId="6F0293B2" w14:textId="25827D1A" w:rsidR="005F3B10" w:rsidRPr="002F12FF" w:rsidRDefault="005F3B10" w:rsidP="006077DD">
      <w:pPr>
        <w:spacing w:after="80"/>
        <w:ind w:left="284"/>
        <w:jc w:val="both"/>
        <w:rPr>
          <w:rFonts w:ascii="Arial Nova" w:hAnsi="Arial Nova"/>
          <w:sz w:val="20"/>
          <w:szCs w:val="20"/>
          <w:lang w:eastAsia="pl-PL"/>
        </w:rPr>
      </w:pPr>
      <w:r w:rsidRPr="002F12FF">
        <w:rPr>
          <w:rFonts w:ascii="Arial Nova" w:hAnsi="Arial Nova"/>
          <w:sz w:val="20"/>
          <w:szCs w:val="20"/>
          <w:lang w:eastAsia="pl-PL"/>
        </w:rPr>
        <w:t>e-mail</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hyperlink r:id="rId9" w:history="1">
        <w:r w:rsidR="009267AC" w:rsidRPr="002F12FF">
          <w:rPr>
            <w:rStyle w:val="Hipercze"/>
            <w:rFonts w:ascii="Arial Nova" w:hAnsi="Arial Nova"/>
            <w:sz w:val="20"/>
            <w:szCs w:val="20"/>
            <w:lang w:eastAsia="pl-PL"/>
          </w:rPr>
          <w:t>urząd@kleszczewo.pl</w:t>
        </w:r>
      </w:hyperlink>
      <w:r w:rsidR="009267AC" w:rsidRPr="002F12FF">
        <w:rPr>
          <w:rFonts w:ascii="Arial Nova" w:hAnsi="Arial Nova"/>
          <w:sz w:val="20"/>
          <w:szCs w:val="20"/>
          <w:lang w:eastAsia="pl-PL"/>
        </w:rPr>
        <w:t xml:space="preserve"> </w:t>
      </w:r>
    </w:p>
    <w:p w14:paraId="46BC3066" w14:textId="2E4892B5" w:rsidR="00CA5D9A" w:rsidRPr="002F12FF" w:rsidRDefault="00CA5D9A" w:rsidP="00CA5C75">
      <w:pPr>
        <w:spacing w:after="80"/>
        <w:ind w:left="284"/>
        <w:jc w:val="both"/>
        <w:rPr>
          <w:rFonts w:ascii="Arial Nova" w:hAnsi="Arial Nova"/>
          <w:sz w:val="20"/>
          <w:szCs w:val="20"/>
          <w:lang w:eastAsia="pl-PL"/>
        </w:rPr>
      </w:pPr>
      <w:r w:rsidRPr="002F12FF">
        <w:rPr>
          <w:rFonts w:ascii="Arial Nova" w:hAnsi="Arial Nova"/>
          <w:sz w:val="20"/>
          <w:szCs w:val="20"/>
          <w:lang w:eastAsia="pl-PL"/>
        </w:rPr>
        <w:t xml:space="preserve">adres strony internetowej: </w:t>
      </w:r>
      <w:hyperlink r:id="rId10" w:history="1">
        <w:r w:rsidR="009267AC" w:rsidRPr="002F12FF">
          <w:rPr>
            <w:rStyle w:val="Hipercze"/>
            <w:rFonts w:ascii="Arial Nova" w:hAnsi="Arial Nova"/>
            <w:sz w:val="20"/>
            <w:szCs w:val="20"/>
            <w:lang w:eastAsia="pl-PL"/>
          </w:rPr>
          <w:t>www.kleszczewo.pl</w:t>
        </w:r>
      </w:hyperlink>
      <w:r w:rsidR="009267AC" w:rsidRPr="002F12FF">
        <w:rPr>
          <w:rFonts w:ascii="Arial Nova" w:hAnsi="Arial Nova"/>
          <w:sz w:val="20"/>
          <w:szCs w:val="20"/>
          <w:lang w:eastAsia="pl-PL"/>
        </w:rPr>
        <w:t xml:space="preserve"> </w:t>
      </w:r>
    </w:p>
    <w:p w14:paraId="336DFCEF" w14:textId="2803E301" w:rsidR="00CA5C75" w:rsidRPr="002F12FF" w:rsidRDefault="00CA5C75" w:rsidP="006077DD">
      <w:pPr>
        <w:ind w:left="284"/>
        <w:jc w:val="both"/>
        <w:rPr>
          <w:rFonts w:ascii="Arial Nova" w:hAnsi="Arial Nova"/>
          <w:sz w:val="20"/>
          <w:szCs w:val="20"/>
          <w:lang w:eastAsia="pl-PL"/>
        </w:rPr>
      </w:pPr>
      <w:r w:rsidRPr="002F12FF">
        <w:rPr>
          <w:rFonts w:ascii="Arial Nova" w:hAnsi="Arial Nova"/>
          <w:sz w:val="20"/>
          <w:szCs w:val="20"/>
          <w:lang w:eastAsia="pl-PL"/>
        </w:rPr>
        <w:t xml:space="preserve">godziny pracy Zamawiającego: </w:t>
      </w:r>
      <w:proofErr w:type="spellStart"/>
      <w:r w:rsidR="00CF2D4C" w:rsidRPr="002F12FF">
        <w:rPr>
          <w:rFonts w:ascii="Arial Nova" w:hAnsi="Arial Nova"/>
          <w:sz w:val="20"/>
          <w:szCs w:val="20"/>
          <w:lang w:eastAsia="pl-PL"/>
        </w:rPr>
        <w:t>pn</w:t>
      </w:r>
      <w:proofErr w:type="spellEnd"/>
      <w:r w:rsidR="00CF2D4C" w:rsidRPr="002F12FF">
        <w:rPr>
          <w:rFonts w:ascii="Arial Nova" w:hAnsi="Arial Nova"/>
          <w:sz w:val="20"/>
          <w:szCs w:val="20"/>
          <w:lang w:eastAsia="pl-PL"/>
        </w:rPr>
        <w:t>: 08.00-16.00, wt</w:t>
      </w:r>
      <w:r w:rsidR="005C4DC1" w:rsidRPr="002F12FF">
        <w:rPr>
          <w:rFonts w:ascii="Arial Nova" w:hAnsi="Arial Nova"/>
          <w:sz w:val="20"/>
          <w:szCs w:val="20"/>
          <w:lang w:eastAsia="pl-PL"/>
        </w:rPr>
        <w:t>.</w:t>
      </w:r>
      <w:r w:rsidR="00CF2D4C" w:rsidRPr="002F12FF">
        <w:rPr>
          <w:rFonts w:ascii="Arial Nova" w:hAnsi="Arial Nova"/>
          <w:sz w:val="20"/>
          <w:szCs w:val="20"/>
          <w:lang w:eastAsia="pl-PL"/>
        </w:rPr>
        <w:t xml:space="preserve"> </w:t>
      </w:r>
      <w:r w:rsidR="005C4DC1" w:rsidRPr="002F12FF">
        <w:rPr>
          <w:rFonts w:ascii="Arial Nova" w:hAnsi="Arial Nova"/>
          <w:sz w:val="20"/>
          <w:szCs w:val="20"/>
          <w:lang w:eastAsia="pl-PL"/>
        </w:rPr>
        <w:t>–</w:t>
      </w:r>
      <w:r w:rsidR="00CF2D4C" w:rsidRPr="002F12FF">
        <w:rPr>
          <w:rFonts w:ascii="Arial Nova" w:hAnsi="Arial Nova"/>
          <w:sz w:val="20"/>
          <w:szCs w:val="20"/>
          <w:lang w:eastAsia="pl-PL"/>
        </w:rPr>
        <w:t xml:space="preserve"> pt</w:t>
      </w:r>
      <w:r w:rsidR="005C4DC1" w:rsidRPr="002F12FF">
        <w:rPr>
          <w:rFonts w:ascii="Arial Nova" w:hAnsi="Arial Nova"/>
          <w:sz w:val="20"/>
          <w:szCs w:val="20"/>
          <w:lang w:eastAsia="pl-PL"/>
        </w:rPr>
        <w:t>.</w:t>
      </w:r>
      <w:r w:rsidR="00CF2D4C" w:rsidRPr="002F12FF">
        <w:rPr>
          <w:rFonts w:ascii="Arial Nova" w:hAnsi="Arial Nova"/>
          <w:sz w:val="20"/>
          <w:szCs w:val="20"/>
          <w:lang w:eastAsia="pl-PL"/>
        </w:rPr>
        <w:t>: 7.00-15.00</w:t>
      </w:r>
    </w:p>
    <w:p w14:paraId="0F0893C6" w14:textId="4F3C1BAC" w:rsidR="008D6294" w:rsidRPr="002F12FF" w:rsidRDefault="005F3B10" w:rsidP="008D6294">
      <w:pPr>
        <w:ind w:left="284"/>
        <w:jc w:val="both"/>
        <w:rPr>
          <w:rFonts w:ascii="Arial Nova" w:hAnsi="Arial Nova"/>
          <w:sz w:val="20"/>
          <w:szCs w:val="20"/>
          <w:lang w:eastAsia="pl-PL"/>
        </w:rPr>
      </w:pPr>
      <w:r w:rsidRPr="002F12FF">
        <w:rPr>
          <w:rFonts w:ascii="Arial Nova" w:hAnsi="Arial Nova" w:cs="Arial"/>
          <w:sz w:val="20"/>
          <w:szCs w:val="20"/>
          <w:lang w:eastAsia="pl-PL"/>
        </w:rPr>
        <w:t xml:space="preserve">Postępowanie, którego dotyczy niniejszy dokument, prowadzone jest </w:t>
      </w:r>
      <w:r w:rsidR="00CA5D9A" w:rsidRPr="002F12FF">
        <w:rPr>
          <w:rFonts w:ascii="Arial Nova" w:hAnsi="Arial Nova" w:cs="Arial"/>
          <w:sz w:val="20"/>
          <w:szCs w:val="20"/>
          <w:lang w:eastAsia="pl-PL"/>
        </w:rPr>
        <w:t xml:space="preserve">przy użyciu środków komunikacji elektronicznej. Składanie ofert następuje za pośrednictwem </w:t>
      </w:r>
      <w:r w:rsidR="006E644E" w:rsidRPr="002F12FF">
        <w:rPr>
          <w:rFonts w:ascii="Arial Nova" w:hAnsi="Arial Nova" w:cs="Arial"/>
          <w:sz w:val="20"/>
          <w:szCs w:val="20"/>
          <w:lang w:eastAsia="pl-PL"/>
        </w:rPr>
        <w:t xml:space="preserve">platformy e-zamawiający dostępnej pod adresem: </w:t>
      </w:r>
      <w:hyperlink r:id="rId11" w:history="1">
        <w:r w:rsidR="009267AC" w:rsidRPr="002F12FF">
          <w:rPr>
            <w:rStyle w:val="Hipercze"/>
            <w:rFonts w:ascii="Arial Nova" w:hAnsi="Arial Nova" w:cs="Arial"/>
            <w:sz w:val="20"/>
            <w:szCs w:val="20"/>
          </w:rPr>
          <w:t>https://platformazakupowa.pl/pn/kleszczewo</w:t>
        </w:r>
      </w:hyperlink>
      <w:r w:rsidR="009267AC" w:rsidRPr="002F12FF">
        <w:rPr>
          <w:rFonts w:ascii="Arial Nova" w:hAnsi="Arial Nova" w:cs="Arial"/>
          <w:sz w:val="20"/>
          <w:szCs w:val="20"/>
        </w:rPr>
        <w:t xml:space="preserve"> </w:t>
      </w:r>
      <w:r w:rsidR="006E644E" w:rsidRPr="002F12FF">
        <w:rPr>
          <w:rFonts w:ascii="Arial Nova" w:hAnsi="Arial Nova"/>
          <w:sz w:val="20"/>
          <w:szCs w:val="20"/>
          <w:lang w:eastAsia="pl-PL"/>
        </w:rPr>
        <w:t>(zwanej dalej „Platformą”).</w:t>
      </w:r>
    </w:p>
    <w:p w14:paraId="4967C885" w14:textId="1D1C9DB2" w:rsidR="006F00B0" w:rsidRPr="002F12FF" w:rsidRDefault="006F00B0" w:rsidP="006F00B0">
      <w:pPr>
        <w:ind w:left="284"/>
        <w:jc w:val="both"/>
        <w:rPr>
          <w:rFonts w:ascii="Arial Nova" w:hAnsi="Arial Nova"/>
          <w:sz w:val="20"/>
          <w:szCs w:val="20"/>
          <w:lang w:eastAsia="pl-PL"/>
        </w:rPr>
      </w:pPr>
      <w:r w:rsidRPr="002F12FF">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2F12FF">
        <w:rPr>
          <w:rFonts w:ascii="Arial Nova" w:hAnsi="Arial Nova"/>
          <w:spacing w:val="-6"/>
          <w:sz w:val="20"/>
          <w:szCs w:val="20"/>
          <w:lang w:eastAsia="pl-PL"/>
        </w:rPr>
        <w:t xml:space="preserve">Specyfikacji Warunków Zamówienia (zwanej dalej „SWZ”). </w:t>
      </w:r>
      <w:r w:rsidRPr="002F12FF">
        <w:rPr>
          <w:rFonts w:ascii="Arial Nova" w:hAnsi="Arial Nova"/>
          <w:b/>
          <w:bCs/>
          <w:spacing w:val="-6"/>
          <w:sz w:val="20"/>
          <w:szCs w:val="20"/>
          <w:lang w:eastAsia="pl-PL"/>
        </w:rPr>
        <w:t>Składanie ofert następuje za</w:t>
      </w:r>
      <w:r w:rsidR="005C4DC1" w:rsidRPr="002F12FF">
        <w:rPr>
          <w:rFonts w:ascii="Arial Nova" w:hAnsi="Arial Nova"/>
          <w:b/>
          <w:bCs/>
          <w:spacing w:val="-6"/>
          <w:sz w:val="20"/>
          <w:szCs w:val="20"/>
          <w:lang w:eastAsia="pl-PL"/>
        </w:rPr>
        <w:t> </w:t>
      </w:r>
      <w:r w:rsidRPr="002F12FF">
        <w:rPr>
          <w:rFonts w:ascii="Arial Nova" w:hAnsi="Arial Nova"/>
          <w:b/>
          <w:bCs/>
          <w:spacing w:val="-6"/>
          <w:sz w:val="20"/>
          <w:szCs w:val="20"/>
          <w:lang w:eastAsia="pl-PL"/>
        </w:rPr>
        <w:t>pośrednictwem Platformy Zakupowej, dostępnej pod ww. adresem.</w:t>
      </w:r>
    </w:p>
    <w:p w14:paraId="764D42D3" w14:textId="057D77B1" w:rsidR="00CA5D9A" w:rsidRPr="002F12FF" w:rsidRDefault="00CA5D9A" w:rsidP="006E644E">
      <w:pPr>
        <w:spacing w:after="240"/>
        <w:ind w:left="284"/>
        <w:jc w:val="both"/>
        <w:rPr>
          <w:rFonts w:ascii="Arial Nova" w:hAnsi="Arial Nova"/>
          <w:sz w:val="20"/>
          <w:szCs w:val="20"/>
          <w:lang w:eastAsia="pl-PL"/>
        </w:rPr>
      </w:pPr>
      <w:r w:rsidRPr="002F12FF">
        <w:rPr>
          <w:rFonts w:ascii="Arial Nova" w:hAnsi="Arial Nova"/>
          <w:sz w:val="20"/>
          <w:szCs w:val="20"/>
          <w:lang w:eastAsia="pl-PL"/>
        </w:rPr>
        <w:t xml:space="preserve">Postępowanie, którego dotyczy niniejszy dokument oznaczone jest nr referencyjnym nadanym przez Zamawiającego: </w:t>
      </w:r>
      <w:r w:rsidR="00CF2D4C" w:rsidRPr="002F12FF">
        <w:rPr>
          <w:rFonts w:ascii="Arial Nova" w:hAnsi="Arial Nova"/>
          <w:sz w:val="20"/>
          <w:szCs w:val="20"/>
          <w:lang w:eastAsia="pl-PL"/>
        </w:rPr>
        <w:t>ZP.271.</w:t>
      </w:r>
      <w:r w:rsidR="003D6008" w:rsidRPr="002F12FF">
        <w:rPr>
          <w:rFonts w:ascii="Arial Nova" w:hAnsi="Arial Nova"/>
          <w:sz w:val="20"/>
          <w:szCs w:val="20"/>
          <w:lang w:eastAsia="pl-PL"/>
        </w:rPr>
        <w:t>4</w:t>
      </w:r>
      <w:r w:rsidR="00CF2D4C" w:rsidRPr="002F12FF">
        <w:rPr>
          <w:rFonts w:ascii="Arial Nova" w:hAnsi="Arial Nova"/>
          <w:sz w:val="20"/>
          <w:szCs w:val="20"/>
          <w:lang w:eastAsia="pl-PL"/>
        </w:rPr>
        <w:t>.202</w:t>
      </w:r>
      <w:r w:rsidR="003D6008" w:rsidRPr="002F12FF">
        <w:rPr>
          <w:rFonts w:ascii="Arial Nova" w:hAnsi="Arial Nova"/>
          <w:sz w:val="20"/>
          <w:szCs w:val="20"/>
          <w:lang w:eastAsia="pl-PL"/>
        </w:rPr>
        <w:t>2</w:t>
      </w:r>
      <w:r w:rsidR="006E644E" w:rsidRPr="002F12FF">
        <w:rPr>
          <w:rFonts w:ascii="Arial Nova" w:hAnsi="Arial Nova"/>
          <w:sz w:val="20"/>
          <w:szCs w:val="20"/>
          <w:lang w:eastAsia="pl-PL"/>
        </w:rPr>
        <w:t xml:space="preserve">. </w:t>
      </w:r>
      <w:r w:rsidRPr="002F12FF">
        <w:rPr>
          <w:rFonts w:ascii="Arial Nova" w:hAnsi="Arial Nova"/>
          <w:sz w:val="20"/>
          <w:szCs w:val="20"/>
          <w:lang w:eastAsia="pl-PL"/>
        </w:rPr>
        <w:t>Wykonawcy powinni we wszelkich kontaktach z Zamawiającym powoływać się na</w:t>
      </w:r>
      <w:r w:rsidR="00612C67" w:rsidRPr="002F12FF">
        <w:rPr>
          <w:rFonts w:ascii="Arial Nova" w:hAnsi="Arial Nova"/>
          <w:sz w:val="20"/>
          <w:szCs w:val="20"/>
          <w:lang w:eastAsia="pl-PL"/>
        </w:rPr>
        <w:t> </w:t>
      </w:r>
      <w:r w:rsidRPr="002F12FF">
        <w:rPr>
          <w:rFonts w:ascii="Arial Nova" w:hAnsi="Arial Nova"/>
          <w:sz w:val="20"/>
          <w:szCs w:val="20"/>
          <w:lang w:eastAsia="pl-PL"/>
        </w:rPr>
        <w:t>wyżej podane oznaczenie.</w:t>
      </w:r>
    </w:p>
    <w:p w14:paraId="5F77642E" w14:textId="39808976" w:rsidR="005C5531" w:rsidRPr="002F12FF"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2F12FF">
        <w:rPr>
          <w:rFonts w:ascii="Arial Nova" w:eastAsia="Times New Roman" w:hAnsi="Arial Nova" w:cs="Arial"/>
          <w:b/>
          <w:bCs/>
          <w:color w:val="auto"/>
          <w:sz w:val="20"/>
          <w:szCs w:val="20"/>
          <w:lang w:eastAsia="pl-PL"/>
        </w:rPr>
        <w:t>TRYB UDZIELENIA ZAMÓWIENIA</w:t>
      </w:r>
      <w:bookmarkEnd w:id="2"/>
      <w:bookmarkEnd w:id="3"/>
    </w:p>
    <w:p w14:paraId="13DACDB5" w14:textId="77777777" w:rsidR="009267AC" w:rsidRPr="002F12FF"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Postępowanie o udzielenie </w:t>
      </w:r>
      <w:r w:rsidR="00B54D57" w:rsidRPr="002F12FF">
        <w:rPr>
          <w:rFonts w:ascii="Arial Nova" w:eastAsia="Times New Roman" w:hAnsi="Arial Nova" w:cs="Arial"/>
          <w:sz w:val="20"/>
          <w:szCs w:val="20"/>
          <w:lang w:eastAsia="pl-PL"/>
        </w:rPr>
        <w:t xml:space="preserve">niniejszego </w:t>
      </w:r>
      <w:r w:rsidRPr="002F12FF">
        <w:rPr>
          <w:rFonts w:ascii="Arial Nova" w:eastAsia="Times New Roman" w:hAnsi="Arial Nova" w:cs="Arial"/>
          <w:sz w:val="20"/>
          <w:szCs w:val="20"/>
          <w:lang w:eastAsia="pl-PL"/>
        </w:rPr>
        <w:t xml:space="preserve">zamówienia prowadzone jest na podstawie </w:t>
      </w:r>
      <w:r w:rsidR="001311F4" w:rsidRPr="002F12FF">
        <w:rPr>
          <w:rFonts w:ascii="Arial Nova" w:eastAsia="Times New Roman" w:hAnsi="Arial Nova" w:cs="Arial"/>
          <w:sz w:val="20"/>
          <w:szCs w:val="20"/>
          <w:lang w:eastAsia="pl-PL"/>
        </w:rPr>
        <w:t>przepisów ustawy z dnia 11 września 2019 roku Prawo zamówień publicznych (Dz.U. z 20</w:t>
      </w:r>
      <w:r w:rsidR="006E644E" w:rsidRPr="002F12FF">
        <w:rPr>
          <w:rFonts w:ascii="Arial Nova" w:eastAsia="Times New Roman" w:hAnsi="Arial Nova" w:cs="Arial"/>
          <w:sz w:val="20"/>
          <w:szCs w:val="20"/>
          <w:lang w:eastAsia="pl-PL"/>
        </w:rPr>
        <w:t>21</w:t>
      </w:r>
      <w:r w:rsidR="001311F4" w:rsidRPr="002F12FF">
        <w:rPr>
          <w:rFonts w:ascii="Arial Nova" w:eastAsia="Times New Roman" w:hAnsi="Arial Nova" w:cs="Arial"/>
          <w:sz w:val="20"/>
          <w:szCs w:val="20"/>
          <w:lang w:eastAsia="pl-PL"/>
        </w:rPr>
        <w:t xml:space="preserve"> roku, poz. </w:t>
      </w:r>
      <w:r w:rsidR="006E644E" w:rsidRPr="002F12FF">
        <w:rPr>
          <w:rFonts w:ascii="Arial Nova" w:eastAsia="Times New Roman" w:hAnsi="Arial Nova" w:cs="Arial"/>
          <w:sz w:val="20"/>
          <w:szCs w:val="20"/>
          <w:lang w:eastAsia="pl-PL"/>
        </w:rPr>
        <w:t>1129</w:t>
      </w:r>
      <w:r w:rsidR="001311F4" w:rsidRPr="002F12FF">
        <w:rPr>
          <w:rFonts w:ascii="Arial Nova" w:eastAsia="Times New Roman" w:hAnsi="Arial Nova" w:cs="Arial"/>
          <w:sz w:val="20"/>
          <w:szCs w:val="20"/>
          <w:lang w:eastAsia="pl-PL"/>
        </w:rPr>
        <w:t xml:space="preserve"> z </w:t>
      </w:r>
      <w:proofErr w:type="spellStart"/>
      <w:r w:rsidR="001311F4" w:rsidRPr="002F12FF">
        <w:rPr>
          <w:rFonts w:ascii="Arial Nova" w:eastAsia="Times New Roman" w:hAnsi="Arial Nova" w:cs="Arial"/>
          <w:sz w:val="20"/>
          <w:szCs w:val="20"/>
          <w:lang w:eastAsia="pl-PL"/>
        </w:rPr>
        <w:t>późn</w:t>
      </w:r>
      <w:proofErr w:type="spellEnd"/>
      <w:r w:rsidR="001311F4" w:rsidRPr="002F12FF">
        <w:rPr>
          <w:rFonts w:ascii="Arial Nova" w:eastAsia="Times New Roman" w:hAnsi="Arial Nova" w:cs="Arial"/>
          <w:sz w:val="20"/>
          <w:szCs w:val="20"/>
          <w:lang w:eastAsia="pl-PL"/>
        </w:rPr>
        <w:t xml:space="preserve">. zm., zwana dalej </w:t>
      </w:r>
      <w:r w:rsidR="001311F4" w:rsidRPr="002F12FF">
        <w:rPr>
          <w:rFonts w:ascii="Arial Nova" w:eastAsia="Times New Roman" w:hAnsi="Arial Nova" w:cs="Arial"/>
          <w:b/>
          <w:bCs/>
          <w:sz w:val="20"/>
          <w:szCs w:val="20"/>
          <w:lang w:eastAsia="pl-PL"/>
        </w:rPr>
        <w:t>„</w:t>
      </w:r>
      <w:proofErr w:type="spellStart"/>
      <w:r w:rsidR="008E5529" w:rsidRPr="002F12FF">
        <w:rPr>
          <w:rFonts w:ascii="Arial Nova" w:eastAsia="Times New Roman" w:hAnsi="Arial Nova" w:cs="Arial"/>
          <w:b/>
          <w:bCs/>
          <w:sz w:val="20"/>
          <w:szCs w:val="20"/>
          <w:lang w:eastAsia="pl-PL"/>
        </w:rPr>
        <w:t>Pzp</w:t>
      </w:r>
      <w:proofErr w:type="spellEnd"/>
      <w:r w:rsidR="001311F4" w:rsidRPr="002F12FF">
        <w:rPr>
          <w:rFonts w:ascii="Arial Nova" w:eastAsia="Times New Roman" w:hAnsi="Arial Nova" w:cs="Arial"/>
          <w:b/>
          <w:bCs/>
          <w:sz w:val="20"/>
          <w:szCs w:val="20"/>
          <w:lang w:eastAsia="pl-PL"/>
        </w:rPr>
        <w:t>”</w:t>
      </w:r>
      <w:r w:rsidR="001311F4" w:rsidRPr="002F12FF">
        <w:rPr>
          <w:rFonts w:ascii="Arial Nova" w:eastAsia="Times New Roman" w:hAnsi="Arial Nova" w:cs="Arial"/>
          <w:sz w:val="20"/>
          <w:szCs w:val="20"/>
          <w:lang w:eastAsia="pl-PL"/>
        </w:rPr>
        <w:t>)</w:t>
      </w:r>
      <w:r w:rsidR="008E5529" w:rsidRPr="002F12FF">
        <w:rPr>
          <w:rFonts w:ascii="Arial Nova" w:eastAsia="Times New Roman" w:hAnsi="Arial Nova" w:cs="Arial"/>
          <w:sz w:val="20"/>
          <w:szCs w:val="20"/>
          <w:lang w:eastAsia="pl-PL"/>
        </w:rPr>
        <w:t>, przepis</w:t>
      </w:r>
      <w:r w:rsidR="00B54D57" w:rsidRPr="002F12FF">
        <w:rPr>
          <w:rFonts w:ascii="Arial Nova" w:eastAsia="Times New Roman" w:hAnsi="Arial Nova" w:cs="Arial"/>
          <w:sz w:val="20"/>
          <w:szCs w:val="20"/>
          <w:lang w:eastAsia="pl-PL"/>
        </w:rPr>
        <w:t>ów</w:t>
      </w:r>
      <w:r w:rsidR="008E5529" w:rsidRPr="002F12FF">
        <w:rPr>
          <w:rFonts w:ascii="Arial Nova" w:eastAsia="Times New Roman" w:hAnsi="Arial Nova" w:cs="Arial"/>
          <w:sz w:val="20"/>
          <w:szCs w:val="20"/>
          <w:lang w:eastAsia="pl-PL"/>
        </w:rPr>
        <w:t xml:space="preserve"> wykonawcz</w:t>
      </w:r>
      <w:r w:rsidR="00B54D57" w:rsidRPr="002F12FF">
        <w:rPr>
          <w:rFonts w:ascii="Arial Nova" w:eastAsia="Times New Roman" w:hAnsi="Arial Nova" w:cs="Arial"/>
          <w:sz w:val="20"/>
          <w:szCs w:val="20"/>
          <w:lang w:eastAsia="pl-PL"/>
        </w:rPr>
        <w:t>ych</w:t>
      </w:r>
      <w:r w:rsidR="008E5529" w:rsidRPr="002F12FF">
        <w:rPr>
          <w:rFonts w:ascii="Arial Nova" w:eastAsia="Times New Roman" w:hAnsi="Arial Nova" w:cs="Arial"/>
          <w:sz w:val="20"/>
          <w:szCs w:val="20"/>
          <w:lang w:eastAsia="pl-PL"/>
        </w:rPr>
        <w:t xml:space="preserve"> wydan</w:t>
      </w:r>
      <w:r w:rsidR="00B54D57" w:rsidRPr="002F12FF">
        <w:rPr>
          <w:rFonts w:ascii="Arial Nova" w:eastAsia="Times New Roman" w:hAnsi="Arial Nova" w:cs="Arial"/>
          <w:sz w:val="20"/>
          <w:szCs w:val="20"/>
          <w:lang w:eastAsia="pl-PL"/>
        </w:rPr>
        <w:t xml:space="preserve">ych </w:t>
      </w:r>
      <w:r w:rsidR="008E5529" w:rsidRPr="002F12FF">
        <w:rPr>
          <w:rFonts w:ascii="Arial Nova" w:eastAsia="Times New Roman" w:hAnsi="Arial Nova" w:cs="Arial"/>
          <w:sz w:val="20"/>
          <w:szCs w:val="20"/>
          <w:lang w:eastAsia="pl-PL"/>
        </w:rPr>
        <w:t xml:space="preserve">na jej podstawie oraz w sprawach nieuregulowanych </w:t>
      </w:r>
      <w:r w:rsidR="00B54D57" w:rsidRPr="002F12FF">
        <w:rPr>
          <w:rFonts w:ascii="Arial Nova" w:eastAsia="Times New Roman" w:hAnsi="Arial Nova" w:cs="Arial"/>
          <w:sz w:val="20"/>
          <w:szCs w:val="20"/>
          <w:lang w:eastAsia="pl-PL"/>
        </w:rPr>
        <w:t xml:space="preserve">ww. aktami prawnymi - </w:t>
      </w:r>
      <w:r w:rsidR="008E5529" w:rsidRPr="002F12FF">
        <w:rPr>
          <w:rFonts w:ascii="Arial Nova" w:eastAsia="Times New Roman" w:hAnsi="Arial Nova" w:cs="Arial"/>
          <w:sz w:val="20"/>
          <w:szCs w:val="20"/>
          <w:lang w:eastAsia="pl-PL"/>
        </w:rPr>
        <w:t>przepis</w:t>
      </w:r>
      <w:r w:rsidR="00B54D57" w:rsidRPr="002F12FF">
        <w:rPr>
          <w:rFonts w:ascii="Arial Nova" w:eastAsia="Times New Roman" w:hAnsi="Arial Nova" w:cs="Arial"/>
          <w:sz w:val="20"/>
          <w:szCs w:val="20"/>
          <w:lang w:eastAsia="pl-PL"/>
        </w:rPr>
        <w:t>ami</w:t>
      </w:r>
      <w:r w:rsidR="008E5529" w:rsidRPr="002F12FF">
        <w:rPr>
          <w:rFonts w:ascii="Arial Nova" w:eastAsia="Times New Roman" w:hAnsi="Arial Nova" w:cs="Arial"/>
          <w:sz w:val="20"/>
          <w:szCs w:val="20"/>
          <w:lang w:eastAsia="pl-PL"/>
        </w:rPr>
        <w:t xml:space="preserve"> ustawy z dnia 23 kwietni</w:t>
      </w:r>
      <w:r w:rsidR="00B54D57" w:rsidRPr="002F12FF">
        <w:rPr>
          <w:rFonts w:ascii="Arial Nova" w:eastAsia="Times New Roman" w:hAnsi="Arial Nova" w:cs="Arial"/>
          <w:sz w:val="20"/>
          <w:szCs w:val="20"/>
          <w:lang w:eastAsia="pl-PL"/>
        </w:rPr>
        <w:t>a 1964 roku Kodeks cywilny (Dz.U. z 2020 roku, poz. 1740 ze zm.)</w:t>
      </w:r>
      <w:r w:rsidR="00B54D57" w:rsidRPr="002F12FF">
        <w:rPr>
          <w:rFonts w:ascii="Arial Nova" w:eastAsia="Times New Roman" w:hAnsi="Arial Nova" w:cs="Arial"/>
          <w:b/>
          <w:bCs/>
          <w:sz w:val="20"/>
          <w:szCs w:val="20"/>
          <w:lang w:eastAsia="pl-PL"/>
        </w:rPr>
        <w:t xml:space="preserve"> tj.</w:t>
      </w:r>
      <w:r w:rsidR="001311F4" w:rsidRPr="002F12FF">
        <w:rPr>
          <w:rFonts w:ascii="Arial Nova" w:eastAsia="Times New Roman" w:hAnsi="Arial Nova" w:cs="Arial"/>
          <w:b/>
          <w:bCs/>
          <w:sz w:val="20"/>
          <w:szCs w:val="20"/>
          <w:lang w:eastAsia="pl-PL"/>
        </w:rPr>
        <w:t xml:space="preserve"> </w:t>
      </w:r>
      <w:r w:rsidRPr="002F12FF">
        <w:rPr>
          <w:rFonts w:ascii="Arial Nova" w:eastAsia="Times New Roman" w:hAnsi="Arial Nova" w:cs="Arial"/>
          <w:b/>
          <w:bCs/>
          <w:sz w:val="20"/>
          <w:szCs w:val="20"/>
          <w:lang w:eastAsia="pl-PL"/>
        </w:rPr>
        <w:t xml:space="preserve">w </w:t>
      </w:r>
      <w:r w:rsidR="001311F4" w:rsidRPr="002F12FF">
        <w:rPr>
          <w:rFonts w:ascii="Arial Nova" w:eastAsia="Times New Roman" w:hAnsi="Arial Nova" w:cs="Arial"/>
          <w:b/>
          <w:bCs/>
          <w:sz w:val="20"/>
          <w:szCs w:val="20"/>
          <w:lang w:eastAsia="pl-PL"/>
        </w:rPr>
        <w:t>ramach</w:t>
      </w:r>
      <w:r w:rsidR="009267AC" w:rsidRPr="002F12FF">
        <w:rPr>
          <w:rFonts w:ascii="Arial Nova" w:eastAsia="Times New Roman" w:hAnsi="Arial Nova" w:cs="Arial"/>
          <w:b/>
          <w:bCs/>
          <w:sz w:val="20"/>
          <w:szCs w:val="20"/>
          <w:lang w:eastAsia="pl-PL"/>
        </w:rPr>
        <w:t xml:space="preserve"> trybu podstawowego, o którym mowa w art. 275 pkt 1 </w:t>
      </w:r>
      <w:proofErr w:type="spellStart"/>
      <w:r w:rsidR="009267AC" w:rsidRPr="002F12FF">
        <w:rPr>
          <w:rFonts w:ascii="Arial Nova" w:eastAsia="Times New Roman" w:hAnsi="Arial Nova" w:cs="Arial"/>
          <w:b/>
          <w:bCs/>
          <w:sz w:val="20"/>
          <w:szCs w:val="20"/>
          <w:lang w:eastAsia="pl-PL"/>
        </w:rPr>
        <w:t>Pzp</w:t>
      </w:r>
      <w:proofErr w:type="spellEnd"/>
      <w:r w:rsidR="009267AC" w:rsidRPr="002F12FF">
        <w:rPr>
          <w:rFonts w:ascii="Arial Nova" w:eastAsia="Times New Roman" w:hAnsi="Arial Nova" w:cs="Arial"/>
          <w:sz w:val="20"/>
          <w:szCs w:val="20"/>
          <w:lang w:eastAsia="pl-PL"/>
        </w:rPr>
        <w:t xml:space="preserve">. </w:t>
      </w:r>
      <w:r w:rsidR="009267AC" w:rsidRPr="002F12FF">
        <w:rPr>
          <w:rFonts w:ascii="Arial Nova" w:eastAsia="Times New Roman" w:hAnsi="Arial Nova" w:cs="Arial"/>
          <w:sz w:val="20"/>
          <w:szCs w:val="20"/>
          <w:u w:val="single"/>
          <w:lang w:eastAsia="pl-PL"/>
        </w:rPr>
        <w:t>Zamawiający nie przewiduje przeprowadzenia negocjacji</w:t>
      </w:r>
      <w:r w:rsidR="009267AC" w:rsidRPr="002F12FF">
        <w:rPr>
          <w:rFonts w:ascii="Arial Nova" w:eastAsia="Times New Roman" w:hAnsi="Arial Nova" w:cs="Arial"/>
          <w:sz w:val="20"/>
          <w:szCs w:val="20"/>
          <w:lang w:eastAsia="pl-PL"/>
        </w:rPr>
        <w:t>.</w:t>
      </w:r>
    </w:p>
    <w:p w14:paraId="0E04ECB3" w14:textId="2FB80852" w:rsidR="009267AC" w:rsidRPr="002F12FF"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Szacunkowa wartość zamówienia nie przekracza równowartości kwot, o których mowa w art. 3</w:t>
      </w:r>
      <w:r w:rsidR="009267AC"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ustawy PZP tj. tzw. progów unijnych.</w:t>
      </w:r>
    </w:p>
    <w:p w14:paraId="2DF439D1" w14:textId="09B6F419" w:rsidR="001311F4" w:rsidRPr="002F12FF"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Postępowanie o udzielenie zamówienia prowadzi się w</w:t>
      </w:r>
      <w:r w:rsidR="009267AC" w:rsidRPr="002F12FF">
        <w:rPr>
          <w:rFonts w:ascii="Arial Nova" w:eastAsia="Times New Roman" w:hAnsi="Arial Nova" w:cs="Arial"/>
          <w:sz w:val="20"/>
          <w:szCs w:val="20"/>
          <w:lang w:eastAsia="pl-PL"/>
        </w:rPr>
        <w:t>yłącznie w</w:t>
      </w:r>
      <w:r w:rsidRPr="002F12FF">
        <w:rPr>
          <w:rFonts w:ascii="Arial Nova" w:eastAsia="Times New Roman" w:hAnsi="Arial Nova" w:cs="Arial"/>
          <w:sz w:val="20"/>
          <w:szCs w:val="20"/>
          <w:lang w:eastAsia="pl-PL"/>
        </w:rPr>
        <w:t xml:space="preserve"> języku polskim</w:t>
      </w:r>
      <w:r w:rsidR="009A7A6D" w:rsidRPr="002F12FF">
        <w:rPr>
          <w:rFonts w:ascii="Arial Nova" w:eastAsia="Times New Roman" w:hAnsi="Arial Nova" w:cs="Arial"/>
          <w:sz w:val="20"/>
          <w:szCs w:val="20"/>
          <w:lang w:eastAsia="pl-PL"/>
        </w:rPr>
        <w:t>.</w:t>
      </w:r>
    </w:p>
    <w:p w14:paraId="14AB0702" w14:textId="4C9D68B2" w:rsidR="001311F4" w:rsidRPr="002F12FF"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sidRPr="002F12FF">
        <w:rPr>
          <w:rFonts w:ascii="Arial Nova" w:eastAsia="Times New Roman" w:hAnsi="Arial Nova" w:cs="Arial"/>
          <w:sz w:val="20"/>
          <w:szCs w:val="20"/>
          <w:lang w:eastAsia="pl-PL"/>
        </w:rPr>
        <w:t xml:space="preserve">wyłącznie </w:t>
      </w:r>
      <w:r w:rsidRPr="002F12FF">
        <w:rPr>
          <w:rFonts w:ascii="Arial Nova" w:eastAsia="Times New Roman" w:hAnsi="Arial Nova" w:cs="Arial"/>
          <w:sz w:val="20"/>
          <w:szCs w:val="20"/>
          <w:lang w:eastAsia="pl-PL"/>
        </w:rPr>
        <w:t>w złotych polskich [PLN]</w:t>
      </w:r>
      <w:r w:rsidR="000610EC" w:rsidRPr="002F12FF">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2F12FF"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w:t>
      </w:r>
      <w:r w:rsidR="00632750" w:rsidRPr="002F12FF">
        <w:rPr>
          <w:rFonts w:ascii="Arial Nova" w:eastAsia="Times New Roman" w:hAnsi="Arial Nova" w:cs="Arial"/>
          <w:sz w:val="20"/>
          <w:szCs w:val="20"/>
          <w:lang w:eastAsia="pl-PL"/>
        </w:rPr>
        <w:t xml:space="preserve"> nie</w:t>
      </w:r>
      <w:r w:rsidR="001311F4" w:rsidRPr="002F12FF">
        <w:rPr>
          <w:rFonts w:ascii="Arial Nova" w:eastAsia="Times New Roman" w:hAnsi="Arial Nova" w:cs="Arial"/>
          <w:sz w:val="20"/>
          <w:szCs w:val="20"/>
          <w:lang w:eastAsia="pl-PL"/>
        </w:rPr>
        <w:t xml:space="preserve"> dopuszcza i nie przewiduje:</w:t>
      </w:r>
    </w:p>
    <w:p w14:paraId="06158C2C" w14:textId="40BDE7C4" w:rsidR="00632750" w:rsidRPr="002F12FF"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w:t>
      </w:r>
      <w:r w:rsidR="000952D3" w:rsidRPr="002F12FF">
        <w:rPr>
          <w:rFonts w:ascii="Arial Nova" w:eastAsia="Times New Roman" w:hAnsi="Arial Nova" w:cs="Arial"/>
          <w:sz w:val="20"/>
          <w:szCs w:val="20"/>
          <w:lang w:eastAsia="pl-PL"/>
        </w:rPr>
        <w:t>wr</w:t>
      </w:r>
      <w:r w:rsidRPr="002F12FF">
        <w:rPr>
          <w:rFonts w:ascii="Arial Nova" w:eastAsia="Times New Roman" w:hAnsi="Arial Nova" w:cs="Arial"/>
          <w:sz w:val="20"/>
          <w:szCs w:val="20"/>
          <w:lang w:eastAsia="pl-PL"/>
        </w:rPr>
        <w:t>otu</w:t>
      </w:r>
      <w:r w:rsidR="00A20362" w:rsidRPr="002F12FF">
        <w:rPr>
          <w:rFonts w:ascii="Arial Nova" w:eastAsia="Times New Roman" w:hAnsi="Arial Nova" w:cs="Arial"/>
          <w:sz w:val="20"/>
          <w:szCs w:val="20"/>
          <w:lang w:eastAsia="pl-PL"/>
        </w:rPr>
        <w:t xml:space="preserve"> wykonawcy</w:t>
      </w:r>
      <w:r w:rsidRPr="002F12FF">
        <w:rPr>
          <w:rFonts w:ascii="Arial Nova" w:eastAsia="Times New Roman" w:hAnsi="Arial Nova" w:cs="Arial"/>
          <w:sz w:val="20"/>
          <w:szCs w:val="20"/>
          <w:lang w:eastAsia="pl-PL"/>
        </w:rPr>
        <w:t xml:space="preserve"> </w:t>
      </w:r>
      <w:r w:rsidR="000952D3" w:rsidRPr="002F12FF">
        <w:rPr>
          <w:rFonts w:ascii="Arial Nova" w:eastAsia="Times New Roman" w:hAnsi="Arial Nova" w:cs="Arial"/>
          <w:sz w:val="20"/>
          <w:szCs w:val="20"/>
          <w:lang w:eastAsia="pl-PL"/>
        </w:rPr>
        <w:t>kosztów udziału w postepowaniu</w:t>
      </w:r>
      <w:r w:rsidRPr="002F12FF">
        <w:rPr>
          <w:rFonts w:ascii="Arial Nova" w:eastAsia="Times New Roman" w:hAnsi="Arial Nova" w:cs="Arial"/>
          <w:sz w:val="20"/>
          <w:szCs w:val="20"/>
          <w:lang w:eastAsia="pl-PL"/>
        </w:rPr>
        <w:t>,</w:t>
      </w:r>
    </w:p>
    <w:p w14:paraId="27AEC50F" w14:textId="4DC662BC" w:rsidR="005C5531" w:rsidRPr="002F12FF"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składania ofert </w:t>
      </w:r>
      <w:r w:rsidR="001311F4" w:rsidRPr="002F12FF">
        <w:rPr>
          <w:rFonts w:ascii="Arial Nova" w:eastAsia="Times New Roman" w:hAnsi="Arial Nova" w:cs="Arial"/>
          <w:sz w:val="20"/>
          <w:szCs w:val="20"/>
          <w:lang w:eastAsia="pl-PL"/>
        </w:rPr>
        <w:t>wariantowych,</w:t>
      </w:r>
    </w:p>
    <w:p w14:paraId="1162719F" w14:textId="535CE5FA" w:rsidR="00632750" w:rsidRPr="002F12FF"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zawarcia umowy ramowej</w:t>
      </w:r>
      <w:r w:rsidR="001311F4" w:rsidRPr="002F12FF">
        <w:rPr>
          <w:rFonts w:ascii="Arial Nova" w:eastAsia="Times New Roman" w:hAnsi="Arial Nova" w:cs="Arial"/>
          <w:sz w:val="20"/>
          <w:szCs w:val="20"/>
          <w:lang w:eastAsia="pl-PL"/>
        </w:rPr>
        <w:t>,</w:t>
      </w:r>
    </w:p>
    <w:p w14:paraId="2E552021" w14:textId="4EC6999E" w:rsidR="000952D3" w:rsidRPr="002F12FF"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wyboru najkorzystniejszej oferty z zastosowaniem aukcji elektronicznej</w:t>
      </w:r>
      <w:r w:rsidR="001311F4" w:rsidRPr="002F12FF">
        <w:rPr>
          <w:rFonts w:ascii="Arial Nova" w:eastAsia="Times New Roman" w:hAnsi="Arial Nova" w:cs="Arial"/>
          <w:sz w:val="20"/>
          <w:szCs w:val="20"/>
          <w:lang w:eastAsia="pl-PL"/>
        </w:rPr>
        <w:t>,</w:t>
      </w:r>
    </w:p>
    <w:p w14:paraId="34001BA4" w14:textId="272A24DB" w:rsidR="000610EC" w:rsidRDefault="000610E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przeprowadzenia wizji lokalnej,</w:t>
      </w:r>
    </w:p>
    <w:p w14:paraId="33EA2A05" w14:textId="64F75D98" w:rsidR="00120995" w:rsidRPr="00120995" w:rsidRDefault="00120995" w:rsidP="00120995">
      <w:pPr>
        <w:pStyle w:val="Akapitzlist"/>
        <w:numPr>
          <w:ilvl w:val="0"/>
          <w:numId w:val="13"/>
        </w:numPr>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informuje, że przewiduje udzielenie zamówień na podstawie art. 214 ust. 1 pkt 7</w:t>
      </w:r>
    </w:p>
    <w:p w14:paraId="395AE433" w14:textId="00F73675"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 xml:space="preserve">ustawy </w:t>
      </w:r>
      <w:proofErr w:type="spellStart"/>
      <w:r w:rsidRPr="00120995">
        <w:rPr>
          <w:rFonts w:ascii="Arial Nova" w:eastAsia="Times New Roman" w:hAnsi="Arial Nova" w:cs="Arial"/>
          <w:sz w:val="20"/>
          <w:szCs w:val="20"/>
          <w:lang w:eastAsia="pl-PL"/>
        </w:rPr>
        <w:t>Pzp</w:t>
      </w:r>
      <w:proofErr w:type="spellEnd"/>
      <w:r w:rsidRPr="00120995">
        <w:rPr>
          <w:rFonts w:ascii="Arial Nova" w:eastAsia="Times New Roman" w:hAnsi="Arial Nova" w:cs="Arial"/>
          <w:sz w:val="20"/>
          <w:szCs w:val="20"/>
          <w:lang w:eastAsia="pl-PL"/>
        </w:rPr>
        <w:t>, o łącznej wartości do 30% wartości zamówienia podstawowego. Zamówienia te polegać będą na powtórzeniu podobnych usług lub robót budowlanych, które objęte były zamówieniem podstawowym.</w:t>
      </w:r>
    </w:p>
    <w:p w14:paraId="54027D12" w14:textId="4E812066"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 xml:space="preserve">Przewidziany zakres wskazanych robót budowlanych stanowi zamówienie, które zostało przewidziane również w ogłoszeniu o zamówieniu, polega na powtórzenia tego samego rodzaju </w:t>
      </w:r>
      <w:r w:rsidRPr="00120995">
        <w:rPr>
          <w:rFonts w:ascii="Arial Nova" w:eastAsia="Times New Roman" w:hAnsi="Arial Nova" w:cs="Arial"/>
          <w:sz w:val="20"/>
          <w:szCs w:val="20"/>
          <w:lang w:eastAsia="pl-PL"/>
        </w:rPr>
        <w:lastRenderedPageBreak/>
        <w:t>zamówień i obejmuje ten sam rodzaj robót budowlanych. Roboty budowlane o których mowa w art. 214 ust. 1 pkt 7 ustawy zostaną zlecone w przypadku zaistnienia takiej konieczności po wykorzystaniu środków na realizację robót budowlanych z umowy podstawowej.</w:t>
      </w:r>
    </w:p>
    <w:p w14:paraId="7E8502C9" w14:textId="77777777"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Warunki, na jakich zostanie udzielone zamówienie na te roboty budowlane:</w:t>
      </w:r>
    </w:p>
    <w:p w14:paraId="4FC8E4C3" w14:textId="3B8C9A4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zamówienie będzie mogło być udzielone w przypadku, gdy Zamawiający będzie dysponował środkami finansowymi na jego realizację;</w:t>
      </w:r>
    </w:p>
    <w:p w14:paraId="68FCDD89" w14:textId="1C06651D"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umowa zostanie zawarta po przeprowadzeniu negocjacji z Wykonawcą;</w:t>
      </w:r>
    </w:p>
    <w:p w14:paraId="47CBC2A9" w14:textId="3C61D789"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cena za wykonanie przedmiotu zamówienia zostanie ustalona podczas negocjacji na podstawie złożonego przez Wykonawcę kosztorysu ofertowego;</w:t>
      </w:r>
    </w:p>
    <w:p w14:paraId="6EF7AAD4" w14:textId="10967FFC"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przekaże Wykonawcy przedmiar robót, na podstawie którego Wykonawca sporządzi kosztorys ofertowy;</w:t>
      </w:r>
    </w:p>
    <w:p w14:paraId="2E617443" w14:textId="78B89885"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ceny za poszczególne pozycje kosztorysowe nie będą mogły być wyższe niż ceny zaproponowane w zamówieniu podstawowym, chyba że Wykonawca uzasadni ich wzrost;</w:t>
      </w:r>
    </w:p>
    <w:p w14:paraId="6BB601E2" w14:textId="5CC02C7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termin wykonania zamówienia będzie proporcjonalny do zakresu zamówienia;</w:t>
      </w:r>
    </w:p>
    <w:p w14:paraId="4073293F" w14:textId="5375A3EC"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wzór umowy zostanie przekazany Wykonawcy wraz z zaproszeniem do negocjacji;</w:t>
      </w:r>
    </w:p>
    <w:p w14:paraId="1D023054" w14:textId="631E6967"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będzie wymagał udzielenia na przedmiot zamówienia gwarancji na okres taki sam jak okres udzielania gwarancji w zamówieniu podstawowym;</w:t>
      </w:r>
    </w:p>
    <w:p w14:paraId="7804C334" w14:textId="20BE780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kary umowne będą przewidziane w takich samych wypadkach i w wysokości nie wyższej jak w umowie zawartej w postępowaniu na zamówienie podstawowe;</w:t>
      </w:r>
    </w:p>
    <w:p w14:paraId="69C1A709" w14:textId="460E5AD6"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obowiązki Wykonawcy i Zamawiającego będą uregulowane na zasadach analogicznych do umowy zawartej w postępowaniu na zamówienie podstawowe.</w:t>
      </w:r>
    </w:p>
    <w:p w14:paraId="4531FBEE" w14:textId="77777777" w:rsidR="00120995" w:rsidRPr="00120995" w:rsidRDefault="00120995" w:rsidP="00120995">
      <w:pPr>
        <w:pStyle w:val="Akapitzlist"/>
        <w:spacing w:after="80" w:line="264" w:lineRule="auto"/>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uwzględnił całkowitą wartość tego zamówienia przy obliczaniu wartości</w:t>
      </w:r>
    </w:p>
    <w:p w14:paraId="5EB9C956" w14:textId="299AB660" w:rsidR="00120995" w:rsidRPr="00120995" w:rsidRDefault="00120995" w:rsidP="00120995">
      <w:pPr>
        <w:pStyle w:val="Akapitzlist"/>
        <w:spacing w:after="80" w:line="264" w:lineRule="auto"/>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niniejszego zamówienia publicznego.</w:t>
      </w:r>
    </w:p>
    <w:p w14:paraId="664CA866" w14:textId="53BF4ED9" w:rsidR="000014A4" w:rsidRPr="002F12FF"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2F12FF">
        <w:rPr>
          <w:rFonts w:ascii="Arial Nova" w:eastAsia="Times New Roman" w:hAnsi="Arial Nova" w:cs="Arial"/>
          <w:b/>
          <w:bCs/>
          <w:color w:val="auto"/>
          <w:sz w:val="20"/>
          <w:szCs w:val="20"/>
          <w:lang w:eastAsia="pl-PL"/>
        </w:rPr>
        <w:t>OPIS PRZEDMIOTU ZAMÓWIENIA</w:t>
      </w:r>
      <w:bookmarkEnd w:id="4"/>
      <w:bookmarkEnd w:id="5"/>
      <w:r w:rsidRPr="002F12FF">
        <w:rPr>
          <w:rFonts w:ascii="Arial Nova" w:eastAsia="Times New Roman" w:hAnsi="Arial Nova" w:cs="Arial"/>
          <w:b/>
          <w:bCs/>
          <w:color w:val="auto"/>
          <w:sz w:val="20"/>
          <w:szCs w:val="20"/>
          <w:lang w:eastAsia="pl-PL"/>
        </w:rPr>
        <w:t xml:space="preserve"> </w:t>
      </w:r>
    </w:p>
    <w:p w14:paraId="5649E7C7" w14:textId="3CA3B8D2" w:rsidR="003D6008" w:rsidRPr="00674E36" w:rsidRDefault="00DB30B8" w:rsidP="00880441">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Przedmiotem zamówienia </w:t>
      </w:r>
      <w:r w:rsidR="0045152E" w:rsidRPr="00674E36">
        <w:rPr>
          <w:rFonts w:ascii="Arial Nova" w:eastAsia="Times New Roman" w:hAnsi="Arial Nova" w:cs="Arial"/>
          <w:sz w:val="20"/>
          <w:szCs w:val="20"/>
          <w:lang w:eastAsia="pl-PL"/>
        </w:rPr>
        <w:t>je</w:t>
      </w:r>
      <w:r w:rsidR="002662F0" w:rsidRPr="00674E36">
        <w:rPr>
          <w:rFonts w:ascii="Arial Nova" w:eastAsia="Times New Roman" w:hAnsi="Arial Nova" w:cs="Arial"/>
          <w:sz w:val="20"/>
          <w:szCs w:val="20"/>
          <w:lang w:eastAsia="pl-PL"/>
        </w:rPr>
        <w:t xml:space="preserve">st realizacja zadania </w:t>
      </w:r>
      <w:r w:rsidR="005D0A13" w:rsidRPr="00674E36">
        <w:rPr>
          <w:rFonts w:ascii="Arial Nova" w:eastAsia="Times New Roman" w:hAnsi="Arial Nova" w:cs="Arial"/>
          <w:sz w:val="20"/>
          <w:szCs w:val="20"/>
          <w:lang w:eastAsia="pl-PL"/>
        </w:rPr>
        <w:t>obejmująca budowę 7-oddziałowego przedszkola w Kleszczewie wraz z wewnętrzną instalac</w:t>
      </w:r>
      <w:r w:rsidR="00A32E29" w:rsidRPr="00674E36">
        <w:rPr>
          <w:rFonts w:ascii="Arial Nova" w:eastAsia="Times New Roman" w:hAnsi="Arial Nova" w:cs="Arial"/>
          <w:sz w:val="20"/>
          <w:szCs w:val="20"/>
          <w:lang w:eastAsia="pl-PL"/>
        </w:rPr>
        <w:t xml:space="preserve">ją gazową, zbiornikiem retencji, </w:t>
      </w:r>
      <w:r w:rsidR="005D0A13" w:rsidRPr="00674E36">
        <w:rPr>
          <w:rFonts w:ascii="Arial Nova" w:eastAsia="Times New Roman" w:hAnsi="Arial Nova" w:cs="Arial"/>
          <w:sz w:val="20"/>
          <w:szCs w:val="20"/>
          <w:lang w:eastAsia="pl-PL"/>
        </w:rPr>
        <w:t>zagospodaro</w:t>
      </w:r>
      <w:r w:rsidR="00A32E29" w:rsidRPr="00674E36">
        <w:rPr>
          <w:rFonts w:ascii="Arial Nova" w:eastAsia="Times New Roman" w:hAnsi="Arial Nova" w:cs="Arial"/>
          <w:sz w:val="20"/>
          <w:szCs w:val="20"/>
          <w:lang w:eastAsia="pl-PL"/>
        </w:rPr>
        <w:t>waniem terenu oraz drogą dojazdową.</w:t>
      </w:r>
    </w:p>
    <w:p w14:paraId="6A36F9F7" w14:textId="345478A0" w:rsidR="002662F0" w:rsidRPr="00674E36"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Szczegółowy opis przedmiotu zamówienia został opisany w</w:t>
      </w:r>
      <w:r w:rsidR="00BE0417" w:rsidRPr="00674E36">
        <w:rPr>
          <w:rFonts w:ascii="Arial Nova" w:eastAsia="Times New Roman" w:hAnsi="Arial Nova" w:cs="Arial"/>
          <w:spacing w:val="-4"/>
          <w:sz w:val="20"/>
          <w:szCs w:val="20"/>
          <w:lang w:eastAsia="pl-PL"/>
        </w:rPr>
        <w:t> </w:t>
      </w:r>
      <w:r w:rsidRPr="00674E36">
        <w:rPr>
          <w:rFonts w:ascii="Arial Nova" w:eastAsia="Times New Roman" w:hAnsi="Arial Nova" w:cs="Arial"/>
          <w:spacing w:val="-4"/>
          <w:sz w:val="20"/>
          <w:szCs w:val="20"/>
          <w:lang w:eastAsia="pl-PL"/>
        </w:rPr>
        <w:t>załączniku nr 2 do SWZ</w:t>
      </w:r>
      <w:r w:rsidR="005A5B81" w:rsidRPr="00674E36">
        <w:rPr>
          <w:rFonts w:ascii="Arial Nova" w:eastAsia="Times New Roman" w:hAnsi="Arial Nova" w:cs="Arial"/>
          <w:spacing w:val="-4"/>
          <w:sz w:val="20"/>
          <w:szCs w:val="20"/>
          <w:lang w:eastAsia="pl-PL"/>
        </w:rPr>
        <w:t xml:space="preserve"> oraz w </w:t>
      </w:r>
      <w:r w:rsidR="00505B8F" w:rsidRPr="00674E36">
        <w:rPr>
          <w:rFonts w:ascii="Arial Nova" w:eastAsia="Times New Roman" w:hAnsi="Arial Nova" w:cs="Arial"/>
          <w:spacing w:val="-4"/>
          <w:sz w:val="20"/>
          <w:szCs w:val="20"/>
          <w:lang w:eastAsia="pl-PL"/>
        </w:rPr>
        <w:t xml:space="preserve">załączniku nr </w:t>
      </w:r>
      <w:r w:rsidR="006A424A" w:rsidRPr="00674E36">
        <w:rPr>
          <w:rFonts w:ascii="Arial Nova" w:eastAsia="Times New Roman" w:hAnsi="Arial Nova" w:cs="Arial"/>
          <w:spacing w:val="-4"/>
          <w:sz w:val="20"/>
          <w:szCs w:val="20"/>
          <w:lang w:eastAsia="pl-PL"/>
        </w:rPr>
        <w:t>8 dokumentacji projektowe</w:t>
      </w:r>
      <w:r w:rsidR="00505B8F" w:rsidRPr="00674E36">
        <w:rPr>
          <w:rFonts w:ascii="Arial Nova" w:eastAsia="Times New Roman" w:hAnsi="Arial Nova" w:cs="Arial"/>
          <w:spacing w:val="-4"/>
          <w:sz w:val="20"/>
          <w:szCs w:val="20"/>
          <w:lang w:eastAsia="pl-PL"/>
        </w:rPr>
        <w:t>j</w:t>
      </w:r>
      <w:r w:rsidR="00515B16" w:rsidRPr="00674E36">
        <w:rPr>
          <w:rFonts w:ascii="Arial Nova" w:eastAsia="Times New Roman" w:hAnsi="Arial Nova" w:cs="Arial"/>
          <w:spacing w:val="-4"/>
          <w:sz w:val="20"/>
          <w:szCs w:val="20"/>
          <w:lang w:eastAsia="pl-PL"/>
        </w:rPr>
        <w:t>.</w:t>
      </w:r>
    </w:p>
    <w:p w14:paraId="7827BF3E" w14:textId="0182D219" w:rsidR="002662F0" w:rsidRPr="00674E36"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p>
    <w:p w14:paraId="6BEC7498" w14:textId="4F333BA1" w:rsidR="003D6008" w:rsidRPr="00674E36" w:rsidRDefault="003D6008" w:rsidP="00880441">
      <w:pPr>
        <w:pStyle w:val="Akapitzlist"/>
        <w:numPr>
          <w:ilvl w:val="0"/>
          <w:numId w:val="10"/>
        </w:numPr>
        <w:ind w:left="567"/>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Przedmiary robót nie stanowią podstawy do określenia przedmiotu zamówienia, a stanowią jedynie materiał pomocniczy przy kalkulowaniu ceny ryczałtowej za wykonanie przedmiotu zamówienia. </w:t>
      </w:r>
    </w:p>
    <w:p w14:paraId="5B804667" w14:textId="3FDCF380" w:rsidR="005A5B81" w:rsidRPr="00674E36"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674E36"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Umowa,</w:t>
      </w:r>
    </w:p>
    <w:p w14:paraId="6C6A32B7" w14:textId="06A7CF35" w:rsidR="005A5B81" w:rsidRPr="00674E36"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SWZ,</w:t>
      </w:r>
    </w:p>
    <w:p w14:paraId="600BCB07" w14:textId="0F6A000F" w:rsidR="005A5B81" w:rsidRPr="00674E36"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Oferta wraz z załącznikami do oferty.</w:t>
      </w:r>
    </w:p>
    <w:p w14:paraId="0E8FF01D" w14:textId="0C7880A2" w:rsidR="005A5B81" w:rsidRPr="00674E36"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 xml:space="preserve">Zamawiający, zgodnie z art. 91 ust. 2 </w:t>
      </w:r>
      <w:proofErr w:type="spellStart"/>
      <w:r w:rsidR="00B55C5D" w:rsidRPr="00674E36">
        <w:rPr>
          <w:rFonts w:ascii="Arial Nova" w:eastAsia="Times New Roman" w:hAnsi="Arial Nova" w:cs="Arial"/>
          <w:spacing w:val="-4"/>
          <w:sz w:val="20"/>
          <w:szCs w:val="20"/>
          <w:lang w:eastAsia="pl-PL"/>
        </w:rPr>
        <w:t>Pzp</w:t>
      </w:r>
      <w:proofErr w:type="spellEnd"/>
      <w:r w:rsidRPr="00674E36">
        <w:rPr>
          <w:rFonts w:ascii="Arial Nova" w:eastAsia="Times New Roman" w:hAnsi="Arial Nova" w:cs="Arial"/>
          <w:spacing w:val="-4"/>
          <w:sz w:val="20"/>
          <w:szCs w:val="20"/>
          <w:lang w:eastAsia="pl-PL"/>
        </w:rPr>
        <w:t xml:space="preserve">, informuje  iż </w:t>
      </w:r>
      <w:r w:rsidR="005A5B81" w:rsidRPr="00674E36">
        <w:rPr>
          <w:rFonts w:ascii="Arial Nova" w:eastAsia="Times New Roman" w:hAnsi="Arial Nova" w:cs="Arial"/>
          <w:spacing w:val="-4"/>
          <w:sz w:val="20"/>
          <w:szCs w:val="20"/>
          <w:lang w:eastAsia="pl-PL"/>
        </w:rPr>
        <w:t xml:space="preserve">nie </w:t>
      </w:r>
      <w:r w:rsidRPr="00674E36">
        <w:rPr>
          <w:rFonts w:ascii="Arial Nova" w:eastAsia="Times New Roman" w:hAnsi="Arial Nova" w:cs="Arial"/>
          <w:spacing w:val="-4"/>
          <w:sz w:val="20"/>
          <w:szCs w:val="20"/>
          <w:lang w:eastAsia="pl-PL"/>
        </w:rPr>
        <w:t>dokonał podziału zamówienia na częśc</w:t>
      </w:r>
      <w:r w:rsidR="002662F0" w:rsidRPr="00674E36">
        <w:rPr>
          <w:rFonts w:ascii="Arial Nova" w:eastAsia="Times New Roman" w:hAnsi="Arial Nova" w:cs="Arial"/>
          <w:spacing w:val="-4"/>
          <w:sz w:val="20"/>
          <w:szCs w:val="20"/>
          <w:lang w:eastAsia="pl-PL"/>
        </w:rPr>
        <w:t>i</w:t>
      </w:r>
      <w:r w:rsidR="005A5B81" w:rsidRPr="00674E36">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674E36"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Oznaczenie przedmiotu zamówienia wg wspólnego słownika zamówień CPV:</w:t>
      </w:r>
    </w:p>
    <w:p w14:paraId="6CC8E074" w14:textId="30C283BC"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45200000-9</w:t>
      </w:r>
      <w:r w:rsidRPr="00674E36">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674E36">
        <w:rPr>
          <w:rFonts w:ascii="Arial Nova" w:eastAsia="Times New Roman" w:hAnsi="Arial Nova" w:cs="Arial"/>
          <w:sz w:val="20"/>
          <w:szCs w:val="20"/>
          <w:lang w:eastAsia="pl-PL"/>
        </w:rPr>
        <w:t>;</w:t>
      </w:r>
    </w:p>
    <w:p w14:paraId="7DBD72E9" w14:textId="3A5F98E9"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45231000-5</w:t>
      </w:r>
      <w:r w:rsidRPr="00674E36">
        <w:rPr>
          <w:rFonts w:ascii="Arial Nova" w:eastAsia="Times New Roman" w:hAnsi="Arial Nova" w:cs="Arial"/>
          <w:sz w:val="20"/>
          <w:szCs w:val="20"/>
          <w:lang w:eastAsia="pl-PL"/>
        </w:rPr>
        <w:tab/>
        <w:t>Roboty budowlane w zakresie budowy rurociągów, ciągów komunikacyjnych i</w:t>
      </w:r>
      <w:r w:rsidR="005A5B81"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linii energetycznych</w:t>
      </w:r>
      <w:r w:rsidR="005A5B81" w:rsidRPr="00674E36">
        <w:rPr>
          <w:rFonts w:ascii="Arial Nova" w:eastAsia="Times New Roman" w:hAnsi="Arial Nova" w:cs="Arial"/>
          <w:sz w:val="20"/>
          <w:szCs w:val="20"/>
          <w:lang w:eastAsia="pl-PL"/>
        </w:rPr>
        <w:t>;</w:t>
      </w:r>
    </w:p>
    <w:p w14:paraId="3F922FF3" w14:textId="2E47B0AB"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45100000-8</w:t>
      </w:r>
      <w:r w:rsidRPr="00674E36">
        <w:rPr>
          <w:rFonts w:ascii="Arial Nova" w:eastAsia="Times New Roman" w:hAnsi="Arial Nova" w:cs="Arial"/>
          <w:sz w:val="20"/>
          <w:szCs w:val="20"/>
          <w:lang w:eastAsia="pl-PL"/>
        </w:rPr>
        <w:tab/>
        <w:t>Przygotowanie terenu pod budowę</w:t>
      </w:r>
      <w:r w:rsidR="005A5B81" w:rsidRPr="00674E36">
        <w:rPr>
          <w:rFonts w:ascii="Arial Nova" w:eastAsia="Times New Roman" w:hAnsi="Arial Nova" w:cs="Arial"/>
          <w:sz w:val="20"/>
          <w:szCs w:val="20"/>
          <w:lang w:eastAsia="pl-PL"/>
        </w:rPr>
        <w:t>;</w:t>
      </w:r>
    </w:p>
    <w:p w14:paraId="2410E46C" w14:textId="5FAFEE50"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lastRenderedPageBreak/>
        <w:t>45110000-1</w:t>
      </w:r>
      <w:r w:rsidR="00674E36">
        <w:rPr>
          <w:rFonts w:ascii="Arial Nova" w:eastAsia="Times New Roman" w:hAnsi="Arial Nova" w:cs="Arial"/>
          <w:sz w:val="20"/>
          <w:szCs w:val="20"/>
          <w:lang w:eastAsia="pl-PL"/>
        </w:rPr>
        <w:t xml:space="preserve">   </w:t>
      </w:r>
      <w:r w:rsidRPr="00674E36">
        <w:rPr>
          <w:rFonts w:ascii="Arial Nova" w:eastAsia="Times New Roman" w:hAnsi="Arial Nova" w:cs="Arial"/>
          <w:sz w:val="20"/>
          <w:szCs w:val="20"/>
          <w:lang w:eastAsia="pl-PL"/>
        </w:rPr>
        <w:t>Roboty w zakresie burzenia i rozbiórki obiektów budowlanych; roboty ziemne;</w:t>
      </w:r>
    </w:p>
    <w:p w14:paraId="15151E6E" w14:textId="3717C00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hAnsi="Arial Nova"/>
          <w:sz w:val="20"/>
          <w:szCs w:val="20"/>
        </w:rPr>
        <w:t>45233120-6   Roboty w zakresie budowy dróg</w:t>
      </w:r>
    </w:p>
    <w:p w14:paraId="663D24DF" w14:textId="77777777" w:rsidR="002F12FF" w:rsidRPr="00674E36" w:rsidRDefault="002F12FF" w:rsidP="002F12FF">
      <w:pPr>
        <w:spacing w:before="100" w:beforeAutospacing="1" w:after="100" w:afterAutospacing="1"/>
        <w:ind w:left="567"/>
        <w:contextualSpacing/>
        <w:rPr>
          <w:rFonts w:ascii="Arial Nova" w:hAnsi="Arial Nova"/>
          <w:sz w:val="20"/>
          <w:szCs w:val="20"/>
        </w:rPr>
      </w:pPr>
      <w:r w:rsidRPr="00674E36">
        <w:rPr>
          <w:rFonts w:ascii="Arial Nova" w:hAnsi="Arial Nova"/>
          <w:sz w:val="20"/>
          <w:szCs w:val="20"/>
        </w:rPr>
        <w:t>45233200-1   Roboty w zakresie różnych nawierzchni</w:t>
      </w:r>
    </w:p>
    <w:p w14:paraId="487380A4" w14:textId="20D6B08F" w:rsidR="002F12FF" w:rsidRPr="00674E36" w:rsidRDefault="002F12FF" w:rsidP="002F12FF">
      <w:pPr>
        <w:spacing w:before="100" w:beforeAutospacing="1" w:after="100" w:afterAutospacing="1"/>
        <w:ind w:left="567"/>
        <w:contextualSpacing/>
        <w:rPr>
          <w:rFonts w:ascii="Arial Nova" w:hAnsi="Arial Nova"/>
          <w:sz w:val="20"/>
          <w:szCs w:val="20"/>
        </w:rPr>
      </w:pPr>
      <w:r w:rsidRPr="00674E36">
        <w:rPr>
          <w:rFonts w:ascii="Arial Nova" w:hAnsi="Arial Nova"/>
          <w:sz w:val="20"/>
          <w:szCs w:val="20"/>
        </w:rPr>
        <w:t>45233252-0 Podbudowy, nawierzchnie, roboty wykończeniowe, urządzenia bezpieczeństwa ruchu, elementy ulic.</w:t>
      </w:r>
    </w:p>
    <w:p w14:paraId="6D20CED8" w14:textId="02F4AEA2"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45330000-9</w:t>
      </w:r>
      <w:r w:rsidR="005A5B81"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Roboty instalacyjne wodno-kanalizacyjne i sanitarne</w:t>
      </w:r>
      <w:r w:rsidR="005A5B81" w:rsidRPr="00674E36">
        <w:rPr>
          <w:rFonts w:ascii="Arial Nova" w:eastAsia="Times New Roman" w:hAnsi="Arial Nova" w:cs="Arial"/>
          <w:sz w:val="20"/>
          <w:szCs w:val="20"/>
          <w:lang w:eastAsia="pl-PL"/>
        </w:rPr>
        <w:t>;</w:t>
      </w:r>
    </w:p>
    <w:p w14:paraId="57EC2EEB" w14:textId="77777777" w:rsidR="00F42385"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45231300-8</w:t>
      </w:r>
      <w:r w:rsidR="005A5B81" w:rsidRPr="00674E36">
        <w:rPr>
          <w:rFonts w:ascii="Arial Nova" w:eastAsia="Times New Roman" w:hAnsi="Arial Nova" w:cs="Arial"/>
          <w:sz w:val="20"/>
          <w:szCs w:val="20"/>
          <w:lang w:eastAsia="pl-PL"/>
        </w:rPr>
        <w:tab/>
        <w:t>R</w:t>
      </w:r>
      <w:r w:rsidRPr="00674E36">
        <w:rPr>
          <w:rFonts w:ascii="Arial Nova" w:eastAsia="Times New Roman" w:hAnsi="Arial Nova" w:cs="Arial"/>
          <w:sz w:val="20"/>
          <w:szCs w:val="20"/>
          <w:lang w:eastAsia="pl-PL"/>
        </w:rPr>
        <w:t>oboty budowlane w zakresie wodociągów i rurociągów do odprowadzaniem ścieków</w:t>
      </w:r>
      <w:r w:rsidR="005A5B81" w:rsidRPr="00674E36">
        <w:rPr>
          <w:rFonts w:ascii="Arial Nova" w:eastAsia="Times New Roman" w:hAnsi="Arial Nova" w:cs="Arial"/>
          <w:sz w:val="20"/>
          <w:szCs w:val="20"/>
          <w:lang w:eastAsia="pl-PL"/>
        </w:rPr>
        <w:t>.</w:t>
      </w:r>
    </w:p>
    <w:p w14:paraId="5C1FD105" w14:textId="11D85AF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45400000-1  Roboty wykończeniowe w zakresie obiektów budowlanych</w:t>
      </w:r>
    </w:p>
    <w:p w14:paraId="4BA294BE" w14:textId="68153D2A"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45310000-3  Roboty z zakresie instalacji elektrycznych</w:t>
      </w:r>
    </w:p>
    <w:p w14:paraId="16FF20F3" w14:textId="4C0FC356"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45260000-7  Roboty w zakresie wykonywania pokryć i konstrukcji dachowych i inne roboty specjalistyczne</w:t>
      </w:r>
    </w:p>
    <w:p w14:paraId="11560EBC" w14:textId="3C43677C"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45420000-7  Roboty zakresie zakładania stolarki budowlanej oraz roboty   ciesielskie</w:t>
      </w:r>
    </w:p>
    <w:p w14:paraId="2D7FF613" w14:textId="6B58F81A"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45430000-0  Pokrywanie podłóg i ścian</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210FFE16" w14:textId="69B15A5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45440000-</w:t>
      </w:r>
      <w:r w:rsidR="00674E36">
        <w:rPr>
          <w:rFonts w:ascii="Arial Nova" w:eastAsia="Times New Roman" w:hAnsi="Arial Nova" w:cs="Arial"/>
          <w:sz w:val="20"/>
          <w:szCs w:val="20"/>
          <w:lang w:eastAsia="pl-PL"/>
        </w:rPr>
        <w:t>3</w:t>
      </w:r>
      <w:r w:rsidRPr="00674E36">
        <w:rPr>
          <w:rFonts w:ascii="Arial Nova" w:eastAsia="Times New Roman" w:hAnsi="Arial Nova" w:cs="Arial"/>
          <w:sz w:val="20"/>
          <w:szCs w:val="20"/>
          <w:lang w:eastAsia="pl-PL"/>
        </w:rPr>
        <w:t xml:space="preserve">  Roboty malarskie i szklarskie</w:t>
      </w:r>
    </w:p>
    <w:p w14:paraId="7D935AE5" w14:textId="43B5B979"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45450000-6  Roboty budowlane wykończeniowe, pozostałe </w:t>
      </w:r>
    </w:p>
    <w:p w14:paraId="1912F948" w14:textId="23F9DD9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45111000-8  roboty w zakresie burzenia, roboty ziemne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0117718C" w14:textId="5508D39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45410000-4  tynkowanie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697CF0EF" w14:textId="7B6BAE72"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45421000-4  roboty w zakresie stolarki budowlanej                       </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7933E932" w14:textId="3427508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45432100-5  kładzenie i wykładanie podłóg</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57862457" w14:textId="4EA99222"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45320000-6  roboty izolacyjne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68F81841" w14:textId="5D3B1E0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45262500-6  roboty murarskie</w:t>
      </w:r>
    </w:p>
    <w:p w14:paraId="10C76F13" w14:textId="3FFCCAD7"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45410000-4  tynkowanie – tynki zewnętrzne</w:t>
      </w:r>
    </w:p>
    <w:p w14:paraId="7B9920CF" w14:textId="3CBBB20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45261000-4  wykonywanie pokryć i konstrukcji dachowych oraz podobne roboty</w:t>
      </w:r>
    </w:p>
    <w:p w14:paraId="6CACDD4A" w14:textId="3D9F148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45321000-3  izolacje cieplne</w:t>
      </w:r>
    </w:p>
    <w:p w14:paraId="60B36684" w14:textId="77777777" w:rsidR="002F12FF" w:rsidRPr="00674E36" w:rsidRDefault="002F12FF" w:rsidP="002F12FF">
      <w:pPr>
        <w:spacing w:after="80" w:line="264" w:lineRule="auto"/>
        <w:ind w:left="567"/>
        <w:jc w:val="both"/>
        <w:rPr>
          <w:rFonts w:ascii="Arial Nova" w:eastAsia="Times New Roman" w:hAnsi="Arial Nova" w:cs="Arial"/>
          <w:sz w:val="20"/>
          <w:szCs w:val="20"/>
          <w:lang w:eastAsia="pl-PL"/>
        </w:rPr>
      </w:pPr>
    </w:p>
    <w:p w14:paraId="2BA2D5CF" w14:textId="1D13335B" w:rsidR="00505B8F" w:rsidRPr="00674E36"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674E36">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1211CB9" w14:textId="51C99C3B"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roboty drogowe i przygotowawcze: obsługa koparek,</w:t>
      </w:r>
      <w:r w:rsidR="002A668F" w:rsidRPr="00674E36">
        <w:rPr>
          <w:rFonts w:ascii="Arial Nova" w:eastAsia="Times New Roman" w:hAnsi="Arial Nova" w:cs="Arial"/>
          <w:sz w:val="20"/>
          <w:szCs w:val="20"/>
          <w:lang w:eastAsia="pl-PL"/>
        </w:rPr>
        <w:t xml:space="preserve"> </w:t>
      </w:r>
      <w:r w:rsidRPr="00674E36">
        <w:rPr>
          <w:rFonts w:ascii="Arial Nova" w:eastAsia="Times New Roman" w:hAnsi="Arial Nova" w:cs="Arial"/>
          <w:sz w:val="20"/>
          <w:szCs w:val="20"/>
          <w:lang w:eastAsia="pl-PL"/>
        </w:rPr>
        <w:t>zagęszczarek, wykonywanie warstw konstrukcyjnych nawierzchni utwardzonych; prace brukarskie</w:t>
      </w:r>
    </w:p>
    <w:p w14:paraId="1E57D620" w14:textId="6CB5F9AA"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roboty ogólnobudowlane: roboty ciesielskie, murowe, dekarskie, malarskie, montażowe, </w:t>
      </w:r>
    </w:p>
    <w:p w14:paraId="2ABE5947" w14:textId="77777777"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roboty sanitarne: budowa instalacji </w:t>
      </w:r>
      <w:proofErr w:type="spellStart"/>
      <w:r w:rsidRPr="00674E36">
        <w:rPr>
          <w:rFonts w:ascii="Arial Nova" w:eastAsia="Times New Roman" w:hAnsi="Arial Nova" w:cs="Arial"/>
          <w:sz w:val="20"/>
          <w:szCs w:val="20"/>
          <w:lang w:eastAsia="pl-PL"/>
        </w:rPr>
        <w:t>wod</w:t>
      </w:r>
      <w:proofErr w:type="spellEnd"/>
      <w:r w:rsidRPr="00674E36">
        <w:rPr>
          <w:rFonts w:ascii="Arial Nova" w:eastAsia="Times New Roman" w:hAnsi="Arial Nova" w:cs="Arial"/>
          <w:sz w:val="20"/>
          <w:szCs w:val="20"/>
          <w:lang w:eastAsia="pl-PL"/>
        </w:rPr>
        <w:t>. – kan., gaz., roboty wentylacyjne, C.O.,</w:t>
      </w:r>
    </w:p>
    <w:p w14:paraId="0CDC16CE" w14:textId="4BBFBE8F"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roboty elektryczne: roboty w zakresie instalacji elektrycznej, instalacji niskoprądowej.</w:t>
      </w:r>
    </w:p>
    <w:p w14:paraId="7078B5AC" w14:textId="1E3CBB32" w:rsidR="00505B8F" w:rsidRPr="00674E36" w:rsidRDefault="005C4DC1" w:rsidP="005C4DC1">
      <w:pPr>
        <w:spacing w:after="80" w:line="264" w:lineRule="auto"/>
        <w:ind w:left="567"/>
        <w:jc w:val="both"/>
        <w:rPr>
          <w:rFonts w:ascii="Arial Nova" w:eastAsia="Times New Roman" w:hAnsi="Arial Nova" w:cs="Arial"/>
          <w:sz w:val="20"/>
          <w:szCs w:val="20"/>
          <w:lang w:eastAsia="pl-PL"/>
        </w:rPr>
      </w:pPr>
      <w:r w:rsidRPr="00674E36">
        <w:rPr>
          <w:rFonts w:ascii="Arial Nova" w:hAnsi="Arial Nova"/>
          <w:sz w:val="20"/>
          <w:szCs w:val="20"/>
        </w:rPr>
        <w:t xml:space="preserve">- </w:t>
      </w:r>
      <w:r w:rsidR="00505B8F" w:rsidRPr="00674E36">
        <w:rPr>
          <w:rFonts w:ascii="Arial Nova" w:hAnsi="Arial Nova"/>
          <w:sz w:val="20"/>
          <w:szCs w:val="20"/>
        </w:rPr>
        <w:t xml:space="preserve">z wyjątkiem osób odpowiedzialnych za kierowanie robotami budowlanymi </w:t>
      </w:r>
    </w:p>
    <w:p w14:paraId="6BC72E82" w14:textId="14F9AADB" w:rsidR="005C5531" w:rsidRPr="00674E36"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czynności</w:t>
      </w:r>
      <w:r w:rsidR="00632750" w:rsidRPr="00674E36">
        <w:rPr>
          <w:rFonts w:ascii="Arial Nova" w:eastAsia="Times New Roman" w:hAnsi="Arial Nova" w:cs="Arial"/>
          <w:sz w:val="20"/>
          <w:szCs w:val="20"/>
          <w:lang w:eastAsia="pl-PL"/>
        </w:rPr>
        <w:t xml:space="preserve"> wskazane w </w:t>
      </w:r>
      <w:r w:rsidR="005A5B81"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9749A4" w:rsidRPr="00674E36">
        <w:rPr>
          <w:rFonts w:ascii="Arial Nova" w:eastAsia="Times New Roman" w:hAnsi="Arial Nova" w:cs="Arial"/>
          <w:sz w:val="20"/>
          <w:szCs w:val="20"/>
          <w:lang w:eastAsia="pl-PL"/>
        </w:rPr>
        <w:t xml:space="preserve"> </w:t>
      </w:r>
      <w:r w:rsidR="00632750" w:rsidRPr="00674E36">
        <w:rPr>
          <w:rFonts w:ascii="Arial Nova" w:eastAsia="Times New Roman" w:hAnsi="Arial Nova" w:cs="Arial"/>
          <w:sz w:val="20"/>
          <w:szCs w:val="20"/>
          <w:lang w:eastAsia="pl-PL"/>
        </w:rPr>
        <w:t>powyżej</w:t>
      </w:r>
      <w:r w:rsidRPr="00674E36">
        <w:rPr>
          <w:rFonts w:ascii="Arial Nova" w:eastAsia="Times New Roman" w:hAnsi="Arial Nova" w:cs="Arial"/>
          <w:sz w:val="20"/>
          <w:szCs w:val="20"/>
          <w:lang w:eastAsia="pl-PL"/>
        </w:rPr>
        <w:t>. Zamawiający uprawniony jest w szczególności do:</w:t>
      </w:r>
    </w:p>
    <w:p w14:paraId="535030C1" w14:textId="15115517" w:rsidR="005C5531" w:rsidRPr="00674E36"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674E36">
        <w:rPr>
          <w:rFonts w:ascii="Arial Nova" w:eastAsia="Times New Roman" w:hAnsi="Arial Nova" w:cs="Arial"/>
          <w:spacing w:val="-6"/>
          <w:sz w:val="20"/>
          <w:szCs w:val="20"/>
          <w:lang w:eastAsia="pl-PL"/>
        </w:rPr>
        <w:t>żądania oświadczeń i dokumentów w zakresie potwierdzenia spełniania ww. wymogów i</w:t>
      </w:r>
      <w:r w:rsidR="00DB30B8" w:rsidRPr="00674E36">
        <w:rPr>
          <w:rFonts w:ascii="Arial Nova" w:eastAsia="Times New Roman" w:hAnsi="Arial Nova" w:cs="Arial"/>
          <w:spacing w:val="-6"/>
          <w:sz w:val="20"/>
          <w:szCs w:val="20"/>
          <w:lang w:eastAsia="pl-PL"/>
        </w:rPr>
        <w:t> </w:t>
      </w:r>
      <w:r w:rsidRPr="00674E36">
        <w:rPr>
          <w:rFonts w:ascii="Arial Nova" w:eastAsia="Times New Roman" w:hAnsi="Arial Nova" w:cs="Arial"/>
          <w:spacing w:val="-6"/>
          <w:sz w:val="20"/>
          <w:szCs w:val="20"/>
          <w:lang w:eastAsia="pl-PL"/>
        </w:rPr>
        <w:t>dokonywania ich oceny,</w:t>
      </w:r>
    </w:p>
    <w:p w14:paraId="466B3BF2" w14:textId="77777777" w:rsidR="005C5531" w:rsidRPr="00674E36"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5D84AE70" w:rsidR="005C5531" w:rsidRPr="00674E36"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lastRenderedPageBreak/>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674E36">
        <w:rPr>
          <w:rFonts w:ascii="Arial Nova" w:eastAsia="Times New Roman" w:hAnsi="Arial Nova" w:cs="Arial"/>
          <w:sz w:val="20"/>
          <w:szCs w:val="20"/>
          <w:lang w:eastAsia="pl-PL"/>
        </w:rPr>
        <w:t xml:space="preserve">czynności, </w:t>
      </w:r>
      <w:r w:rsidRPr="00674E36">
        <w:rPr>
          <w:rFonts w:ascii="Arial Nova" w:eastAsia="Times New Roman" w:hAnsi="Arial Nova" w:cs="Arial"/>
          <w:sz w:val="20"/>
          <w:szCs w:val="20"/>
          <w:lang w:eastAsia="pl-PL"/>
        </w:rPr>
        <w:t xml:space="preserve">opisane </w:t>
      </w:r>
      <w:r w:rsidR="00632750" w:rsidRPr="00674E36">
        <w:rPr>
          <w:rFonts w:ascii="Arial Nova" w:eastAsia="Times New Roman" w:hAnsi="Arial Nova" w:cs="Arial"/>
          <w:sz w:val="20"/>
          <w:szCs w:val="20"/>
          <w:lang w:eastAsia="pl-PL"/>
        </w:rPr>
        <w:t xml:space="preserve">w </w:t>
      </w:r>
      <w:r w:rsidR="008D4510"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632750" w:rsidRPr="00674E36">
        <w:rPr>
          <w:rFonts w:ascii="Arial Nova" w:eastAsia="Times New Roman" w:hAnsi="Arial Nova" w:cs="Arial"/>
          <w:sz w:val="20"/>
          <w:szCs w:val="20"/>
          <w:lang w:eastAsia="pl-PL"/>
        </w:rPr>
        <w:t xml:space="preserve"> powyżej, </w:t>
      </w:r>
      <w:r w:rsidRPr="00674E36">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674E36"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674E36">
        <w:rPr>
          <w:rFonts w:ascii="Arial Nova" w:eastAsia="Times New Roman" w:hAnsi="Arial Nova" w:cs="Arial"/>
          <w:spacing w:val="-2"/>
          <w:sz w:val="20"/>
          <w:szCs w:val="20"/>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674E36">
        <w:rPr>
          <w:rFonts w:ascii="Arial Nova" w:eastAsia="Times New Roman" w:hAnsi="Arial Nova" w:cs="Arial"/>
          <w:sz w:val="20"/>
          <w:szCs w:val="20"/>
          <w:lang w:eastAsia="pl-PL"/>
        </w:rPr>
        <w:t xml:space="preserve">oku </w:t>
      </w:r>
      <w:r w:rsidRPr="00674E36">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 xml:space="preserve">PESEL pracowników. Imię i nazwisko pracownika nie podlega </w:t>
      </w:r>
      <w:proofErr w:type="spellStart"/>
      <w:r w:rsidRPr="00674E36">
        <w:rPr>
          <w:rFonts w:ascii="Arial Nova" w:eastAsia="Times New Roman" w:hAnsi="Arial Nova" w:cs="Arial"/>
          <w:sz w:val="20"/>
          <w:szCs w:val="20"/>
          <w:lang w:eastAsia="pl-PL"/>
        </w:rPr>
        <w:t>anonimizacji</w:t>
      </w:r>
      <w:proofErr w:type="spellEnd"/>
      <w:r w:rsidRPr="00674E36">
        <w:rPr>
          <w:rFonts w:ascii="Arial Nova" w:eastAsia="Times New Roman" w:hAnsi="Arial Nova" w:cs="Arial"/>
          <w:sz w:val="20"/>
          <w:szCs w:val="20"/>
          <w:lang w:eastAsia="pl-PL"/>
        </w:rPr>
        <w:t>. Informacje takie jak: data zawarcia umowy, rodzaj umowy o pracę i wymiar etatu powinny być możliwe do</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zidentyfikowania,</w:t>
      </w:r>
    </w:p>
    <w:p w14:paraId="6B53D46B" w14:textId="2A4FB9C9"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podstawie umów o pracę za ostatni okres rozliczeniowy,</w:t>
      </w:r>
    </w:p>
    <w:p w14:paraId="0A09006A" w14:textId="15C9DA46"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przepisami Rozporządzenia Parlamentu Europejskiego i Rady (UE) 2016/679 z dnia 27</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kwietnia 2016 r</w:t>
      </w:r>
      <w:r w:rsidR="00632750" w:rsidRPr="00674E36">
        <w:rPr>
          <w:rFonts w:ascii="Arial Nova" w:eastAsia="Times New Roman" w:hAnsi="Arial Nova" w:cs="Arial"/>
          <w:sz w:val="20"/>
          <w:szCs w:val="20"/>
          <w:lang w:eastAsia="pl-PL"/>
        </w:rPr>
        <w:t>oku</w:t>
      </w:r>
      <w:r w:rsidRPr="00674E36">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74E36">
        <w:rPr>
          <w:rFonts w:ascii="Arial Nova" w:eastAsia="Times New Roman" w:hAnsi="Arial Nova" w:cs="Arial"/>
          <w:sz w:val="20"/>
          <w:szCs w:val="20"/>
          <w:lang w:eastAsia="pl-PL"/>
        </w:rPr>
        <w:t>anonimizacji</w:t>
      </w:r>
      <w:proofErr w:type="spellEnd"/>
      <w:r w:rsidRPr="00674E36">
        <w:rPr>
          <w:rFonts w:ascii="Arial Nova" w:eastAsia="Times New Roman" w:hAnsi="Arial Nova" w:cs="Arial"/>
          <w:sz w:val="20"/>
          <w:szCs w:val="20"/>
          <w:lang w:eastAsia="pl-PL"/>
        </w:rPr>
        <w:t>.</w:t>
      </w:r>
    </w:p>
    <w:p w14:paraId="3990830E" w14:textId="12EED28A" w:rsidR="00632750" w:rsidRPr="00674E36"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674E36">
        <w:rPr>
          <w:rFonts w:ascii="Arial Nova" w:eastAsia="Times New Roman" w:hAnsi="Arial Nova" w:cs="Arial"/>
          <w:sz w:val="20"/>
          <w:szCs w:val="20"/>
          <w:lang w:eastAsia="pl-PL"/>
        </w:rPr>
        <w:t xml:space="preserve">, wskazane w </w:t>
      </w:r>
      <w:r w:rsidR="00C96974"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632750" w:rsidRPr="00674E36">
        <w:rPr>
          <w:rFonts w:ascii="Arial Nova" w:eastAsia="Times New Roman" w:hAnsi="Arial Nova" w:cs="Arial"/>
          <w:sz w:val="20"/>
          <w:szCs w:val="20"/>
          <w:lang w:eastAsia="pl-PL"/>
        </w:rPr>
        <w:t xml:space="preserve"> powyżej, </w:t>
      </w:r>
      <w:r w:rsidRPr="00674E36">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674E36">
        <w:rPr>
          <w:rFonts w:ascii="Arial Nova" w:eastAsia="Times New Roman" w:hAnsi="Arial Nova" w:cs="Arial"/>
          <w:sz w:val="20"/>
          <w:szCs w:val="20"/>
          <w:lang w:eastAsia="pl-PL"/>
        </w:rPr>
        <w:t>w</w:t>
      </w:r>
      <w:r w:rsidR="002B0CAD" w:rsidRPr="00674E36">
        <w:rPr>
          <w:rFonts w:ascii="Arial Nova" w:eastAsia="Times New Roman" w:hAnsi="Arial Nova" w:cs="Arial"/>
          <w:sz w:val="20"/>
          <w:szCs w:val="20"/>
          <w:lang w:eastAsia="pl-PL"/>
        </w:rPr>
        <w:t xml:space="preserve"> projektowanych postanowieniach umowy w sprawie zamówienia, </w:t>
      </w:r>
      <w:r w:rsidR="00BE0417" w:rsidRPr="00674E36">
        <w:rPr>
          <w:rFonts w:ascii="Arial Nova" w:eastAsia="Times New Roman" w:hAnsi="Arial Nova" w:cs="Arial"/>
          <w:sz w:val="20"/>
          <w:szCs w:val="20"/>
          <w:lang w:eastAsia="pl-PL"/>
        </w:rPr>
        <w:t>stanowiący</w:t>
      </w:r>
      <w:r w:rsidR="002B0CAD" w:rsidRPr="00674E36">
        <w:rPr>
          <w:rFonts w:ascii="Arial Nova" w:eastAsia="Times New Roman" w:hAnsi="Arial Nova" w:cs="Arial"/>
          <w:sz w:val="20"/>
          <w:szCs w:val="20"/>
          <w:lang w:eastAsia="pl-PL"/>
        </w:rPr>
        <w:t>ch</w:t>
      </w:r>
      <w:r w:rsidR="00BE0417" w:rsidRPr="00674E36">
        <w:rPr>
          <w:rFonts w:ascii="Arial Nova" w:eastAsia="Times New Roman" w:hAnsi="Arial Nova" w:cs="Arial"/>
          <w:sz w:val="20"/>
          <w:szCs w:val="20"/>
          <w:lang w:eastAsia="pl-PL"/>
        </w:rPr>
        <w:t xml:space="preserve"> załącznik nr 3 do SWZ.</w:t>
      </w:r>
    </w:p>
    <w:p w14:paraId="72E5F469" w14:textId="2DB6AFF8" w:rsidR="005C5531" w:rsidRPr="00674E36"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Niezłożenie przez Wykonawcę w wyznaczonym terminie żądanych przez Zamawiającego dowodów</w:t>
      </w:r>
      <w:r w:rsidR="00632750" w:rsidRPr="00674E36">
        <w:rPr>
          <w:rFonts w:ascii="Arial Nova" w:eastAsia="Times New Roman" w:hAnsi="Arial Nova" w:cs="Arial"/>
          <w:sz w:val="20"/>
          <w:szCs w:val="20"/>
          <w:lang w:eastAsia="pl-PL"/>
        </w:rPr>
        <w:t>,</w:t>
      </w:r>
      <w:r w:rsidRPr="00674E36">
        <w:rPr>
          <w:rFonts w:ascii="Arial Nova" w:eastAsia="Times New Roman" w:hAnsi="Arial Nova" w:cs="Arial"/>
          <w:sz w:val="20"/>
          <w:szCs w:val="20"/>
          <w:lang w:eastAsia="pl-PL"/>
        </w:rPr>
        <w:t xml:space="preserve"> w celu potwierdzenia spełnienia przez Wykonawcę lub Podwykonawcę wymogu zatrudnienia na</w:t>
      </w:r>
      <w:r w:rsidR="00270F45"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podstawie umowy o pracę</w:t>
      </w:r>
      <w:r w:rsidR="00632750" w:rsidRPr="00674E36">
        <w:rPr>
          <w:rFonts w:ascii="Arial Nova" w:eastAsia="Times New Roman" w:hAnsi="Arial Nova" w:cs="Arial"/>
          <w:sz w:val="20"/>
          <w:szCs w:val="20"/>
          <w:lang w:eastAsia="pl-PL"/>
        </w:rPr>
        <w:t>,</w:t>
      </w:r>
      <w:r w:rsidRPr="00674E36">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674E36">
        <w:rPr>
          <w:rFonts w:ascii="Arial Nova" w:eastAsia="Times New Roman" w:hAnsi="Arial Nova" w:cs="Arial"/>
          <w:sz w:val="20"/>
          <w:szCs w:val="20"/>
          <w:lang w:eastAsia="pl-PL"/>
        </w:rPr>
        <w:t xml:space="preserve">czynności </w:t>
      </w:r>
      <w:r w:rsidRPr="00674E36">
        <w:rPr>
          <w:rFonts w:ascii="Arial Nova" w:eastAsia="Times New Roman" w:hAnsi="Arial Nova" w:cs="Arial"/>
          <w:sz w:val="20"/>
          <w:szCs w:val="20"/>
          <w:lang w:eastAsia="pl-PL"/>
        </w:rPr>
        <w:t xml:space="preserve">wskazane w </w:t>
      </w:r>
      <w:r w:rsidR="008D4510" w:rsidRPr="00674E36">
        <w:rPr>
          <w:rFonts w:ascii="Arial Nova" w:eastAsia="Times New Roman" w:hAnsi="Arial Nova" w:cs="Arial"/>
          <w:sz w:val="20"/>
          <w:szCs w:val="20"/>
          <w:lang w:eastAsia="pl-PL"/>
        </w:rPr>
        <w:t xml:space="preserve">pkt. </w:t>
      </w:r>
      <w:r w:rsidR="005A5B81" w:rsidRPr="00674E36">
        <w:rPr>
          <w:rFonts w:ascii="Arial Nova" w:eastAsia="Times New Roman" w:hAnsi="Arial Nova" w:cs="Arial"/>
          <w:sz w:val="20"/>
          <w:szCs w:val="20"/>
          <w:lang w:eastAsia="pl-PL"/>
        </w:rPr>
        <w:t xml:space="preserve">7 </w:t>
      </w:r>
      <w:r w:rsidR="00632750" w:rsidRPr="00674E36">
        <w:rPr>
          <w:rFonts w:ascii="Arial Nova" w:eastAsia="Times New Roman" w:hAnsi="Arial Nova" w:cs="Arial"/>
          <w:sz w:val="20"/>
          <w:szCs w:val="20"/>
          <w:lang w:eastAsia="pl-PL"/>
        </w:rPr>
        <w:t>powyżej.</w:t>
      </w:r>
    </w:p>
    <w:p w14:paraId="48060F4F" w14:textId="77777777" w:rsidR="00D802AB" w:rsidRPr="00674E36" w:rsidRDefault="005C5531" w:rsidP="00BF24AE">
      <w:pPr>
        <w:numPr>
          <w:ilvl w:val="0"/>
          <w:numId w:val="10"/>
        </w:numPr>
        <w:spacing w:after="24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sidRPr="00674E36">
        <w:rPr>
          <w:rFonts w:ascii="Arial Nova" w:eastAsia="Times New Roman" w:hAnsi="Arial Nova" w:cs="Arial"/>
          <w:sz w:val="20"/>
          <w:szCs w:val="20"/>
          <w:lang w:eastAsia="pl-PL"/>
        </w:rPr>
        <w:t>.</w:t>
      </w:r>
    </w:p>
    <w:p w14:paraId="2399EDBC" w14:textId="65B95328" w:rsidR="00780C34" w:rsidRPr="002F12FF"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sidRPr="002F12FF">
        <w:rPr>
          <w:rFonts w:ascii="Arial Nova" w:eastAsia="Times New Roman" w:hAnsi="Arial Nova" w:cs="Arial"/>
          <w:b/>
          <w:bCs/>
          <w:color w:val="auto"/>
          <w:sz w:val="20"/>
          <w:szCs w:val="20"/>
          <w:lang w:eastAsia="pl-PL"/>
        </w:rPr>
        <w:lastRenderedPageBreak/>
        <w:t>INFORMACJA O PRZEDMIOTOWYCH ŚRODKACH DOWODOWYCH</w:t>
      </w:r>
      <w:bookmarkEnd w:id="7"/>
    </w:p>
    <w:p w14:paraId="11B81614" w14:textId="35CEB1BE" w:rsidR="00780C34" w:rsidRPr="002F12FF" w:rsidRDefault="00BE0417" w:rsidP="005C4DC1">
      <w:pPr>
        <w:spacing w:before="120" w:after="24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Pr="002F12FF"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sidRPr="002F12FF">
        <w:rPr>
          <w:rFonts w:ascii="Arial Nova" w:eastAsia="Times New Roman" w:hAnsi="Arial Nova" w:cs="Arial"/>
          <w:b/>
          <w:bCs/>
          <w:color w:val="auto"/>
          <w:sz w:val="20"/>
          <w:szCs w:val="20"/>
          <w:lang w:eastAsia="pl-PL"/>
        </w:rPr>
        <w:t>TERMIN WYKONANIA ZAMÓWIENIA</w:t>
      </w:r>
      <w:bookmarkEnd w:id="9"/>
    </w:p>
    <w:p w14:paraId="4AEF88A3" w14:textId="74C61385" w:rsidR="00C46C1C" w:rsidRPr="002F12FF" w:rsidRDefault="00C46C1C" w:rsidP="00BD5F7A">
      <w:pPr>
        <w:spacing w:before="120" w:after="240"/>
        <w:jc w:val="both"/>
        <w:rPr>
          <w:rFonts w:ascii="Arial Nova" w:hAnsi="Arial Nova" w:cs="Arial"/>
          <w:b/>
          <w:bCs/>
          <w:sz w:val="20"/>
          <w:szCs w:val="20"/>
          <w:lang w:eastAsia="pl-PL"/>
        </w:rPr>
      </w:pPr>
      <w:r w:rsidRPr="002F12FF">
        <w:rPr>
          <w:rFonts w:ascii="Arial Nova" w:hAnsi="Arial Nova" w:cs="Arial"/>
          <w:sz w:val="20"/>
          <w:szCs w:val="20"/>
          <w:lang w:eastAsia="pl-PL"/>
        </w:rPr>
        <w:t>Termin wykonania Zamówienia</w:t>
      </w:r>
      <w:r w:rsidR="009267AC" w:rsidRPr="002F12FF">
        <w:rPr>
          <w:rFonts w:ascii="Arial Nova" w:hAnsi="Arial Nova" w:cs="Arial"/>
          <w:sz w:val="20"/>
          <w:szCs w:val="20"/>
          <w:lang w:eastAsia="pl-PL"/>
        </w:rPr>
        <w:t xml:space="preserve">: w terminie </w:t>
      </w:r>
      <w:r w:rsidR="003D5718">
        <w:rPr>
          <w:rFonts w:ascii="Arial Nova" w:hAnsi="Arial Nova" w:cs="Arial"/>
          <w:b/>
          <w:sz w:val="20"/>
          <w:szCs w:val="20"/>
          <w:lang w:eastAsia="pl-PL"/>
        </w:rPr>
        <w:t>14</w:t>
      </w:r>
      <w:r w:rsidR="009267AC" w:rsidRPr="002F12FF">
        <w:rPr>
          <w:rFonts w:ascii="Arial Nova" w:hAnsi="Arial Nova" w:cs="Arial"/>
          <w:b/>
          <w:sz w:val="20"/>
          <w:szCs w:val="20"/>
          <w:lang w:eastAsia="pl-PL"/>
        </w:rPr>
        <w:t xml:space="preserve"> miesięcy</w:t>
      </w:r>
      <w:r w:rsidR="009267AC" w:rsidRPr="002F12FF">
        <w:rPr>
          <w:rFonts w:ascii="Arial Nova" w:hAnsi="Arial Nova" w:cs="Arial"/>
          <w:sz w:val="20"/>
          <w:szCs w:val="20"/>
          <w:lang w:eastAsia="pl-PL"/>
        </w:rPr>
        <w:t xml:space="preserve"> od dnia </w:t>
      </w:r>
      <w:r w:rsidR="00D211AB">
        <w:rPr>
          <w:rFonts w:ascii="Arial Nova" w:hAnsi="Arial Nova" w:cs="Arial"/>
          <w:sz w:val="20"/>
          <w:szCs w:val="20"/>
          <w:lang w:eastAsia="pl-PL"/>
        </w:rPr>
        <w:t>uzyskania ostatecznej decyzji pozwolenia na budowę.</w:t>
      </w:r>
      <w:bookmarkStart w:id="10" w:name="_GoBack"/>
      <w:bookmarkEnd w:id="10"/>
    </w:p>
    <w:p w14:paraId="1667A71C" w14:textId="3E661A62" w:rsidR="001D7F77" w:rsidRPr="002F12FF"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1" w:name="_Toc78453134"/>
      <w:r w:rsidRPr="002F12FF">
        <w:rPr>
          <w:rFonts w:ascii="Arial Nova" w:eastAsia="Times New Roman" w:hAnsi="Arial Nova" w:cs="Arial"/>
          <w:b/>
          <w:bCs/>
          <w:color w:val="auto"/>
          <w:sz w:val="20"/>
          <w:szCs w:val="20"/>
          <w:lang w:eastAsia="pl-PL"/>
        </w:rPr>
        <w:t>PODSTAWY WYKLUCZENIA</w:t>
      </w:r>
      <w:bookmarkEnd w:id="8"/>
      <w:bookmarkEnd w:id="11"/>
    </w:p>
    <w:p w14:paraId="66FDC94D" w14:textId="77777777" w:rsidR="00D6151D" w:rsidRPr="008E5529" w:rsidRDefault="00D6151D" w:rsidP="00D6151D">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bookmarkStart w:id="12" w:name="_Toc72745818"/>
      <w:bookmarkStart w:id="13" w:name="_Toc78453135"/>
      <w:r w:rsidRPr="008E5529">
        <w:rPr>
          <w:rFonts w:ascii="Arial Nova" w:eastAsia="Times New Roman" w:hAnsi="Arial Nova" w:cs="Arial"/>
          <w:sz w:val="20"/>
          <w:szCs w:val="20"/>
          <w:lang w:eastAsia="pl-PL"/>
        </w:rPr>
        <w:t xml:space="preserve">Z postępowania o udzielenie zamówienia wyklucza się wykonawcę w przypadkach wskazanych w art. 108 </w:t>
      </w:r>
      <w:proofErr w:type="spellStart"/>
      <w:r>
        <w:rPr>
          <w:rFonts w:ascii="Arial Nova" w:eastAsia="Times New Roman" w:hAnsi="Arial Nova" w:cs="Arial"/>
          <w:sz w:val="20"/>
          <w:szCs w:val="20"/>
          <w:lang w:eastAsia="pl-PL"/>
        </w:rPr>
        <w:t>Pzp</w:t>
      </w:r>
      <w:proofErr w:type="spellEnd"/>
    </w:p>
    <w:p w14:paraId="31206EF5"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 z udziału w przedmiotowym postepowaniu wykonawcy:</w:t>
      </w:r>
    </w:p>
    <w:p w14:paraId="444D7AA1" w14:textId="77777777" w:rsidR="00D6151D" w:rsidRPr="006B0C0C" w:rsidRDefault="00D6151D" w:rsidP="00D6151D">
      <w:pPr>
        <w:spacing w:after="80" w:line="264" w:lineRule="auto"/>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 xml:space="preserve">- </w:t>
      </w:r>
      <w:r w:rsidRPr="006B0C0C">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proofErr w:type="spellStart"/>
      <w:r w:rsidRPr="006B0C0C">
        <w:rPr>
          <w:rFonts w:ascii="Arial Nova" w:eastAsia="Times New Roman" w:hAnsi="Arial Nova" w:cs="Arial"/>
          <w:sz w:val="20"/>
          <w:szCs w:val="20"/>
          <w:lang w:eastAsia="pl-PL"/>
        </w:rPr>
        <w:t>Pzp</w:t>
      </w:r>
      <w:proofErr w:type="spellEnd"/>
      <w:r w:rsidRPr="006B0C0C">
        <w:rPr>
          <w:rFonts w:ascii="Arial Nova" w:eastAsia="Times New Roman" w:hAnsi="Arial Nova" w:cs="Arial"/>
          <w:sz w:val="20"/>
          <w:szCs w:val="20"/>
          <w:lang w:eastAsia="pl-PL"/>
        </w:rPr>
        <w:t>).</w:t>
      </w:r>
    </w:p>
    <w:p w14:paraId="6B665338" w14:textId="77777777" w:rsidR="00D6151D" w:rsidRPr="006B0C0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 </w:t>
      </w:r>
      <w:r w:rsidRPr="006B0C0C">
        <w:rPr>
          <w:rFonts w:ascii="Arial Nova" w:eastAsia="Times New Roman" w:hAnsi="Arial Nova" w:cs="Arial"/>
          <w:sz w:val="20"/>
          <w:szCs w:val="20"/>
          <w:lang w:eastAsia="pl-PL"/>
        </w:rPr>
        <w:t>udzielenie zamówienia.</w:t>
      </w:r>
    </w:p>
    <w:p w14:paraId="4F93784A" w14:textId="77777777" w:rsidR="00D6151D" w:rsidRPr="006B0C0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6B0C0C">
        <w:rPr>
          <w:rFonts w:ascii="Arial Nova" w:eastAsia="Times New Roman" w:hAnsi="Arial Nova" w:cs="Arial"/>
          <w:sz w:val="20"/>
          <w:szCs w:val="20"/>
          <w:lang w:eastAsia="pl-PL"/>
        </w:rPr>
        <w:t xml:space="preserve">Wykonawca nie podlega wykluczeniu na zasadach i na warunkach określonych w art. 109 ust. 3 oraz art. 110 ust. 2 </w:t>
      </w:r>
      <w:proofErr w:type="spellStart"/>
      <w:r w:rsidRPr="006B0C0C">
        <w:rPr>
          <w:rFonts w:ascii="Arial Nova" w:eastAsia="Times New Roman" w:hAnsi="Arial Nova" w:cs="Arial"/>
          <w:sz w:val="20"/>
          <w:szCs w:val="20"/>
          <w:lang w:eastAsia="pl-PL"/>
        </w:rPr>
        <w:t>Pzp</w:t>
      </w:r>
      <w:proofErr w:type="spellEnd"/>
      <w:r w:rsidRPr="006B0C0C">
        <w:rPr>
          <w:rFonts w:ascii="Arial Nova" w:eastAsia="Times New Roman" w:hAnsi="Arial Nova" w:cs="Arial"/>
          <w:sz w:val="20"/>
          <w:szCs w:val="20"/>
          <w:lang w:eastAsia="pl-PL"/>
        </w:rPr>
        <w:t xml:space="preserve"> </w:t>
      </w:r>
      <w:r w:rsidRPr="006B0C0C">
        <w:rPr>
          <w:rFonts w:ascii="Arial Nova" w:eastAsia="Times New Roman" w:hAnsi="Arial Nova" w:cs="Arial"/>
          <w:b/>
          <w:bCs/>
          <w:sz w:val="20"/>
          <w:szCs w:val="20"/>
          <w:lang w:eastAsia="pl-PL"/>
        </w:rPr>
        <w:t>(</w:t>
      </w:r>
      <w:proofErr w:type="spellStart"/>
      <w:r w:rsidRPr="006B0C0C">
        <w:rPr>
          <w:rFonts w:ascii="Arial Nova" w:eastAsia="Times New Roman" w:hAnsi="Arial Nova" w:cs="Arial"/>
          <w:b/>
          <w:bCs/>
          <w:sz w:val="20"/>
          <w:szCs w:val="20"/>
          <w:lang w:eastAsia="pl-PL"/>
        </w:rPr>
        <w:t>self</w:t>
      </w:r>
      <w:proofErr w:type="spellEnd"/>
      <w:r w:rsidRPr="006B0C0C">
        <w:rPr>
          <w:rFonts w:ascii="Arial Nova" w:eastAsia="Times New Roman" w:hAnsi="Arial Nova" w:cs="Arial"/>
          <w:b/>
          <w:bCs/>
          <w:sz w:val="20"/>
          <w:szCs w:val="20"/>
          <w:lang w:eastAsia="pl-PL"/>
        </w:rPr>
        <w:t xml:space="preserve"> </w:t>
      </w:r>
      <w:proofErr w:type="spellStart"/>
      <w:r w:rsidRPr="006B0C0C">
        <w:rPr>
          <w:rFonts w:ascii="Arial Nova" w:eastAsia="Times New Roman" w:hAnsi="Arial Nova" w:cs="Arial"/>
          <w:b/>
          <w:bCs/>
          <w:sz w:val="20"/>
          <w:szCs w:val="20"/>
          <w:lang w:eastAsia="pl-PL"/>
        </w:rPr>
        <w:t>cleansing</w:t>
      </w:r>
      <w:proofErr w:type="spellEnd"/>
      <w:r w:rsidRPr="006B0C0C">
        <w:rPr>
          <w:rFonts w:ascii="Arial Nova" w:eastAsia="Times New Roman" w:hAnsi="Arial Nova" w:cs="Arial"/>
          <w:sz w:val="20"/>
          <w:szCs w:val="20"/>
          <w:lang w:eastAsia="pl-PL"/>
        </w:rPr>
        <w:t>).</w:t>
      </w:r>
    </w:p>
    <w:p w14:paraId="677A8CEA"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637CEBA3" w14:textId="77777777" w:rsidR="00D6151D" w:rsidRPr="008E5529" w:rsidRDefault="00D6151D" w:rsidP="00D6151D">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A68A501" w14:textId="77777777" w:rsidR="00D6151D" w:rsidRPr="008E5529" w:rsidRDefault="00D6151D" w:rsidP="00D6151D">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pozostałym zakresie – oświadczenia wykonawcy o braku podstaw wykluczenia go z udziału </w:t>
      </w:r>
      <w:r>
        <w:rPr>
          <w:rFonts w:ascii="Arial Nova" w:eastAsia="Times New Roman" w:hAnsi="Arial Nova" w:cs="Arial"/>
          <w:sz w:val="20"/>
          <w:szCs w:val="20"/>
          <w:lang w:eastAsia="pl-PL"/>
        </w:rPr>
        <w:t xml:space="preserve">oraz spełnienia przez niego warunków udziału </w:t>
      </w:r>
      <w:r w:rsidRPr="008E5529">
        <w:rPr>
          <w:rFonts w:ascii="Arial Nova" w:eastAsia="Times New Roman" w:hAnsi="Arial Nova" w:cs="Arial"/>
          <w:sz w:val="20"/>
          <w:szCs w:val="20"/>
          <w:lang w:eastAsia="pl-PL"/>
        </w:rPr>
        <w:t>w postepowaniu</w:t>
      </w:r>
      <w:r>
        <w:rPr>
          <w:rFonts w:ascii="Arial Nova" w:eastAsia="Times New Roman" w:hAnsi="Arial Nova" w:cs="Arial"/>
          <w:sz w:val="20"/>
          <w:szCs w:val="20"/>
          <w:lang w:eastAsia="pl-PL"/>
        </w:rPr>
        <w:t xml:space="preserve"> (</w:t>
      </w:r>
      <w:r w:rsidRPr="009D4DEA">
        <w:rPr>
          <w:rFonts w:ascii="Arial Nova" w:eastAsia="Times New Roman" w:hAnsi="Arial Nova" w:cs="Arial"/>
          <w:b/>
          <w:bCs/>
          <w:i/>
          <w:iCs/>
          <w:sz w:val="20"/>
          <w:szCs w:val="20"/>
          <w:lang w:eastAsia="pl-PL"/>
        </w:rPr>
        <w:t>załącznik nr 4 do SWZ</w:t>
      </w:r>
      <w:r>
        <w:rPr>
          <w:rFonts w:ascii="Arial Nova" w:eastAsia="Times New Roman" w:hAnsi="Arial Nova" w:cs="Arial"/>
          <w:sz w:val="20"/>
          <w:szCs w:val="20"/>
          <w:lang w:eastAsia="pl-PL"/>
        </w:rPr>
        <w:t>).</w:t>
      </w:r>
    </w:p>
    <w:p w14:paraId="2B8EFA92" w14:textId="77777777" w:rsidR="00D6151D" w:rsidRPr="006856B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Pr="00D802AB">
        <w:rPr>
          <w:rFonts w:ascii="Arial Nova" w:eastAsia="Times New Roman" w:hAnsi="Arial Nova" w:cs="Arial"/>
          <w:sz w:val="20"/>
          <w:szCs w:val="20"/>
          <w:lang w:eastAsia="pl-PL"/>
        </w:rPr>
        <w:t xml:space="preserve">odpisu albo informacji z Krajowego Rejestru Sądowego lub z Centralnej Ewidencji i Informacji o Działalności Gospodarczej, o których mowa w ust. 5 lit </w:t>
      </w:r>
      <w:r>
        <w:rPr>
          <w:rFonts w:ascii="Arial Nova" w:eastAsia="Times New Roman" w:hAnsi="Arial Nova" w:cs="Arial"/>
          <w:sz w:val="20"/>
          <w:szCs w:val="20"/>
          <w:lang w:eastAsia="pl-PL"/>
        </w:rPr>
        <w:t>b</w:t>
      </w:r>
      <w:r w:rsidRPr="00D802AB">
        <w:rPr>
          <w:rFonts w:ascii="Arial Nova" w:eastAsia="Times New Roman" w:hAnsi="Arial Nova" w:cs="Arial"/>
          <w:sz w:val="20"/>
          <w:szCs w:val="20"/>
          <w:lang w:eastAsia="pl-PL"/>
        </w:rPr>
        <w:t xml:space="preserve"> – składa dokument lub dokumenty wystawione w kraju, w którym wykonawca ma siedzibę lub miejsce zamieszkania, potwierdzające</w:t>
      </w:r>
      <w:r>
        <w:rPr>
          <w:rFonts w:ascii="Arial Nova" w:eastAsia="Times New Roman" w:hAnsi="Arial Nova" w:cs="Arial"/>
          <w:sz w:val="20"/>
          <w:szCs w:val="20"/>
          <w:lang w:eastAsia="pl-PL"/>
        </w:rPr>
        <w:t>, że</w:t>
      </w:r>
      <w:r w:rsidRPr="006856BC">
        <w:rPr>
          <w:rFonts w:ascii="Arial Nova" w:eastAsia="Times New Roman" w:hAnsi="Arial Nova" w:cs="Arial"/>
          <w:sz w:val="20"/>
          <w:szCs w:val="20"/>
          <w:lang w:eastAsia="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72F7966"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Dokumenty, o których mowa w ust. 6  powinny być wystawione nie wcześniej </w:t>
      </w:r>
      <w:r w:rsidRPr="00D74679">
        <w:rPr>
          <w:rFonts w:ascii="Arial Nova" w:eastAsia="Times New Roman" w:hAnsi="Arial Nova" w:cs="Arial"/>
          <w:sz w:val="20"/>
          <w:szCs w:val="20"/>
          <w:lang w:eastAsia="pl-PL"/>
        </w:rPr>
        <w:t>niż 3 miesięcy</w:t>
      </w:r>
      <w:r w:rsidRPr="008E5529">
        <w:rPr>
          <w:rFonts w:ascii="Arial Nova" w:eastAsia="Times New Roman" w:hAnsi="Arial Nova" w:cs="Arial"/>
          <w:sz w:val="20"/>
          <w:szCs w:val="20"/>
          <w:lang w:eastAsia="pl-PL"/>
        </w:rPr>
        <w:t xml:space="preserve"> przed ich złożeniem. </w:t>
      </w:r>
    </w:p>
    <w:p w14:paraId="63510708"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w kraju, w którym wykonawca ma siedzibę lub miejsce zamieszkania, nie wydaje się dokumentów, o których mowa w ust. 6, zastępuje się je w całości lub w części dokumentem zawierającym odpowiednio oświadczenie wykonawcy, ze</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względu na siedzibę lub miejsce zamieszkania wykonawcy. Postanowienia ust. 7 stosuje się.</w:t>
      </w:r>
    </w:p>
    <w:p w14:paraId="3687BAF6"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101C4F47" w14:textId="77777777" w:rsidR="00D6151D" w:rsidRPr="008E5529" w:rsidRDefault="00D6151D" w:rsidP="00D6151D">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 nie wzywa do złożenia podmiotowych środków dowodowych, jeżeli:</w:t>
      </w:r>
    </w:p>
    <w:p w14:paraId="291A1D74" w14:textId="77777777" w:rsidR="00D6151D" w:rsidRPr="008E5529" w:rsidRDefault="00D6151D" w:rsidP="00D6151D">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 xml:space="preserve">o którym mowa w art. 125 ust. 1 </w:t>
      </w:r>
      <w:proofErr w:type="spellStart"/>
      <w:r w:rsidRPr="008E5529">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xml:space="preserve"> dane umożliwiające dostęp do tych środków;</w:t>
      </w:r>
    </w:p>
    <w:p w14:paraId="69E8A9A1" w14:textId="77777777" w:rsidR="00D6151D" w:rsidRPr="008E5529" w:rsidRDefault="00D6151D" w:rsidP="00D6151D">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1DC07210" w14:textId="77777777" w:rsidR="00D6151D" w:rsidRPr="008E5529" w:rsidRDefault="00D6151D" w:rsidP="00D6151D">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AE48ADA" w14:textId="77777777" w:rsidR="00D6151D" w:rsidRPr="008E5529" w:rsidRDefault="00D6151D" w:rsidP="00D6151D">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proofErr w:type="spellStart"/>
      <w:r>
        <w:rPr>
          <w:rFonts w:ascii="Arial Nova" w:eastAsia="Times New Roman" w:hAnsi="Arial Nova" w:cs="Arial"/>
          <w:spacing w:val="-4"/>
          <w:sz w:val="20"/>
          <w:szCs w:val="20"/>
          <w:lang w:eastAsia="pl-PL"/>
        </w:rPr>
        <w:t>Pzp</w:t>
      </w:r>
      <w:proofErr w:type="spellEnd"/>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5B7CA972" w14:textId="79F74B7B" w:rsidR="00A14050" w:rsidRPr="002F12FF"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r w:rsidRPr="002F12FF">
        <w:rPr>
          <w:rFonts w:ascii="Arial Nova" w:eastAsia="Times New Roman" w:hAnsi="Arial Nova" w:cs="Arial"/>
          <w:b/>
          <w:bCs/>
          <w:color w:val="auto"/>
          <w:sz w:val="20"/>
          <w:szCs w:val="20"/>
          <w:lang w:eastAsia="pl-PL"/>
        </w:rPr>
        <w:t>INFORMACJ</w:t>
      </w:r>
      <w:r w:rsidR="002022D8" w:rsidRPr="002F12FF">
        <w:rPr>
          <w:rFonts w:ascii="Arial Nova" w:eastAsia="Times New Roman" w:hAnsi="Arial Nova" w:cs="Arial"/>
          <w:b/>
          <w:bCs/>
          <w:color w:val="auto"/>
          <w:sz w:val="20"/>
          <w:szCs w:val="20"/>
          <w:lang w:eastAsia="pl-PL"/>
        </w:rPr>
        <w:t>E</w:t>
      </w:r>
      <w:r w:rsidRPr="002F12FF">
        <w:rPr>
          <w:rFonts w:ascii="Arial Nova" w:eastAsia="Times New Roman" w:hAnsi="Arial Nova" w:cs="Arial"/>
          <w:b/>
          <w:bCs/>
          <w:color w:val="auto"/>
          <w:sz w:val="20"/>
          <w:szCs w:val="20"/>
          <w:lang w:eastAsia="pl-PL"/>
        </w:rPr>
        <w:t xml:space="preserve"> O WARUNKACH UDZIAŁU W POSTĘPOWANIU</w:t>
      </w:r>
      <w:bookmarkEnd w:id="12"/>
      <w:bookmarkEnd w:id="13"/>
    </w:p>
    <w:p w14:paraId="6494A53E" w14:textId="280F37D9" w:rsidR="00A14050" w:rsidRPr="002F12FF"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O udzielenie niniejszego zamówienia mogą ubiegać się Wykonawcy, którzy spełniają warunki </w:t>
      </w:r>
      <w:r w:rsidR="00270F45" w:rsidRPr="002F12FF">
        <w:rPr>
          <w:rFonts w:ascii="Arial Nova" w:eastAsia="Times New Roman" w:hAnsi="Arial Nova" w:cs="Arial"/>
          <w:sz w:val="20"/>
          <w:szCs w:val="20"/>
          <w:lang w:eastAsia="pl-PL"/>
        </w:rPr>
        <w:t xml:space="preserve">określone w art. 112 ust. 1 </w:t>
      </w:r>
      <w:proofErr w:type="spellStart"/>
      <w:r w:rsidR="00B55C5D" w:rsidRPr="002F12FF">
        <w:rPr>
          <w:rFonts w:ascii="Arial Nova" w:eastAsia="Times New Roman" w:hAnsi="Arial Nova" w:cs="Arial"/>
          <w:sz w:val="20"/>
          <w:szCs w:val="20"/>
          <w:lang w:eastAsia="pl-PL"/>
        </w:rPr>
        <w:t>Pzp</w:t>
      </w:r>
      <w:proofErr w:type="spellEnd"/>
      <w:r w:rsidR="00270F45"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dotyczące:</w:t>
      </w:r>
    </w:p>
    <w:p w14:paraId="68404FAC" w14:textId="44272147"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zdolności do występowania w obrocie gospodarczym</w:t>
      </w:r>
      <w:r w:rsidR="00732194" w:rsidRPr="002F12FF">
        <w:rPr>
          <w:rFonts w:ascii="Arial Nova" w:eastAsia="Times New Roman" w:hAnsi="Arial Nova" w:cs="Arial"/>
          <w:b/>
          <w:bCs/>
          <w:sz w:val="20"/>
          <w:szCs w:val="20"/>
          <w:lang w:eastAsia="pl-PL"/>
        </w:rPr>
        <w:t>:</w:t>
      </w:r>
    </w:p>
    <w:p w14:paraId="45BBB77D" w14:textId="18135FCF" w:rsidR="00D802AB" w:rsidRPr="002F12FF"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2F12FF">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2F12FF">
        <w:rPr>
          <w:rFonts w:ascii="Arial Nova" w:eastAsia="Times New Roman" w:hAnsi="Arial Nova" w:cs="Arial"/>
          <w:b/>
          <w:bCs/>
          <w:spacing w:val="-4"/>
          <w:sz w:val="20"/>
          <w:szCs w:val="20"/>
          <w:lang w:eastAsia="pl-PL"/>
        </w:rPr>
        <w:t> </w:t>
      </w:r>
      <w:r w:rsidRPr="002F12FF">
        <w:rPr>
          <w:rFonts w:ascii="Arial Nova" w:eastAsia="Times New Roman" w:hAnsi="Arial Nova" w:cs="Arial"/>
          <w:b/>
          <w:bCs/>
          <w:spacing w:val="-4"/>
          <w:sz w:val="20"/>
          <w:szCs w:val="20"/>
          <w:lang w:eastAsia="pl-PL"/>
        </w:rPr>
        <w:t>z</w:t>
      </w:r>
      <w:r w:rsidR="00A31A5B" w:rsidRPr="002F12FF">
        <w:rPr>
          <w:rFonts w:ascii="Arial Nova" w:eastAsia="Times New Roman" w:hAnsi="Arial Nova" w:cs="Arial"/>
          <w:b/>
          <w:bCs/>
          <w:spacing w:val="-4"/>
          <w:sz w:val="20"/>
          <w:szCs w:val="20"/>
          <w:lang w:eastAsia="pl-PL"/>
        </w:rPr>
        <w:t> </w:t>
      </w:r>
      <w:r w:rsidRPr="002F12FF">
        <w:rPr>
          <w:rFonts w:ascii="Arial Nova" w:eastAsia="Times New Roman" w:hAnsi="Arial Nova" w:cs="Arial"/>
          <w:b/>
          <w:bCs/>
          <w:spacing w:val="-4"/>
          <w:sz w:val="20"/>
          <w:szCs w:val="20"/>
          <w:lang w:eastAsia="pl-PL"/>
        </w:rPr>
        <w:t>odrębnych przepisów</w:t>
      </w:r>
      <w:r w:rsidR="00732194" w:rsidRPr="002F12FF">
        <w:rPr>
          <w:rFonts w:ascii="Arial Nova" w:eastAsia="Times New Roman" w:hAnsi="Arial Nova" w:cs="Arial"/>
          <w:b/>
          <w:bCs/>
          <w:spacing w:val="-4"/>
          <w:sz w:val="20"/>
          <w:szCs w:val="20"/>
          <w:lang w:eastAsia="pl-PL"/>
        </w:rPr>
        <w:t>:</w:t>
      </w:r>
    </w:p>
    <w:p w14:paraId="0C0BCFE5" w14:textId="2A4BA4EF" w:rsidR="00B42D80" w:rsidRPr="002F12FF" w:rsidRDefault="00B42D80" w:rsidP="00B42D80">
      <w:pPr>
        <w:spacing w:after="240" w:line="264" w:lineRule="auto"/>
        <w:ind w:left="709"/>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sytuacji ekonomicznej lub finansowej</w:t>
      </w:r>
      <w:r w:rsidR="00732194" w:rsidRPr="002F12FF">
        <w:rPr>
          <w:rFonts w:ascii="Arial Nova" w:eastAsia="Times New Roman" w:hAnsi="Arial Nova" w:cs="Arial"/>
          <w:b/>
          <w:bCs/>
          <w:sz w:val="20"/>
          <w:szCs w:val="20"/>
          <w:lang w:eastAsia="pl-PL"/>
        </w:rPr>
        <w:t>:</w:t>
      </w:r>
    </w:p>
    <w:p w14:paraId="0054C04C" w14:textId="52402789" w:rsidR="00732194" w:rsidRPr="002F12FF"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674E36"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674E36">
        <w:rPr>
          <w:rFonts w:ascii="Arial Nova" w:eastAsia="Times New Roman" w:hAnsi="Arial Nova" w:cs="Arial"/>
          <w:b/>
          <w:bCs/>
          <w:sz w:val="20"/>
          <w:szCs w:val="20"/>
          <w:lang w:eastAsia="pl-PL"/>
        </w:rPr>
        <w:t>zdolności technicznej lub zawodowej</w:t>
      </w:r>
      <w:r w:rsidR="00732194" w:rsidRPr="00674E36">
        <w:rPr>
          <w:rFonts w:ascii="Arial Nova" w:eastAsia="Times New Roman" w:hAnsi="Arial Nova" w:cs="Arial"/>
          <w:b/>
          <w:bCs/>
          <w:sz w:val="20"/>
          <w:szCs w:val="20"/>
          <w:lang w:eastAsia="pl-PL"/>
        </w:rPr>
        <w:t>:</w:t>
      </w:r>
    </w:p>
    <w:p w14:paraId="7683686E" w14:textId="17C44C7A" w:rsidR="00D6151D" w:rsidRPr="00674E36" w:rsidRDefault="00A32992" w:rsidP="00674E36">
      <w:pPr>
        <w:pStyle w:val="Akapitzlist"/>
        <w:numPr>
          <w:ilvl w:val="0"/>
          <w:numId w:val="51"/>
        </w:numPr>
        <w:spacing w:after="240" w:line="264" w:lineRule="auto"/>
        <w:ind w:left="993" w:hanging="153"/>
        <w:jc w:val="both"/>
        <w:rPr>
          <w:rFonts w:ascii="Arial Nova" w:hAnsi="Arial Nova"/>
          <w:sz w:val="20"/>
          <w:szCs w:val="20"/>
        </w:rPr>
      </w:pPr>
      <w:r w:rsidRPr="00674E36">
        <w:rPr>
          <w:rFonts w:ascii="Arial Nova" w:hAnsi="Arial Nova"/>
          <w:sz w:val="20"/>
          <w:szCs w:val="20"/>
        </w:rPr>
        <w:t>w</w:t>
      </w:r>
      <w:r w:rsidR="00A31A5B" w:rsidRPr="00674E36">
        <w:rPr>
          <w:rFonts w:ascii="Arial Nova" w:hAnsi="Arial Nova"/>
          <w:sz w:val="20"/>
          <w:szCs w:val="20"/>
        </w:rPr>
        <w:t>arunek ten zostanie uznany za spełniony, jeżeli Wykonawca wykaże, że</w:t>
      </w:r>
      <w:r w:rsidR="009D4DEA" w:rsidRPr="00674E36">
        <w:rPr>
          <w:rFonts w:ascii="Arial Nova" w:hAnsi="Arial Nova"/>
          <w:sz w:val="20"/>
          <w:szCs w:val="20"/>
        </w:rPr>
        <w:t xml:space="preserve"> w okresie ostatnich 5 lat, a jeżeli okres prowadzenia działalności jest krótszy - w tym okresie, wykonał co najmniej </w:t>
      </w:r>
      <w:r w:rsidR="00D6151D" w:rsidRPr="00674E36">
        <w:rPr>
          <w:rFonts w:ascii="Arial Nova" w:hAnsi="Arial Nova"/>
          <w:sz w:val="20"/>
          <w:szCs w:val="20"/>
        </w:rPr>
        <w:t>2</w:t>
      </w:r>
      <w:r w:rsidR="009D4DEA" w:rsidRPr="00674E36">
        <w:rPr>
          <w:rFonts w:ascii="Arial Nova" w:hAnsi="Arial Nova"/>
          <w:sz w:val="20"/>
          <w:szCs w:val="20"/>
        </w:rPr>
        <w:t> robot</w:t>
      </w:r>
      <w:r w:rsidR="00D6151D" w:rsidRPr="00674E36">
        <w:rPr>
          <w:rFonts w:ascii="Arial Nova" w:hAnsi="Arial Nova"/>
          <w:sz w:val="20"/>
          <w:szCs w:val="20"/>
        </w:rPr>
        <w:t>y</w:t>
      </w:r>
      <w:r w:rsidR="009D4DEA" w:rsidRPr="00674E36">
        <w:rPr>
          <w:rFonts w:ascii="Arial Nova" w:hAnsi="Arial Nova"/>
          <w:sz w:val="20"/>
          <w:szCs w:val="20"/>
        </w:rPr>
        <w:t xml:space="preserve"> budowlan</w:t>
      </w:r>
      <w:r w:rsidR="00D6151D" w:rsidRPr="00674E36">
        <w:rPr>
          <w:rFonts w:ascii="Arial Nova" w:hAnsi="Arial Nova"/>
          <w:sz w:val="20"/>
          <w:szCs w:val="20"/>
        </w:rPr>
        <w:t>e</w:t>
      </w:r>
      <w:r w:rsidR="009D4DEA" w:rsidRPr="00674E36">
        <w:rPr>
          <w:rFonts w:ascii="Arial Nova" w:hAnsi="Arial Nova"/>
          <w:sz w:val="20"/>
          <w:szCs w:val="20"/>
        </w:rPr>
        <w:t xml:space="preserve"> </w:t>
      </w:r>
      <w:r w:rsidR="00D6151D" w:rsidRPr="00674E36">
        <w:rPr>
          <w:rFonts w:ascii="Arial Nova" w:hAnsi="Arial Nova"/>
          <w:sz w:val="20"/>
          <w:szCs w:val="20"/>
        </w:rPr>
        <w:t xml:space="preserve">o wartości nie mniejszej niż </w:t>
      </w:r>
      <w:r w:rsidR="00674E36" w:rsidRPr="00674E36">
        <w:rPr>
          <w:rFonts w:ascii="Arial Nova" w:hAnsi="Arial Nova"/>
          <w:sz w:val="20"/>
          <w:szCs w:val="20"/>
        </w:rPr>
        <w:t>8</w:t>
      </w:r>
      <w:r w:rsidR="00D6151D" w:rsidRPr="00674E36">
        <w:rPr>
          <w:rFonts w:ascii="Arial Nova" w:hAnsi="Arial Nova"/>
          <w:sz w:val="20"/>
          <w:szCs w:val="20"/>
        </w:rPr>
        <w:t>.000.000,00 zł brutto, obejmującą swoim zakresem m.in. budowę lub rozbudowę lub przebudowę budynku</w:t>
      </w:r>
      <w:r w:rsidR="00A92EF7" w:rsidRPr="00674E36">
        <w:rPr>
          <w:rFonts w:ascii="Arial Nova" w:hAnsi="Arial Nova"/>
          <w:sz w:val="20"/>
          <w:szCs w:val="20"/>
        </w:rPr>
        <w:t>.</w:t>
      </w:r>
    </w:p>
    <w:p w14:paraId="367353C5" w14:textId="77777777" w:rsidR="00A32992" w:rsidRPr="00674E36" w:rsidRDefault="00A32992" w:rsidP="00A32992">
      <w:pPr>
        <w:spacing w:after="240" w:line="264" w:lineRule="auto"/>
        <w:ind w:left="993"/>
        <w:jc w:val="both"/>
        <w:rPr>
          <w:rFonts w:ascii="Arial Nova" w:hAnsi="Arial Nova"/>
          <w:sz w:val="20"/>
          <w:szCs w:val="20"/>
        </w:rPr>
      </w:pPr>
      <w:r w:rsidRPr="00674E36">
        <w:rPr>
          <w:rFonts w:ascii="Arial Nova" w:hAnsi="Arial Nova"/>
          <w:b/>
          <w:bCs/>
          <w:sz w:val="20"/>
          <w:szCs w:val="20"/>
        </w:rPr>
        <w:t>UWAGA:</w:t>
      </w:r>
      <w:r w:rsidRPr="00674E36">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Pr="00674E36">
        <w:rPr>
          <w:rFonts w:ascii="Arial Nova" w:hAnsi="Arial Nova"/>
          <w:sz w:val="20"/>
          <w:szCs w:val="20"/>
        </w:rPr>
        <w:lastRenderedPageBreak/>
        <w:t>z przyczyn niezależnych od niego nie jest w stanie uzyskać tych dokumentów – inne odpowiednie dokumenty – sporządzony według wzoru stanowiącego Załącznik nr 6 do SWZ.</w:t>
      </w:r>
    </w:p>
    <w:p w14:paraId="1DFE9EA1" w14:textId="086779C8" w:rsidR="00A32992" w:rsidRPr="00674E36"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sidRPr="00674E36">
        <w:rPr>
          <w:rFonts w:ascii="Arial Nova" w:hAnsi="Arial Nova"/>
          <w:sz w:val="20"/>
          <w:szCs w:val="20"/>
        </w:rPr>
        <w:t>warunek ten zostanie uznany za spełniony, jeżeli Wykonawca wykaże, że dysponuje lub będzie dysponował osobami zdolnymi do wykonania zamówienia tj. m.in. odpowiedzialnymi za kierowanie robotami budowlanymi posiadającymi uprawnienia budowlane w specjalności:</w:t>
      </w:r>
    </w:p>
    <w:p w14:paraId="6ADC051B"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 xml:space="preserve">kierownik budowy posiadający uprawnienia w specjalności </w:t>
      </w:r>
      <w:proofErr w:type="spellStart"/>
      <w:r w:rsidRPr="00674E36">
        <w:rPr>
          <w:rFonts w:ascii="Arial Nova" w:hAnsi="Arial Nova"/>
          <w:sz w:val="20"/>
          <w:szCs w:val="20"/>
        </w:rPr>
        <w:t>konstrukcyjno</w:t>
      </w:r>
      <w:proofErr w:type="spellEnd"/>
      <w:r w:rsidRPr="00674E36">
        <w:rPr>
          <w:rFonts w:ascii="Arial Nova" w:hAnsi="Arial Nova"/>
          <w:sz w:val="20"/>
          <w:szCs w:val="20"/>
        </w:rPr>
        <w:t xml:space="preserve"> – budowlanej;</w:t>
      </w:r>
    </w:p>
    <w:p w14:paraId="15BCD5BF"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kierownik robót w branży instalacyjnej w zakresie sieci, instalacji i urządzeń sanitarnych;</w:t>
      </w:r>
    </w:p>
    <w:p w14:paraId="0860BA76"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kierownik robót posiadający uprawnienia budowlane w specjalności instalacyjnej w zakresie sieci, instalacji i urządzeń elektrycznych;</w:t>
      </w:r>
    </w:p>
    <w:p w14:paraId="01DDEB95"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kierownikiem robót posiadającym uprawnienia w specjalności drogowej;</w:t>
      </w:r>
    </w:p>
    <w:p w14:paraId="49F7F8C3" w14:textId="56CFCB88" w:rsidR="00A92EF7" w:rsidRPr="00674E36" w:rsidRDefault="00A92EF7" w:rsidP="00A92EF7">
      <w:pPr>
        <w:ind w:left="1418"/>
        <w:jc w:val="both"/>
        <w:rPr>
          <w:rFonts w:ascii="Arial Nova" w:hAnsi="Arial Nova"/>
          <w:sz w:val="20"/>
          <w:szCs w:val="20"/>
        </w:rPr>
      </w:pPr>
      <w:r w:rsidRPr="00674E36">
        <w:rPr>
          <w:rFonts w:ascii="Arial Nova" w:hAnsi="Arial Nova"/>
          <w:sz w:val="20"/>
          <w:szCs w:val="20"/>
        </w:rPr>
        <w:t>lub odpowiadające im uprawnienia wydane na podstawie wcześniej obowiązujących przepisów.</w:t>
      </w:r>
    </w:p>
    <w:p w14:paraId="490F3099" w14:textId="77777777" w:rsidR="00A92EF7" w:rsidRPr="00674E36" w:rsidRDefault="00A92EF7" w:rsidP="00A92EF7">
      <w:pPr>
        <w:spacing w:line="100" w:lineRule="atLeast"/>
        <w:ind w:left="426"/>
        <w:jc w:val="both"/>
        <w:rPr>
          <w:rFonts w:ascii="Arial Nova" w:hAnsi="Arial Nova"/>
          <w:sz w:val="20"/>
          <w:szCs w:val="20"/>
        </w:rPr>
      </w:pPr>
      <w:r w:rsidRPr="00674E36">
        <w:rPr>
          <w:rFonts w:ascii="Arial Nova" w:hAnsi="Arial Nova"/>
          <w:sz w:val="20"/>
          <w:szCs w:val="20"/>
        </w:rPr>
        <w:t xml:space="preserve">Zamawiający dopuszcza możliwość łączenia wyżej wymienionych funkcji, pod warunkiem spełniania przez osobę łączącą te funkcje wszystkich warunków wymaganych dla poszczególnych funkcji. </w:t>
      </w:r>
    </w:p>
    <w:p w14:paraId="004FA29B" w14:textId="7498610A" w:rsidR="00A32992" w:rsidRPr="00674E36" w:rsidRDefault="00A32992" w:rsidP="00A92EF7">
      <w:pPr>
        <w:spacing w:after="140" w:line="264" w:lineRule="auto"/>
        <w:ind w:left="426"/>
        <w:jc w:val="both"/>
        <w:rPr>
          <w:rFonts w:ascii="Arial Nova" w:hAnsi="Arial Nova"/>
          <w:b/>
          <w:bCs/>
          <w:sz w:val="20"/>
          <w:szCs w:val="20"/>
        </w:rPr>
      </w:pPr>
      <w:r w:rsidRPr="00674E36">
        <w:rPr>
          <w:rFonts w:ascii="Arial Nova" w:hAnsi="Arial Nova"/>
          <w:b/>
          <w:bCs/>
          <w:sz w:val="20"/>
          <w:szCs w:val="20"/>
        </w:rPr>
        <w:t>UWAGA:</w:t>
      </w:r>
      <w:r w:rsidRPr="00674E36">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p>
    <w:p w14:paraId="58DB0085" w14:textId="77777777" w:rsidR="0070642F" w:rsidRPr="00674E36" w:rsidRDefault="009D4DEA" w:rsidP="00A92EF7">
      <w:pPr>
        <w:spacing w:after="140" w:line="264" w:lineRule="auto"/>
        <w:ind w:left="426"/>
        <w:jc w:val="both"/>
        <w:rPr>
          <w:rFonts w:ascii="Arial Nova" w:hAnsi="Arial Nova"/>
          <w:sz w:val="20"/>
          <w:szCs w:val="20"/>
        </w:rPr>
      </w:pPr>
      <w:r w:rsidRPr="00674E36">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674E36" w:rsidRDefault="009D4DEA" w:rsidP="00A92EF7">
      <w:pPr>
        <w:spacing w:after="120" w:line="264" w:lineRule="auto"/>
        <w:ind w:left="426"/>
        <w:jc w:val="both"/>
        <w:rPr>
          <w:rFonts w:ascii="Arial Nova" w:hAnsi="Arial Nova"/>
          <w:spacing w:val="-4"/>
          <w:sz w:val="20"/>
          <w:szCs w:val="20"/>
        </w:rPr>
      </w:pPr>
      <w:r w:rsidRPr="00674E36">
        <w:rPr>
          <w:rFonts w:ascii="Arial Nova" w:hAnsi="Arial Nova"/>
          <w:b/>
          <w:bCs/>
          <w:spacing w:val="-4"/>
          <w:sz w:val="20"/>
          <w:szCs w:val="20"/>
        </w:rPr>
        <w:t>UWAGA:</w:t>
      </w:r>
      <w:r w:rsidRPr="00674E36">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674E36"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674E36">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sidRPr="00674E36">
        <w:rPr>
          <w:rFonts w:ascii="Arial Nova" w:eastAsia="Times New Roman" w:hAnsi="Arial Nova" w:cs="Arial"/>
          <w:spacing w:val="-6"/>
          <w:sz w:val="20"/>
          <w:szCs w:val="20"/>
          <w:lang w:eastAsia="pl-PL"/>
        </w:rPr>
        <w:t>rozdziale 8</w:t>
      </w:r>
      <w:r w:rsidRPr="00674E36">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2F12FF"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4" w:name="_Toc72745819"/>
      <w:bookmarkStart w:id="15" w:name="_Toc78453136"/>
      <w:r w:rsidRPr="002F12FF">
        <w:rPr>
          <w:rFonts w:ascii="Arial Nova" w:eastAsia="Times New Roman" w:hAnsi="Arial Nova" w:cs="Arial"/>
          <w:b/>
          <w:bCs/>
          <w:color w:val="auto"/>
          <w:sz w:val="20"/>
          <w:szCs w:val="20"/>
          <w:lang w:eastAsia="pl-PL"/>
        </w:rPr>
        <w:t>WERYFIKACJA SPEŁNIENIA WARUNKÓW UDZIAŁU W POSTEPOWANIU ORAZ BRAKU PODSTAW WYKLUCZENIA</w:t>
      </w:r>
      <w:bookmarkEnd w:id="14"/>
      <w:bookmarkEnd w:id="15"/>
    </w:p>
    <w:p w14:paraId="52A1C86C" w14:textId="77777777"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pacing w:val="-4"/>
          <w:sz w:val="20"/>
          <w:szCs w:val="20"/>
          <w:lang w:eastAsia="pl-PL"/>
        </w:rPr>
        <w:t>Oświadczenie, o którym mowa w pkt 1 powyżej,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W przypadku wspólnego ubiegania się o zamówienie przez wykonawców, oświadczenie, o którym mowa w pkt 1 powyżej, składa każdy z wykonawców. Oświadczenia te potwierdzają brak podstaw wykluczenia oraz spełnianie warunków udziału w postępowaniu w zakresie, w jakim każdy z wykonawców wykazuje spełnianie warunków udziału w postępowaniu.</w:t>
      </w:r>
    </w:p>
    <w:p w14:paraId="468801CA" w14:textId="2664910A"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Wykonawca, w przypadku polegania na zdolnościach lub sytuacji podmiotów udostępniających zasoby, przedstawia, wraz z oświadczeniem, o którym mowa w pkt 1 powyżej, także oświadczenie podmiotu </w:t>
      </w:r>
      <w:r w:rsidRPr="002F12FF">
        <w:rPr>
          <w:rFonts w:ascii="Arial Nova" w:eastAsia="Times New Roman" w:hAnsi="Arial Nova" w:cs="Arial"/>
          <w:spacing w:val="-4"/>
          <w:sz w:val="20"/>
          <w:szCs w:val="20"/>
          <w:lang w:eastAsia="pl-PL"/>
        </w:rPr>
        <w:lastRenderedPageBreak/>
        <w:t>udostępniającego zasoby, potwierdzające brak podstaw wykluczenia tego podmiotu oraz odpowiednio spełnianie warunków udziału w postępowaniu, w zakresie, w jakim wykonawca powołuje się na jego zasoby.</w:t>
      </w:r>
    </w:p>
    <w:p w14:paraId="173895A2" w14:textId="40172987"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wzywa Wykonawcę, którego oferta została najwyżej oceniona, do złożenia w</w:t>
      </w:r>
      <w:r w:rsidR="005417B5"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2F12FF">
        <w:rPr>
          <w:rFonts w:ascii="Arial Nova" w:eastAsia="Times New Roman" w:hAnsi="Arial Nova" w:cs="Arial"/>
          <w:sz w:val="20"/>
          <w:szCs w:val="20"/>
          <w:lang w:eastAsia="pl-PL"/>
        </w:rPr>
        <w:t xml:space="preserve">6 i 7 </w:t>
      </w:r>
      <w:r w:rsidRPr="002F12FF">
        <w:rPr>
          <w:rFonts w:ascii="Arial Nova" w:eastAsia="Times New Roman" w:hAnsi="Arial Nova" w:cs="Arial"/>
          <w:sz w:val="20"/>
          <w:szCs w:val="20"/>
          <w:lang w:eastAsia="pl-PL"/>
        </w:rPr>
        <w:t>SWZ.</w:t>
      </w:r>
    </w:p>
    <w:p w14:paraId="346A6AE0" w14:textId="5E280C6C"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Zamawiający nie wzywa do złożenia podmiotowych środków dowodowych, jeżeli może je uzyskać za</w:t>
      </w:r>
      <w:r w:rsidR="005417B5"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pomocą bezpłatnych i ogólnodostępnych baz danych, w szczególności rejestrów publicznych w</w:t>
      </w:r>
      <w:r w:rsidR="005417B5"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rozumieniu ustawy z dnia 17 lutego 2005 r. o informatyzacji działalności podmiotów realizujących zadania publiczne, o ile Wykonawca wskazał w oświadczeniu, o którym mowa w ust. 1 powyżej, dane umożliwiające dostęp do tych środków.</w:t>
      </w:r>
    </w:p>
    <w:p w14:paraId="76A719D6" w14:textId="75FB76AA" w:rsidR="00A14050" w:rsidRPr="002F12FF"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Pr="002F12FF"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2F12FF"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pacing w:val="-4"/>
          <w:sz w:val="20"/>
          <w:szCs w:val="20"/>
          <w:lang w:eastAsia="pl-PL"/>
        </w:rPr>
        <w:t xml:space="preserve">W zakresie nieuregulowanym w niniejszym dziale znajdują zastosowanie przepisy </w:t>
      </w:r>
      <w:proofErr w:type="spellStart"/>
      <w:r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w:t>
      </w:r>
    </w:p>
    <w:p w14:paraId="21F674CB" w14:textId="7FC05928" w:rsidR="006F119D" w:rsidRPr="002F12FF"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6" w:name="_Toc72745820"/>
      <w:bookmarkStart w:id="17" w:name="_Toc78453137"/>
      <w:r w:rsidRPr="002F12FF">
        <w:rPr>
          <w:rFonts w:ascii="Arial Nova" w:eastAsia="Times New Roman" w:hAnsi="Arial Nova" w:cs="Arial"/>
          <w:b/>
          <w:bCs/>
          <w:color w:val="auto"/>
          <w:sz w:val="20"/>
          <w:szCs w:val="20"/>
          <w:lang w:eastAsia="pl-PL"/>
        </w:rPr>
        <w:t>WYKONAWCY WSPÓLNIE UBIEGAJĄCY SIĘ O UDZIELENIE ZAMÓWIENIA</w:t>
      </w:r>
      <w:bookmarkEnd w:id="16"/>
      <w:bookmarkEnd w:id="17"/>
    </w:p>
    <w:p w14:paraId="415B1496" w14:textId="6F3267CB" w:rsidR="006F119D" w:rsidRPr="002F12FF"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2F12FF">
        <w:rPr>
          <w:rFonts w:ascii="Arial Nova" w:eastAsia="Times New Roman" w:hAnsi="Arial Nova" w:cs="Arial"/>
          <w:sz w:val="20"/>
          <w:szCs w:val="20"/>
          <w:lang w:eastAsia="pl-PL"/>
        </w:rPr>
        <w:t xml:space="preserve">pkt </w:t>
      </w:r>
      <w:r w:rsidR="007C6101" w:rsidRPr="002F12FF">
        <w:rPr>
          <w:rFonts w:ascii="Arial Nova" w:eastAsia="Times New Roman" w:hAnsi="Arial Nova" w:cs="Arial"/>
          <w:sz w:val="20"/>
          <w:szCs w:val="20"/>
          <w:lang w:eastAsia="pl-PL"/>
        </w:rPr>
        <w:t>6</w:t>
      </w:r>
      <w:r w:rsidR="005D13B7" w:rsidRPr="002F12FF">
        <w:rPr>
          <w:rFonts w:ascii="Arial Nova" w:eastAsia="Times New Roman" w:hAnsi="Arial Nova" w:cs="Arial"/>
          <w:sz w:val="20"/>
          <w:szCs w:val="20"/>
          <w:lang w:eastAsia="pl-PL"/>
        </w:rPr>
        <w:t xml:space="preserve"> i </w:t>
      </w:r>
      <w:r w:rsidR="007C6101" w:rsidRPr="002F12FF">
        <w:rPr>
          <w:rFonts w:ascii="Arial Nova" w:eastAsia="Times New Roman" w:hAnsi="Arial Nova" w:cs="Arial"/>
          <w:sz w:val="20"/>
          <w:szCs w:val="20"/>
          <w:lang w:eastAsia="pl-PL"/>
        </w:rPr>
        <w:t>7</w:t>
      </w:r>
      <w:r w:rsidRPr="002F12FF">
        <w:rPr>
          <w:rFonts w:ascii="Arial Nova" w:eastAsia="Times New Roman" w:hAnsi="Arial Nova" w:cs="Arial"/>
          <w:sz w:val="20"/>
          <w:szCs w:val="20"/>
          <w:lang w:eastAsia="pl-PL"/>
        </w:rPr>
        <w:t xml:space="preserve"> SWZ.</w:t>
      </w:r>
    </w:p>
    <w:p w14:paraId="75DA6BCE" w14:textId="081C91A0"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Wszelka korespondencja prowadzona będzie wyłącznie z Pełnomocnikiem.</w:t>
      </w:r>
    </w:p>
    <w:p w14:paraId="18569CD5" w14:textId="674A6096"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2F12FF"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2F12FF"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8" w:name="_Toc72745821"/>
      <w:bookmarkStart w:id="19" w:name="_Toc78453138"/>
      <w:r w:rsidRPr="002F12FF">
        <w:rPr>
          <w:rFonts w:ascii="Arial Nova" w:eastAsia="Times New Roman" w:hAnsi="Arial Nova" w:cs="Arial"/>
          <w:b/>
          <w:bCs/>
          <w:color w:val="auto"/>
          <w:sz w:val="20"/>
          <w:szCs w:val="20"/>
          <w:lang w:eastAsia="pl-PL"/>
        </w:rPr>
        <w:t>SPOSÓB OCENY OFERT</w:t>
      </w:r>
      <w:bookmarkEnd w:id="18"/>
      <w:bookmarkEnd w:id="19"/>
    </w:p>
    <w:p w14:paraId="7B21D220" w14:textId="5FC085F1" w:rsidR="005076C9" w:rsidRPr="002F12FF"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20" w:name="_Toc54780305"/>
      <w:r w:rsidRPr="002F12FF">
        <w:rPr>
          <w:rFonts w:ascii="Arial Nova" w:eastAsia="Times New Roman" w:hAnsi="Arial Nova" w:cs="Arial"/>
          <w:b/>
          <w:bCs/>
          <w:sz w:val="20"/>
          <w:szCs w:val="20"/>
          <w:lang w:eastAsia="pl-PL"/>
        </w:rPr>
        <w:t>Sposób obliczenia ceny</w:t>
      </w:r>
      <w:bookmarkEnd w:id="20"/>
      <w:r w:rsidR="00B42D80" w:rsidRPr="002F12FF">
        <w:rPr>
          <w:rFonts w:ascii="Arial Nova" w:eastAsia="Times New Roman" w:hAnsi="Arial Nova" w:cs="Arial"/>
          <w:b/>
          <w:bCs/>
          <w:sz w:val="20"/>
          <w:szCs w:val="20"/>
          <w:lang w:eastAsia="pl-PL"/>
        </w:rPr>
        <w:t>:</w:t>
      </w:r>
    </w:p>
    <w:p w14:paraId="66086090" w14:textId="6A75B4A6"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Podana w ofercie cena musi być wyrażona w złotych polskich [PLN]. Cena musi uwzględniać wszystkie wymagania</w:t>
      </w:r>
      <w:r w:rsidR="00EB490A" w:rsidRPr="002F12FF">
        <w:rPr>
          <w:rFonts w:ascii="Arial Nova" w:eastAsia="Times New Roman" w:hAnsi="Arial Nova" w:cs="Arial"/>
          <w:sz w:val="20"/>
          <w:szCs w:val="20"/>
          <w:lang w:eastAsia="pl-PL"/>
        </w:rPr>
        <w:t xml:space="preserve"> określone w</w:t>
      </w:r>
      <w:r w:rsidRPr="002F12FF">
        <w:rPr>
          <w:rFonts w:ascii="Arial Nova" w:eastAsia="Times New Roman" w:hAnsi="Arial Nova" w:cs="Arial"/>
          <w:sz w:val="20"/>
          <w:szCs w:val="20"/>
          <w:lang w:eastAsia="pl-PL"/>
        </w:rPr>
        <w:t xml:space="preserve"> </w:t>
      </w:r>
      <w:r w:rsidR="00EB490A" w:rsidRPr="002F12FF">
        <w:rPr>
          <w:rFonts w:ascii="Arial Nova" w:eastAsia="Times New Roman" w:hAnsi="Arial Nova" w:cs="Arial"/>
          <w:sz w:val="20"/>
          <w:szCs w:val="20"/>
          <w:lang w:eastAsia="pl-PL"/>
        </w:rPr>
        <w:t xml:space="preserve">SWZ </w:t>
      </w:r>
      <w:r w:rsidRPr="002F12FF">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sidRPr="002F12FF">
        <w:rPr>
          <w:rFonts w:ascii="Arial Nova" w:eastAsia="Times New Roman" w:hAnsi="Arial Nova" w:cs="Arial"/>
          <w:sz w:val="20"/>
          <w:szCs w:val="20"/>
          <w:lang w:eastAsia="pl-PL"/>
        </w:rPr>
        <w:t xml:space="preserve">1 </w:t>
      </w:r>
      <w:r w:rsidRPr="002F12FF">
        <w:rPr>
          <w:rFonts w:ascii="Arial Nova" w:eastAsia="Times New Roman" w:hAnsi="Arial Nova" w:cs="Arial"/>
          <w:sz w:val="20"/>
          <w:szCs w:val="20"/>
          <w:lang w:eastAsia="pl-PL"/>
        </w:rPr>
        <w:t xml:space="preserve">do niniejszej </w:t>
      </w:r>
      <w:r w:rsidR="00EB490A" w:rsidRPr="002F12FF">
        <w:rPr>
          <w:rFonts w:ascii="Arial Nova" w:eastAsia="Times New Roman" w:hAnsi="Arial Nova" w:cs="Arial"/>
          <w:sz w:val="20"/>
          <w:szCs w:val="20"/>
          <w:lang w:eastAsia="pl-PL"/>
        </w:rPr>
        <w:t>SWZ</w:t>
      </w:r>
      <w:r w:rsidRPr="002F12FF">
        <w:rPr>
          <w:rFonts w:ascii="Arial Nova" w:eastAsia="Times New Roman" w:hAnsi="Arial Nova" w:cs="Arial"/>
          <w:sz w:val="20"/>
          <w:szCs w:val="20"/>
          <w:lang w:eastAsia="pl-PL"/>
        </w:rPr>
        <w:t xml:space="preserve">. </w:t>
      </w:r>
    </w:p>
    <w:p w14:paraId="4474BE20" w14:textId="241A1400" w:rsidR="006F00B0" w:rsidRPr="002F12FF"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2F12FF">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lastRenderedPageBreak/>
        <w:t xml:space="preserve">Sposób zapłaty i rozliczenia za realizację niniejszego zamówienia, określone zostały </w:t>
      </w:r>
      <w:r w:rsidRPr="002F12FF">
        <w:rPr>
          <w:rFonts w:ascii="Arial Nova" w:eastAsia="Times New Roman" w:hAnsi="Arial Nova" w:cs="Arial"/>
          <w:sz w:val="20"/>
          <w:szCs w:val="20"/>
          <w:lang w:eastAsia="pl-PL"/>
        </w:rPr>
        <w:br/>
        <w:t xml:space="preserve">w </w:t>
      </w:r>
      <w:r w:rsidR="003531F3" w:rsidRPr="002F12FF">
        <w:rPr>
          <w:rFonts w:ascii="Arial Nova" w:eastAsia="Times New Roman" w:hAnsi="Arial Nova" w:cs="Arial"/>
          <w:sz w:val="20"/>
          <w:szCs w:val="20"/>
          <w:lang w:eastAsia="pl-PL"/>
        </w:rPr>
        <w:t>załączniku nr 3 do</w:t>
      </w:r>
      <w:r w:rsidRPr="002F12FF">
        <w:rPr>
          <w:rFonts w:ascii="Arial Nova" w:eastAsia="Times New Roman" w:hAnsi="Arial Nova" w:cs="Arial"/>
          <w:sz w:val="20"/>
          <w:szCs w:val="20"/>
          <w:lang w:eastAsia="pl-PL"/>
        </w:rPr>
        <w:t xml:space="preserve"> SWZ (</w:t>
      </w:r>
      <w:r w:rsidRPr="002F12FF">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2F12FF">
        <w:rPr>
          <w:rFonts w:ascii="Arial Nova" w:eastAsia="Times New Roman" w:hAnsi="Arial Nova" w:cs="Arial"/>
          <w:sz w:val="20"/>
          <w:szCs w:val="20"/>
          <w:lang w:eastAsia="pl-PL"/>
        </w:rPr>
        <w:t>).</w:t>
      </w:r>
    </w:p>
    <w:p w14:paraId="520C65D5" w14:textId="77777777"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W ofercie, o której mowa</w:t>
      </w:r>
      <w:r w:rsidR="007C6101" w:rsidRPr="002F12FF">
        <w:rPr>
          <w:rFonts w:ascii="Arial Nova" w:eastAsia="Times New Roman" w:hAnsi="Arial Nova" w:cs="Arial"/>
          <w:sz w:val="20"/>
          <w:szCs w:val="20"/>
          <w:lang w:eastAsia="pl-PL"/>
        </w:rPr>
        <w:t xml:space="preserve"> powyżej</w:t>
      </w:r>
      <w:r w:rsidRPr="002F12FF">
        <w:rPr>
          <w:rFonts w:ascii="Arial Nova" w:eastAsia="Times New Roman" w:hAnsi="Arial Nova" w:cs="Arial"/>
          <w:sz w:val="20"/>
          <w:szCs w:val="20"/>
          <w:lang w:eastAsia="pl-PL"/>
        </w:rPr>
        <w:t xml:space="preserve"> wykonawca ma obowiązek:</w:t>
      </w:r>
    </w:p>
    <w:p w14:paraId="76609082" w14:textId="57AC9B8E"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poinformowania zamawiającego, że wybór jego oferty będzie prowadził do powstania u</w:t>
      </w:r>
      <w:r w:rsidR="005C3416"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zamawiającego obowiązku podatkowego;</w:t>
      </w:r>
    </w:p>
    <w:p w14:paraId="7194BA0B" w14:textId="77777777"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nazwy (rodzaju) towaru lub usługi, których dostawa lub świadczenie będą prowadziły do powstania obowiązku podatkowego;</w:t>
      </w:r>
    </w:p>
    <w:p w14:paraId="3EA14A78" w14:textId="77777777" w:rsidR="00EB490A"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sidRPr="002F12FF">
        <w:rPr>
          <w:rFonts w:ascii="Arial Nova" w:eastAsia="Times New Roman" w:hAnsi="Arial Nova" w:cs="Arial"/>
          <w:sz w:val="20"/>
          <w:szCs w:val="20"/>
          <w:lang w:eastAsia="pl-PL"/>
        </w:rPr>
        <w:t>.</w:t>
      </w:r>
    </w:p>
    <w:p w14:paraId="226BB7CF" w14:textId="31E2AAD5" w:rsidR="00287D87" w:rsidRPr="002F12FF"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1" w:name="_Toc54780306"/>
      <w:r w:rsidRPr="002F12FF">
        <w:rPr>
          <w:rFonts w:ascii="Arial Nova" w:eastAsia="Times New Roman" w:hAnsi="Arial Nova" w:cs="Arial"/>
          <w:b/>
          <w:bCs/>
          <w:sz w:val="20"/>
          <w:szCs w:val="20"/>
          <w:lang w:eastAsia="pl-PL"/>
        </w:rPr>
        <w:t>Kryteria oceny ofert</w:t>
      </w:r>
      <w:bookmarkEnd w:id="21"/>
      <w:r w:rsidR="00B42D80" w:rsidRPr="002F12FF">
        <w:rPr>
          <w:rFonts w:ascii="Arial Nova" w:eastAsia="Times New Roman" w:hAnsi="Arial Nova" w:cs="Arial"/>
          <w:b/>
          <w:bCs/>
          <w:sz w:val="20"/>
          <w:szCs w:val="20"/>
          <w:lang w:eastAsia="pl-PL"/>
        </w:rPr>
        <w:t>:</w:t>
      </w:r>
    </w:p>
    <w:p w14:paraId="2A18FDF8" w14:textId="68FBD254"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Zamawiający oceni i porówna jedynie te oferty, które: </w:t>
      </w:r>
    </w:p>
    <w:p w14:paraId="1BD3DACD" w14:textId="77DF6336" w:rsidR="005076C9" w:rsidRPr="002F12FF"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2F12FF"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nie zostaną odrzucone przez Zamawiającego. </w:t>
      </w:r>
    </w:p>
    <w:p w14:paraId="57E6EDFC" w14:textId="4AE271A2" w:rsidR="005076C9" w:rsidRPr="002F12FF"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2F12FF">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2F12FF"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2F12FF" w:rsidRDefault="003531F3" w:rsidP="003531F3">
            <w:pPr>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Waga </w:t>
            </w:r>
          </w:p>
        </w:tc>
      </w:tr>
      <w:tr w:rsidR="003531F3" w:rsidRPr="002F12FF"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2F12FF" w:rsidRDefault="003531F3" w:rsidP="003531F3">
            <w:pPr>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2F12FF" w:rsidRDefault="00A32992"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60</w:t>
            </w:r>
            <w:r w:rsidR="003531F3" w:rsidRPr="002F12FF">
              <w:rPr>
                <w:rFonts w:ascii="Arial Nova" w:eastAsia="Times New Roman" w:hAnsi="Arial Nova" w:cs="Times New Roman"/>
                <w:color w:val="000000"/>
                <w:sz w:val="20"/>
                <w:szCs w:val="18"/>
              </w:rPr>
              <w:t xml:space="preserve"> % </w:t>
            </w:r>
          </w:p>
        </w:tc>
      </w:tr>
      <w:tr w:rsidR="00A32992" w:rsidRPr="002F12FF"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2F12FF" w:rsidRDefault="00A32992" w:rsidP="003531F3">
            <w:pPr>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2F12FF" w:rsidRDefault="00E67C90"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Pr="002F12FF" w:rsidRDefault="00A32992"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40%</w:t>
            </w:r>
          </w:p>
        </w:tc>
      </w:tr>
    </w:tbl>
    <w:p w14:paraId="7F259128" w14:textId="4B3665C8" w:rsidR="003531F3" w:rsidRPr="002F12FF"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2F12FF"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 xml:space="preserve">P = </w:t>
      </w:r>
      <w:proofErr w:type="spellStart"/>
      <w:r w:rsidRPr="002F12FF">
        <w:rPr>
          <w:rFonts w:ascii="Arial Nova" w:eastAsia="Times New Roman" w:hAnsi="Arial Nova" w:cs="Times New Roman"/>
          <w:b/>
          <w:bCs/>
          <w:color w:val="000000"/>
          <w:sz w:val="20"/>
          <w:szCs w:val="18"/>
          <w:lang w:eastAsia="pl-PL"/>
        </w:rPr>
        <w:t>Pc</w:t>
      </w:r>
      <w:proofErr w:type="spellEnd"/>
      <w:r w:rsidRPr="002F12FF">
        <w:rPr>
          <w:rFonts w:ascii="Arial Nova" w:eastAsia="Times New Roman" w:hAnsi="Arial Nova" w:cs="Times New Roman"/>
          <w:b/>
          <w:bCs/>
          <w:color w:val="000000"/>
          <w:sz w:val="20"/>
          <w:szCs w:val="18"/>
          <w:lang w:eastAsia="pl-PL"/>
        </w:rPr>
        <w:t xml:space="preserve"> + </w:t>
      </w:r>
      <w:proofErr w:type="spellStart"/>
      <w:r w:rsidRPr="002F12FF">
        <w:rPr>
          <w:rFonts w:ascii="Arial Nova" w:eastAsia="Times New Roman" w:hAnsi="Arial Nova" w:cs="Times New Roman"/>
          <w:b/>
          <w:bCs/>
          <w:color w:val="000000"/>
          <w:sz w:val="20"/>
          <w:szCs w:val="18"/>
          <w:lang w:eastAsia="pl-PL"/>
        </w:rPr>
        <w:t>Pg</w:t>
      </w:r>
      <w:proofErr w:type="spellEnd"/>
    </w:p>
    <w:p w14:paraId="497F520A"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gdzie: </w:t>
      </w:r>
    </w:p>
    <w:p w14:paraId="347B24D2"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Pc</w:t>
      </w:r>
      <w:proofErr w:type="spellEnd"/>
      <w:r w:rsidRPr="002F12FF">
        <w:rPr>
          <w:rFonts w:ascii="Arial Nova" w:eastAsia="Times New Roman" w:hAnsi="Arial Nova" w:cs="Times New Roman"/>
          <w:color w:val="000000"/>
          <w:sz w:val="20"/>
          <w:szCs w:val="18"/>
          <w:lang w:eastAsia="pl-PL"/>
        </w:rPr>
        <w:t xml:space="preserve"> – punkty kryterium cena </w:t>
      </w:r>
    </w:p>
    <w:p w14:paraId="4DE556AA" w14:textId="5064D1C1"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punkty kryterium gwarancji</w:t>
      </w:r>
    </w:p>
    <w:p w14:paraId="4B103657" w14:textId="43017B1F" w:rsidR="00A32992" w:rsidRPr="002F12FF"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Kryterium cena (</w:t>
      </w:r>
      <w:proofErr w:type="spellStart"/>
      <w:r w:rsidRPr="002F12FF">
        <w:rPr>
          <w:rFonts w:ascii="Arial Nova" w:eastAsia="Times New Roman" w:hAnsi="Arial Nova" w:cs="Times New Roman"/>
          <w:b/>
          <w:bCs/>
          <w:color w:val="000000"/>
          <w:sz w:val="20"/>
          <w:szCs w:val="18"/>
          <w:lang w:eastAsia="pl-PL"/>
        </w:rPr>
        <w:t>Pc</w:t>
      </w:r>
      <w:proofErr w:type="spellEnd"/>
      <w:r w:rsidRPr="002F12FF">
        <w:rPr>
          <w:rFonts w:ascii="Arial Nova" w:eastAsia="Times New Roman" w:hAnsi="Arial Nova" w:cs="Times New Roman"/>
          <w:b/>
          <w:bCs/>
          <w:color w:val="000000"/>
          <w:sz w:val="20"/>
          <w:szCs w:val="18"/>
          <w:lang w:eastAsia="pl-PL"/>
        </w:rPr>
        <w:t>):</w:t>
      </w:r>
    </w:p>
    <w:p w14:paraId="335DCE29" w14:textId="77777777" w:rsidR="001D13E9" w:rsidRPr="002F12FF"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2F12FF" w:rsidRDefault="003531F3" w:rsidP="001D13E9">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najniższa cena brutto z ofert</w:t>
      </w:r>
    </w:p>
    <w:p w14:paraId="0D1894FF" w14:textId="2AF2D175" w:rsidR="001D13E9" w:rsidRPr="002F12FF"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Pc</w:t>
      </w:r>
      <w:proofErr w:type="spellEnd"/>
      <w:r w:rsidR="003531F3" w:rsidRPr="002F12FF">
        <w:rPr>
          <w:rFonts w:ascii="Arial Nova" w:eastAsia="Times New Roman" w:hAnsi="Arial Nova" w:cs="Times New Roman"/>
          <w:color w:val="000000"/>
          <w:sz w:val="20"/>
          <w:szCs w:val="18"/>
          <w:lang w:eastAsia="pl-PL"/>
        </w:rPr>
        <w:t xml:space="preserve"> = ----</w:t>
      </w:r>
      <w:r w:rsidR="001D13E9" w:rsidRPr="002F12FF">
        <w:rPr>
          <w:rFonts w:ascii="Arial Nova" w:eastAsia="Times New Roman" w:hAnsi="Arial Nova" w:cs="Times New Roman"/>
          <w:color w:val="000000"/>
          <w:sz w:val="20"/>
          <w:szCs w:val="18"/>
          <w:lang w:eastAsia="pl-PL"/>
        </w:rPr>
        <w:t>-------------</w:t>
      </w:r>
      <w:r w:rsidR="003531F3" w:rsidRPr="002F12FF">
        <w:rPr>
          <w:rFonts w:ascii="Arial Nova" w:eastAsia="Times New Roman" w:hAnsi="Arial Nova" w:cs="Times New Roman"/>
          <w:color w:val="000000"/>
          <w:sz w:val="20"/>
          <w:szCs w:val="18"/>
          <w:lang w:eastAsia="pl-PL"/>
        </w:rPr>
        <w:t xml:space="preserve">--------------------------------   x  60 % x 100 </w:t>
      </w:r>
    </w:p>
    <w:p w14:paraId="6BBE9D63" w14:textId="21FE7511" w:rsidR="003531F3" w:rsidRPr="002F12FF" w:rsidRDefault="003531F3" w:rsidP="001D13E9">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cena brutto oferty badanej</w:t>
      </w:r>
    </w:p>
    <w:p w14:paraId="39DDC5F9" w14:textId="77777777" w:rsidR="001D13E9" w:rsidRPr="002F12FF"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Pr="002F12FF"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Maksymalna ilość punktów, jaką można uzyskać w powyższym kryterium: </w:t>
      </w:r>
      <w:r w:rsidR="00A32992" w:rsidRPr="002F12FF">
        <w:rPr>
          <w:rFonts w:ascii="Arial Nova" w:eastAsia="Times New Roman" w:hAnsi="Arial Nova" w:cs="Times New Roman"/>
          <w:color w:val="000000"/>
          <w:sz w:val="20"/>
          <w:szCs w:val="18"/>
          <w:lang w:eastAsia="pl-PL"/>
        </w:rPr>
        <w:t>60</w:t>
      </w:r>
      <w:r w:rsidRPr="002F12FF">
        <w:rPr>
          <w:rFonts w:ascii="Arial Nova" w:eastAsia="Times New Roman" w:hAnsi="Arial Nova" w:cs="Times New Roman"/>
          <w:color w:val="000000"/>
          <w:sz w:val="20"/>
          <w:szCs w:val="18"/>
          <w:lang w:eastAsia="pl-PL"/>
        </w:rPr>
        <w:t xml:space="preserve"> punktów. </w:t>
      </w:r>
    </w:p>
    <w:p w14:paraId="0AA8CC4A" w14:textId="03035BDF" w:rsidR="003531F3" w:rsidRPr="002F12FF"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lastRenderedPageBreak/>
        <w:t xml:space="preserve">Obliczenia dokonywane będą z dokładnością do dwóch miejsc po przecinku.  </w:t>
      </w:r>
    </w:p>
    <w:p w14:paraId="32E8258C" w14:textId="0EF533CC" w:rsidR="00A32992" w:rsidRPr="002F12FF"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2F12FF"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Kryterium okres gwarancji (</w:t>
      </w:r>
      <w:proofErr w:type="spellStart"/>
      <w:r w:rsidRPr="002F12FF">
        <w:rPr>
          <w:rFonts w:ascii="Arial Nova" w:eastAsia="Times New Roman" w:hAnsi="Arial Nova" w:cs="Times New Roman"/>
          <w:b/>
          <w:bCs/>
          <w:color w:val="000000"/>
          <w:sz w:val="20"/>
          <w:szCs w:val="18"/>
          <w:lang w:eastAsia="pl-PL"/>
        </w:rPr>
        <w:t>Pg</w:t>
      </w:r>
      <w:proofErr w:type="spellEnd"/>
      <w:r w:rsidRPr="002F12FF">
        <w:rPr>
          <w:rFonts w:ascii="Arial Nova" w:eastAsia="Times New Roman" w:hAnsi="Arial Nova" w:cs="Times New Roman"/>
          <w:b/>
          <w:bCs/>
          <w:color w:val="000000"/>
          <w:sz w:val="20"/>
          <w:szCs w:val="18"/>
          <w:lang w:eastAsia="pl-PL"/>
        </w:rPr>
        <w:t>):</w:t>
      </w:r>
    </w:p>
    <w:p w14:paraId="086A9E73" w14:textId="695FAFFD" w:rsidR="00A32992" w:rsidRPr="002F12FF"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w:t>
      </w:r>
      <w:proofErr w:type="spellStart"/>
      <w:r w:rsidRPr="002F12FF">
        <w:rPr>
          <w:rFonts w:ascii="Arial Nova" w:eastAsia="Times New Roman" w:hAnsi="Arial Nova" w:cs="Times New Roman"/>
          <w:color w:val="000000"/>
          <w:sz w:val="20"/>
          <w:szCs w:val="18"/>
          <w:lang w:eastAsia="pl-PL"/>
        </w:rPr>
        <w:t>Gi</w:t>
      </w:r>
      <w:proofErr w:type="spellEnd"/>
      <w:r w:rsidRPr="002F12FF">
        <w:rPr>
          <w:rFonts w:ascii="Arial Nova" w:eastAsia="Times New Roman" w:hAnsi="Arial Nova" w:cs="Times New Roman"/>
          <w:color w:val="000000"/>
          <w:sz w:val="20"/>
          <w:szCs w:val="18"/>
          <w:lang w:eastAsia="pl-PL"/>
        </w:rPr>
        <w:t xml:space="preserve"> / </w:t>
      </w:r>
      <w:proofErr w:type="spellStart"/>
      <w:r w:rsidRPr="002F12FF">
        <w:rPr>
          <w:rFonts w:ascii="Arial Nova" w:eastAsia="Times New Roman" w:hAnsi="Arial Nova" w:cs="Times New Roman"/>
          <w:color w:val="000000"/>
          <w:sz w:val="20"/>
          <w:szCs w:val="18"/>
          <w:lang w:eastAsia="pl-PL"/>
        </w:rPr>
        <w:t>Gmax</w:t>
      </w:r>
      <w:proofErr w:type="spellEnd"/>
      <w:r w:rsidRPr="002F12FF">
        <w:rPr>
          <w:rFonts w:ascii="Arial Nova" w:eastAsia="Times New Roman" w:hAnsi="Arial Nova" w:cs="Times New Roman"/>
          <w:color w:val="000000"/>
          <w:sz w:val="20"/>
          <w:szCs w:val="18"/>
          <w:lang w:eastAsia="pl-PL"/>
        </w:rPr>
        <w:t xml:space="preserve">  •  Max (G)</w:t>
      </w:r>
    </w:p>
    <w:p w14:paraId="2AC72FD2" w14:textId="77777777"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gdzie:</w:t>
      </w:r>
    </w:p>
    <w:p w14:paraId="418B8A63" w14:textId="2905D7A4"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Gi</w:t>
      </w:r>
      <w:proofErr w:type="spellEnd"/>
      <w:r w:rsidRPr="002F12FF">
        <w:rPr>
          <w:rFonts w:ascii="Arial Nova" w:eastAsia="Times New Roman" w:hAnsi="Arial Nova" w:cs="Times New Roman"/>
          <w:color w:val="000000"/>
          <w:sz w:val="20"/>
          <w:szCs w:val="18"/>
          <w:lang w:eastAsia="pl-PL"/>
        </w:rPr>
        <w:t xml:space="preserve"> – okres gwarancji oferty badanej</w:t>
      </w:r>
    </w:p>
    <w:p w14:paraId="01D95B2F" w14:textId="7777777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Gmax</w:t>
      </w:r>
      <w:proofErr w:type="spellEnd"/>
      <w:r w:rsidRPr="002F12FF">
        <w:rPr>
          <w:rFonts w:ascii="Arial Nova" w:eastAsia="Times New Roman" w:hAnsi="Arial Nova" w:cs="Times New Roman"/>
          <w:color w:val="000000"/>
          <w:sz w:val="20"/>
          <w:szCs w:val="18"/>
          <w:lang w:eastAsia="pl-PL"/>
        </w:rPr>
        <w:t xml:space="preserve"> – najdłuższy okres gwarancji spośród ważnych i nieodrzuconych ofert</w:t>
      </w:r>
    </w:p>
    <w:p w14:paraId="16EF6969" w14:textId="0A8BCFA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Max (G) – maksymalna ilość punktów jaką może otrzymać oferta za kryterium „Okres gwarancji” – 40 punktów (waga kryterium – 40%).</w:t>
      </w:r>
    </w:p>
    <w:p w14:paraId="46886866" w14:textId="7A19EFFC" w:rsidR="002F2E32" w:rsidRPr="002F12FF"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Maksymalna ilość punktów, jaką można uzyskać w powyższym kryterium: 40 punktów. </w:t>
      </w:r>
    </w:p>
    <w:p w14:paraId="01000FA4" w14:textId="3A0E2B65"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 daty ostatecznego, bezusterkowego, protokolarnego odbioru robót. Okres gwarancji będzie równy okresowi rękojmi.</w:t>
      </w:r>
    </w:p>
    <w:p w14:paraId="06162ED6" w14:textId="76E135DC" w:rsidR="005076C9" w:rsidRPr="002F12FF"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Ocena punktowa oferty.</w:t>
      </w:r>
    </w:p>
    <w:p w14:paraId="1C0F6CC3" w14:textId="636A1F5C"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Zamawiający udzieli zamówienia Wykonawcy, którego oferta (albo oferta </w:t>
      </w:r>
      <w:r w:rsidR="0035659D" w:rsidRPr="002F12FF">
        <w:rPr>
          <w:rFonts w:ascii="Arial Nova" w:eastAsia="Times New Roman" w:hAnsi="Arial Nova" w:cs="Arial"/>
          <w:sz w:val="20"/>
          <w:szCs w:val="20"/>
          <w:lang w:eastAsia="pl-PL"/>
        </w:rPr>
        <w:t>dodatkowa</w:t>
      </w:r>
      <w:r w:rsidRPr="002F12FF">
        <w:rPr>
          <w:rFonts w:ascii="Arial Nova" w:eastAsia="Times New Roman" w:hAnsi="Arial Nova" w:cs="Arial"/>
          <w:sz w:val="20"/>
          <w:szCs w:val="20"/>
          <w:lang w:eastAsia="pl-PL"/>
        </w:rPr>
        <w:t>)</w:t>
      </w:r>
      <w:r w:rsidRPr="002F12FF">
        <w:rPr>
          <w:rFonts w:ascii="Arial Nova" w:eastAsia="Times New Roman" w:hAnsi="Arial Nova" w:cs="Arial"/>
          <w:b/>
          <w:sz w:val="20"/>
          <w:szCs w:val="20"/>
          <w:lang w:eastAsia="pl-PL"/>
        </w:rPr>
        <w:t xml:space="preserve"> </w:t>
      </w:r>
      <w:r w:rsidRPr="002F12FF">
        <w:rPr>
          <w:rFonts w:ascii="Arial Nova" w:eastAsia="Times New Roman" w:hAnsi="Arial Nova" w:cs="Arial"/>
          <w:sz w:val="20"/>
          <w:szCs w:val="20"/>
          <w:lang w:eastAsia="pl-PL"/>
        </w:rPr>
        <w:t>uzyska największą ilość punktów w ostatecznej ocenie punktowej.</w:t>
      </w:r>
    </w:p>
    <w:p w14:paraId="3318EB45" w14:textId="77777777"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Każda oferta może uzyskać maksymalnie 100 pkt.</w:t>
      </w:r>
    </w:p>
    <w:p w14:paraId="5E0677BD" w14:textId="4FEE07B3"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2F12FF"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2F12FF"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2" w:name="_Toc72745822"/>
      <w:bookmarkStart w:id="23" w:name="_Toc78453139"/>
      <w:r w:rsidRPr="002F12FF">
        <w:rPr>
          <w:rFonts w:ascii="Arial Nova" w:eastAsia="Times New Roman" w:hAnsi="Arial Nova" w:cs="Arial"/>
          <w:b/>
          <w:bCs/>
          <w:color w:val="auto"/>
          <w:sz w:val="20"/>
          <w:szCs w:val="20"/>
          <w:lang w:eastAsia="pl-PL"/>
        </w:rPr>
        <w:t>WADIUM I ZABEZPIECZENIE NALEŻYTEGO WYKONANIA UMOWY</w:t>
      </w:r>
      <w:bookmarkEnd w:id="22"/>
      <w:bookmarkEnd w:id="23"/>
    </w:p>
    <w:p w14:paraId="6B9393E1" w14:textId="2B5C2481" w:rsidR="00F42031" w:rsidRPr="002F12FF"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4" w:name="_Toc7510751"/>
      <w:r w:rsidRPr="002F12FF">
        <w:rPr>
          <w:rFonts w:ascii="Arial Nova" w:eastAsia="Times New Roman" w:hAnsi="Arial Nova" w:cs="Arial"/>
          <w:b/>
          <w:sz w:val="20"/>
          <w:szCs w:val="20"/>
          <w:lang w:eastAsia="pl-PL"/>
        </w:rPr>
        <w:t xml:space="preserve">Wadium: </w:t>
      </w:r>
    </w:p>
    <w:p w14:paraId="623B5DB0" w14:textId="0059450E" w:rsidR="00E7425C" w:rsidRPr="002F12FF"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sz w:val="20"/>
          <w:szCs w:val="20"/>
          <w:lang w:eastAsia="pl-PL"/>
        </w:rPr>
        <w:t>Każdy Wykonawca zobowiązany jest zabezpieczyć swoją ofertę wadium wysokości</w:t>
      </w:r>
      <w:r w:rsidR="00620B93" w:rsidRPr="002F12FF">
        <w:rPr>
          <w:rFonts w:ascii="Arial Nova" w:eastAsia="Times New Roman" w:hAnsi="Arial Nova" w:cs="Arial"/>
          <w:sz w:val="20"/>
          <w:szCs w:val="20"/>
          <w:lang w:eastAsia="pl-PL"/>
        </w:rPr>
        <w:t xml:space="preserve"> </w:t>
      </w:r>
      <w:r w:rsidR="000B2F53">
        <w:rPr>
          <w:rFonts w:ascii="Arial Nova" w:eastAsia="Times New Roman" w:hAnsi="Arial Nova" w:cs="Arial"/>
          <w:b/>
          <w:bCs/>
          <w:sz w:val="20"/>
          <w:szCs w:val="20"/>
          <w:lang w:eastAsia="pl-PL"/>
        </w:rPr>
        <w:t>8</w:t>
      </w:r>
      <w:r w:rsidR="00A92EF7">
        <w:rPr>
          <w:rFonts w:ascii="Arial Nova" w:eastAsia="Times New Roman" w:hAnsi="Arial Nova" w:cs="Arial"/>
          <w:b/>
          <w:bCs/>
          <w:sz w:val="20"/>
          <w:szCs w:val="20"/>
          <w:lang w:eastAsia="pl-PL"/>
        </w:rPr>
        <w:t>0</w:t>
      </w:r>
      <w:r w:rsidR="00620B93" w:rsidRPr="002F12FF">
        <w:rPr>
          <w:rFonts w:ascii="Arial Nova" w:eastAsia="Times New Roman" w:hAnsi="Arial Nova" w:cs="Arial"/>
          <w:b/>
          <w:bCs/>
          <w:sz w:val="20"/>
          <w:szCs w:val="20"/>
          <w:lang w:eastAsia="pl-PL"/>
        </w:rPr>
        <w:t>.000,00</w:t>
      </w:r>
      <w:r w:rsidR="005417B5" w:rsidRPr="002F12FF">
        <w:rPr>
          <w:rFonts w:ascii="Arial Nova" w:eastAsia="Times New Roman" w:hAnsi="Arial Nova" w:cs="Arial"/>
          <w:b/>
          <w:bCs/>
          <w:sz w:val="20"/>
          <w:szCs w:val="20"/>
          <w:lang w:eastAsia="pl-PL"/>
        </w:rPr>
        <w:t xml:space="preserve"> złotych</w:t>
      </w:r>
      <w:r w:rsidR="00620B93" w:rsidRPr="002F12FF">
        <w:rPr>
          <w:rFonts w:ascii="Arial Nova" w:eastAsia="Times New Roman" w:hAnsi="Arial Nova" w:cs="Arial"/>
          <w:bCs/>
          <w:sz w:val="20"/>
          <w:szCs w:val="20"/>
          <w:lang w:eastAsia="pl-PL"/>
        </w:rPr>
        <w:t>.</w:t>
      </w:r>
    </w:p>
    <w:p w14:paraId="36AB075C" w14:textId="5D597E23" w:rsidR="00AA6535" w:rsidRPr="002F12FF"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bCs/>
          <w:sz w:val="20"/>
          <w:szCs w:val="20"/>
          <w:lang w:eastAsia="pl-PL"/>
        </w:rPr>
        <w:t xml:space="preserve">Wadium wnosi się przed upływem terminu składania ofert i utrzymuje nieprzerwanie do dnia upływu terminu związania ofertą, z wyjątkiem przypadków, o których mowa w art. 98 ust. 1 pkt 2 i 3 oraz ust. 2 </w:t>
      </w:r>
      <w:proofErr w:type="spellStart"/>
      <w:r w:rsidRPr="002F12FF">
        <w:rPr>
          <w:rFonts w:ascii="Arial Nova" w:eastAsia="Times New Roman" w:hAnsi="Arial Nova" w:cs="Arial"/>
          <w:bCs/>
          <w:sz w:val="20"/>
          <w:szCs w:val="20"/>
          <w:lang w:eastAsia="pl-PL"/>
        </w:rPr>
        <w:t>p.z.p</w:t>
      </w:r>
      <w:proofErr w:type="spellEnd"/>
      <w:r w:rsidR="00571E16" w:rsidRPr="002F12FF">
        <w:rPr>
          <w:rStyle w:val="Odwoanieprzypisudolnego"/>
          <w:rFonts w:ascii="Arial Nova" w:eastAsia="Times New Roman" w:hAnsi="Arial Nova" w:cs="Arial"/>
          <w:bCs/>
          <w:sz w:val="20"/>
          <w:szCs w:val="20"/>
          <w:lang w:eastAsia="pl-PL"/>
        </w:rPr>
        <w:footnoteReference w:id="1"/>
      </w:r>
      <w:r w:rsidRPr="002F12FF">
        <w:rPr>
          <w:rFonts w:ascii="Arial Nova" w:eastAsia="Times New Roman" w:hAnsi="Arial Nova" w:cs="Arial"/>
          <w:bCs/>
          <w:sz w:val="20"/>
          <w:szCs w:val="20"/>
          <w:lang w:eastAsia="pl-PL"/>
        </w:rPr>
        <w:t>.</w:t>
      </w:r>
    </w:p>
    <w:p w14:paraId="0DF97155" w14:textId="5BDE6969"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sz w:val="20"/>
          <w:szCs w:val="20"/>
          <w:lang w:eastAsia="pl-PL"/>
        </w:rPr>
        <w:t>Wadium może być wniesione w następujących formach:</w:t>
      </w:r>
    </w:p>
    <w:p w14:paraId="113190A1" w14:textId="20479282"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pieniądzu;</w:t>
      </w:r>
    </w:p>
    <w:p w14:paraId="35862563" w14:textId="62A68087"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gwarancjach bankowych;</w:t>
      </w:r>
    </w:p>
    <w:p w14:paraId="765529F1" w14:textId="479F14FE"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lastRenderedPageBreak/>
        <w:t>gwarancjach ubezpieczeniowych;</w:t>
      </w:r>
    </w:p>
    <w:p w14:paraId="4A4624E5" w14:textId="06F26931"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kwotę gwarancji, </w:t>
      </w:r>
    </w:p>
    <w:p w14:paraId="28974133" w14:textId="413553D2" w:rsidR="00AA6535"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termin ważności gwarancji</w:t>
      </w:r>
      <w:r w:rsidR="00AA6535" w:rsidRPr="002F12FF">
        <w:rPr>
          <w:rFonts w:ascii="Arial Nova" w:eastAsia="Times New Roman" w:hAnsi="Arial Nova" w:cs="Arial"/>
          <w:sz w:val="20"/>
          <w:szCs w:val="20"/>
          <w:lang w:eastAsia="pl-PL"/>
        </w:rPr>
        <w:t>,</w:t>
      </w:r>
    </w:p>
    <w:p w14:paraId="5DC77A42" w14:textId="5DEB72B9"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2F12FF">
        <w:rPr>
          <w:rFonts w:ascii="Arial Nova" w:eastAsia="Times New Roman" w:hAnsi="Arial Nova" w:cs="Arial"/>
          <w:sz w:val="20"/>
          <w:szCs w:val="20"/>
          <w:lang w:eastAsia="pl-PL"/>
        </w:rPr>
        <w:t xml:space="preserve">musi obejmować sytuację, o których mowa w art. 98 ust. 6 </w:t>
      </w:r>
      <w:proofErr w:type="spellStart"/>
      <w:r w:rsidR="00B55C5D" w:rsidRPr="002F12FF">
        <w:rPr>
          <w:rFonts w:ascii="Arial Nova" w:eastAsia="Times New Roman" w:hAnsi="Arial Nova" w:cs="Arial"/>
          <w:sz w:val="20"/>
          <w:szCs w:val="20"/>
          <w:lang w:eastAsia="pl-PL"/>
        </w:rPr>
        <w:t>Pzp</w:t>
      </w:r>
      <w:proofErr w:type="spellEnd"/>
    </w:p>
    <w:p w14:paraId="051C16C4" w14:textId="7E2EC5DF" w:rsidR="00454CB0" w:rsidRPr="002F12FF"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Wykonawców wspólnie ubiegających się o udzielenie zamówienia (art. 58</w:t>
      </w:r>
      <w:r w:rsidR="00620B93" w:rsidRPr="002F12FF">
        <w:rPr>
          <w:rFonts w:ascii="Arial Nova" w:eastAsia="Times New Roman" w:hAnsi="Arial Nova" w:cs="Arial"/>
          <w:sz w:val="20"/>
          <w:szCs w:val="20"/>
          <w:lang w:eastAsia="pl-PL"/>
        </w:rPr>
        <w:t>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Zamawiający wymaga aby gwarancja obejmowała swą treścią (tj. zobowiązanych z</w:t>
      </w:r>
      <w:r w:rsidR="007C6101"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tytułu poręczenia lub gwarancji) wszystkich Wykonawców wspólnie ubiegających się o</w:t>
      </w:r>
      <w:r w:rsidR="00454CB0"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2F12FF"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termin obowiązywania gwarancji nie może być krótszy niż termin związania ofertą (z zastrzeżeniem iż pierwszym dniem związania ofertą jest dzień składania ofert); </w:t>
      </w:r>
    </w:p>
    <w:p w14:paraId="3BE67E89" w14:textId="669F6FF0" w:rsidR="00454CB0" w:rsidRPr="002F12FF"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Postanowienia </w:t>
      </w:r>
      <w:r w:rsidR="00AA6535" w:rsidRPr="002F12FF">
        <w:rPr>
          <w:rFonts w:ascii="Arial Nova" w:eastAsia="Times New Roman" w:hAnsi="Arial Nova" w:cs="Arial"/>
          <w:sz w:val="20"/>
          <w:szCs w:val="20"/>
          <w:lang w:eastAsia="pl-PL"/>
        </w:rPr>
        <w:t>ust. 1.4. powyżej</w:t>
      </w:r>
      <w:r w:rsidRPr="002F12FF">
        <w:rPr>
          <w:rFonts w:ascii="Arial Nova" w:eastAsia="Times New Roman" w:hAnsi="Arial Nova" w:cs="Arial"/>
          <w:sz w:val="20"/>
          <w:szCs w:val="20"/>
          <w:lang w:eastAsia="pl-PL"/>
        </w:rPr>
        <w:t xml:space="preserve"> stosuje się odpowiednio do poręczeń, określonych powyżej w</w:t>
      </w:r>
      <w:r w:rsidR="00AA6535" w:rsidRPr="002F12FF">
        <w:rPr>
          <w:rFonts w:ascii="Arial Nova" w:eastAsia="Times New Roman" w:hAnsi="Arial Nova" w:cs="Arial"/>
          <w:sz w:val="20"/>
          <w:szCs w:val="20"/>
          <w:lang w:eastAsia="pl-PL"/>
        </w:rPr>
        <w:t> ust. 1.3. lit d powyżej.</w:t>
      </w:r>
    </w:p>
    <w:p w14:paraId="1FB35461" w14:textId="3A730C30"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2F12FF"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Bank Spółdzielczy w Kórniku</w:t>
      </w:r>
    </w:p>
    <w:p w14:paraId="78E4C32D" w14:textId="520C8319" w:rsidR="005E5DAC" w:rsidRPr="002F12FF" w:rsidRDefault="006A424A" w:rsidP="00C307CA">
      <w:pPr>
        <w:spacing w:after="8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nr rachunku: 68 9076 0008 2001 0015 1106 0003</w:t>
      </w:r>
    </w:p>
    <w:p w14:paraId="2C1BD3B6" w14:textId="436C1F7D" w:rsidR="005E5DAC" w:rsidRPr="002F12FF" w:rsidRDefault="00AA6535" w:rsidP="00620B93">
      <w:pPr>
        <w:spacing w:after="24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tytuł</w:t>
      </w:r>
      <w:r w:rsidR="005E5DAC" w:rsidRPr="002F12FF">
        <w:rPr>
          <w:rFonts w:ascii="Arial Nova" w:eastAsia="Times New Roman" w:hAnsi="Arial Nova" w:cs="Arial"/>
          <w:b/>
          <w:sz w:val="20"/>
          <w:szCs w:val="20"/>
          <w:lang w:eastAsia="pl-PL"/>
        </w:rPr>
        <w:t xml:space="preserve"> (wadium, nr sprawy </w:t>
      </w:r>
      <w:r w:rsidR="00CF2D4C" w:rsidRPr="002F12FF">
        <w:rPr>
          <w:rFonts w:ascii="Arial Nova" w:eastAsia="Times New Roman" w:hAnsi="Arial Nova" w:cs="Arial"/>
          <w:b/>
          <w:sz w:val="20"/>
          <w:szCs w:val="20"/>
          <w:lang w:eastAsia="pl-PL"/>
        </w:rPr>
        <w:t>ZP.271.</w:t>
      </w:r>
      <w:r w:rsidR="00556B51">
        <w:rPr>
          <w:rFonts w:ascii="Arial Nova" w:eastAsia="Times New Roman" w:hAnsi="Arial Nova" w:cs="Arial"/>
          <w:b/>
          <w:sz w:val="20"/>
          <w:szCs w:val="20"/>
          <w:lang w:eastAsia="pl-PL"/>
        </w:rPr>
        <w:t>4</w:t>
      </w:r>
      <w:r w:rsidR="00CF2D4C" w:rsidRPr="002F12FF">
        <w:rPr>
          <w:rFonts w:ascii="Arial Nova" w:eastAsia="Times New Roman" w:hAnsi="Arial Nova" w:cs="Arial"/>
          <w:b/>
          <w:sz w:val="20"/>
          <w:szCs w:val="20"/>
          <w:lang w:eastAsia="pl-PL"/>
        </w:rPr>
        <w:t>.202</w:t>
      </w:r>
      <w:r w:rsidR="00556B51">
        <w:rPr>
          <w:rFonts w:ascii="Arial Nova" w:eastAsia="Times New Roman" w:hAnsi="Arial Nova" w:cs="Arial"/>
          <w:b/>
          <w:sz w:val="20"/>
          <w:szCs w:val="20"/>
          <w:lang w:eastAsia="pl-PL"/>
        </w:rPr>
        <w:t>2</w:t>
      </w:r>
      <w:r w:rsidR="005E5DAC" w:rsidRPr="002F12FF">
        <w:rPr>
          <w:rFonts w:ascii="Arial Nova" w:eastAsia="Times New Roman" w:hAnsi="Arial Nova" w:cs="Arial"/>
          <w:b/>
          <w:sz w:val="20"/>
          <w:szCs w:val="20"/>
          <w:lang w:eastAsia="pl-PL"/>
        </w:rPr>
        <w:t>)</w:t>
      </w:r>
    </w:p>
    <w:p w14:paraId="124117A3" w14:textId="15156897" w:rsidR="00571E16"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2F12FF">
        <w:rPr>
          <w:rFonts w:ascii="Arial Nova" w:eastAsia="Times New Roman" w:hAnsi="Arial Nova" w:cs="Arial"/>
          <w:b/>
          <w:color w:val="FF0000"/>
          <w:sz w:val="20"/>
          <w:szCs w:val="20"/>
          <w:lang w:eastAsia="pl-PL"/>
        </w:rPr>
        <w:t>Wadium wnoszone w innych dopuszczonych przez Zamawiającego formach należy</w:t>
      </w:r>
      <w:r w:rsidR="00571E16" w:rsidRPr="002F12FF">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2F12FF"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bCs/>
          <w:sz w:val="20"/>
          <w:szCs w:val="20"/>
          <w:lang w:eastAsia="pl-PL"/>
        </w:rPr>
        <w:t xml:space="preserve">Zwrot wadium następuje na zasadach określonych w art. 98 ust. 1-5 </w:t>
      </w:r>
      <w:proofErr w:type="spellStart"/>
      <w:r w:rsidR="00B55C5D" w:rsidRPr="002F12FF">
        <w:rPr>
          <w:rFonts w:ascii="Arial Nova" w:eastAsia="Times New Roman" w:hAnsi="Arial Nova" w:cs="Arial"/>
          <w:bCs/>
          <w:sz w:val="20"/>
          <w:szCs w:val="20"/>
          <w:lang w:eastAsia="pl-PL"/>
        </w:rPr>
        <w:t>Pzp</w:t>
      </w:r>
      <w:proofErr w:type="spellEnd"/>
    </w:p>
    <w:p w14:paraId="0FC1EBEF" w14:textId="7C22A57A" w:rsidR="005E5DAC" w:rsidRPr="002F12FF"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bCs/>
          <w:sz w:val="20"/>
          <w:szCs w:val="20"/>
          <w:lang w:eastAsia="pl-PL"/>
        </w:rPr>
        <w:t xml:space="preserve">Utrata wadium następuje w przypadkach określonych w art. 98 ust. 6 </w:t>
      </w:r>
      <w:proofErr w:type="spellStart"/>
      <w:r w:rsidR="00B55C5D" w:rsidRPr="002F12FF">
        <w:rPr>
          <w:rFonts w:ascii="Arial Nova" w:eastAsia="Times New Roman" w:hAnsi="Arial Nova" w:cs="Arial"/>
          <w:bCs/>
          <w:sz w:val="20"/>
          <w:szCs w:val="20"/>
          <w:lang w:eastAsia="pl-PL"/>
        </w:rPr>
        <w:t>Pzp</w:t>
      </w:r>
      <w:proofErr w:type="spellEnd"/>
    </w:p>
    <w:bookmarkEnd w:id="24"/>
    <w:p w14:paraId="68B11E20" w14:textId="7480A59A" w:rsidR="005E5DAC" w:rsidRPr="002F12FF"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Zabezpieczenie należytego wykonania umowy:</w:t>
      </w:r>
    </w:p>
    <w:p w14:paraId="3D38C733" w14:textId="77777777" w:rsidR="009A1894" w:rsidRPr="002F12FF"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wymaga wniesienia zabezpieczenia należytego wykonania umowy.</w:t>
      </w:r>
    </w:p>
    <w:p w14:paraId="07F5B41B" w14:textId="77777777" w:rsidR="009A1894" w:rsidRPr="002F12FF"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2F12FF"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Wysokość zabezpieczenia należytego wykonania umowy:</w:t>
      </w:r>
    </w:p>
    <w:p w14:paraId="5D25DFE7" w14:textId="3C53C39A" w:rsidR="009A1894" w:rsidRPr="002F12FF"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sidRPr="002F12FF">
        <w:rPr>
          <w:rFonts w:ascii="Arial Nova" w:eastAsia="Times New Roman" w:hAnsi="Arial Nova" w:cs="Times New Roman"/>
          <w:b/>
          <w:sz w:val="20"/>
          <w:szCs w:val="20"/>
          <w:lang w:eastAsia="pl-PL"/>
        </w:rPr>
        <w:t>5</w:t>
      </w:r>
      <w:r w:rsidRPr="002F12FF">
        <w:rPr>
          <w:rFonts w:ascii="Arial Nova" w:eastAsia="Times New Roman" w:hAnsi="Arial Nova" w:cs="Times New Roman"/>
          <w:b/>
          <w:sz w:val="20"/>
          <w:szCs w:val="20"/>
          <w:lang w:eastAsia="pl-PL"/>
        </w:rPr>
        <w:t>%</w:t>
      </w:r>
      <w:r w:rsidRPr="002F12FF">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2F12FF"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o</w:t>
      </w:r>
      <w:r w:rsidR="009A1894" w:rsidRPr="002F12FF">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2F12FF"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lastRenderedPageBreak/>
        <w:t xml:space="preserve">Zabezpieczenie należytego wykonania umowy może być wniesione według wyboru Wykonawcy, w jednej lub w kilku następujących formach: </w:t>
      </w:r>
    </w:p>
    <w:p w14:paraId="5CA3287C"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pieniądzu,</w:t>
      </w:r>
    </w:p>
    <w:p w14:paraId="7A55127E"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gwarancjach bankowych,</w:t>
      </w:r>
    </w:p>
    <w:p w14:paraId="7B86F8E0"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gwarancjach ubezpieczeniowych,</w:t>
      </w:r>
    </w:p>
    <w:p w14:paraId="0406A3D0"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2F12FF"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53BAD8C7" w14:textId="71C0EB48" w:rsidR="009A1894" w:rsidRPr="002F12FF" w:rsidRDefault="006A424A" w:rsidP="00720380">
      <w:pPr>
        <w:spacing w:before="240" w:after="12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Arial"/>
          <w:b/>
          <w:sz w:val="20"/>
          <w:szCs w:val="20"/>
          <w:lang w:eastAsia="pl-PL"/>
        </w:rPr>
        <w:t>Bank Spółdzielczy w Kórniku</w:t>
      </w:r>
    </w:p>
    <w:p w14:paraId="421B264E" w14:textId="431B7BFB" w:rsidR="009A1894" w:rsidRPr="002F12FF" w:rsidRDefault="009A1894" w:rsidP="009A1894">
      <w:pPr>
        <w:spacing w:after="8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Times New Roman"/>
          <w:b/>
          <w:sz w:val="20"/>
          <w:szCs w:val="20"/>
          <w:lang w:eastAsia="pl-PL"/>
        </w:rPr>
        <w:t>nr rachunku bankowego</w:t>
      </w:r>
      <w:r w:rsidR="006A424A" w:rsidRPr="002F12FF">
        <w:rPr>
          <w:rFonts w:ascii="Arial Nova" w:eastAsia="Times New Roman" w:hAnsi="Arial Nova" w:cs="Times New Roman"/>
          <w:b/>
          <w:sz w:val="20"/>
          <w:szCs w:val="20"/>
          <w:lang w:eastAsia="pl-PL"/>
        </w:rPr>
        <w:t xml:space="preserve"> </w:t>
      </w:r>
      <w:r w:rsidR="006A424A" w:rsidRPr="002F12FF">
        <w:rPr>
          <w:rFonts w:ascii="Arial Nova" w:eastAsia="Times New Roman" w:hAnsi="Arial Nova" w:cs="Arial"/>
          <w:b/>
          <w:sz w:val="20"/>
          <w:szCs w:val="20"/>
          <w:lang w:eastAsia="pl-PL"/>
        </w:rPr>
        <w:t>68 9076 0008 2001 0015 1106 0003</w:t>
      </w:r>
    </w:p>
    <w:p w14:paraId="1D461FA6" w14:textId="2EC2FAF5" w:rsidR="009A1894" w:rsidRPr="002F12FF" w:rsidRDefault="009A1894" w:rsidP="00620B93">
      <w:pPr>
        <w:spacing w:after="24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Times New Roman"/>
          <w:b/>
          <w:sz w:val="20"/>
          <w:szCs w:val="20"/>
          <w:lang w:eastAsia="pl-PL"/>
        </w:rPr>
        <w:t>tytuł (zabezpieczenie umowy</w:t>
      </w:r>
      <w:r w:rsidR="00620B93" w:rsidRPr="002F12FF">
        <w:rPr>
          <w:rFonts w:ascii="Arial Nova" w:eastAsia="Times New Roman" w:hAnsi="Arial Nova" w:cs="Times New Roman"/>
          <w:b/>
          <w:sz w:val="20"/>
          <w:szCs w:val="20"/>
          <w:lang w:eastAsia="pl-PL"/>
        </w:rPr>
        <w:t xml:space="preserve">; nr sprawy </w:t>
      </w:r>
      <w:r w:rsidR="00720380" w:rsidRPr="002F12FF">
        <w:rPr>
          <w:rFonts w:ascii="Arial Nova" w:eastAsia="Times New Roman" w:hAnsi="Arial Nova" w:cs="Times New Roman"/>
          <w:b/>
          <w:sz w:val="20"/>
          <w:szCs w:val="20"/>
          <w:lang w:eastAsia="pl-PL"/>
        </w:rPr>
        <w:t>ZP.271.</w:t>
      </w:r>
      <w:r w:rsidR="00574774">
        <w:rPr>
          <w:rFonts w:ascii="Arial Nova" w:eastAsia="Times New Roman" w:hAnsi="Arial Nova" w:cs="Times New Roman"/>
          <w:b/>
          <w:sz w:val="20"/>
          <w:szCs w:val="20"/>
          <w:lang w:eastAsia="pl-PL"/>
        </w:rPr>
        <w:t>4</w:t>
      </w:r>
      <w:r w:rsidR="00720380" w:rsidRPr="002F12FF">
        <w:rPr>
          <w:rFonts w:ascii="Arial Nova" w:eastAsia="Times New Roman" w:hAnsi="Arial Nova" w:cs="Times New Roman"/>
          <w:b/>
          <w:sz w:val="20"/>
          <w:szCs w:val="20"/>
          <w:lang w:eastAsia="pl-PL"/>
        </w:rPr>
        <w:t>.202</w:t>
      </w:r>
      <w:r w:rsidR="00574774">
        <w:rPr>
          <w:rFonts w:ascii="Arial Nova" w:eastAsia="Times New Roman" w:hAnsi="Arial Nova" w:cs="Times New Roman"/>
          <w:b/>
          <w:sz w:val="20"/>
          <w:szCs w:val="20"/>
          <w:lang w:eastAsia="pl-PL"/>
        </w:rPr>
        <w:t>2</w:t>
      </w:r>
      <w:r w:rsidR="00720380" w:rsidRPr="002F12FF">
        <w:rPr>
          <w:rFonts w:ascii="Arial Nova" w:eastAsia="Times New Roman" w:hAnsi="Arial Nova" w:cs="Times New Roman"/>
          <w:b/>
          <w:sz w:val="20"/>
          <w:szCs w:val="20"/>
          <w:lang w:eastAsia="pl-PL"/>
        </w:rPr>
        <w:t>)</w:t>
      </w:r>
    </w:p>
    <w:p w14:paraId="133496CE" w14:textId="77777777" w:rsidR="009A1894"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2F12FF">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2F12FF">
        <w:rPr>
          <w:rFonts w:ascii="Arial Nova" w:eastAsia="Times New Roman" w:hAnsi="Arial Nova" w:cs="Times New Roman"/>
          <w:sz w:val="20"/>
          <w:szCs w:val="20"/>
          <w:lang w:eastAsia="pl-PL"/>
        </w:rPr>
        <w:t xml:space="preserve">W przypadku składania przez Wykonawcę zabezpieczenia należytego wykonania umowy w formie gwarancji, gwarancja powinna być sporządzona zgodnie z obowiązującym prawem i winna zawierać następujące elementy: </w:t>
      </w:r>
    </w:p>
    <w:p w14:paraId="561CFF63"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kwotę gwarancji, </w:t>
      </w:r>
    </w:p>
    <w:p w14:paraId="77AD02FA" w14:textId="77777777" w:rsidR="00596142" w:rsidRDefault="009A1894"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termin ważności gwarancji,</w:t>
      </w:r>
    </w:p>
    <w:p w14:paraId="41245B00" w14:textId="2ACE7A68" w:rsidR="00596142" w:rsidRP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14:paraId="327BB46A" w14:textId="77777777" w:rsid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4F923C8" w14:textId="2507860E" w:rsidR="00596142" w:rsidRP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 xml:space="preserve">sformułowanie zobowiązania Gwaranta dające możliwość Zamawiającemu wypłatę kwoty z zabezpieczenia zgodnie z art. 452 ust. 9 </w:t>
      </w:r>
      <w:proofErr w:type="spellStart"/>
      <w:r w:rsidRPr="00596142">
        <w:rPr>
          <w:rFonts w:ascii="Arial Nova" w:eastAsia="Times New Roman" w:hAnsi="Arial Nova" w:cs="Times New Roman"/>
          <w:sz w:val="20"/>
          <w:szCs w:val="20"/>
          <w:lang w:eastAsia="pl-PL"/>
        </w:rPr>
        <w:t>P.z.p</w:t>
      </w:r>
      <w:proofErr w:type="spellEnd"/>
      <w:r w:rsidRPr="00596142">
        <w:rPr>
          <w:rFonts w:ascii="Arial Nova" w:eastAsia="Times New Roman" w:hAnsi="Arial Nova" w:cs="Times New Roman"/>
          <w:sz w:val="20"/>
          <w:szCs w:val="20"/>
          <w:lang w:eastAsia="pl-PL"/>
        </w:rPr>
        <w:t>.</w:t>
      </w:r>
    </w:p>
    <w:p w14:paraId="24298592"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Postanowienia pkt 2.</w:t>
      </w:r>
      <w:r w:rsidR="00B42D80" w:rsidRPr="002F12FF">
        <w:rPr>
          <w:rFonts w:ascii="Arial Nova" w:eastAsia="Times New Roman" w:hAnsi="Arial Nova" w:cs="Times New Roman"/>
          <w:sz w:val="20"/>
          <w:szCs w:val="20"/>
          <w:lang w:eastAsia="pl-PL"/>
        </w:rPr>
        <w:t xml:space="preserve">7. powyżej </w:t>
      </w:r>
      <w:r w:rsidRPr="002F12FF">
        <w:rPr>
          <w:rFonts w:ascii="Arial Nova" w:eastAsia="Times New Roman" w:hAnsi="Arial Nova" w:cs="Times New Roman"/>
          <w:sz w:val="20"/>
          <w:szCs w:val="20"/>
          <w:lang w:eastAsia="pl-PL"/>
        </w:rPr>
        <w:t xml:space="preserve">stosuje się odpowiednio do poręczeń, określonych </w:t>
      </w:r>
      <w:r w:rsidR="00B42D80" w:rsidRPr="002F12FF">
        <w:rPr>
          <w:rFonts w:ascii="Arial Nova" w:eastAsia="Times New Roman" w:hAnsi="Arial Nova" w:cs="Times New Roman"/>
          <w:sz w:val="20"/>
          <w:szCs w:val="20"/>
          <w:lang w:eastAsia="pl-PL"/>
        </w:rPr>
        <w:t>w pkt 2.4. lit b i e powyżej.</w:t>
      </w:r>
    </w:p>
    <w:p w14:paraId="52D32432" w14:textId="77777777" w:rsidR="00B42D80"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Jeżeli Wykonawca, którego oferta została wybrana jako najkorzystniejsza nie wniesie wymaganego zabezpieczenia należytego wykonania umowy, Zamawiający może dokonać ponownego badania i oceny ofert spośród ofert pozostałych w postępowaniu wykonawców </w:t>
      </w:r>
      <w:r w:rsidRPr="002F12FF">
        <w:rPr>
          <w:rFonts w:ascii="Arial Nova" w:eastAsia="Times New Roman" w:hAnsi="Arial Nova" w:cs="Times New Roman"/>
          <w:sz w:val="20"/>
          <w:szCs w:val="20"/>
          <w:lang w:eastAsia="pl-PL"/>
        </w:rPr>
        <w:lastRenderedPageBreak/>
        <w:t>oraz wybrać najkorzystniejsza ofertę albo unieważnić postępowanie stosownie do treści art. 263 ustawy PZP.</w:t>
      </w:r>
    </w:p>
    <w:p w14:paraId="0BD70951" w14:textId="77777777" w:rsidR="00B42D80" w:rsidRPr="002F12FF"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Pr="002F12FF"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2F12FF"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Zwrot zabezpieczenia należytego wykonania umowy:</w:t>
      </w:r>
      <w:r w:rsidR="00B42D80" w:rsidRPr="002F12FF">
        <w:rPr>
          <w:rFonts w:ascii="Arial Nova" w:eastAsia="Times New Roman" w:hAnsi="Arial Nova" w:cs="Times New Roman"/>
          <w:sz w:val="20"/>
          <w:szCs w:val="20"/>
          <w:lang w:eastAsia="pl-PL"/>
        </w:rPr>
        <w:t xml:space="preserve"> </w:t>
      </w:r>
    </w:p>
    <w:p w14:paraId="7C41B4A3" w14:textId="1AE7626D"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Zamawiający zwraca zabezpieczenie w terminie 30 dni od dnia wykonania zamówienia i uznania przez Zamawiającego za należycie wykonane.</w:t>
      </w:r>
    </w:p>
    <w:p w14:paraId="7FBBC846" w14:textId="2E341625"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Zamawiający pozostawi na zabezpieczenie roszczeń z tytułu rękojmi za wady kwotę wynoszącą 30 % wysokości zabezpieczenia na okres wskazany w ofercie. </w:t>
      </w:r>
    </w:p>
    <w:p w14:paraId="1231622C" w14:textId="2E50D25A"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Kwota, o której mowa w lit. b powyżej jest zwracana nie później niż w 15. dniu po upływie okresu rękojmi za wady lub gwarancji.</w:t>
      </w:r>
    </w:p>
    <w:p w14:paraId="390340B2" w14:textId="4F8322DD" w:rsidR="00620B93" w:rsidRPr="002F12FF"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2F12FF"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5" w:name="_Toc72745823"/>
      <w:bookmarkStart w:id="26" w:name="_Toc78453140"/>
      <w:r w:rsidRPr="002F12FF">
        <w:rPr>
          <w:rFonts w:ascii="Arial Nova" w:eastAsia="Times New Roman" w:hAnsi="Arial Nova" w:cs="Arial"/>
          <w:b/>
          <w:bCs/>
          <w:color w:val="auto"/>
          <w:sz w:val="20"/>
          <w:szCs w:val="20"/>
          <w:lang w:eastAsia="pl-PL"/>
        </w:rPr>
        <w:t>KOMUNIKACJA MIĘDZY STRONAMI</w:t>
      </w:r>
      <w:bookmarkEnd w:id="25"/>
      <w:bookmarkEnd w:id="26"/>
    </w:p>
    <w:p w14:paraId="70ABAA8F" w14:textId="6DD959CA" w:rsidR="00400AED" w:rsidRPr="002F12FF"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2F12FF">
        <w:rPr>
          <w:rFonts w:ascii="Arial Nova" w:hAnsi="Arial Nova"/>
          <w:b/>
          <w:bCs/>
          <w:sz w:val="20"/>
          <w:szCs w:val="20"/>
          <w:lang w:eastAsia="pl-PL"/>
        </w:rPr>
        <w:t>Informacje ogólne</w:t>
      </w:r>
    </w:p>
    <w:p w14:paraId="266F89B5" w14:textId="77777777" w:rsidR="00594201" w:rsidRPr="002F12FF"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2" w:history="1">
        <w:r w:rsidRPr="002F12FF">
          <w:rPr>
            <w:rStyle w:val="Hipercze"/>
            <w:rFonts w:ascii="Arial Nova" w:hAnsi="Arial Nova"/>
            <w:spacing w:val="-6"/>
            <w:sz w:val="20"/>
            <w:szCs w:val="20"/>
            <w:lang w:eastAsia="pl-PL"/>
          </w:rPr>
          <w:t>https://platformazakupowa.pl/pn/kleszczewo</w:t>
        </w:r>
      </w:hyperlink>
      <w:r w:rsidRPr="002F12FF">
        <w:rPr>
          <w:rFonts w:ascii="Arial Nova" w:hAnsi="Arial Nova"/>
          <w:spacing w:val="-6"/>
          <w:sz w:val="20"/>
          <w:szCs w:val="20"/>
          <w:lang w:eastAsia="pl-PL"/>
        </w:rPr>
        <w:t xml:space="preserve"> </w:t>
      </w:r>
    </w:p>
    <w:p w14:paraId="5F9D167D" w14:textId="05BC5E05" w:rsidR="00594201" w:rsidRPr="002F12FF"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2F12FF"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„Regulaminie Internetowej Platformy zakupowej platformazakupowa.pl Open </w:t>
      </w:r>
      <w:proofErr w:type="spellStart"/>
      <w:r w:rsidRPr="002F12FF">
        <w:rPr>
          <w:rFonts w:ascii="Arial Nova" w:hAnsi="Arial Nova"/>
          <w:spacing w:val="-6"/>
          <w:sz w:val="20"/>
          <w:szCs w:val="20"/>
          <w:lang w:eastAsia="pl-PL"/>
        </w:rPr>
        <w:t>Nexus</w:t>
      </w:r>
      <w:proofErr w:type="spellEnd"/>
      <w:r w:rsidRPr="002F12FF">
        <w:rPr>
          <w:rFonts w:ascii="Arial Nova" w:hAnsi="Arial Nova"/>
          <w:spacing w:val="-6"/>
          <w:sz w:val="20"/>
          <w:szCs w:val="20"/>
          <w:lang w:eastAsia="pl-PL"/>
        </w:rPr>
        <w:t xml:space="preserve"> Sp. z o. o.” dostępnym pod adresem https://platformazakupowa.pl/strona/1-regulamin oraz </w:t>
      </w:r>
    </w:p>
    <w:p w14:paraId="79BADCFF" w14:textId="06EB2644" w:rsidR="00594201" w:rsidRPr="002F12FF"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„Instrukcji dla wykonawców” dostępnej pod adresem https://platformazakupowa.pl/strona/45-instrukcje.</w:t>
      </w:r>
    </w:p>
    <w:p w14:paraId="26BFB909" w14:textId="77777777" w:rsidR="00C0786D" w:rsidRPr="002F12FF"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2F12FF">
        <w:rPr>
          <w:rFonts w:ascii="Arial Nova" w:hAnsi="Arial Nova"/>
          <w:sz w:val="20"/>
          <w:szCs w:val="20"/>
          <w:lang w:eastAsia="pl-PL"/>
        </w:rPr>
        <w:t>Zamawiający wyznacza następujące osoby do kontaktu z Wykonawcami:</w:t>
      </w:r>
    </w:p>
    <w:p w14:paraId="37531743" w14:textId="4F297A89" w:rsidR="00CA5C75" w:rsidRPr="002F12FF" w:rsidRDefault="00460BAB" w:rsidP="00715440">
      <w:pPr>
        <w:pStyle w:val="Akapitzlist"/>
        <w:spacing w:after="80"/>
        <w:ind w:left="1276"/>
        <w:contextualSpacing w:val="0"/>
        <w:jc w:val="both"/>
        <w:rPr>
          <w:rFonts w:ascii="Arial Nova" w:hAnsi="Arial Nova"/>
          <w:sz w:val="20"/>
          <w:szCs w:val="20"/>
          <w:highlight w:val="yellow"/>
          <w:lang w:eastAsia="pl-PL"/>
        </w:rPr>
      </w:pPr>
      <w:r w:rsidRPr="002F12FF">
        <w:rPr>
          <w:rFonts w:ascii="Arial Nova" w:hAnsi="Arial Nova"/>
          <w:sz w:val="20"/>
          <w:szCs w:val="20"/>
          <w:lang w:eastAsia="pl-PL"/>
        </w:rPr>
        <w:t>Magdalena Trub</w:t>
      </w:r>
      <w:r w:rsidR="009D2A23" w:rsidRPr="002F12FF">
        <w:rPr>
          <w:rFonts w:ascii="Arial Nova" w:hAnsi="Arial Nova"/>
          <w:sz w:val="20"/>
          <w:szCs w:val="20"/>
          <w:lang w:eastAsia="pl-PL"/>
        </w:rPr>
        <w:t>ł</w:t>
      </w:r>
      <w:r w:rsidRPr="002F12FF">
        <w:rPr>
          <w:rFonts w:ascii="Arial Nova" w:hAnsi="Arial Nova"/>
          <w:sz w:val="20"/>
          <w:szCs w:val="20"/>
          <w:lang w:eastAsia="pl-PL"/>
        </w:rPr>
        <w:t>ajewicz</w:t>
      </w:r>
      <w:r w:rsidR="009D2A23" w:rsidRPr="002F12FF">
        <w:rPr>
          <w:rFonts w:ascii="Arial Nova" w:hAnsi="Arial Nova"/>
          <w:sz w:val="20"/>
          <w:szCs w:val="20"/>
          <w:lang w:eastAsia="pl-PL"/>
        </w:rPr>
        <w:t>, tel. 61 817 60 33 wew. 131,</w:t>
      </w:r>
      <w:r w:rsidR="002F2E32" w:rsidRPr="002F12FF">
        <w:rPr>
          <w:rFonts w:ascii="Arial Nova" w:hAnsi="Arial Nova"/>
          <w:sz w:val="20"/>
          <w:szCs w:val="20"/>
          <w:lang w:eastAsia="pl-PL"/>
        </w:rPr>
        <w:t xml:space="preserve"> </w:t>
      </w:r>
      <w:hyperlink r:id="rId13" w:history="1">
        <w:r w:rsidR="00596142" w:rsidRPr="0027688C">
          <w:rPr>
            <w:rStyle w:val="Hipercze"/>
            <w:rFonts w:ascii="Arial Nova" w:hAnsi="Arial Nova"/>
            <w:sz w:val="20"/>
            <w:szCs w:val="20"/>
            <w:lang w:eastAsia="pl-PL"/>
          </w:rPr>
          <w:t>urzad@kleszczewo.pl</w:t>
        </w:r>
      </w:hyperlink>
      <w:r w:rsidR="009D2A23" w:rsidRPr="002F12FF">
        <w:rPr>
          <w:rFonts w:ascii="Arial Nova" w:hAnsi="Arial Nova"/>
          <w:sz w:val="20"/>
          <w:szCs w:val="20"/>
          <w:lang w:eastAsia="pl-PL"/>
        </w:rPr>
        <w:t xml:space="preserve"> </w:t>
      </w:r>
    </w:p>
    <w:p w14:paraId="4E9EABF2" w14:textId="53C209FD" w:rsidR="00E67C90" w:rsidRPr="002F12FF"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2"/>
          <w:sz w:val="20"/>
          <w:szCs w:val="20"/>
          <w:lang w:eastAsia="pl-PL"/>
        </w:rPr>
        <w:t xml:space="preserve">W postępowaniu o udzielenie zamówienia komunikacja między Zamawiającym a Wykonawcami, w tym złożenie ofert oraz </w:t>
      </w:r>
      <w:r w:rsidR="00E67C90" w:rsidRPr="002F12FF">
        <w:rPr>
          <w:rFonts w:ascii="Arial Nova" w:hAnsi="Arial Nova"/>
          <w:spacing w:val="-2"/>
          <w:sz w:val="20"/>
          <w:szCs w:val="20"/>
          <w:lang w:eastAsia="pl-PL"/>
        </w:rPr>
        <w:t xml:space="preserve">oświadczenia o spełnieniu warunków udziału w postepowaniu oraz braku podstaw wykluczenia, </w:t>
      </w:r>
      <w:r w:rsidRPr="002F12FF">
        <w:rPr>
          <w:rFonts w:ascii="Arial Nova" w:hAnsi="Arial Nova"/>
          <w:spacing w:val="-2"/>
          <w:sz w:val="20"/>
          <w:szCs w:val="20"/>
          <w:lang w:eastAsia="pl-PL"/>
        </w:rPr>
        <w:t>odbywa się wyłącznie za pośrednictwem Platformy.</w:t>
      </w:r>
      <w:r w:rsidR="00CA5C75" w:rsidRPr="002F12FF">
        <w:rPr>
          <w:rFonts w:ascii="Arial Nova" w:hAnsi="Arial Nova"/>
          <w:spacing w:val="-2"/>
          <w:sz w:val="20"/>
          <w:szCs w:val="20"/>
          <w:lang w:eastAsia="pl-PL"/>
        </w:rPr>
        <w:t xml:space="preserve"> Zamawiający dopuszcza również możliwość składania dokumentów elektronicznych, oświadczeń lub </w:t>
      </w:r>
      <w:r w:rsidR="00CA5C75" w:rsidRPr="002F12FF">
        <w:rPr>
          <w:rFonts w:ascii="Arial Nova" w:hAnsi="Arial Nova"/>
          <w:spacing w:val="-4"/>
          <w:sz w:val="20"/>
          <w:szCs w:val="20"/>
          <w:lang w:eastAsia="pl-PL"/>
        </w:rPr>
        <w:t>elektronicznych kopii dokumentów lub oświadczeń za pomocą poczty elektronicznej, na wskazany w pkt 1.</w:t>
      </w:r>
      <w:r w:rsidR="00594201" w:rsidRPr="002F12FF">
        <w:rPr>
          <w:rFonts w:ascii="Arial Nova" w:hAnsi="Arial Nova"/>
          <w:spacing w:val="-4"/>
          <w:sz w:val="20"/>
          <w:szCs w:val="20"/>
          <w:lang w:eastAsia="pl-PL"/>
        </w:rPr>
        <w:t>3.</w:t>
      </w:r>
      <w:r w:rsidR="00CA5C75" w:rsidRPr="002F12FF">
        <w:rPr>
          <w:rFonts w:ascii="Arial Nova" w:hAnsi="Arial Nova"/>
          <w:spacing w:val="-4"/>
          <w:sz w:val="20"/>
          <w:szCs w:val="20"/>
          <w:lang w:eastAsia="pl-PL"/>
        </w:rPr>
        <w:t xml:space="preserve"> adres email.</w:t>
      </w:r>
    </w:p>
    <w:p w14:paraId="2E4F8469" w14:textId="77777777" w:rsidR="00E67C90" w:rsidRPr="002F12FF"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2F12FF">
        <w:rPr>
          <w:rFonts w:ascii="Arial Nova" w:hAnsi="Arial Nova"/>
          <w:spacing w:val="-8"/>
          <w:sz w:val="20"/>
          <w:szCs w:val="20"/>
          <w:lang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2F12FF"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2F12FF">
        <w:rPr>
          <w:rFonts w:ascii="Arial Nova" w:hAnsi="Arial Nova"/>
          <w:spacing w:val="-4"/>
          <w:sz w:val="20"/>
          <w:szCs w:val="20"/>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2F12FF"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z korzystaniem z Platformy Zakupowej należy kierować do Centrum Wsparcia Klienta dostępnym od poniedziałku do piątku w godzinach od 08:00 do 17:00 pod numerem  tel. 22 101 02 02, e-mail: </w:t>
      </w:r>
      <w:hyperlink r:id="rId14" w:history="1">
        <w:r w:rsidRPr="002F12FF">
          <w:rPr>
            <w:rStyle w:val="Hipercze"/>
            <w:rFonts w:ascii="Arial Nova" w:hAnsi="Arial Nova"/>
            <w:spacing w:val="-4"/>
            <w:sz w:val="20"/>
            <w:szCs w:val="20"/>
            <w:lang w:eastAsia="pl-PL"/>
          </w:rPr>
          <w:t>cwk@platformazakupowa.pl</w:t>
        </w:r>
      </w:hyperlink>
      <w:r w:rsidRPr="002F12FF">
        <w:rPr>
          <w:rFonts w:ascii="Arial Nova" w:hAnsi="Arial Nova"/>
          <w:spacing w:val="-4"/>
          <w:sz w:val="20"/>
          <w:szCs w:val="20"/>
          <w:lang w:eastAsia="pl-PL"/>
        </w:rPr>
        <w:t xml:space="preserve">. </w:t>
      </w:r>
    </w:p>
    <w:p w14:paraId="7C5D47E9" w14:textId="77777777" w:rsidR="00E67C90" w:rsidRPr="002F12FF"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2F12FF"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2F12FF"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2F12FF">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2F12FF">
        <w:rPr>
          <w:rFonts w:ascii="Arial Nova" w:hAnsi="Arial Nova"/>
          <w:sz w:val="20"/>
          <w:szCs w:val="20"/>
          <w:lang w:eastAsia="pl-PL"/>
        </w:rPr>
        <w:t> </w:t>
      </w:r>
      <w:r w:rsidRPr="002F12FF">
        <w:rPr>
          <w:rFonts w:ascii="Arial Nova" w:hAnsi="Arial Nova"/>
          <w:i/>
          <w:sz w:val="20"/>
          <w:szCs w:val="20"/>
          <w:lang w:eastAsia="pl-PL"/>
        </w:rPr>
        <w:t xml:space="preserve">rozporządzeniu Prezesa Rady Ministrów z dnia </w:t>
      </w:r>
      <w:r w:rsidR="00F017F1" w:rsidRPr="002F12FF">
        <w:rPr>
          <w:rFonts w:ascii="Arial Nova" w:hAnsi="Arial Nova"/>
          <w:i/>
          <w:sz w:val="20"/>
          <w:szCs w:val="20"/>
          <w:lang w:eastAsia="pl-PL"/>
        </w:rPr>
        <w:t>30 grudnia 2020</w:t>
      </w:r>
      <w:r w:rsidRPr="002F12FF">
        <w:rPr>
          <w:rFonts w:ascii="Arial Nova" w:hAnsi="Arial Nova"/>
          <w:i/>
          <w:sz w:val="20"/>
          <w:szCs w:val="20"/>
          <w:lang w:eastAsia="pl-PL"/>
        </w:rPr>
        <w:t xml:space="preserve"> r</w:t>
      </w:r>
      <w:r w:rsidR="00F017F1" w:rsidRPr="002F12FF">
        <w:rPr>
          <w:rFonts w:ascii="Arial Nova" w:hAnsi="Arial Nova"/>
          <w:i/>
          <w:sz w:val="20"/>
          <w:szCs w:val="20"/>
          <w:lang w:eastAsia="pl-PL"/>
        </w:rPr>
        <w:t>oku</w:t>
      </w:r>
      <w:r w:rsidRPr="002F12FF">
        <w:rPr>
          <w:rFonts w:ascii="Arial Nova" w:hAnsi="Arial Nova"/>
          <w:i/>
          <w:sz w:val="20"/>
          <w:szCs w:val="20"/>
          <w:lang w:eastAsia="pl-PL"/>
        </w:rPr>
        <w:t xml:space="preserve"> w sprawie sposobu sporządzania i</w:t>
      </w:r>
      <w:r w:rsidR="00F017F1" w:rsidRPr="002F12FF">
        <w:rPr>
          <w:rFonts w:ascii="Arial Nova" w:hAnsi="Arial Nova"/>
          <w:i/>
          <w:sz w:val="20"/>
          <w:szCs w:val="20"/>
          <w:lang w:eastAsia="pl-PL"/>
        </w:rPr>
        <w:t> </w:t>
      </w:r>
      <w:r w:rsidRPr="002F12FF">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2F12FF">
        <w:rPr>
          <w:rFonts w:ascii="Arial Nova" w:hAnsi="Arial Nova"/>
          <w:sz w:val="20"/>
          <w:szCs w:val="20"/>
          <w:lang w:eastAsia="pl-PL"/>
        </w:rPr>
        <w:t xml:space="preserve"> oraz </w:t>
      </w:r>
      <w:r w:rsidRPr="002F12FF">
        <w:rPr>
          <w:rFonts w:ascii="Arial Nova" w:hAnsi="Arial Nova"/>
          <w:i/>
          <w:sz w:val="20"/>
          <w:szCs w:val="20"/>
          <w:lang w:eastAsia="pl-PL"/>
        </w:rPr>
        <w:t xml:space="preserve">rozporządzenia Ministra Rozwoju z dnia </w:t>
      </w:r>
      <w:r w:rsidR="00F017F1" w:rsidRPr="002F12FF">
        <w:rPr>
          <w:rFonts w:ascii="Arial Nova" w:hAnsi="Arial Nova"/>
          <w:i/>
          <w:sz w:val="20"/>
          <w:szCs w:val="20"/>
          <w:lang w:eastAsia="pl-PL"/>
        </w:rPr>
        <w:t>23</w:t>
      </w:r>
      <w:r w:rsidR="005034B9" w:rsidRPr="002F12FF">
        <w:rPr>
          <w:rFonts w:ascii="Arial Nova" w:hAnsi="Arial Nova"/>
          <w:i/>
          <w:sz w:val="20"/>
          <w:szCs w:val="20"/>
          <w:lang w:eastAsia="pl-PL"/>
        </w:rPr>
        <w:t> </w:t>
      </w:r>
      <w:r w:rsidR="00F017F1" w:rsidRPr="002F12FF">
        <w:rPr>
          <w:rFonts w:ascii="Arial Nova" w:hAnsi="Arial Nova"/>
          <w:i/>
          <w:sz w:val="20"/>
          <w:szCs w:val="20"/>
          <w:lang w:eastAsia="pl-PL"/>
        </w:rPr>
        <w:t>grudnia 2020 roku</w:t>
      </w:r>
      <w:r w:rsidRPr="002F12FF">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7" w:name="_Hlk54853470"/>
    </w:p>
    <w:p w14:paraId="5E632678" w14:textId="7D7F3061" w:rsidR="00AA3C7F" w:rsidRPr="002F12FF"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8" w:name="_Toc72745824"/>
      <w:bookmarkStart w:id="29" w:name="_Toc78453141"/>
      <w:r w:rsidRPr="002F12FF">
        <w:rPr>
          <w:rFonts w:ascii="Arial Nova" w:eastAsia="Times New Roman" w:hAnsi="Arial Nova" w:cs="Arial"/>
          <w:b/>
          <w:bCs/>
          <w:color w:val="auto"/>
          <w:sz w:val="20"/>
          <w:szCs w:val="20"/>
          <w:lang w:eastAsia="pl-PL"/>
        </w:rPr>
        <w:t>KWESTIE FORMALNE ZWIĄZANE Z PRZYGOTOWANIEM OFERT</w:t>
      </w:r>
      <w:bookmarkEnd w:id="27"/>
      <w:r w:rsidRPr="002F12FF">
        <w:rPr>
          <w:rFonts w:ascii="Arial Nova" w:eastAsia="Times New Roman" w:hAnsi="Arial Nova" w:cs="Arial"/>
          <w:b/>
          <w:bCs/>
          <w:color w:val="auto"/>
          <w:sz w:val="20"/>
          <w:szCs w:val="20"/>
          <w:lang w:eastAsia="pl-PL"/>
        </w:rPr>
        <w:t>:</w:t>
      </w:r>
      <w:bookmarkEnd w:id="28"/>
      <w:bookmarkEnd w:id="29"/>
    </w:p>
    <w:p w14:paraId="1CC7A36F" w14:textId="53E6C6EC" w:rsidR="00AA3C7F" w:rsidRPr="002F12FF"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O</w:t>
      </w:r>
      <w:r w:rsidR="00AA3C7F" w:rsidRPr="002F12FF">
        <w:rPr>
          <w:rFonts w:ascii="Arial Nova" w:eastAsia="Times New Roman" w:hAnsi="Arial Nova" w:cs="Arial"/>
          <w:b/>
          <w:bCs/>
          <w:sz w:val="20"/>
          <w:szCs w:val="20"/>
          <w:lang w:eastAsia="pl-PL"/>
        </w:rPr>
        <w:t>pis sposobu przygotowywania ofert</w:t>
      </w:r>
      <w:r w:rsidR="005034B9" w:rsidRPr="002F12FF">
        <w:rPr>
          <w:rFonts w:ascii="Arial Nova" w:eastAsia="Times New Roman" w:hAnsi="Arial Nova" w:cs="Arial"/>
          <w:b/>
          <w:bCs/>
          <w:sz w:val="20"/>
          <w:szCs w:val="20"/>
          <w:lang w:eastAsia="pl-PL"/>
        </w:rPr>
        <w:t>:</w:t>
      </w:r>
    </w:p>
    <w:p w14:paraId="4FBEF873" w14:textId="77777777" w:rsidR="00114376" w:rsidRPr="002F12FF"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może złożyć tylko jedną ofertę</w:t>
      </w:r>
      <w:r w:rsidR="00114376" w:rsidRPr="002F12FF">
        <w:rPr>
          <w:rFonts w:ascii="Arial Nova" w:eastAsia="Times New Roman" w:hAnsi="Arial Nova" w:cs="Arial"/>
          <w:sz w:val="20"/>
          <w:szCs w:val="20"/>
          <w:lang w:eastAsia="pl-PL"/>
        </w:rPr>
        <w:t>.</w:t>
      </w:r>
    </w:p>
    <w:p w14:paraId="6AA6A533" w14:textId="27170CC9"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bookmarkStart w:id="30" w:name="_Hlk80257910"/>
      <w:r w:rsidRPr="002F12FF">
        <w:rPr>
          <w:rFonts w:ascii="Arial Nova" w:hAnsi="Arial Nova"/>
          <w:sz w:val="20"/>
          <w:szCs w:val="20"/>
        </w:rPr>
        <w:t xml:space="preserve">Wykonawca przedstawia ofertę zgodnie ze wszystkimi wymaganiami określonymi w niniejszej SWZ. </w:t>
      </w:r>
    </w:p>
    <w:p w14:paraId="11C4F7F5" w14:textId="5B68459D" w:rsidR="00BD260B" w:rsidRPr="002F12FF" w:rsidRDefault="00BD260B" w:rsidP="00BD260B">
      <w:pPr>
        <w:pStyle w:val="Akapitzlist"/>
        <w:shd w:val="clear" w:color="auto" w:fill="FFFFFF"/>
        <w:spacing w:after="80" w:line="264" w:lineRule="auto"/>
        <w:ind w:left="851"/>
        <w:contextualSpacing w:val="0"/>
        <w:jc w:val="both"/>
        <w:rPr>
          <w:rFonts w:ascii="Arial Nova" w:hAnsi="Arial Nova"/>
          <w:sz w:val="20"/>
          <w:szCs w:val="20"/>
        </w:rPr>
      </w:pPr>
      <w:r w:rsidRPr="002F12FF">
        <w:rPr>
          <w:rFonts w:ascii="Arial Nova" w:hAnsi="Arial Nova"/>
          <w:b/>
          <w:bCs/>
          <w:sz w:val="20"/>
          <w:szCs w:val="20"/>
        </w:rPr>
        <w:t>UWAGA:</w:t>
      </w:r>
      <w:r w:rsidRPr="002F12FF">
        <w:rPr>
          <w:rFonts w:ascii="Arial Nova" w:hAnsi="Arial Nova"/>
          <w:sz w:val="20"/>
          <w:szCs w:val="20"/>
        </w:rPr>
        <w:t xml:space="preserve"> Rozszerzenia plików wykorzystywanych przez Wykonawców muszą być zgodne z</w:t>
      </w:r>
      <w:r w:rsidR="00E21F56" w:rsidRPr="002F12FF">
        <w:rPr>
          <w:rFonts w:ascii="Arial Nova" w:hAnsi="Arial Nova"/>
          <w:sz w:val="20"/>
          <w:szCs w:val="20"/>
        </w:rPr>
        <w:t> </w:t>
      </w:r>
      <w:r w:rsidRPr="002F12FF">
        <w:rPr>
          <w:rFonts w:ascii="Arial Nova" w:hAnsi="Arial Nova"/>
          <w:sz w:val="20"/>
          <w:szCs w:val="20"/>
        </w:rPr>
        <w:t>Załącznikiem nr 2 do “Rozporządzenia Rady Ministrów w sprawie Krajowych Ram Interoperacyjności, minimalnych wymagań dla rejestrów publicznych i wymiany informacji w</w:t>
      </w:r>
      <w:r w:rsidR="00E21F56" w:rsidRPr="002F12FF">
        <w:rPr>
          <w:rFonts w:ascii="Arial Nova" w:hAnsi="Arial Nova"/>
          <w:sz w:val="20"/>
          <w:szCs w:val="20"/>
        </w:rPr>
        <w:t> </w:t>
      </w:r>
      <w:r w:rsidRPr="002F12FF">
        <w:rPr>
          <w:rFonts w:ascii="Arial Nova" w:hAnsi="Arial Nova"/>
          <w:sz w:val="20"/>
          <w:szCs w:val="20"/>
        </w:rPr>
        <w:t>postaci elektronicznej oraz minimalnych wymagań dla systemów teleinformatycznych”. Zamawiający rekomenduje wykorzystanie formatów: .pdf, .</w:t>
      </w:r>
      <w:proofErr w:type="spellStart"/>
      <w:r w:rsidRPr="002F12FF">
        <w:rPr>
          <w:rFonts w:ascii="Arial Nova" w:hAnsi="Arial Nova"/>
          <w:sz w:val="20"/>
          <w:szCs w:val="20"/>
        </w:rPr>
        <w:t>doc</w:t>
      </w:r>
      <w:proofErr w:type="spellEnd"/>
      <w:r w:rsidRPr="002F12FF">
        <w:rPr>
          <w:rFonts w:ascii="Arial Nova" w:hAnsi="Arial Nova"/>
          <w:sz w:val="20"/>
          <w:szCs w:val="20"/>
        </w:rPr>
        <w:t>, .</w:t>
      </w:r>
      <w:proofErr w:type="spellStart"/>
      <w:r w:rsidRPr="002F12FF">
        <w:rPr>
          <w:rFonts w:ascii="Arial Nova" w:hAnsi="Arial Nova"/>
          <w:sz w:val="20"/>
          <w:szCs w:val="20"/>
        </w:rPr>
        <w:t>docx</w:t>
      </w:r>
      <w:proofErr w:type="spellEnd"/>
      <w:r w:rsidRPr="002F12FF">
        <w:rPr>
          <w:rFonts w:ascii="Arial Nova" w:hAnsi="Arial Nova"/>
          <w:sz w:val="20"/>
          <w:szCs w:val="20"/>
        </w:rPr>
        <w:t>, .xls, .</w:t>
      </w:r>
      <w:proofErr w:type="spellStart"/>
      <w:r w:rsidRPr="002F12FF">
        <w:rPr>
          <w:rFonts w:ascii="Arial Nova" w:hAnsi="Arial Nova"/>
          <w:sz w:val="20"/>
          <w:szCs w:val="20"/>
        </w:rPr>
        <w:t>xlsx</w:t>
      </w:r>
      <w:proofErr w:type="spellEnd"/>
      <w:r w:rsidRPr="002F12FF">
        <w:rPr>
          <w:rFonts w:ascii="Arial Nova" w:hAnsi="Arial Nova"/>
          <w:sz w:val="20"/>
          <w:szCs w:val="20"/>
        </w:rPr>
        <w:t>, .jpg (.</w:t>
      </w:r>
      <w:proofErr w:type="spellStart"/>
      <w:r w:rsidRPr="002F12FF">
        <w:rPr>
          <w:rFonts w:ascii="Arial Nova" w:hAnsi="Arial Nova"/>
          <w:sz w:val="20"/>
          <w:szCs w:val="20"/>
        </w:rPr>
        <w:t>jpeg</w:t>
      </w:r>
      <w:proofErr w:type="spellEnd"/>
      <w:r w:rsidRPr="002F12FF">
        <w:rPr>
          <w:rFonts w:ascii="Arial Nova" w:hAnsi="Arial Nova"/>
          <w:sz w:val="20"/>
          <w:szCs w:val="20"/>
        </w:rPr>
        <w:t>) ze</w:t>
      </w:r>
      <w:r w:rsidR="00E21F56" w:rsidRPr="002F12FF">
        <w:rPr>
          <w:rFonts w:ascii="Arial Nova" w:hAnsi="Arial Nova"/>
          <w:sz w:val="20"/>
          <w:szCs w:val="20"/>
        </w:rPr>
        <w:t> </w:t>
      </w:r>
      <w:r w:rsidRPr="002F12FF">
        <w:rPr>
          <w:rFonts w:ascii="Arial Nova" w:hAnsi="Arial Nova"/>
          <w:sz w:val="20"/>
          <w:szCs w:val="20"/>
        </w:rPr>
        <w:t>szczególnym wskazaniem na .pdf. W celu ewentualnej kompresji danych Zamawiający rekomenduje wykorzystanie jednego z rozszerzeń: .zip, .7Z</w:t>
      </w:r>
    </w:p>
    <w:bookmarkEnd w:id="30"/>
    <w:p w14:paraId="088374F9" w14:textId="77777777" w:rsidR="002C4B65" w:rsidRPr="002F12FF"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5" w:history="1">
        <w:r w:rsidRPr="002F12FF">
          <w:rPr>
            <w:rStyle w:val="Hipercze"/>
            <w:rFonts w:ascii="Arial Nova" w:hAnsi="Arial Nova"/>
            <w:spacing w:val="-6"/>
            <w:sz w:val="20"/>
            <w:szCs w:val="20"/>
          </w:rPr>
          <w:t>https://platformazakupowa.pl/pn/kleszczewo</w:t>
        </w:r>
      </w:hyperlink>
      <w:r w:rsidRPr="002F12FF">
        <w:rPr>
          <w:rFonts w:ascii="Arial Nova" w:hAnsi="Arial Nova"/>
          <w:spacing w:val="-6"/>
          <w:sz w:val="20"/>
          <w:szCs w:val="20"/>
        </w:rPr>
        <w:t xml:space="preserve"> </w:t>
      </w:r>
      <w:r w:rsidRPr="002F12FF">
        <w:rPr>
          <w:rFonts w:ascii="Arial Nova" w:hAnsi="Arial Nova"/>
          <w:spacing w:val="-10"/>
          <w:sz w:val="20"/>
          <w:szCs w:val="20"/>
        </w:rPr>
        <w:t>w miejscu publikacji ogłoszenia i dokumentacji zamówienia przedmiotowego postępowania.</w:t>
      </w:r>
      <w:r w:rsidRPr="002F12FF">
        <w:rPr>
          <w:rFonts w:ascii="Arial Nova" w:hAnsi="Arial Nova"/>
          <w:spacing w:val="-6"/>
          <w:sz w:val="20"/>
          <w:szCs w:val="20"/>
        </w:rPr>
        <w:t xml:space="preserve"> </w:t>
      </w:r>
    </w:p>
    <w:p w14:paraId="6EC70B79" w14:textId="4EA0C3C6" w:rsidR="002C4B65" w:rsidRPr="002F12FF"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Ofertę składa się na Formularzu Ofertowym - zgodnie z Załącznikiem numer 1 do SWZ. Wraz z ofertą Wykonawca jest zobowiązany złożyć:</w:t>
      </w:r>
    </w:p>
    <w:p w14:paraId="65101505" w14:textId="2C2BF53D" w:rsidR="002C4B65" w:rsidRPr="002F12FF"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oświadczenia, o których mowa w Rozdziale 6 i 7 SWZ;</w:t>
      </w:r>
    </w:p>
    <w:p w14:paraId="35034898" w14:textId="2D6BE214"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dowód wniesienia wadium;</w:t>
      </w:r>
    </w:p>
    <w:p w14:paraId="5A04B8A6" w14:textId="1ECCE698"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 xml:space="preserve">dokumenty, z których wynika prawo do podpisania oferty; </w:t>
      </w:r>
    </w:p>
    <w:p w14:paraId="022C9273" w14:textId="35B71A14"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lastRenderedPageBreak/>
        <w:t>zobowiązanie innego podmiotu, o którym mowa w Rozdziale 7 SWZ, w tym oświadczenie o nie podleganiu wykluczeniu i spełnieniu warunków udziału w postepowaniu takiego podmiotu (jeżeli dotyczy);</w:t>
      </w:r>
    </w:p>
    <w:p w14:paraId="02FAE69A" w14:textId="4C704855"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 xml:space="preserve">odpowiednie pełnomocnictwa  (jeżeli dotyczy). </w:t>
      </w:r>
    </w:p>
    <w:p w14:paraId="6E6D447D" w14:textId="7472FCEB" w:rsidR="002C4B65" w:rsidRPr="00FA0B0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bookmarkStart w:id="31" w:name="_Hlk80257964"/>
      <w:r w:rsidRPr="00FA0B00">
        <w:rPr>
          <w:rFonts w:ascii="Arial Nova" w:hAnsi="Arial Nova"/>
          <w:spacing w:val="-6"/>
          <w:sz w:val="20"/>
          <w:szCs w:val="20"/>
        </w:rPr>
        <w:t xml:space="preserve">Wykonawca, na wezwanie Zamawiającego w trybie art. 274 ust. 1 </w:t>
      </w:r>
      <w:proofErr w:type="spellStart"/>
      <w:r w:rsidRPr="00FA0B00">
        <w:rPr>
          <w:rFonts w:ascii="Arial Nova" w:hAnsi="Arial Nova"/>
          <w:spacing w:val="-6"/>
          <w:sz w:val="20"/>
          <w:szCs w:val="20"/>
        </w:rPr>
        <w:t>Pzp</w:t>
      </w:r>
      <w:proofErr w:type="spellEnd"/>
      <w:r w:rsidRPr="00FA0B00">
        <w:rPr>
          <w:rFonts w:ascii="Arial Nova" w:hAnsi="Arial Nova"/>
          <w:spacing w:val="-6"/>
          <w:sz w:val="20"/>
          <w:szCs w:val="20"/>
        </w:rPr>
        <w:t>, zobowiązany jest złożyć:</w:t>
      </w:r>
    </w:p>
    <w:p w14:paraId="70E95621" w14:textId="2EDB1C22" w:rsidR="002C4B65" w:rsidRPr="00FA0B0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 xml:space="preserve">wykaz wykonanych </w:t>
      </w:r>
      <w:r w:rsidR="00BF24AE" w:rsidRPr="00FA0B00">
        <w:rPr>
          <w:rFonts w:ascii="Arial Nova" w:hAnsi="Arial Nova"/>
          <w:spacing w:val="-6"/>
          <w:sz w:val="20"/>
          <w:szCs w:val="20"/>
        </w:rPr>
        <w:t>robót</w:t>
      </w:r>
      <w:r w:rsidRPr="00FA0B00">
        <w:rPr>
          <w:rFonts w:ascii="Arial Nova" w:hAnsi="Arial Nova"/>
          <w:spacing w:val="-6"/>
          <w:sz w:val="20"/>
          <w:szCs w:val="20"/>
        </w:rPr>
        <w:t>;</w:t>
      </w:r>
    </w:p>
    <w:p w14:paraId="6BEE61F9" w14:textId="3C8B3A94" w:rsidR="00BF24AE" w:rsidRPr="00FA0B00" w:rsidRDefault="00BF24AE"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wykaz osób,</w:t>
      </w:r>
    </w:p>
    <w:p w14:paraId="429A29BF" w14:textId="5CACD4C6" w:rsidR="002C4B65" w:rsidRPr="00FA0B0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 xml:space="preserve">odpis z </w:t>
      </w:r>
      <w:proofErr w:type="spellStart"/>
      <w:r w:rsidRPr="00FA0B00">
        <w:rPr>
          <w:rFonts w:ascii="Arial Nova" w:hAnsi="Arial Nova"/>
          <w:spacing w:val="-6"/>
          <w:sz w:val="20"/>
          <w:szCs w:val="20"/>
        </w:rPr>
        <w:t>CEiDG</w:t>
      </w:r>
      <w:proofErr w:type="spellEnd"/>
      <w:r w:rsidR="00BF24AE" w:rsidRPr="00FA0B00">
        <w:rPr>
          <w:rFonts w:ascii="Arial Nova" w:hAnsi="Arial Nova"/>
          <w:spacing w:val="-6"/>
          <w:sz w:val="20"/>
          <w:szCs w:val="20"/>
        </w:rPr>
        <w:t xml:space="preserve"> lub KRS</w:t>
      </w:r>
      <w:r w:rsidRPr="00FA0B00">
        <w:rPr>
          <w:rFonts w:ascii="Arial Nova" w:hAnsi="Arial Nova"/>
          <w:spacing w:val="-6"/>
          <w:sz w:val="20"/>
          <w:szCs w:val="20"/>
        </w:rPr>
        <w:t>;</w:t>
      </w:r>
    </w:p>
    <w:bookmarkEnd w:id="31"/>
    <w:p w14:paraId="1E0514CF" w14:textId="3047826C"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2F12FF">
        <w:rPr>
          <w:rFonts w:ascii="Arial Nova" w:hAnsi="Arial Nova"/>
          <w:b/>
          <w:bCs/>
          <w:color w:val="C00000"/>
          <w:spacing w:val="-4"/>
          <w:sz w:val="20"/>
          <w:szCs w:val="20"/>
        </w:rPr>
        <w:t>Oferta powinna być sporządzona w języku polskim, z zachowaniem postaci elektronicznej i</w:t>
      </w:r>
      <w:r w:rsidR="003E1307" w:rsidRPr="002F12FF">
        <w:rPr>
          <w:rFonts w:ascii="Arial Nova" w:hAnsi="Arial Nova"/>
          <w:b/>
          <w:bCs/>
          <w:color w:val="C00000"/>
          <w:spacing w:val="-4"/>
          <w:sz w:val="20"/>
          <w:szCs w:val="20"/>
        </w:rPr>
        <w:t> </w:t>
      </w:r>
      <w:r w:rsidRPr="002F12FF">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2F12FF"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2F12FF">
        <w:rPr>
          <w:rFonts w:ascii="Arial Nova" w:hAnsi="Arial Nova"/>
          <w:sz w:val="20"/>
          <w:szCs w:val="20"/>
        </w:rPr>
        <w:t> </w:t>
      </w:r>
      <w:r w:rsidRPr="002F12FF">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2F12FF"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2F12FF">
        <w:rPr>
          <w:rFonts w:ascii="Arial Nova" w:hAnsi="Arial Nova"/>
          <w:b/>
          <w:bCs/>
          <w:color w:val="C00000"/>
          <w:spacing w:val="-4"/>
          <w:sz w:val="20"/>
          <w:szCs w:val="20"/>
        </w:rPr>
        <w:t>Oświadczenie o niepodleganiu wykluczeniu oraz o spełnianiu warunków udziału w</w:t>
      </w:r>
      <w:r w:rsidR="00594201" w:rsidRPr="002F12FF">
        <w:rPr>
          <w:rFonts w:ascii="Arial Nova" w:hAnsi="Arial Nova"/>
          <w:b/>
          <w:bCs/>
          <w:color w:val="C00000"/>
          <w:spacing w:val="-4"/>
          <w:sz w:val="20"/>
          <w:szCs w:val="20"/>
        </w:rPr>
        <w:t> </w:t>
      </w:r>
      <w:r w:rsidRPr="00FA0B00">
        <w:rPr>
          <w:rFonts w:ascii="Arial Nova" w:hAnsi="Arial Nova"/>
          <w:b/>
          <w:bCs/>
          <w:color w:val="C00000"/>
          <w:spacing w:val="-4"/>
          <w:sz w:val="20"/>
          <w:szCs w:val="20"/>
        </w:rPr>
        <w:t>postępowaniu (</w:t>
      </w:r>
      <w:r w:rsidRPr="00FA0B00">
        <w:rPr>
          <w:rFonts w:ascii="Arial Nova" w:hAnsi="Arial Nova"/>
          <w:b/>
          <w:bCs/>
          <w:i/>
          <w:iCs/>
          <w:color w:val="C00000"/>
          <w:spacing w:val="-4"/>
          <w:sz w:val="20"/>
          <w:szCs w:val="20"/>
        </w:rPr>
        <w:t xml:space="preserve">Załącznik nr </w:t>
      </w:r>
      <w:r w:rsidR="003E1307" w:rsidRPr="00FA0B00">
        <w:rPr>
          <w:rFonts w:ascii="Arial Nova" w:hAnsi="Arial Nova"/>
          <w:b/>
          <w:bCs/>
          <w:i/>
          <w:iCs/>
          <w:color w:val="C00000"/>
          <w:spacing w:val="-4"/>
          <w:sz w:val="20"/>
          <w:szCs w:val="20"/>
        </w:rPr>
        <w:t>4</w:t>
      </w:r>
      <w:r w:rsidRPr="00FA0B00">
        <w:rPr>
          <w:rFonts w:ascii="Arial Nova" w:hAnsi="Arial Nova"/>
          <w:b/>
          <w:bCs/>
          <w:i/>
          <w:iCs/>
          <w:color w:val="C00000"/>
          <w:spacing w:val="-4"/>
          <w:sz w:val="20"/>
          <w:szCs w:val="20"/>
        </w:rPr>
        <w:t xml:space="preserve"> do SWZ</w:t>
      </w:r>
      <w:r w:rsidRPr="00FA0B00">
        <w:rPr>
          <w:rFonts w:ascii="Arial Nova" w:hAnsi="Arial Nova"/>
          <w:b/>
          <w:bCs/>
          <w:color w:val="C00000"/>
          <w:spacing w:val="-4"/>
          <w:sz w:val="20"/>
          <w:szCs w:val="20"/>
        </w:rPr>
        <w:t>) składa</w:t>
      </w:r>
      <w:r w:rsidRPr="002F12FF">
        <w:rPr>
          <w:rFonts w:ascii="Arial Nova" w:hAnsi="Arial Nova"/>
          <w:b/>
          <w:bCs/>
          <w:color w:val="C00000"/>
          <w:spacing w:val="-4"/>
          <w:sz w:val="20"/>
          <w:szCs w:val="20"/>
        </w:rPr>
        <w:t xml:space="preserve"> się, pod rygorem nieważności, w formie elektronicznej lub w postaci elektronicznej opatrzonej podpisem zaufanym lub podpisem osobistym.</w:t>
      </w:r>
    </w:p>
    <w:p w14:paraId="0173F264" w14:textId="23416908" w:rsidR="003E1307" w:rsidRPr="002F12FF"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Oferta oraz pozostałe oświadczenia i dokumenty, dla których Zamawiający określił wzory w</w:t>
      </w:r>
      <w:r w:rsidR="003E1307" w:rsidRPr="002F12FF">
        <w:rPr>
          <w:rFonts w:ascii="Arial Nova" w:hAnsi="Arial Nova"/>
          <w:sz w:val="20"/>
          <w:szCs w:val="20"/>
        </w:rPr>
        <w:t> </w:t>
      </w:r>
      <w:r w:rsidRPr="002F12FF">
        <w:rPr>
          <w:rFonts w:ascii="Arial Nova" w:hAnsi="Arial Nova"/>
          <w:sz w:val="20"/>
          <w:szCs w:val="20"/>
        </w:rPr>
        <w:t>formie załączników do niniejszej SWZ, powinny być sporządzone zgodnie z tymi wzorami.</w:t>
      </w:r>
    </w:p>
    <w:p w14:paraId="7654228C" w14:textId="77777777"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2F12FF"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„Regulaminie Internetowej Platformy zakupowej platformazakupowa.pl Open </w:t>
      </w:r>
      <w:proofErr w:type="spellStart"/>
      <w:r w:rsidRPr="002F12FF">
        <w:rPr>
          <w:rFonts w:ascii="Arial Nova" w:hAnsi="Arial Nova"/>
          <w:spacing w:val="-6"/>
          <w:sz w:val="20"/>
          <w:szCs w:val="20"/>
        </w:rPr>
        <w:t>Nexus</w:t>
      </w:r>
      <w:proofErr w:type="spellEnd"/>
      <w:r w:rsidRPr="002F12FF">
        <w:rPr>
          <w:rFonts w:ascii="Arial Nova" w:hAnsi="Arial Nova"/>
          <w:spacing w:val="-6"/>
          <w:sz w:val="20"/>
          <w:szCs w:val="20"/>
        </w:rPr>
        <w:t xml:space="preserve"> Sp. z o. o.” dostępnym pod adresem </w:t>
      </w:r>
      <w:hyperlink r:id="rId16" w:history="1">
        <w:r w:rsidR="003E1307" w:rsidRPr="002F12FF">
          <w:rPr>
            <w:rStyle w:val="Hipercze"/>
            <w:rFonts w:ascii="Arial Nova" w:hAnsi="Arial Nova"/>
            <w:spacing w:val="-6"/>
            <w:sz w:val="20"/>
            <w:szCs w:val="20"/>
          </w:rPr>
          <w:t>https://platformazakupowa.pl/strona/1-regulamin</w:t>
        </w:r>
      </w:hyperlink>
      <w:r w:rsidRPr="002F12FF">
        <w:rPr>
          <w:rFonts w:ascii="Arial Nova" w:hAnsi="Arial Nova"/>
          <w:spacing w:val="-6"/>
          <w:sz w:val="20"/>
          <w:szCs w:val="20"/>
        </w:rPr>
        <w:t xml:space="preserve"> oraz </w:t>
      </w:r>
    </w:p>
    <w:p w14:paraId="43AACDDD" w14:textId="77777777" w:rsidR="003E1307" w:rsidRPr="002F12FF"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„Instrukcji dla wykonawców” dostępnej pod adresem </w:t>
      </w:r>
      <w:hyperlink r:id="rId17" w:history="1">
        <w:r w:rsidR="003E1307" w:rsidRPr="002F12FF">
          <w:rPr>
            <w:rStyle w:val="Hipercze"/>
            <w:rFonts w:ascii="Arial Nova" w:hAnsi="Arial Nova"/>
            <w:spacing w:val="-6"/>
            <w:sz w:val="20"/>
            <w:szCs w:val="20"/>
          </w:rPr>
          <w:t>https://platformazakupowa.pl/strona/45-instrukcje</w:t>
        </w:r>
      </w:hyperlink>
      <w:r w:rsidRPr="002F12FF">
        <w:rPr>
          <w:rFonts w:ascii="Arial Nova" w:hAnsi="Arial Nova"/>
          <w:spacing w:val="-6"/>
          <w:sz w:val="20"/>
          <w:szCs w:val="20"/>
        </w:rPr>
        <w:t xml:space="preserve">. </w:t>
      </w:r>
    </w:p>
    <w:p w14:paraId="31FA91CF" w14:textId="6B76C8FD"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Sposób sporządzenia oraz przekazywania dokumentów elektronicznych musi być zgodny z</w:t>
      </w:r>
      <w:r w:rsidR="00594201" w:rsidRPr="002F12FF">
        <w:rPr>
          <w:rFonts w:ascii="Arial Nova" w:hAnsi="Arial Nova"/>
          <w:sz w:val="20"/>
          <w:szCs w:val="20"/>
        </w:rPr>
        <w:t> </w:t>
      </w:r>
      <w:r w:rsidRPr="002F12FF">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2F12FF">
        <w:rPr>
          <w:rFonts w:ascii="Arial Nova" w:hAnsi="Arial Nova"/>
          <w:sz w:val="20"/>
          <w:szCs w:val="20"/>
        </w:rPr>
        <w:t> </w:t>
      </w:r>
      <w:r w:rsidRPr="002F12FF">
        <w:rPr>
          <w:rFonts w:ascii="Arial Nova" w:hAnsi="Arial Nova"/>
          <w:sz w:val="20"/>
          <w:szCs w:val="20"/>
        </w:rPr>
        <w:t>postępowaniu o</w:t>
      </w:r>
      <w:r w:rsidR="00594201" w:rsidRPr="002F12FF">
        <w:rPr>
          <w:rFonts w:ascii="Arial Nova" w:hAnsi="Arial Nova"/>
          <w:sz w:val="20"/>
          <w:szCs w:val="20"/>
        </w:rPr>
        <w:t> </w:t>
      </w:r>
      <w:r w:rsidRPr="002F12FF">
        <w:rPr>
          <w:rFonts w:ascii="Arial Nova" w:hAnsi="Arial Nova"/>
          <w:sz w:val="20"/>
          <w:szCs w:val="20"/>
        </w:rPr>
        <w:t xml:space="preserve">udzielenie zamówienia publicznego lub konkursie oraz Rozporządzeniu Ministra Rozwoju, Pracy i technologii  z dnia 23 grudnia 2020 r. w sprawie podmiotowych </w:t>
      </w:r>
      <w:r w:rsidRPr="002F12FF">
        <w:rPr>
          <w:rFonts w:ascii="Arial Nova" w:hAnsi="Arial Nova"/>
          <w:sz w:val="20"/>
          <w:szCs w:val="20"/>
        </w:rPr>
        <w:lastRenderedPageBreak/>
        <w:t>środków dowodowych oraz innych dokumentów lub oświadczeń, jakich może żądać Zamawiający od wykonawcy.</w:t>
      </w:r>
    </w:p>
    <w:p w14:paraId="1227868D" w14:textId="09659940"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Wykonawca zobowiązany jest do zapoznania się z dokumentacją postępowania oraz dokumentami, o których mowa w </w:t>
      </w:r>
      <w:proofErr w:type="spellStart"/>
      <w:r w:rsidR="003E1307" w:rsidRPr="002F12FF">
        <w:rPr>
          <w:rFonts w:ascii="Arial Nova" w:hAnsi="Arial Nova"/>
          <w:sz w:val="20"/>
          <w:szCs w:val="20"/>
        </w:rPr>
        <w:t>ppkt</w:t>
      </w:r>
      <w:proofErr w:type="spellEnd"/>
      <w:r w:rsidR="003E1307" w:rsidRPr="002F12FF">
        <w:rPr>
          <w:rFonts w:ascii="Arial Nova" w:hAnsi="Arial Nova"/>
          <w:sz w:val="20"/>
          <w:szCs w:val="20"/>
        </w:rPr>
        <w:t xml:space="preserve"> 1.1</w:t>
      </w:r>
      <w:r w:rsidR="002C4B65" w:rsidRPr="002F12FF">
        <w:rPr>
          <w:rFonts w:ascii="Arial Nova" w:hAnsi="Arial Nova"/>
          <w:sz w:val="20"/>
          <w:szCs w:val="20"/>
        </w:rPr>
        <w:t>3</w:t>
      </w:r>
      <w:r w:rsidR="003E1307" w:rsidRPr="002F12FF">
        <w:rPr>
          <w:rFonts w:ascii="Arial Nova" w:hAnsi="Arial Nova"/>
          <w:sz w:val="20"/>
          <w:szCs w:val="20"/>
        </w:rPr>
        <w:t>.</w:t>
      </w:r>
      <w:r w:rsidR="002C4B65" w:rsidRPr="002F12FF">
        <w:rPr>
          <w:rFonts w:ascii="Arial Nova" w:hAnsi="Arial Nova"/>
          <w:sz w:val="20"/>
          <w:szCs w:val="20"/>
        </w:rPr>
        <w:t xml:space="preserve"> i 1.14</w:t>
      </w:r>
      <w:r w:rsidRPr="002F12FF">
        <w:rPr>
          <w:rFonts w:ascii="Arial Nova" w:hAnsi="Arial Nova"/>
          <w:sz w:val="20"/>
          <w:szCs w:val="20"/>
        </w:rPr>
        <w:t xml:space="preserve"> powyżej w celu prawidłowego przygotowania i</w:t>
      </w:r>
      <w:r w:rsidR="006F00B0" w:rsidRPr="002F12FF">
        <w:rPr>
          <w:rFonts w:ascii="Arial Nova" w:hAnsi="Arial Nova"/>
          <w:sz w:val="20"/>
          <w:szCs w:val="20"/>
        </w:rPr>
        <w:t> </w:t>
      </w:r>
      <w:r w:rsidRPr="002F12FF">
        <w:rPr>
          <w:rFonts w:ascii="Arial Nova" w:hAnsi="Arial Nova"/>
          <w:sz w:val="20"/>
          <w:szCs w:val="20"/>
        </w:rPr>
        <w:t xml:space="preserve">złożenia oferty. </w:t>
      </w:r>
    </w:p>
    <w:p w14:paraId="31DCD63E" w14:textId="77777777" w:rsidR="00E67C90" w:rsidRPr="002F12FF"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Wykonawca ponosi wszelkie koszty związane z przygotowaniem i złożeniem oferty.</w:t>
      </w:r>
    </w:p>
    <w:p w14:paraId="348E2439" w14:textId="7A16FFB9" w:rsidR="00E67C90" w:rsidRPr="002F12FF"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 xml:space="preserve">stały dostęp do sieci Internet o gwarantowanej przepustowości nie mniejszej niż 512 </w:t>
      </w:r>
      <w:proofErr w:type="spellStart"/>
      <w:r w:rsidRPr="002F12FF">
        <w:rPr>
          <w:rFonts w:ascii="Arial Nova" w:hAnsi="Arial Nova"/>
          <w:sz w:val="20"/>
          <w:szCs w:val="20"/>
        </w:rPr>
        <w:t>kb</w:t>
      </w:r>
      <w:proofErr w:type="spellEnd"/>
      <w:r w:rsidRPr="002F12FF">
        <w:rPr>
          <w:rFonts w:ascii="Arial Nova" w:hAnsi="Arial Nova"/>
          <w:sz w:val="20"/>
          <w:szCs w:val="20"/>
        </w:rPr>
        <w:t>/s,</w:t>
      </w:r>
    </w:p>
    <w:p w14:paraId="2BABCA0A" w14:textId="3424C153"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zainstalowana dowolna przeglądarka internetowa, w przypadku Internet Explorer minimalnie wersja 10.0,</w:t>
      </w:r>
    </w:p>
    <w:p w14:paraId="5F9E1B88" w14:textId="2DD45587"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włączona obsługa JavaScript,</w:t>
      </w:r>
    </w:p>
    <w:p w14:paraId="4F931423" w14:textId="08551445"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 xml:space="preserve">zainstalowany program Adobe </w:t>
      </w:r>
      <w:proofErr w:type="spellStart"/>
      <w:r w:rsidRPr="002F12FF">
        <w:rPr>
          <w:rFonts w:ascii="Arial Nova" w:hAnsi="Arial Nova"/>
          <w:sz w:val="20"/>
          <w:szCs w:val="20"/>
        </w:rPr>
        <w:t>Acrobat</w:t>
      </w:r>
      <w:proofErr w:type="spellEnd"/>
      <w:r w:rsidRPr="002F12FF">
        <w:rPr>
          <w:rFonts w:ascii="Arial Nova" w:hAnsi="Arial Nova"/>
          <w:sz w:val="20"/>
          <w:szCs w:val="20"/>
        </w:rPr>
        <w:t xml:space="preserve"> Reader lub inny obsługujący format plików .pdf,</w:t>
      </w:r>
    </w:p>
    <w:p w14:paraId="5878537D" w14:textId="23E9238B"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Szyfrowanie na platformazakupowa.pl odbywa się za pomocą protokołu TLS 1.3.</w:t>
      </w:r>
    </w:p>
    <w:p w14:paraId="66CD199B" w14:textId="7B7FBF68"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Oznaczenie czasu odbioru danych przez platformę zakupową stanowi datę oraz dokładny czas (</w:t>
      </w:r>
      <w:proofErr w:type="spellStart"/>
      <w:r w:rsidRPr="002F12FF">
        <w:rPr>
          <w:rFonts w:ascii="Arial Nova" w:hAnsi="Arial Nova"/>
          <w:sz w:val="20"/>
          <w:szCs w:val="20"/>
        </w:rPr>
        <w:t>hh:mm:ss</w:t>
      </w:r>
      <w:proofErr w:type="spellEnd"/>
      <w:r w:rsidRPr="002F12FF">
        <w:rPr>
          <w:rFonts w:ascii="Arial Nova" w:hAnsi="Arial Nova"/>
          <w:sz w:val="20"/>
          <w:szCs w:val="20"/>
        </w:rPr>
        <w:t>) generowany wg czasu lokalnego serwera synchronizowanego z zegarem Głównego Urzędu Miar.</w:t>
      </w:r>
    </w:p>
    <w:p w14:paraId="259A809B" w14:textId="465E4415" w:rsidR="00114376"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Informacje stanowiące tajemnicę przedsiębiorstwa w rozumieniu przepisów ustawy z dnia 16</w:t>
      </w:r>
      <w:r w:rsidR="00594201" w:rsidRPr="002F12FF">
        <w:rPr>
          <w:rFonts w:ascii="Arial Nova" w:hAnsi="Arial Nova"/>
          <w:sz w:val="20"/>
          <w:szCs w:val="20"/>
        </w:rPr>
        <w:t> </w:t>
      </w:r>
      <w:r w:rsidRPr="002F12FF">
        <w:rPr>
          <w:rFonts w:ascii="Arial Nova" w:hAnsi="Arial Nova"/>
          <w:sz w:val="20"/>
          <w:szCs w:val="20"/>
        </w:rPr>
        <w:t>kwietnia 1993 r. o zwalczaniu nieuczciwej konkurencji:</w:t>
      </w:r>
    </w:p>
    <w:p w14:paraId="33449379" w14:textId="77777777" w:rsidR="00114376"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2F12FF"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Sposób oraz termin składania ofert:</w:t>
      </w:r>
    </w:p>
    <w:p w14:paraId="3F71E6DB" w14:textId="791E52C9" w:rsidR="00114376" w:rsidRPr="002F12FF"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lastRenderedPageBreak/>
        <w:t xml:space="preserve">Wykonawca składa ofertę wraz z wymaganymi dokumentami za pośrednictwem „Formularza składania oferty” Platformy Zakupowej Gminy Kleszczewo, dostępnej pod adresem </w:t>
      </w:r>
      <w:hyperlink r:id="rId18" w:history="1">
        <w:r w:rsidRPr="002F12FF">
          <w:rPr>
            <w:rStyle w:val="Hipercze"/>
            <w:rFonts w:ascii="Arial Nova" w:eastAsia="Times New Roman" w:hAnsi="Arial Nova" w:cs="Arial"/>
            <w:sz w:val="20"/>
            <w:szCs w:val="20"/>
            <w:lang w:eastAsia="pl-PL"/>
          </w:rPr>
          <w:t>https://platformazakupowa.pl/pn/kleszczewo</w:t>
        </w:r>
      </w:hyperlink>
      <w:r w:rsidRPr="002F12FF">
        <w:rPr>
          <w:rFonts w:ascii="Arial Nova" w:eastAsia="Times New Roman" w:hAnsi="Arial Nova" w:cs="Arial"/>
          <w:sz w:val="20"/>
          <w:szCs w:val="20"/>
          <w:lang w:eastAsia="pl-PL"/>
        </w:rPr>
        <w:t xml:space="preserve">  </w:t>
      </w:r>
    </w:p>
    <w:p w14:paraId="093666F2" w14:textId="1C5D9427" w:rsidR="00114376" w:rsidRPr="002F12FF"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2" w:name="_Hlk80258057"/>
      <w:r w:rsidRPr="002F12FF">
        <w:rPr>
          <w:rFonts w:ascii="Arial Nova" w:eastAsia="Times New Roman" w:hAnsi="Arial Nova" w:cs="Arial"/>
          <w:b/>
          <w:bCs/>
          <w:color w:val="FF0000"/>
          <w:sz w:val="20"/>
          <w:szCs w:val="20"/>
          <w:lang w:eastAsia="pl-PL"/>
        </w:rPr>
        <w:t xml:space="preserve">Ofertę należy złożyć za pośrednictwem </w:t>
      </w:r>
      <w:r w:rsidR="00C0786D" w:rsidRPr="002F12FF">
        <w:rPr>
          <w:rFonts w:ascii="Arial Nova" w:eastAsia="Times New Roman" w:hAnsi="Arial Nova" w:cs="Arial"/>
          <w:b/>
          <w:bCs/>
          <w:color w:val="FF0000"/>
          <w:sz w:val="20"/>
          <w:szCs w:val="20"/>
          <w:lang w:eastAsia="pl-PL"/>
        </w:rPr>
        <w:t>Platformy</w:t>
      </w:r>
      <w:r w:rsidRPr="002F12FF">
        <w:rPr>
          <w:rFonts w:ascii="Arial Nova" w:eastAsia="Times New Roman" w:hAnsi="Arial Nova" w:cs="Arial"/>
          <w:b/>
          <w:bCs/>
          <w:color w:val="FF0000"/>
          <w:sz w:val="20"/>
          <w:szCs w:val="20"/>
          <w:lang w:eastAsia="pl-PL"/>
        </w:rPr>
        <w:t xml:space="preserve"> w nieprzekraczalnym terminie do</w:t>
      </w:r>
      <w:r w:rsidR="002662F0" w:rsidRPr="002F12FF">
        <w:rPr>
          <w:rFonts w:ascii="Arial Nova" w:eastAsia="Times New Roman" w:hAnsi="Arial Nova" w:cs="Arial"/>
          <w:b/>
          <w:bCs/>
          <w:color w:val="FF0000"/>
          <w:sz w:val="20"/>
          <w:szCs w:val="20"/>
          <w:lang w:eastAsia="pl-PL"/>
        </w:rPr>
        <w:t> </w:t>
      </w:r>
      <w:r w:rsidRPr="002F12FF">
        <w:rPr>
          <w:rFonts w:ascii="Arial Nova" w:eastAsia="Times New Roman" w:hAnsi="Arial Nova" w:cs="Arial"/>
          <w:b/>
          <w:bCs/>
          <w:color w:val="FF0000"/>
          <w:sz w:val="20"/>
          <w:szCs w:val="20"/>
          <w:lang w:eastAsia="pl-PL"/>
        </w:rPr>
        <w:t>dnia</w:t>
      </w:r>
      <w:r w:rsidR="001A1DE2" w:rsidRPr="002F12FF">
        <w:rPr>
          <w:rFonts w:ascii="Arial Nova" w:eastAsia="Times New Roman" w:hAnsi="Arial Nova" w:cs="Arial"/>
          <w:b/>
          <w:bCs/>
          <w:color w:val="FF0000"/>
          <w:sz w:val="20"/>
          <w:szCs w:val="20"/>
          <w:lang w:eastAsia="pl-PL"/>
        </w:rPr>
        <w:t xml:space="preserve"> </w:t>
      </w:r>
      <w:r w:rsidR="00A32E29">
        <w:rPr>
          <w:rFonts w:ascii="Arial Nova" w:eastAsia="Times New Roman" w:hAnsi="Arial Nova" w:cs="Arial"/>
          <w:b/>
          <w:bCs/>
          <w:color w:val="FF0000"/>
          <w:sz w:val="20"/>
          <w:szCs w:val="20"/>
          <w:lang w:eastAsia="pl-PL"/>
        </w:rPr>
        <w:t>02</w:t>
      </w:r>
      <w:r w:rsidR="00CF2D4C" w:rsidRPr="002F12FF">
        <w:rPr>
          <w:rFonts w:ascii="Arial Nova" w:eastAsia="Times New Roman" w:hAnsi="Arial Nova" w:cs="Arial"/>
          <w:b/>
          <w:bCs/>
          <w:color w:val="FF0000"/>
          <w:sz w:val="20"/>
          <w:szCs w:val="20"/>
          <w:lang w:eastAsia="pl-PL"/>
        </w:rPr>
        <w:t>.0</w:t>
      </w:r>
      <w:r w:rsidR="00A32E29">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.202</w:t>
      </w:r>
      <w:r w:rsidR="002D249C">
        <w:rPr>
          <w:rFonts w:ascii="Arial Nova" w:eastAsia="Times New Roman" w:hAnsi="Arial Nova" w:cs="Arial"/>
          <w:b/>
          <w:bCs/>
          <w:color w:val="FF0000"/>
          <w:sz w:val="20"/>
          <w:szCs w:val="20"/>
          <w:lang w:eastAsia="pl-PL"/>
        </w:rPr>
        <w:t>2</w:t>
      </w:r>
      <w:r w:rsidR="00CF2D4C" w:rsidRPr="002F12FF">
        <w:rPr>
          <w:rFonts w:ascii="Arial Nova" w:eastAsia="Times New Roman" w:hAnsi="Arial Nova" w:cs="Arial"/>
          <w:b/>
          <w:bCs/>
          <w:color w:val="FF0000"/>
          <w:sz w:val="20"/>
          <w:szCs w:val="20"/>
          <w:lang w:eastAsia="pl-PL"/>
        </w:rPr>
        <w:t xml:space="preserve"> </w:t>
      </w:r>
      <w:r w:rsidR="001A1DE2" w:rsidRPr="002F12FF">
        <w:rPr>
          <w:rFonts w:ascii="Arial Nova" w:eastAsia="Times New Roman" w:hAnsi="Arial Nova" w:cs="Arial"/>
          <w:b/>
          <w:bCs/>
          <w:color w:val="FF0000"/>
          <w:sz w:val="20"/>
          <w:szCs w:val="20"/>
          <w:lang w:eastAsia="pl-PL"/>
        </w:rPr>
        <w:t>roku</w:t>
      </w:r>
      <w:r w:rsidRPr="002F12FF">
        <w:rPr>
          <w:rFonts w:ascii="Arial Nova" w:eastAsia="Times New Roman" w:hAnsi="Arial Nova" w:cs="Arial"/>
          <w:b/>
          <w:bCs/>
          <w:color w:val="FF0000"/>
          <w:sz w:val="20"/>
          <w:szCs w:val="20"/>
          <w:lang w:eastAsia="pl-PL"/>
        </w:rPr>
        <w:t xml:space="preserve"> do godz. </w:t>
      </w:r>
      <w:r w:rsidR="00C0786D" w:rsidRPr="002F12FF">
        <w:rPr>
          <w:rFonts w:ascii="Arial Nova" w:eastAsia="Times New Roman" w:hAnsi="Arial Nova" w:cs="Arial"/>
          <w:b/>
          <w:bCs/>
          <w:color w:val="FF0000"/>
          <w:sz w:val="20"/>
          <w:szCs w:val="20"/>
          <w:lang w:eastAsia="pl-PL"/>
        </w:rPr>
        <w:t>9.00</w:t>
      </w:r>
      <w:r w:rsidR="001A1DE2" w:rsidRPr="002F12FF">
        <w:rPr>
          <w:rFonts w:ascii="Arial Nova" w:eastAsia="Times New Roman" w:hAnsi="Arial Nova" w:cs="Arial"/>
          <w:b/>
          <w:bCs/>
          <w:color w:val="FF0000"/>
          <w:sz w:val="20"/>
          <w:szCs w:val="20"/>
          <w:lang w:eastAsia="pl-PL"/>
        </w:rPr>
        <w:t>.</w:t>
      </w:r>
      <w:r w:rsidRPr="002F12FF">
        <w:rPr>
          <w:rFonts w:ascii="Arial Nova" w:eastAsia="Times New Roman" w:hAnsi="Arial Nova" w:cs="Arial"/>
          <w:b/>
          <w:bCs/>
          <w:color w:val="FF0000"/>
          <w:sz w:val="20"/>
          <w:szCs w:val="20"/>
          <w:lang w:eastAsia="pl-PL"/>
        </w:rPr>
        <w:t xml:space="preserve"> </w:t>
      </w:r>
    </w:p>
    <w:bookmarkEnd w:id="32"/>
    <w:p w14:paraId="1B40AA48" w14:textId="1B5AE601" w:rsidR="00AA3C7F" w:rsidRPr="002F12FF"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 xml:space="preserve">Oferta złożona po terminie zostanie </w:t>
      </w:r>
      <w:r w:rsidR="00297AE7" w:rsidRPr="002F12FF">
        <w:rPr>
          <w:rFonts w:ascii="Arial Nova" w:eastAsia="Times New Roman" w:hAnsi="Arial Nova" w:cs="Arial"/>
          <w:b/>
          <w:bCs/>
          <w:sz w:val="20"/>
          <w:szCs w:val="20"/>
          <w:lang w:eastAsia="pl-PL"/>
        </w:rPr>
        <w:t>odrzucona</w:t>
      </w:r>
      <w:r w:rsidRPr="002F12FF">
        <w:rPr>
          <w:rFonts w:ascii="Arial Nova" w:eastAsia="Times New Roman" w:hAnsi="Arial Nova" w:cs="Arial"/>
          <w:b/>
          <w:bCs/>
          <w:sz w:val="20"/>
          <w:szCs w:val="20"/>
          <w:lang w:eastAsia="pl-PL"/>
        </w:rPr>
        <w:t>.</w:t>
      </w:r>
    </w:p>
    <w:p w14:paraId="1AD15F1B" w14:textId="00C965E2" w:rsidR="00AA3C7F" w:rsidRPr="002F12FF"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Termin otwarcia ofert:</w:t>
      </w:r>
    </w:p>
    <w:p w14:paraId="6D3A4534" w14:textId="03DB50D0"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3" w:name="_Hlk80258163"/>
      <w:r w:rsidRPr="002F12FF">
        <w:rPr>
          <w:rFonts w:ascii="Arial Nova" w:eastAsia="Times New Roman" w:hAnsi="Arial Nova" w:cs="Arial"/>
          <w:b/>
          <w:bCs/>
          <w:color w:val="FF0000"/>
          <w:sz w:val="20"/>
          <w:szCs w:val="20"/>
          <w:lang w:eastAsia="pl-PL"/>
        </w:rPr>
        <w:t>Otwarcie ofert nastąpi w dniu</w:t>
      </w:r>
      <w:r w:rsidR="001A1DE2" w:rsidRPr="002F12FF">
        <w:rPr>
          <w:rFonts w:ascii="Arial Nova" w:eastAsia="Times New Roman" w:hAnsi="Arial Nova" w:cs="Arial"/>
          <w:b/>
          <w:bCs/>
          <w:color w:val="FF0000"/>
          <w:sz w:val="20"/>
          <w:szCs w:val="20"/>
          <w:lang w:eastAsia="pl-PL"/>
        </w:rPr>
        <w:t xml:space="preserve">: </w:t>
      </w:r>
      <w:r w:rsidR="00A32E29">
        <w:rPr>
          <w:rFonts w:ascii="Arial Nova" w:eastAsia="Times New Roman" w:hAnsi="Arial Nova" w:cs="Arial"/>
          <w:b/>
          <w:bCs/>
          <w:color w:val="FF0000"/>
          <w:sz w:val="20"/>
          <w:szCs w:val="20"/>
          <w:lang w:eastAsia="pl-PL"/>
        </w:rPr>
        <w:t>02</w:t>
      </w:r>
      <w:r w:rsidR="00CF2D4C" w:rsidRPr="002F12FF">
        <w:rPr>
          <w:rFonts w:ascii="Arial Nova" w:eastAsia="Times New Roman" w:hAnsi="Arial Nova" w:cs="Arial"/>
          <w:b/>
          <w:bCs/>
          <w:color w:val="FF0000"/>
          <w:sz w:val="20"/>
          <w:szCs w:val="20"/>
          <w:lang w:eastAsia="pl-PL"/>
        </w:rPr>
        <w:t>.0</w:t>
      </w:r>
      <w:r w:rsidR="00A32E29">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w:t>
      </w:r>
      <w:r w:rsidR="001A1DE2" w:rsidRPr="002F12FF">
        <w:rPr>
          <w:rFonts w:ascii="Arial Nova" w:eastAsia="Times New Roman" w:hAnsi="Arial Nova" w:cs="Arial"/>
          <w:b/>
          <w:bCs/>
          <w:color w:val="FF0000"/>
          <w:sz w:val="20"/>
          <w:szCs w:val="20"/>
          <w:lang w:eastAsia="pl-PL"/>
        </w:rPr>
        <w:t>202</w:t>
      </w:r>
      <w:r w:rsidR="00574774">
        <w:rPr>
          <w:rFonts w:ascii="Arial Nova" w:eastAsia="Times New Roman" w:hAnsi="Arial Nova" w:cs="Arial"/>
          <w:b/>
          <w:bCs/>
          <w:color w:val="FF0000"/>
          <w:sz w:val="20"/>
          <w:szCs w:val="20"/>
          <w:lang w:eastAsia="pl-PL"/>
        </w:rPr>
        <w:t>2</w:t>
      </w:r>
      <w:r w:rsidR="001A1DE2" w:rsidRPr="002F12FF">
        <w:rPr>
          <w:rFonts w:ascii="Arial Nova" w:eastAsia="Times New Roman" w:hAnsi="Arial Nova" w:cs="Arial"/>
          <w:b/>
          <w:bCs/>
          <w:color w:val="FF0000"/>
          <w:sz w:val="20"/>
          <w:szCs w:val="20"/>
          <w:lang w:eastAsia="pl-PL"/>
        </w:rPr>
        <w:t xml:space="preserve"> </w:t>
      </w:r>
      <w:r w:rsidR="00086CD6" w:rsidRPr="002F12FF">
        <w:rPr>
          <w:rFonts w:ascii="Arial Nova" w:eastAsia="Times New Roman" w:hAnsi="Arial Nova" w:cs="Arial"/>
          <w:b/>
          <w:bCs/>
          <w:color w:val="FF0000"/>
          <w:sz w:val="20"/>
          <w:szCs w:val="20"/>
          <w:lang w:eastAsia="pl-PL"/>
        </w:rPr>
        <w:t>roku</w:t>
      </w:r>
      <w:r w:rsidR="002D249C">
        <w:rPr>
          <w:rFonts w:ascii="Arial Nova" w:eastAsia="Times New Roman" w:hAnsi="Arial Nova" w:cs="Arial"/>
          <w:b/>
          <w:bCs/>
          <w:color w:val="FF0000"/>
          <w:sz w:val="20"/>
          <w:szCs w:val="20"/>
          <w:lang w:eastAsia="pl-PL"/>
        </w:rPr>
        <w:t xml:space="preserve"> o godz. 9</w:t>
      </w:r>
      <w:r w:rsidR="001A1DE2" w:rsidRPr="002F12FF">
        <w:rPr>
          <w:rFonts w:ascii="Arial Nova" w:eastAsia="Times New Roman" w:hAnsi="Arial Nova" w:cs="Arial"/>
          <w:b/>
          <w:bCs/>
          <w:color w:val="FF0000"/>
          <w:sz w:val="20"/>
          <w:szCs w:val="20"/>
          <w:lang w:eastAsia="pl-PL"/>
        </w:rPr>
        <w:t>.</w:t>
      </w:r>
      <w:r w:rsidR="002D249C">
        <w:rPr>
          <w:rFonts w:ascii="Arial Nova" w:eastAsia="Times New Roman" w:hAnsi="Arial Nova" w:cs="Arial"/>
          <w:b/>
          <w:bCs/>
          <w:color w:val="FF0000"/>
          <w:sz w:val="20"/>
          <w:szCs w:val="20"/>
          <w:lang w:eastAsia="pl-PL"/>
        </w:rPr>
        <w:t>3</w:t>
      </w:r>
      <w:r w:rsidR="001A1DE2" w:rsidRPr="002F12FF">
        <w:rPr>
          <w:rFonts w:ascii="Arial Nova" w:eastAsia="Times New Roman" w:hAnsi="Arial Nova" w:cs="Arial"/>
          <w:b/>
          <w:bCs/>
          <w:color w:val="FF0000"/>
          <w:sz w:val="20"/>
          <w:szCs w:val="20"/>
          <w:lang w:eastAsia="pl-PL"/>
        </w:rPr>
        <w:t>0.</w:t>
      </w:r>
    </w:p>
    <w:bookmarkEnd w:id="33"/>
    <w:p w14:paraId="6F7DD725" w14:textId="32DF5769"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Otwarcie ofert następuje poprzez </w:t>
      </w:r>
      <w:r w:rsidR="00C0786D" w:rsidRPr="002F12FF">
        <w:rPr>
          <w:rFonts w:ascii="Arial Nova" w:eastAsia="Times New Roman" w:hAnsi="Arial Nova" w:cs="Arial"/>
          <w:spacing w:val="-4"/>
          <w:sz w:val="20"/>
          <w:szCs w:val="20"/>
          <w:lang w:eastAsia="pl-PL"/>
        </w:rPr>
        <w:t>odszyfrowanie ofert złożonych za pośrednictwem Platformy</w:t>
      </w:r>
      <w:r w:rsidRPr="002F12FF">
        <w:rPr>
          <w:rFonts w:ascii="Arial Nova" w:eastAsia="Times New Roman" w:hAnsi="Arial Nova" w:cs="Arial"/>
          <w:spacing w:val="-4"/>
          <w:sz w:val="20"/>
          <w:szCs w:val="20"/>
          <w:lang w:eastAsia="pl-PL"/>
        </w:rPr>
        <w:t>.</w:t>
      </w:r>
    </w:p>
    <w:p w14:paraId="49B39F00" w14:textId="3D8F9428"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 xml:space="preserve">sfinansowanie zamówienia. </w:t>
      </w:r>
    </w:p>
    <w:p w14:paraId="0AE7A6E2" w14:textId="43BC8A5C"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Niezwłocznie po otwarciu ofert Zamawiający zamieści na stronie internetowej informację z</w:t>
      </w:r>
      <w:r w:rsidR="00E25718"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 xml:space="preserve">otwarcia ofert. </w:t>
      </w:r>
    </w:p>
    <w:p w14:paraId="73F9E472" w14:textId="54202AE5"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2F12FF"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2F12FF"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cenach zawartych w ofertach.</w:t>
      </w:r>
    </w:p>
    <w:p w14:paraId="11E57B68" w14:textId="4887E032" w:rsidR="00AA3C7F" w:rsidRPr="002F12FF"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T</w:t>
      </w:r>
      <w:r w:rsidR="00AA3C7F" w:rsidRPr="002F12FF">
        <w:rPr>
          <w:rFonts w:ascii="Arial Nova" w:eastAsia="Times New Roman" w:hAnsi="Arial Nova" w:cs="Arial"/>
          <w:b/>
          <w:bCs/>
          <w:sz w:val="20"/>
          <w:szCs w:val="20"/>
          <w:lang w:eastAsia="pl-PL"/>
        </w:rPr>
        <w:t>ermin związania ofertą</w:t>
      </w:r>
      <w:r w:rsidR="001A1DE2" w:rsidRPr="002F12FF">
        <w:rPr>
          <w:rFonts w:ascii="Arial Nova" w:eastAsia="Times New Roman" w:hAnsi="Arial Nova" w:cs="Arial"/>
          <w:b/>
          <w:bCs/>
          <w:sz w:val="20"/>
          <w:szCs w:val="20"/>
          <w:lang w:eastAsia="pl-PL"/>
        </w:rPr>
        <w:t>:</w:t>
      </w:r>
    </w:p>
    <w:p w14:paraId="0A1D5D8D" w14:textId="7EBC1183" w:rsidR="001A1DE2" w:rsidRPr="002F12FF"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bookmarkStart w:id="34" w:name="_Hlk80258202"/>
      <w:r w:rsidRPr="002F12FF">
        <w:rPr>
          <w:rFonts w:ascii="Arial Nova" w:eastAsia="Times New Roman" w:hAnsi="Arial Nova" w:cs="Arial"/>
          <w:sz w:val="20"/>
          <w:szCs w:val="20"/>
          <w:lang w:eastAsia="pl-PL"/>
        </w:rPr>
        <w:t xml:space="preserve">Wykonawca jest związany ofertą do upływu </w:t>
      </w:r>
      <w:r w:rsidRPr="002F12FF">
        <w:rPr>
          <w:rFonts w:ascii="Arial Nova" w:eastAsia="Times New Roman" w:hAnsi="Arial Nova" w:cs="Arial"/>
          <w:b/>
          <w:sz w:val="20"/>
          <w:szCs w:val="20"/>
          <w:lang w:eastAsia="pl-PL"/>
        </w:rPr>
        <w:t>terminu określonego datą</w:t>
      </w:r>
      <w:r w:rsidRPr="002F12FF">
        <w:rPr>
          <w:rFonts w:ascii="Arial Nova" w:eastAsia="Times New Roman" w:hAnsi="Arial Nova" w:cs="Arial"/>
          <w:sz w:val="20"/>
          <w:szCs w:val="20"/>
          <w:lang w:eastAsia="pl-PL"/>
        </w:rPr>
        <w:t xml:space="preserve"> w dokumentach zamówienia, jednak nie dłużej niż </w:t>
      </w:r>
      <w:r w:rsidR="00871706" w:rsidRPr="002F12FF">
        <w:rPr>
          <w:rFonts w:ascii="Arial Nova" w:eastAsia="Times New Roman" w:hAnsi="Arial Nova" w:cs="Arial"/>
          <w:sz w:val="20"/>
          <w:szCs w:val="20"/>
          <w:lang w:eastAsia="pl-PL"/>
        </w:rPr>
        <w:t>3</w:t>
      </w:r>
      <w:r w:rsidRPr="002F12FF">
        <w:rPr>
          <w:rFonts w:ascii="Arial Nova" w:eastAsia="Times New Roman" w:hAnsi="Arial Nova" w:cs="Arial"/>
          <w:sz w:val="20"/>
          <w:szCs w:val="20"/>
          <w:lang w:eastAsia="pl-PL"/>
        </w:rPr>
        <w:t>0 dni, od dnia upływu terminu składania ofert.</w:t>
      </w:r>
      <w:r w:rsidR="001A1DE2" w:rsidRPr="002F12FF">
        <w:rPr>
          <w:rFonts w:ascii="Arial Nova" w:eastAsia="Times New Roman" w:hAnsi="Arial Nova" w:cs="Arial"/>
          <w:sz w:val="20"/>
          <w:szCs w:val="20"/>
          <w:lang w:eastAsia="pl-PL"/>
        </w:rPr>
        <w:t xml:space="preserve"> </w:t>
      </w:r>
      <w:r w:rsidR="001A1DE2" w:rsidRPr="002F12FF">
        <w:rPr>
          <w:rFonts w:ascii="Arial Nova" w:eastAsia="Times New Roman" w:hAnsi="Arial Nova" w:cs="Arial"/>
          <w:b/>
          <w:bCs/>
          <w:color w:val="FF0000"/>
          <w:sz w:val="20"/>
          <w:szCs w:val="20"/>
          <w:lang w:eastAsia="pl-PL"/>
        </w:rPr>
        <w:t xml:space="preserve">Termin związania ofertą upływa dnia </w:t>
      </w:r>
      <w:r w:rsidR="00A32E29">
        <w:rPr>
          <w:rFonts w:ascii="Arial Nova" w:eastAsia="Times New Roman" w:hAnsi="Arial Nova" w:cs="Arial"/>
          <w:b/>
          <w:bCs/>
          <w:color w:val="FF0000"/>
          <w:sz w:val="20"/>
          <w:szCs w:val="20"/>
          <w:lang w:eastAsia="pl-PL"/>
        </w:rPr>
        <w:t>31</w:t>
      </w:r>
      <w:r w:rsidR="00CF2D4C" w:rsidRPr="002F12FF">
        <w:rPr>
          <w:rFonts w:ascii="Arial Nova" w:eastAsia="Times New Roman" w:hAnsi="Arial Nova" w:cs="Arial"/>
          <w:b/>
          <w:bCs/>
          <w:color w:val="FF0000"/>
          <w:sz w:val="20"/>
          <w:szCs w:val="20"/>
          <w:lang w:eastAsia="pl-PL"/>
        </w:rPr>
        <w:t>.0</w:t>
      </w:r>
      <w:r w:rsidR="002D249C">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w:t>
      </w:r>
      <w:r w:rsidR="001A1DE2" w:rsidRPr="002F12FF">
        <w:rPr>
          <w:rFonts w:ascii="Arial Nova" w:eastAsia="Times New Roman" w:hAnsi="Arial Nova" w:cs="Arial"/>
          <w:b/>
          <w:bCs/>
          <w:color w:val="FF0000"/>
          <w:sz w:val="20"/>
          <w:szCs w:val="20"/>
          <w:lang w:eastAsia="pl-PL"/>
        </w:rPr>
        <w:t>202</w:t>
      </w:r>
      <w:r w:rsidR="002D249C">
        <w:rPr>
          <w:rFonts w:ascii="Arial Nova" w:eastAsia="Times New Roman" w:hAnsi="Arial Nova" w:cs="Arial"/>
          <w:b/>
          <w:bCs/>
          <w:color w:val="FF0000"/>
          <w:sz w:val="20"/>
          <w:szCs w:val="20"/>
          <w:lang w:eastAsia="pl-PL"/>
        </w:rPr>
        <w:t>2</w:t>
      </w:r>
      <w:r w:rsidR="001A1DE2" w:rsidRPr="002F12FF">
        <w:rPr>
          <w:rFonts w:ascii="Arial Nova" w:eastAsia="Times New Roman" w:hAnsi="Arial Nova" w:cs="Arial"/>
          <w:b/>
          <w:bCs/>
          <w:color w:val="FF0000"/>
          <w:sz w:val="20"/>
          <w:szCs w:val="20"/>
          <w:lang w:eastAsia="pl-PL"/>
        </w:rPr>
        <w:t xml:space="preserve"> roku.</w:t>
      </w:r>
    </w:p>
    <w:bookmarkEnd w:id="34"/>
    <w:p w14:paraId="2FADC3C4" w14:textId="72FC2983" w:rsidR="001A1DE2" w:rsidRPr="002F12FF"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2F12FF">
        <w:rPr>
          <w:rFonts w:ascii="Arial Nova" w:eastAsia="Times New Roman" w:hAnsi="Arial Nova" w:cs="Arial"/>
          <w:sz w:val="20"/>
          <w:szCs w:val="20"/>
          <w:lang w:eastAsia="pl-PL"/>
        </w:rPr>
        <w:t>3</w:t>
      </w:r>
      <w:r w:rsidRPr="002F12FF">
        <w:rPr>
          <w:rFonts w:ascii="Arial Nova" w:eastAsia="Times New Roman" w:hAnsi="Arial Nova" w:cs="Arial"/>
          <w:sz w:val="20"/>
          <w:szCs w:val="20"/>
          <w:lang w:eastAsia="pl-PL"/>
        </w:rPr>
        <w:t>0 dni.</w:t>
      </w:r>
    </w:p>
    <w:p w14:paraId="3270FC93" w14:textId="77777777" w:rsidR="001A1DE2" w:rsidRPr="002F12FF"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2F12FF"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2F12FF"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5" w:name="_Toc72745825"/>
      <w:bookmarkStart w:id="36" w:name="_Toc78453142"/>
      <w:r w:rsidRPr="002F12FF">
        <w:rPr>
          <w:rFonts w:ascii="Arial Nova" w:eastAsia="Times New Roman" w:hAnsi="Arial Nova" w:cs="Arial"/>
          <w:b/>
          <w:bCs/>
          <w:color w:val="auto"/>
          <w:sz w:val="20"/>
          <w:szCs w:val="20"/>
          <w:lang w:eastAsia="pl-PL"/>
        </w:rPr>
        <w:t>PROJEKTOWANE POSTANOWIENIA UMOWY W SPRAWIE ZAMÓWIENIA PUBLICZNEGO, KTÓRE ZOSTANĄ WPROWADZONE DO UMOWY W SPRAWIE ZAMÓWIENIA PUBLICZNEGO</w:t>
      </w:r>
      <w:bookmarkEnd w:id="35"/>
      <w:bookmarkEnd w:id="36"/>
    </w:p>
    <w:p w14:paraId="6EFA2498" w14:textId="1D964A89" w:rsidR="00454B7F" w:rsidRPr="002F12FF"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7" w:name="_Toc54780311"/>
      <w:r w:rsidRPr="002F12FF">
        <w:rPr>
          <w:rFonts w:ascii="Arial Nova" w:eastAsia="Times New Roman" w:hAnsi="Arial Nova" w:cs="Arial"/>
          <w:sz w:val="20"/>
          <w:szCs w:val="20"/>
          <w:lang w:eastAsia="pl-PL"/>
        </w:rPr>
        <w:t>Projektowane postanowienia umowy w sprawie zamówienia, które zostaną wprowadzone do treści tej umowy, zawarte są w Załączniku nr 3 do SWZ.</w:t>
      </w:r>
    </w:p>
    <w:p w14:paraId="5131CE79" w14:textId="2D513267" w:rsidR="00926E49" w:rsidRPr="002F12FF"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Zakres świadczenia Wykonawcy wynikający z umowy jest tożsamy z jego zobowiązaniem zawartym w ofercie.</w:t>
      </w:r>
    </w:p>
    <w:p w14:paraId="7ECAE114" w14:textId="04ED1D2D" w:rsidR="00926E49" w:rsidRPr="002F12FF"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xml:space="preserve"> oraz wskazanym we Wzorze Umowy, stanowiącym Załącznik </w:t>
      </w:r>
      <w:r w:rsidR="00620B93" w:rsidRPr="002F12FF">
        <w:rPr>
          <w:rFonts w:ascii="Arial Nova" w:eastAsia="Times New Roman" w:hAnsi="Arial Nova" w:cs="Arial"/>
          <w:sz w:val="20"/>
          <w:szCs w:val="20"/>
          <w:lang w:eastAsia="pl-PL"/>
        </w:rPr>
        <w:t xml:space="preserve">nr 3 </w:t>
      </w:r>
      <w:r w:rsidRPr="002F12FF">
        <w:rPr>
          <w:rFonts w:ascii="Arial Nova" w:eastAsia="Times New Roman" w:hAnsi="Arial Nova" w:cs="Arial"/>
          <w:sz w:val="20"/>
          <w:szCs w:val="20"/>
          <w:lang w:eastAsia="pl-PL"/>
        </w:rPr>
        <w:t>do SWZ.</w:t>
      </w:r>
    </w:p>
    <w:p w14:paraId="4F58780C" w14:textId="610FC526" w:rsidR="00CB3835" w:rsidRPr="002F12FF"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sz w:val="20"/>
          <w:szCs w:val="20"/>
          <w:lang w:eastAsia="pl-PL"/>
        </w:rPr>
        <w:lastRenderedPageBreak/>
        <w:t>Zmiana umowy wymaga dla swej ważności, pod rygorem nieważności, zachowania formy pisemnej.</w:t>
      </w:r>
    </w:p>
    <w:p w14:paraId="5A1BB842" w14:textId="3FA0623A" w:rsidR="00E03773" w:rsidRPr="002F12FF"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6"/>
      <w:bookmarkStart w:id="39" w:name="_Toc78453143"/>
      <w:r w:rsidRPr="002F12FF">
        <w:rPr>
          <w:rFonts w:ascii="Arial Nova" w:eastAsia="Times New Roman" w:hAnsi="Arial Nova" w:cs="Arial"/>
          <w:b/>
          <w:bCs/>
          <w:color w:val="auto"/>
          <w:sz w:val="20"/>
          <w:szCs w:val="20"/>
          <w:lang w:eastAsia="pl-PL"/>
        </w:rPr>
        <w:t>INFORMACJE O FORMALNOŚCIACH, JAKIE MUSZĄ ZOSTAĆ DOPEŁNIONE PO</w:t>
      </w:r>
      <w:r w:rsidR="00D73CE4" w:rsidRPr="002F12FF">
        <w:rPr>
          <w:rFonts w:ascii="Arial Nova" w:eastAsia="Times New Roman" w:hAnsi="Arial Nova" w:cs="Arial"/>
          <w:b/>
          <w:bCs/>
          <w:color w:val="auto"/>
          <w:sz w:val="20"/>
          <w:szCs w:val="20"/>
          <w:lang w:eastAsia="pl-PL"/>
        </w:rPr>
        <w:t> </w:t>
      </w:r>
      <w:r w:rsidRPr="002F12FF">
        <w:rPr>
          <w:rFonts w:ascii="Arial Nova" w:eastAsia="Times New Roman" w:hAnsi="Arial Nova" w:cs="Arial"/>
          <w:b/>
          <w:bCs/>
          <w:color w:val="auto"/>
          <w:sz w:val="20"/>
          <w:szCs w:val="20"/>
          <w:lang w:eastAsia="pl-PL"/>
        </w:rPr>
        <w:t>WYBORZE OFERTY W CELU ZAWARCIA UMOWY W SPRAWIE ZAMÓWIENIA PUBLICZNEGO</w:t>
      </w:r>
      <w:bookmarkEnd w:id="37"/>
      <w:bookmarkEnd w:id="38"/>
      <w:bookmarkEnd w:id="39"/>
      <w:r w:rsidRPr="002F12FF">
        <w:rPr>
          <w:rFonts w:ascii="Arial Nova" w:eastAsia="Times New Roman" w:hAnsi="Arial Nova" w:cs="Arial"/>
          <w:b/>
          <w:bCs/>
          <w:color w:val="auto"/>
          <w:sz w:val="20"/>
          <w:szCs w:val="20"/>
          <w:lang w:eastAsia="pl-PL"/>
        </w:rPr>
        <w:t xml:space="preserve">       </w:t>
      </w:r>
    </w:p>
    <w:p w14:paraId="2CAE5C9C" w14:textId="33BF5B70" w:rsidR="00F822FB" w:rsidRPr="002F12FF"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sidRPr="002F12FF">
        <w:rPr>
          <w:rFonts w:ascii="Arial Nova" w:eastAsia="Times New Roman" w:hAnsi="Arial Nova" w:cs="Arial"/>
          <w:sz w:val="20"/>
          <w:szCs w:val="20"/>
          <w:lang w:eastAsia="pl-PL"/>
        </w:rPr>
        <w:t>wezwie takich Wykonawców</w:t>
      </w:r>
      <w:r w:rsidRPr="002F12FF">
        <w:rPr>
          <w:rFonts w:ascii="Arial Nova" w:eastAsia="Times New Roman" w:hAnsi="Arial Nova" w:cs="Arial"/>
          <w:sz w:val="20"/>
          <w:szCs w:val="20"/>
          <w:lang w:eastAsia="pl-PL"/>
        </w:rPr>
        <w:t xml:space="preserve"> do przedłożenia umowy regulującej </w:t>
      </w:r>
      <w:r w:rsidR="000610EC" w:rsidRPr="002F12FF">
        <w:rPr>
          <w:rFonts w:ascii="Arial Nova" w:eastAsia="Times New Roman" w:hAnsi="Arial Nova" w:cs="Arial"/>
          <w:sz w:val="20"/>
          <w:szCs w:val="20"/>
          <w:lang w:eastAsia="pl-PL"/>
        </w:rPr>
        <w:t xml:space="preserve">ich </w:t>
      </w:r>
      <w:r w:rsidRPr="002F12FF">
        <w:rPr>
          <w:rFonts w:ascii="Arial Nova" w:eastAsia="Times New Roman" w:hAnsi="Arial Nova" w:cs="Arial"/>
          <w:sz w:val="20"/>
          <w:szCs w:val="20"/>
          <w:lang w:eastAsia="pl-PL"/>
        </w:rPr>
        <w:t>współpracę</w:t>
      </w:r>
      <w:r w:rsidR="000610EC" w:rsidRPr="002F12FF">
        <w:rPr>
          <w:rFonts w:ascii="Arial Nova" w:eastAsia="Times New Roman" w:hAnsi="Arial Nova" w:cs="Arial"/>
          <w:sz w:val="20"/>
          <w:szCs w:val="20"/>
          <w:lang w:eastAsia="pl-PL"/>
        </w:rPr>
        <w:t>.</w:t>
      </w:r>
    </w:p>
    <w:p w14:paraId="1614AF4F" w14:textId="10D191FE" w:rsidR="00F822FB" w:rsidRPr="002F12FF"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formie określonej w Rozdziale </w:t>
      </w:r>
      <w:r w:rsidR="00871706" w:rsidRPr="002F12FF">
        <w:rPr>
          <w:rFonts w:ascii="Arial Nova" w:eastAsia="Times New Roman" w:hAnsi="Arial Nova" w:cs="Arial"/>
          <w:sz w:val="20"/>
          <w:szCs w:val="20"/>
          <w:lang w:eastAsia="pl-PL"/>
        </w:rPr>
        <w:t>11</w:t>
      </w:r>
      <w:r w:rsidR="00AA53AC">
        <w:rPr>
          <w:rFonts w:ascii="Arial Nova" w:eastAsia="Times New Roman" w:hAnsi="Arial Nova" w:cs="Arial"/>
          <w:sz w:val="20"/>
          <w:szCs w:val="20"/>
          <w:lang w:eastAsia="pl-PL"/>
        </w:rPr>
        <w:t xml:space="preserve"> pkt 2 SWZ oraz przedstawienia kosztorysu ofertowego. </w:t>
      </w:r>
    </w:p>
    <w:p w14:paraId="6A98AF65" w14:textId="27A31D9E" w:rsidR="00AA53AC" w:rsidRPr="00AA53AC" w:rsidRDefault="00F822FB" w:rsidP="00AA53AC">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będzie zobowiązany do podpisania umowy w miejscu i terminie wskazanym przez Zamawiającego</w:t>
      </w:r>
      <w:r w:rsidR="00AA53AC">
        <w:rPr>
          <w:rFonts w:ascii="Arial Nova" w:eastAsia="Times New Roman" w:hAnsi="Arial Nova" w:cs="Arial"/>
          <w:sz w:val="20"/>
          <w:szCs w:val="20"/>
          <w:lang w:eastAsia="pl-PL"/>
        </w:rPr>
        <w:t>.</w:t>
      </w:r>
    </w:p>
    <w:p w14:paraId="5036E3A2" w14:textId="1AEC7C5A" w:rsidR="00D453D9" w:rsidRPr="002F12FF"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0" w:name="_Toc78453144"/>
      <w:r w:rsidRPr="002F12FF">
        <w:rPr>
          <w:rFonts w:ascii="Arial Nova" w:eastAsia="Times New Roman" w:hAnsi="Arial Nova" w:cs="Arial"/>
          <w:b/>
          <w:bCs/>
          <w:color w:val="auto"/>
          <w:spacing w:val="-8"/>
          <w:sz w:val="20"/>
          <w:szCs w:val="20"/>
          <w:lang w:eastAsia="pl-PL"/>
        </w:rPr>
        <w:t>PODWYKONAWSTWO</w:t>
      </w:r>
      <w:bookmarkEnd w:id="40"/>
    </w:p>
    <w:p w14:paraId="4A2F5B24" w14:textId="6ABEE394"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sidRPr="002F12FF">
        <w:rPr>
          <w:rFonts w:ascii="Arial Nova" w:hAnsi="Arial Nova"/>
          <w:sz w:val="20"/>
          <w:szCs w:val="20"/>
          <w:lang w:eastAsia="pl-PL"/>
        </w:rPr>
        <w:t> </w:t>
      </w:r>
      <w:r w:rsidRPr="002F12FF">
        <w:rPr>
          <w:rFonts w:ascii="Arial Nova" w:hAnsi="Arial Nova"/>
          <w:sz w:val="20"/>
          <w:szCs w:val="20"/>
          <w:lang w:eastAsia="pl-PL"/>
        </w:rPr>
        <w:t xml:space="preserve">już znani. </w:t>
      </w:r>
    </w:p>
    <w:p w14:paraId="57576BA1"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Zamawiający nie zastrzega osobistego wykonania przez Wykonawcę kluczowych zadań.</w:t>
      </w:r>
    </w:p>
    <w:p w14:paraId="71B53644" w14:textId="4C86415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Wykonawca może powierzyć wykonanie części zamówienia podwykonawcom, pod warunkiem, że posiadają oni kwalifikacje niezbędne do ich wykonania.</w:t>
      </w:r>
    </w:p>
    <w:p w14:paraId="3677040A" w14:textId="09325273"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 xml:space="preserve">Jeżeli zmiana albo rezygnacja z podwykonawcy dotyczy podmiotu, na którego zasoby Wykonawca powoływał się, na zasadach określonych w art. 118 ust. 1 </w:t>
      </w:r>
      <w:proofErr w:type="spellStart"/>
      <w:r w:rsidRPr="002F12FF">
        <w:rPr>
          <w:rFonts w:ascii="Arial Nova" w:hAnsi="Arial Nova"/>
          <w:sz w:val="20"/>
          <w:szCs w:val="20"/>
          <w:lang w:eastAsia="pl-PL"/>
        </w:rPr>
        <w:t>Pzp</w:t>
      </w:r>
      <w:proofErr w:type="spellEnd"/>
      <w:r w:rsidRPr="002F12FF">
        <w:rPr>
          <w:rFonts w:ascii="Arial Nova" w:hAnsi="Arial Nova"/>
          <w:sz w:val="20"/>
          <w:szCs w:val="20"/>
          <w:lang w:eastAsia="pl-PL"/>
        </w:rPr>
        <w:t xml:space="preserve">, w celu wykazania spełniania </w:t>
      </w:r>
      <w:r w:rsidRPr="002F12FF">
        <w:rPr>
          <w:rFonts w:ascii="Arial Nova" w:hAnsi="Arial Nova"/>
          <w:spacing w:val="-2"/>
          <w:sz w:val="20"/>
          <w:szCs w:val="20"/>
          <w:lang w:eastAsia="pl-PL"/>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2F12FF"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2F12FF">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2F12FF"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Szczegółowe zasady dotyczące podwykonawstwa przedstawione zostały w załączniku nr 3 do SWZ – Projekcie umowy w sprawie zamówienia publicznego.</w:t>
      </w:r>
    </w:p>
    <w:p w14:paraId="7519739A" w14:textId="100256C7" w:rsidR="000952D3" w:rsidRPr="002F12FF"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1" w:name="_Toc72745827"/>
      <w:bookmarkStart w:id="42" w:name="_Toc78453145"/>
      <w:r w:rsidRPr="002F12FF">
        <w:rPr>
          <w:rFonts w:ascii="Arial Nova" w:eastAsia="Times New Roman" w:hAnsi="Arial Nova" w:cs="Arial"/>
          <w:b/>
          <w:bCs/>
          <w:color w:val="auto"/>
          <w:spacing w:val="-8"/>
          <w:sz w:val="20"/>
          <w:szCs w:val="20"/>
          <w:lang w:eastAsia="pl-PL"/>
        </w:rPr>
        <w:t>POUCZENIE O ŚRODKACH OCHRONY PRAWNEJ PRZYSŁUGUJĄCYCH WYKONAWCY</w:t>
      </w:r>
      <w:bookmarkEnd w:id="41"/>
      <w:bookmarkEnd w:id="42"/>
    </w:p>
    <w:p w14:paraId="20568489" w14:textId="302CFE1E" w:rsidR="000952D3" w:rsidRPr="002F12FF"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2F12FF">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2F12FF">
        <w:rPr>
          <w:rFonts w:ascii="Arial Nova" w:eastAsia="Times New Roman" w:hAnsi="Arial Nova" w:cs="Arial"/>
          <w:spacing w:val="-2"/>
          <w:sz w:val="20"/>
          <w:szCs w:val="20"/>
          <w:lang w:eastAsia="pl-PL"/>
        </w:rPr>
        <w:t> </w:t>
      </w:r>
      <w:r w:rsidRPr="002F12FF">
        <w:rPr>
          <w:rFonts w:ascii="Arial Nova" w:eastAsia="Times New Roman" w:hAnsi="Arial Nova" w:cs="Arial"/>
          <w:spacing w:val="-2"/>
          <w:sz w:val="20"/>
          <w:szCs w:val="20"/>
          <w:lang w:eastAsia="pl-PL"/>
        </w:rPr>
        <w:t>505-</w:t>
      </w:r>
      <w:r w:rsidR="001311F4" w:rsidRPr="002F12FF">
        <w:rPr>
          <w:rFonts w:ascii="Arial Nova" w:eastAsia="Times New Roman" w:hAnsi="Arial Nova" w:cs="Arial"/>
          <w:spacing w:val="-2"/>
          <w:sz w:val="20"/>
          <w:szCs w:val="20"/>
          <w:lang w:eastAsia="pl-PL"/>
        </w:rPr>
        <w:t xml:space="preserve">578) </w:t>
      </w:r>
      <w:proofErr w:type="spellStart"/>
      <w:r w:rsidR="00B55C5D" w:rsidRPr="002F12FF">
        <w:rPr>
          <w:rFonts w:ascii="Arial Nova" w:eastAsia="Times New Roman" w:hAnsi="Arial Nova" w:cs="Arial"/>
          <w:spacing w:val="-2"/>
          <w:sz w:val="20"/>
          <w:szCs w:val="20"/>
          <w:lang w:eastAsia="pl-PL"/>
        </w:rPr>
        <w:t>Pzp</w:t>
      </w:r>
      <w:proofErr w:type="spellEnd"/>
      <w:r w:rsidR="00D453D9" w:rsidRPr="002F12FF">
        <w:rPr>
          <w:rFonts w:ascii="Arial Nova" w:eastAsia="Times New Roman" w:hAnsi="Arial Nova" w:cs="Arial"/>
          <w:spacing w:val="-2"/>
          <w:sz w:val="20"/>
          <w:szCs w:val="20"/>
          <w:lang w:eastAsia="pl-PL"/>
        </w:rPr>
        <w:t>.</w:t>
      </w:r>
    </w:p>
    <w:p w14:paraId="070F5947" w14:textId="72CAC297" w:rsidR="000952D3" w:rsidRPr="002F12FF"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2F12FF">
        <w:rPr>
          <w:rFonts w:ascii="Arial Nova" w:eastAsia="Times New Roman" w:hAnsi="Arial Nova" w:cs="Arial"/>
          <w:sz w:val="20"/>
          <w:szCs w:val="20"/>
          <w:lang w:eastAsia="pl-PL"/>
        </w:rPr>
        <w:t xml:space="preserve">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oraz Rzecznikowi Małych i Średnich Przedsiębiorców.</w:t>
      </w:r>
    </w:p>
    <w:p w14:paraId="02FA488C" w14:textId="52203BF7" w:rsidR="001311F4" w:rsidRPr="002F12FF"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lastRenderedPageBreak/>
        <w:t xml:space="preserve">Na orzeczenie Izby oraz postanowienie Prezesa Izby, o którym mowa w art. 519 ust. 1 </w:t>
      </w:r>
      <w:proofErr w:type="spellStart"/>
      <w:r w:rsidR="00B55C5D"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proofErr w:type="spellStart"/>
      <w:r w:rsidR="00B55C5D"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w:t>
      </w:r>
    </w:p>
    <w:p w14:paraId="395FFD23" w14:textId="1639DD39" w:rsidR="008A14DF" w:rsidRPr="002F12FF"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3" w:name="_Toc72745828"/>
      <w:bookmarkStart w:id="44" w:name="_Toc78453146"/>
      <w:r w:rsidRPr="002F12FF">
        <w:rPr>
          <w:rFonts w:ascii="Arial Nova" w:eastAsia="Times New Roman" w:hAnsi="Arial Nova" w:cs="Arial"/>
          <w:b/>
          <w:bCs/>
          <w:color w:val="auto"/>
          <w:sz w:val="20"/>
          <w:szCs w:val="20"/>
          <w:lang w:eastAsia="pl-PL"/>
        </w:rPr>
        <w:t>ZASADY PRZETWARZANIA DANYCH OSOBOWYCH</w:t>
      </w:r>
      <w:bookmarkEnd w:id="43"/>
      <w:bookmarkEnd w:id="44"/>
    </w:p>
    <w:p w14:paraId="41E36023" w14:textId="2CB27CFB" w:rsidR="008A14DF" w:rsidRPr="002F12FF" w:rsidRDefault="008A14DF" w:rsidP="00ED0C86">
      <w:pPr>
        <w:jc w:val="both"/>
        <w:rPr>
          <w:rFonts w:ascii="Arial Nova" w:hAnsi="Arial Nova"/>
          <w:spacing w:val="-4"/>
          <w:sz w:val="20"/>
          <w:szCs w:val="20"/>
          <w:lang w:eastAsia="pl-PL"/>
        </w:rPr>
      </w:pPr>
      <w:r w:rsidRPr="002F12FF">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2F12FF">
        <w:rPr>
          <w:rFonts w:ascii="Arial Nova" w:hAnsi="Arial Nova"/>
          <w:spacing w:val="-4"/>
          <w:sz w:val="20"/>
          <w:szCs w:val="20"/>
          <w:lang w:eastAsia="pl-PL"/>
        </w:rPr>
        <w:t> </w:t>
      </w:r>
      <w:r w:rsidRPr="002F12FF">
        <w:rPr>
          <w:rFonts w:ascii="Arial Nova" w:hAnsi="Arial Nova"/>
          <w:spacing w:val="-4"/>
          <w:sz w:val="20"/>
          <w:szCs w:val="20"/>
          <w:lang w:eastAsia="pl-PL"/>
        </w:rPr>
        <w:t>w sprawie swobodnego przepływu takich danych oraz uchylenia dyrektywy 95/46/WE (ogólne rozporządzenie o</w:t>
      </w:r>
      <w:r w:rsidR="00ED0C86" w:rsidRPr="002F12FF">
        <w:rPr>
          <w:rFonts w:ascii="Arial Nova" w:hAnsi="Arial Nova"/>
          <w:spacing w:val="-4"/>
          <w:sz w:val="20"/>
          <w:szCs w:val="20"/>
          <w:lang w:eastAsia="pl-PL"/>
        </w:rPr>
        <w:t> </w:t>
      </w:r>
      <w:r w:rsidRPr="002F12FF">
        <w:rPr>
          <w:rFonts w:ascii="Arial Nova" w:hAnsi="Arial Nova"/>
          <w:spacing w:val="-4"/>
          <w:sz w:val="20"/>
          <w:szCs w:val="20"/>
          <w:lang w:eastAsia="pl-PL"/>
        </w:rPr>
        <w:t>ochronie danych) (Dz. Urz. UE L 119 z 04.05.2016, dalej „RODO”</w:t>
      </w:r>
      <w:r w:rsidR="005B6FFA" w:rsidRPr="002F12FF">
        <w:rPr>
          <w:rFonts w:ascii="Arial Nova" w:hAnsi="Arial Nova"/>
          <w:spacing w:val="-4"/>
          <w:sz w:val="20"/>
          <w:szCs w:val="20"/>
          <w:lang w:eastAsia="pl-PL"/>
        </w:rPr>
        <w:t>)</w:t>
      </w:r>
      <w:r w:rsidRPr="002F12FF">
        <w:rPr>
          <w:rFonts w:ascii="Arial Nova" w:hAnsi="Arial Nova"/>
          <w:spacing w:val="-4"/>
          <w:sz w:val="20"/>
          <w:szCs w:val="20"/>
          <w:lang w:eastAsia="pl-PL"/>
        </w:rPr>
        <w:t xml:space="preserve">, </w:t>
      </w:r>
      <w:r w:rsidR="005B6FFA" w:rsidRPr="002F12FF">
        <w:rPr>
          <w:rFonts w:ascii="Arial Nova" w:hAnsi="Arial Nova"/>
          <w:spacing w:val="-4"/>
          <w:sz w:val="20"/>
          <w:szCs w:val="20"/>
          <w:lang w:eastAsia="pl-PL"/>
        </w:rPr>
        <w:t xml:space="preserve">Zamawiający </w:t>
      </w:r>
      <w:r w:rsidRPr="002F12FF">
        <w:rPr>
          <w:rFonts w:ascii="Arial Nova" w:hAnsi="Arial Nova"/>
          <w:spacing w:val="-4"/>
          <w:sz w:val="20"/>
          <w:szCs w:val="20"/>
          <w:lang w:eastAsia="pl-PL"/>
        </w:rPr>
        <w:t xml:space="preserve">informuję, że: </w:t>
      </w:r>
    </w:p>
    <w:p w14:paraId="4BBAB183" w14:textId="77777777" w:rsidR="00620B93"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administratorem </w:t>
      </w:r>
      <w:r w:rsidR="00D453D9" w:rsidRPr="002F12FF">
        <w:rPr>
          <w:rFonts w:ascii="Arial Nova" w:eastAsia="Times New Roman" w:hAnsi="Arial Nova" w:cs="Arial"/>
          <w:spacing w:val="-4"/>
          <w:sz w:val="20"/>
          <w:szCs w:val="20"/>
          <w:lang w:eastAsia="pl-PL"/>
        </w:rPr>
        <w:t xml:space="preserve">Pani/Pana </w:t>
      </w:r>
      <w:r w:rsidRPr="002F12FF">
        <w:rPr>
          <w:rFonts w:ascii="Arial Nova" w:eastAsia="Times New Roman" w:hAnsi="Arial Nova" w:cs="Arial"/>
          <w:spacing w:val="-4"/>
          <w:sz w:val="20"/>
          <w:szCs w:val="20"/>
          <w:lang w:eastAsia="pl-PL"/>
        </w:rPr>
        <w:t>danych osobowych</w:t>
      </w:r>
      <w:r w:rsidR="00D50580" w:rsidRPr="002F12FF">
        <w:rPr>
          <w:rFonts w:ascii="Arial Nova" w:eastAsia="Times New Roman" w:hAnsi="Arial Nova" w:cs="Arial"/>
          <w:spacing w:val="-4"/>
          <w:sz w:val="20"/>
          <w:szCs w:val="20"/>
          <w:lang w:eastAsia="pl-PL"/>
        </w:rPr>
        <w:t xml:space="preserve"> </w:t>
      </w:r>
      <w:r w:rsidR="00D453D9" w:rsidRPr="002F12FF">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2F12FF"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2F12FF">
        <w:rPr>
          <w:rFonts w:ascii="Arial Nova" w:eastAsia="Times New Roman" w:hAnsi="Arial Nova" w:cs="Arial"/>
          <w:sz w:val="20"/>
          <w:szCs w:val="20"/>
          <w:lang w:eastAsia="pl-PL"/>
        </w:rPr>
        <w:t xml:space="preserve">Inspektorem ochrony danych w Gminie Kleszczewo jest Pani Katarzyna Śliwińska, kontakt na adres e-mail: </w:t>
      </w:r>
      <w:hyperlink r:id="rId19" w:history="1">
        <w:r w:rsidRPr="002F12FF">
          <w:rPr>
            <w:rStyle w:val="Hipercze"/>
            <w:rFonts w:ascii="Arial Nova" w:eastAsia="Times New Roman" w:hAnsi="Arial Nova" w:cs="Arial"/>
            <w:sz w:val="20"/>
            <w:szCs w:val="20"/>
            <w:lang w:eastAsia="pl-PL"/>
          </w:rPr>
          <w:t>iod@kleszczewo.pl</w:t>
        </w:r>
      </w:hyperlink>
      <w:r w:rsidRPr="002F12FF">
        <w:rPr>
          <w:rFonts w:ascii="Arial Nova" w:eastAsia="Times New Roman" w:hAnsi="Arial Nova" w:cs="Arial"/>
          <w:sz w:val="20"/>
          <w:szCs w:val="20"/>
          <w:lang w:eastAsia="pl-PL"/>
        </w:rPr>
        <w:t xml:space="preserve"> </w:t>
      </w:r>
    </w:p>
    <w:p w14:paraId="42B407B6" w14:textId="4796E8B4"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2F12FF">
        <w:rPr>
          <w:rFonts w:ascii="Arial Nova" w:eastAsia="Times New Roman" w:hAnsi="Arial Nova" w:cs="Arial"/>
          <w:sz w:val="20"/>
          <w:szCs w:val="20"/>
          <w:lang w:eastAsia="pl-PL"/>
        </w:rPr>
        <w:t xml:space="preserve"> niniejszego</w:t>
      </w:r>
      <w:r w:rsidRPr="002F12FF">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2F12FF">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2F12FF">
        <w:rPr>
          <w:rFonts w:ascii="Arial Nova" w:eastAsia="Times New Roman" w:hAnsi="Arial Nova" w:cs="Arial"/>
          <w:spacing w:val="-2"/>
          <w:sz w:val="20"/>
          <w:szCs w:val="20"/>
          <w:lang w:eastAsia="pl-PL"/>
        </w:rPr>
        <w:t> </w:t>
      </w:r>
      <w:r w:rsidRPr="002F12FF">
        <w:rPr>
          <w:rFonts w:ascii="Arial Nova" w:eastAsia="Times New Roman" w:hAnsi="Arial Nova" w:cs="Arial"/>
          <w:spacing w:val="-2"/>
          <w:sz w:val="20"/>
          <w:szCs w:val="20"/>
          <w:lang w:eastAsia="pl-PL"/>
        </w:rPr>
        <w:t xml:space="preserve">otrzymania przedmiotowych danych; </w:t>
      </w:r>
    </w:p>
    <w:p w14:paraId="6E733B2E" w14:textId="1F6D9864"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2F12FF">
        <w:rPr>
          <w:rFonts w:ascii="Arial Nova" w:eastAsia="Times New Roman" w:hAnsi="Arial Nova" w:cs="Arial"/>
          <w:sz w:val="20"/>
          <w:szCs w:val="20"/>
          <w:lang w:eastAsia="pl-PL"/>
        </w:rPr>
        <w:t xml:space="preserve">74 </w:t>
      </w:r>
      <w:r w:rsidRPr="002F12FF">
        <w:rPr>
          <w:rFonts w:ascii="Arial Nova" w:eastAsia="Times New Roman" w:hAnsi="Arial Nova" w:cs="Arial"/>
          <w:sz w:val="20"/>
          <w:szCs w:val="20"/>
          <w:lang w:eastAsia="pl-PL"/>
        </w:rPr>
        <w:t xml:space="preserve">ustawy z dnia </w:t>
      </w:r>
      <w:r w:rsidR="009C4DE7" w:rsidRPr="002F12FF">
        <w:rPr>
          <w:rFonts w:ascii="Arial Nova" w:eastAsia="Times New Roman" w:hAnsi="Arial Nova" w:cs="Arial"/>
          <w:sz w:val="20"/>
          <w:szCs w:val="20"/>
          <w:lang w:eastAsia="pl-PL"/>
        </w:rPr>
        <w:t>11 września 2019 roku</w:t>
      </w:r>
      <w:r w:rsidRPr="002F12FF">
        <w:rPr>
          <w:rFonts w:ascii="Arial Nova" w:eastAsia="Times New Roman" w:hAnsi="Arial Nova" w:cs="Arial"/>
          <w:sz w:val="20"/>
          <w:szCs w:val="20"/>
          <w:lang w:eastAsia="pl-PL"/>
        </w:rPr>
        <w:t xml:space="preserve"> Prawo zamówień publicznych (Dz. U. z 20</w:t>
      </w:r>
      <w:r w:rsidR="00D453D9" w:rsidRPr="002F12FF">
        <w:rPr>
          <w:rFonts w:ascii="Arial Nova" w:eastAsia="Times New Roman" w:hAnsi="Arial Nova" w:cs="Arial"/>
          <w:sz w:val="20"/>
          <w:szCs w:val="20"/>
          <w:lang w:eastAsia="pl-PL"/>
        </w:rPr>
        <w:t>21</w:t>
      </w:r>
      <w:r w:rsidRPr="002F12FF">
        <w:rPr>
          <w:rFonts w:ascii="Arial Nova" w:eastAsia="Times New Roman" w:hAnsi="Arial Nova" w:cs="Arial"/>
          <w:sz w:val="20"/>
          <w:szCs w:val="20"/>
          <w:lang w:eastAsia="pl-PL"/>
        </w:rPr>
        <w:t xml:space="preserve"> r. poz. </w:t>
      </w:r>
      <w:r w:rsidR="00D453D9" w:rsidRPr="002F12FF">
        <w:rPr>
          <w:rFonts w:ascii="Arial Nova" w:eastAsia="Times New Roman" w:hAnsi="Arial Nova" w:cs="Arial"/>
          <w:sz w:val="20"/>
          <w:szCs w:val="20"/>
          <w:lang w:eastAsia="pl-PL"/>
        </w:rPr>
        <w:t>1129</w:t>
      </w:r>
      <w:r w:rsidRPr="002F12FF">
        <w:rPr>
          <w:rFonts w:ascii="Arial Nova" w:eastAsia="Times New Roman" w:hAnsi="Arial Nova" w:cs="Arial"/>
          <w:sz w:val="20"/>
          <w:szCs w:val="20"/>
          <w:lang w:eastAsia="pl-PL"/>
        </w:rPr>
        <w:t xml:space="preserve"> z</w:t>
      </w:r>
      <w:r w:rsidR="005B6FFA" w:rsidRPr="002F12FF">
        <w:rPr>
          <w:rFonts w:ascii="Arial Nova" w:eastAsia="Times New Roman" w:hAnsi="Arial Nova" w:cs="Arial"/>
          <w:sz w:val="20"/>
          <w:szCs w:val="20"/>
          <w:lang w:eastAsia="pl-PL"/>
        </w:rPr>
        <w:t xml:space="preserve"> </w:t>
      </w:r>
      <w:proofErr w:type="spellStart"/>
      <w:r w:rsidR="005B6FFA" w:rsidRPr="002F12FF">
        <w:rPr>
          <w:rFonts w:ascii="Arial Nova" w:eastAsia="Times New Roman" w:hAnsi="Arial Nova" w:cs="Arial"/>
          <w:sz w:val="20"/>
          <w:szCs w:val="20"/>
          <w:lang w:eastAsia="pl-PL"/>
        </w:rPr>
        <w:t>późń</w:t>
      </w:r>
      <w:proofErr w:type="spellEnd"/>
      <w:r w:rsidR="005B6FFA"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zm.)</w:t>
      </w:r>
      <w:r w:rsidR="009C4DE7" w:rsidRPr="002F12FF">
        <w:rPr>
          <w:rFonts w:ascii="Arial Nova" w:eastAsia="Times New Roman" w:hAnsi="Arial Nova" w:cs="Arial"/>
          <w:sz w:val="20"/>
          <w:szCs w:val="20"/>
          <w:lang w:eastAsia="pl-PL"/>
        </w:rPr>
        <w:t>;</w:t>
      </w:r>
    </w:p>
    <w:p w14:paraId="55B252B7" w14:textId="2E13B869"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Pani/Pana dane osobowe będą przechowywane, zgodnie z art. </w:t>
      </w:r>
      <w:r w:rsidR="009C4DE7" w:rsidRPr="002F12FF">
        <w:rPr>
          <w:rFonts w:ascii="Arial Nova" w:eastAsia="Times New Roman" w:hAnsi="Arial Nova" w:cs="Arial"/>
          <w:sz w:val="20"/>
          <w:szCs w:val="20"/>
          <w:lang w:eastAsia="pl-PL"/>
        </w:rPr>
        <w:t xml:space="preserve">78 </w:t>
      </w:r>
      <w:r w:rsidRPr="002F12FF">
        <w:rPr>
          <w:rFonts w:ascii="Arial Nova" w:eastAsia="Times New Roman" w:hAnsi="Arial Nova" w:cs="Arial"/>
          <w:sz w:val="20"/>
          <w:szCs w:val="20"/>
          <w:lang w:eastAsia="pl-PL"/>
        </w:rPr>
        <w:t xml:space="preserve">ust. </w:t>
      </w:r>
      <w:r w:rsidR="009C4DE7" w:rsidRPr="002F12FF">
        <w:rPr>
          <w:rFonts w:ascii="Arial Nova" w:eastAsia="Times New Roman" w:hAnsi="Arial Nova" w:cs="Arial"/>
          <w:sz w:val="20"/>
          <w:szCs w:val="20"/>
          <w:lang w:eastAsia="pl-PL"/>
        </w:rPr>
        <w:t xml:space="preserve">1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przez okres 4</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związanym z</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udziałem w postępowaniu o udzielenie zamówienia publicznego; konsekwencje niepodania określonych danych wynikają z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xml:space="preserve">;  </w:t>
      </w:r>
    </w:p>
    <w:p w14:paraId="0FFE7339" w14:textId="0E94A5EC"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odniesieniu do Pani/Pana danych osobowych decyzje nie będą podejmowane w sposób zautomatyzowany, stosownie do art. 22 RODO;</w:t>
      </w:r>
    </w:p>
    <w:p w14:paraId="2F9715D1" w14:textId="77777777"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posiada Pani/Pan:</w:t>
      </w:r>
    </w:p>
    <w:p w14:paraId="522CD109" w14:textId="19D3CBE4"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15</w:t>
      </w:r>
      <w:r w:rsidR="00C96974"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RODO prawo dostępu do danych osobowych Pani/Pana dotyczących;</w:t>
      </w:r>
    </w:p>
    <w:p w14:paraId="1C5C2582" w14:textId="207DA84C"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16 RODO prawo do sprostowania Pani/Pana danych osobowych</w:t>
      </w:r>
      <w:r w:rsidRPr="002F12FF">
        <w:rPr>
          <w:rFonts w:ascii="Arial Nova" w:eastAsia="Times New Roman" w:hAnsi="Arial Nova" w:cs="Arial"/>
          <w:sz w:val="20"/>
          <w:szCs w:val="20"/>
          <w:vertAlign w:val="superscript"/>
          <w:lang w:eastAsia="pl-PL"/>
        </w:rPr>
        <w:footnoteReference w:id="2"/>
      </w:r>
      <w:r w:rsidR="00D660B9" w:rsidRPr="002F12FF">
        <w:rPr>
          <w:rFonts w:ascii="Arial Nova" w:eastAsia="Times New Roman" w:hAnsi="Arial Nova" w:cs="Arial"/>
          <w:sz w:val="20"/>
          <w:szCs w:val="20"/>
          <w:lang w:eastAsia="pl-PL"/>
        </w:rPr>
        <w:t>;</w:t>
      </w:r>
    </w:p>
    <w:p w14:paraId="16179A89" w14:textId="7545A2DB"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lastRenderedPageBreak/>
        <w:t>na podstawie art. 18 RODO prawo żądania od administratora ograniczenia przetwarzania danych osobowych z zastrzeżeniem przypadków, o których mowa w art. 18 ust. 2 RODO</w:t>
      </w:r>
      <w:r w:rsidRPr="002F12FF">
        <w:rPr>
          <w:rFonts w:ascii="Arial Nova" w:eastAsia="Times New Roman" w:hAnsi="Arial Nova" w:cs="Arial"/>
          <w:sz w:val="20"/>
          <w:szCs w:val="20"/>
          <w:vertAlign w:val="superscript"/>
          <w:lang w:eastAsia="pl-PL"/>
        </w:rPr>
        <w:footnoteReference w:id="3"/>
      </w:r>
      <w:r w:rsidR="009C4DE7" w:rsidRPr="002F12FF">
        <w:rPr>
          <w:rFonts w:ascii="Arial Nova" w:eastAsia="Times New Roman" w:hAnsi="Arial Nova" w:cs="Arial"/>
          <w:sz w:val="20"/>
          <w:szCs w:val="20"/>
          <w:lang w:eastAsia="pl-PL"/>
        </w:rPr>
        <w:t>,</w:t>
      </w:r>
      <w:r w:rsidR="009C4DE7" w:rsidRPr="002F12FF">
        <w:rPr>
          <w:rStyle w:val="Odwoanieprzypisudolnego"/>
          <w:rFonts w:ascii="Arial Nova" w:eastAsia="Times New Roman" w:hAnsi="Arial Nova" w:cs="Arial"/>
          <w:sz w:val="20"/>
          <w:szCs w:val="20"/>
          <w:lang w:eastAsia="pl-PL"/>
        </w:rPr>
        <w:footnoteReference w:id="4"/>
      </w:r>
      <w:r w:rsidRPr="002F12FF">
        <w:rPr>
          <w:rFonts w:ascii="Arial Nova" w:eastAsia="Times New Roman" w:hAnsi="Arial Nova" w:cs="Arial"/>
          <w:sz w:val="20"/>
          <w:szCs w:val="20"/>
          <w:lang w:eastAsia="pl-PL"/>
        </w:rPr>
        <w:t xml:space="preserve">;  </w:t>
      </w:r>
    </w:p>
    <w:p w14:paraId="229036FD" w14:textId="77777777"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nie przysługuje Pani/Panu:</w:t>
      </w:r>
    </w:p>
    <w:p w14:paraId="67325C1F" w14:textId="77777777" w:rsidR="008A14DF" w:rsidRPr="002F12FF"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2F12FF"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prawo do przenoszenia danych osobowych, o którym mowa w art. 20 RODO;</w:t>
      </w:r>
    </w:p>
    <w:p w14:paraId="67DB4AED" w14:textId="6686EBC5" w:rsidR="000D19EC" w:rsidRPr="002F12FF"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2F12FF"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5" w:name="_Toc72745829"/>
      <w:bookmarkStart w:id="46" w:name="_Toc78453147"/>
      <w:r w:rsidRPr="002F12FF">
        <w:rPr>
          <w:rFonts w:ascii="Arial Nova" w:eastAsia="Times New Roman" w:hAnsi="Arial Nova" w:cs="Arial"/>
          <w:b/>
          <w:bCs/>
          <w:color w:val="auto"/>
          <w:sz w:val="20"/>
          <w:szCs w:val="20"/>
          <w:lang w:eastAsia="pl-PL"/>
        </w:rPr>
        <w:t>ZAŁĄCZNIKI</w:t>
      </w:r>
      <w:bookmarkEnd w:id="45"/>
      <w:bookmarkEnd w:id="46"/>
    </w:p>
    <w:tbl>
      <w:tblPr>
        <w:tblStyle w:val="Tabela-Siatka"/>
        <w:tblW w:w="0" w:type="auto"/>
        <w:tblLook w:val="04A0" w:firstRow="1" w:lastRow="0" w:firstColumn="1" w:lastColumn="0" w:noHBand="0" w:noVBand="1"/>
      </w:tblPr>
      <w:tblGrid>
        <w:gridCol w:w="573"/>
        <w:gridCol w:w="2683"/>
        <w:gridCol w:w="5804"/>
      </w:tblGrid>
      <w:tr w:rsidR="008E5529" w:rsidRPr="002F12FF" w14:paraId="5B2E27C3" w14:textId="77777777" w:rsidTr="004E1AA9">
        <w:trPr>
          <w:trHeight w:val="257"/>
        </w:trPr>
        <w:tc>
          <w:tcPr>
            <w:tcW w:w="573" w:type="dxa"/>
            <w:vAlign w:val="center"/>
          </w:tcPr>
          <w:p w14:paraId="7920AE57"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L.p.</w:t>
            </w:r>
          </w:p>
        </w:tc>
        <w:tc>
          <w:tcPr>
            <w:tcW w:w="2683" w:type="dxa"/>
            <w:vAlign w:val="center"/>
          </w:tcPr>
          <w:p w14:paraId="75CD3F6E"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Oznaczenie załącznika</w:t>
            </w:r>
          </w:p>
        </w:tc>
        <w:tc>
          <w:tcPr>
            <w:tcW w:w="5804" w:type="dxa"/>
            <w:vAlign w:val="center"/>
          </w:tcPr>
          <w:p w14:paraId="5E075AAB"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Nazwa załącznika</w:t>
            </w:r>
          </w:p>
        </w:tc>
      </w:tr>
      <w:tr w:rsidR="008E5529" w:rsidRPr="002F12FF" w14:paraId="3B470FDF" w14:textId="77777777" w:rsidTr="004E1AA9">
        <w:trPr>
          <w:trHeight w:val="218"/>
        </w:trPr>
        <w:tc>
          <w:tcPr>
            <w:tcW w:w="573" w:type="dxa"/>
            <w:vAlign w:val="center"/>
          </w:tcPr>
          <w:p w14:paraId="14B85549" w14:textId="1FDCA8AE" w:rsidR="00AB3D43"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1</w:t>
            </w:r>
          </w:p>
        </w:tc>
        <w:tc>
          <w:tcPr>
            <w:tcW w:w="2683" w:type="dxa"/>
            <w:vAlign w:val="center"/>
          </w:tcPr>
          <w:p w14:paraId="7EAC8524" w14:textId="29ABE25B" w:rsidR="00AB3D43"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1</w:t>
            </w:r>
          </w:p>
        </w:tc>
        <w:tc>
          <w:tcPr>
            <w:tcW w:w="5804" w:type="dxa"/>
            <w:vAlign w:val="center"/>
          </w:tcPr>
          <w:p w14:paraId="3B7CBC0D" w14:textId="31A72A86" w:rsidR="00AB3D43"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Formularz ofertowy</w:t>
            </w:r>
            <w:r w:rsidR="00C96974" w:rsidRPr="002F12FF">
              <w:rPr>
                <w:rFonts w:ascii="Arial Nova" w:hAnsi="Arial Nova"/>
                <w:sz w:val="20"/>
                <w:szCs w:val="20"/>
              </w:rPr>
              <w:t>;</w:t>
            </w:r>
          </w:p>
        </w:tc>
      </w:tr>
      <w:tr w:rsidR="009673FB" w:rsidRPr="002F12FF" w14:paraId="68EB0FD6" w14:textId="77777777" w:rsidTr="004E1AA9">
        <w:tc>
          <w:tcPr>
            <w:tcW w:w="573" w:type="dxa"/>
            <w:vAlign w:val="center"/>
          </w:tcPr>
          <w:p w14:paraId="460EA013" w14:textId="6F3FD4E7" w:rsidR="009673FB"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2</w:t>
            </w:r>
          </w:p>
        </w:tc>
        <w:tc>
          <w:tcPr>
            <w:tcW w:w="2683" w:type="dxa"/>
            <w:vAlign w:val="center"/>
          </w:tcPr>
          <w:p w14:paraId="3A1FDC7C" w14:textId="6AC2AF3F" w:rsidR="009673FB" w:rsidRPr="004E1AA9" w:rsidRDefault="0074161A" w:rsidP="004E1AA9">
            <w:pPr>
              <w:spacing w:before="80" w:after="80" w:line="264" w:lineRule="auto"/>
              <w:jc w:val="center"/>
              <w:rPr>
                <w:rFonts w:ascii="Arial Nova" w:hAnsi="Arial Nova"/>
                <w:b/>
                <w:bCs/>
                <w:sz w:val="20"/>
                <w:szCs w:val="20"/>
                <w:highlight w:val="yellow"/>
              </w:rPr>
            </w:pPr>
            <w:r w:rsidRPr="004E1AA9">
              <w:rPr>
                <w:rFonts w:ascii="Arial Nova" w:hAnsi="Arial Nova"/>
                <w:b/>
                <w:bCs/>
                <w:sz w:val="20"/>
                <w:szCs w:val="20"/>
              </w:rPr>
              <w:t xml:space="preserve">Załącznik nr </w:t>
            </w:r>
            <w:r w:rsidR="004E1AA9" w:rsidRPr="004E1AA9">
              <w:rPr>
                <w:rFonts w:ascii="Arial Nova" w:hAnsi="Arial Nova"/>
                <w:b/>
                <w:bCs/>
                <w:sz w:val="20"/>
                <w:szCs w:val="20"/>
              </w:rPr>
              <w:t>2</w:t>
            </w:r>
          </w:p>
        </w:tc>
        <w:tc>
          <w:tcPr>
            <w:tcW w:w="5804" w:type="dxa"/>
            <w:vAlign w:val="center"/>
          </w:tcPr>
          <w:p w14:paraId="735A43E1" w14:textId="6D41CF41" w:rsidR="009673FB" w:rsidRPr="004E1AA9" w:rsidRDefault="004E1AA9" w:rsidP="004C36AF">
            <w:pPr>
              <w:spacing w:before="80" w:after="80" w:line="264" w:lineRule="auto"/>
              <w:rPr>
                <w:rFonts w:ascii="Arial Nova" w:hAnsi="Arial Nova"/>
                <w:sz w:val="20"/>
                <w:szCs w:val="20"/>
                <w:highlight w:val="yellow"/>
              </w:rPr>
            </w:pPr>
            <w:r w:rsidRPr="002F12FF">
              <w:rPr>
                <w:rFonts w:ascii="Arial Nova" w:hAnsi="Arial Nova"/>
                <w:sz w:val="20"/>
                <w:szCs w:val="20"/>
              </w:rPr>
              <w:t>Dokumentacja projektowa</w:t>
            </w:r>
          </w:p>
        </w:tc>
      </w:tr>
      <w:tr w:rsidR="00456B16" w:rsidRPr="002F12FF" w14:paraId="1C884918" w14:textId="77777777" w:rsidTr="004E1AA9">
        <w:tc>
          <w:tcPr>
            <w:tcW w:w="573" w:type="dxa"/>
            <w:vAlign w:val="center"/>
          </w:tcPr>
          <w:p w14:paraId="2AB5F530" w14:textId="7ED79CDF" w:rsidR="00456B16"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3</w:t>
            </w:r>
          </w:p>
        </w:tc>
        <w:tc>
          <w:tcPr>
            <w:tcW w:w="2683" w:type="dxa"/>
            <w:vAlign w:val="center"/>
          </w:tcPr>
          <w:p w14:paraId="218BF13B" w14:textId="796F6BC6" w:rsidR="00456B16"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3</w:t>
            </w:r>
          </w:p>
        </w:tc>
        <w:tc>
          <w:tcPr>
            <w:tcW w:w="5804" w:type="dxa"/>
            <w:vAlign w:val="center"/>
          </w:tcPr>
          <w:p w14:paraId="10B22028" w14:textId="7D74E7EA" w:rsidR="00456B16" w:rsidRPr="002F12FF" w:rsidRDefault="00D453D9" w:rsidP="004C36AF">
            <w:pPr>
              <w:spacing w:before="80" w:after="80" w:line="264" w:lineRule="auto"/>
              <w:rPr>
                <w:rFonts w:ascii="Arial Nova" w:hAnsi="Arial Nova"/>
                <w:sz w:val="20"/>
                <w:szCs w:val="20"/>
              </w:rPr>
            </w:pPr>
            <w:r w:rsidRPr="002F12FF">
              <w:rPr>
                <w:rFonts w:ascii="Arial Nova" w:hAnsi="Arial Nova"/>
                <w:sz w:val="20"/>
                <w:szCs w:val="20"/>
              </w:rPr>
              <w:t>Wzór umowy;</w:t>
            </w:r>
          </w:p>
        </w:tc>
      </w:tr>
      <w:tr w:rsidR="00114376" w:rsidRPr="002F12FF" w14:paraId="013C93C0" w14:textId="77777777" w:rsidTr="004E1AA9">
        <w:tc>
          <w:tcPr>
            <w:tcW w:w="573" w:type="dxa"/>
            <w:vAlign w:val="center"/>
          </w:tcPr>
          <w:p w14:paraId="5C2D6035" w14:textId="30AA1A10" w:rsidR="00114376"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4</w:t>
            </w:r>
          </w:p>
        </w:tc>
        <w:tc>
          <w:tcPr>
            <w:tcW w:w="2683" w:type="dxa"/>
            <w:vAlign w:val="center"/>
          </w:tcPr>
          <w:p w14:paraId="53D0A7A5" w14:textId="678102AA" w:rsidR="00114376" w:rsidRPr="002F12FF" w:rsidRDefault="00114376"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4</w:t>
            </w:r>
          </w:p>
        </w:tc>
        <w:tc>
          <w:tcPr>
            <w:tcW w:w="5804" w:type="dxa"/>
            <w:vAlign w:val="center"/>
          </w:tcPr>
          <w:p w14:paraId="06BC4F58" w14:textId="1059C578" w:rsidR="00114376" w:rsidRPr="002F12FF" w:rsidRDefault="003E1307" w:rsidP="004C36AF">
            <w:pPr>
              <w:spacing w:before="80" w:after="80" w:line="264" w:lineRule="auto"/>
              <w:rPr>
                <w:rFonts w:ascii="Arial Nova" w:hAnsi="Arial Nova"/>
                <w:sz w:val="20"/>
                <w:szCs w:val="20"/>
              </w:rPr>
            </w:pPr>
            <w:r w:rsidRPr="002F12FF">
              <w:rPr>
                <w:rFonts w:ascii="Arial Nova" w:hAnsi="Arial Nova"/>
                <w:sz w:val="20"/>
                <w:szCs w:val="20"/>
              </w:rPr>
              <w:t>Oświadczenie o niepodleganiu wykluczeniu oraz o spełnianiu warunków udziału w postępowaniu;</w:t>
            </w:r>
          </w:p>
        </w:tc>
      </w:tr>
      <w:tr w:rsidR="008E5529" w:rsidRPr="002F12FF" w14:paraId="4DF13612" w14:textId="77777777" w:rsidTr="004E1AA9">
        <w:tc>
          <w:tcPr>
            <w:tcW w:w="573" w:type="dxa"/>
            <w:vAlign w:val="center"/>
          </w:tcPr>
          <w:p w14:paraId="57685E74" w14:textId="08B6A5D1" w:rsidR="005F7E64"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5</w:t>
            </w:r>
          </w:p>
        </w:tc>
        <w:tc>
          <w:tcPr>
            <w:tcW w:w="2683" w:type="dxa"/>
            <w:vAlign w:val="center"/>
          </w:tcPr>
          <w:p w14:paraId="59FC7EAD" w14:textId="36CEB2D8" w:rsidR="005F7E64"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sidR="00114376" w:rsidRPr="002F12FF">
              <w:rPr>
                <w:rFonts w:ascii="Arial Nova" w:hAnsi="Arial Nova"/>
                <w:b/>
                <w:bCs/>
                <w:sz w:val="20"/>
                <w:szCs w:val="20"/>
              </w:rPr>
              <w:t>5</w:t>
            </w:r>
          </w:p>
        </w:tc>
        <w:tc>
          <w:tcPr>
            <w:tcW w:w="5804" w:type="dxa"/>
            <w:vAlign w:val="center"/>
          </w:tcPr>
          <w:p w14:paraId="46949A53" w14:textId="1788F049" w:rsidR="005F7E64"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Udostępnienie zasobów</w:t>
            </w:r>
            <w:r w:rsidR="00F43330" w:rsidRPr="002F12FF">
              <w:rPr>
                <w:rFonts w:ascii="Arial Nova" w:hAnsi="Arial Nova"/>
                <w:sz w:val="20"/>
                <w:szCs w:val="20"/>
              </w:rPr>
              <w:t xml:space="preserve"> (wzór zobowiązania)</w:t>
            </w:r>
            <w:r w:rsidR="00C96974" w:rsidRPr="002F12FF">
              <w:rPr>
                <w:rFonts w:ascii="Arial Nova" w:hAnsi="Arial Nova"/>
                <w:sz w:val="20"/>
                <w:szCs w:val="20"/>
              </w:rPr>
              <w:t>;</w:t>
            </w:r>
          </w:p>
        </w:tc>
      </w:tr>
      <w:tr w:rsidR="00C34848" w:rsidRPr="002F12FF" w14:paraId="21F48957" w14:textId="77777777" w:rsidTr="004E1AA9">
        <w:tc>
          <w:tcPr>
            <w:tcW w:w="573" w:type="dxa"/>
            <w:vAlign w:val="center"/>
          </w:tcPr>
          <w:p w14:paraId="60F1E3B4" w14:textId="6203F9C6" w:rsidR="00C34848"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6</w:t>
            </w:r>
          </w:p>
        </w:tc>
        <w:tc>
          <w:tcPr>
            <w:tcW w:w="2683" w:type="dxa"/>
            <w:vAlign w:val="center"/>
          </w:tcPr>
          <w:p w14:paraId="3AB9679A" w14:textId="21027CF1" w:rsidR="00C34848"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sidR="00114376" w:rsidRPr="002F12FF">
              <w:rPr>
                <w:rFonts w:ascii="Arial Nova" w:hAnsi="Arial Nova"/>
                <w:b/>
                <w:bCs/>
                <w:sz w:val="20"/>
                <w:szCs w:val="20"/>
              </w:rPr>
              <w:t>6</w:t>
            </w:r>
          </w:p>
        </w:tc>
        <w:tc>
          <w:tcPr>
            <w:tcW w:w="5804" w:type="dxa"/>
            <w:vAlign w:val="center"/>
          </w:tcPr>
          <w:p w14:paraId="75C85868" w14:textId="533C5C53" w:rsidR="00C34848"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 xml:space="preserve">Wykaz </w:t>
            </w:r>
            <w:r w:rsidR="00454B7F" w:rsidRPr="002F12FF">
              <w:rPr>
                <w:rFonts w:ascii="Arial Nova" w:hAnsi="Arial Nova"/>
                <w:sz w:val="20"/>
                <w:szCs w:val="20"/>
              </w:rPr>
              <w:t xml:space="preserve">wykonanych </w:t>
            </w:r>
            <w:r w:rsidR="00114376" w:rsidRPr="002F12FF">
              <w:rPr>
                <w:rFonts w:ascii="Arial Nova" w:hAnsi="Arial Nova"/>
                <w:sz w:val="20"/>
                <w:szCs w:val="20"/>
              </w:rPr>
              <w:t>robót</w:t>
            </w:r>
            <w:r w:rsidR="00620B93" w:rsidRPr="002F12FF">
              <w:rPr>
                <w:rFonts w:ascii="Arial Nova" w:hAnsi="Arial Nova"/>
                <w:sz w:val="20"/>
                <w:szCs w:val="20"/>
              </w:rPr>
              <w:t>;</w:t>
            </w:r>
          </w:p>
        </w:tc>
      </w:tr>
      <w:tr w:rsidR="00620B93" w:rsidRPr="002F12FF" w14:paraId="15FF7730" w14:textId="77777777" w:rsidTr="004E1AA9">
        <w:tc>
          <w:tcPr>
            <w:tcW w:w="573" w:type="dxa"/>
            <w:vAlign w:val="center"/>
          </w:tcPr>
          <w:p w14:paraId="289D5FAA" w14:textId="4D91F945" w:rsidR="00620B93"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7</w:t>
            </w:r>
          </w:p>
        </w:tc>
        <w:tc>
          <w:tcPr>
            <w:tcW w:w="2683" w:type="dxa"/>
            <w:vAlign w:val="center"/>
          </w:tcPr>
          <w:p w14:paraId="386BC84A" w14:textId="626F1240" w:rsidR="00620B93" w:rsidRPr="002F12FF" w:rsidRDefault="00620B93"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7</w:t>
            </w:r>
          </w:p>
        </w:tc>
        <w:tc>
          <w:tcPr>
            <w:tcW w:w="5804" w:type="dxa"/>
            <w:vAlign w:val="center"/>
          </w:tcPr>
          <w:p w14:paraId="19EF8CF6" w14:textId="0BFA640B" w:rsidR="00620B93" w:rsidRPr="002F12FF" w:rsidRDefault="00620B93" w:rsidP="004C36AF">
            <w:pPr>
              <w:spacing w:before="80" w:after="80" w:line="264" w:lineRule="auto"/>
              <w:rPr>
                <w:rFonts w:ascii="Arial Nova" w:hAnsi="Arial Nova"/>
                <w:sz w:val="20"/>
                <w:szCs w:val="20"/>
              </w:rPr>
            </w:pPr>
            <w:r w:rsidRPr="002F12FF">
              <w:rPr>
                <w:rFonts w:ascii="Arial Nova" w:hAnsi="Arial Nova"/>
                <w:sz w:val="20"/>
                <w:szCs w:val="20"/>
              </w:rPr>
              <w:t>Wykaz osób;</w:t>
            </w:r>
          </w:p>
        </w:tc>
      </w:tr>
      <w:tr w:rsidR="00A32E29" w:rsidRPr="002F12FF" w14:paraId="6A8AC726" w14:textId="77777777" w:rsidTr="004E1AA9">
        <w:tc>
          <w:tcPr>
            <w:tcW w:w="573" w:type="dxa"/>
            <w:vAlign w:val="center"/>
          </w:tcPr>
          <w:p w14:paraId="204E65B0" w14:textId="48B178A6" w:rsidR="00A32E29" w:rsidRPr="002F12FF" w:rsidRDefault="00A32E29" w:rsidP="00A32E29">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7A9FE754" w14:textId="34630F51" w:rsidR="00A32E29" w:rsidRPr="002F12FF" w:rsidRDefault="00A32E29" w:rsidP="00A32E29">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Pr>
                <w:rFonts w:ascii="Arial Nova" w:hAnsi="Arial Nova"/>
                <w:b/>
                <w:bCs/>
                <w:sz w:val="20"/>
                <w:szCs w:val="20"/>
              </w:rPr>
              <w:t>8</w:t>
            </w:r>
          </w:p>
        </w:tc>
        <w:tc>
          <w:tcPr>
            <w:tcW w:w="5804" w:type="dxa"/>
            <w:vAlign w:val="center"/>
          </w:tcPr>
          <w:p w14:paraId="637A6BE9" w14:textId="3B2D0DCD" w:rsidR="00A32E29" w:rsidRPr="002F12FF" w:rsidRDefault="00A32E29" w:rsidP="00A32E29">
            <w:pPr>
              <w:spacing w:before="80" w:after="80" w:line="264" w:lineRule="auto"/>
              <w:rPr>
                <w:rFonts w:ascii="Arial Nova" w:hAnsi="Arial Nova"/>
                <w:sz w:val="20"/>
                <w:szCs w:val="20"/>
              </w:rPr>
            </w:pPr>
            <w:r>
              <w:rPr>
                <w:rFonts w:ascii="Arial Nova" w:hAnsi="Arial Nova"/>
                <w:sz w:val="20"/>
                <w:szCs w:val="20"/>
              </w:rPr>
              <w:t>Dokumentacja projektowa</w:t>
            </w:r>
          </w:p>
        </w:tc>
      </w:tr>
    </w:tbl>
    <w:p w14:paraId="14343976" w14:textId="58109CBC" w:rsidR="000D19EC" w:rsidRPr="002F12FF" w:rsidRDefault="000D19EC" w:rsidP="00F43330">
      <w:pPr>
        <w:rPr>
          <w:rFonts w:ascii="Arial Nova" w:eastAsia="Times New Roman" w:hAnsi="Arial Nova" w:cs="Arial"/>
          <w:sz w:val="20"/>
          <w:szCs w:val="20"/>
          <w:lang w:eastAsia="pl-PL"/>
        </w:rPr>
      </w:pPr>
    </w:p>
    <w:sectPr w:rsidR="000D19EC" w:rsidRPr="002F12FF" w:rsidSect="00CF2D4C">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0DE6" w14:textId="77777777" w:rsidR="00D77F7D" w:rsidRDefault="00D77F7D" w:rsidP="008A14DF">
      <w:pPr>
        <w:spacing w:after="0" w:line="240" w:lineRule="auto"/>
      </w:pPr>
      <w:r>
        <w:separator/>
      </w:r>
    </w:p>
  </w:endnote>
  <w:endnote w:type="continuationSeparator" w:id="0">
    <w:p w14:paraId="3C650B72" w14:textId="77777777" w:rsidR="00D77F7D" w:rsidRDefault="00D77F7D"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EndPr/>
    <w:sdtContent>
      <w:p w14:paraId="538D26F0" w14:textId="7145D1C4" w:rsidR="0030520D" w:rsidRDefault="0030520D" w:rsidP="00612C67">
        <w:pPr>
          <w:pStyle w:val="Stopka"/>
          <w:spacing w:after="80"/>
          <w:jc w:val="center"/>
        </w:pPr>
      </w:p>
      <w:p w14:paraId="67A0D2B7" w14:textId="7145D1C4" w:rsidR="0030520D" w:rsidRPr="00612C67" w:rsidRDefault="0030520D"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7DB8AE6D" w:rsidR="0030520D" w:rsidRPr="00612C67" w:rsidRDefault="0030520D"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sprawy: </w:t>
        </w:r>
        <w:r>
          <w:rPr>
            <w:rFonts w:ascii="Arial" w:eastAsia="Garamond" w:hAnsi="Arial" w:cs="Arial"/>
            <w:b/>
            <w:bCs/>
            <w:color w:val="000000"/>
            <w:sz w:val="18"/>
            <w:szCs w:val="18"/>
            <w:lang w:eastAsia="pl-PL"/>
          </w:rPr>
          <w:t>ZP.271.4.2022</w:t>
        </w:r>
      </w:p>
      <w:p w14:paraId="218BCF8A" w14:textId="3A4D1A62" w:rsidR="0030520D" w:rsidRDefault="0030520D"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D211AB">
          <w:rPr>
            <w:rFonts w:ascii="Arial" w:hAnsi="Arial" w:cs="Arial"/>
            <w:b/>
            <w:bCs/>
            <w:noProof/>
            <w:sz w:val="18"/>
            <w:szCs w:val="18"/>
          </w:rPr>
          <w:t>21</w:t>
        </w:r>
        <w:r w:rsidRPr="00612C67">
          <w:rPr>
            <w:rFonts w:ascii="Arial" w:hAnsi="Arial" w:cs="Arial"/>
            <w:b/>
            <w:bCs/>
            <w:sz w:val="18"/>
            <w:szCs w:val="18"/>
          </w:rPr>
          <w:fldChar w:fldCharType="end"/>
        </w:r>
      </w:p>
    </w:sdtContent>
  </w:sdt>
  <w:p w14:paraId="129D8DDE" w14:textId="77777777" w:rsidR="0030520D" w:rsidRDefault="00305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BF5E" w14:textId="77777777" w:rsidR="00D77F7D" w:rsidRDefault="00D77F7D" w:rsidP="008A14DF">
      <w:pPr>
        <w:spacing w:after="0" w:line="240" w:lineRule="auto"/>
      </w:pPr>
      <w:r>
        <w:separator/>
      </w:r>
    </w:p>
  </w:footnote>
  <w:footnote w:type="continuationSeparator" w:id="0">
    <w:p w14:paraId="78DB2734" w14:textId="77777777" w:rsidR="00D77F7D" w:rsidRDefault="00D77F7D" w:rsidP="008A14DF">
      <w:pPr>
        <w:spacing w:after="0" w:line="240" w:lineRule="auto"/>
      </w:pPr>
      <w:r>
        <w:continuationSeparator/>
      </w:r>
    </w:p>
  </w:footnote>
  <w:footnote w:id="1">
    <w:p w14:paraId="4D48E73F" w14:textId="21D41C11" w:rsidR="0030520D" w:rsidRPr="00571E16" w:rsidRDefault="0030520D"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30520D" w:rsidRPr="009C4DE7" w:rsidRDefault="0030520D"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3">
    <w:p w14:paraId="66EF377A" w14:textId="51DB59E9" w:rsidR="0030520D" w:rsidRPr="009C4DE7" w:rsidRDefault="0030520D"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30520D" w:rsidRPr="008A14DF" w:rsidRDefault="0030520D"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30520D" w:rsidRDefault="0030520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F2FAE6FE"/>
    <w:lvl w:ilvl="0" w:tplc="AAE22930">
      <w:start w:val="1"/>
      <w:numFmt w:val="bullet"/>
      <w:lvlText w:val="-"/>
      <w:lvlJc w:val="left"/>
      <w:pPr>
        <w:ind w:left="1429" w:hanging="360"/>
      </w:pPr>
      <w:rPr>
        <w:rFonts w:ascii="Arial" w:hAnsi="Aria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962A35"/>
    <w:multiLevelType w:val="hybridMultilevel"/>
    <w:tmpl w:val="44584C20"/>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BD81C4D"/>
    <w:multiLevelType w:val="hybridMultilevel"/>
    <w:tmpl w:val="BEE4D04E"/>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9D129F"/>
    <w:multiLevelType w:val="hybridMultilevel"/>
    <w:tmpl w:val="0EAA077A"/>
    <w:lvl w:ilvl="0" w:tplc="DB54AC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09626A"/>
    <w:multiLevelType w:val="hybridMultilevel"/>
    <w:tmpl w:val="2F5680A8"/>
    <w:lvl w:ilvl="0" w:tplc="97E81F6E">
      <w:start w:val="1"/>
      <w:numFmt w:val="bullet"/>
      <w:lvlText w:val=""/>
      <w:lvlJc w:val="left"/>
      <w:pPr>
        <w:ind w:left="858" w:hanging="360"/>
      </w:pPr>
      <w:rPr>
        <w:rFonts w:ascii="Symbol" w:hAnsi="Symbol" w:hint="default"/>
      </w:rPr>
    </w:lvl>
    <w:lvl w:ilvl="1" w:tplc="0415000F">
      <w:start w:val="1"/>
      <w:numFmt w:val="decimal"/>
      <w:lvlText w:val="%2."/>
      <w:lvlJc w:val="left"/>
      <w:pPr>
        <w:tabs>
          <w:tab w:val="num" w:pos="1578"/>
        </w:tabs>
        <w:ind w:left="1578" w:hanging="360"/>
      </w:pPr>
      <w:rPr>
        <w:rFonts w:hint="default"/>
      </w:rPr>
    </w:lvl>
    <w:lvl w:ilvl="2" w:tplc="2EFE2162">
      <w:start w:val="1"/>
      <w:numFmt w:val="decimal"/>
      <w:lvlText w:val="%3)"/>
      <w:lvlJc w:val="left"/>
      <w:pPr>
        <w:tabs>
          <w:tab w:val="num" w:pos="2298"/>
        </w:tabs>
        <w:ind w:left="2298" w:hanging="360"/>
      </w:pPr>
      <w:rPr>
        <w:rFont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59"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3"/>
  </w:num>
  <w:num w:numId="4">
    <w:abstractNumId w:val="26"/>
  </w:num>
  <w:num w:numId="5">
    <w:abstractNumId w:val="11"/>
  </w:num>
  <w:num w:numId="6">
    <w:abstractNumId w:val="60"/>
  </w:num>
  <w:num w:numId="7">
    <w:abstractNumId w:val="53"/>
  </w:num>
  <w:num w:numId="8">
    <w:abstractNumId w:val="32"/>
  </w:num>
  <w:num w:numId="9">
    <w:abstractNumId w:val="13"/>
  </w:num>
  <w:num w:numId="10">
    <w:abstractNumId w:val="31"/>
  </w:num>
  <w:num w:numId="11">
    <w:abstractNumId w:val="49"/>
  </w:num>
  <w:num w:numId="12">
    <w:abstractNumId w:val="7"/>
  </w:num>
  <w:num w:numId="13">
    <w:abstractNumId w:val="56"/>
  </w:num>
  <w:num w:numId="14">
    <w:abstractNumId w:val="37"/>
  </w:num>
  <w:num w:numId="15">
    <w:abstractNumId w:val="59"/>
  </w:num>
  <w:num w:numId="16">
    <w:abstractNumId w:val="41"/>
  </w:num>
  <w:num w:numId="17">
    <w:abstractNumId w:val="15"/>
  </w:num>
  <w:num w:numId="18">
    <w:abstractNumId w:val="29"/>
  </w:num>
  <w:num w:numId="19">
    <w:abstractNumId w:val="54"/>
  </w:num>
  <w:num w:numId="20">
    <w:abstractNumId w:val="22"/>
  </w:num>
  <w:num w:numId="21">
    <w:abstractNumId w:val="17"/>
  </w:num>
  <w:num w:numId="22">
    <w:abstractNumId w:val="6"/>
  </w:num>
  <w:num w:numId="23">
    <w:abstractNumId w:val="18"/>
  </w:num>
  <w:num w:numId="24">
    <w:abstractNumId w:val="30"/>
  </w:num>
  <w:num w:numId="25">
    <w:abstractNumId w:val="40"/>
  </w:num>
  <w:num w:numId="26">
    <w:abstractNumId w:val="55"/>
  </w:num>
  <w:num w:numId="27">
    <w:abstractNumId w:val="34"/>
  </w:num>
  <w:num w:numId="28">
    <w:abstractNumId w:val="27"/>
  </w:num>
  <w:num w:numId="29">
    <w:abstractNumId w:val="10"/>
  </w:num>
  <w:num w:numId="30">
    <w:abstractNumId w:val="3"/>
  </w:num>
  <w:num w:numId="31">
    <w:abstractNumId w:val="21"/>
  </w:num>
  <w:num w:numId="32">
    <w:abstractNumId w:val="46"/>
  </w:num>
  <w:num w:numId="33">
    <w:abstractNumId w:val="52"/>
  </w:num>
  <w:num w:numId="34">
    <w:abstractNumId w:val="9"/>
  </w:num>
  <w:num w:numId="35">
    <w:abstractNumId w:val="5"/>
  </w:num>
  <w:num w:numId="36">
    <w:abstractNumId w:val="50"/>
  </w:num>
  <w:num w:numId="37">
    <w:abstractNumId w:val="35"/>
  </w:num>
  <w:num w:numId="38">
    <w:abstractNumId w:val="24"/>
  </w:num>
  <w:num w:numId="39">
    <w:abstractNumId w:val="47"/>
    <w:lvlOverride w:ilvl="0">
      <w:startOverride w:val="1"/>
    </w:lvlOverride>
  </w:num>
  <w:num w:numId="40">
    <w:abstractNumId w:val="39"/>
    <w:lvlOverride w:ilvl="0">
      <w:startOverride w:val="1"/>
    </w:lvlOverride>
  </w:num>
  <w:num w:numId="41">
    <w:abstractNumId w:val="23"/>
  </w:num>
  <w:num w:numId="42">
    <w:abstractNumId w:val="45"/>
  </w:num>
  <w:num w:numId="43">
    <w:abstractNumId w:val="48"/>
  </w:num>
  <w:num w:numId="44">
    <w:abstractNumId w:val="28"/>
  </w:num>
  <w:num w:numId="45">
    <w:abstractNumId w:val="16"/>
  </w:num>
  <w:num w:numId="46">
    <w:abstractNumId w:val="4"/>
  </w:num>
  <w:num w:numId="47">
    <w:abstractNumId w:val="57"/>
  </w:num>
  <w:num w:numId="48">
    <w:abstractNumId w:val="20"/>
  </w:num>
  <w:num w:numId="49">
    <w:abstractNumId w:val="8"/>
  </w:num>
  <w:num w:numId="50">
    <w:abstractNumId w:val="12"/>
  </w:num>
  <w:num w:numId="51">
    <w:abstractNumId w:val="0"/>
  </w:num>
  <w:num w:numId="52">
    <w:abstractNumId w:val="51"/>
  </w:num>
  <w:num w:numId="53">
    <w:abstractNumId w:val="14"/>
  </w:num>
  <w:num w:numId="54">
    <w:abstractNumId w:val="19"/>
  </w:num>
  <w:num w:numId="55">
    <w:abstractNumId w:val="42"/>
  </w:num>
  <w:num w:numId="56">
    <w:abstractNumId w:val="1"/>
  </w:num>
  <w:num w:numId="57">
    <w:abstractNumId w:val="36"/>
  </w:num>
  <w:num w:numId="58">
    <w:abstractNumId w:val="58"/>
  </w:num>
  <w:num w:numId="59">
    <w:abstractNumId w:val="33"/>
  </w:num>
  <w:num w:numId="60">
    <w:abstractNumId w:val="38"/>
  </w:num>
  <w:num w:numId="6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248C"/>
    <w:rsid w:val="00015B21"/>
    <w:rsid w:val="00051F6D"/>
    <w:rsid w:val="000610EC"/>
    <w:rsid w:val="00061E00"/>
    <w:rsid w:val="0007077B"/>
    <w:rsid w:val="000710DE"/>
    <w:rsid w:val="00072AFD"/>
    <w:rsid w:val="0007317A"/>
    <w:rsid w:val="00085FCB"/>
    <w:rsid w:val="0008691E"/>
    <w:rsid w:val="00086CD6"/>
    <w:rsid w:val="00090BA2"/>
    <w:rsid w:val="0009519C"/>
    <w:rsid w:val="000952D3"/>
    <w:rsid w:val="000B2F53"/>
    <w:rsid w:val="000B4BAD"/>
    <w:rsid w:val="000B6CD1"/>
    <w:rsid w:val="000D19EC"/>
    <w:rsid w:val="000D405A"/>
    <w:rsid w:val="000D74BD"/>
    <w:rsid w:val="000E5434"/>
    <w:rsid w:val="000F3C1B"/>
    <w:rsid w:val="000F47CA"/>
    <w:rsid w:val="000F5A57"/>
    <w:rsid w:val="000F7052"/>
    <w:rsid w:val="001035D3"/>
    <w:rsid w:val="00110FD8"/>
    <w:rsid w:val="00114376"/>
    <w:rsid w:val="00114E83"/>
    <w:rsid w:val="001161B5"/>
    <w:rsid w:val="00120995"/>
    <w:rsid w:val="0012652B"/>
    <w:rsid w:val="001311F4"/>
    <w:rsid w:val="00136C99"/>
    <w:rsid w:val="0014529D"/>
    <w:rsid w:val="0014683D"/>
    <w:rsid w:val="00152EA0"/>
    <w:rsid w:val="001575C0"/>
    <w:rsid w:val="00170845"/>
    <w:rsid w:val="00173E21"/>
    <w:rsid w:val="00175B2C"/>
    <w:rsid w:val="001803AB"/>
    <w:rsid w:val="0018483D"/>
    <w:rsid w:val="00185656"/>
    <w:rsid w:val="001A1DE2"/>
    <w:rsid w:val="001A560D"/>
    <w:rsid w:val="001B1E1E"/>
    <w:rsid w:val="001B65DF"/>
    <w:rsid w:val="001B6A95"/>
    <w:rsid w:val="001C1308"/>
    <w:rsid w:val="001C56B7"/>
    <w:rsid w:val="001D13E9"/>
    <w:rsid w:val="001D3581"/>
    <w:rsid w:val="001D7F77"/>
    <w:rsid w:val="002022D8"/>
    <w:rsid w:val="0021097A"/>
    <w:rsid w:val="00221B58"/>
    <w:rsid w:val="00223447"/>
    <w:rsid w:val="0023102B"/>
    <w:rsid w:val="002440AA"/>
    <w:rsid w:val="002662F0"/>
    <w:rsid w:val="00270F45"/>
    <w:rsid w:val="002822AC"/>
    <w:rsid w:val="0028737B"/>
    <w:rsid w:val="00287D87"/>
    <w:rsid w:val="00297AE7"/>
    <w:rsid w:val="002A668F"/>
    <w:rsid w:val="002B0CAD"/>
    <w:rsid w:val="002B1985"/>
    <w:rsid w:val="002C4B65"/>
    <w:rsid w:val="002D0B09"/>
    <w:rsid w:val="002D15D0"/>
    <w:rsid w:val="002D249C"/>
    <w:rsid w:val="002D5819"/>
    <w:rsid w:val="002E316C"/>
    <w:rsid w:val="002E36C1"/>
    <w:rsid w:val="002F12FF"/>
    <w:rsid w:val="002F2E32"/>
    <w:rsid w:val="002F3475"/>
    <w:rsid w:val="002F78E2"/>
    <w:rsid w:val="00303297"/>
    <w:rsid w:val="0030520D"/>
    <w:rsid w:val="00305A4B"/>
    <w:rsid w:val="0030690E"/>
    <w:rsid w:val="00310C87"/>
    <w:rsid w:val="003145C8"/>
    <w:rsid w:val="00334695"/>
    <w:rsid w:val="003376D2"/>
    <w:rsid w:val="00340A74"/>
    <w:rsid w:val="0035055E"/>
    <w:rsid w:val="00351E13"/>
    <w:rsid w:val="003531F3"/>
    <w:rsid w:val="0035659D"/>
    <w:rsid w:val="00365EC5"/>
    <w:rsid w:val="00371312"/>
    <w:rsid w:val="003735BD"/>
    <w:rsid w:val="003944DB"/>
    <w:rsid w:val="003A1BA5"/>
    <w:rsid w:val="003A1CB6"/>
    <w:rsid w:val="003A320F"/>
    <w:rsid w:val="003A4717"/>
    <w:rsid w:val="003B6A84"/>
    <w:rsid w:val="003C1090"/>
    <w:rsid w:val="003C3CF1"/>
    <w:rsid w:val="003D5718"/>
    <w:rsid w:val="003D6008"/>
    <w:rsid w:val="003E1307"/>
    <w:rsid w:val="003E797C"/>
    <w:rsid w:val="003F3740"/>
    <w:rsid w:val="00400AED"/>
    <w:rsid w:val="0040395E"/>
    <w:rsid w:val="0040777B"/>
    <w:rsid w:val="00415ED5"/>
    <w:rsid w:val="00420392"/>
    <w:rsid w:val="004260D5"/>
    <w:rsid w:val="00430D97"/>
    <w:rsid w:val="004417FB"/>
    <w:rsid w:val="0045054F"/>
    <w:rsid w:val="0045152E"/>
    <w:rsid w:val="00454B7F"/>
    <w:rsid w:val="00454CB0"/>
    <w:rsid w:val="00456B16"/>
    <w:rsid w:val="00460BAB"/>
    <w:rsid w:val="00460D15"/>
    <w:rsid w:val="00463A97"/>
    <w:rsid w:val="00464553"/>
    <w:rsid w:val="0047203B"/>
    <w:rsid w:val="00497F99"/>
    <w:rsid w:val="004A263F"/>
    <w:rsid w:val="004C36AF"/>
    <w:rsid w:val="004D1C5F"/>
    <w:rsid w:val="004E0B0C"/>
    <w:rsid w:val="004E1AA9"/>
    <w:rsid w:val="004E22FD"/>
    <w:rsid w:val="00500AD7"/>
    <w:rsid w:val="00503189"/>
    <w:rsid w:val="005034B9"/>
    <w:rsid w:val="005048B4"/>
    <w:rsid w:val="00505B8F"/>
    <w:rsid w:val="005076C9"/>
    <w:rsid w:val="00510365"/>
    <w:rsid w:val="00515B16"/>
    <w:rsid w:val="005417B5"/>
    <w:rsid w:val="005434C0"/>
    <w:rsid w:val="00547CA9"/>
    <w:rsid w:val="00550A1F"/>
    <w:rsid w:val="00556B51"/>
    <w:rsid w:val="00563D04"/>
    <w:rsid w:val="00571E16"/>
    <w:rsid w:val="00574774"/>
    <w:rsid w:val="005834E6"/>
    <w:rsid w:val="00594201"/>
    <w:rsid w:val="00596142"/>
    <w:rsid w:val="005A5B81"/>
    <w:rsid w:val="005B1A2B"/>
    <w:rsid w:val="005B6FFA"/>
    <w:rsid w:val="005C3416"/>
    <w:rsid w:val="005C4962"/>
    <w:rsid w:val="005C4DC1"/>
    <w:rsid w:val="005C5531"/>
    <w:rsid w:val="005C6A1E"/>
    <w:rsid w:val="005C717C"/>
    <w:rsid w:val="005D0A13"/>
    <w:rsid w:val="005D13B7"/>
    <w:rsid w:val="005D1A88"/>
    <w:rsid w:val="005D1D61"/>
    <w:rsid w:val="005D74E0"/>
    <w:rsid w:val="005E5DAC"/>
    <w:rsid w:val="005F163E"/>
    <w:rsid w:val="005F3B10"/>
    <w:rsid w:val="005F7825"/>
    <w:rsid w:val="005F7E64"/>
    <w:rsid w:val="006014D3"/>
    <w:rsid w:val="006077DD"/>
    <w:rsid w:val="00612C67"/>
    <w:rsid w:val="006200B3"/>
    <w:rsid w:val="00620B93"/>
    <w:rsid w:val="00632750"/>
    <w:rsid w:val="006364F0"/>
    <w:rsid w:val="00674323"/>
    <w:rsid w:val="00674E36"/>
    <w:rsid w:val="00693B15"/>
    <w:rsid w:val="006A39C7"/>
    <w:rsid w:val="006A3F0A"/>
    <w:rsid w:val="006A424A"/>
    <w:rsid w:val="006A73EB"/>
    <w:rsid w:val="006B1736"/>
    <w:rsid w:val="006C3765"/>
    <w:rsid w:val="006C7C0F"/>
    <w:rsid w:val="006D6063"/>
    <w:rsid w:val="006E27D9"/>
    <w:rsid w:val="006E644E"/>
    <w:rsid w:val="006E78CB"/>
    <w:rsid w:val="006F00B0"/>
    <w:rsid w:val="006F119D"/>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71706"/>
    <w:rsid w:val="00880441"/>
    <w:rsid w:val="0088452C"/>
    <w:rsid w:val="008A14DF"/>
    <w:rsid w:val="008A46BE"/>
    <w:rsid w:val="008D4510"/>
    <w:rsid w:val="008D6294"/>
    <w:rsid w:val="008E358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717E"/>
    <w:rsid w:val="0099260D"/>
    <w:rsid w:val="00992ECE"/>
    <w:rsid w:val="009A1894"/>
    <w:rsid w:val="009A4B76"/>
    <w:rsid w:val="009A6CEE"/>
    <w:rsid w:val="009A74BE"/>
    <w:rsid w:val="009A7A6D"/>
    <w:rsid w:val="009B20FC"/>
    <w:rsid w:val="009B2175"/>
    <w:rsid w:val="009C4DE7"/>
    <w:rsid w:val="009D2A23"/>
    <w:rsid w:val="009D4DEA"/>
    <w:rsid w:val="009F797B"/>
    <w:rsid w:val="00A02A35"/>
    <w:rsid w:val="00A13F83"/>
    <w:rsid w:val="00A14050"/>
    <w:rsid w:val="00A20362"/>
    <w:rsid w:val="00A205B2"/>
    <w:rsid w:val="00A22ABB"/>
    <w:rsid w:val="00A31A5B"/>
    <w:rsid w:val="00A32992"/>
    <w:rsid w:val="00A32E29"/>
    <w:rsid w:val="00A3428C"/>
    <w:rsid w:val="00A92EF7"/>
    <w:rsid w:val="00AA3C7F"/>
    <w:rsid w:val="00AA53AC"/>
    <w:rsid w:val="00AA63DF"/>
    <w:rsid w:val="00AA6535"/>
    <w:rsid w:val="00AB2D62"/>
    <w:rsid w:val="00AB3D43"/>
    <w:rsid w:val="00AB59B2"/>
    <w:rsid w:val="00AC464F"/>
    <w:rsid w:val="00B12F83"/>
    <w:rsid w:val="00B24D19"/>
    <w:rsid w:val="00B26D98"/>
    <w:rsid w:val="00B32676"/>
    <w:rsid w:val="00B33829"/>
    <w:rsid w:val="00B354BB"/>
    <w:rsid w:val="00B42D80"/>
    <w:rsid w:val="00B43B54"/>
    <w:rsid w:val="00B47BD3"/>
    <w:rsid w:val="00B47BF2"/>
    <w:rsid w:val="00B54D57"/>
    <w:rsid w:val="00B553E5"/>
    <w:rsid w:val="00B55C5D"/>
    <w:rsid w:val="00B62A86"/>
    <w:rsid w:val="00B632F5"/>
    <w:rsid w:val="00B70336"/>
    <w:rsid w:val="00B83ACA"/>
    <w:rsid w:val="00B90926"/>
    <w:rsid w:val="00BC4380"/>
    <w:rsid w:val="00BD260B"/>
    <w:rsid w:val="00BD5F7A"/>
    <w:rsid w:val="00BD7ACE"/>
    <w:rsid w:val="00BE0417"/>
    <w:rsid w:val="00BF1827"/>
    <w:rsid w:val="00BF24AE"/>
    <w:rsid w:val="00C0786D"/>
    <w:rsid w:val="00C2397B"/>
    <w:rsid w:val="00C253C5"/>
    <w:rsid w:val="00C27253"/>
    <w:rsid w:val="00C307CA"/>
    <w:rsid w:val="00C31C54"/>
    <w:rsid w:val="00C34848"/>
    <w:rsid w:val="00C37226"/>
    <w:rsid w:val="00C46C1C"/>
    <w:rsid w:val="00C559B8"/>
    <w:rsid w:val="00C6178F"/>
    <w:rsid w:val="00C8124E"/>
    <w:rsid w:val="00C844B6"/>
    <w:rsid w:val="00C85319"/>
    <w:rsid w:val="00C9353E"/>
    <w:rsid w:val="00C96974"/>
    <w:rsid w:val="00C96E96"/>
    <w:rsid w:val="00CA5238"/>
    <w:rsid w:val="00CA5C75"/>
    <w:rsid w:val="00CA5D9A"/>
    <w:rsid w:val="00CB1990"/>
    <w:rsid w:val="00CB3835"/>
    <w:rsid w:val="00CB4C90"/>
    <w:rsid w:val="00CB674C"/>
    <w:rsid w:val="00CD4097"/>
    <w:rsid w:val="00CE4E7F"/>
    <w:rsid w:val="00CF28E6"/>
    <w:rsid w:val="00CF2D4C"/>
    <w:rsid w:val="00CF3333"/>
    <w:rsid w:val="00D03F48"/>
    <w:rsid w:val="00D06068"/>
    <w:rsid w:val="00D064C6"/>
    <w:rsid w:val="00D211AB"/>
    <w:rsid w:val="00D214C6"/>
    <w:rsid w:val="00D253C8"/>
    <w:rsid w:val="00D25D31"/>
    <w:rsid w:val="00D27179"/>
    <w:rsid w:val="00D453D9"/>
    <w:rsid w:val="00D463CD"/>
    <w:rsid w:val="00D50580"/>
    <w:rsid w:val="00D50D0F"/>
    <w:rsid w:val="00D5771C"/>
    <w:rsid w:val="00D578F8"/>
    <w:rsid w:val="00D6151D"/>
    <w:rsid w:val="00D660B9"/>
    <w:rsid w:val="00D70FA1"/>
    <w:rsid w:val="00D73CE4"/>
    <w:rsid w:val="00D77F7D"/>
    <w:rsid w:val="00D802AB"/>
    <w:rsid w:val="00D876E5"/>
    <w:rsid w:val="00D93F68"/>
    <w:rsid w:val="00DA11BC"/>
    <w:rsid w:val="00DA51D7"/>
    <w:rsid w:val="00DB30B8"/>
    <w:rsid w:val="00DD7499"/>
    <w:rsid w:val="00DE22E0"/>
    <w:rsid w:val="00DE301C"/>
    <w:rsid w:val="00DF4F4A"/>
    <w:rsid w:val="00E02064"/>
    <w:rsid w:val="00E03773"/>
    <w:rsid w:val="00E04FA4"/>
    <w:rsid w:val="00E0614C"/>
    <w:rsid w:val="00E17B78"/>
    <w:rsid w:val="00E21F56"/>
    <w:rsid w:val="00E25718"/>
    <w:rsid w:val="00E341D8"/>
    <w:rsid w:val="00E430AF"/>
    <w:rsid w:val="00E67C90"/>
    <w:rsid w:val="00E7425C"/>
    <w:rsid w:val="00E81AA5"/>
    <w:rsid w:val="00E932EA"/>
    <w:rsid w:val="00EB0394"/>
    <w:rsid w:val="00EB0CD9"/>
    <w:rsid w:val="00EB490A"/>
    <w:rsid w:val="00ED0C86"/>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822FB"/>
    <w:rsid w:val="00F862D0"/>
    <w:rsid w:val="00F96EAB"/>
    <w:rsid w:val="00FA0B00"/>
    <w:rsid w:val="00FA3171"/>
    <w:rsid w:val="00FB6321"/>
    <w:rsid w:val="00FD0DCB"/>
    <w:rsid w:val="00FD107C"/>
    <w:rsid w:val="00FD773D"/>
    <w:rsid w:val="00FE06F5"/>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Nierozpoznanawzmianka5">
    <w:name w:val="Nierozpoznana wzmianka5"/>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8D6294"/>
  </w:style>
  <w:style w:type="paragraph" w:customStyle="1" w:styleId="Akapitzlist1">
    <w:name w:val="Akapit z listą1"/>
    <w:basedOn w:val="Normalny"/>
    <w:link w:val="ListParagraphChar"/>
    <w:rsid w:val="003D6008"/>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3D6008"/>
    <w:rPr>
      <w:rFonts w:ascii="Calibri" w:eastAsia="MS Mincho" w:hAnsi="Calibri" w:cs="Times New Roman"/>
    </w:rPr>
  </w:style>
  <w:style w:type="paragraph" w:styleId="Tekstpodstawowywcity2">
    <w:name w:val="Body Text Indent 2"/>
    <w:basedOn w:val="Normalny"/>
    <w:link w:val="Tekstpodstawowywcity2Znak"/>
    <w:uiPriority w:val="99"/>
    <w:semiHidden/>
    <w:unhideWhenUsed/>
    <w:rsid w:val="002F12F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kleszczewo.pl" TargetMode="External"/><Relationship Id="rId18" Type="http://schemas.openxmlformats.org/officeDocument/2006/relationships/hyperlink" Target="https://platformazakupowa.pl/pn/kleszczew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5" Type="http://schemas.openxmlformats.org/officeDocument/2006/relationships/webSettings" Target="webSettings.xml"/><Relationship Id="rId15" Type="http://schemas.openxmlformats.org/officeDocument/2006/relationships/hyperlink" Target="https://platformazakupowa.pl/pn/kleszczewo" TargetMode="External"/><Relationship Id="rId10" Type="http://schemas.openxmlformats.org/officeDocument/2006/relationships/hyperlink" Target="http://www.kleszczewo.pl" TargetMode="External"/><Relationship Id="rId19" Type="http://schemas.openxmlformats.org/officeDocument/2006/relationships/hyperlink" Target="mailto:iod@kleszczewo.pl"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FDB4-A998-42D5-A6E0-C9B59A15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Pages>
  <Words>8855</Words>
  <Characters>53135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Magda Trubłajewicz</cp:lastModifiedBy>
  <cp:revision>12</cp:revision>
  <cp:lastPrinted>2021-07-30T11:38:00Z</cp:lastPrinted>
  <dcterms:created xsi:type="dcterms:W3CDTF">2022-04-11T09:00:00Z</dcterms:created>
  <dcterms:modified xsi:type="dcterms:W3CDTF">2022-04-15T12:10:00Z</dcterms:modified>
</cp:coreProperties>
</file>