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93" w:rsidRDefault="00192993" w:rsidP="00F67124">
      <w:pPr>
        <w:pStyle w:val="Standardowytekst"/>
        <w:suppressAutoHyphens/>
        <w:rPr>
          <w:b/>
          <w:bCs/>
          <w:sz w:val="32"/>
        </w:rPr>
      </w:pPr>
    </w:p>
    <w:p w:rsidR="00192993" w:rsidRDefault="00192993" w:rsidP="00192993">
      <w:pPr>
        <w:pStyle w:val="Standardowytekst"/>
        <w:suppressAutoHyphens/>
        <w:rPr>
          <w:b/>
          <w:bCs/>
          <w:sz w:val="32"/>
        </w:rPr>
      </w:pPr>
    </w:p>
    <w:p w:rsidR="00E34AE5" w:rsidRDefault="00E34AE5" w:rsidP="00E34AE5">
      <w:pPr>
        <w:jc w:val="center"/>
        <w:rPr>
          <w:b/>
          <w:sz w:val="19"/>
          <w:szCs w:val="20"/>
        </w:rPr>
      </w:pPr>
      <w:r>
        <w:t xml:space="preserve">ZARZĄD DRÓG WOJEWÓDZKICH W BYDGOSZCZY </w:t>
      </w: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r>
        <w:rPr>
          <w:sz w:val="28"/>
        </w:rPr>
        <w:t>SZCZEGÓŁOWE SPECYFIKACJE TECHNICZNE</w:t>
      </w: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suppressAutoHyphens/>
        <w:jc w:val="center"/>
        <w:rPr>
          <w:b/>
          <w:sz w:val="28"/>
        </w:rPr>
      </w:pPr>
      <w:r>
        <w:rPr>
          <w:b/>
          <w:sz w:val="28"/>
        </w:rPr>
        <w:t>D-01.02.01</w:t>
      </w:r>
    </w:p>
    <w:p w:rsidR="00E34AE5" w:rsidRDefault="00E34AE5" w:rsidP="00E34AE5">
      <w:pPr>
        <w:pStyle w:val="Standardowytekst"/>
        <w:suppressAutoHyphens/>
        <w:jc w:val="center"/>
        <w:rPr>
          <w:b/>
          <w:sz w:val="28"/>
        </w:rPr>
      </w:pPr>
    </w:p>
    <w:p w:rsidR="00E34AE5" w:rsidRDefault="00E34AE5" w:rsidP="00E34AE5">
      <w:pPr>
        <w:pStyle w:val="Standardowytekst"/>
        <w:suppressAutoHyphens/>
        <w:jc w:val="center"/>
        <w:rPr>
          <w:b/>
          <w:sz w:val="28"/>
        </w:rPr>
      </w:pPr>
      <w:r>
        <w:rPr>
          <w:b/>
          <w:sz w:val="28"/>
        </w:rPr>
        <w:t xml:space="preserve">WYCINKA DRZEW </w:t>
      </w: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E34AE5" w:rsidP="00E34AE5">
      <w:pPr>
        <w:pStyle w:val="Standardowytekst"/>
        <w:jc w:val="center"/>
        <w:rPr>
          <w:b/>
          <w:sz w:val="28"/>
        </w:rPr>
      </w:pPr>
    </w:p>
    <w:p w:rsidR="00E34AE5" w:rsidRDefault="00117F94" w:rsidP="00E34AE5">
      <w:pPr>
        <w:pStyle w:val="Standardowytekst"/>
        <w:jc w:val="center"/>
        <w:rPr>
          <w:b/>
          <w:sz w:val="28"/>
        </w:rPr>
      </w:pPr>
      <w:r>
        <w:rPr>
          <w:sz w:val="24"/>
        </w:rPr>
        <w:t>Bydgoszcz 2017</w:t>
      </w: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E34AE5" w:rsidRDefault="00E34AE5" w:rsidP="00E34AE5">
      <w:pPr>
        <w:pStyle w:val="Standardowytekst"/>
        <w:jc w:val="center"/>
        <w:rPr>
          <w:sz w:val="24"/>
        </w:rPr>
      </w:pPr>
    </w:p>
    <w:p w:rsidR="00192993" w:rsidRDefault="00192993" w:rsidP="00192993">
      <w:pPr>
        <w:pStyle w:val="Standardowytekst"/>
        <w:suppressAutoHyphens/>
        <w:jc w:val="center"/>
        <w:rPr>
          <w:b/>
          <w:bCs/>
          <w:sz w:val="32"/>
        </w:rPr>
      </w:pPr>
    </w:p>
    <w:p w:rsidR="00192993" w:rsidRDefault="00192993" w:rsidP="00192993">
      <w:pPr>
        <w:pStyle w:val="Standardowytekst"/>
        <w:suppressAutoHyphens/>
        <w:jc w:val="center"/>
        <w:rPr>
          <w:b/>
          <w:bCs/>
          <w:sz w:val="28"/>
        </w:rPr>
      </w:pPr>
    </w:p>
    <w:p w:rsidR="00192993" w:rsidRDefault="00192993" w:rsidP="00192993">
      <w:pPr>
        <w:pStyle w:val="Standardowytekst"/>
        <w:suppressAutoHyphens/>
        <w:jc w:val="center"/>
        <w:rPr>
          <w:b/>
          <w:sz w:val="28"/>
        </w:rPr>
      </w:pPr>
    </w:p>
    <w:p w:rsidR="00192993" w:rsidRDefault="00192993" w:rsidP="00192993">
      <w:pPr>
        <w:suppressAutoHyphens/>
        <w:jc w:val="center"/>
      </w:pPr>
    </w:p>
    <w:p w:rsidR="00192993" w:rsidRDefault="00192993" w:rsidP="00192993">
      <w:pPr>
        <w:suppressAutoHyphens/>
      </w:pPr>
    </w:p>
    <w:p w:rsidR="00192993" w:rsidRPr="00186581" w:rsidRDefault="00192993" w:rsidP="00192993">
      <w:pPr>
        <w:pStyle w:val="Standardowytekst"/>
        <w:suppressAutoHyphens/>
        <w:spacing w:after="120"/>
        <w:jc w:val="center"/>
        <w:rPr>
          <w:b/>
          <w:sz w:val="24"/>
          <w:szCs w:val="24"/>
        </w:rPr>
      </w:pPr>
      <w:r w:rsidRPr="00186581">
        <w:rPr>
          <w:b/>
          <w:sz w:val="24"/>
          <w:szCs w:val="24"/>
        </w:rPr>
        <w:t>SPIS TREŚCI</w:t>
      </w:r>
    </w:p>
    <w:p w:rsidR="00192993" w:rsidRPr="00186581" w:rsidRDefault="00192993" w:rsidP="00192993">
      <w:pPr>
        <w:pStyle w:val="Standardowytekst"/>
        <w:suppressAutoHyphens/>
        <w:jc w:val="center"/>
        <w:rPr>
          <w:b/>
          <w:sz w:val="24"/>
          <w:szCs w:val="24"/>
        </w:rPr>
      </w:pPr>
      <w:r w:rsidRPr="00186581">
        <w:rPr>
          <w:b/>
          <w:sz w:val="24"/>
          <w:szCs w:val="24"/>
        </w:rPr>
        <w:t xml:space="preserve">WYCINKA DRZEW </w:t>
      </w:r>
    </w:p>
    <w:p w:rsidR="00192993" w:rsidRDefault="00192993" w:rsidP="00192993">
      <w:pPr>
        <w:pStyle w:val="Standardowytekst"/>
        <w:suppressAutoHyphens/>
        <w:jc w:val="center"/>
        <w:rPr>
          <w:b/>
          <w:sz w:val="24"/>
          <w:szCs w:val="24"/>
        </w:rPr>
      </w:pPr>
    </w:p>
    <w:p w:rsidR="00186581" w:rsidRPr="00186581" w:rsidRDefault="00186581" w:rsidP="00192993">
      <w:pPr>
        <w:pStyle w:val="Standardowytekst"/>
        <w:suppressAutoHyphens/>
        <w:jc w:val="center"/>
        <w:rPr>
          <w:b/>
          <w:sz w:val="24"/>
          <w:szCs w:val="24"/>
        </w:rPr>
      </w:pPr>
    </w:p>
    <w:p w:rsidR="00192993" w:rsidRPr="00186581" w:rsidRDefault="003A4284" w:rsidP="00192993">
      <w:pPr>
        <w:pStyle w:val="Spistreci1"/>
        <w:suppressAutoHyphens/>
        <w:spacing w:before="0" w:after="0"/>
        <w:ind w:left="142"/>
        <w:rPr>
          <w:noProof/>
          <w:sz w:val="24"/>
          <w:szCs w:val="24"/>
        </w:rPr>
      </w:pPr>
      <w:r w:rsidRPr="00186581">
        <w:rPr>
          <w:sz w:val="24"/>
          <w:szCs w:val="24"/>
        </w:rPr>
        <w:fldChar w:fldCharType="begin"/>
      </w:r>
      <w:r w:rsidR="00192993" w:rsidRPr="00186581">
        <w:rPr>
          <w:sz w:val="24"/>
          <w:szCs w:val="24"/>
        </w:rPr>
        <w:instrText xml:space="preserve"> TOC \o "1-1" </w:instrText>
      </w:r>
      <w:r w:rsidRPr="00186581">
        <w:rPr>
          <w:sz w:val="24"/>
          <w:szCs w:val="24"/>
        </w:rPr>
        <w:fldChar w:fldCharType="separate"/>
      </w:r>
      <w:r w:rsidR="00192993" w:rsidRPr="00186581">
        <w:rPr>
          <w:noProof/>
          <w:sz w:val="24"/>
          <w:szCs w:val="24"/>
        </w:rPr>
        <w:t>1. WSTĘP</w:t>
      </w:r>
      <w:r w:rsidR="00192993" w:rsidRPr="00186581">
        <w:rPr>
          <w:b w:val="0"/>
          <w:noProof/>
          <w:sz w:val="24"/>
          <w:szCs w:val="24"/>
        </w:rPr>
        <w:tab/>
      </w:r>
      <w:r w:rsidR="001B1A0E">
        <w:rPr>
          <w:b w:val="0"/>
          <w:noProof/>
          <w:sz w:val="24"/>
          <w:szCs w:val="24"/>
        </w:rPr>
        <w:t>3</w:t>
      </w:r>
    </w:p>
    <w:p w:rsidR="00192993" w:rsidRPr="00186581" w:rsidRDefault="00192993" w:rsidP="00192993">
      <w:pPr>
        <w:pStyle w:val="Spistreci1"/>
        <w:suppressAutoHyphens/>
        <w:spacing w:before="0" w:after="0"/>
        <w:ind w:left="142"/>
        <w:rPr>
          <w:noProof/>
          <w:sz w:val="24"/>
          <w:szCs w:val="24"/>
        </w:rPr>
      </w:pPr>
      <w:r w:rsidRPr="00186581">
        <w:rPr>
          <w:noProof/>
          <w:sz w:val="24"/>
          <w:szCs w:val="24"/>
        </w:rPr>
        <w:t>2. MATERIAŁY</w:t>
      </w:r>
      <w:r w:rsidRPr="00186581">
        <w:rPr>
          <w:b w:val="0"/>
          <w:noProof/>
          <w:sz w:val="24"/>
          <w:szCs w:val="24"/>
        </w:rPr>
        <w:tab/>
      </w:r>
      <w:r w:rsidR="001B1A0E">
        <w:rPr>
          <w:b w:val="0"/>
          <w:noProof/>
          <w:sz w:val="24"/>
          <w:szCs w:val="24"/>
        </w:rPr>
        <w:t>3</w:t>
      </w:r>
    </w:p>
    <w:p w:rsidR="00192993" w:rsidRPr="00186581" w:rsidRDefault="00192993" w:rsidP="00192993">
      <w:pPr>
        <w:pStyle w:val="Spistreci1"/>
        <w:suppressAutoHyphens/>
        <w:spacing w:before="0" w:after="0"/>
        <w:ind w:left="142"/>
        <w:rPr>
          <w:noProof/>
          <w:sz w:val="24"/>
          <w:szCs w:val="24"/>
        </w:rPr>
      </w:pPr>
      <w:r w:rsidRPr="00186581">
        <w:rPr>
          <w:noProof/>
          <w:sz w:val="24"/>
          <w:szCs w:val="24"/>
        </w:rPr>
        <w:t>3. SPRZĘT</w:t>
      </w:r>
      <w:r w:rsidRPr="00186581">
        <w:rPr>
          <w:b w:val="0"/>
          <w:noProof/>
          <w:sz w:val="24"/>
          <w:szCs w:val="24"/>
        </w:rPr>
        <w:tab/>
      </w:r>
      <w:r w:rsidR="001B1A0E">
        <w:rPr>
          <w:b w:val="0"/>
          <w:noProof/>
          <w:sz w:val="24"/>
          <w:szCs w:val="24"/>
        </w:rPr>
        <w:t>3</w:t>
      </w:r>
    </w:p>
    <w:p w:rsidR="00192993" w:rsidRPr="00186581" w:rsidRDefault="00192993" w:rsidP="00192993">
      <w:pPr>
        <w:pStyle w:val="Spistreci1"/>
        <w:suppressAutoHyphens/>
        <w:spacing w:before="0" w:after="0"/>
        <w:ind w:left="142"/>
        <w:rPr>
          <w:noProof/>
          <w:sz w:val="24"/>
          <w:szCs w:val="24"/>
        </w:rPr>
      </w:pPr>
      <w:r w:rsidRPr="00186581">
        <w:rPr>
          <w:noProof/>
          <w:sz w:val="24"/>
          <w:szCs w:val="24"/>
        </w:rPr>
        <w:t>4. TRANSPORT</w:t>
      </w:r>
      <w:r w:rsidRPr="00186581">
        <w:rPr>
          <w:b w:val="0"/>
          <w:noProof/>
          <w:sz w:val="24"/>
          <w:szCs w:val="24"/>
        </w:rPr>
        <w:tab/>
      </w:r>
      <w:r w:rsidR="001B1A0E">
        <w:rPr>
          <w:b w:val="0"/>
          <w:noProof/>
          <w:sz w:val="24"/>
          <w:szCs w:val="24"/>
        </w:rPr>
        <w:t>4</w:t>
      </w:r>
    </w:p>
    <w:p w:rsidR="00192993" w:rsidRPr="00186581" w:rsidRDefault="00192993" w:rsidP="00192993">
      <w:pPr>
        <w:pStyle w:val="Spistreci1"/>
        <w:suppressAutoHyphens/>
        <w:spacing w:before="0" w:after="0"/>
        <w:ind w:left="142"/>
        <w:rPr>
          <w:noProof/>
          <w:sz w:val="24"/>
          <w:szCs w:val="24"/>
        </w:rPr>
      </w:pPr>
      <w:r w:rsidRPr="00186581">
        <w:rPr>
          <w:noProof/>
          <w:sz w:val="24"/>
          <w:szCs w:val="24"/>
        </w:rPr>
        <w:t>5. WYKONANIE ROBÓT</w:t>
      </w:r>
      <w:r w:rsidRPr="00186581">
        <w:rPr>
          <w:b w:val="0"/>
          <w:noProof/>
          <w:sz w:val="24"/>
          <w:szCs w:val="24"/>
        </w:rPr>
        <w:tab/>
      </w:r>
      <w:r w:rsidR="00117F94">
        <w:rPr>
          <w:b w:val="0"/>
          <w:noProof/>
          <w:sz w:val="24"/>
          <w:szCs w:val="24"/>
        </w:rPr>
        <w:t>5</w:t>
      </w:r>
    </w:p>
    <w:p w:rsidR="00192993" w:rsidRPr="00186581" w:rsidRDefault="00192993" w:rsidP="00192993">
      <w:pPr>
        <w:pStyle w:val="Spistreci1"/>
        <w:suppressAutoHyphens/>
        <w:spacing w:before="0" w:after="0"/>
        <w:ind w:left="142"/>
        <w:rPr>
          <w:noProof/>
          <w:sz w:val="24"/>
          <w:szCs w:val="24"/>
        </w:rPr>
      </w:pPr>
      <w:r w:rsidRPr="00186581">
        <w:rPr>
          <w:noProof/>
          <w:sz w:val="24"/>
          <w:szCs w:val="24"/>
        </w:rPr>
        <w:t>6. KONTROLA JAKOŚCI ROBÓT</w:t>
      </w:r>
      <w:r w:rsidRPr="00186581">
        <w:rPr>
          <w:b w:val="0"/>
          <w:noProof/>
          <w:sz w:val="24"/>
          <w:szCs w:val="24"/>
        </w:rPr>
        <w:tab/>
      </w:r>
      <w:r w:rsidR="00117F94">
        <w:rPr>
          <w:b w:val="0"/>
          <w:noProof/>
          <w:sz w:val="24"/>
          <w:szCs w:val="24"/>
        </w:rPr>
        <w:t>6</w:t>
      </w:r>
    </w:p>
    <w:p w:rsidR="00192993" w:rsidRPr="00186581" w:rsidRDefault="00192993" w:rsidP="00192993">
      <w:pPr>
        <w:pStyle w:val="Spistreci1"/>
        <w:suppressAutoHyphens/>
        <w:spacing w:before="0" w:after="0"/>
        <w:ind w:left="142"/>
        <w:rPr>
          <w:noProof/>
          <w:sz w:val="24"/>
          <w:szCs w:val="24"/>
        </w:rPr>
      </w:pPr>
      <w:r w:rsidRPr="00186581">
        <w:rPr>
          <w:noProof/>
          <w:sz w:val="24"/>
          <w:szCs w:val="24"/>
        </w:rPr>
        <w:t>7. OBMIAR ROBÓT</w:t>
      </w:r>
      <w:r w:rsidRPr="00186581">
        <w:rPr>
          <w:b w:val="0"/>
          <w:noProof/>
          <w:sz w:val="24"/>
          <w:szCs w:val="24"/>
        </w:rPr>
        <w:tab/>
      </w:r>
      <w:r w:rsidR="001B1A0E">
        <w:rPr>
          <w:b w:val="0"/>
          <w:noProof/>
          <w:sz w:val="24"/>
          <w:szCs w:val="24"/>
        </w:rPr>
        <w:t>6</w:t>
      </w:r>
    </w:p>
    <w:p w:rsidR="00192993" w:rsidRPr="00186581" w:rsidRDefault="00192993" w:rsidP="00192993">
      <w:pPr>
        <w:pStyle w:val="Spistreci1"/>
        <w:suppressAutoHyphens/>
        <w:spacing w:before="0" w:after="0"/>
        <w:ind w:left="142"/>
        <w:rPr>
          <w:noProof/>
          <w:sz w:val="24"/>
          <w:szCs w:val="24"/>
        </w:rPr>
      </w:pPr>
      <w:r w:rsidRPr="00186581">
        <w:rPr>
          <w:noProof/>
          <w:sz w:val="24"/>
          <w:szCs w:val="24"/>
        </w:rPr>
        <w:t>8. ODBIÓR ROBÓT</w:t>
      </w:r>
      <w:r w:rsidRPr="00186581">
        <w:rPr>
          <w:b w:val="0"/>
          <w:noProof/>
          <w:sz w:val="24"/>
          <w:szCs w:val="24"/>
        </w:rPr>
        <w:tab/>
      </w:r>
      <w:r w:rsidR="001B1A0E">
        <w:rPr>
          <w:b w:val="0"/>
          <w:noProof/>
          <w:sz w:val="24"/>
          <w:szCs w:val="24"/>
        </w:rPr>
        <w:t>6</w:t>
      </w:r>
    </w:p>
    <w:p w:rsidR="00192993" w:rsidRPr="00186581" w:rsidRDefault="00192993" w:rsidP="00192993">
      <w:pPr>
        <w:pStyle w:val="Spistreci1"/>
        <w:suppressAutoHyphens/>
        <w:spacing w:before="0" w:after="0"/>
        <w:ind w:left="142"/>
        <w:rPr>
          <w:b w:val="0"/>
          <w:noProof/>
          <w:sz w:val="24"/>
          <w:szCs w:val="24"/>
        </w:rPr>
      </w:pPr>
      <w:r w:rsidRPr="00186581">
        <w:rPr>
          <w:noProof/>
          <w:sz w:val="24"/>
          <w:szCs w:val="24"/>
        </w:rPr>
        <w:t>9. PODSTAWA PŁATNOŚCI</w:t>
      </w:r>
      <w:r w:rsidRPr="00186581">
        <w:rPr>
          <w:b w:val="0"/>
          <w:noProof/>
          <w:sz w:val="24"/>
          <w:szCs w:val="24"/>
        </w:rPr>
        <w:tab/>
      </w:r>
      <w:r w:rsidR="001B1A0E">
        <w:rPr>
          <w:b w:val="0"/>
          <w:noProof/>
          <w:sz w:val="24"/>
          <w:szCs w:val="24"/>
        </w:rPr>
        <w:t>6</w:t>
      </w:r>
    </w:p>
    <w:p w:rsidR="00192993" w:rsidRPr="00186581" w:rsidRDefault="00192993" w:rsidP="001B1A0E">
      <w:pPr>
        <w:suppressAutoHyphens/>
        <w:rPr>
          <w:noProof/>
        </w:rPr>
      </w:pPr>
      <w:r w:rsidRPr="00186581">
        <w:rPr>
          <w:b/>
        </w:rPr>
        <w:t xml:space="preserve">10. PRZEPISY ZWIĄZANE </w:t>
      </w:r>
      <w:r w:rsidRPr="00186581">
        <w:t>..................................................................</w:t>
      </w:r>
      <w:r w:rsidR="001B1A0E">
        <w:t>.....6</w:t>
      </w:r>
    </w:p>
    <w:p w:rsidR="00192993" w:rsidRDefault="003A4284" w:rsidP="00192993">
      <w:pPr>
        <w:tabs>
          <w:tab w:val="left" w:pos="0"/>
        </w:tabs>
        <w:suppressAutoHyphens/>
      </w:pPr>
      <w:r w:rsidRPr="00186581">
        <w:fldChar w:fldCharType="end"/>
      </w:r>
    </w:p>
    <w:p w:rsidR="00192993" w:rsidRDefault="00192993" w:rsidP="00192993">
      <w:pPr>
        <w:tabs>
          <w:tab w:val="left" w:pos="0"/>
        </w:tabs>
        <w:suppressAutoHyphens/>
      </w:pPr>
    </w:p>
    <w:p w:rsidR="00192993" w:rsidRDefault="00192993"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E34AE5" w:rsidRDefault="00E34AE5" w:rsidP="00192993">
      <w:pPr>
        <w:tabs>
          <w:tab w:val="left" w:pos="0"/>
        </w:tabs>
        <w:suppressAutoHyphens/>
      </w:pPr>
    </w:p>
    <w:p w:rsidR="00192993" w:rsidRDefault="00192993" w:rsidP="00192993">
      <w:pPr>
        <w:tabs>
          <w:tab w:val="left" w:pos="0"/>
        </w:tabs>
        <w:suppressAutoHyphens/>
      </w:pPr>
    </w:p>
    <w:p w:rsidR="00192993" w:rsidRPr="00E34AE5" w:rsidRDefault="00192993" w:rsidP="00192993">
      <w:pPr>
        <w:pStyle w:val="Nagwek1"/>
        <w:numPr>
          <w:ilvl w:val="0"/>
          <w:numId w:val="0"/>
        </w:numPr>
        <w:suppressAutoHyphens/>
        <w:rPr>
          <w:sz w:val="28"/>
          <w:szCs w:val="28"/>
        </w:rPr>
      </w:pPr>
      <w:r w:rsidRPr="00E34AE5">
        <w:rPr>
          <w:sz w:val="28"/>
          <w:szCs w:val="28"/>
        </w:rPr>
        <w:t>1. WSTĘP</w:t>
      </w:r>
    </w:p>
    <w:p w:rsidR="00192993" w:rsidRPr="00185D04" w:rsidRDefault="00192993" w:rsidP="00192993">
      <w:pPr>
        <w:pStyle w:val="Nagwek1"/>
        <w:numPr>
          <w:ilvl w:val="0"/>
          <w:numId w:val="0"/>
        </w:numPr>
        <w:suppressAutoHyphens/>
        <w:rPr>
          <w:sz w:val="12"/>
          <w:szCs w:val="12"/>
        </w:rPr>
      </w:pPr>
    </w:p>
    <w:p w:rsidR="00192993" w:rsidRDefault="00192993" w:rsidP="00192993">
      <w:pPr>
        <w:pStyle w:val="Nagwek1"/>
        <w:numPr>
          <w:ilvl w:val="0"/>
          <w:numId w:val="0"/>
        </w:numPr>
        <w:suppressAutoHyphens/>
      </w:pPr>
      <w:r>
        <w:t>1.1.Przedmiot  SST</w:t>
      </w:r>
    </w:p>
    <w:p w:rsidR="00192993" w:rsidRDefault="00192993" w:rsidP="00192993">
      <w:pPr>
        <w:tabs>
          <w:tab w:val="left" w:pos="0"/>
        </w:tabs>
        <w:suppressAutoHyphens/>
      </w:pPr>
      <w:r>
        <w:rPr>
          <w:b/>
        </w:rPr>
        <w:tab/>
      </w:r>
      <w:r>
        <w:t>Przedmiotem niniejszej szczegółowej specyfikacji technicznej (SST) są wymagania dotyczące wykonania i odbioru robót związanych z wycinką drzew</w:t>
      </w:r>
      <w:r w:rsidR="00E34AE5">
        <w:t xml:space="preserve">. </w:t>
      </w:r>
    </w:p>
    <w:p w:rsidR="00192993" w:rsidRPr="00DD3D71"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1.2. Zakres stosowania SST</w:t>
      </w:r>
    </w:p>
    <w:p w:rsidR="00192993" w:rsidRDefault="00192993" w:rsidP="00192993">
      <w:pPr>
        <w:tabs>
          <w:tab w:val="left" w:pos="0"/>
        </w:tabs>
        <w:suppressAutoHyphens/>
      </w:pPr>
      <w:r>
        <w:tab/>
        <w:t xml:space="preserve"> Szczegółowa specyfikacja techniczna (SST) stosowana jest jako dokument przetargowy i kontraktowy przy zlecaniu i realizacji usług związanych z wycinką drzew przyd</w:t>
      </w:r>
      <w:r w:rsidR="00E34AE5">
        <w:t>rożnych na drogach wojewódzkich będących w zarządzie RDW w Żołędowie</w:t>
      </w:r>
    </w:p>
    <w:p w:rsidR="00192993" w:rsidRPr="00DD3D71"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1.3. Zakres robót objętych SST</w:t>
      </w:r>
    </w:p>
    <w:p w:rsidR="00192993" w:rsidRDefault="00192993" w:rsidP="00192993">
      <w:pPr>
        <w:tabs>
          <w:tab w:val="left" w:pos="0"/>
        </w:tabs>
        <w:suppressAutoHyphens/>
      </w:pPr>
      <w:r>
        <w:rPr>
          <w:b/>
        </w:rPr>
        <w:tab/>
      </w:r>
      <w:r>
        <w:t xml:space="preserve">Ustalenia zawarte w niniejszej specyfikacji dotyczą zasad prowadzenia robót związanych  z wycinką </w:t>
      </w:r>
      <w:r w:rsidR="00517BA5">
        <w:t xml:space="preserve">i karczowaniem </w:t>
      </w:r>
      <w:r>
        <w:t>drzew w ciągu dróg wojewódzkich.</w:t>
      </w:r>
    </w:p>
    <w:p w:rsidR="00192993" w:rsidRPr="00DD3D71"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1.4. Określenia podstawowe</w:t>
      </w:r>
    </w:p>
    <w:p w:rsidR="00192993" w:rsidRDefault="00192993" w:rsidP="00192993">
      <w:pPr>
        <w:tabs>
          <w:tab w:val="left" w:pos="0"/>
        </w:tabs>
        <w:suppressAutoHyphens/>
      </w:pPr>
      <w:r>
        <w:tab/>
        <w:t>Stosowane określenia podstawowe są zgodne z obowiązującymi, odpowiednimi polskimi normami</w:t>
      </w:r>
      <w:r w:rsidR="0026581D">
        <w:t xml:space="preserve"> oraz z definicjami podanymi w O</w:t>
      </w:r>
      <w:r>
        <w:t>ST D-M-00.00.00 „Wymagania ogólne” pkt 1.4.</w:t>
      </w:r>
    </w:p>
    <w:p w:rsidR="00192993" w:rsidRPr="00DD3D71"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1.5. Ogólne wymagania dotyczące wycinki drzew</w:t>
      </w:r>
    </w:p>
    <w:p w:rsidR="00192993" w:rsidRDefault="00192993" w:rsidP="00192993">
      <w:pPr>
        <w:tabs>
          <w:tab w:val="left" w:pos="0"/>
        </w:tabs>
        <w:suppressAutoHyphens/>
      </w:pPr>
      <w:r>
        <w:t>Warunki przystąpienia do wykonywania usług „pod ruchem”- jak w punkcie 5.2. niniejszej SST.</w:t>
      </w:r>
    </w:p>
    <w:p w:rsidR="00192993" w:rsidRDefault="00192993" w:rsidP="00192993">
      <w:pPr>
        <w:pStyle w:val="Nagwek1"/>
        <w:numPr>
          <w:ilvl w:val="0"/>
          <w:numId w:val="0"/>
        </w:numPr>
        <w:suppressAutoHyphens/>
      </w:pPr>
    </w:p>
    <w:p w:rsidR="00192993" w:rsidRPr="00E34AE5" w:rsidRDefault="00192993" w:rsidP="00192993">
      <w:pPr>
        <w:pStyle w:val="Nagwek1"/>
        <w:numPr>
          <w:ilvl w:val="0"/>
          <w:numId w:val="0"/>
        </w:numPr>
        <w:suppressAutoHyphens/>
        <w:rPr>
          <w:sz w:val="28"/>
          <w:szCs w:val="28"/>
        </w:rPr>
      </w:pPr>
      <w:r w:rsidRPr="00E34AE5">
        <w:rPr>
          <w:sz w:val="28"/>
          <w:szCs w:val="28"/>
        </w:rPr>
        <w:t>2. MATERIAŁY</w:t>
      </w:r>
    </w:p>
    <w:p w:rsidR="00192993" w:rsidRPr="00185D04" w:rsidRDefault="00192993" w:rsidP="00192993">
      <w:pPr>
        <w:suppressAutoHyphens/>
        <w:rPr>
          <w:sz w:val="12"/>
          <w:szCs w:val="12"/>
        </w:rPr>
      </w:pPr>
    </w:p>
    <w:p w:rsidR="00192993" w:rsidRPr="00185D04" w:rsidRDefault="00192993" w:rsidP="00192993">
      <w:pPr>
        <w:tabs>
          <w:tab w:val="left" w:pos="0"/>
        </w:tabs>
        <w:suppressAutoHyphens/>
        <w:rPr>
          <w:b/>
          <w:bCs/>
        </w:rPr>
      </w:pPr>
      <w:r w:rsidRPr="00185D04">
        <w:rPr>
          <w:b/>
          <w:bCs/>
        </w:rPr>
        <w:t>2.1.Pozyskane drewno</w:t>
      </w:r>
    </w:p>
    <w:p w:rsidR="00192993" w:rsidRDefault="00192993" w:rsidP="00192993">
      <w:pPr>
        <w:tabs>
          <w:tab w:val="left" w:pos="0"/>
        </w:tabs>
        <w:suppressAutoHyphens/>
        <w:rPr>
          <w:bCs/>
          <w:color w:val="3366FF"/>
        </w:rPr>
      </w:pPr>
      <w:r>
        <w:rPr>
          <w:bCs/>
        </w:rPr>
        <w:t>Pozyskane drewno jest własnością Zamawiającego i zostało sklasyfikowane i wycenione przez uprawnionego rzeczoznawcę. Dokonana klasyfikacja i wycena potwierdzona została poprzez sporządzenie wykazu odbiorczego drewna. Wykaz  drewna potwierdzony przez rzeczoznawcę jest pierwszym i jedynym dokumentem przychodów drewna na podstawie którego Zamawiający wystawi Wykonawcy fakturę VAT. (szczegółowe zapisy dotyczące wystawienia faktury określone zostały we wzorze umowy.)</w:t>
      </w:r>
    </w:p>
    <w:p w:rsidR="00192993" w:rsidRDefault="00192993" w:rsidP="00192993">
      <w:pPr>
        <w:tabs>
          <w:tab w:val="left" w:pos="0"/>
        </w:tabs>
        <w:suppressAutoHyphens/>
        <w:rPr>
          <w:bCs/>
        </w:rPr>
      </w:pPr>
      <w:r>
        <w:rPr>
          <w:bCs/>
        </w:rPr>
        <w:t>Zgodnie z postanowieniami SIWZ Wykonawca jest zobowiązany do zakupu pozyskanego drewna wg cen okr</w:t>
      </w:r>
      <w:r w:rsidR="00E34AE5">
        <w:rPr>
          <w:bCs/>
        </w:rPr>
        <w:t>eślonych w wzorze umowy</w:t>
      </w:r>
      <w:r>
        <w:rPr>
          <w:bCs/>
        </w:rPr>
        <w:t>.</w:t>
      </w:r>
    </w:p>
    <w:p w:rsidR="00517BA5" w:rsidRDefault="00517BA5" w:rsidP="00192993">
      <w:pPr>
        <w:tabs>
          <w:tab w:val="left" w:pos="0"/>
        </w:tabs>
        <w:suppressAutoHyphens/>
        <w:rPr>
          <w:bCs/>
        </w:rPr>
      </w:pPr>
      <w:r>
        <w:rPr>
          <w:bCs/>
        </w:rPr>
        <w:t>Doły po wykarczowanych korzeniach należy wypełnić gruntem przydatnym d</w:t>
      </w:r>
      <w:r w:rsidR="00C813D8">
        <w:rPr>
          <w:bCs/>
        </w:rPr>
        <w:t>o budowy nasypów.</w:t>
      </w:r>
    </w:p>
    <w:p w:rsidR="00192993" w:rsidRDefault="00192993" w:rsidP="00192993">
      <w:pPr>
        <w:pStyle w:val="Nagwek1"/>
        <w:numPr>
          <w:ilvl w:val="0"/>
          <w:numId w:val="0"/>
        </w:numPr>
        <w:suppressAutoHyphens/>
      </w:pPr>
    </w:p>
    <w:p w:rsidR="00192993" w:rsidRPr="00E34AE5" w:rsidRDefault="00192993" w:rsidP="00192993">
      <w:pPr>
        <w:pStyle w:val="Nagwek1"/>
        <w:numPr>
          <w:ilvl w:val="0"/>
          <w:numId w:val="0"/>
        </w:numPr>
        <w:suppressAutoHyphens/>
        <w:rPr>
          <w:sz w:val="28"/>
          <w:szCs w:val="28"/>
        </w:rPr>
      </w:pPr>
      <w:r w:rsidRPr="00E34AE5">
        <w:rPr>
          <w:sz w:val="28"/>
          <w:szCs w:val="28"/>
        </w:rPr>
        <w:t>3. SPRZĘT DO WYCINKI</w:t>
      </w:r>
    </w:p>
    <w:p w:rsidR="00192993" w:rsidRPr="00E34AE5"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3.1. Ogólne wymagania dotyczące sprzętu</w:t>
      </w:r>
    </w:p>
    <w:p w:rsidR="00192993" w:rsidRDefault="00192993" w:rsidP="00192993">
      <w:pPr>
        <w:tabs>
          <w:tab w:val="left" w:pos="0"/>
        </w:tabs>
        <w:suppressAutoHyphens/>
      </w:pPr>
      <w:r>
        <w:tab/>
        <w:t>Ogólne wymaga</w:t>
      </w:r>
      <w:r w:rsidR="0026581D">
        <w:t>nia dotyczące sprzętu podano w O</w:t>
      </w:r>
      <w:r>
        <w:t>ST D-M-00.00.00 „Wymagania ogólne” pkt 3.</w:t>
      </w:r>
    </w:p>
    <w:p w:rsidR="00192993" w:rsidRPr="00DD3D71"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3.2. Sprzęt do usuwania drzew.</w:t>
      </w:r>
    </w:p>
    <w:p w:rsidR="00192993" w:rsidRDefault="00192993" w:rsidP="00192993">
      <w:pPr>
        <w:tabs>
          <w:tab w:val="left" w:pos="0"/>
        </w:tabs>
        <w:suppressAutoHyphens/>
      </w:pPr>
      <w:r>
        <w:tab/>
        <w:t>Do wykonywania usługi związanej z wycinką drzew  należy stosować:</w:t>
      </w:r>
    </w:p>
    <w:p w:rsidR="00192993" w:rsidRPr="00D224D9" w:rsidRDefault="00192993" w:rsidP="00192993">
      <w:pPr>
        <w:widowControl w:val="0"/>
        <w:numPr>
          <w:ilvl w:val="0"/>
          <w:numId w:val="2"/>
        </w:numPr>
        <w:tabs>
          <w:tab w:val="left" w:pos="0"/>
        </w:tabs>
        <w:suppressAutoHyphens/>
        <w:ind w:left="363"/>
        <w:rPr>
          <w:b/>
        </w:rPr>
      </w:pPr>
      <w:r>
        <w:t>piły mechaniczne,</w:t>
      </w:r>
    </w:p>
    <w:p w:rsidR="00192993" w:rsidRDefault="00192993" w:rsidP="00192993">
      <w:pPr>
        <w:widowControl w:val="0"/>
        <w:numPr>
          <w:ilvl w:val="0"/>
          <w:numId w:val="2"/>
        </w:numPr>
        <w:tabs>
          <w:tab w:val="left" w:pos="0"/>
        </w:tabs>
        <w:suppressAutoHyphens/>
        <w:ind w:left="363"/>
        <w:rPr>
          <w:b/>
        </w:rPr>
      </w:pPr>
      <w:r>
        <w:t>samochód samowyładowczy,</w:t>
      </w:r>
    </w:p>
    <w:p w:rsidR="00192993" w:rsidRPr="00824C0B" w:rsidRDefault="00192993" w:rsidP="00192993">
      <w:pPr>
        <w:widowControl w:val="0"/>
        <w:numPr>
          <w:ilvl w:val="0"/>
          <w:numId w:val="2"/>
        </w:numPr>
        <w:tabs>
          <w:tab w:val="left" w:pos="0"/>
        </w:tabs>
        <w:suppressAutoHyphens/>
        <w:ind w:left="363"/>
        <w:rPr>
          <w:b/>
        </w:rPr>
      </w:pPr>
      <w:r>
        <w:t>ciągnik z napędem na 4 koła,</w:t>
      </w:r>
    </w:p>
    <w:p w:rsidR="00192993" w:rsidRDefault="00192993" w:rsidP="00192993">
      <w:pPr>
        <w:widowControl w:val="0"/>
        <w:numPr>
          <w:ilvl w:val="0"/>
          <w:numId w:val="2"/>
        </w:numPr>
        <w:tabs>
          <w:tab w:val="left" w:pos="0"/>
        </w:tabs>
        <w:suppressAutoHyphens/>
        <w:ind w:left="363"/>
        <w:rPr>
          <w:b/>
        </w:rPr>
      </w:pPr>
      <w:r>
        <w:t>ciągnik z przyczepą,</w:t>
      </w:r>
    </w:p>
    <w:p w:rsidR="00192993" w:rsidRDefault="00192993" w:rsidP="00192993">
      <w:pPr>
        <w:widowControl w:val="0"/>
        <w:numPr>
          <w:ilvl w:val="0"/>
          <w:numId w:val="2"/>
        </w:numPr>
        <w:tabs>
          <w:tab w:val="left" w:pos="0"/>
        </w:tabs>
        <w:suppressAutoHyphens/>
        <w:ind w:left="363"/>
        <w:rPr>
          <w:b/>
        </w:rPr>
      </w:pPr>
      <w:r>
        <w:t>zestaw sprzętu do załadunku i wywozu pozyskanego drewna,</w:t>
      </w:r>
    </w:p>
    <w:p w:rsidR="00192993" w:rsidRPr="0024145A" w:rsidRDefault="00192993" w:rsidP="00192993">
      <w:pPr>
        <w:widowControl w:val="0"/>
        <w:numPr>
          <w:ilvl w:val="0"/>
          <w:numId w:val="2"/>
        </w:numPr>
        <w:tabs>
          <w:tab w:val="left" w:pos="0"/>
        </w:tabs>
        <w:suppressAutoHyphens/>
        <w:ind w:left="363"/>
        <w:rPr>
          <w:b/>
        </w:rPr>
      </w:pPr>
      <w:r>
        <w:t>zestaw sprzętu do usuwania pni z poboczy (frezarka),</w:t>
      </w:r>
    </w:p>
    <w:p w:rsidR="00192993" w:rsidRPr="008B0977" w:rsidRDefault="00192993" w:rsidP="00192993">
      <w:pPr>
        <w:widowControl w:val="0"/>
        <w:numPr>
          <w:ilvl w:val="0"/>
          <w:numId w:val="2"/>
        </w:numPr>
        <w:tabs>
          <w:tab w:val="left" w:pos="0"/>
        </w:tabs>
        <w:suppressAutoHyphens/>
        <w:ind w:left="363"/>
        <w:rPr>
          <w:b/>
        </w:rPr>
      </w:pPr>
      <w:r>
        <w:t>podnośnik koszowy,</w:t>
      </w:r>
    </w:p>
    <w:p w:rsidR="00192993" w:rsidRPr="00517BA5" w:rsidRDefault="00192993" w:rsidP="00192993">
      <w:pPr>
        <w:widowControl w:val="0"/>
        <w:numPr>
          <w:ilvl w:val="0"/>
          <w:numId w:val="2"/>
        </w:numPr>
        <w:tabs>
          <w:tab w:val="left" w:pos="0"/>
        </w:tabs>
        <w:suppressAutoHyphens/>
        <w:ind w:left="363"/>
        <w:rPr>
          <w:b/>
        </w:rPr>
      </w:pPr>
      <w:r>
        <w:t>mechaniczna rozdrabniarka do gałęzi.</w:t>
      </w:r>
    </w:p>
    <w:p w:rsidR="00517BA5" w:rsidRDefault="00517BA5" w:rsidP="00192993">
      <w:pPr>
        <w:widowControl w:val="0"/>
        <w:numPr>
          <w:ilvl w:val="0"/>
          <w:numId w:val="2"/>
        </w:numPr>
        <w:tabs>
          <w:tab w:val="left" w:pos="0"/>
        </w:tabs>
        <w:suppressAutoHyphens/>
        <w:ind w:left="363"/>
        <w:rPr>
          <w:b/>
        </w:rPr>
      </w:pPr>
      <w:r>
        <w:lastRenderedPageBreak/>
        <w:t xml:space="preserve">specjalistyczna maszyna przeznaczona do karczowania pni oraz </w:t>
      </w:r>
      <w:r w:rsidR="006260C4">
        <w:t xml:space="preserve">ich </w:t>
      </w:r>
      <w:r>
        <w:t>usunięcie</w:t>
      </w:r>
      <w:r w:rsidR="006260C4">
        <w:t xml:space="preserve"> z pasa drogowego.</w:t>
      </w:r>
      <w:r>
        <w:t xml:space="preserve">  </w:t>
      </w:r>
    </w:p>
    <w:p w:rsidR="00192993" w:rsidRPr="00DD3D71" w:rsidRDefault="00192993" w:rsidP="00192993">
      <w:pPr>
        <w:pStyle w:val="Nagwek3"/>
        <w:numPr>
          <w:ilvl w:val="0"/>
          <w:numId w:val="0"/>
        </w:numPr>
        <w:suppressAutoHyphens/>
        <w:ind w:left="720" w:hanging="720"/>
        <w:rPr>
          <w:sz w:val="12"/>
          <w:szCs w:val="12"/>
        </w:rPr>
      </w:pPr>
    </w:p>
    <w:p w:rsidR="00192993" w:rsidRDefault="00192993" w:rsidP="00192993">
      <w:pPr>
        <w:pStyle w:val="Nagwek3"/>
        <w:numPr>
          <w:ilvl w:val="0"/>
          <w:numId w:val="0"/>
        </w:numPr>
        <w:suppressAutoHyphens/>
        <w:ind w:left="720" w:hanging="720"/>
      </w:pPr>
      <w:r>
        <w:t>3.3.Piły mechaniczne</w:t>
      </w:r>
    </w:p>
    <w:p w:rsidR="00192993" w:rsidRDefault="00192993" w:rsidP="00192993">
      <w:pPr>
        <w:suppressAutoHyphens/>
        <w:jc w:val="both"/>
      </w:pPr>
      <w:r>
        <w:t>Operator powinien mieć ukończony kurs obsługi piły, przeszkolenie BHP na stanowisku roboczym ,ważne badania lekarskie (specjalistyczne) oraz być wyposażony w sprzęt ochrony osobistej (kask, ochraniacze słuchu, osłona twarzy, rękawice i odpowiedni kombinezon).</w:t>
      </w:r>
    </w:p>
    <w:p w:rsidR="00192993" w:rsidRDefault="00192993" w:rsidP="00192993">
      <w:pPr>
        <w:suppressAutoHyphens/>
        <w:jc w:val="both"/>
      </w:pPr>
      <w:r>
        <w:t>Piła powinna być wyposażona w osłonę ,łańcuch powinien być naprężony i nie może dotykać ziemi podczas ścinania.</w:t>
      </w:r>
    </w:p>
    <w:p w:rsidR="00192993" w:rsidRPr="00DD3D71" w:rsidRDefault="00192993" w:rsidP="00192993">
      <w:pPr>
        <w:suppressAutoHyphens/>
        <w:rPr>
          <w:b/>
          <w:sz w:val="12"/>
          <w:szCs w:val="12"/>
        </w:rPr>
      </w:pPr>
    </w:p>
    <w:p w:rsidR="00192993" w:rsidRPr="00AD63FF" w:rsidRDefault="00192993" w:rsidP="00192993">
      <w:pPr>
        <w:suppressAutoHyphens/>
        <w:rPr>
          <w:b/>
        </w:rPr>
      </w:pPr>
      <w:r w:rsidRPr="00AD63FF">
        <w:rPr>
          <w:b/>
        </w:rPr>
        <w:t xml:space="preserve">3.4. </w:t>
      </w:r>
      <w:r>
        <w:rPr>
          <w:b/>
        </w:rPr>
        <w:t>Samochód samowyładowczy i ci</w:t>
      </w:r>
      <w:r w:rsidRPr="00AD63FF">
        <w:rPr>
          <w:b/>
        </w:rPr>
        <w:t>ągnik z przyczepą</w:t>
      </w:r>
    </w:p>
    <w:p w:rsidR="00192993" w:rsidRDefault="00192993" w:rsidP="00192993">
      <w:pPr>
        <w:suppressAutoHyphens/>
      </w:pPr>
      <w:r>
        <w:t>Kierowca ciągnika powinien posiadać prawo jazdy odpowiednie kategorii, w pełni sprawny sprzęt techniczny.</w:t>
      </w:r>
    </w:p>
    <w:p w:rsidR="00192993" w:rsidRPr="00DD3D71" w:rsidRDefault="00192993" w:rsidP="00192993">
      <w:pPr>
        <w:suppressAutoHyphens/>
        <w:rPr>
          <w:sz w:val="12"/>
          <w:szCs w:val="12"/>
        </w:rPr>
      </w:pPr>
    </w:p>
    <w:p w:rsidR="00192993" w:rsidRPr="00DD3D71" w:rsidRDefault="00192993" w:rsidP="00192993">
      <w:pPr>
        <w:suppressAutoHyphens/>
        <w:rPr>
          <w:b/>
        </w:rPr>
      </w:pPr>
      <w:r w:rsidRPr="00DD3D71">
        <w:rPr>
          <w:b/>
        </w:rPr>
        <w:t xml:space="preserve"> 3.5. Frezarka do pni</w:t>
      </w:r>
    </w:p>
    <w:p w:rsidR="00192993" w:rsidRDefault="00192993" w:rsidP="00192993">
      <w:pPr>
        <w:suppressAutoHyphens/>
        <w:jc w:val="both"/>
      </w:pPr>
      <w:r>
        <w:t>Operator powinien posiadać odpowiednie uprawnienia i pracować sprawnym technicznie sprzętem oraz być wyposażony w sprzęt ochrony osobistej.</w:t>
      </w:r>
    </w:p>
    <w:p w:rsidR="00192993" w:rsidRDefault="00192993" w:rsidP="00192993">
      <w:pPr>
        <w:suppressAutoHyphens/>
        <w:jc w:val="both"/>
        <w:rPr>
          <w:b/>
        </w:rPr>
      </w:pPr>
      <w:r>
        <w:t>Sprzęt pracujący przy wycince drzew musi być wyposażony w panel błyskowy halogenowy z atestem koloru pomarańczowego. Ponadto Wykonawca musi posiadać tablicę zamykającą U-26a zamontowaną na pojeździe lub przyczepce zgodnie z Dz. U. Nr 220b poz.2181 z dnia 23.12.2003r.</w:t>
      </w:r>
    </w:p>
    <w:p w:rsidR="00192993" w:rsidRPr="00DD3D71" w:rsidRDefault="00192993" w:rsidP="00192993">
      <w:pPr>
        <w:suppressAutoHyphens/>
        <w:rPr>
          <w:b/>
          <w:sz w:val="12"/>
          <w:szCs w:val="12"/>
        </w:rPr>
      </w:pPr>
    </w:p>
    <w:p w:rsidR="00192993" w:rsidRPr="00DD3D71" w:rsidRDefault="00192993" w:rsidP="00192993">
      <w:pPr>
        <w:suppressAutoHyphens/>
        <w:rPr>
          <w:b/>
        </w:rPr>
      </w:pPr>
      <w:r>
        <w:rPr>
          <w:b/>
        </w:rPr>
        <w:t>3.6. Podnośnik koszowy</w:t>
      </w:r>
    </w:p>
    <w:p w:rsidR="00192993" w:rsidRDefault="00192993" w:rsidP="00192993">
      <w:pPr>
        <w:suppressAutoHyphens/>
      </w:pPr>
      <w:r>
        <w:t>Operator powinien posiadać odpowiednie uprawnienia i pracować sprawnym technicznie sprzętem oraz być wyposażony w sprzęt ochrony osobistej.</w:t>
      </w:r>
    </w:p>
    <w:p w:rsidR="00192993" w:rsidRPr="00744F55" w:rsidRDefault="00192993" w:rsidP="00192993">
      <w:pPr>
        <w:pStyle w:val="Nagwek1"/>
        <w:numPr>
          <w:ilvl w:val="0"/>
          <w:numId w:val="0"/>
        </w:numPr>
        <w:suppressAutoHyphens/>
        <w:rPr>
          <w:b w:val="0"/>
        </w:rPr>
      </w:pPr>
      <w:r w:rsidRPr="00744F55">
        <w:rPr>
          <w:b w:val="0"/>
        </w:rPr>
        <w:t>Sprzęt pracujący przy wycince drzew musi być wyposażony w panel błyskowy halogenowy z atestem koloru pomarańczowego</w:t>
      </w:r>
      <w:r>
        <w:rPr>
          <w:b w:val="0"/>
        </w:rPr>
        <w:t>.</w:t>
      </w:r>
    </w:p>
    <w:p w:rsidR="00192993" w:rsidRPr="008B0977" w:rsidRDefault="00192993" w:rsidP="00192993">
      <w:pPr>
        <w:suppressAutoHyphens/>
        <w:rPr>
          <w:b/>
          <w:sz w:val="12"/>
          <w:szCs w:val="12"/>
        </w:rPr>
      </w:pPr>
    </w:p>
    <w:p w:rsidR="00F5295C" w:rsidRPr="00DD3D71" w:rsidRDefault="00192993" w:rsidP="00192993">
      <w:pPr>
        <w:suppressAutoHyphens/>
        <w:rPr>
          <w:b/>
        </w:rPr>
      </w:pPr>
      <w:r>
        <w:rPr>
          <w:b/>
        </w:rPr>
        <w:t>3.7</w:t>
      </w:r>
      <w:r w:rsidRPr="00DD3D71">
        <w:rPr>
          <w:b/>
        </w:rPr>
        <w:t xml:space="preserve">. </w:t>
      </w:r>
      <w:r>
        <w:rPr>
          <w:b/>
        </w:rPr>
        <w:t>Rozdrabniarka do gałęzi</w:t>
      </w:r>
    </w:p>
    <w:p w:rsidR="00192993" w:rsidRDefault="00192993" w:rsidP="00192993">
      <w:pPr>
        <w:suppressAutoHyphens/>
      </w:pPr>
      <w:r>
        <w:t>Operator powinien posiadać odpowiednie uprawnienia i pracować sprawnym technicznie sprzętem oraz być wyposażony w sprzęt ochrony osobistej.</w:t>
      </w:r>
    </w:p>
    <w:p w:rsidR="00192993" w:rsidRDefault="00192993" w:rsidP="00192993">
      <w:pPr>
        <w:suppressAutoHyphens/>
      </w:pPr>
      <w:r>
        <w:t>Sprzęt pracujący przy wycince drzew musi być wyposażony w panel błyskowy halogenowy z atestem koloru pomarańczowego. Ponadto Wykonawca musi posiadać tablicę zamykającą U-26a zamontowaną na pojeździe lub przyczepce zgodnie z Dz. U. Nr 220b poz.2181 z dnia 23.12.2003r</w:t>
      </w:r>
    </w:p>
    <w:p w:rsidR="00F5295C" w:rsidRPr="00F5295C" w:rsidRDefault="00F5295C" w:rsidP="00192993">
      <w:pPr>
        <w:suppressAutoHyphens/>
        <w:rPr>
          <w:sz w:val="12"/>
          <w:szCs w:val="12"/>
        </w:rPr>
      </w:pPr>
    </w:p>
    <w:p w:rsidR="00F5295C" w:rsidRDefault="00F5295C" w:rsidP="00F5295C">
      <w:pPr>
        <w:suppressAutoHyphens/>
      </w:pPr>
      <w:r>
        <w:rPr>
          <w:b/>
        </w:rPr>
        <w:t xml:space="preserve">3.8. </w:t>
      </w:r>
      <w:r w:rsidRPr="00F5295C">
        <w:rPr>
          <w:b/>
        </w:rPr>
        <w:t>Maszyna przeznaczona do karczowania pni</w:t>
      </w:r>
      <w:r>
        <w:t xml:space="preserve"> </w:t>
      </w:r>
    </w:p>
    <w:p w:rsidR="00F5295C" w:rsidRDefault="00F5295C" w:rsidP="00F5295C">
      <w:pPr>
        <w:suppressAutoHyphens/>
      </w:pPr>
      <w:r>
        <w:t>Operator powinien posiadać odpowiednie uprawnienia i pracować sprawnym technicznie sprzętem oraz być wyposażony w sprzęt ochrony osobistej.</w:t>
      </w:r>
    </w:p>
    <w:p w:rsidR="00F5295C" w:rsidRPr="00744F55" w:rsidRDefault="00F5295C" w:rsidP="00F5295C">
      <w:pPr>
        <w:pStyle w:val="Nagwek1"/>
        <w:numPr>
          <w:ilvl w:val="0"/>
          <w:numId w:val="0"/>
        </w:numPr>
        <w:suppressAutoHyphens/>
        <w:rPr>
          <w:b w:val="0"/>
        </w:rPr>
      </w:pPr>
      <w:r w:rsidRPr="00744F55">
        <w:rPr>
          <w:b w:val="0"/>
        </w:rPr>
        <w:t>Sprzęt pracujący przy wycince drzew musi być wyposażony w panel błyskowy halogenowy z atestem koloru pomarańczowego</w:t>
      </w:r>
      <w:r>
        <w:rPr>
          <w:b w:val="0"/>
        </w:rPr>
        <w:t>.</w:t>
      </w:r>
    </w:p>
    <w:p w:rsidR="00F5295C" w:rsidRDefault="00F5295C" w:rsidP="00192993">
      <w:pPr>
        <w:suppressAutoHyphens/>
        <w:rPr>
          <w:b/>
        </w:rPr>
      </w:pPr>
    </w:p>
    <w:p w:rsidR="00192993" w:rsidRDefault="00192993" w:rsidP="00192993">
      <w:pPr>
        <w:pStyle w:val="Nagwek1"/>
        <w:numPr>
          <w:ilvl w:val="0"/>
          <w:numId w:val="0"/>
        </w:numPr>
        <w:suppressAutoHyphens/>
      </w:pPr>
    </w:p>
    <w:p w:rsidR="00192993" w:rsidRPr="00970023" w:rsidRDefault="00192993" w:rsidP="00192993">
      <w:pPr>
        <w:pStyle w:val="Nagwek1"/>
        <w:numPr>
          <w:ilvl w:val="0"/>
          <w:numId w:val="0"/>
        </w:numPr>
        <w:suppressAutoHyphens/>
        <w:rPr>
          <w:sz w:val="28"/>
          <w:szCs w:val="28"/>
        </w:rPr>
      </w:pPr>
      <w:r w:rsidRPr="00970023">
        <w:rPr>
          <w:sz w:val="28"/>
          <w:szCs w:val="28"/>
        </w:rPr>
        <w:t>4. TRANSPORT</w:t>
      </w:r>
    </w:p>
    <w:p w:rsidR="00192993" w:rsidRPr="00DD3D71"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4.1. Ogólne wymagania dotyczące transportu</w:t>
      </w:r>
    </w:p>
    <w:p w:rsidR="00192993" w:rsidRDefault="00192993" w:rsidP="00192993">
      <w:pPr>
        <w:tabs>
          <w:tab w:val="left" w:pos="0"/>
        </w:tabs>
        <w:suppressAutoHyphens/>
      </w:pPr>
      <w:r>
        <w:tab/>
        <w:t xml:space="preserve">Ogólne wymagania </w:t>
      </w:r>
      <w:r w:rsidR="0026581D">
        <w:t>dotyczące transportu podano w O</w:t>
      </w:r>
      <w:r>
        <w:t>ST D-M-00.00.00 „Wymagania ogólne” pkt 4.</w:t>
      </w:r>
    </w:p>
    <w:p w:rsidR="00192993" w:rsidRPr="00744F55"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 xml:space="preserve">4.2. Transport </w:t>
      </w:r>
    </w:p>
    <w:p w:rsidR="00192993" w:rsidRDefault="00192993" w:rsidP="00192993">
      <w:pPr>
        <w:tabs>
          <w:tab w:val="left" w:pos="0"/>
        </w:tabs>
        <w:suppressAutoHyphens/>
        <w:jc w:val="both"/>
      </w:pPr>
      <w:r>
        <w:tab/>
      </w:r>
      <w:r w:rsidR="00F5295C">
        <w:t>Karpinę, k</w:t>
      </w:r>
      <w:r>
        <w:t>łody w całości lub pocięte, oraz gałęzie należy przewozić transportem samochodowym lub ciągnikami.</w:t>
      </w:r>
    </w:p>
    <w:p w:rsidR="00192993" w:rsidRDefault="00192993" w:rsidP="00192993">
      <w:pPr>
        <w:tabs>
          <w:tab w:val="left" w:pos="0"/>
        </w:tabs>
        <w:suppressAutoHyphens/>
        <w:jc w:val="both"/>
      </w:pPr>
      <w:r>
        <w:t xml:space="preserve">Ładunki muszą być zabezpieczone, załadowane tak, by nie spowodować zsunięcia się drewna lub gałęzi ze środka transportowego podczas jazdy, co mogłoby być przyczyną zagrożenia dla odbywającego się ruchu kołowego. Powinny być spełnione wymagania dotyczące przepisów ruchu drogowego w odniesieniu do dopuszczalnych obciążeń na osie, wymiarów ładunku i </w:t>
      </w:r>
      <w:r>
        <w:lastRenderedPageBreak/>
        <w:t>innych parametrów technicznych oraz być wyposażone w lampę ostrzegawczą ze światłem pomarańczowym przerywanym.</w:t>
      </w:r>
    </w:p>
    <w:p w:rsidR="00192993" w:rsidRDefault="00192993" w:rsidP="00192993">
      <w:pPr>
        <w:pStyle w:val="Nagwek1"/>
        <w:numPr>
          <w:ilvl w:val="0"/>
          <w:numId w:val="0"/>
        </w:numPr>
        <w:suppressAutoHyphens/>
      </w:pPr>
    </w:p>
    <w:p w:rsidR="00192993" w:rsidRPr="00970023" w:rsidRDefault="00192993" w:rsidP="00192993">
      <w:pPr>
        <w:pStyle w:val="Nagwek1"/>
        <w:numPr>
          <w:ilvl w:val="0"/>
          <w:numId w:val="0"/>
        </w:numPr>
        <w:suppressAutoHyphens/>
        <w:rPr>
          <w:sz w:val="28"/>
          <w:szCs w:val="28"/>
        </w:rPr>
      </w:pPr>
      <w:r w:rsidRPr="00970023">
        <w:rPr>
          <w:sz w:val="28"/>
          <w:szCs w:val="28"/>
        </w:rPr>
        <w:t>5. WYKONANIE  USŁUG</w:t>
      </w:r>
    </w:p>
    <w:p w:rsidR="00192993" w:rsidRPr="00744F55"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5.1. Ogólne  wymagania</w:t>
      </w:r>
    </w:p>
    <w:p w:rsidR="00192993" w:rsidRDefault="00192993" w:rsidP="00192993">
      <w:pPr>
        <w:suppressAutoHyphens/>
        <w:jc w:val="both"/>
      </w:pPr>
      <w:r>
        <w:t>5.1.1 Wykonawca jest zobowiązany powiadomić właścicieli urządzeń obcych (telekomunikacji ,energetyki i linii napowietrznych) o terminie wycinki. Odpowiedzialność za ich ewentualne zniszczenie spada na wykonawcę. Termin wycinki musi być uzgodniony z Zamawiającym.</w:t>
      </w:r>
    </w:p>
    <w:p w:rsidR="00192993" w:rsidRDefault="00192993" w:rsidP="00192993">
      <w:pPr>
        <w:tabs>
          <w:tab w:val="left" w:pos="0"/>
        </w:tabs>
        <w:suppressAutoHyphens/>
        <w:jc w:val="both"/>
      </w:pPr>
      <w:r>
        <w:t>Wykonawca usług dokona uzgodnień terminu wycinki także  z poszczególnymi właścicielami posesji, przy których zlokalizowane są drzewa.</w:t>
      </w:r>
    </w:p>
    <w:p w:rsidR="00192993" w:rsidRPr="00DD3D71" w:rsidRDefault="00192993" w:rsidP="00192993">
      <w:pPr>
        <w:suppressAutoHyphens/>
        <w:jc w:val="both"/>
        <w:rPr>
          <w:sz w:val="8"/>
          <w:szCs w:val="8"/>
        </w:rPr>
      </w:pPr>
    </w:p>
    <w:p w:rsidR="00192993" w:rsidRDefault="00192993" w:rsidP="00192993">
      <w:pPr>
        <w:suppressAutoHyphens/>
        <w:jc w:val="both"/>
      </w:pPr>
      <w:r>
        <w:t>5.1.2.Warunki atmosferyczne - nie wolno ścinać drzew  przed świtem i po zmierzchu, w czasie mgły i porywistych wiatrów, przy zawiejach śnieżnych i silnych mrozach ( poniżej –20 C i ulewnych deszczach.</w:t>
      </w:r>
    </w:p>
    <w:p w:rsidR="00192993" w:rsidRPr="00DD3D71" w:rsidRDefault="00192993" w:rsidP="00192993">
      <w:pPr>
        <w:tabs>
          <w:tab w:val="left" w:pos="0"/>
        </w:tabs>
        <w:suppressAutoHyphens/>
        <w:jc w:val="both"/>
        <w:rPr>
          <w:sz w:val="8"/>
          <w:szCs w:val="8"/>
        </w:rPr>
      </w:pPr>
    </w:p>
    <w:p w:rsidR="00192993" w:rsidRDefault="00192993" w:rsidP="00192993">
      <w:pPr>
        <w:tabs>
          <w:tab w:val="left" w:pos="0"/>
        </w:tabs>
        <w:suppressAutoHyphens/>
        <w:jc w:val="both"/>
      </w:pPr>
      <w:r>
        <w:t>5.1.3. Wykonawca zobowiązany jest oznakować teren wycinki zgodnie z Rozporządzeniem Ministra Infrastruktury z dnia 3 lipca 2003r. w sprawie szczegółowych warunków technicznych dla znaków i sygnałów drogowych oraz urządzeń bezpieczeństwa ruchu drogowego i warunków umieszczania ich na drogach (Dz. U. nr 220 poz.2181 z dnia 23 grudnia 2003r.) wg projektu organizacji ruchu na czas prowadzonych robót zatwierdzonego przez Urząd Marszałkowski.</w:t>
      </w:r>
    </w:p>
    <w:p w:rsidR="00192993" w:rsidRDefault="00192993" w:rsidP="00192993">
      <w:pPr>
        <w:tabs>
          <w:tab w:val="left" w:pos="0"/>
        </w:tabs>
        <w:suppressAutoHyphens/>
        <w:jc w:val="both"/>
      </w:pPr>
      <w:r>
        <w:t>Bezwzględnie stosować tablice informacyjne: „Uwaga! Wycinka drzew”/ żółta tablica, czarne napisy/</w:t>
      </w:r>
    </w:p>
    <w:p w:rsidR="00192993" w:rsidRPr="00DD3D71" w:rsidRDefault="00192993" w:rsidP="00192993">
      <w:pPr>
        <w:tabs>
          <w:tab w:val="left" w:pos="0"/>
        </w:tabs>
        <w:suppressAutoHyphens/>
        <w:jc w:val="both"/>
        <w:rPr>
          <w:sz w:val="8"/>
          <w:szCs w:val="8"/>
        </w:rPr>
      </w:pPr>
    </w:p>
    <w:p w:rsidR="00192993" w:rsidRDefault="00192993" w:rsidP="00192993">
      <w:pPr>
        <w:tabs>
          <w:tab w:val="left" w:pos="0"/>
        </w:tabs>
        <w:suppressAutoHyphens/>
        <w:jc w:val="both"/>
      </w:pPr>
      <w:r>
        <w:t>5.1.4.Drzewa obkopanego, podpiłowanego (podciętego) lub opartego o sąsiednie drzewa nie wolno pozostawić na noc i podczas przerwy śniadaniowej.</w:t>
      </w:r>
    </w:p>
    <w:p w:rsidR="00192993" w:rsidRPr="00DD3D71" w:rsidRDefault="00192993" w:rsidP="00192993">
      <w:pPr>
        <w:tabs>
          <w:tab w:val="left" w:pos="0"/>
        </w:tabs>
        <w:suppressAutoHyphens/>
        <w:jc w:val="both"/>
        <w:rPr>
          <w:sz w:val="8"/>
          <w:szCs w:val="8"/>
        </w:rPr>
      </w:pPr>
    </w:p>
    <w:p w:rsidR="00192993" w:rsidRDefault="00192993" w:rsidP="00192993">
      <w:pPr>
        <w:tabs>
          <w:tab w:val="left" w:pos="0"/>
        </w:tabs>
        <w:suppressAutoHyphens/>
        <w:jc w:val="both"/>
      </w:pPr>
      <w:r>
        <w:t>5.1.5.Wykonawcy nie wolno składować pozyskanego drewna i gałęzi na poboczu drogi.</w:t>
      </w:r>
    </w:p>
    <w:p w:rsidR="00192993" w:rsidRPr="00744F55" w:rsidRDefault="00192993" w:rsidP="00192993">
      <w:pPr>
        <w:tabs>
          <w:tab w:val="left" w:pos="0"/>
        </w:tabs>
        <w:suppressAutoHyphens/>
        <w:jc w:val="both"/>
        <w:rPr>
          <w:sz w:val="12"/>
          <w:szCs w:val="12"/>
        </w:rPr>
      </w:pPr>
    </w:p>
    <w:p w:rsidR="00192993" w:rsidRDefault="00192993" w:rsidP="00192993">
      <w:pPr>
        <w:tabs>
          <w:tab w:val="left" w:pos="0"/>
        </w:tabs>
        <w:suppressAutoHyphens/>
        <w:jc w:val="both"/>
        <w:rPr>
          <w:b/>
          <w:bCs/>
        </w:rPr>
      </w:pPr>
      <w:r w:rsidRPr="00AD63FF">
        <w:rPr>
          <w:b/>
        </w:rPr>
        <w:t>5.2.</w:t>
      </w:r>
      <w:r>
        <w:t xml:space="preserve"> </w:t>
      </w:r>
      <w:r>
        <w:rPr>
          <w:b/>
          <w:bCs/>
        </w:rPr>
        <w:t>Wymagania szczegółowe</w:t>
      </w:r>
    </w:p>
    <w:p w:rsidR="00192993" w:rsidRDefault="00192993" w:rsidP="00192993">
      <w:pPr>
        <w:tabs>
          <w:tab w:val="left" w:pos="0"/>
        </w:tabs>
        <w:suppressAutoHyphens/>
        <w:jc w:val="both"/>
      </w:pPr>
      <w:r>
        <w:t>Miejsce w otoczeniu ściętego drzewa należy przygotować tzn. oczyścić z krzaków i występujących korzeni utrudniających robotnikowi swobodę ruchu w chwili padania drzewa, a miejsca oblodzone posypać piaskiem, w przypadku głębokiego śniegu przygotować ścieżki do odskoku pracowników. Wymaga się aby cięcie wykonywać co najwyżej na poziomie krawędzi bocznej jezdni.</w:t>
      </w:r>
    </w:p>
    <w:p w:rsidR="00192993" w:rsidRDefault="00192993" w:rsidP="00192993">
      <w:pPr>
        <w:tabs>
          <w:tab w:val="left" w:pos="0"/>
        </w:tabs>
        <w:suppressAutoHyphens/>
        <w:jc w:val="both"/>
      </w:pPr>
      <w:r>
        <w:t>Zamocować na drzewie linkę odciągającą (o długości dwóch wysokości drzewa), wykonać zacios na 1/3 do ¼ grubości pnia od strony planowanego upadku drzewa. Zacios powinien być wykonany dokładnie i możliwie nisko. Po przeciwnej stronie 2-3cm powyżej zaciosu podcina się drzewo piłą mechaniczną. Aby zapobiec zakleszczeniu się piły, wbija się w rzaz kliny. Należy pozostawić nie dopiłowaną część pnia gr. 2-3cm. Przewrócenie podciętego drzewa dokonuje się przez ciągnięcie ciągnikiem lub sprzętem mechanicznym w żądanym kierunku liny przymocowanej do drzewa.</w:t>
      </w:r>
    </w:p>
    <w:p w:rsidR="00192993" w:rsidRDefault="00192993" w:rsidP="00192993">
      <w:pPr>
        <w:tabs>
          <w:tab w:val="left" w:pos="0"/>
        </w:tabs>
        <w:suppressAutoHyphens/>
        <w:jc w:val="both"/>
      </w:pPr>
      <w:r>
        <w:t>Przed przewróceniem drzewa należy zatrzymać ruch odbywający się na drodze przez dwóch przeszkolonych i upoważnionych do zatrzymywania pracowników wyposażonych w tarcze do zatrzymywania i kamizelki ostrzegawcze koloru pomarańczowego. W przypadku upadku drzewa na jezdnię należy je niezwłocznie usunąć. Przystąpić do jego okrzesywania, cięcia mechanicznie piłą spalinową. Okrzesywanie należy rozpocząć od odziomu do wierzchołka drzewa,  potem wykonać  pocięcia na odcinki. Gałęzie zebrać w stosy lub bezpośrednio załadować na środki transportowe. W przypadku nie wywiezienia gałęzi Wykonawca musi użyć rębaka do rozdrobnienia gałęzi na miejscu.</w:t>
      </w:r>
    </w:p>
    <w:p w:rsidR="00192993" w:rsidRDefault="00192993" w:rsidP="00192993">
      <w:pPr>
        <w:tabs>
          <w:tab w:val="left" w:pos="0"/>
        </w:tabs>
        <w:suppressAutoHyphens/>
        <w:jc w:val="both"/>
      </w:pPr>
      <w:r>
        <w:t>Pozostały pień należy zlikwidować przez frezowanie 15cm poniżej istniejącego pobocza. Powstałe zagłębienie w poboczu należy uzupełnić gruntem i zagęścić.</w:t>
      </w:r>
    </w:p>
    <w:p w:rsidR="00F5295C" w:rsidRDefault="00F5295C" w:rsidP="00F5295C">
      <w:pPr>
        <w:tabs>
          <w:tab w:val="left" w:pos="0"/>
        </w:tabs>
        <w:suppressAutoHyphens/>
        <w:rPr>
          <w:bCs/>
        </w:rPr>
      </w:pPr>
      <w:r>
        <w:t>Z wyznaczonych miejsc należy usunąć karpinę, a powstałe</w:t>
      </w:r>
      <w:r w:rsidRPr="00F5295C">
        <w:rPr>
          <w:bCs/>
        </w:rPr>
        <w:t xml:space="preserve"> </w:t>
      </w:r>
      <w:r>
        <w:rPr>
          <w:bCs/>
        </w:rPr>
        <w:t>doły po należy wypełnić gruntem przydatnym d</w:t>
      </w:r>
      <w:r w:rsidR="00C813D8">
        <w:rPr>
          <w:bCs/>
        </w:rPr>
        <w:t>o budowy nasypów.</w:t>
      </w:r>
    </w:p>
    <w:p w:rsidR="00F5295C" w:rsidRDefault="00F5295C" w:rsidP="00192993">
      <w:pPr>
        <w:tabs>
          <w:tab w:val="left" w:pos="0"/>
        </w:tabs>
        <w:suppressAutoHyphens/>
        <w:jc w:val="both"/>
      </w:pPr>
      <w:r>
        <w:t xml:space="preserve"> </w:t>
      </w:r>
    </w:p>
    <w:p w:rsidR="00192993" w:rsidRDefault="00192993" w:rsidP="00192993">
      <w:pPr>
        <w:pStyle w:val="Nagwek1"/>
        <w:numPr>
          <w:ilvl w:val="0"/>
          <w:numId w:val="0"/>
        </w:numPr>
        <w:suppressAutoHyphens/>
        <w:jc w:val="both"/>
      </w:pPr>
      <w:r>
        <w:lastRenderedPageBreak/>
        <w:t>Wycinanie drzew należy wykonywać partiami nie większymi niż 30 szt. Do wycinki kolejnej partii można przystąpić po uprzątnięciu poprzedniej.</w:t>
      </w:r>
    </w:p>
    <w:p w:rsidR="00192993" w:rsidRDefault="00192993" w:rsidP="00192993">
      <w:pPr>
        <w:pStyle w:val="Nagwek1"/>
        <w:numPr>
          <w:ilvl w:val="0"/>
          <w:numId w:val="0"/>
        </w:numPr>
        <w:suppressAutoHyphens/>
      </w:pPr>
    </w:p>
    <w:p w:rsidR="00192993" w:rsidRPr="005A3402" w:rsidRDefault="00192993" w:rsidP="00192993">
      <w:pPr>
        <w:pStyle w:val="Nagwek1"/>
        <w:numPr>
          <w:ilvl w:val="0"/>
          <w:numId w:val="0"/>
        </w:numPr>
        <w:suppressAutoHyphens/>
        <w:rPr>
          <w:sz w:val="28"/>
          <w:szCs w:val="28"/>
        </w:rPr>
      </w:pPr>
      <w:r w:rsidRPr="005A3402">
        <w:rPr>
          <w:sz w:val="28"/>
          <w:szCs w:val="28"/>
        </w:rPr>
        <w:t>6. KONTROLA  JAKOŚCI  USŁUG</w:t>
      </w:r>
    </w:p>
    <w:p w:rsidR="00192993" w:rsidRPr="00B74837" w:rsidRDefault="00192993" w:rsidP="00192993">
      <w:pPr>
        <w:pStyle w:val="Nagwek2"/>
        <w:numPr>
          <w:ilvl w:val="0"/>
          <w:numId w:val="0"/>
        </w:numPr>
        <w:suppressAutoHyphens/>
        <w:rPr>
          <w:sz w:val="12"/>
          <w:szCs w:val="12"/>
        </w:rPr>
      </w:pPr>
    </w:p>
    <w:p w:rsidR="00192993" w:rsidRDefault="00192993" w:rsidP="00192993">
      <w:pPr>
        <w:pStyle w:val="Nagwek2"/>
        <w:numPr>
          <w:ilvl w:val="0"/>
          <w:numId w:val="0"/>
        </w:numPr>
        <w:suppressAutoHyphens/>
      </w:pPr>
      <w:r>
        <w:t>6.1. Ogólne zasady kontroli jakości robót</w:t>
      </w:r>
    </w:p>
    <w:p w:rsidR="00192993" w:rsidRDefault="00192993" w:rsidP="00192993">
      <w:pPr>
        <w:tabs>
          <w:tab w:val="left" w:pos="0"/>
        </w:tabs>
        <w:suppressAutoHyphens/>
      </w:pPr>
      <w:r>
        <w:tab/>
        <w:t>Ogólne zasady k</w:t>
      </w:r>
      <w:r w:rsidR="0026581D">
        <w:t>ontroli jakości robót podano w O</w:t>
      </w:r>
      <w:r>
        <w:t>ST D-M-00.00.00 „Wymagania ogólne” pkt 6.</w:t>
      </w:r>
    </w:p>
    <w:p w:rsidR="00192993" w:rsidRDefault="00192993" w:rsidP="00192993">
      <w:pPr>
        <w:tabs>
          <w:tab w:val="left" w:pos="0"/>
        </w:tabs>
        <w:suppressAutoHyphens/>
        <w:jc w:val="both"/>
      </w:pPr>
      <w:r>
        <w:t>Miejsce wycinki przed rozpoczęciem robót należy oznakować  zgodnie z zatwierdzonym tymczasowym projektem organizacji ruchu i zgłosić Zamawiającemu celem stwierdzenia prawidłowości zabezpieczenia robót. Przedstawiciel Zamawiającego będzie kontrolował prawidłowość ścinki zgodnie z SST w czasie jej prowadzenia.</w:t>
      </w:r>
    </w:p>
    <w:p w:rsidR="00192993" w:rsidRDefault="00192993" w:rsidP="00192993">
      <w:pPr>
        <w:pStyle w:val="Nagwek1"/>
        <w:numPr>
          <w:ilvl w:val="0"/>
          <w:numId w:val="0"/>
        </w:numPr>
        <w:suppressAutoHyphens/>
      </w:pPr>
    </w:p>
    <w:p w:rsidR="00192993" w:rsidRPr="005A3402" w:rsidRDefault="00192993" w:rsidP="00192993">
      <w:pPr>
        <w:pStyle w:val="Nagwek1"/>
        <w:numPr>
          <w:ilvl w:val="0"/>
          <w:numId w:val="0"/>
        </w:numPr>
        <w:suppressAutoHyphens/>
        <w:jc w:val="both"/>
        <w:rPr>
          <w:sz w:val="28"/>
          <w:szCs w:val="28"/>
        </w:rPr>
      </w:pPr>
      <w:r w:rsidRPr="005A3402">
        <w:rPr>
          <w:sz w:val="28"/>
          <w:szCs w:val="28"/>
        </w:rPr>
        <w:t>7. OBMIAR ROBÓT</w:t>
      </w:r>
    </w:p>
    <w:p w:rsidR="00192993" w:rsidRPr="00B74837" w:rsidRDefault="00192993" w:rsidP="00192993">
      <w:pPr>
        <w:pStyle w:val="Nagwek2"/>
        <w:numPr>
          <w:ilvl w:val="0"/>
          <w:numId w:val="0"/>
        </w:numPr>
        <w:suppressAutoHyphens/>
        <w:jc w:val="both"/>
        <w:rPr>
          <w:sz w:val="12"/>
          <w:szCs w:val="12"/>
        </w:rPr>
      </w:pPr>
    </w:p>
    <w:p w:rsidR="00192993" w:rsidRDefault="00192993" w:rsidP="00192993">
      <w:pPr>
        <w:pStyle w:val="Nagwek2"/>
        <w:numPr>
          <w:ilvl w:val="0"/>
          <w:numId w:val="0"/>
        </w:numPr>
        <w:suppressAutoHyphens/>
        <w:jc w:val="both"/>
      </w:pPr>
      <w:r>
        <w:t>7.1. Ogólne zasady obmiaru robót</w:t>
      </w:r>
    </w:p>
    <w:p w:rsidR="00192993" w:rsidRDefault="00192993" w:rsidP="00192993">
      <w:pPr>
        <w:tabs>
          <w:tab w:val="left" w:pos="0"/>
        </w:tabs>
        <w:suppressAutoHyphens/>
        <w:jc w:val="both"/>
      </w:pPr>
      <w:r>
        <w:rPr>
          <w:b/>
        </w:rPr>
        <w:t xml:space="preserve">        </w:t>
      </w:r>
      <w:r>
        <w:t>Ogólne</w:t>
      </w:r>
      <w:r w:rsidR="0026581D">
        <w:t xml:space="preserve"> zasady obmiaru robót podano w O</w:t>
      </w:r>
      <w:r>
        <w:t>ST D-M-00.00.00 „Wymagania ogólne” pkt 7.</w:t>
      </w:r>
    </w:p>
    <w:p w:rsidR="00192993" w:rsidRPr="00B74837" w:rsidRDefault="00192993" w:rsidP="00192993">
      <w:pPr>
        <w:pStyle w:val="Nagwek2"/>
        <w:numPr>
          <w:ilvl w:val="0"/>
          <w:numId w:val="0"/>
        </w:numPr>
        <w:suppressAutoHyphens/>
        <w:jc w:val="both"/>
        <w:rPr>
          <w:sz w:val="12"/>
          <w:szCs w:val="12"/>
        </w:rPr>
      </w:pPr>
    </w:p>
    <w:p w:rsidR="00192993" w:rsidRDefault="00192993" w:rsidP="00192993">
      <w:pPr>
        <w:pStyle w:val="Nagwek2"/>
        <w:numPr>
          <w:ilvl w:val="0"/>
          <w:numId w:val="0"/>
        </w:numPr>
        <w:suppressAutoHyphens/>
        <w:jc w:val="both"/>
      </w:pPr>
      <w:r>
        <w:t>7.2. Jednostka obmiarowa</w:t>
      </w:r>
    </w:p>
    <w:p w:rsidR="00192993" w:rsidRDefault="00192993" w:rsidP="00192993">
      <w:pPr>
        <w:tabs>
          <w:tab w:val="left" w:pos="0"/>
        </w:tabs>
        <w:suppressAutoHyphens/>
        <w:jc w:val="both"/>
      </w:pPr>
      <w:r>
        <w:tab/>
        <w:t>Jednostką obmiarową usług związanych z wycinką drzew jest: 1 sztuka drzewa</w:t>
      </w:r>
      <w:r w:rsidR="008827E2">
        <w:t>, wykarczowanej karpiny, wyfrezowanego pnia</w:t>
      </w:r>
      <w:r>
        <w:t>.</w:t>
      </w:r>
    </w:p>
    <w:p w:rsidR="00192993" w:rsidRDefault="00192993" w:rsidP="00192993">
      <w:pPr>
        <w:pStyle w:val="Nagwek1"/>
        <w:numPr>
          <w:ilvl w:val="0"/>
          <w:numId w:val="0"/>
        </w:numPr>
        <w:suppressAutoHyphens/>
        <w:jc w:val="both"/>
      </w:pPr>
    </w:p>
    <w:p w:rsidR="00192993" w:rsidRPr="005A3402" w:rsidRDefault="00192993" w:rsidP="00192993">
      <w:pPr>
        <w:pStyle w:val="Nagwek1"/>
        <w:numPr>
          <w:ilvl w:val="0"/>
          <w:numId w:val="0"/>
        </w:numPr>
        <w:suppressAutoHyphens/>
        <w:jc w:val="both"/>
        <w:rPr>
          <w:sz w:val="28"/>
          <w:szCs w:val="28"/>
        </w:rPr>
      </w:pPr>
      <w:r w:rsidRPr="005A3402">
        <w:rPr>
          <w:sz w:val="28"/>
          <w:szCs w:val="28"/>
        </w:rPr>
        <w:t>8. ODBIÓR ROBÓT</w:t>
      </w:r>
    </w:p>
    <w:p w:rsidR="00192993" w:rsidRPr="00B74837" w:rsidRDefault="00192993" w:rsidP="00192993">
      <w:pPr>
        <w:pStyle w:val="Nagwek2"/>
        <w:numPr>
          <w:ilvl w:val="0"/>
          <w:numId w:val="0"/>
        </w:numPr>
        <w:suppressAutoHyphens/>
        <w:jc w:val="both"/>
        <w:rPr>
          <w:sz w:val="12"/>
          <w:szCs w:val="12"/>
        </w:rPr>
      </w:pPr>
    </w:p>
    <w:p w:rsidR="00192993" w:rsidRDefault="00192993" w:rsidP="00192993">
      <w:pPr>
        <w:pStyle w:val="Nagwek2"/>
        <w:numPr>
          <w:ilvl w:val="0"/>
          <w:numId w:val="0"/>
        </w:numPr>
        <w:suppressAutoHyphens/>
        <w:jc w:val="both"/>
      </w:pPr>
      <w:r>
        <w:t>8.1. Ogólne zasady odbioru robót</w:t>
      </w:r>
    </w:p>
    <w:p w:rsidR="00192993" w:rsidRDefault="00192993" w:rsidP="00192993">
      <w:pPr>
        <w:tabs>
          <w:tab w:val="left" w:pos="0"/>
        </w:tabs>
        <w:suppressAutoHyphens/>
        <w:jc w:val="both"/>
      </w:pPr>
      <w:r>
        <w:rPr>
          <w:b/>
        </w:rPr>
        <w:t xml:space="preserve">         </w:t>
      </w:r>
      <w:r>
        <w:t>Ogólne</w:t>
      </w:r>
      <w:r w:rsidR="0026581D">
        <w:t xml:space="preserve"> zasady odbioru robót podano w O</w:t>
      </w:r>
      <w:r>
        <w:t>ST D-M-00.00.00 „Wymagania ogólne” pkt 8.</w:t>
      </w:r>
    </w:p>
    <w:p w:rsidR="00192993" w:rsidRDefault="00192993" w:rsidP="00192993">
      <w:pPr>
        <w:tabs>
          <w:tab w:val="left" w:pos="0"/>
        </w:tabs>
        <w:suppressAutoHyphens/>
        <w:jc w:val="both"/>
      </w:pPr>
      <w:r>
        <w:t>Odbioru dokona przedstawiciel Zamawiającego i potwierdzi prawidłowość wykonania wycinki.</w:t>
      </w:r>
    </w:p>
    <w:p w:rsidR="00192993" w:rsidRDefault="00192993" w:rsidP="00192993">
      <w:pPr>
        <w:tabs>
          <w:tab w:val="left" w:pos="0"/>
        </w:tabs>
        <w:suppressAutoHyphens/>
        <w:jc w:val="both"/>
      </w:pPr>
      <w:r>
        <w:t>Odbierający dokona odbioru robót, jeśli roboty będą wykonane zgodnie z umową.</w:t>
      </w:r>
    </w:p>
    <w:p w:rsidR="00192993" w:rsidRDefault="00192993" w:rsidP="00192993">
      <w:pPr>
        <w:tabs>
          <w:tab w:val="left" w:pos="0"/>
        </w:tabs>
        <w:suppressAutoHyphens/>
        <w:jc w:val="both"/>
      </w:pPr>
      <w:r>
        <w:t>Dokonujący odbioru, w przypadku stwierdzenia, że jakość wykonania usług odbiega od wymagań ustalonych w kontrakcie, przerywa swoje czynności i ustala w porozumieniu z Wykonawcą nowy termin odbioru.</w:t>
      </w:r>
    </w:p>
    <w:p w:rsidR="00192993" w:rsidRDefault="00192993" w:rsidP="00192993">
      <w:pPr>
        <w:tabs>
          <w:tab w:val="left" w:pos="0"/>
        </w:tabs>
        <w:suppressAutoHyphens/>
        <w:jc w:val="both"/>
      </w:pPr>
      <w:r>
        <w:t xml:space="preserve"> Natomiast Wykonawca niezwłocznie przystąpi do wykonania czynności poprawkowych na własny koszt.</w:t>
      </w:r>
    </w:p>
    <w:p w:rsidR="00192993" w:rsidRDefault="00192993" w:rsidP="00192993">
      <w:pPr>
        <w:pStyle w:val="Nagwek1"/>
        <w:numPr>
          <w:ilvl w:val="0"/>
          <w:numId w:val="0"/>
        </w:numPr>
        <w:suppressAutoHyphens/>
        <w:jc w:val="both"/>
      </w:pPr>
    </w:p>
    <w:p w:rsidR="00192993" w:rsidRPr="005A3402" w:rsidRDefault="00192993" w:rsidP="00192993">
      <w:pPr>
        <w:pStyle w:val="Nagwek1"/>
        <w:numPr>
          <w:ilvl w:val="0"/>
          <w:numId w:val="0"/>
        </w:numPr>
        <w:suppressAutoHyphens/>
        <w:jc w:val="both"/>
        <w:rPr>
          <w:sz w:val="28"/>
          <w:szCs w:val="28"/>
        </w:rPr>
      </w:pPr>
      <w:r w:rsidRPr="005A3402">
        <w:rPr>
          <w:sz w:val="28"/>
          <w:szCs w:val="28"/>
        </w:rPr>
        <w:t>9. PODSTAWA PŁATNOŚCI</w:t>
      </w:r>
    </w:p>
    <w:p w:rsidR="00192993" w:rsidRPr="00B74837" w:rsidRDefault="00192993" w:rsidP="00192993">
      <w:pPr>
        <w:pStyle w:val="Nagwek2"/>
        <w:numPr>
          <w:ilvl w:val="0"/>
          <w:numId w:val="0"/>
        </w:numPr>
        <w:suppressAutoHyphens/>
        <w:jc w:val="both"/>
        <w:rPr>
          <w:sz w:val="12"/>
          <w:szCs w:val="12"/>
        </w:rPr>
      </w:pPr>
    </w:p>
    <w:p w:rsidR="00192993" w:rsidRDefault="00192993" w:rsidP="00192993">
      <w:pPr>
        <w:pStyle w:val="Nagwek2"/>
        <w:numPr>
          <w:ilvl w:val="0"/>
          <w:numId w:val="0"/>
        </w:numPr>
        <w:suppressAutoHyphens/>
        <w:jc w:val="both"/>
      </w:pPr>
      <w:r>
        <w:t>9.1. Ogólne  ustalenia dotyczące podstawy płatności</w:t>
      </w:r>
    </w:p>
    <w:p w:rsidR="00192993" w:rsidRDefault="00192993" w:rsidP="00192993">
      <w:pPr>
        <w:tabs>
          <w:tab w:val="left" w:pos="0"/>
        </w:tabs>
        <w:suppressAutoHyphens/>
        <w:jc w:val="both"/>
      </w:pPr>
      <w:r>
        <w:tab/>
        <w:t>Ogólne ustalenia dotyczą</w:t>
      </w:r>
      <w:r w:rsidR="0026581D">
        <w:t>ce podstawy płatności podano w O</w:t>
      </w:r>
      <w:bookmarkStart w:id="0" w:name="_GoBack"/>
      <w:bookmarkEnd w:id="0"/>
      <w:r>
        <w:t xml:space="preserve">ST D-M-00.00.00 </w:t>
      </w:r>
    </w:p>
    <w:p w:rsidR="00192993" w:rsidRDefault="00192993" w:rsidP="00192993">
      <w:pPr>
        <w:tabs>
          <w:tab w:val="left" w:pos="0"/>
        </w:tabs>
        <w:suppressAutoHyphens/>
        <w:jc w:val="both"/>
      </w:pPr>
      <w:r>
        <w:t>„Wymagania ogólne” pkt 9.</w:t>
      </w:r>
    </w:p>
    <w:p w:rsidR="00192993" w:rsidRPr="00B74837" w:rsidRDefault="00192993" w:rsidP="00192993">
      <w:pPr>
        <w:pStyle w:val="Nagwek2"/>
        <w:numPr>
          <w:ilvl w:val="0"/>
          <w:numId w:val="0"/>
        </w:numPr>
        <w:suppressAutoHyphens/>
        <w:jc w:val="both"/>
        <w:rPr>
          <w:sz w:val="12"/>
          <w:szCs w:val="12"/>
        </w:rPr>
      </w:pPr>
    </w:p>
    <w:p w:rsidR="00192993" w:rsidRDefault="00192993" w:rsidP="00192993">
      <w:pPr>
        <w:pStyle w:val="Nagwek2"/>
        <w:numPr>
          <w:ilvl w:val="0"/>
          <w:numId w:val="0"/>
        </w:numPr>
        <w:suppressAutoHyphens/>
        <w:jc w:val="both"/>
      </w:pPr>
      <w:r>
        <w:t>9.2. Cena  jednostki  obmiarowej</w:t>
      </w:r>
    </w:p>
    <w:p w:rsidR="00192993" w:rsidRDefault="00192993" w:rsidP="00192993">
      <w:pPr>
        <w:tabs>
          <w:tab w:val="left" w:pos="0"/>
        </w:tabs>
        <w:suppressAutoHyphens/>
        <w:jc w:val="both"/>
      </w:pPr>
      <w:r>
        <w:rPr>
          <w:b/>
        </w:rPr>
        <w:tab/>
      </w:r>
      <w:r>
        <w:t>Płatność należy przyjmować na podstawie jednostek obmiarowych według pkt 7..2.</w:t>
      </w:r>
    </w:p>
    <w:p w:rsidR="00192993" w:rsidRDefault="00192993" w:rsidP="00192993">
      <w:pPr>
        <w:tabs>
          <w:tab w:val="left" w:pos="0"/>
        </w:tabs>
        <w:suppressAutoHyphens/>
        <w:jc w:val="both"/>
      </w:pPr>
      <w:r>
        <w:tab/>
        <w:t>Cena wykonania usługi obejmuje:</w:t>
      </w:r>
    </w:p>
    <w:p w:rsidR="00192993" w:rsidRDefault="00192993" w:rsidP="00192993">
      <w:pPr>
        <w:widowControl w:val="0"/>
        <w:numPr>
          <w:ilvl w:val="0"/>
          <w:numId w:val="2"/>
        </w:numPr>
        <w:tabs>
          <w:tab w:val="left" w:pos="0"/>
        </w:tabs>
        <w:suppressAutoHyphens/>
        <w:jc w:val="both"/>
      </w:pPr>
      <w:r>
        <w:t>wycięcie drzew,</w:t>
      </w:r>
    </w:p>
    <w:p w:rsidR="00192993" w:rsidRDefault="00192993" w:rsidP="00192993">
      <w:pPr>
        <w:widowControl w:val="0"/>
        <w:numPr>
          <w:ilvl w:val="0"/>
          <w:numId w:val="2"/>
        </w:numPr>
        <w:tabs>
          <w:tab w:val="left" w:pos="0"/>
        </w:tabs>
        <w:suppressAutoHyphens/>
        <w:jc w:val="both"/>
      </w:pPr>
      <w:r>
        <w:t>wywóz drewna (dłużycy i gałęzi poza pas drogowy),</w:t>
      </w:r>
    </w:p>
    <w:p w:rsidR="00192993" w:rsidRDefault="00192993" w:rsidP="00192993">
      <w:pPr>
        <w:widowControl w:val="0"/>
        <w:numPr>
          <w:ilvl w:val="0"/>
          <w:numId w:val="2"/>
        </w:numPr>
        <w:tabs>
          <w:tab w:val="left" w:pos="0"/>
        </w:tabs>
        <w:suppressAutoHyphens/>
        <w:jc w:val="both"/>
      </w:pPr>
      <w:r>
        <w:t>frezowanie pni ( 15cm poniżej poziomu istniejącego pobocza),</w:t>
      </w:r>
    </w:p>
    <w:p w:rsidR="00192993" w:rsidRDefault="00192993" w:rsidP="00192993">
      <w:pPr>
        <w:widowControl w:val="0"/>
        <w:numPr>
          <w:ilvl w:val="0"/>
          <w:numId w:val="2"/>
        </w:numPr>
        <w:tabs>
          <w:tab w:val="left" w:pos="0"/>
        </w:tabs>
        <w:suppressAutoHyphens/>
        <w:jc w:val="both"/>
      </w:pPr>
      <w:r>
        <w:t>wywóz trocin z frezowania,</w:t>
      </w:r>
    </w:p>
    <w:p w:rsidR="00192993" w:rsidRDefault="00192993" w:rsidP="00192993">
      <w:pPr>
        <w:widowControl w:val="0"/>
        <w:numPr>
          <w:ilvl w:val="0"/>
          <w:numId w:val="2"/>
        </w:numPr>
        <w:tabs>
          <w:tab w:val="left" w:pos="0"/>
        </w:tabs>
        <w:suppressAutoHyphens/>
        <w:jc w:val="both"/>
      </w:pPr>
      <w:r>
        <w:t xml:space="preserve">uporządkowanie miejsca prowadzonych robót (zasypanie zagłębień </w:t>
      </w:r>
      <w:r w:rsidR="00C813D8">
        <w:t xml:space="preserve">i dziur </w:t>
      </w:r>
      <w:r>
        <w:t>w poboczu gruntem),</w:t>
      </w:r>
    </w:p>
    <w:p w:rsidR="00192993" w:rsidRDefault="00192993" w:rsidP="00192993">
      <w:pPr>
        <w:widowControl w:val="0"/>
        <w:numPr>
          <w:ilvl w:val="0"/>
          <w:numId w:val="2"/>
        </w:numPr>
        <w:tabs>
          <w:tab w:val="left" w:pos="0"/>
        </w:tabs>
        <w:suppressAutoHyphens/>
        <w:jc w:val="both"/>
      </w:pPr>
      <w:r>
        <w:t>oznakowanie robót.</w:t>
      </w:r>
    </w:p>
    <w:p w:rsidR="008827E2" w:rsidRDefault="008827E2" w:rsidP="00192993">
      <w:pPr>
        <w:widowControl w:val="0"/>
        <w:numPr>
          <w:ilvl w:val="0"/>
          <w:numId w:val="2"/>
        </w:numPr>
        <w:tabs>
          <w:tab w:val="left" w:pos="0"/>
        </w:tabs>
        <w:suppressAutoHyphens/>
        <w:jc w:val="both"/>
      </w:pPr>
      <w:r>
        <w:t>wykarczowanie karpin</w:t>
      </w:r>
    </w:p>
    <w:p w:rsidR="00192993" w:rsidRDefault="00192993" w:rsidP="00192993">
      <w:pPr>
        <w:widowControl w:val="0"/>
        <w:tabs>
          <w:tab w:val="left" w:pos="0"/>
        </w:tabs>
        <w:suppressAutoHyphens/>
        <w:ind w:left="283"/>
        <w:jc w:val="both"/>
      </w:pPr>
    </w:p>
    <w:p w:rsidR="00192993" w:rsidRPr="005A3402" w:rsidRDefault="00192993" w:rsidP="00192993">
      <w:pPr>
        <w:pStyle w:val="Nagwek1"/>
        <w:numPr>
          <w:ilvl w:val="0"/>
          <w:numId w:val="0"/>
        </w:numPr>
        <w:suppressAutoHyphens/>
        <w:jc w:val="both"/>
        <w:rPr>
          <w:sz w:val="28"/>
          <w:szCs w:val="28"/>
        </w:rPr>
      </w:pPr>
      <w:r w:rsidRPr="005A3402">
        <w:rPr>
          <w:sz w:val="28"/>
          <w:szCs w:val="28"/>
        </w:rPr>
        <w:t>10. PRZEPISY ZWIĄZANE</w:t>
      </w:r>
    </w:p>
    <w:p w:rsidR="009B45D6" w:rsidRDefault="00192993" w:rsidP="00117F94">
      <w:pPr>
        <w:suppressAutoHyphens/>
        <w:jc w:val="both"/>
      </w:pPr>
      <w:r>
        <w:tab/>
        <w:t>Nie występują.</w:t>
      </w:r>
      <w:r w:rsidR="00117F94">
        <w:t xml:space="preserve"> </w:t>
      </w:r>
    </w:p>
    <w:sectPr w:rsidR="009B45D6" w:rsidSect="00141E3B">
      <w:headerReference w:type="default" r:id="rId7"/>
      <w:footerReference w:type="even" r:id="rId8"/>
      <w:footerReference w:type="default" r:id="rId9"/>
      <w:pgSz w:w="11906" w:h="16838"/>
      <w:pgMar w:top="899" w:right="1417" w:bottom="899"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346" w:rsidRDefault="00632346" w:rsidP="00192993">
      <w:r>
        <w:separator/>
      </w:r>
    </w:p>
  </w:endnote>
  <w:endnote w:type="continuationSeparator" w:id="0">
    <w:p w:rsidR="00632346" w:rsidRDefault="00632346" w:rsidP="0019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2D" w:rsidRDefault="003A4284" w:rsidP="00141E3B">
    <w:pPr>
      <w:pStyle w:val="Stopka"/>
      <w:framePr w:wrap="around" w:vAnchor="text" w:hAnchor="margin" w:xAlign="right" w:y="1"/>
      <w:rPr>
        <w:rStyle w:val="Numerstrony"/>
      </w:rPr>
    </w:pPr>
    <w:r>
      <w:rPr>
        <w:rStyle w:val="Numerstrony"/>
      </w:rPr>
      <w:fldChar w:fldCharType="begin"/>
    </w:r>
    <w:r w:rsidR="00E93717">
      <w:rPr>
        <w:rStyle w:val="Numerstrony"/>
      </w:rPr>
      <w:instrText xml:space="preserve">PAGE  </w:instrText>
    </w:r>
    <w:r>
      <w:rPr>
        <w:rStyle w:val="Numerstrony"/>
      </w:rPr>
      <w:fldChar w:fldCharType="end"/>
    </w:r>
  </w:p>
  <w:p w:rsidR="00876D2D" w:rsidRDefault="0063234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2D" w:rsidRDefault="003A4284" w:rsidP="00E92A70">
    <w:pPr>
      <w:pStyle w:val="Stopka"/>
      <w:framePr w:wrap="around" w:vAnchor="text" w:hAnchor="margin" w:xAlign="right" w:y="1"/>
      <w:rPr>
        <w:rStyle w:val="Numerstrony"/>
      </w:rPr>
    </w:pPr>
    <w:r>
      <w:rPr>
        <w:rStyle w:val="Numerstrony"/>
      </w:rPr>
      <w:fldChar w:fldCharType="begin"/>
    </w:r>
    <w:r w:rsidR="00E93717">
      <w:rPr>
        <w:rStyle w:val="Numerstrony"/>
      </w:rPr>
      <w:instrText xml:space="preserve">PAGE  </w:instrText>
    </w:r>
    <w:r>
      <w:rPr>
        <w:rStyle w:val="Numerstrony"/>
      </w:rPr>
      <w:fldChar w:fldCharType="separate"/>
    </w:r>
    <w:r w:rsidR="0026581D">
      <w:rPr>
        <w:rStyle w:val="Numerstrony"/>
        <w:noProof/>
      </w:rPr>
      <w:t>3</w:t>
    </w:r>
    <w:r>
      <w:rPr>
        <w:rStyle w:val="Numerstrony"/>
      </w:rPr>
      <w:fldChar w:fldCharType="end"/>
    </w:r>
  </w:p>
  <w:p w:rsidR="00876D2D" w:rsidRDefault="00632346" w:rsidP="00FD31B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346" w:rsidRDefault="00632346" w:rsidP="00192993">
      <w:r>
        <w:separator/>
      </w:r>
    </w:p>
  </w:footnote>
  <w:footnote w:type="continuationSeparator" w:id="0">
    <w:p w:rsidR="00632346" w:rsidRDefault="00632346" w:rsidP="0019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2D" w:rsidRPr="00FD31B1" w:rsidRDefault="00632346" w:rsidP="00FD31B1">
    <w:pPr>
      <w:pStyle w:val="Nagwek"/>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A6DACC"/>
    <w:lvl w:ilvl="0">
      <w:numFmt w:val="decimal"/>
      <w:lvlText w:val="*"/>
      <w:lvlJc w:val="left"/>
    </w:lvl>
  </w:abstractNum>
  <w:abstractNum w:abstractNumId="1" w15:restartNumberingAfterBreak="0">
    <w:nsid w:val="0E6F7179"/>
    <w:multiLevelType w:val="singleLevel"/>
    <w:tmpl w:val="23608722"/>
    <w:lvl w:ilvl="0">
      <w:start w:val="1"/>
      <w:numFmt w:val="lowerLetter"/>
      <w:lvlText w:val="%1)"/>
      <w:legacy w:legacy="1" w:legacySpace="0" w:legacyIndent="283"/>
      <w:lvlJc w:val="left"/>
      <w:pPr>
        <w:ind w:left="283" w:hanging="283"/>
      </w:pPr>
    </w:lvl>
  </w:abstractNum>
  <w:abstractNum w:abstractNumId="2" w15:restartNumberingAfterBreak="0">
    <w:nsid w:val="10A716C1"/>
    <w:multiLevelType w:val="singleLevel"/>
    <w:tmpl w:val="29867474"/>
    <w:lvl w:ilvl="0">
      <w:start w:val="1"/>
      <w:numFmt w:val="lowerLetter"/>
      <w:lvlText w:val="(%1)"/>
      <w:legacy w:legacy="1" w:legacySpace="0" w:legacyIndent="283"/>
      <w:lvlJc w:val="left"/>
      <w:pPr>
        <w:ind w:left="283" w:hanging="283"/>
      </w:pPr>
    </w:lvl>
  </w:abstractNum>
  <w:abstractNum w:abstractNumId="3" w15:restartNumberingAfterBreak="0">
    <w:nsid w:val="18216718"/>
    <w:multiLevelType w:val="singleLevel"/>
    <w:tmpl w:val="78FCC926"/>
    <w:lvl w:ilvl="0">
      <w:start w:val="1"/>
      <w:numFmt w:val="lowerLetter"/>
      <w:lvlText w:val="%1)"/>
      <w:legacy w:legacy="1" w:legacySpace="0" w:legacyIndent="283"/>
      <w:lvlJc w:val="left"/>
      <w:pPr>
        <w:ind w:left="283" w:hanging="283"/>
      </w:pPr>
    </w:lvl>
  </w:abstractNum>
  <w:abstractNum w:abstractNumId="4" w15:restartNumberingAfterBreak="0">
    <w:nsid w:val="1ABF3FB4"/>
    <w:multiLevelType w:val="multilevel"/>
    <w:tmpl w:val="04150025"/>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5" w15:restartNumberingAfterBreak="0">
    <w:nsid w:val="52B06C94"/>
    <w:multiLevelType w:val="singleLevel"/>
    <w:tmpl w:val="01AC74A8"/>
    <w:lvl w:ilvl="0">
      <w:start w:val="1"/>
      <w:numFmt w:val="decimal"/>
      <w:lvlText w:val="%1."/>
      <w:legacy w:legacy="1" w:legacySpace="0" w:legacyIndent="283"/>
      <w:lvlJc w:val="left"/>
      <w:pPr>
        <w:ind w:left="283" w:hanging="283"/>
      </w:pPr>
    </w:lvl>
  </w:abstractNum>
  <w:abstractNum w:abstractNumId="6" w15:restartNumberingAfterBreak="0">
    <w:nsid w:val="540C0FE2"/>
    <w:multiLevelType w:val="singleLevel"/>
    <w:tmpl w:val="1C88DD30"/>
    <w:lvl w:ilvl="0">
      <w:start w:val="1"/>
      <w:numFmt w:val="decimal"/>
      <w:lvlText w:val="%1)"/>
      <w:legacy w:legacy="1" w:legacySpace="0" w:legacyIndent="283"/>
      <w:lvlJc w:val="left"/>
      <w:pPr>
        <w:ind w:left="283" w:hanging="283"/>
      </w:pPr>
    </w:lvl>
  </w:abstractNum>
  <w:abstractNum w:abstractNumId="7" w15:restartNumberingAfterBreak="0">
    <w:nsid w:val="558B784A"/>
    <w:multiLevelType w:val="singleLevel"/>
    <w:tmpl w:val="29867474"/>
    <w:lvl w:ilvl="0">
      <w:start w:val="1"/>
      <w:numFmt w:val="lowerLetter"/>
      <w:lvlText w:val="(%1)"/>
      <w:legacy w:legacy="1" w:legacySpace="0" w:legacyIndent="283"/>
      <w:lvlJc w:val="left"/>
      <w:pPr>
        <w:ind w:left="283" w:hanging="283"/>
      </w:pPr>
    </w:lvl>
  </w:abstractNum>
  <w:abstractNum w:abstractNumId="8" w15:restartNumberingAfterBreak="0">
    <w:nsid w:val="5CDF2D29"/>
    <w:multiLevelType w:val="singleLevel"/>
    <w:tmpl w:val="20BC3B9A"/>
    <w:lvl w:ilvl="0">
      <w:start w:val="1"/>
      <w:numFmt w:val="lowerLetter"/>
      <w:lvlText w:val="%1)"/>
      <w:legacy w:legacy="1" w:legacySpace="0" w:legacyIndent="283"/>
      <w:lvlJc w:val="left"/>
      <w:pPr>
        <w:ind w:left="283" w:hanging="283"/>
      </w:pPr>
    </w:lvl>
  </w:abstractNum>
  <w:abstractNum w:abstractNumId="9" w15:restartNumberingAfterBreak="0">
    <w:nsid w:val="726F5E3E"/>
    <w:multiLevelType w:val="singleLevel"/>
    <w:tmpl w:val="20BC3B9A"/>
    <w:lvl w:ilvl="0">
      <w:start w:val="1"/>
      <w:numFmt w:val="lowerLetter"/>
      <w:lvlText w:val="%1)"/>
      <w:legacy w:legacy="1" w:legacySpace="0" w:legacyIndent="283"/>
      <w:lvlJc w:val="left"/>
      <w:pPr>
        <w:ind w:left="283" w:hanging="283"/>
      </w:pPr>
    </w:lvl>
  </w:abstractNum>
  <w:abstractNum w:abstractNumId="10" w15:restartNumberingAfterBreak="0">
    <w:nsid w:val="73CD43C5"/>
    <w:multiLevelType w:val="singleLevel"/>
    <w:tmpl w:val="5D308EE2"/>
    <w:lvl w:ilvl="0">
      <w:start w:val="1"/>
      <w:numFmt w:val="decimal"/>
      <w:lvlText w:val="%1."/>
      <w:legacy w:legacy="1" w:legacySpace="0" w:legacyIndent="283"/>
      <w:lvlJc w:val="right"/>
      <w:pPr>
        <w:ind w:left="283" w:hanging="283"/>
      </w:pPr>
    </w:lvl>
  </w:abstractNum>
  <w:abstractNum w:abstractNumId="11" w15:restartNumberingAfterBreak="0">
    <w:nsid w:val="7507691C"/>
    <w:multiLevelType w:val="singleLevel"/>
    <w:tmpl w:val="29867474"/>
    <w:lvl w:ilvl="0">
      <w:start w:val="1"/>
      <w:numFmt w:val="lowerLetter"/>
      <w:lvlText w:val="(%1)"/>
      <w:legacy w:legacy="1" w:legacySpace="0" w:legacyIndent="283"/>
      <w:lvlJc w:val="left"/>
      <w:pPr>
        <w:ind w:left="283" w:hanging="283"/>
      </w:pPr>
    </w:lvl>
  </w:abstractNum>
  <w:abstractNum w:abstractNumId="12" w15:restartNumberingAfterBreak="0">
    <w:nsid w:val="7B7B6ADE"/>
    <w:multiLevelType w:val="singleLevel"/>
    <w:tmpl w:val="78FCC926"/>
    <w:lvl w:ilvl="0">
      <w:start w:val="1"/>
      <w:numFmt w:val="lowerLetter"/>
      <w:lvlText w:val="%1)"/>
      <w:legacy w:legacy="1" w:legacySpace="0" w:legacyIndent="283"/>
      <w:lvlJc w:val="left"/>
      <w:pPr>
        <w:ind w:left="567" w:hanging="283"/>
      </w:p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3"/>
  </w:num>
  <w:num w:numId="5">
    <w:abstractNumId w:val="6"/>
  </w:num>
  <w:num w:numId="6">
    <w:abstractNumId w:val="12"/>
  </w:num>
  <w:num w:numId="7">
    <w:abstractNumId w:val="9"/>
  </w:num>
  <w:num w:numId="8">
    <w:abstractNumId w:val="8"/>
  </w:num>
  <w:num w:numId="9">
    <w:abstractNumId w:val="10"/>
  </w:num>
  <w:num w:numId="10">
    <w:abstractNumId w:val="11"/>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2993"/>
    <w:rsid w:val="00064253"/>
    <w:rsid w:val="00117F94"/>
    <w:rsid w:val="0014121E"/>
    <w:rsid w:val="00186581"/>
    <w:rsid w:val="00192993"/>
    <w:rsid w:val="001B1A0E"/>
    <w:rsid w:val="0026581D"/>
    <w:rsid w:val="002C0E3E"/>
    <w:rsid w:val="003A4284"/>
    <w:rsid w:val="003A6FDC"/>
    <w:rsid w:val="004A0E84"/>
    <w:rsid w:val="00517BA5"/>
    <w:rsid w:val="005A3402"/>
    <w:rsid w:val="005E15AF"/>
    <w:rsid w:val="006260C4"/>
    <w:rsid w:val="00632346"/>
    <w:rsid w:val="00662E8F"/>
    <w:rsid w:val="006E56CE"/>
    <w:rsid w:val="00761854"/>
    <w:rsid w:val="007759E0"/>
    <w:rsid w:val="008827E2"/>
    <w:rsid w:val="008F7DED"/>
    <w:rsid w:val="00970023"/>
    <w:rsid w:val="009A6695"/>
    <w:rsid w:val="009B45D6"/>
    <w:rsid w:val="00A20426"/>
    <w:rsid w:val="00AF15A8"/>
    <w:rsid w:val="00B82143"/>
    <w:rsid w:val="00C813D8"/>
    <w:rsid w:val="00E34AE5"/>
    <w:rsid w:val="00E93717"/>
    <w:rsid w:val="00EA17BE"/>
    <w:rsid w:val="00F5295C"/>
    <w:rsid w:val="00F67124"/>
    <w:rsid w:val="00F829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72999-FB7D-4687-AF61-9F4E3AA3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299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192993"/>
    <w:pPr>
      <w:keepNext/>
      <w:numPr>
        <w:numId w:val="1"/>
      </w:numPr>
      <w:tabs>
        <w:tab w:val="left" w:pos="1640"/>
      </w:tabs>
      <w:outlineLvl w:val="0"/>
    </w:pPr>
    <w:rPr>
      <w:b/>
      <w:bCs/>
    </w:rPr>
  </w:style>
  <w:style w:type="paragraph" w:styleId="Nagwek2">
    <w:name w:val="heading 2"/>
    <w:basedOn w:val="Normalny"/>
    <w:next w:val="Normalny"/>
    <w:link w:val="Nagwek2Znak"/>
    <w:qFormat/>
    <w:rsid w:val="00192993"/>
    <w:pPr>
      <w:keepNext/>
      <w:numPr>
        <w:ilvl w:val="1"/>
        <w:numId w:val="1"/>
      </w:numPr>
      <w:outlineLvl w:val="1"/>
    </w:pPr>
    <w:rPr>
      <w:b/>
      <w:bCs/>
    </w:rPr>
  </w:style>
  <w:style w:type="paragraph" w:styleId="Nagwek3">
    <w:name w:val="heading 3"/>
    <w:basedOn w:val="Normalny"/>
    <w:next w:val="Normalny"/>
    <w:link w:val="Nagwek3Znak"/>
    <w:qFormat/>
    <w:rsid w:val="00192993"/>
    <w:pPr>
      <w:keepNext/>
      <w:numPr>
        <w:ilvl w:val="2"/>
        <w:numId w:val="1"/>
      </w:numPr>
      <w:outlineLvl w:val="2"/>
    </w:pPr>
    <w:rPr>
      <w:b/>
      <w:bCs/>
    </w:rPr>
  </w:style>
  <w:style w:type="paragraph" w:styleId="Nagwek4">
    <w:name w:val="heading 4"/>
    <w:basedOn w:val="Normalny"/>
    <w:next w:val="Normalny"/>
    <w:link w:val="Nagwek4Znak"/>
    <w:qFormat/>
    <w:rsid w:val="00192993"/>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192993"/>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192993"/>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192993"/>
    <w:pPr>
      <w:numPr>
        <w:ilvl w:val="6"/>
        <w:numId w:val="1"/>
      </w:numPr>
      <w:spacing w:before="240" w:after="60"/>
      <w:outlineLvl w:val="6"/>
    </w:pPr>
  </w:style>
  <w:style w:type="paragraph" w:styleId="Nagwek8">
    <w:name w:val="heading 8"/>
    <w:basedOn w:val="Normalny"/>
    <w:next w:val="Normalny"/>
    <w:link w:val="Nagwek8Znak"/>
    <w:qFormat/>
    <w:rsid w:val="00192993"/>
    <w:pPr>
      <w:keepNext/>
      <w:numPr>
        <w:ilvl w:val="7"/>
        <w:numId w:val="1"/>
      </w:numPr>
      <w:spacing w:after="120"/>
      <w:outlineLvl w:val="7"/>
    </w:pPr>
    <w:rPr>
      <w:b/>
      <w:bCs/>
      <w:iCs/>
      <w:u w:val="single"/>
    </w:rPr>
  </w:style>
  <w:style w:type="paragraph" w:styleId="Nagwek9">
    <w:name w:val="heading 9"/>
    <w:basedOn w:val="Normalny"/>
    <w:next w:val="Normalny"/>
    <w:link w:val="Nagwek9Znak"/>
    <w:qFormat/>
    <w:rsid w:val="00192993"/>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92993"/>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19299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192993"/>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19299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192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92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92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92993"/>
    <w:rPr>
      <w:rFonts w:ascii="Times New Roman" w:eastAsia="Times New Roman" w:hAnsi="Times New Roman" w:cs="Times New Roman"/>
      <w:b/>
      <w:bCs/>
      <w:iCs/>
      <w:sz w:val="24"/>
      <w:szCs w:val="24"/>
      <w:u w:val="single"/>
      <w:lang w:eastAsia="pl-PL"/>
    </w:rPr>
  </w:style>
  <w:style w:type="character" w:customStyle="1" w:styleId="Nagwek9Znak">
    <w:name w:val="Nagłówek 9 Znak"/>
    <w:basedOn w:val="Domylnaczcionkaakapitu"/>
    <w:link w:val="Nagwek9"/>
    <w:rsid w:val="00192993"/>
    <w:rPr>
      <w:rFonts w:ascii="Arial" w:eastAsia="Times New Roman" w:hAnsi="Arial" w:cs="Arial"/>
      <w:lang w:eastAsia="pl-PL"/>
    </w:rPr>
  </w:style>
  <w:style w:type="paragraph" w:styleId="Nagwek">
    <w:name w:val="header"/>
    <w:basedOn w:val="Normalny"/>
    <w:link w:val="NagwekZnak"/>
    <w:rsid w:val="00192993"/>
    <w:pPr>
      <w:tabs>
        <w:tab w:val="center" w:pos="4536"/>
        <w:tab w:val="right" w:pos="9072"/>
      </w:tabs>
    </w:pPr>
  </w:style>
  <w:style w:type="character" w:customStyle="1" w:styleId="NagwekZnak">
    <w:name w:val="Nagłówek Znak"/>
    <w:basedOn w:val="Domylnaczcionkaakapitu"/>
    <w:link w:val="Nagwek"/>
    <w:rsid w:val="00192993"/>
    <w:rPr>
      <w:rFonts w:ascii="Times New Roman" w:eastAsia="Times New Roman" w:hAnsi="Times New Roman" w:cs="Times New Roman"/>
      <w:sz w:val="24"/>
      <w:szCs w:val="24"/>
      <w:lang w:eastAsia="pl-PL"/>
    </w:rPr>
  </w:style>
  <w:style w:type="paragraph" w:styleId="Stopka">
    <w:name w:val="footer"/>
    <w:basedOn w:val="Normalny"/>
    <w:link w:val="StopkaZnak"/>
    <w:rsid w:val="00192993"/>
    <w:pPr>
      <w:tabs>
        <w:tab w:val="center" w:pos="4536"/>
        <w:tab w:val="right" w:pos="9072"/>
      </w:tabs>
    </w:pPr>
  </w:style>
  <w:style w:type="character" w:customStyle="1" w:styleId="StopkaZnak">
    <w:name w:val="Stopka Znak"/>
    <w:basedOn w:val="Domylnaczcionkaakapitu"/>
    <w:link w:val="Stopka"/>
    <w:rsid w:val="0019299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92993"/>
    <w:pPr>
      <w:ind w:left="360" w:hanging="360"/>
    </w:pPr>
  </w:style>
  <w:style w:type="character" w:customStyle="1" w:styleId="TekstpodstawowywcityZnak">
    <w:name w:val="Tekst podstawowy wcięty Znak"/>
    <w:basedOn w:val="Domylnaczcionkaakapitu"/>
    <w:link w:val="Tekstpodstawowywcity"/>
    <w:rsid w:val="0019299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192993"/>
    <w:pPr>
      <w:ind w:left="360"/>
    </w:pPr>
  </w:style>
  <w:style w:type="character" w:customStyle="1" w:styleId="Tekstpodstawowywcity2Znak">
    <w:name w:val="Tekst podstawowy wcięty 2 Znak"/>
    <w:basedOn w:val="Domylnaczcionkaakapitu"/>
    <w:link w:val="Tekstpodstawowywcity2"/>
    <w:rsid w:val="0019299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92993"/>
    <w:pPr>
      <w:ind w:left="720" w:hanging="360"/>
    </w:pPr>
  </w:style>
  <w:style w:type="character" w:customStyle="1" w:styleId="Tekstpodstawowywcity3Znak">
    <w:name w:val="Tekst podstawowy wcięty 3 Znak"/>
    <w:basedOn w:val="Domylnaczcionkaakapitu"/>
    <w:link w:val="Tekstpodstawowywcity3"/>
    <w:rsid w:val="00192993"/>
    <w:rPr>
      <w:rFonts w:ascii="Times New Roman" w:eastAsia="Times New Roman" w:hAnsi="Times New Roman" w:cs="Times New Roman"/>
      <w:sz w:val="24"/>
      <w:szCs w:val="24"/>
      <w:lang w:eastAsia="pl-PL"/>
    </w:rPr>
  </w:style>
  <w:style w:type="character" w:styleId="Numerstrony">
    <w:name w:val="page number"/>
    <w:basedOn w:val="Domylnaczcionkaakapitu"/>
    <w:rsid w:val="00192993"/>
  </w:style>
  <w:style w:type="paragraph" w:styleId="Tekstpodstawowy">
    <w:name w:val="Body Text"/>
    <w:basedOn w:val="Normalny"/>
    <w:link w:val="TekstpodstawowyZnak"/>
    <w:rsid w:val="00192993"/>
    <w:rPr>
      <w:szCs w:val="20"/>
    </w:rPr>
  </w:style>
  <w:style w:type="character" w:customStyle="1" w:styleId="TekstpodstawowyZnak">
    <w:name w:val="Tekst podstawowy Znak"/>
    <w:basedOn w:val="Domylnaczcionkaakapitu"/>
    <w:link w:val="Tekstpodstawowy"/>
    <w:rsid w:val="00192993"/>
    <w:rPr>
      <w:rFonts w:ascii="Times New Roman" w:eastAsia="Times New Roman" w:hAnsi="Times New Roman" w:cs="Times New Roman"/>
      <w:sz w:val="24"/>
      <w:szCs w:val="20"/>
      <w:lang w:eastAsia="pl-PL"/>
    </w:rPr>
  </w:style>
  <w:style w:type="paragraph" w:styleId="Spistreci1">
    <w:name w:val="toc 1"/>
    <w:basedOn w:val="Normalny"/>
    <w:next w:val="Normalny"/>
    <w:semiHidden/>
    <w:rsid w:val="00192993"/>
    <w:pPr>
      <w:tabs>
        <w:tab w:val="right" w:leader="dot" w:pos="7371"/>
      </w:tabs>
      <w:overflowPunct w:val="0"/>
      <w:autoSpaceDE w:val="0"/>
      <w:autoSpaceDN w:val="0"/>
      <w:adjustRightInd w:val="0"/>
      <w:spacing w:before="120" w:after="120"/>
      <w:textAlignment w:val="baseline"/>
    </w:pPr>
    <w:rPr>
      <w:b/>
      <w:caps/>
      <w:sz w:val="20"/>
      <w:szCs w:val="20"/>
    </w:rPr>
  </w:style>
  <w:style w:type="paragraph" w:customStyle="1" w:styleId="Standardowytekst">
    <w:name w:val="Standardowy.tekst"/>
    <w:rsid w:val="0019299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192993"/>
    <w:pPr>
      <w:spacing w:after="120"/>
    </w:pPr>
    <w:rPr>
      <w:sz w:val="16"/>
      <w:szCs w:val="16"/>
    </w:rPr>
  </w:style>
  <w:style w:type="character" w:customStyle="1" w:styleId="Tekstpodstawowy3Znak">
    <w:name w:val="Tekst podstawowy 3 Znak"/>
    <w:basedOn w:val="Domylnaczcionkaakapitu"/>
    <w:link w:val="Tekstpodstawowy3"/>
    <w:rsid w:val="00192993"/>
    <w:rPr>
      <w:rFonts w:ascii="Times New Roman" w:eastAsia="Times New Roman" w:hAnsi="Times New Roman" w:cs="Times New Roman"/>
      <w:sz w:val="16"/>
      <w:szCs w:val="16"/>
      <w:lang w:eastAsia="pl-PL"/>
    </w:rPr>
  </w:style>
  <w:style w:type="paragraph" w:styleId="Tytu">
    <w:name w:val="Title"/>
    <w:basedOn w:val="Normalny"/>
    <w:link w:val="TytuZnak"/>
    <w:qFormat/>
    <w:rsid w:val="00192993"/>
    <w:pPr>
      <w:jc w:val="center"/>
    </w:pPr>
    <w:rPr>
      <w:b/>
      <w:szCs w:val="20"/>
    </w:rPr>
  </w:style>
  <w:style w:type="character" w:customStyle="1" w:styleId="TytuZnak">
    <w:name w:val="Tytuł Znak"/>
    <w:basedOn w:val="Domylnaczcionkaakapitu"/>
    <w:link w:val="Tytu"/>
    <w:rsid w:val="00192993"/>
    <w:rPr>
      <w:rFonts w:ascii="Times New Roman" w:eastAsia="Times New Roman" w:hAnsi="Times New Roman" w:cs="Times New Roman"/>
      <w:b/>
      <w:sz w:val="24"/>
      <w:szCs w:val="20"/>
      <w:lang w:eastAsia="pl-PL"/>
    </w:rPr>
  </w:style>
  <w:style w:type="paragraph" w:customStyle="1" w:styleId="tekstost">
    <w:name w:val="tekst ost"/>
    <w:basedOn w:val="Normalny"/>
    <w:rsid w:val="00192993"/>
    <w:pPr>
      <w:overflowPunct w:val="0"/>
      <w:autoSpaceDE w:val="0"/>
      <w:autoSpaceDN w:val="0"/>
      <w:adjustRightInd w:val="0"/>
      <w:jc w:val="both"/>
      <w:textAlignment w:val="baseline"/>
    </w:pPr>
    <w:rPr>
      <w:sz w:val="20"/>
      <w:szCs w:val="20"/>
    </w:rPr>
  </w:style>
  <w:style w:type="paragraph" w:styleId="Zwykytekst">
    <w:name w:val="Plain Text"/>
    <w:basedOn w:val="Normalny"/>
    <w:link w:val="ZwykytekstZnak"/>
    <w:rsid w:val="00192993"/>
    <w:rPr>
      <w:rFonts w:ascii="Courier New" w:hAnsi="Courier New" w:cs="Courier New"/>
      <w:snapToGrid w:val="0"/>
      <w:sz w:val="20"/>
      <w:szCs w:val="20"/>
    </w:rPr>
  </w:style>
  <w:style w:type="character" w:customStyle="1" w:styleId="ZwykytekstZnak">
    <w:name w:val="Zwykły tekst Znak"/>
    <w:basedOn w:val="Domylnaczcionkaakapitu"/>
    <w:link w:val="Zwykytekst"/>
    <w:rsid w:val="00192993"/>
    <w:rPr>
      <w:rFonts w:ascii="Courier New" w:eastAsia="Times New Roman" w:hAnsi="Courier New" w:cs="Courier New"/>
      <w:snapToGrid w:val="0"/>
      <w:sz w:val="20"/>
      <w:szCs w:val="20"/>
      <w:lang w:eastAsia="pl-PL"/>
    </w:rPr>
  </w:style>
  <w:style w:type="paragraph" w:styleId="Podtytu">
    <w:name w:val="Subtitle"/>
    <w:basedOn w:val="Normalny"/>
    <w:link w:val="PodtytuZnak"/>
    <w:qFormat/>
    <w:rsid w:val="00192993"/>
    <w:pPr>
      <w:jc w:val="center"/>
    </w:pPr>
    <w:rPr>
      <w:b/>
      <w:sz w:val="20"/>
      <w:szCs w:val="20"/>
    </w:rPr>
  </w:style>
  <w:style w:type="character" w:customStyle="1" w:styleId="PodtytuZnak">
    <w:name w:val="Podtytuł Znak"/>
    <w:basedOn w:val="Domylnaczcionkaakapitu"/>
    <w:link w:val="Podtytu"/>
    <w:rsid w:val="00192993"/>
    <w:rPr>
      <w:rFonts w:ascii="Times New Roman" w:eastAsia="Times New Roman" w:hAnsi="Times New Roman" w:cs="Times New Roman"/>
      <w:b/>
      <w:sz w:val="20"/>
      <w:szCs w:val="20"/>
      <w:lang w:eastAsia="pl-PL"/>
    </w:rPr>
  </w:style>
  <w:style w:type="paragraph" w:styleId="Tekstdymka">
    <w:name w:val="Balloon Text"/>
    <w:basedOn w:val="Normalny"/>
    <w:link w:val="TekstdymkaZnak"/>
    <w:uiPriority w:val="99"/>
    <w:semiHidden/>
    <w:unhideWhenUsed/>
    <w:rsid w:val="0018658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58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1561</Words>
  <Characters>9371</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ZDW</dc:creator>
  <cp:keywords/>
  <dc:description/>
  <cp:lastModifiedBy>ZDW</cp:lastModifiedBy>
  <cp:revision>8</cp:revision>
  <cp:lastPrinted>2015-10-23T06:42:00Z</cp:lastPrinted>
  <dcterms:created xsi:type="dcterms:W3CDTF">2015-11-06T06:12:00Z</dcterms:created>
  <dcterms:modified xsi:type="dcterms:W3CDTF">2017-10-11T09:23:00Z</dcterms:modified>
</cp:coreProperties>
</file>