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E35A1" w14:textId="77777777" w:rsidR="00A038CD" w:rsidRDefault="00A038CD" w:rsidP="00A038CD">
      <w:pPr>
        <w:pStyle w:val="Tekstpodstawowy"/>
        <w:spacing w:line="276" w:lineRule="auto"/>
        <w:rPr>
          <w:b/>
          <w:spacing w:val="-4"/>
          <w:sz w:val="24"/>
          <w:szCs w:val="20"/>
        </w:rPr>
      </w:pPr>
    </w:p>
    <w:p w14:paraId="29D9CF87" w14:textId="77777777" w:rsidR="00885FCC" w:rsidRPr="00F00549" w:rsidRDefault="00885FCC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ab/>
      </w:r>
    </w:p>
    <w:p w14:paraId="293445AD" w14:textId="591F890E" w:rsidR="006B29BE" w:rsidRPr="00F00549" w:rsidRDefault="006B29BE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07ADA920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C6C940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9000DD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C453E1" w14:textId="77777777" w:rsidR="0032786B" w:rsidRPr="00F00549" w:rsidRDefault="0032786B" w:rsidP="0033482E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7A238674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AA9541" w14:textId="7777777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Cs/>
          <w:i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SPECYFIKACJA WARUNKÓW ZAMÓWIENIA</w:t>
      </w:r>
    </w:p>
    <w:p w14:paraId="072C83B5" w14:textId="7777777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C566DB" w14:textId="1C61432A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 xml:space="preserve">ZNAK SPRAWY: </w:t>
      </w:r>
      <w:r w:rsidR="004A1584">
        <w:rPr>
          <w:rFonts w:ascii="Times New Roman" w:hAnsi="Times New Roman"/>
          <w:b/>
          <w:bCs/>
          <w:sz w:val="24"/>
          <w:szCs w:val="24"/>
        </w:rPr>
        <w:t>BZP.271.1.14</w:t>
      </w:r>
      <w:r>
        <w:rPr>
          <w:rFonts w:ascii="Times New Roman" w:hAnsi="Times New Roman"/>
          <w:b/>
          <w:bCs/>
          <w:sz w:val="24"/>
          <w:szCs w:val="24"/>
        </w:rPr>
        <w:t>.2021</w:t>
      </w:r>
    </w:p>
    <w:p w14:paraId="1D07D0ED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FE6E71E" w14:textId="77777777" w:rsidR="003D08E7" w:rsidRPr="00F56440" w:rsidRDefault="003D08E7" w:rsidP="003D08E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bookmarkStart w:id="0" w:name="_Hlk493681197"/>
    </w:p>
    <w:p w14:paraId="683D4DA0" w14:textId="77777777" w:rsidR="003D08E7" w:rsidRDefault="003D08E7" w:rsidP="003D08E7">
      <w:pPr>
        <w:spacing w:before="6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F5644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F56440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TRYB UDZIELENIA ZAMÓWIENIA: </w:t>
      </w:r>
      <w:r w:rsidRPr="00F5644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tryb podstawowy bez negocjacji</w:t>
      </w:r>
    </w:p>
    <w:p w14:paraId="12D7EA44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14:paraId="744D4468" w14:textId="51DE4079" w:rsidR="006F475C" w:rsidRPr="005349F9" w:rsidRDefault="0050725C" w:rsidP="00D81391">
      <w:pPr>
        <w:spacing w:before="6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„</w:t>
      </w:r>
      <w:r w:rsidR="006F475C" w:rsidRPr="005349F9">
        <w:rPr>
          <w:rFonts w:ascii="Times New Roman" w:hAnsi="Times New Roman"/>
          <w:b/>
          <w:spacing w:val="-4"/>
          <w:sz w:val="28"/>
          <w:szCs w:val="28"/>
        </w:rPr>
        <w:t>Dostawa kostki brukowej do wykonan</w:t>
      </w:r>
      <w:r w:rsidR="006F475C">
        <w:rPr>
          <w:rFonts w:ascii="Times New Roman" w:hAnsi="Times New Roman"/>
          <w:b/>
          <w:spacing w:val="-4"/>
          <w:sz w:val="28"/>
          <w:szCs w:val="28"/>
        </w:rPr>
        <w:t xml:space="preserve">ia programu naprawczego </w:t>
      </w:r>
      <w:r w:rsidR="006F475C" w:rsidRPr="005349F9">
        <w:rPr>
          <w:rFonts w:ascii="Times New Roman" w:hAnsi="Times New Roman"/>
          <w:b/>
          <w:spacing w:val="-4"/>
          <w:sz w:val="28"/>
          <w:szCs w:val="28"/>
        </w:rPr>
        <w:t>zadania</w:t>
      </w:r>
      <w:r w:rsidR="006F475C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5F6B83">
        <w:rPr>
          <w:rFonts w:ascii="Times New Roman" w:hAnsi="Times New Roman"/>
          <w:b/>
          <w:spacing w:val="-4"/>
          <w:sz w:val="28"/>
          <w:szCs w:val="28"/>
        </w:rPr>
        <w:t>„</w:t>
      </w:r>
      <w:r w:rsidR="006F475C" w:rsidRPr="005349F9">
        <w:rPr>
          <w:rFonts w:ascii="Times New Roman" w:hAnsi="Times New Roman"/>
          <w:b/>
          <w:spacing w:val="-4"/>
          <w:sz w:val="28"/>
          <w:szCs w:val="28"/>
        </w:rPr>
        <w:t>Kurort Nadmorski Świnoujscie – now</w:t>
      </w:r>
      <w:r w:rsidR="006F475C">
        <w:rPr>
          <w:rFonts w:ascii="Times New Roman" w:hAnsi="Times New Roman"/>
          <w:b/>
          <w:spacing w:val="-4"/>
          <w:sz w:val="28"/>
          <w:szCs w:val="28"/>
        </w:rPr>
        <w:t>a wizja przestrzeni publicznej”</w:t>
      </w:r>
    </w:p>
    <w:p w14:paraId="59A8B3B5" w14:textId="77777777" w:rsidR="003D08E7" w:rsidRPr="00F00549" w:rsidRDefault="003D08E7" w:rsidP="003D08E7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38030504" w14:textId="77777777" w:rsidR="003D08E7" w:rsidRPr="00F00549" w:rsidRDefault="003D08E7" w:rsidP="003D08E7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66E43142" w14:textId="77777777" w:rsidR="003D08E7" w:rsidRPr="00F00549" w:rsidRDefault="003D08E7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5B42A3C4" w14:textId="77777777" w:rsidR="003D08E7" w:rsidRPr="00F00549" w:rsidRDefault="003D08E7" w:rsidP="003D08E7">
      <w:pPr>
        <w:pStyle w:val="Bezodstpw"/>
        <w:spacing w:before="60"/>
        <w:ind w:left="5664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  <w:u w:val="single"/>
        </w:rPr>
        <w:t>Zatwierdził:</w:t>
      </w:r>
    </w:p>
    <w:p w14:paraId="26917A89" w14:textId="77777777" w:rsidR="003D08E7" w:rsidRPr="00F00549" w:rsidRDefault="003D08E7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36169590" w14:textId="77777777" w:rsidR="003D08E7" w:rsidRPr="00F56440" w:rsidRDefault="003D08E7" w:rsidP="003D08E7">
      <w:pPr>
        <w:jc w:val="right"/>
        <w:rPr>
          <w:rFonts w:ascii="Times New Roman" w:hAnsi="Times New Roman"/>
          <w:sz w:val="24"/>
          <w:szCs w:val="24"/>
          <w:lang w:eastAsia="en-US"/>
        </w:rPr>
      </w:pPr>
      <w:r w:rsidRPr="00F56440">
        <w:rPr>
          <w:rFonts w:ascii="Times New Roman" w:hAnsi="Times New Roman"/>
          <w:sz w:val="24"/>
          <w:szCs w:val="24"/>
          <w:lang w:eastAsia="en-US"/>
        </w:rPr>
        <w:t>Prezydent Miasta Świnoujście</w:t>
      </w:r>
    </w:p>
    <w:p w14:paraId="1B748D35" w14:textId="77777777" w:rsidR="003D08E7" w:rsidRPr="00F56440" w:rsidRDefault="003D08E7" w:rsidP="003D08E7">
      <w:pPr>
        <w:ind w:left="2836"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F5644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6440">
        <w:rPr>
          <w:rFonts w:ascii="Times New Roman" w:hAnsi="Times New Roman"/>
          <w:sz w:val="24"/>
          <w:szCs w:val="24"/>
          <w:lang w:eastAsia="en-US"/>
        </w:rPr>
        <w:tab/>
        <w:t>Zarządzenie nr  ………/ 2021 z dnia ………...2021</w:t>
      </w:r>
      <w:r>
        <w:rPr>
          <w:rFonts w:ascii="Times New Roman" w:hAnsi="Times New Roman"/>
          <w:sz w:val="24"/>
          <w:szCs w:val="24"/>
          <w:lang w:eastAsia="en-US"/>
        </w:rPr>
        <w:t>r</w:t>
      </w:r>
      <w:r w:rsidRPr="00F56440">
        <w:rPr>
          <w:rFonts w:ascii="Times New Roman" w:hAnsi="Times New Roman"/>
          <w:sz w:val="24"/>
          <w:szCs w:val="24"/>
          <w:lang w:eastAsia="en-US"/>
        </w:rPr>
        <w:t>.</w:t>
      </w:r>
    </w:p>
    <w:p w14:paraId="6159E033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FFAFC56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AAF5A16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41FFEF1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84548B" w14:textId="21802317" w:rsidR="003D08E7" w:rsidRPr="00F00549" w:rsidRDefault="00CD3B2E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Świnoujście, …</w:t>
      </w:r>
      <w:r w:rsidR="003D08E7" w:rsidRPr="00F00549">
        <w:rPr>
          <w:rFonts w:ascii="Times New Roman" w:hAnsi="Times New Roman"/>
          <w:sz w:val="24"/>
          <w:szCs w:val="24"/>
        </w:rPr>
        <w:t xml:space="preserve"> </w:t>
      </w:r>
      <w:r w:rsidR="00956351">
        <w:rPr>
          <w:rFonts w:ascii="Times New Roman" w:hAnsi="Times New Roman"/>
          <w:sz w:val="24"/>
          <w:szCs w:val="24"/>
        </w:rPr>
        <w:t xml:space="preserve">marca </w:t>
      </w:r>
      <w:r w:rsidR="003D08E7" w:rsidRPr="00F00549">
        <w:rPr>
          <w:rFonts w:ascii="Times New Roman" w:hAnsi="Times New Roman"/>
          <w:sz w:val="24"/>
          <w:szCs w:val="24"/>
        </w:rPr>
        <w:t>2021 roku</w:t>
      </w:r>
    </w:p>
    <w:p w14:paraId="01AC2F0B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EC5B48F" w14:textId="13113A7E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6FDA275" w14:textId="7A7772DF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537EC255" w14:textId="0DB6D47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3A01D0D1" w14:textId="594A2B9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0D777BA1" w14:textId="01E7451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2052765F" w14:textId="5069DA01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30F9AD44" w14:textId="73871B14" w:rsidR="00022CE4" w:rsidRDefault="00022CE4" w:rsidP="00022CE4">
      <w:pPr>
        <w:rPr>
          <w:rFonts w:ascii="Times New Roman" w:hAnsi="Times New Roman"/>
          <w:sz w:val="24"/>
          <w:szCs w:val="24"/>
        </w:rPr>
      </w:pPr>
      <w:bookmarkStart w:id="1" w:name="_Toc264373033"/>
      <w:bookmarkStart w:id="2" w:name="_Toc440969206"/>
    </w:p>
    <w:p w14:paraId="2126C986" w14:textId="77777777" w:rsidR="00022CE4" w:rsidRPr="00022CE4" w:rsidRDefault="00022CE4" w:rsidP="00022CE4"/>
    <w:p w14:paraId="1EA1FDAB" w14:textId="3231D489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INFORMACJE OGÓLNE</w:t>
      </w:r>
      <w:bookmarkEnd w:id="1"/>
      <w:bookmarkEnd w:id="2"/>
    </w:p>
    <w:p w14:paraId="7DFA7D79" w14:textId="62E7DBC2" w:rsidR="007F2F93" w:rsidRPr="00F00549" w:rsidRDefault="007F2F93" w:rsidP="0053131B">
      <w:pPr>
        <w:numPr>
          <w:ilvl w:val="0"/>
          <w:numId w:val="67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Nazwa i adres Zamawiającego</w:t>
      </w:r>
      <w:r w:rsidR="004870E2" w:rsidRPr="00F00549">
        <w:rPr>
          <w:rFonts w:ascii="Times New Roman" w:hAnsi="Times New Roman"/>
          <w:b/>
          <w:bCs/>
          <w:sz w:val="24"/>
          <w:szCs w:val="24"/>
        </w:rPr>
        <w:t>:</w:t>
      </w:r>
    </w:p>
    <w:p w14:paraId="31745DD9" w14:textId="495FBDC9" w:rsidR="007F2F93" w:rsidRPr="00F00549" w:rsidRDefault="00480755" w:rsidP="00F538D6">
      <w:pPr>
        <w:pStyle w:val="Nagwek2"/>
        <w:spacing w:after="120"/>
        <w:ind w:firstLine="360"/>
        <w:rPr>
          <w:rFonts w:ascii="Times New Roman" w:hAnsi="Times New Roman"/>
          <w:b w:val="0"/>
          <w:bCs w:val="0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Gmina Miasto Świnoujście</w:t>
      </w:r>
      <w:r w:rsidR="009D586A" w:rsidRPr="00F00549">
        <w:rPr>
          <w:rFonts w:ascii="Times New Roman" w:hAnsi="Times New Roman"/>
          <w:b w:val="0"/>
          <w:bCs w:val="0"/>
          <w:sz w:val="24"/>
          <w:szCs w:val="24"/>
        </w:rPr>
        <w:t xml:space="preserve"> (dalej jako „Zamawiający”)</w:t>
      </w:r>
    </w:p>
    <w:p w14:paraId="605327F4" w14:textId="283CC755" w:rsidR="009D586A" w:rsidRPr="00F00549" w:rsidRDefault="007F2F93" w:rsidP="00F538D6">
      <w:pPr>
        <w:autoSpaceDE w:val="0"/>
        <w:autoSpaceDN w:val="0"/>
        <w:adjustRightInd w:val="0"/>
        <w:spacing w:after="120" w:line="240" w:lineRule="auto"/>
        <w:ind w:left="284" w:firstLine="7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Adres do korespondencji: </w:t>
      </w:r>
      <w:r w:rsidR="00480755" w:rsidRPr="00F00549">
        <w:rPr>
          <w:rFonts w:ascii="Times New Roman" w:hAnsi="Times New Roman"/>
          <w:sz w:val="24"/>
          <w:szCs w:val="24"/>
        </w:rPr>
        <w:t xml:space="preserve">72-600 </w:t>
      </w:r>
      <w:r w:rsidR="00912C0E">
        <w:rPr>
          <w:rFonts w:ascii="Times New Roman" w:hAnsi="Times New Roman"/>
          <w:sz w:val="24"/>
          <w:szCs w:val="24"/>
        </w:rPr>
        <w:t>Ś</w:t>
      </w:r>
      <w:r w:rsidR="00BE2C04">
        <w:rPr>
          <w:rFonts w:ascii="Times New Roman" w:hAnsi="Times New Roman"/>
          <w:sz w:val="24"/>
          <w:szCs w:val="24"/>
        </w:rPr>
        <w:t>winoujście, ul.</w:t>
      </w:r>
      <w:r w:rsidR="009F6C07">
        <w:rPr>
          <w:rFonts w:ascii="Times New Roman" w:hAnsi="Times New Roman"/>
          <w:sz w:val="24"/>
          <w:szCs w:val="24"/>
        </w:rPr>
        <w:t xml:space="preserve"> Wojska Polskiego 1/5</w:t>
      </w:r>
    </w:p>
    <w:p w14:paraId="0709583C" w14:textId="799390D2" w:rsidR="00480755" w:rsidRPr="00F00549" w:rsidRDefault="007F2F93" w:rsidP="00F538D6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Tel:</w:t>
      </w:r>
      <w:r w:rsidR="00893504">
        <w:rPr>
          <w:rFonts w:ascii="Times New Roman" w:hAnsi="Times New Roman"/>
          <w:sz w:val="24"/>
          <w:szCs w:val="24"/>
        </w:rPr>
        <w:t xml:space="preserve"> </w:t>
      </w:r>
      <w:r w:rsidR="00480755" w:rsidRPr="00F00549">
        <w:rPr>
          <w:rFonts w:ascii="Times New Roman" w:hAnsi="Times New Roman"/>
          <w:sz w:val="24"/>
          <w:szCs w:val="24"/>
        </w:rPr>
        <w:t xml:space="preserve"> </w:t>
      </w:r>
      <w:r w:rsidR="00893504">
        <w:rPr>
          <w:rFonts w:ascii="Times New Roman" w:hAnsi="Times New Roman"/>
          <w:sz w:val="24"/>
          <w:szCs w:val="24"/>
        </w:rPr>
        <w:t>(</w:t>
      </w:r>
      <w:r w:rsidR="00893504" w:rsidRPr="00893504">
        <w:rPr>
          <w:rFonts w:ascii="Times New Roman" w:hAnsi="Times New Roman"/>
          <w:sz w:val="24"/>
          <w:szCs w:val="24"/>
        </w:rPr>
        <w:t>91</w:t>
      </w:r>
      <w:r w:rsidR="00893504">
        <w:rPr>
          <w:rFonts w:ascii="Times New Roman" w:hAnsi="Times New Roman"/>
          <w:sz w:val="24"/>
          <w:szCs w:val="24"/>
        </w:rPr>
        <w:t>)</w:t>
      </w:r>
      <w:r w:rsidR="00372A9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33617" w:rsidRPr="00033617">
        <w:rPr>
          <w:rFonts w:ascii="Times New Roman" w:hAnsi="Times New Roman"/>
          <w:sz w:val="24"/>
          <w:szCs w:val="24"/>
        </w:rPr>
        <w:t xml:space="preserve"> 321 31 93</w:t>
      </w:r>
    </w:p>
    <w:p w14:paraId="68DB47A2" w14:textId="773F0793" w:rsidR="00F538D6" w:rsidRPr="00B6211D" w:rsidRDefault="00F538D6" w:rsidP="00F538D6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C61DA8">
        <w:rPr>
          <w:rFonts w:ascii="Times New Roman" w:hAnsi="Times New Roman"/>
          <w:sz w:val="24"/>
          <w:szCs w:val="24"/>
        </w:rPr>
        <w:t>E</w:t>
      </w:r>
      <w:r w:rsidR="007F2F93" w:rsidRPr="00C61DA8">
        <w:rPr>
          <w:rFonts w:ascii="Times New Roman" w:hAnsi="Times New Roman"/>
          <w:sz w:val="24"/>
          <w:szCs w:val="24"/>
        </w:rPr>
        <w:t>-mail</w:t>
      </w:r>
      <w:r w:rsidR="00480755" w:rsidRPr="00C61DA8">
        <w:rPr>
          <w:rFonts w:ascii="Times New Roman" w:hAnsi="Times New Roman"/>
          <w:sz w:val="24"/>
          <w:szCs w:val="24"/>
        </w:rPr>
        <w:t>:</w:t>
      </w:r>
      <w:r w:rsidR="007F2F93" w:rsidRPr="00C61DA8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D81391" w:rsidRPr="001845E9">
          <w:rPr>
            <w:rStyle w:val="Hipercze"/>
          </w:rPr>
          <w:t>soi@um.swinoujscie.pl</w:t>
        </w:r>
      </w:hyperlink>
      <w:r w:rsidR="00D81391" w:rsidRPr="00B6211D">
        <w:rPr>
          <w:rFonts w:ascii="Times New Roman" w:hAnsi="Times New Roman"/>
          <w:sz w:val="24"/>
          <w:szCs w:val="24"/>
        </w:rPr>
        <w:t>,</w:t>
      </w:r>
      <w:r w:rsidR="00D81391" w:rsidRPr="001845E9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D81391" w:rsidRPr="001845E9">
          <w:rPr>
            <w:rStyle w:val="Hipercze"/>
          </w:rPr>
          <w:t>bzp@um.swinoujscie.pl</w:t>
        </w:r>
      </w:hyperlink>
      <w:r w:rsidR="00D81391" w:rsidRPr="001845E9">
        <w:rPr>
          <w:rFonts w:ascii="Times New Roman" w:hAnsi="Times New Roman"/>
          <w:bCs/>
          <w:sz w:val="24"/>
          <w:szCs w:val="24"/>
        </w:rPr>
        <w:t xml:space="preserve"> </w:t>
      </w:r>
    </w:p>
    <w:p w14:paraId="532F0A9A" w14:textId="090AC03C" w:rsidR="007F2F93" w:rsidRPr="00D70178" w:rsidRDefault="00F538D6" w:rsidP="00D70178">
      <w:pPr>
        <w:ind w:firstLine="357"/>
        <w:rPr>
          <w:color w:val="0000FF"/>
          <w:u w:val="single"/>
        </w:rPr>
      </w:pPr>
      <w:bookmarkStart w:id="3" w:name="_Hlk61288478"/>
      <w:r w:rsidRPr="00F00549">
        <w:rPr>
          <w:rFonts w:ascii="Times New Roman" w:hAnsi="Times New Roman"/>
          <w:sz w:val="24"/>
          <w:szCs w:val="24"/>
        </w:rPr>
        <w:t>S</w:t>
      </w:r>
      <w:r w:rsidR="007F2F93" w:rsidRPr="00F00549">
        <w:rPr>
          <w:rFonts w:ascii="Times New Roman" w:hAnsi="Times New Roman"/>
          <w:sz w:val="24"/>
          <w:szCs w:val="24"/>
        </w:rPr>
        <w:t xml:space="preserve">trona internetowa: </w:t>
      </w:r>
      <w:hyperlink r:id="rId10" w:history="1">
        <w:r w:rsidR="00D70178" w:rsidRPr="00A366A5">
          <w:rPr>
            <w:rStyle w:val="Hipercze"/>
            <w:rFonts w:ascii="Times New Roman" w:hAnsi="Times New Roman"/>
            <w:sz w:val="24"/>
            <w:szCs w:val="24"/>
          </w:rPr>
          <w:t>www.platformazakupowa.pl/um_swinoujscie</w:t>
        </w:r>
      </w:hyperlink>
      <w:r w:rsidR="00D70178">
        <w:rPr>
          <w:rFonts w:ascii="Times New Roman" w:hAnsi="Times New Roman"/>
          <w:sz w:val="24"/>
          <w:szCs w:val="24"/>
        </w:rPr>
        <w:t xml:space="preserve">; </w:t>
      </w:r>
      <w:hyperlink r:id="rId11" w:history="1">
        <w:r w:rsidR="00D70178" w:rsidRPr="00D70178">
          <w:rPr>
            <w:rStyle w:val="Hipercze"/>
            <w:rFonts w:ascii="Times New Roman" w:hAnsi="Times New Roman"/>
            <w:sz w:val="24"/>
            <w:szCs w:val="24"/>
          </w:rPr>
          <w:t>bip.um.swinoujscie.pl</w:t>
        </w:r>
      </w:hyperlink>
    </w:p>
    <w:bookmarkEnd w:id="3"/>
    <w:p w14:paraId="4EB68645" w14:textId="73A7C287" w:rsidR="007F2F93" w:rsidRPr="00F00549" w:rsidRDefault="007F2F93" w:rsidP="00F538D6">
      <w:pPr>
        <w:autoSpaceDE w:val="0"/>
        <w:autoSpaceDN w:val="0"/>
        <w:adjustRightInd w:val="0"/>
        <w:spacing w:after="240" w:line="240" w:lineRule="auto"/>
        <w:ind w:firstLine="35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Godziny urzędowania Zamawiającego: od poniedziałku do piątku od godz. </w:t>
      </w:r>
      <w:r w:rsidR="009D586A" w:rsidRPr="00F00549">
        <w:rPr>
          <w:rFonts w:ascii="Times New Roman" w:hAnsi="Times New Roman"/>
          <w:sz w:val="24"/>
          <w:szCs w:val="24"/>
        </w:rPr>
        <w:t>7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</w:t>
      </w:r>
      <w:r w:rsidRPr="00F00549">
        <w:rPr>
          <w:rFonts w:ascii="Times New Roman" w:hAnsi="Times New Roman"/>
          <w:sz w:val="24"/>
          <w:szCs w:val="24"/>
        </w:rPr>
        <w:t>0 do godz. 1</w:t>
      </w:r>
      <w:r w:rsidR="00ED4EBB" w:rsidRPr="00F00549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30</w:t>
      </w:r>
    </w:p>
    <w:p w14:paraId="03385962" w14:textId="58AF5A24" w:rsidR="007F2F93" w:rsidRPr="00F00549" w:rsidRDefault="007F2F93" w:rsidP="0053131B">
      <w:pPr>
        <w:numPr>
          <w:ilvl w:val="0"/>
          <w:numId w:val="67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bookmarkStart w:id="4" w:name="_Toc440969207"/>
      <w:r w:rsidRPr="00F00549">
        <w:rPr>
          <w:rFonts w:ascii="Times New Roman" w:hAnsi="Times New Roman"/>
          <w:b/>
          <w:bCs/>
          <w:iCs/>
          <w:sz w:val="24"/>
          <w:szCs w:val="24"/>
        </w:rPr>
        <w:t>Tryb udzielenia zamówienia</w:t>
      </w:r>
      <w:r w:rsidR="004870E2" w:rsidRPr="00F00549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14:paraId="1BC07154" w14:textId="2A4FCA0C" w:rsidR="00A52FC3" w:rsidRPr="00A52FC3" w:rsidRDefault="007F2F93" w:rsidP="0053131B">
      <w:pPr>
        <w:pStyle w:val="Akapitzlist"/>
        <w:numPr>
          <w:ilvl w:val="1"/>
          <w:numId w:val="67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iCs/>
          <w:sz w:val="24"/>
          <w:szCs w:val="24"/>
        </w:rPr>
        <w:t>Postępowanie prowadzone jest w trybie</w:t>
      </w:r>
      <w:r w:rsidR="00A52FC3">
        <w:rPr>
          <w:rFonts w:ascii="Times New Roman" w:hAnsi="Times New Roman"/>
          <w:bCs/>
          <w:iCs/>
          <w:sz w:val="24"/>
          <w:szCs w:val="24"/>
        </w:rPr>
        <w:t xml:space="preserve"> podstawowym bez negocjacji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o </w:t>
      </w:r>
      <w:r w:rsidR="00A52FC3">
        <w:rPr>
          <w:rFonts w:ascii="Times New Roman" w:hAnsi="Times New Roman"/>
          <w:bCs/>
          <w:iCs/>
          <w:sz w:val="24"/>
          <w:szCs w:val="24"/>
        </w:rPr>
        <w:t>wartości zamówienia mniejszej niż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 pro</w:t>
      </w:r>
      <w:r w:rsidR="00A52FC3">
        <w:rPr>
          <w:rFonts w:ascii="Times New Roman" w:hAnsi="Times New Roman"/>
          <w:bCs/>
          <w:iCs/>
          <w:sz w:val="24"/>
          <w:szCs w:val="24"/>
        </w:rPr>
        <w:t>gi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 unijn</w:t>
      </w:r>
      <w:r w:rsidR="00A52FC3">
        <w:rPr>
          <w:rFonts w:ascii="Times New Roman" w:hAnsi="Times New Roman"/>
          <w:bCs/>
          <w:iCs/>
          <w:sz w:val="24"/>
          <w:szCs w:val="24"/>
        </w:rPr>
        <w:t>e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,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52FC3">
        <w:rPr>
          <w:rFonts w:ascii="Times New Roman" w:hAnsi="Times New Roman"/>
          <w:bCs/>
          <w:iCs/>
          <w:sz w:val="24"/>
          <w:szCs w:val="24"/>
        </w:rPr>
        <w:t xml:space="preserve">o którym mowa w art. 275 pkt 1) 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ustawy z dnia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11</w:t>
      </w:r>
      <w:r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09</w:t>
      </w:r>
      <w:r w:rsidRPr="00F00549">
        <w:rPr>
          <w:rFonts w:ascii="Times New Roman" w:hAnsi="Times New Roman"/>
          <w:bCs/>
          <w:iCs/>
          <w:sz w:val="24"/>
          <w:szCs w:val="24"/>
        </w:rPr>
        <w:t>.20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19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r. – Prawo zamówień publicznych (tj. Dz. U. z 201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>9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r. poz.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 xml:space="preserve"> 2019</w:t>
      </w:r>
      <w:r w:rsidRPr="00F00549">
        <w:rPr>
          <w:rFonts w:ascii="Times New Roman" w:hAnsi="Times New Roman"/>
          <w:bCs/>
          <w:iCs/>
          <w:sz w:val="24"/>
          <w:szCs w:val="24"/>
        </w:rPr>
        <w:t>) (dalej jako „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 xml:space="preserve">ustawa </w:t>
      </w:r>
      <w:r w:rsidRPr="00F00549">
        <w:rPr>
          <w:rFonts w:ascii="Times New Roman" w:hAnsi="Times New Roman"/>
          <w:bCs/>
          <w:iCs/>
          <w:sz w:val="24"/>
          <w:szCs w:val="24"/>
        </w:rPr>
        <w:t>Pzp”). Zastosowanie mają także akty wykonawcze do ustawy Pzp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76F08E59" w14:textId="40054AFE" w:rsidR="007F2F93" w:rsidRPr="00B20AD7" w:rsidRDefault="00B20AD7" w:rsidP="0053131B">
      <w:pPr>
        <w:pStyle w:val="Akapitzlist"/>
        <w:numPr>
          <w:ilvl w:val="1"/>
          <w:numId w:val="67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A52FC3" w:rsidRPr="00B20AD7">
        <w:rPr>
          <w:rFonts w:ascii="Times New Roman" w:hAnsi="Times New Roman"/>
          <w:bCs/>
          <w:sz w:val="24"/>
          <w:szCs w:val="24"/>
        </w:rPr>
        <w:t>ostępowanie prowadzone jest za pośrednictwem platformy zakupowej dostępnej pod adresem internetowym:</w:t>
      </w:r>
      <w:r w:rsidRPr="00B20AD7">
        <w:rPr>
          <w:rFonts w:ascii="Times New Roman" w:hAnsi="Times New Roman"/>
          <w:bCs/>
          <w:sz w:val="24"/>
          <w:szCs w:val="24"/>
        </w:rPr>
        <w:t xml:space="preserve"> </w:t>
      </w:r>
      <w:hyperlink r:id="rId12" w:history="1">
        <w:r w:rsidR="00524BBC" w:rsidRPr="005A7700">
          <w:rPr>
            <w:rStyle w:val="Hipercze"/>
            <w:rFonts w:ascii="Times New Roman" w:hAnsi="Times New Roman"/>
            <w:bCs/>
            <w:sz w:val="24"/>
            <w:szCs w:val="24"/>
          </w:rPr>
          <w:t>www.platformazakupowa.pl/um_swinoujscie</w:t>
        </w:r>
      </w:hyperlink>
      <w:r w:rsidR="00524BBC">
        <w:rPr>
          <w:rFonts w:ascii="Times New Roman" w:hAnsi="Times New Roman"/>
          <w:bCs/>
          <w:sz w:val="24"/>
          <w:szCs w:val="24"/>
        </w:rPr>
        <w:t xml:space="preserve"> oraz za pomocą poczty elektronicznej e:mail bzp@um.swinoujscie.pl</w:t>
      </w:r>
      <w:r w:rsidR="00A52FC3" w:rsidRPr="00B20AD7">
        <w:rPr>
          <w:rFonts w:ascii="Times New Roman" w:hAnsi="Times New Roman"/>
          <w:bCs/>
          <w:sz w:val="24"/>
          <w:szCs w:val="24"/>
        </w:rPr>
        <w:t>.</w:t>
      </w:r>
      <w:r w:rsidR="002C16DF" w:rsidRPr="00B20AD7" w:rsidDel="002C16DF">
        <w:rPr>
          <w:rFonts w:ascii="Times New Roman" w:hAnsi="Times New Roman"/>
          <w:bCs/>
          <w:sz w:val="24"/>
          <w:szCs w:val="24"/>
        </w:rPr>
        <w:t xml:space="preserve"> </w:t>
      </w:r>
    </w:p>
    <w:p w14:paraId="4B8505FF" w14:textId="339267F0" w:rsidR="007F2F93" w:rsidRPr="00F00549" w:rsidRDefault="007F2F93" w:rsidP="0053131B">
      <w:pPr>
        <w:pStyle w:val="Akapitzlist"/>
        <w:numPr>
          <w:ilvl w:val="1"/>
          <w:numId w:val="67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4943EC31" w14:textId="0F58B0F3" w:rsidR="007F2F93" w:rsidRPr="00D70178" w:rsidRDefault="007F2F93" w:rsidP="0053131B">
      <w:pPr>
        <w:pStyle w:val="Akapitzlist"/>
        <w:numPr>
          <w:ilvl w:val="1"/>
          <w:numId w:val="67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Do czynności podejmowanych przez Zamawiającego i wykonawcę stosować się będzie przepisy ustawy z dnia 23 kwietnia 1964 r. Kodeks cywilny (</w:t>
      </w:r>
      <w:r w:rsidR="00556034" w:rsidRPr="00F00549">
        <w:rPr>
          <w:rFonts w:ascii="Times New Roman" w:hAnsi="Times New Roman"/>
          <w:bCs/>
          <w:sz w:val="24"/>
          <w:szCs w:val="24"/>
        </w:rPr>
        <w:t>t.j.</w:t>
      </w:r>
      <w:r w:rsidRPr="00F00549">
        <w:rPr>
          <w:rFonts w:ascii="Times New Roman" w:hAnsi="Times New Roman"/>
          <w:bCs/>
          <w:sz w:val="24"/>
          <w:szCs w:val="24"/>
        </w:rPr>
        <w:t xml:space="preserve"> Dz. U. 20</w:t>
      </w:r>
      <w:r w:rsidR="00556034" w:rsidRPr="00F00549">
        <w:rPr>
          <w:rFonts w:ascii="Times New Roman" w:hAnsi="Times New Roman"/>
          <w:bCs/>
          <w:sz w:val="24"/>
          <w:szCs w:val="24"/>
        </w:rPr>
        <w:t>20</w:t>
      </w:r>
      <w:r w:rsidRPr="00F00549">
        <w:rPr>
          <w:rFonts w:ascii="Times New Roman" w:hAnsi="Times New Roman"/>
          <w:bCs/>
          <w:sz w:val="24"/>
          <w:szCs w:val="24"/>
        </w:rPr>
        <w:t xml:space="preserve"> r. poz. 1</w:t>
      </w:r>
      <w:r w:rsidR="00556034" w:rsidRPr="00F00549">
        <w:rPr>
          <w:rFonts w:ascii="Times New Roman" w:hAnsi="Times New Roman"/>
          <w:bCs/>
          <w:sz w:val="24"/>
          <w:szCs w:val="24"/>
        </w:rPr>
        <w:t>740</w:t>
      </w:r>
      <w:r w:rsidRPr="00F00549">
        <w:rPr>
          <w:rFonts w:ascii="Times New Roman" w:hAnsi="Times New Roman"/>
          <w:bCs/>
          <w:sz w:val="24"/>
          <w:szCs w:val="24"/>
        </w:rPr>
        <w:t>), jeżeli przepisy ustawy Pzp nie stanowią inaczej.</w:t>
      </w:r>
    </w:p>
    <w:p w14:paraId="4A4F2AF0" w14:textId="77777777" w:rsidR="006B29BE" w:rsidRPr="00F00549" w:rsidRDefault="006B29BE" w:rsidP="00DB16C8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II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PRZEDMIOT ZAMÓWIENIA</w:t>
      </w:r>
      <w:bookmarkEnd w:id="4"/>
    </w:p>
    <w:p w14:paraId="62ED92F7" w14:textId="7ABD178C" w:rsidR="006F475C" w:rsidRPr="00B22008" w:rsidRDefault="006F475C" w:rsidP="006F475C">
      <w:pPr>
        <w:pStyle w:val="Akapitzlist"/>
        <w:numPr>
          <w:ilvl w:val="0"/>
          <w:numId w:val="7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349F9">
        <w:rPr>
          <w:rFonts w:ascii="Times New Roman" w:hAnsi="Times New Roman"/>
          <w:sz w:val="24"/>
          <w:szCs w:val="24"/>
        </w:rPr>
        <w:t xml:space="preserve">Przedmiotem zamówienia jest </w:t>
      </w:r>
      <w:r w:rsidR="00D81391">
        <w:rPr>
          <w:rFonts w:ascii="Times New Roman" w:hAnsi="Times New Roman"/>
          <w:sz w:val="24"/>
          <w:szCs w:val="24"/>
        </w:rPr>
        <w:t>dostawa</w:t>
      </w:r>
      <w:r w:rsidRPr="005349F9">
        <w:rPr>
          <w:rFonts w:ascii="Times New Roman" w:hAnsi="Times New Roman"/>
          <w:sz w:val="24"/>
          <w:szCs w:val="24"/>
        </w:rPr>
        <w:t xml:space="preserve"> na miejsce wbudowania betonowej kostki brukowej w ilości 3 300 m</w:t>
      </w:r>
      <w:r w:rsidRPr="001845E9">
        <w:rPr>
          <w:rFonts w:ascii="Times New Roman" w:hAnsi="Times New Roman"/>
          <w:sz w:val="24"/>
          <w:szCs w:val="24"/>
          <w:vertAlign w:val="superscript"/>
        </w:rPr>
        <w:t>2</w:t>
      </w:r>
      <w:r w:rsidRPr="005349F9">
        <w:rPr>
          <w:rFonts w:ascii="Times New Roman" w:hAnsi="Times New Roman"/>
          <w:sz w:val="24"/>
          <w:szCs w:val="24"/>
        </w:rPr>
        <w:t xml:space="preserve">. Miejsce dostarczenia kostki: Promenada historyczna przy ul. Żeromskiego w Świnoujściu. Zamówienie obejmuje również załadunek, transport i rozładunek materiałów na placu budowy na terenie Gminy Świnoujscie oraz palety dla całości dostawy. </w:t>
      </w:r>
    </w:p>
    <w:p w14:paraId="4F2C09F6" w14:textId="29DE5553" w:rsidR="006F475C" w:rsidRPr="00E13393" w:rsidRDefault="006F475C" w:rsidP="006F475C">
      <w:pPr>
        <w:pStyle w:val="Akapitzlist"/>
        <w:numPr>
          <w:ilvl w:val="0"/>
          <w:numId w:val="7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50725C">
        <w:rPr>
          <w:rFonts w:ascii="Times New Roman" w:hAnsi="Times New Roman"/>
          <w:sz w:val="24"/>
          <w:szCs w:val="24"/>
        </w:rPr>
        <w:t xml:space="preserve">Szczegółowy wykaz prac objętych zadaniem stanowi Opis przedmiotu zamówienia - zal. </w:t>
      </w:r>
      <w:r w:rsidR="00C500FC">
        <w:rPr>
          <w:rFonts w:ascii="Times New Roman" w:hAnsi="Times New Roman"/>
          <w:sz w:val="24"/>
          <w:szCs w:val="24"/>
        </w:rPr>
        <w:t>6.</w:t>
      </w:r>
      <w:r w:rsidR="00654E9C">
        <w:rPr>
          <w:rFonts w:ascii="Times New Roman" w:hAnsi="Times New Roman"/>
          <w:sz w:val="24"/>
          <w:szCs w:val="24"/>
        </w:rPr>
        <w:t>1 do SWZ.</w:t>
      </w:r>
    </w:p>
    <w:p w14:paraId="67870259" w14:textId="77777777" w:rsidR="006F475C" w:rsidRDefault="006F475C" w:rsidP="006F475C">
      <w:pPr>
        <w:numPr>
          <w:ilvl w:val="0"/>
          <w:numId w:val="74"/>
        </w:numPr>
        <w:spacing w:after="12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zamówienia odpowiada następującym kodom </w:t>
      </w:r>
      <w:r w:rsidRPr="00F00549">
        <w:rPr>
          <w:rFonts w:ascii="Times New Roman" w:hAnsi="Times New Roman"/>
          <w:sz w:val="24"/>
          <w:szCs w:val="24"/>
        </w:rPr>
        <w:t>CPV:</w:t>
      </w:r>
    </w:p>
    <w:p w14:paraId="41720452" w14:textId="77777777" w:rsidR="006F475C" w:rsidRDefault="006F475C" w:rsidP="006F475C">
      <w:pPr>
        <w:spacing w:after="120" w:line="240" w:lineRule="auto"/>
        <w:ind w:left="284"/>
        <w:rPr>
          <w:rFonts w:ascii="Times New Roman" w:hAnsi="Times New Roman"/>
          <w:sz w:val="24"/>
        </w:rPr>
      </w:pPr>
      <w:r w:rsidRPr="0050111B">
        <w:rPr>
          <w:rFonts w:ascii="Times New Roman" w:hAnsi="Times New Roman"/>
          <w:sz w:val="24"/>
          <w:szCs w:val="24"/>
        </w:rPr>
        <w:t>Główny kod CPV:</w:t>
      </w:r>
      <w:r w:rsidRPr="0050111B">
        <w:rPr>
          <w:rFonts w:ascii="Times New Roman" w:hAnsi="Times New Roman"/>
          <w:sz w:val="24"/>
          <w:szCs w:val="24"/>
        </w:rPr>
        <w:tab/>
      </w:r>
      <w:r w:rsidRPr="0050111B">
        <w:rPr>
          <w:rFonts w:ascii="Times New Roman" w:hAnsi="Times New Roman"/>
          <w:sz w:val="24"/>
          <w:szCs w:val="24"/>
        </w:rPr>
        <w:tab/>
      </w:r>
      <w:r w:rsidRPr="00B22008">
        <w:rPr>
          <w:rFonts w:ascii="Times New Roman" w:hAnsi="Times New Roman"/>
          <w:sz w:val="24"/>
          <w:szCs w:val="24"/>
        </w:rPr>
        <w:t>44113000-5</w:t>
      </w:r>
    </w:p>
    <w:p w14:paraId="2E3EF022" w14:textId="4E1C9E85" w:rsidR="003D08E7" w:rsidRPr="00BD6BFA" w:rsidRDefault="006F475C" w:rsidP="006F475C">
      <w:pPr>
        <w:tabs>
          <w:tab w:val="left" w:pos="1985"/>
        </w:tabs>
        <w:suppressAutoHyphens/>
        <w:spacing w:after="120" w:line="240" w:lineRule="auto"/>
        <w:ind w:left="-142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Dodatkowe kody CPV:</w:t>
      </w:r>
      <w:r>
        <w:rPr>
          <w:rFonts w:ascii="Times New Roman" w:hAnsi="Times New Roman"/>
          <w:sz w:val="24"/>
        </w:rPr>
        <w:tab/>
      </w:r>
      <w:r w:rsidRPr="00B22008">
        <w:rPr>
          <w:rFonts w:ascii="Times New Roman" w:hAnsi="Times New Roman"/>
          <w:sz w:val="24"/>
        </w:rPr>
        <w:t>44113800-3</w:t>
      </w:r>
      <w:r>
        <w:rPr>
          <w:rFonts w:ascii="Times New Roman" w:hAnsi="Times New Roman"/>
          <w:sz w:val="24"/>
        </w:rPr>
        <w:tab/>
      </w:r>
      <w:r w:rsidR="00546CFD">
        <w:rPr>
          <w:rFonts w:ascii="Times New Roman" w:hAnsi="Times New Roman"/>
          <w:sz w:val="24"/>
        </w:rPr>
        <w:tab/>
      </w:r>
    </w:p>
    <w:p w14:paraId="0CB87963" w14:textId="433D5EC1" w:rsidR="006B29BE" w:rsidRPr="00F00549" w:rsidRDefault="006B29BE" w:rsidP="00DB16C8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bookmarkStart w:id="5" w:name="_Toc360626579"/>
      <w:r w:rsidRPr="00F00549">
        <w:rPr>
          <w:rFonts w:ascii="Times New Roman" w:hAnsi="Times New Roman"/>
          <w:sz w:val="24"/>
          <w:szCs w:val="24"/>
        </w:rPr>
        <w:t xml:space="preserve">III. </w:t>
      </w:r>
      <w:r w:rsidRPr="00F00549">
        <w:rPr>
          <w:rFonts w:ascii="Times New Roman" w:hAnsi="Times New Roman"/>
          <w:sz w:val="24"/>
          <w:szCs w:val="24"/>
          <w:u w:val="single"/>
        </w:rPr>
        <w:t>ZAMÓWIENIA CZĘŚCIOWE / OFERTA WARIANTOWA / ZAMÓWIENIA UZUPEŁNIAJĄCE</w:t>
      </w:r>
      <w:bookmarkEnd w:id="5"/>
    </w:p>
    <w:p w14:paraId="1C156F9C" w14:textId="77777777" w:rsidR="006B29BE" w:rsidRPr="00F00549" w:rsidRDefault="006B29BE" w:rsidP="00655DEE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dopuszcza składanie ofert częściowych.</w:t>
      </w:r>
    </w:p>
    <w:p w14:paraId="7D677752" w14:textId="77777777" w:rsidR="006B29BE" w:rsidRPr="00F00549" w:rsidRDefault="006B29BE" w:rsidP="00655DEE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dopuszcza składania ofert wariantowych.</w:t>
      </w:r>
    </w:p>
    <w:p w14:paraId="54267EF4" w14:textId="77777777" w:rsidR="006B29BE" w:rsidRPr="00F00549" w:rsidRDefault="006B29BE" w:rsidP="00655DEE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after="120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zawarcia umowy ramowej.</w:t>
      </w:r>
    </w:p>
    <w:p w14:paraId="63E12E28" w14:textId="77777777" w:rsidR="006B29BE" w:rsidRPr="00F00549" w:rsidRDefault="006B29BE" w:rsidP="00655DE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2010AE73" w14:textId="39158FF4" w:rsidR="00936603" w:rsidRPr="00FC247C" w:rsidRDefault="00DD5485" w:rsidP="00DD5485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Zamawiający</w:t>
      </w:r>
      <w:r w:rsidRPr="00DD5485">
        <w:t xml:space="preserve"> </w:t>
      </w:r>
      <w:r w:rsidRPr="00DD5485">
        <w:rPr>
          <w:rFonts w:ascii="Times New Roman" w:hAnsi="Times New Roman"/>
          <w:sz w:val="24"/>
          <w:szCs w:val="24"/>
        </w:rPr>
        <w:t xml:space="preserve">przewiduje możliwość udzielenia zamówień, o których mowa w art. 214 ust. 1 pkt </w:t>
      </w:r>
      <w:r w:rsidR="001845E9">
        <w:rPr>
          <w:rFonts w:ascii="Times New Roman" w:hAnsi="Times New Roman"/>
          <w:sz w:val="24"/>
          <w:szCs w:val="24"/>
        </w:rPr>
        <w:t xml:space="preserve">8 </w:t>
      </w:r>
      <w:r w:rsidRPr="00DD5485">
        <w:rPr>
          <w:rFonts w:ascii="Times New Roman" w:hAnsi="Times New Roman"/>
          <w:sz w:val="24"/>
          <w:szCs w:val="24"/>
        </w:rPr>
        <w:t xml:space="preserve">PZP </w:t>
      </w:r>
      <w:r w:rsidR="00936603" w:rsidRPr="00FC247C">
        <w:rPr>
          <w:rFonts w:ascii="Times New Roman" w:hAnsi="Times New Roman"/>
          <w:sz w:val="24"/>
          <w:szCs w:val="24"/>
        </w:rPr>
        <w:t xml:space="preserve"> ustawy Pzp</w:t>
      </w:r>
      <w:r w:rsidR="00D74812" w:rsidRPr="00FC247C">
        <w:rPr>
          <w:rFonts w:ascii="Times New Roman" w:hAnsi="Times New Roman"/>
          <w:sz w:val="24"/>
          <w:szCs w:val="24"/>
        </w:rPr>
        <w:t xml:space="preserve">, </w:t>
      </w:r>
      <w:r w:rsidRPr="00DD5485">
        <w:rPr>
          <w:rFonts w:ascii="Times New Roman" w:hAnsi="Times New Roman"/>
          <w:sz w:val="24"/>
          <w:szCs w:val="24"/>
        </w:rPr>
        <w:t>na dodatkowe dostawy, których celem jest częściowa wymiana dostarczonych produktów lub instalacji albo zwiększenie bieżących dostaw lub rozbudowa istniejących instalacji, jeżeli zmiana wykonawcy zobowiązywałaby zamawiającego do nabywania materiałów o innych właściwościach technicznych, co powodowałoby niekompatybilność techniczną lub nieproporcjonalnie duże trudności techniczne w użytkowaniu i utrzymaniu tych produktów lub instalacji – do 50% wartości części zamówienia</w:t>
      </w:r>
      <w:r w:rsidR="00D74812" w:rsidRPr="00FC247C">
        <w:rPr>
          <w:rFonts w:ascii="Times New Roman" w:hAnsi="Times New Roman"/>
          <w:sz w:val="24"/>
          <w:szCs w:val="24"/>
        </w:rPr>
        <w:t>.</w:t>
      </w:r>
    </w:p>
    <w:p w14:paraId="50B4945D" w14:textId="60EB021F" w:rsidR="006B29BE" w:rsidRPr="00F00549" w:rsidRDefault="006B29BE" w:rsidP="00655DE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przewiduje zwrotu kosztów udziału w postępowaniu z wyjątkiem sytuacji, </w:t>
      </w:r>
      <w:r w:rsidRPr="00F00549">
        <w:rPr>
          <w:rFonts w:ascii="Times New Roman" w:hAnsi="Times New Roman"/>
          <w:sz w:val="24"/>
          <w:szCs w:val="24"/>
        </w:rPr>
        <w:br/>
        <w:t xml:space="preserve">o której mowa w art. </w:t>
      </w:r>
      <w:r w:rsidR="00C16562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3AAC99D7" w14:textId="77777777" w:rsidR="006B29BE" w:rsidRPr="00F00549" w:rsidRDefault="006B29BE" w:rsidP="00DB16C8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F00549">
        <w:rPr>
          <w:rFonts w:ascii="Times New Roman" w:hAnsi="Times New Roman"/>
          <w:sz w:val="24"/>
          <w:szCs w:val="24"/>
        </w:rPr>
        <w:t xml:space="preserve">IV. </w:t>
      </w:r>
      <w:r w:rsidRPr="00F00549">
        <w:rPr>
          <w:rFonts w:ascii="Times New Roman" w:hAnsi="Times New Roman"/>
          <w:sz w:val="24"/>
          <w:szCs w:val="24"/>
          <w:u w:val="single"/>
        </w:rPr>
        <w:t>PODWYKONAWCY</w:t>
      </w:r>
    </w:p>
    <w:p w14:paraId="0A968FB8" w14:textId="6761CA9F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może powierzyć zgodnie z treścią złożonej oferty, wykonanie części </w:t>
      </w:r>
      <w:r w:rsidR="00D81391">
        <w:rPr>
          <w:rFonts w:ascii="Times New Roman" w:hAnsi="Times New Roman"/>
          <w:sz w:val="24"/>
          <w:szCs w:val="24"/>
        </w:rPr>
        <w:t>dostaw</w:t>
      </w:r>
      <w:r w:rsidR="00D81391"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>podwykonawcom pod warunkiem, że posiadają oni kwalifikacje do ich wykonania.</w:t>
      </w:r>
    </w:p>
    <w:p w14:paraId="4D144BAD" w14:textId="471C73F3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jest zobowiązany do wskazania w Formularzu Ofertowym (załącznik nr 1 do SWZ) tych części zamówienia, których wykonanie zamierza powierzyć podwykonawcom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i podania przez </w:t>
      </w:r>
      <w:r w:rsidR="00DB16C8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ykonawcę firm </w:t>
      </w:r>
      <w:r w:rsidR="003146F8" w:rsidRPr="00F00549">
        <w:rPr>
          <w:rFonts w:ascii="Times New Roman" w:hAnsi="Times New Roman"/>
          <w:sz w:val="24"/>
          <w:szCs w:val="24"/>
        </w:rPr>
        <w:t>podwykonawców (o ile są znane)</w:t>
      </w:r>
      <w:r w:rsidRPr="00F00549">
        <w:rPr>
          <w:rFonts w:ascii="Times New Roman" w:hAnsi="Times New Roman"/>
          <w:sz w:val="24"/>
          <w:szCs w:val="24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zmiana albo rezygnacja z podwykonawcy dotyczy podmiotu, na którego zasoby Wykonawca powoływał się, na zasadach określonych w art. </w:t>
      </w:r>
      <w:r w:rsidR="00042ADD" w:rsidRPr="00F00549">
        <w:rPr>
          <w:rFonts w:ascii="Times New Roman" w:hAnsi="Times New Roman"/>
          <w:sz w:val="24"/>
          <w:szCs w:val="24"/>
        </w:rPr>
        <w:t>118</w:t>
      </w:r>
      <w:r w:rsidRPr="00F00549">
        <w:rPr>
          <w:rFonts w:ascii="Times New Roman" w:hAnsi="Times New Roman"/>
          <w:sz w:val="24"/>
          <w:szCs w:val="24"/>
        </w:rPr>
        <w:t xml:space="preserve"> ust. 1</w:t>
      </w:r>
      <w:r w:rsidR="00EA7043" w:rsidRPr="00F00549">
        <w:rPr>
          <w:rFonts w:ascii="Times New Roman" w:hAnsi="Times New Roman"/>
          <w:sz w:val="24"/>
          <w:szCs w:val="24"/>
        </w:rPr>
        <w:t xml:space="preserve"> u</w:t>
      </w:r>
      <w:r w:rsidR="00042ADD" w:rsidRPr="00F00549">
        <w:rPr>
          <w:rFonts w:ascii="Times New Roman" w:hAnsi="Times New Roman"/>
          <w:sz w:val="24"/>
          <w:szCs w:val="24"/>
        </w:rPr>
        <w:t>stawy</w:t>
      </w:r>
      <w:r w:rsidR="00EA7043" w:rsidRPr="00F00549">
        <w:rPr>
          <w:rFonts w:ascii="Times New Roman" w:hAnsi="Times New Roman"/>
          <w:sz w:val="24"/>
          <w:szCs w:val="24"/>
        </w:rPr>
        <w:t xml:space="preserve"> Pzp</w:t>
      </w:r>
      <w:r w:rsidRPr="00F00549">
        <w:rPr>
          <w:rFonts w:ascii="Times New Roman" w:hAnsi="Times New Roman"/>
          <w:sz w:val="24"/>
          <w:szCs w:val="24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stopniu nie mniejszym niż podwykonawca, na którego zasoby Wykonawca powoływał się w trakcie postępowania o udzielenie zamówienia.</w:t>
      </w:r>
    </w:p>
    <w:p w14:paraId="30986F78" w14:textId="77777777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Powierzenie wykonania części zamówienia podwykonawcom nie zwalnia Wykonawcy </w:t>
      </w:r>
      <w:r w:rsidRPr="00F00549">
        <w:rPr>
          <w:rFonts w:ascii="Times New Roman" w:hAnsi="Times New Roman"/>
          <w:sz w:val="24"/>
          <w:szCs w:val="24"/>
        </w:rPr>
        <w:br/>
        <w:t xml:space="preserve">z odpowiedzialności za należyte wykonanie tego zamówienia. </w:t>
      </w:r>
    </w:p>
    <w:p w14:paraId="0468E2C7" w14:textId="5E290E62" w:rsidR="00B00051" w:rsidRDefault="006B29BE" w:rsidP="00B00051">
      <w:pPr>
        <w:pStyle w:val="Nagwek1"/>
        <w:shd w:val="clear" w:color="auto" w:fill="E5DFEC"/>
        <w:spacing w:before="360" w:after="120" w:line="240" w:lineRule="auto"/>
        <w:rPr>
          <w:rFonts w:ascii="Times New Roman" w:hAnsi="Times New Roman"/>
          <w:sz w:val="24"/>
          <w:szCs w:val="24"/>
          <w:u w:val="single"/>
          <w:shd w:val="clear" w:color="auto" w:fill="CCC0D9"/>
        </w:rPr>
      </w:pPr>
      <w:r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TERMIN REALIZACJI ZAMÓWIENIA</w:t>
      </w:r>
      <w:bookmarkStart w:id="6" w:name="_Toc440969209"/>
      <w:bookmarkStart w:id="7" w:name="_Toc229903808"/>
    </w:p>
    <w:p w14:paraId="2AEC2BFE" w14:textId="6A02FBFA" w:rsidR="00C61DA8" w:rsidRDefault="006F475C" w:rsidP="001845E9">
      <w:pPr>
        <w:spacing w:after="0"/>
        <w:rPr>
          <w:rFonts w:ascii="Times New Roman" w:hAnsi="Times New Roman"/>
          <w:sz w:val="24"/>
          <w:szCs w:val="24"/>
        </w:rPr>
      </w:pPr>
      <w:r w:rsidRPr="0035057A">
        <w:rPr>
          <w:rFonts w:ascii="Times New Roman" w:hAnsi="Times New Roman"/>
          <w:sz w:val="24"/>
          <w:szCs w:val="24"/>
        </w:rPr>
        <w:t xml:space="preserve">Termin </w:t>
      </w:r>
      <w:r w:rsidR="00D81391">
        <w:rPr>
          <w:rFonts w:ascii="Times New Roman" w:hAnsi="Times New Roman"/>
          <w:sz w:val="24"/>
          <w:szCs w:val="24"/>
        </w:rPr>
        <w:t>realizacji zamówienia</w:t>
      </w:r>
      <w:r w:rsidR="00C61DA8">
        <w:rPr>
          <w:rFonts w:ascii="Times New Roman" w:hAnsi="Times New Roman"/>
          <w:sz w:val="24"/>
          <w:szCs w:val="24"/>
        </w:rPr>
        <w:t>:</w:t>
      </w:r>
    </w:p>
    <w:p w14:paraId="2B09824B" w14:textId="2DA72B53" w:rsidR="00C61DA8" w:rsidRDefault="00D81391" w:rsidP="001845E9">
      <w:pPr>
        <w:spacing w:after="0"/>
        <w:rPr>
          <w:rFonts w:ascii="Times New Roman" w:hAnsi="Times New Roman"/>
          <w:sz w:val="24"/>
          <w:szCs w:val="24"/>
        </w:rPr>
      </w:pPr>
      <w:r w:rsidRPr="0035057A">
        <w:rPr>
          <w:rFonts w:ascii="Times New Roman" w:hAnsi="Times New Roman"/>
          <w:sz w:val="24"/>
          <w:szCs w:val="24"/>
        </w:rPr>
        <w:t xml:space="preserve"> </w:t>
      </w:r>
      <w:r w:rsidR="006F475C" w:rsidRPr="0035057A">
        <w:rPr>
          <w:rFonts w:ascii="Times New Roman" w:hAnsi="Times New Roman"/>
          <w:sz w:val="24"/>
          <w:szCs w:val="24"/>
        </w:rPr>
        <w:t>- etap I</w:t>
      </w:r>
      <w:r w:rsidR="00C61DA8">
        <w:rPr>
          <w:rFonts w:ascii="Times New Roman" w:hAnsi="Times New Roman"/>
          <w:sz w:val="24"/>
          <w:szCs w:val="24"/>
        </w:rPr>
        <w:t xml:space="preserve"> -</w:t>
      </w:r>
      <w:r w:rsidR="006F475C" w:rsidRPr="0035057A">
        <w:rPr>
          <w:rFonts w:ascii="Times New Roman" w:hAnsi="Times New Roman"/>
          <w:sz w:val="24"/>
          <w:szCs w:val="24"/>
        </w:rPr>
        <w:t xml:space="preserve"> 4 tygodnie od dnia podpisania umowy, </w:t>
      </w:r>
    </w:p>
    <w:p w14:paraId="543FDFF5" w14:textId="16DAC4A3" w:rsidR="00E07F04" w:rsidRPr="006F475C" w:rsidRDefault="00C61DA8" w:rsidP="001845E9">
      <w:pPr>
        <w:spacing w:after="0"/>
      </w:pPr>
      <w:r>
        <w:rPr>
          <w:rFonts w:ascii="Times New Roman" w:hAnsi="Times New Roman"/>
          <w:sz w:val="24"/>
          <w:szCs w:val="24"/>
        </w:rPr>
        <w:t xml:space="preserve"> - </w:t>
      </w:r>
      <w:r w:rsidR="006F475C" w:rsidRPr="0035057A">
        <w:rPr>
          <w:rFonts w:ascii="Times New Roman" w:hAnsi="Times New Roman"/>
          <w:sz w:val="24"/>
          <w:szCs w:val="24"/>
        </w:rPr>
        <w:t>etap II</w:t>
      </w:r>
      <w:r>
        <w:rPr>
          <w:rFonts w:ascii="Times New Roman" w:hAnsi="Times New Roman"/>
          <w:sz w:val="24"/>
          <w:szCs w:val="24"/>
        </w:rPr>
        <w:t xml:space="preserve"> -</w:t>
      </w:r>
      <w:r w:rsidR="006F475C" w:rsidRPr="0035057A">
        <w:rPr>
          <w:rFonts w:ascii="Times New Roman" w:hAnsi="Times New Roman"/>
          <w:sz w:val="24"/>
          <w:szCs w:val="24"/>
        </w:rPr>
        <w:t xml:space="preserve"> 20 tygodni od dnia podpisania umowy</w:t>
      </w:r>
      <w:r>
        <w:rPr>
          <w:rFonts w:ascii="Times New Roman" w:hAnsi="Times New Roman"/>
          <w:sz w:val="24"/>
          <w:szCs w:val="24"/>
        </w:rPr>
        <w:t>.</w:t>
      </w:r>
    </w:p>
    <w:p w14:paraId="472324EF" w14:textId="54DDDA0C" w:rsidR="006B29BE" w:rsidRPr="00F00549" w:rsidRDefault="006B29BE" w:rsidP="0011382C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VI.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WARUNKI UDZIAŁU W POSTĘPOWANIU </w:t>
      </w:r>
    </w:p>
    <w:p w14:paraId="7FC354B4" w14:textId="77777777" w:rsidR="00C61DA8" w:rsidRPr="00F00549" w:rsidRDefault="00C61DA8" w:rsidP="00C61DA8">
      <w:pPr>
        <w:numPr>
          <w:ilvl w:val="0"/>
          <w:numId w:val="85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 udzielenie zamówienia mogą ubiegać się wykonawcy, którzy: </w:t>
      </w:r>
    </w:p>
    <w:p w14:paraId="03957821" w14:textId="77777777" w:rsidR="00C61DA8" w:rsidRPr="00F00549" w:rsidRDefault="00C61DA8" w:rsidP="00C61DA8">
      <w:pPr>
        <w:pStyle w:val="Akapitzlist"/>
        <w:numPr>
          <w:ilvl w:val="1"/>
          <w:numId w:val="86"/>
        </w:numPr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podlegają wykluczeniu;</w:t>
      </w:r>
    </w:p>
    <w:p w14:paraId="182E2B7C" w14:textId="77777777" w:rsidR="00C61DA8" w:rsidRPr="00F00549" w:rsidRDefault="00C61DA8" w:rsidP="00C61DA8">
      <w:pPr>
        <w:pStyle w:val="Akapitzlist"/>
        <w:numPr>
          <w:ilvl w:val="1"/>
          <w:numId w:val="86"/>
        </w:numPr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spełniają warunki udziału w postępowaniu dotyczące:</w:t>
      </w:r>
    </w:p>
    <w:p w14:paraId="3E46EEF1" w14:textId="77777777" w:rsidR="00C61DA8" w:rsidRPr="00F00549" w:rsidRDefault="00C61DA8" w:rsidP="00C61DA8">
      <w:pPr>
        <w:pStyle w:val="Akapitzlist"/>
        <w:numPr>
          <w:ilvl w:val="2"/>
          <w:numId w:val="86"/>
        </w:numPr>
        <w:autoSpaceDE w:val="0"/>
        <w:autoSpaceDN w:val="0"/>
        <w:adjustRightInd w:val="0"/>
        <w:spacing w:after="120" w:line="240" w:lineRule="auto"/>
        <w:ind w:left="1134" w:hanging="708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zdolności do występowania w obrocie gospodarczym:</w:t>
      </w:r>
    </w:p>
    <w:p w14:paraId="4249648C" w14:textId="77777777" w:rsidR="00C61DA8" w:rsidRPr="00F00549" w:rsidRDefault="00C61DA8" w:rsidP="00C61DA8">
      <w:pPr>
        <w:pStyle w:val="Akapitzlist"/>
        <w:autoSpaceDE w:val="0"/>
        <w:autoSpaceDN w:val="0"/>
        <w:adjustRightInd w:val="0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1.2.1.01 Zamawiający nie stawia warunku w ww. zakresie. </w:t>
      </w:r>
    </w:p>
    <w:p w14:paraId="14A33643" w14:textId="77777777" w:rsidR="00C61DA8" w:rsidRPr="00F00549" w:rsidRDefault="00C61DA8" w:rsidP="00C61DA8">
      <w:pPr>
        <w:pStyle w:val="Akapitzlist"/>
        <w:numPr>
          <w:ilvl w:val="2"/>
          <w:numId w:val="86"/>
        </w:numPr>
        <w:autoSpaceDE w:val="0"/>
        <w:autoSpaceDN w:val="0"/>
        <w:adjustRightInd w:val="0"/>
        <w:spacing w:after="120" w:line="24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="Calibri" w:hAnsi="Times New Roman"/>
          <w:b/>
          <w:bCs/>
          <w:sz w:val="24"/>
          <w:szCs w:val="24"/>
        </w:rPr>
        <w:t xml:space="preserve">uprawnień do prowadzenia określonej działalności gospodarczej lub zawodowej: </w:t>
      </w:r>
    </w:p>
    <w:p w14:paraId="5465754A" w14:textId="77777777" w:rsidR="00C61DA8" w:rsidRPr="004D27C3" w:rsidRDefault="00C61DA8" w:rsidP="00C61DA8">
      <w:pPr>
        <w:pStyle w:val="Akapitzlist"/>
        <w:numPr>
          <w:ilvl w:val="3"/>
          <w:numId w:val="86"/>
        </w:numPr>
        <w:autoSpaceDE w:val="0"/>
        <w:autoSpaceDN w:val="0"/>
        <w:adjustRightInd w:val="0"/>
        <w:spacing w:after="120" w:line="240" w:lineRule="auto"/>
        <w:ind w:left="1701" w:hanging="850"/>
        <w:contextualSpacing w:val="0"/>
        <w:rPr>
          <w:rFonts w:ascii="Times New Roman" w:hAnsi="Times New Roman"/>
          <w:sz w:val="24"/>
          <w:szCs w:val="24"/>
        </w:rPr>
      </w:pPr>
      <w:r w:rsidRPr="004D27C3">
        <w:rPr>
          <w:rFonts w:ascii="Times New Roman" w:hAnsi="Times New Roman"/>
          <w:sz w:val="24"/>
          <w:szCs w:val="24"/>
        </w:rPr>
        <w:t xml:space="preserve">Zamawiający nie stawia warunku w ww. zakresie. </w:t>
      </w:r>
    </w:p>
    <w:p w14:paraId="174364CA" w14:textId="011EA4CE" w:rsidR="00C61DA8" w:rsidRPr="001845E9" w:rsidRDefault="00C61DA8" w:rsidP="001845E9">
      <w:pPr>
        <w:pStyle w:val="Akapitzlist"/>
        <w:numPr>
          <w:ilvl w:val="2"/>
          <w:numId w:val="86"/>
        </w:numPr>
        <w:autoSpaceDE w:val="0"/>
        <w:autoSpaceDN w:val="0"/>
        <w:adjustRightInd w:val="0"/>
        <w:spacing w:after="120" w:line="24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/>
          <w:sz w:val="24"/>
          <w:szCs w:val="24"/>
        </w:rPr>
        <w:t>sytuacji ekonomicznej lub finansowej:</w:t>
      </w:r>
    </w:p>
    <w:p w14:paraId="6EE89401" w14:textId="77777777" w:rsidR="00C61DA8" w:rsidRPr="004D27C3" w:rsidRDefault="00C61DA8" w:rsidP="00C61DA8">
      <w:pPr>
        <w:pStyle w:val="Akapitzlist"/>
        <w:numPr>
          <w:ilvl w:val="3"/>
          <w:numId w:val="86"/>
        </w:numPr>
        <w:autoSpaceDE w:val="0"/>
        <w:autoSpaceDN w:val="0"/>
        <w:adjustRightInd w:val="0"/>
        <w:spacing w:after="120" w:line="240" w:lineRule="auto"/>
        <w:ind w:left="1701" w:hanging="850"/>
        <w:contextualSpacing w:val="0"/>
        <w:rPr>
          <w:rFonts w:ascii="Times New Roman" w:hAnsi="Times New Roman"/>
          <w:sz w:val="24"/>
          <w:szCs w:val="24"/>
        </w:rPr>
      </w:pPr>
      <w:r w:rsidRPr="004D27C3">
        <w:rPr>
          <w:rFonts w:ascii="Times New Roman" w:hAnsi="Times New Roman"/>
          <w:sz w:val="24"/>
          <w:szCs w:val="24"/>
        </w:rPr>
        <w:t xml:space="preserve">Zamawiający nie stawia warunku w ww. zakresie. </w:t>
      </w:r>
    </w:p>
    <w:p w14:paraId="1FE7DE68" w14:textId="77777777" w:rsidR="00C61DA8" w:rsidRPr="00F00549" w:rsidRDefault="00C61DA8" w:rsidP="00C61DA8">
      <w:pPr>
        <w:pStyle w:val="Akapitzlist"/>
        <w:numPr>
          <w:ilvl w:val="2"/>
          <w:numId w:val="86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zdolności technicznej lub zawodowej:</w:t>
      </w:r>
    </w:p>
    <w:p w14:paraId="1D4C0E21" w14:textId="77777777" w:rsidR="00C61DA8" w:rsidRPr="00076220" w:rsidRDefault="00C61DA8" w:rsidP="00C61DA8">
      <w:pPr>
        <w:pStyle w:val="Akapitzlist"/>
        <w:numPr>
          <w:ilvl w:val="3"/>
          <w:numId w:val="86"/>
        </w:numPr>
        <w:autoSpaceDE w:val="0"/>
        <w:autoSpaceDN w:val="0"/>
        <w:adjustRightInd w:val="0"/>
        <w:spacing w:after="120" w:line="240" w:lineRule="auto"/>
        <w:ind w:left="1701" w:hanging="851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076220">
        <w:rPr>
          <w:rFonts w:ascii="Times New Roman" w:hAnsi="Times New Roman"/>
          <w:sz w:val="24"/>
          <w:szCs w:val="24"/>
        </w:rPr>
        <w:lastRenderedPageBreak/>
        <w:t>zamawiający uzna, że wykonawca posiada wymagane zdolności techniczne lub zawodowe zapewniające należyte wykonanie zamówienia, jeżeli wykonawca wykaże, że:</w:t>
      </w:r>
    </w:p>
    <w:p w14:paraId="3ADBCF8D" w14:textId="089B263D" w:rsidR="00C61DA8" w:rsidRPr="001845E9" w:rsidRDefault="00C61DA8" w:rsidP="001845E9">
      <w:pPr>
        <w:autoSpaceDE w:val="0"/>
        <w:autoSpaceDN w:val="0"/>
        <w:adjustRightInd w:val="0"/>
        <w:spacing w:after="120" w:line="240" w:lineRule="auto"/>
        <w:ind w:left="17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okresie ostatnich trzech lat - a jeżeli okres prowadzenia działalności jest krótszy, to w tym okresie - wykonał należycie przynajmniej jedną</w:t>
      </w:r>
      <w:r w:rsidRPr="00313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dostawę minimum 1000 m</w:t>
      </w:r>
      <w:r w:rsidRPr="005B2BDE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kostki brukowej. </w:t>
      </w:r>
      <w:r w:rsidRPr="00076220">
        <w:rPr>
          <w:rFonts w:ascii="Times New Roman" w:hAnsi="Times New Roman"/>
          <w:sz w:val="24"/>
          <w:szCs w:val="24"/>
        </w:rPr>
        <w:t xml:space="preserve"> </w:t>
      </w:r>
    </w:p>
    <w:p w14:paraId="1DB624B3" w14:textId="77777777" w:rsidR="00C61DA8" w:rsidRPr="00F00549" w:rsidRDefault="00C61DA8" w:rsidP="00C61DA8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Wykonawca, zgodnie z art. 118 ustawy Pzp może w celu potwierdzenia spełniana warunków udziału w postępowaniu polegać na zdolnościach technicznych lub zawodowych lub sytuacji finansowej lub ekonomicznej innych podmiotów udostępniających zasoby, niezależnie od</w:t>
      </w:r>
      <w:r>
        <w:rPr>
          <w:rFonts w:ascii="Times New Roman" w:hAnsi="Times New Roman"/>
          <w:sz w:val="24"/>
          <w:szCs w:val="24"/>
        </w:rPr>
        <w:t> </w:t>
      </w:r>
      <w:r w:rsidRPr="00F00549">
        <w:rPr>
          <w:rFonts w:ascii="Times New Roman" w:hAnsi="Times New Roman"/>
          <w:sz w:val="24"/>
          <w:szCs w:val="24"/>
        </w:rPr>
        <w:t>charakteru prawnego łączących go z nim stosunków prawnych.</w:t>
      </w:r>
    </w:p>
    <w:p w14:paraId="6FAA9DA6" w14:textId="77777777" w:rsidR="00C61DA8" w:rsidRPr="00F00549" w:rsidRDefault="00C61DA8" w:rsidP="00C61DA8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celu oceny, czy wykonawca polegając na zdolnościach lub sytuacji innych podmiotów na zasadach określonych w art. 118 ustawy Pzp, będzie dysponował niezbędnymi zasobami </w:t>
      </w:r>
      <w:r w:rsidRPr="00F00549">
        <w:rPr>
          <w:rFonts w:ascii="Times New Roman" w:hAnsi="Times New Roman"/>
          <w:sz w:val="24"/>
          <w:szCs w:val="24"/>
        </w:rPr>
        <w:br/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7F6ED31A" w14:textId="77777777" w:rsidR="00C61DA8" w:rsidRPr="00F00549" w:rsidRDefault="00C61DA8" w:rsidP="00C61DA8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zakres dostępnych wykonawcy zasobów podmiotu udostępniającego zasoby;</w:t>
      </w:r>
    </w:p>
    <w:p w14:paraId="59A57891" w14:textId="77777777" w:rsidR="00C61DA8" w:rsidRPr="00F00549" w:rsidRDefault="00C61DA8" w:rsidP="00C61DA8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Pr="00F00549">
        <w:rPr>
          <w:rFonts w:ascii="Times New Roman" w:hAnsi="Times New Roman"/>
          <w:sz w:val="24"/>
          <w:szCs w:val="24"/>
        </w:rPr>
        <w:t>;</w:t>
      </w:r>
    </w:p>
    <w:p w14:paraId="3C0F30B6" w14:textId="77777777" w:rsidR="00C61DA8" w:rsidRPr="00D70178" w:rsidRDefault="00C61DA8" w:rsidP="00C61DA8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czy i w jakim zakresie podmiot udostępniający zasoby, na zdolnościach którego wykonawca polega w odniesieniu do warunków udziału w postępowaniu dotyczących wykształcenia, kwalifikacji zawodowych lub doświadczenia, usługi, których wskazane zdolności dotyczą (wzór zobowiązania do udostępnienia zasobów stanowi </w:t>
      </w:r>
      <w:r w:rsidRPr="00D7017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załącznik nr 5 do SWZ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</w:p>
    <w:p w14:paraId="2DCC8E62" w14:textId="77777777" w:rsidR="00C61DA8" w:rsidRPr="00D753A6" w:rsidRDefault="00C61DA8" w:rsidP="00C61DA8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odniesieniu do warunków dotyczących wykształcenia, kwalifikacji zawodowych lub doświadczenia, wykonawca może polegać na zdolnościach podmiotów udostępniających zasoby, jeśli podmioty te wykonają usługi, do realizacji których te zdolności są wymagane.</w:t>
      </w:r>
    </w:p>
    <w:p w14:paraId="700574BC" w14:textId="77777777" w:rsidR="00C61DA8" w:rsidRPr="00CA12CB" w:rsidRDefault="00C61DA8" w:rsidP="001845E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16AB2D4E" w14:textId="77777777" w:rsidR="006B29BE" w:rsidRPr="00F00549" w:rsidRDefault="006B29BE" w:rsidP="001845E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>VII.</w:t>
      </w:r>
      <w:bookmarkStart w:id="8" w:name="_Toc229471044"/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PODSTAWY WYKLUCZENIA WYKONAWCY </w:t>
      </w:r>
      <w:bookmarkEnd w:id="6"/>
      <w:bookmarkEnd w:id="7"/>
      <w:bookmarkEnd w:id="8"/>
    </w:p>
    <w:p w14:paraId="4C6278D0" w14:textId="4F02CE41" w:rsidR="00214410" w:rsidRPr="00BD7EAF" w:rsidRDefault="006B29BE" w:rsidP="007035DD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bookmarkStart w:id="9" w:name="_Toc264373037"/>
      <w:bookmarkStart w:id="10" w:name="_Toc440969210"/>
      <w:bookmarkStart w:id="11" w:name="_Toc221427589"/>
      <w:bookmarkStart w:id="12" w:name="_Toc222030503"/>
      <w:r w:rsidRPr="00BD7EAF">
        <w:rPr>
          <w:rFonts w:ascii="Times New Roman" w:hAnsi="Times New Roman"/>
          <w:sz w:val="24"/>
          <w:szCs w:val="24"/>
        </w:rPr>
        <w:t>Z postępowania o udzielenie zamówienia wyklucza się wykonawc</w:t>
      </w:r>
      <w:r w:rsidR="004C1A92" w:rsidRPr="00BD7EAF">
        <w:rPr>
          <w:rFonts w:ascii="Times New Roman" w:hAnsi="Times New Roman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w oparciu o art. </w:t>
      </w:r>
      <w:r w:rsidR="002A0695" w:rsidRPr="00BD7EAF">
        <w:rPr>
          <w:rFonts w:ascii="Times New Roman" w:hAnsi="Times New Roman"/>
          <w:sz w:val="24"/>
          <w:szCs w:val="24"/>
        </w:rPr>
        <w:t>108</w:t>
      </w:r>
      <w:r w:rsidRPr="00BD7EAF">
        <w:rPr>
          <w:rFonts w:ascii="Times New Roman" w:hAnsi="Times New Roman"/>
          <w:sz w:val="24"/>
          <w:szCs w:val="24"/>
        </w:rPr>
        <w:t xml:space="preserve"> ust.1</w:t>
      </w:r>
      <w:r w:rsidR="002A0695" w:rsidRPr="00BD7EAF">
        <w:rPr>
          <w:rFonts w:ascii="Times New Roman" w:hAnsi="Times New Roman"/>
          <w:sz w:val="24"/>
          <w:szCs w:val="24"/>
        </w:rPr>
        <w:t xml:space="preserve"> ustawy</w:t>
      </w:r>
      <w:r w:rsidRPr="00BD7EAF">
        <w:rPr>
          <w:rFonts w:ascii="Times New Roman" w:hAnsi="Times New Roman"/>
          <w:sz w:val="24"/>
          <w:szCs w:val="24"/>
        </w:rPr>
        <w:t xml:space="preserve"> Pzp</w:t>
      </w:r>
      <w:r w:rsidR="00214410" w:rsidRPr="00BD7EAF">
        <w:rPr>
          <w:rFonts w:ascii="Times New Roman" w:hAnsi="Times New Roman"/>
          <w:sz w:val="24"/>
          <w:szCs w:val="24"/>
        </w:rPr>
        <w:t>, tj.</w:t>
      </w:r>
      <w:r w:rsidR="004C1A92" w:rsidRPr="00BD7EAF">
        <w:rPr>
          <w:rFonts w:ascii="Times New Roman" w:hAnsi="Times New Roman"/>
          <w:sz w:val="24"/>
          <w:szCs w:val="24"/>
        </w:rPr>
        <w:t xml:space="preserve"> wykonawcę:</w:t>
      </w:r>
    </w:p>
    <w:p w14:paraId="00A7D53D" w14:textId="77777777" w:rsidR="004C1A92" w:rsidRPr="00BD7EAF" w:rsidRDefault="004C1A92" w:rsidP="00D70178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before="60" w:after="12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b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osob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fizyczn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,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prawomocnie skazano za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pstwo:</w:t>
      </w:r>
    </w:p>
    <w:p w14:paraId="41AC3EDB" w14:textId="76A97307" w:rsidR="004C1A92" w:rsidRPr="00BD7EAF" w:rsidRDefault="004C1A92" w:rsidP="0053131B">
      <w:pPr>
        <w:pStyle w:val="Akapitzlist"/>
        <w:numPr>
          <w:ilvl w:val="0"/>
          <w:numId w:val="73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zorganizowanej grupie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pczej albo zwi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zku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na celu pope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nienie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skarbowego,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3" w:anchor="/document/16798683?unitId=art(258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258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07F42C28" w14:textId="0235A4BF" w:rsidR="004C1A92" w:rsidRPr="00BD7EAF" w:rsidRDefault="004C1A92" w:rsidP="0053131B">
      <w:pPr>
        <w:pStyle w:val="Akapitzlist"/>
        <w:numPr>
          <w:ilvl w:val="0"/>
          <w:numId w:val="73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handlu lud</w:t>
      </w:r>
      <w:r w:rsidRPr="00BD7EAF">
        <w:rPr>
          <w:rFonts w:ascii="Times New Roman" w:hAnsi="Times New Roman" w:hint="eastAsia"/>
          <w:sz w:val="24"/>
          <w:szCs w:val="24"/>
        </w:rPr>
        <w:t>ź</w:t>
      </w:r>
      <w:r w:rsidRPr="00BD7EAF">
        <w:rPr>
          <w:rFonts w:ascii="Times New Roman" w:hAnsi="Times New Roman"/>
          <w:sz w:val="24"/>
          <w:szCs w:val="24"/>
        </w:rPr>
        <w:t>mi,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4" w:anchor="/document/16798683?unitId=art(189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189a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3D4EBC3E" w14:textId="6B68CA76" w:rsidR="004C1A92" w:rsidRPr="00BD7EAF" w:rsidRDefault="004C1A92" w:rsidP="0053131B">
      <w:pPr>
        <w:pStyle w:val="Akapitzlist"/>
        <w:numPr>
          <w:ilvl w:val="0"/>
          <w:numId w:val="73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5" w:anchor="/document/16798683?unitId=art(228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228-230a</w:t>
        </w:r>
      </w:hyperlink>
      <w:r w:rsidRPr="00BD7EAF">
        <w:rPr>
          <w:rFonts w:ascii="Times New Roman" w:hAnsi="Times New Roman"/>
          <w:sz w:val="24"/>
          <w:szCs w:val="24"/>
        </w:rPr>
        <w:t xml:space="preserve">, </w:t>
      </w:r>
      <w:hyperlink r:id="rId16" w:anchor="/document/16798683?unitId=art(250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250a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 lub w art. 46 lub art. 48 ustawy z dnia 25 czerwca 2010 r. o sporcie,</w:t>
      </w:r>
    </w:p>
    <w:p w14:paraId="10987BD4" w14:textId="2E278E0D" w:rsidR="004C1A92" w:rsidRPr="00BD7EAF" w:rsidRDefault="004C1A92" w:rsidP="0053131B">
      <w:pPr>
        <w:pStyle w:val="Akapitzlist"/>
        <w:numPr>
          <w:ilvl w:val="0"/>
          <w:numId w:val="73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finansowania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o charakterze terrorystycznym,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7" w:anchor="/document/16798683?unitId=art(165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165a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udaremniania lub utrudniania stwierdzenia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pnego pochodzenia pieni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dzy lub ukrywania ich pochodzenia,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8" w:anchor="/document/16798683?unitId=art(299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299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44D33DAC" w14:textId="7E499094" w:rsidR="004C1A92" w:rsidRPr="00BD7EAF" w:rsidRDefault="004C1A92" w:rsidP="0053131B">
      <w:pPr>
        <w:pStyle w:val="Akapitzlist"/>
        <w:numPr>
          <w:ilvl w:val="0"/>
          <w:numId w:val="73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o charakterze terrorystycznym,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9" w:anchor="/document/16798683?unitId=art(115)par(20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115 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§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 20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 na celu pope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nienie tego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pstwa,</w:t>
      </w:r>
    </w:p>
    <w:p w14:paraId="76F1B829" w14:textId="0ED52023" w:rsidR="004C1A92" w:rsidRPr="00BD7EAF" w:rsidRDefault="004C1A92" w:rsidP="0053131B">
      <w:pPr>
        <w:pStyle w:val="Akapitzlist"/>
        <w:numPr>
          <w:ilvl w:val="0"/>
          <w:numId w:val="73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powierzenia wykonywania pracy ma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oletniemu cudzoziemcowi,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20" w:anchor="/document/17896506?unitId=art(9)ust(2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9 </w:t>
        </w:r>
        <w:r w:rsidRPr="00BD7EAF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 xml:space="preserve"> 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ust. 2</w:t>
        </w:r>
      </w:hyperlink>
      <w:r w:rsidRPr="00BD7EAF">
        <w:rPr>
          <w:rFonts w:ascii="Times New Roman" w:hAnsi="Times New Roman"/>
          <w:sz w:val="24"/>
          <w:szCs w:val="24"/>
        </w:rPr>
        <w:t xml:space="preserve"> ustawy z dnia 15 czerwca 2012 r. o skutkach powierzania wykonywania pracy </w:t>
      </w:r>
      <w:r w:rsidRPr="00BD7EAF">
        <w:rPr>
          <w:rFonts w:ascii="Times New Roman" w:hAnsi="Times New Roman"/>
          <w:sz w:val="24"/>
          <w:szCs w:val="24"/>
        </w:rPr>
        <w:lastRenderedPageBreak/>
        <w:t>cudzoziemcom przebywaj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wbrew przepisom na terytorium Rzeczypospolitej Polskiej (Dz. U. poz. 769),</w:t>
      </w:r>
    </w:p>
    <w:p w14:paraId="32330471" w14:textId="034D7892" w:rsidR="004C1A92" w:rsidRPr="00CA12CB" w:rsidRDefault="00CA12CB" w:rsidP="00CA12CB">
      <w:pPr>
        <w:shd w:val="clear" w:color="auto" w:fill="FFFFFF"/>
        <w:spacing w:before="72" w:after="12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Style w:val="alb"/>
          <w:rFonts w:ascii="Times New Roman" w:eastAsia="SimSun" w:hAnsi="Times New Roman"/>
          <w:sz w:val="24"/>
          <w:szCs w:val="24"/>
        </w:rPr>
        <w:t xml:space="preserve">     </w:t>
      </w:r>
      <w:r w:rsidR="004C1A92" w:rsidRPr="00CA12CB">
        <w:rPr>
          <w:rStyle w:val="alb"/>
          <w:rFonts w:ascii="Times New Roman" w:eastAsia="SimSun" w:hAnsi="Times New Roman" w:hint="eastAsia"/>
          <w:sz w:val="24"/>
          <w:szCs w:val="24"/>
        </w:rPr>
        <w:t>g)</w:t>
      </w:r>
      <w:r w:rsidR="004C1A92" w:rsidRPr="00CA12CB">
        <w:rPr>
          <w:rStyle w:val="alb"/>
          <w:rFonts w:ascii="Times New Roman" w:eastAsia="SimSun" w:hAnsi="Times New Roman"/>
          <w:sz w:val="24"/>
          <w:szCs w:val="24"/>
        </w:rPr>
        <w:t xml:space="preserve"> </w:t>
      </w:r>
      <w:r w:rsidR="00533A93">
        <w:rPr>
          <w:rStyle w:val="alb"/>
          <w:rFonts w:ascii="Times New Roman" w:eastAsia="SimSun" w:hAnsi="Times New Roman"/>
          <w:sz w:val="24"/>
          <w:szCs w:val="24"/>
        </w:rPr>
        <w:t xml:space="preserve">  </w:t>
      </w:r>
      <w:r w:rsidR="004C1A92" w:rsidRPr="00CA12CB">
        <w:rPr>
          <w:rFonts w:ascii="Times New Roman" w:hAnsi="Times New Roman"/>
          <w:sz w:val="24"/>
          <w:szCs w:val="24"/>
        </w:rPr>
        <w:t>przeciwko obrotowi gospodarczemu, o kt</w:t>
      </w:r>
      <w:r w:rsidR="004C1A92" w:rsidRPr="00CA12CB">
        <w:rPr>
          <w:rFonts w:ascii="Times New Roman" w:hAnsi="Times New Roman" w:hint="eastAsia"/>
          <w:sz w:val="24"/>
          <w:szCs w:val="24"/>
        </w:rPr>
        <w:t>ó</w:t>
      </w:r>
      <w:r w:rsidR="004C1A92" w:rsidRPr="00CA12CB">
        <w:rPr>
          <w:rFonts w:ascii="Times New Roman" w:hAnsi="Times New Roman"/>
          <w:sz w:val="24"/>
          <w:szCs w:val="24"/>
        </w:rPr>
        <w:t xml:space="preserve">rych mowa w </w:t>
      </w:r>
      <w:hyperlink r:id="rId21" w:anchor="/document/16798683?unitId=art(296)&amp;cm=DOCUMENT" w:history="1">
        <w:r w:rsidR="004C1A92" w:rsidRPr="00CA12CB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296-307</w:t>
        </w:r>
      </w:hyperlink>
      <w:r w:rsidR="004C1A92" w:rsidRPr="00CA12CB">
        <w:rPr>
          <w:rFonts w:ascii="Times New Roman" w:hAnsi="Times New Roman"/>
          <w:sz w:val="24"/>
          <w:szCs w:val="24"/>
        </w:rPr>
        <w:t xml:space="preserve"> Kodeksu karnego,  przest</w:t>
      </w:r>
      <w:r w:rsidR="004C1A92" w:rsidRPr="00CA12CB">
        <w:rPr>
          <w:rFonts w:ascii="Times New Roman" w:hAnsi="Times New Roman" w:hint="eastAsia"/>
          <w:sz w:val="24"/>
          <w:szCs w:val="24"/>
        </w:rPr>
        <w:t>ę</w:t>
      </w:r>
      <w:r w:rsidR="004C1A92" w:rsidRPr="00CA12CB">
        <w:rPr>
          <w:rFonts w:ascii="Times New Roman" w:hAnsi="Times New Roman"/>
          <w:sz w:val="24"/>
          <w:szCs w:val="24"/>
        </w:rPr>
        <w:t>pstwo oszustwa, o kt</w:t>
      </w:r>
      <w:r w:rsidR="004C1A92" w:rsidRPr="00CA12CB">
        <w:rPr>
          <w:rFonts w:ascii="Times New Roman" w:hAnsi="Times New Roman" w:hint="eastAsia"/>
          <w:sz w:val="24"/>
          <w:szCs w:val="24"/>
        </w:rPr>
        <w:t>ó</w:t>
      </w:r>
      <w:r w:rsidR="004C1A92" w:rsidRPr="00CA12CB">
        <w:rPr>
          <w:rFonts w:ascii="Times New Roman" w:hAnsi="Times New Roman"/>
          <w:sz w:val="24"/>
          <w:szCs w:val="24"/>
        </w:rPr>
        <w:t xml:space="preserve">rym mowa w </w:t>
      </w:r>
      <w:hyperlink r:id="rId22" w:anchor="/document/16798683?unitId=art(286)&amp;cm=DOCUMENT" w:history="1">
        <w:r w:rsidR="004C1A92" w:rsidRPr="00CA12CB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286</w:t>
        </w:r>
      </w:hyperlink>
      <w:r w:rsidR="004C1A92" w:rsidRPr="00CA12CB">
        <w:rPr>
          <w:rFonts w:ascii="Times New Roman" w:hAnsi="Times New Roman"/>
          <w:sz w:val="24"/>
          <w:szCs w:val="24"/>
        </w:rPr>
        <w:t xml:space="preserve"> Kodeksu karnego, przest</w:t>
      </w:r>
      <w:r w:rsidR="004C1A92" w:rsidRPr="00CA12CB">
        <w:rPr>
          <w:rFonts w:ascii="Times New Roman" w:hAnsi="Times New Roman" w:hint="eastAsia"/>
          <w:sz w:val="24"/>
          <w:szCs w:val="24"/>
        </w:rPr>
        <w:t>ę</w:t>
      </w:r>
      <w:r w:rsidR="004C1A92" w:rsidRPr="00CA12CB">
        <w:rPr>
          <w:rFonts w:ascii="Times New Roman" w:hAnsi="Times New Roman"/>
          <w:sz w:val="24"/>
          <w:szCs w:val="24"/>
        </w:rPr>
        <w:t>pstwo przeciwko wiarygodno</w:t>
      </w:r>
      <w:r w:rsidR="004C1A92" w:rsidRPr="00CA12CB">
        <w:rPr>
          <w:rFonts w:ascii="Times New Roman" w:hAnsi="Times New Roman" w:hint="eastAsia"/>
          <w:sz w:val="24"/>
          <w:szCs w:val="24"/>
        </w:rPr>
        <w:t>ś</w:t>
      </w:r>
      <w:r w:rsidR="004C1A92" w:rsidRPr="00CA12CB">
        <w:rPr>
          <w:rFonts w:ascii="Times New Roman" w:hAnsi="Times New Roman"/>
          <w:sz w:val="24"/>
          <w:szCs w:val="24"/>
        </w:rPr>
        <w:t>ci dokument</w:t>
      </w:r>
      <w:r w:rsidR="004C1A92" w:rsidRPr="00CA12CB">
        <w:rPr>
          <w:rFonts w:ascii="Times New Roman" w:hAnsi="Times New Roman" w:hint="eastAsia"/>
          <w:sz w:val="24"/>
          <w:szCs w:val="24"/>
        </w:rPr>
        <w:t>ó</w:t>
      </w:r>
      <w:r w:rsidR="004C1A92" w:rsidRPr="00CA12CB">
        <w:rPr>
          <w:rFonts w:ascii="Times New Roman" w:hAnsi="Times New Roman"/>
          <w:sz w:val="24"/>
          <w:szCs w:val="24"/>
        </w:rPr>
        <w:t>w, o kt</w:t>
      </w:r>
      <w:r w:rsidR="004C1A92" w:rsidRPr="00CA12CB">
        <w:rPr>
          <w:rFonts w:ascii="Times New Roman" w:hAnsi="Times New Roman" w:hint="eastAsia"/>
          <w:sz w:val="24"/>
          <w:szCs w:val="24"/>
        </w:rPr>
        <w:t>ó</w:t>
      </w:r>
      <w:r w:rsidR="004C1A92" w:rsidRPr="00CA12CB">
        <w:rPr>
          <w:rFonts w:ascii="Times New Roman" w:hAnsi="Times New Roman"/>
          <w:sz w:val="24"/>
          <w:szCs w:val="24"/>
        </w:rPr>
        <w:t xml:space="preserve">rych mowa w </w:t>
      </w:r>
      <w:hyperlink r:id="rId23" w:anchor="/document/16798683?unitId=art(270)&amp;cm=DOCUMENT" w:history="1">
        <w:r w:rsidR="004C1A92" w:rsidRPr="00CA12CB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270-277d</w:t>
        </w:r>
      </w:hyperlink>
      <w:r w:rsidR="004C1A92" w:rsidRPr="00CA12CB">
        <w:rPr>
          <w:rFonts w:ascii="Times New Roman" w:hAnsi="Times New Roman"/>
          <w:sz w:val="24"/>
          <w:szCs w:val="24"/>
        </w:rPr>
        <w:t xml:space="preserve"> Kodeksu karnego, lub przest</w:t>
      </w:r>
      <w:r w:rsidR="004C1A92" w:rsidRPr="00CA12CB">
        <w:rPr>
          <w:rFonts w:ascii="Times New Roman" w:hAnsi="Times New Roman" w:hint="eastAsia"/>
          <w:sz w:val="24"/>
          <w:szCs w:val="24"/>
        </w:rPr>
        <w:t>ę</w:t>
      </w:r>
      <w:r w:rsidR="004C1A92" w:rsidRPr="00CA12CB">
        <w:rPr>
          <w:rFonts w:ascii="Times New Roman" w:hAnsi="Times New Roman"/>
          <w:sz w:val="24"/>
          <w:szCs w:val="24"/>
        </w:rPr>
        <w:t>pstwo skarbowe,</w:t>
      </w:r>
    </w:p>
    <w:p w14:paraId="6A3E2D27" w14:textId="407EC7F0" w:rsidR="004C1A92" w:rsidRPr="00BD7EAF" w:rsidRDefault="004C1A92" w:rsidP="00D70178">
      <w:pPr>
        <w:pStyle w:val="Akapitzlist"/>
        <w:shd w:val="clear" w:color="auto" w:fill="FFFFFF"/>
        <w:spacing w:before="72" w:after="12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Style w:val="alb"/>
          <w:rFonts w:ascii="Times New Roman" w:eastAsia="SimSun" w:hAnsi="Times New Roman" w:hint="eastAsia"/>
          <w:sz w:val="24"/>
          <w:szCs w:val="24"/>
        </w:rPr>
        <w:t>h)</w:t>
      </w:r>
      <w:r w:rsidRPr="00BD7EAF">
        <w:rPr>
          <w:rStyle w:val="alb"/>
          <w:rFonts w:ascii="Times New Roman" w:eastAsia="SimSun" w:hAnsi="Times New Roman"/>
          <w:sz w:val="24"/>
          <w:szCs w:val="24"/>
        </w:rPr>
        <w:t xml:space="preserve">  </w:t>
      </w:r>
      <w:r w:rsidRPr="00BD7EAF">
        <w:rPr>
          <w:rFonts w:ascii="Times New Roman" w:hAnsi="Times New Roman"/>
          <w:sz w:val="24"/>
          <w:szCs w:val="24"/>
        </w:rPr>
        <w:t>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rym mowa w art. 9 ust. 1 i 3 lub art. 10 ustawy z dnia 15 czerwca 2012 r. o skutkach powierzania wykonywania pracy cudzoziemcom przebywaj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wbrew przepisom na terytorium Rzeczypospolitej Polskiej</w:t>
      </w:r>
    </w:p>
    <w:p w14:paraId="6E5723A8" w14:textId="77777777" w:rsidR="004C1A92" w:rsidRPr="00BD7EAF" w:rsidRDefault="004C1A92" w:rsidP="00D70178">
      <w:pPr>
        <w:pStyle w:val="text-justify"/>
        <w:shd w:val="clear" w:color="auto" w:fill="FFFFFF"/>
        <w:spacing w:before="120" w:beforeAutospacing="0" w:after="120" w:afterAutospacing="0"/>
        <w:ind w:left="360"/>
        <w:jc w:val="both"/>
      </w:pPr>
      <w:r w:rsidRPr="00BD7EAF">
        <w:t>- lub za odpowiedni czyn zabroniony okre</w:t>
      </w:r>
      <w:r w:rsidRPr="00BD7EAF">
        <w:rPr>
          <w:rFonts w:hint="eastAsia"/>
        </w:rPr>
        <w:t>ś</w:t>
      </w:r>
      <w:r w:rsidRPr="00BD7EAF">
        <w:t>lony w przepisach prawa obcego;</w:t>
      </w:r>
    </w:p>
    <w:p w14:paraId="1FFFD2DA" w14:textId="1EB4A576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urz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duj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cz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onka jego organu zarz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dzaj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lub nadzorczego, wsp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lnika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ki w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ce jawnej lub partnerskiej albo komplementariusza w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ce komandytowej lub komandytowo-akcyjnej lub prokurenta prawomocnie skazano za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rym mowa w pkt 1.1.;</w:t>
      </w:r>
    </w:p>
    <w:p w14:paraId="3448C18C" w14:textId="760BF445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wobec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wydano prawomocny wyrok s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du lub ostateczn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decyzj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administracyjn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o zaleganiu z uiszczeniem podatk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 lub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adek na ubezpieczenie spo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eczne lub zdrowotne,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wykonawca odpowiednio przed up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ywem terminu do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adania wniosk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 o dopuszczenie do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powaniu albo przed up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ywem terminu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adania ofert dokona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nych podatk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 lub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adek na ubezpieczenie spo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eczne lub zdrowotne wraz z odsetkami lub grzywnami lub zawar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wi</w:t>
      </w:r>
      <w:r w:rsidRPr="00BD7EAF">
        <w:rPr>
          <w:rFonts w:ascii="Times New Roman" w:hAnsi="Times New Roman" w:hint="eastAsia"/>
          <w:sz w:val="24"/>
          <w:szCs w:val="24"/>
        </w:rPr>
        <w:t>ążą</w:t>
      </w:r>
      <w:r w:rsidRPr="00BD7EAF">
        <w:rPr>
          <w:rFonts w:ascii="Times New Roman" w:hAnsi="Times New Roman"/>
          <w:sz w:val="24"/>
          <w:szCs w:val="24"/>
        </w:rPr>
        <w:t>ce porozumienie w sprawie sp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aty tych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ci;</w:t>
      </w:r>
    </w:p>
    <w:p w14:paraId="6635F538" w14:textId="21FEEF3F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wobec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prawomocnie orzeczono zakaz ubiegania si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o zam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wienia publiczne;</w:t>
      </w:r>
    </w:p>
    <w:p w14:paraId="3F0D4B9F" w14:textId="21E8FA9B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zamawiaj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 mo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stwierdzi</w:t>
      </w:r>
      <w:r w:rsidRPr="00BD7EAF">
        <w:rPr>
          <w:rFonts w:ascii="Times New Roman" w:hAnsi="Times New Roman" w:hint="eastAsia"/>
          <w:sz w:val="24"/>
          <w:szCs w:val="24"/>
        </w:rPr>
        <w:t>ć</w:t>
      </w:r>
      <w:r w:rsidRPr="00BD7EAF">
        <w:rPr>
          <w:rFonts w:ascii="Times New Roman" w:hAnsi="Times New Roman"/>
          <w:sz w:val="24"/>
          <w:szCs w:val="24"/>
        </w:rPr>
        <w:t>, na podstawie wiarygodnych przes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anek,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wykonawca zawar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z innymi wykonawcami porozumienie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 na celu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cenie konkurencji, w szczeg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lno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nale</w:t>
      </w:r>
      <w:r w:rsidRPr="00BD7EAF">
        <w:rPr>
          <w:rFonts w:ascii="Times New Roman" w:hAnsi="Times New Roman" w:hint="eastAsia"/>
          <w:sz w:val="24"/>
          <w:szCs w:val="24"/>
        </w:rPr>
        <w:t>żą</w:t>
      </w:r>
      <w:r w:rsidRPr="00BD7EAF">
        <w:rPr>
          <w:rFonts w:ascii="Times New Roman" w:hAnsi="Times New Roman"/>
          <w:sz w:val="24"/>
          <w:szCs w:val="24"/>
        </w:rPr>
        <w:t>c do tej samej grupy kapita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owej w rozumieniu </w:t>
      </w:r>
      <w:hyperlink r:id="rId24" w:anchor="/document/17337528?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BD7EAF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yli odr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bne oferty, oferty cz</w:t>
      </w:r>
      <w:r w:rsidRPr="00BD7EAF">
        <w:rPr>
          <w:rFonts w:ascii="Times New Roman" w:hAnsi="Times New Roman" w:hint="eastAsia"/>
          <w:sz w:val="24"/>
          <w:szCs w:val="24"/>
        </w:rPr>
        <w:t>ęś</w:t>
      </w:r>
      <w:r w:rsidRPr="00BD7EAF">
        <w:rPr>
          <w:rFonts w:ascii="Times New Roman" w:hAnsi="Times New Roman"/>
          <w:sz w:val="24"/>
          <w:szCs w:val="24"/>
        </w:rPr>
        <w:t>ciowe lub wnioski o dopuszczenie do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powaniu,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wyka</w:t>
      </w:r>
      <w:r w:rsidRPr="00BD7EAF">
        <w:rPr>
          <w:rFonts w:ascii="Times New Roman" w:hAnsi="Times New Roman" w:hint="eastAsia"/>
          <w:sz w:val="24"/>
          <w:szCs w:val="24"/>
        </w:rPr>
        <w:t>żą</w:t>
      </w:r>
      <w:r w:rsidRPr="00BD7EAF">
        <w:rPr>
          <w:rFonts w:ascii="Times New Roman" w:hAnsi="Times New Roman"/>
          <w:sz w:val="24"/>
          <w:szCs w:val="24"/>
        </w:rPr>
        <w:t xml:space="preserve">,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przygotowali te oferty lub wnioski niezale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nie od siebie;</w:t>
      </w:r>
    </w:p>
    <w:p w14:paraId="5A12E08D" w14:textId="1B208024" w:rsidR="00214410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eli, w przypadkach,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rych mowa w art. 85 ust. 1</w:t>
      </w:r>
      <w:r w:rsidR="007639EA" w:rsidRPr="00BD7EAF">
        <w:rPr>
          <w:rFonts w:ascii="Times New Roman" w:hAnsi="Times New Roman"/>
          <w:sz w:val="24"/>
          <w:szCs w:val="24"/>
        </w:rPr>
        <w:t xml:space="preserve"> ustawy Pzp</w:t>
      </w:r>
      <w:r w:rsidRPr="00BD7EAF">
        <w:rPr>
          <w:rFonts w:ascii="Times New Roman" w:hAnsi="Times New Roman"/>
          <w:sz w:val="24"/>
          <w:szCs w:val="24"/>
        </w:rPr>
        <w:t>, dosz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 do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cenia konkurencji wynikaj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z wcze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niejszego zaanga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owania tego wykonawcy lub podmiotu,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y z wykonawc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do tej samej grupy kapita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owej w rozumieniu </w:t>
      </w:r>
      <w:hyperlink r:id="rId25" w:anchor="/document/17337528?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BD7EAF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w,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spowodowane tym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cenie konkurencji mo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by</w:t>
      </w:r>
      <w:r w:rsidRPr="00BD7EAF">
        <w:rPr>
          <w:rFonts w:ascii="Times New Roman" w:hAnsi="Times New Roman" w:hint="eastAsia"/>
          <w:sz w:val="24"/>
          <w:szCs w:val="24"/>
        </w:rPr>
        <w:t>ć</w:t>
      </w:r>
      <w:r w:rsidRPr="00BD7EAF">
        <w:rPr>
          <w:rFonts w:ascii="Times New Roman" w:hAnsi="Times New Roman"/>
          <w:sz w:val="24"/>
          <w:szCs w:val="24"/>
        </w:rPr>
        <w:t xml:space="preserve"> wyeliminowane w inny spos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b ni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 xml:space="preserve"> przez wykluczenie wykonawcy z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powaniu o udzielenie zam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wienia.</w:t>
      </w:r>
    </w:p>
    <w:p w14:paraId="3FF5BFE2" w14:textId="098CFA53" w:rsidR="006B29BE" w:rsidRPr="00BD7EAF" w:rsidRDefault="00214410" w:rsidP="007035DD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>D</w:t>
      </w:r>
      <w:r w:rsidR="006B29BE" w:rsidRPr="00BD7EAF">
        <w:rPr>
          <w:rFonts w:ascii="Times New Roman" w:hAnsi="Times New Roman"/>
          <w:bCs/>
          <w:sz w:val="24"/>
          <w:szCs w:val="24"/>
        </w:rPr>
        <w:t xml:space="preserve">odatkowo Zamawiający przewiduje wykluczenie wykonawcy na podstawie 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art. </w:t>
      </w:r>
      <w:r w:rsidR="002A0695" w:rsidRPr="00BD7EAF">
        <w:rPr>
          <w:rFonts w:ascii="Times New Roman" w:eastAsia="SimSun" w:hAnsi="Times New Roman"/>
          <w:sz w:val="24"/>
          <w:szCs w:val="24"/>
          <w:lang w:eastAsia="zh-CN"/>
        </w:rPr>
        <w:t>109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ust. </w:t>
      </w:r>
      <w:r w:rsidR="002A0695" w:rsidRPr="00BD7EAF"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pkt </w:t>
      </w:r>
      <w:r w:rsidR="001870C7">
        <w:rPr>
          <w:rFonts w:ascii="Times New Roman" w:eastAsia="SimSun" w:hAnsi="Times New Roman"/>
          <w:sz w:val="24"/>
          <w:szCs w:val="24"/>
          <w:lang w:eastAsia="zh-CN"/>
        </w:rPr>
        <w:t>4,</w:t>
      </w:r>
      <w:r w:rsidR="00A87B48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1870C7">
        <w:rPr>
          <w:rFonts w:ascii="Times New Roman" w:eastAsia="SimSun" w:hAnsi="Times New Roman"/>
          <w:sz w:val="24"/>
          <w:szCs w:val="24"/>
          <w:lang w:eastAsia="zh-CN"/>
        </w:rPr>
        <w:t>5</w:t>
      </w:r>
      <w:r w:rsidR="00A87B48">
        <w:rPr>
          <w:rFonts w:ascii="Times New Roman" w:eastAsia="SimSun" w:hAnsi="Times New Roman"/>
          <w:sz w:val="24"/>
          <w:szCs w:val="24"/>
          <w:lang w:eastAsia="zh-CN"/>
        </w:rPr>
        <w:t xml:space="preserve"> i </w:t>
      </w:r>
      <w:r w:rsidR="001870C7">
        <w:rPr>
          <w:rFonts w:ascii="Times New Roman" w:eastAsia="SimSun" w:hAnsi="Times New Roman"/>
          <w:sz w:val="24"/>
          <w:szCs w:val="24"/>
          <w:lang w:eastAsia="zh-CN"/>
        </w:rPr>
        <w:t>7</w:t>
      </w:r>
      <w:r w:rsidR="002A0695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>ustawy Pzp tj.:</w:t>
      </w:r>
    </w:p>
    <w:p w14:paraId="6F8F6E6D" w14:textId="54E9FF66" w:rsidR="002A0695" w:rsidRPr="00BD7EAF" w:rsidRDefault="002A0695" w:rsidP="007035DD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 xml:space="preserve">wykonawcę,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4369C7F" w14:textId="21B4EEF0" w:rsidR="002A0695" w:rsidRPr="00BD7EAF" w:rsidRDefault="002A0695" w:rsidP="007035DD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 xml:space="preserve">wykonawcę,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53F3F89" w14:textId="0BBD3E8D" w:rsidR="002A0695" w:rsidRPr="00BD7EAF" w:rsidRDefault="00A341E8" w:rsidP="007035DD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 xml:space="preserve">wykonawcę,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który, z przyczyn leżących po jego stronie, w znacznym stopniu lub zakresie nie wykonał lub nienależycie wykonał albo długotrwale nienależycie wykonywał istotne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3EBB8E21" w14:textId="43F4F09E" w:rsidR="00486674" w:rsidRPr="00BD7EAF" w:rsidRDefault="00486674" w:rsidP="007035DD">
      <w:pPr>
        <w:pStyle w:val="Akapitzlist"/>
        <w:numPr>
          <w:ilvl w:val="0"/>
          <w:numId w:val="47"/>
        </w:numPr>
        <w:spacing w:after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Wykonawca nie podlega wykluczeniu w okolicznościach określonych w art. 108 ust. 1 pkt 1, 2</w:t>
      </w:r>
      <w:r w:rsidR="00B20AD7"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 i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 5 lub art. 109 ust. 1 pkt </w:t>
      </w:r>
      <w:r w:rsidR="001870C7">
        <w:rPr>
          <w:rFonts w:ascii="Times New Roman" w:hAnsi="Times New Roman"/>
          <w:sz w:val="24"/>
          <w:szCs w:val="24"/>
          <w:shd w:val="clear" w:color="auto" w:fill="FFFFFF"/>
        </w:rPr>
        <w:t>4, 5, 7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 ustawy Pzp, jeżeli udowodni Zamawiającemu, że spełnił łącznie następujące przesłanki:</w:t>
      </w:r>
    </w:p>
    <w:p w14:paraId="3C4867AC" w14:textId="3E5279A0" w:rsidR="00486674" w:rsidRPr="00BD7EAF" w:rsidRDefault="00486674" w:rsidP="007035DD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40BE099A" w14:textId="121BE7F7" w:rsidR="00486674" w:rsidRPr="00BD7EAF" w:rsidRDefault="00486674" w:rsidP="007035DD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558323CC" w14:textId="08136127" w:rsidR="00486674" w:rsidRPr="00BD7EAF" w:rsidRDefault="00486674" w:rsidP="007035DD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podjął konkretne środki techniczne, organizacyjne i kadrowe, odpowiednie dla zapobiegania dalszym przestępstwom, wykroczeniom lub nieprawidłowemu postępowaniu, w szczególności:</w:t>
      </w:r>
    </w:p>
    <w:p w14:paraId="2301348F" w14:textId="517A9BEA" w:rsidR="00486674" w:rsidRPr="00BD7EAF" w:rsidRDefault="00486674" w:rsidP="0053131B">
      <w:pPr>
        <w:pStyle w:val="Akapitzlist"/>
        <w:numPr>
          <w:ilvl w:val="0"/>
          <w:numId w:val="69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zerwał wszelkie powiązania z osobami lub podmiotami odpowiedzialnymi za nieprawidłowe postępowanie wykonawcy,</w:t>
      </w:r>
    </w:p>
    <w:p w14:paraId="004A1790" w14:textId="794DA141" w:rsidR="00486674" w:rsidRPr="00BD7EAF" w:rsidRDefault="00486674" w:rsidP="0053131B">
      <w:pPr>
        <w:pStyle w:val="Akapitzlist"/>
        <w:numPr>
          <w:ilvl w:val="0"/>
          <w:numId w:val="69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zreorganizował personel,</w:t>
      </w:r>
    </w:p>
    <w:p w14:paraId="357698F9" w14:textId="4B7D582B" w:rsidR="00486674" w:rsidRPr="00BD7EAF" w:rsidRDefault="00486674" w:rsidP="0053131B">
      <w:pPr>
        <w:pStyle w:val="Akapitzlist"/>
        <w:numPr>
          <w:ilvl w:val="0"/>
          <w:numId w:val="69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wdrożył system sprawozdawczości i kontroli,</w:t>
      </w:r>
    </w:p>
    <w:p w14:paraId="21D76200" w14:textId="752A6DE4" w:rsidR="00486674" w:rsidRPr="00BD7EAF" w:rsidRDefault="00486674" w:rsidP="0053131B">
      <w:pPr>
        <w:pStyle w:val="Akapitzlist"/>
        <w:numPr>
          <w:ilvl w:val="0"/>
          <w:numId w:val="69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utworzył struktury audytu wewnętrznego do monitorowania przestrzegania przepisów, wewnętrznych regulacji lub standardów,</w:t>
      </w:r>
    </w:p>
    <w:p w14:paraId="7F9AA898" w14:textId="4D6A6757" w:rsidR="00486674" w:rsidRPr="00BD7EAF" w:rsidRDefault="00486674" w:rsidP="0053131B">
      <w:pPr>
        <w:pStyle w:val="Akapitzlist"/>
        <w:numPr>
          <w:ilvl w:val="0"/>
          <w:numId w:val="69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wprowadził wewnętrzne regulacje dotyczące odpowiedzialności i odszkodowań za nieprzestrzeganie przepisów, wewnętrznych regulacji lub standardów.</w:t>
      </w:r>
    </w:p>
    <w:p w14:paraId="315EB9AD" w14:textId="3B95DF0C" w:rsidR="006B29BE" w:rsidRPr="00F00549" w:rsidRDefault="006B29BE" w:rsidP="007035DD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Wykluczenie wykonawcy następuje:</w:t>
      </w:r>
    </w:p>
    <w:p w14:paraId="72C91E47" w14:textId="6CC845F8" w:rsidR="006B29BE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art. 108 ust. 1 pkt 1 lit. a-g i pkt 2 ustawy Pzp, na okres 5 lat od dnia uprawomocnienia się wyroku potwierdzającego zaistnienie jednej </w:t>
      </w:r>
      <w:r w:rsidR="0035353C" w:rsidRPr="00F00549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z podstaw wykluczenia, chyba że w tym wyroku został określony inny okres wykluczenia;</w:t>
      </w:r>
    </w:p>
    <w:p w14:paraId="612C4FEF" w14:textId="5A311DEC" w:rsidR="00D31F08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</w:t>
      </w:r>
      <w:r w:rsidRPr="00F00549">
        <w:rPr>
          <w:rFonts w:ascii="Times New Roman" w:hAnsi="Times New Roman"/>
          <w:sz w:val="24"/>
          <w:szCs w:val="24"/>
        </w:rPr>
        <w:t xml:space="preserve">art. 108 ust. 1 pkt 1 lit. h i pkt 2 ustawy Pzp, gdy osoba, o której mowa w tych przepisach, została skazana za przestępstwo wymienione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art. 108 ust. 1 pkt 1 lit. h ustawy Pzp,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6A703571" w14:textId="709EB44F" w:rsidR="00D31F08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przypadku, o którym mowa w art. 108 ust. 1 pkt 4 ustawy Pzp, na okres, na jaki został prawomocnie orzeczony zakaz ubiegania się o zamówienia publiczne;</w:t>
      </w:r>
    </w:p>
    <w:p w14:paraId="5AAAFF49" w14:textId="006BFFBF" w:rsidR="00D31F08" w:rsidRPr="00A87B48" w:rsidRDefault="00D31F08" w:rsidP="001969FA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bookmarkStart w:id="13" w:name="_Hlk61855284"/>
      <w:r w:rsidRPr="00F00549">
        <w:rPr>
          <w:rFonts w:ascii="Times New Roman" w:hAnsi="Times New Roman"/>
          <w:sz w:val="24"/>
          <w:szCs w:val="24"/>
        </w:rPr>
        <w:t>w przypadkach, o których mowa w art. 108 ust. 1 pkt 5, art. 109 ust. 1 pkt 4</w:t>
      </w:r>
      <w:r w:rsidR="00182544">
        <w:rPr>
          <w:rFonts w:ascii="Times New Roman" w:hAnsi="Times New Roman"/>
          <w:sz w:val="24"/>
          <w:szCs w:val="24"/>
        </w:rPr>
        <w:t>, 5</w:t>
      </w:r>
      <w:r w:rsidR="00A87B48">
        <w:rPr>
          <w:rFonts w:ascii="Times New Roman" w:hAnsi="Times New Roman"/>
          <w:sz w:val="24"/>
          <w:szCs w:val="24"/>
        </w:rPr>
        <w:t xml:space="preserve"> i </w:t>
      </w:r>
      <w:r w:rsidR="00182544">
        <w:rPr>
          <w:rFonts w:ascii="Times New Roman" w:hAnsi="Times New Roman"/>
          <w:sz w:val="24"/>
          <w:szCs w:val="24"/>
        </w:rPr>
        <w:t>7</w:t>
      </w:r>
      <w:r w:rsidRPr="00F00549">
        <w:rPr>
          <w:rFonts w:ascii="Times New Roman" w:hAnsi="Times New Roman"/>
          <w:sz w:val="24"/>
          <w:szCs w:val="24"/>
        </w:rPr>
        <w:t xml:space="preserve"> ustawy Pzp, na okres 3 lat od zaistnienia zdarzenia będącego podstawą wykluczenia;</w:t>
      </w:r>
      <w:bookmarkEnd w:id="13"/>
    </w:p>
    <w:p w14:paraId="62055CE3" w14:textId="726DA456" w:rsidR="00182544" w:rsidRPr="00182544" w:rsidRDefault="00182544" w:rsidP="00182544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F27853">
        <w:rPr>
          <w:rFonts w:ascii="Times New Roman" w:hAnsi="Times New Roman"/>
          <w:sz w:val="24"/>
          <w:szCs w:val="24"/>
          <w:shd w:val="clear" w:color="auto" w:fill="FFFFFF"/>
        </w:rPr>
        <w:t>w przypadkach, o których mowa w art. 108 ust. 1 pkt 6 Pzp, w postępowaniu o udzielenie zamówienia, w którym zaistniało zdarzenie będące podstawą wykluczenia.</w:t>
      </w:r>
    </w:p>
    <w:p w14:paraId="3E0ACBB1" w14:textId="77777777" w:rsidR="006B29BE" w:rsidRPr="00F00549" w:rsidRDefault="006B29BE" w:rsidP="007035DD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może wykluczyć wykonawcę na każdym etapie postępowania o udzielenie zamówienia.</w:t>
      </w:r>
    </w:p>
    <w:p w14:paraId="3F351FAA" w14:textId="3BCAB20A" w:rsidR="006B29BE" w:rsidRPr="00F00549" w:rsidRDefault="006B29BE" w:rsidP="0040445F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VIII. 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WYKAZ </w:t>
      </w:r>
      <w:bookmarkEnd w:id="9"/>
      <w:bookmarkEnd w:id="10"/>
      <w:bookmarkEnd w:id="11"/>
      <w:bookmarkEnd w:id="12"/>
      <w:r w:rsidR="00827198" w:rsidRPr="00F00549">
        <w:rPr>
          <w:rFonts w:ascii="Times New Roman" w:hAnsi="Times New Roman"/>
          <w:sz w:val="24"/>
          <w:szCs w:val="24"/>
          <w:u w:val="single"/>
        </w:rPr>
        <w:t>PODMIOTOWYCH ŚRODKÓW DOWODOWYCH</w:t>
      </w:r>
    </w:p>
    <w:p w14:paraId="740C98D8" w14:textId="0ADD1645" w:rsidR="006B29BE" w:rsidRPr="00120D33" w:rsidRDefault="00120D33" w:rsidP="0053131B">
      <w:pPr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Wraz z ofertą wykonawca zobowiązany jest złożyć aktualne na dzień składania ofert oświadczenie </w:t>
      </w:r>
      <w:r w:rsidRPr="00F27853">
        <w:rPr>
          <w:rFonts w:ascii="Times New Roman" w:hAnsi="Times New Roman"/>
          <w:sz w:val="24"/>
          <w:szCs w:val="24"/>
          <w:shd w:val="clear" w:color="auto" w:fill="FFFFFF"/>
        </w:rPr>
        <w:t xml:space="preserve">o niepodleganiu wykluczeniu oraz spełnianiu warunków udziału </w:t>
      </w:r>
      <w:r w:rsidRPr="00F27853">
        <w:rPr>
          <w:rFonts w:ascii="Times New Roman" w:hAnsi="Times New Roman"/>
          <w:sz w:val="24"/>
          <w:szCs w:val="24"/>
          <w:shd w:val="clear" w:color="auto" w:fill="FFFFFF"/>
        </w:rPr>
        <w:br/>
        <w:t>w postępowaniu,</w:t>
      </w:r>
      <w:r w:rsidRPr="00F27853">
        <w:rPr>
          <w:rFonts w:ascii="Times New Roman" w:hAnsi="Times New Roman"/>
          <w:sz w:val="24"/>
          <w:szCs w:val="24"/>
        </w:rPr>
        <w:t xml:space="preserve"> w zakresie wskazanym w SWZ.</w:t>
      </w:r>
      <w:r>
        <w:rPr>
          <w:rFonts w:ascii="Times New Roman" w:hAnsi="Times New Roman"/>
          <w:sz w:val="24"/>
          <w:szCs w:val="24"/>
        </w:rPr>
        <w:t xml:space="preserve"> </w:t>
      </w:r>
      <w:r w:rsidR="000B48D3" w:rsidRPr="00F00549">
        <w:rPr>
          <w:rFonts w:ascii="Times New Roman" w:hAnsi="Times New Roman"/>
          <w:sz w:val="24"/>
          <w:szCs w:val="24"/>
        </w:rPr>
        <w:t>W przypadku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gdy o zamówienie wspólnie ubiega</w:t>
      </w:r>
      <w:r w:rsidR="00827198" w:rsidRPr="00F00549">
        <w:rPr>
          <w:rFonts w:ascii="Times New Roman" w:hAnsi="Times New Roman"/>
          <w:sz w:val="24"/>
          <w:szCs w:val="24"/>
        </w:rPr>
        <w:t xml:space="preserve"> się </w:t>
      </w:r>
      <w:r w:rsidR="000B48D3" w:rsidRPr="00F00549">
        <w:rPr>
          <w:rFonts w:ascii="Times New Roman" w:hAnsi="Times New Roman"/>
          <w:sz w:val="24"/>
          <w:szCs w:val="24"/>
        </w:rPr>
        <w:t xml:space="preserve">dwa lub więcej podmiotów oświadczenia te powinny być złożone przez każdego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="000B48D3" w:rsidRPr="00F00549">
        <w:rPr>
          <w:rFonts w:ascii="Times New Roman" w:hAnsi="Times New Roman"/>
          <w:sz w:val="24"/>
          <w:szCs w:val="24"/>
        </w:rPr>
        <w:t>z nich. Ponadto oświadczenie takie musi być złożone przez podmiot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na zasoby którego powołuje się wykonawc</w:t>
      </w:r>
      <w:r w:rsidR="00082806" w:rsidRPr="00F00549">
        <w:rPr>
          <w:rFonts w:ascii="Times New Roman" w:hAnsi="Times New Roman"/>
          <w:sz w:val="24"/>
          <w:szCs w:val="24"/>
        </w:rPr>
        <w:t>a</w:t>
      </w:r>
      <w:r w:rsidR="000B48D3" w:rsidRPr="00F00549">
        <w:rPr>
          <w:rFonts w:ascii="Times New Roman" w:hAnsi="Times New Roman"/>
          <w:sz w:val="24"/>
          <w:szCs w:val="24"/>
        </w:rPr>
        <w:t xml:space="preserve">. </w:t>
      </w:r>
      <w:r w:rsidR="006B29BE" w:rsidRPr="00F00549">
        <w:rPr>
          <w:rFonts w:ascii="Times New Roman" w:hAnsi="Times New Roman"/>
          <w:sz w:val="24"/>
          <w:szCs w:val="24"/>
        </w:rPr>
        <w:t xml:space="preserve">Informacje zawarte w oświadczeniu będą stanowić wstępne potwierdzenie, że wykonawca nie podlega wykluczeniu oraz spełnia warunki udziału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="006B29BE" w:rsidRPr="00F00549">
        <w:rPr>
          <w:rFonts w:ascii="Times New Roman" w:hAnsi="Times New Roman"/>
          <w:sz w:val="24"/>
          <w:szCs w:val="24"/>
        </w:rPr>
        <w:t>w postępowaniu.</w:t>
      </w:r>
      <w:r>
        <w:rPr>
          <w:rFonts w:ascii="Times New Roman" w:hAnsi="Times New Roman"/>
          <w:sz w:val="24"/>
          <w:szCs w:val="24"/>
        </w:rPr>
        <w:t xml:space="preserve"> </w:t>
      </w:r>
      <w:r w:rsidR="00827198" w:rsidRPr="00120D33">
        <w:rPr>
          <w:rFonts w:ascii="Times New Roman" w:hAnsi="Times New Roman"/>
          <w:sz w:val="24"/>
          <w:szCs w:val="24"/>
        </w:rPr>
        <w:t>Powyższe</w:t>
      </w:r>
      <w:r w:rsidR="00D65177" w:rsidRPr="00120D33">
        <w:rPr>
          <w:rFonts w:ascii="Times New Roman" w:hAnsi="Times New Roman"/>
          <w:sz w:val="24"/>
          <w:szCs w:val="24"/>
        </w:rPr>
        <w:t xml:space="preserve"> </w:t>
      </w:r>
      <w:r w:rsidR="00827198" w:rsidRPr="00120D33">
        <w:rPr>
          <w:rFonts w:ascii="Times New Roman" w:hAnsi="Times New Roman"/>
          <w:sz w:val="24"/>
          <w:szCs w:val="24"/>
        </w:rPr>
        <w:t>o</w:t>
      </w:r>
      <w:r w:rsidR="00D65177" w:rsidRPr="00120D33">
        <w:rPr>
          <w:rFonts w:ascii="Times New Roman" w:hAnsi="Times New Roman"/>
          <w:sz w:val="24"/>
          <w:szCs w:val="24"/>
        </w:rPr>
        <w:t>świadczeni</w:t>
      </w:r>
      <w:r w:rsidR="00827198" w:rsidRPr="00120D33">
        <w:rPr>
          <w:rFonts w:ascii="Times New Roman" w:hAnsi="Times New Roman"/>
          <w:sz w:val="24"/>
          <w:szCs w:val="24"/>
        </w:rPr>
        <w:t>e</w:t>
      </w:r>
      <w:r w:rsidR="00D65177" w:rsidRPr="00120D33">
        <w:rPr>
          <w:rFonts w:ascii="Times New Roman" w:hAnsi="Times New Roman"/>
          <w:sz w:val="24"/>
          <w:szCs w:val="24"/>
        </w:rPr>
        <w:t xml:space="preserve"> wykonawca składa </w:t>
      </w:r>
      <w:r>
        <w:rPr>
          <w:rFonts w:ascii="Times New Roman" w:hAnsi="Times New Roman"/>
          <w:sz w:val="24"/>
          <w:szCs w:val="24"/>
        </w:rPr>
        <w:t>według</w:t>
      </w:r>
      <w:r w:rsidR="00D65177" w:rsidRPr="00120D33">
        <w:rPr>
          <w:rFonts w:ascii="Times New Roman" w:hAnsi="Times New Roman"/>
          <w:sz w:val="24"/>
          <w:szCs w:val="24"/>
        </w:rPr>
        <w:t xml:space="preserve"> wz</w:t>
      </w:r>
      <w:r>
        <w:rPr>
          <w:rFonts w:ascii="Times New Roman" w:hAnsi="Times New Roman"/>
          <w:sz w:val="24"/>
          <w:szCs w:val="24"/>
        </w:rPr>
        <w:t>oru</w:t>
      </w:r>
      <w:r w:rsidR="00D65177" w:rsidRPr="00120D33">
        <w:rPr>
          <w:rFonts w:ascii="Times New Roman" w:hAnsi="Times New Roman"/>
          <w:sz w:val="24"/>
          <w:szCs w:val="24"/>
        </w:rPr>
        <w:t xml:space="preserve"> stanowi</w:t>
      </w:r>
      <w:r>
        <w:rPr>
          <w:rFonts w:ascii="Times New Roman" w:hAnsi="Times New Roman"/>
          <w:sz w:val="24"/>
          <w:szCs w:val="24"/>
        </w:rPr>
        <w:t>ącego</w:t>
      </w:r>
      <w:r w:rsidR="00D65177" w:rsidRPr="00120D33">
        <w:rPr>
          <w:rFonts w:ascii="Times New Roman" w:hAnsi="Times New Roman"/>
          <w:sz w:val="24"/>
          <w:szCs w:val="24"/>
        </w:rPr>
        <w:t xml:space="preserve"> załącznik nr </w:t>
      </w:r>
      <w:r w:rsidR="009E4F26" w:rsidRPr="00120D33">
        <w:rPr>
          <w:rFonts w:ascii="Times New Roman" w:hAnsi="Times New Roman"/>
          <w:sz w:val="24"/>
          <w:szCs w:val="24"/>
        </w:rPr>
        <w:t xml:space="preserve">2 </w:t>
      </w:r>
      <w:r w:rsidR="00D65177" w:rsidRPr="00120D33">
        <w:rPr>
          <w:rFonts w:ascii="Times New Roman" w:hAnsi="Times New Roman"/>
          <w:sz w:val="24"/>
          <w:szCs w:val="24"/>
        </w:rPr>
        <w:t>do SWZ.</w:t>
      </w:r>
      <w:r w:rsidR="0040743C" w:rsidRPr="00120D33">
        <w:rPr>
          <w:rFonts w:ascii="Times New Roman" w:hAnsi="Times New Roman"/>
          <w:sz w:val="24"/>
          <w:szCs w:val="24"/>
        </w:rPr>
        <w:t xml:space="preserve"> </w:t>
      </w:r>
    </w:p>
    <w:p w14:paraId="22507960" w14:textId="09BC1736" w:rsidR="006B29BE" w:rsidRPr="00F00549" w:rsidRDefault="006B29BE" w:rsidP="0053131B">
      <w:pPr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wezwie wykonawcę, którego oferta została najwyżej oceniona</w:t>
      </w:r>
      <w:r w:rsidR="008252DD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do złożenia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8252D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wyznaczony</w:t>
      </w:r>
      <w:r w:rsidR="00D44123" w:rsidRPr="00F00549">
        <w:rPr>
          <w:rFonts w:ascii="Times New Roman" w:hAnsi="Times New Roman"/>
          <w:sz w:val="24"/>
          <w:szCs w:val="24"/>
        </w:rPr>
        <w:t>m</w:t>
      </w:r>
      <w:r w:rsidRPr="00F00549">
        <w:rPr>
          <w:rFonts w:ascii="Times New Roman" w:hAnsi="Times New Roman"/>
          <w:sz w:val="24"/>
          <w:szCs w:val="24"/>
        </w:rPr>
        <w:t xml:space="preserve">, nie krótszym niż </w:t>
      </w:r>
      <w:r w:rsidR="00037308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 xml:space="preserve"> dni terminie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aktualnych na dzień złożenia </w:t>
      </w:r>
      <w:r w:rsidR="00082806" w:rsidRPr="00F00549">
        <w:rPr>
          <w:rFonts w:ascii="Times New Roman" w:hAnsi="Times New Roman"/>
          <w:sz w:val="24"/>
          <w:szCs w:val="24"/>
        </w:rPr>
        <w:t>podmiotowych środków dowod</w:t>
      </w:r>
      <w:r w:rsidR="004C3749" w:rsidRPr="00F00549">
        <w:rPr>
          <w:rFonts w:ascii="Times New Roman" w:hAnsi="Times New Roman"/>
          <w:sz w:val="24"/>
          <w:szCs w:val="24"/>
        </w:rPr>
        <w:t>o</w:t>
      </w:r>
      <w:r w:rsidR="00082806" w:rsidRPr="00F00549">
        <w:rPr>
          <w:rFonts w:ascii="Times New Roman" w:hAnsi="Times New Roman"/>
          <w:sz w:val="24"/>
          <w:szCs w:val="24"/>
        </w:rPr>
        <w:t>wych (</w:t>
      </w:r>
      <w:r w:rsidRPr="00F00549">
        <w:rPr>
          <w:rFonts w:ascii="Times New Roman" w:hAnsi="Times New Roman"/>
          <w:sz w:val="24"/>
          <w:szCs w:val="24"/>
        </w:rPr>
        <w:t>oświadczeń lub dokumentów potwierdzających, że wykonawca nie podlega wykluczeniu oraz spełnia warunki udziału w postępowania</w:t>
      </w:r>
      <w:r w:rsidR="00082806" w:rsidRPr="00F00549">
        <w:rPr>
          <w:rFonts w:ascii="Times New Roman" w:hAnsi="Times New Roman"/>
          <w:sz w:val="24"/>
          <w:szCs w:val="24"/>
        </w:rPr>
        <w:t>)</w:t>
      </w:r>
      <w:r w:rsidRPr="00F00549">
        <w:rPr>
          <w:rFonts w:ascii="Times New Roman" w:hAnsi="Times New Roman"/>
          <w:sz w:val="24"/>
          <w:szCs w:val="24"/>
        </w:rPr>
        <w:t>, tj. takie dokumenty jak</w:t>
      </w:r>
      <w:r w:rsidR="0040743C" w:rsidRPr="00F00549">
        <w:rPr>
          <w:rFonts w:ascii="Times New Roman" w:hAnsi="Times New Roman"/>
          <w:sz w:val="24"/>
          <w:szCs w:val="24"/>
        </w:rPr>
        <w:t>:</w:t>
      </w:r>
      <w:r w:rsidR="00DB23A7" w:rsidRPr="00F00549">
        <w:rPr>
          <w:rFonts w:ascii="Times New Roman" w:hAnsi="Times New Roman"/>
          <w:sz w:val="24"/>
          <w:szCs w:val="24"/>
        </w:rPr>
        <w:t xml:space="preserve"> </w:t>
      </w:r>
    </w:p>
    <w:p w14:paraId="3C01D77F" w14:textId="13C58AAC" w:rsidR="00E66359" w:rsidRPr="00F00549" w:rsidRDefault="002C3AE6" w:rsidP="0053131B">
      <w:pPr>
        <w:numPr>
          <w:ilvl w:val="1"/>
          <w:numId w:val="48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odpis lub informacja z Krajowego Rejestru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dowego lub z Centralnej Ewidencji </w:t>
      </w:r>
      <w:r w:rsidR="0068433A" w:rsidRPr="00D70178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i Informacji o Dzia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ci Gospodarczej, w zakresie </w:t>
      </w:r>
      <w:r w:rsidRPr="00D70178">
        <w:rPr>
          <w:rFonts w:ascii="Times New Roman" w:eastAsia="SimSun" w:hAnsi="Times New Roman" w:hint="eastAsia"/>
          <w:sz w:val="24"/>
          <w:szCs w:val="24"/>
        </w:rPr>
        <w:t>art. 109 ust. 1 pkt 4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ustawy Pzp, sporz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dzone nie wcze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niej ni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3 miesi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ce przed jej 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eniem, je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eli odr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bne przepisy wymagaj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wpisu do rejestru lub ewidencji</w:t>
      </w:r>
      <w:r w:rsidR="00E66359" w:rsidRPr="00F00549">
        <w:rPr>
          <w:rFonts w:ascii="Times New Roman" w:hAnsi="Times New Roman"/>
          <w:sz w:val="24"/>
          <w:szCs w:val="24"/>
        </w:rPr>
        <w:t>;</w:t>
      </w:r>
    </w:p>
    <w:p w14:paraId="71E53C76" w14:textId="15A2091C" w:rsidR="009C4B3E" w:rsidRPr="00F00549" w:rsidRDefault="009C4B3E" w:rsidP="0053131B">
      <w:pPr>
        <w:pStyle w:val="Akapitzlist"/>
        <w:numPr>
          <w:ilvl w:val="1"/>
          <w:numId w:val="48"/>
        </w:numPr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wykaz</w:t>
      </w:r>
      <w:r w:rsidR="00313642">
        <w:rPr>
          <w:rFonts w:ascii="Times New Roman" w:hAnsi="Times New Roman"/>
          <w:sz w:val="24"/>
          <w:szCs w:val="24"/>
          <w:shd w:val="clear" w:color="auto" w:fill="FFFFFF"/>
        </w:rPr>
        <w:t xml:space="preserve"> wykonanych dostaw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, a w przypadku 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wiadcze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powtarzaj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cych 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lub ci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g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ych r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wnie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wykonywanych, w okresie </w:t>
      </w:r>
      <w:r w:rsidRPr="00E32E63">
        <w:rPr>
          <w:rFonts w:ascii="Times New Roman" w:hAnsi="Times New Roman"/>
          <w:sz w:val="24"/>
          <w:szCs w:val="24"/>
          <w:shd w:val="clear" w:color="auto" w:fill="FFFFFF"/>
        </w:rPr>
        <w:t>ostatnich 3 lat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, a je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eli okres prowadzenia dzia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ci jest kr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tszy - w tym okresie, wraz z podaniem ich przedmiotu, dat wykonania i podmiot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w, na rzecz kt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="00313642">
        <w:rPr>
          <w:rFonts w:ascii="Times New Roman" w:hAnsi="Times New Roman"/>
          <w:sz w:val="24"/>
          <w:szCs w:val="24"/>
          <w:shd w:val="clear" w:color="auto" w:fill="FFFFFF"/>
        </w:rPr>
        <w:t>rych dostawy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zosta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 wykonane lub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wykonywane, oraz za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czeniem dowod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 okre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laj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cych, czy te </w:t>
      </w:r>
      <w:r w:rsidR="00C61DA8">
        <w:rPr>
          <w:rFonts w:ascii="Times New Roman" w:hAnsi="Times New Roman"/>
          <w:sz w:val="24"/>
          <w:szCs w:val="24"/>
          <w:shd w:val="clear" w:color="auto" w:fill="FFFFFF"/>
        </w:rPr>
        <w:t>dostawy</w:t>
      </w:r>
      <w:r w:rsidR="00C61DA8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zosta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 wykonane lub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wykonywane nale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ycie, przy czym dowodami, o kt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rych mowa,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referencje b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ź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inne dokumenty sporz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dzone przez podmiot, na rzecz kt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="00313642">
        <w:rPr>
          <w:rFonts w:ascii="Times New Roman" w:hAnsi="Times New Roman"/>
          <w:sz w:val="24"/>
          <w:szCs w:val="24"/>
          <w:shd w:val="clear" w:color="auto" w:fill="FFFFFF"/>
        </w:rPr>
        <w:t>rego dostawy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zosta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y wykonane, a w przypadku 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wiadcze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powtarzaj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cych 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lub ci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g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ych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wykonywane, a je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eli wykonawca z przyczyn niezale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nych od niego nie jest w stanie uzyska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ć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tych dokument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 - 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wiadczenie wykonawcy; w przypadku 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wiadcze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powtarzaj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cych 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lub ci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g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ych nadal wykonywanych referencje b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ź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inne dokumenty potwierdzaj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ce ich nale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yte wykonywanie powinny by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ć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wystawione w okresie ostatnich 3 miesi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cy</w:t>
      </w:r>
      <w:r w:rsidR="00A24CF5" w:rsidRPr="00F00549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514737C1" w14:textId="77777777" w:rsidR="00927AB7" w:rsidRDefault="00927AB7" w:rsidP="00927AB7">
      <w:pPr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dokumentów, o których mowa w</w:t>
      </w:r>
      <w:r>
        <w:rPr>
          <w:rFonts w:ascii="Times New Roman" w:hAnsi="Times New Roman"/>
          <w:sz w:val="24"/>
          <w:szCs w:val="24"/>
        </w:rPr>
        <w:t xml:space="preserve"> pkt. 2.1. powyżej,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sk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ada dokument lub dokumenty wystawione w kraju, w kt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rym wykonawca ma siedzib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lub miejsce zamieszkania, potwierdzaj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ce odpowiednio, 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nie otwarto jego likwidacji, nie og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oszono upad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ci, jego aktywami nie zarz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dza likwidator lub s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d, nie zawar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uk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adu z wierzycielami, jego dzia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ść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gospodarcza nie jest zawieszona ani nie znajduje si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on w innej tego rodzaju sytuacji wynikaj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cej z podobnej procedury przewidzianej w przepisach miejsca wszcz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cia tej procedury</w:t>
      </w:r>
      <w:r w:rsidRPr="00612A0D">
        <w:rPr>
          <w:rFonts w:ascii="Times New Roman" w:hAnsi="Times New Roman"/>
          <w:sz w:val="24"/>
          <w:szCs w:val="24"/>
        </w:rPr>
        <w:t>.</w:t>
      </w:r>
    </w:p>
    <w:p w14:paraId="77A4752D" w14:textId="5AA4B154" w:rsidR="00927AB7" w:rsidRDefault="00927AB7" w:rsidP="00927AB7">
      <w:pPr>
        <w:autoSpaceDE w:val="0"/>
        <w:autoSpaceDN w:val="0"/>
        <w:adjustRightInd w:val="0"/>
        <w:spacing w:after="120" w:line="240" w:lineRule="auto"/>
        <w:ind w:left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Dokumenty, o który</w:t>
      </w:r>
      <w:r>
        <w:rPr>
          <w:rFonts w:ascii="Times New Roman" w:hAnsi="Times New Roman"/>
          <w:sz w:val="24"/>
          <w:szCs w:val="24"/>
        </w:rPr>
        <w:t>ch</w:t>
      </w:r>
      <w:r w:rsidRPr="00F00549">
        <w:rPr>
          <w:rFonts w:ascii="Times New Roman" w:hAnsi="Times New Roman"/>
          <w:sz w:val="24"/>
          <w:szCs w:val="24"/>
        </w:rPr>
        <w:t xml:space="preserve"> mowa </w:t>
      </w:r>
      <w:r>
        <w:rPr>
          <w:rFonts w:ascii="Times New Roman" w:hAnsi="Times New Roman"/>
          <w:sz w:val="24"/>
          <w:szCs w:val="24"/>
        </w:rPr>
        <w:t>powyżej</w:t>
      </w:r>
      <w:r w:rsidRPr="00F00549">
        <w:rPr>
          <w:rFonts w:ascii="Times New Roman" w:hAnsi="Times New Roman"/>
          <w:sz w:val="24"/>
          <w:szCs w:val="24"/>
        </w:rPr>
        <w:t xml:space="preserve">, powinny być wystawione nie wcześniej niż </w:t>
      </w:r>
      <w:r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3 miesiące przed ich złożeniem.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Jeżeli w kraju, w którym wykonawca ma siedzibę lub miejsce zamieszkania, nie wydaje się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takich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dokumentów</w:t>
      </w:r>
      <w:r w:rsidRPr="00254ABB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wykonawcy. </w:t>
      </w:r>
      <w:r>
        <w:rPr>
          <w:rFonts w:ascii="Times New Roman" w:hAnsi="Times New Roman"/>
          <w:sz w:val="24"/>
          <w:szCs w:val="24"/>
        </w:rPr>
        <w:t xml:space="preserve">Oświadczenie powinno został złożone </w:t>
      </w:r>
      <w:r w:rsidRPr="00F00549">
        <w:rPr>
          <w:rFonts w:ascii="Times New Roman" w:hAnsi="Times New Roman"/>
          <w:sz w:val="24"/>
          <w:szCs w:val="24"/>
        </w:rPr>
        <w:t xml:space="preserve">nie wcześniej niż 3 miesiące przed </w:t>
      </w:r>
      <w:r>
        <w:rPr>
          <w:rFonts w:ascii="Times New Roman" w:hAnsi="Times New Roman"/>
          <w:sz w:val="24"/>
          <w:szCs w:val="24"/>
        </w:rPr>
        <w:t>jego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złożeniem w Postępowaniu.  </w:t>
      </w:r>
    </w:p>
    <w:p w14:paraId="0BA8ED13" w14:textId="18F12EFE" w:rsidR="00A12BC1" w:rsidRPr="00F00549" w:rsidRDefault="006B29BE" w:rsidP="0053131B">
      <w:pPr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</w:t>
      </w:r>
      <w:r w:rsidR="00E66359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gdy wykonawca posługiwać się będzie zasobami podmiotów trzecich w celu potwierdzania spełniania warunków udziału w postępowaniu</w:t>
      </w:r>
      <w:r w:rsidR="004C3749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zamawiający żąda od wykonawcy przedstawienia w odniesieniu do tych podmiotów dokumentów wymienionych w pkt 2.1</w:t>
      </w:r>
      <w:r w:rsidR="005E1B7A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>powyżej.</w:t>
      </w:r>
    </w:p>
    <w:p w14:paraId="2CAC6529" w14:textId="7130B8B0" w:rsidR="00E66359" w:rsidRDefault="00E66359" w:rsidP="00E6635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I</w:t>
      </w:r>
      <w:r w:rsidR="00D56A8B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INFORMACJA O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P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RZEDMIOTOWYCH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ŚRODK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A</w:t>
      </w:r>
      <w:r w:rsidR="009024BF">
        <w:rPr>
          <w:rFonts w:ascii="Times New Roman" w:hAnsi="Times New Roman"/>
          <w:sz w:val="24"/>
          <w:szCs w:val="24"/>
          <w:u w:val="single"/>
        </w:rPr>
        <w:t>CH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DOWODOWYCH</w:t>
      </w:r>
    </w:p>
    <w:p w14:paraId="60006CFE" w14:textId="3F647454" w:rsidR="006F475C" w:rsidRPr="00AA2DDE" w:rsidRDefault="00E07F04" w:rsidP="006F47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wymaga przedmiotowych środków dowodowych.</w:t>
      </w:r>
    </w:p>
    <w:p w14:paraId="28FD460F" w14:textId="34667690" w:rsidR="00DA5B7E" w:rsidRPr="0026352E" w:rsidRDefault="006B29BE" w:rsidP="0026352E">
      <w:pPr>
        <w:pStyle w:val="Nagwek1"/>
        <w:shd w:val="clear" w:color="auto" w:fill="CCC0D9"/>
        <w:tabs>
          <w:tab w:val="left" w:pos="567"/>
        </w:tabs>
        <w:spacing w:before="360" w:after="240" w:line="240" w:lineRule="auto"/>
        <w:ind w:left="567" w:hanging="567"/>
        <w:rPr>
          <w:rFonts w:ascii="Times New Roman" w:hAnsi="Times New Roman"/>
          <w:caps w:val="0"/>
          <w:sz w:val="24"/>
          <w:szCs w:val="24"/>
        </w:rPr>
      </w:pPr>
      <w:bookmarkStart w:id="14" w:name="_Toc264373038"/>
      <w:bookmarkStart w:id="15" w:name="_Toc440969212"/>
      <w:bookmarkStart w:id="16" w:name="_Toc223752162"/>
      <w:r w:rsidRPr="00F00549">
        <w:rPr>
          <w:rFonts w:ascii="Times New Roman" w:hAnsi="Times New Roman"/>
          <w:caps w:val="0"/>
          <w:sz w:val="24"/>
          <w:szCs w:val="24"/>
        </w:rPr>
        <w:t>X.</w:t>
      </w:r>
      <w:r w:rsidRPr="00F00549">
        <w:rPr>
          <w:rFonts w:ascii="Times New Roman" w:hAnsi="Times New Roman"/>
          <w:caps w:val="0"/>
          <w:sz w:val="24"/>
          <w:szCs w:val="24"/>
        </w:rPr>
        <w:tab/>
      </w:r>
      <w:r w:rsidRPr="00DE2B4C">
        <w:rPr>
          <w:rFonts w:ascii="Times New Roman" w:hAnsi="Times New Roman"/>
          <w:caps w:val="0"/>
          <w:sz w:val="24"/>
          <w:szCs w:val="24"/>
          <w:u w:val="single"/>
        </w:rPr>
        <w:t xml:space="preserve">SPOSÓB POROZUMIEWANIA SIĘ ZAMAWIAJĄCEGO Z WYKONAWCAMI ORAZ PRZEKAZYWANIA </w:t>
      </w:r>
      <w:r w:rsidRPr="00DE2B4C">
        <w:rPr>
          <w:rFonts w:ascii="Times New Roman" w:hAnsi="Times New Roman"/>
          <w:caps w:val="0"/>
          <w:kern w:val="32"/>
          <w:sz w:val="24"/>
          <w:szCs w:val="24"/>
          <w:u w:val="single"/>
        </w:rPr>
        <w:t>OŚWIADCZEŃ I DOKUMENTÓW</w:t>
      </w:r>
      <w:bookmarkStart w:id="17" w:name="_Toc223846971"/>
      <w:bookmarkStart w:id="18" w:name="_Toc223848584"/>
      <w:bookmarkStart w:id="19" w:name="_Toc223848720"/>
      <w:bookmarkStart w:id="20" w:name="_Toc223849160"/>
      <w:bookmarkEnd w:id="14"/>
      <w:bookmarkEnd w:id="15"/>
      <w:bookmarkEnd w:id="16"/>
    </w:p>
    <w:p w14:paraId="3BB31E1C" w14:textId="44F5E660" w:rsidR="006D6FD5" w:rsidRDefault="00AA142D" w:rsidP="0053131B">
      <w:pPr>
        <w:pStyle w:val="Akapitzlist"/>
        <w:numPr>
          <w:ilvl w:val="0"/>
          <w:numId w:val="49"/>
        </w:numPr>
        <w:spacing w:before="120" w:after="12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Informacje ogólne:</w:t>
      </w:r>
      <w:r w:rsidR="009F08E3" w:rsidRPr="00F00549">
        <w:rPr>
          <w:rFonts w:ascii="Times New Roman" w:hAnsi="Times New Roman"/>
          <w:sz w:val="24"/>
          <w:szCs w:val="24"/>
        </w:rPr>
        <w:t xml:space="preserve"> </w:t>
      </w:r>
    </w:p>
    <w:p w14:paraId="4B9269DD" w14:textId="2C071C7E" w:rsidR="006D6FD5" w:rsidRPr="00CC1D0B" w:rsidRDefault="006D6FD5" w:rsidP="0053131B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W postępowaniu komunikacja między Zamawiającym a wykonawcami odbywa </w:t>
      </w:r>
      <w:r w:rsidRPr="00CC1D0B">
        <w:rPr>
          <w:rFonts w:ascii="Times New Roman" w:hAnsi="Times New Roman"/>
          <w:sz w:val="24"/>
          <w:szCs w:val="24"/>
        </w:rPr>
        <w:t xml:space="preserve">za pośrednictwem platformy do obsługi </w:t>
      </w:r>
      <w:r w:rsidRPr="00D70178">
        <w:rPr>
          <w:rFonts w:ascii="Times New Roman" w:hAnsi="Times New Roman"/>
          <w:sz w:val="24"/>
          <w:szCs w:val="24"/>
        </w:rPr>
        <w:t>postępowań przetargowych, dostępnej pod adresem:</w:t>
      </w:r>
      <w:r w:rsidRPr="00CC1D0B">
        <w:rPr>
          <w:rFonts w:ascii="Times New Roman" w:hAnsi="Times New Roman"/>
          <w:sz w:val="24"/>
          <w:szCs w:val="24"/>
        </w:rPr>
        <w:t xml:space="preserve"> </w:t>
      </w:r>
      <w:hyperlink r:id="rId26" w:history="1">
        <w:r w:rsidR="009A6B6A" w:rsidRPr="00D70178">
          <w:rPr>
            <w:rStyle w:val="Hipercze"/>
            <w:rFonts w:ascii="Times New Roman" w:hAnsi="Times New Roman"/>
            <w:sz w:val="24"/>
          </w:rPr>
          <w:t>www.platformazakupowa.pl/um_swinoujscie</w:t>
        </w:r>
      </w:hyperlink>
      <w:r w:rsidR="003257D5">
        <w:rPr>
          <w:rStyle w:val="Hipercze"/>
          <w:rFonts w:ascii="Times New Roman" w:hAnsi="Times New Roman"/>
          <w:sz w:val="24"/>
        </w:rPr>
        <w:t xml:space="preserve"> </w:t>
      </w:r>
      <w:r w:rsidR="00846F9F" w:rsidRPr="00D70178">
        <w:rPr>
          <w:rFonts w:ascii="Times New Roman" w:hAnsi="Times New Roman"/>
          <w:sz w:val="24"/>
          <w:szCs w:val="24"/>
        </w:rPr>
        <w:t>(zwanej dalej „Platformą”).</w:t>
      </w:r>
      <w:r w:rsidR="00846F9F" w:rsidRPr="00CC1D0B">
        <w:rPr>
          <w:rFonts w:ascii="Times New Roman" w:hAnsi="Times New Roman"/>
          <w:sz w:val="24"/>
          <w:szCs w:val="24"/>
        </w:rPr>
        <w:t xml:space="preserve"> </w:t>
      </w:r>
      <w:r w:rsidR="009158E5">
        <w:rPr>
          <w:rFonts w:ascii="Times New Roman" w:hAnsi="Times New Roman"/>
          <w:sz w:val="24"/>
          <w:szCs w:val="24"/>
        </w:rPr>
        <w:t xml:space="preserve"> </w:t>
      </w:r>
      <w:r w:rsidR="003257D5">
        <w:rPr>
          <w:rFonts w:ascii="Times New Roman" w:hAnsi="Times New Roman"/>
          <w:sz w:val="24"/>
          <w:szCs w:val="24"/>
        </w:rPr>
        <w:t xml:space="preserve"> </w:t>
      </w:r>
    </w:p>
    <w:p w14:paraId="45A9FBD8" w14:textId="06F5CD01" w:rsidR="009A6B6A" w:rsidRPr="00D70178" w:rsidRDefault="009A6B6A" w:rsidP="0053131B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Składanie ofert oraz wszelkich oświadczeń odbywa się przy użyciu Platformy. Za datę wpływu oświadczeń, wniosków, zawiadomień oraz informacji przyjmuje się datę ich wczytania do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P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latformy. We wszelkiej korespondencji związanej z niniejszym postępowaniem Zamawiający i Wykonawcy posługują się numerem postępowania</w:t>
      </w:r>
      <w:r w:rsidR="00846F9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5651CA9" w14:textId="655044AF" w:rsidR="009A6B6A" w:rsidRPr="00D70178" w:rsidRDefault="009A6B6A" w:rsidP="0053131B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A6B6A">
        <w:rPr>
          <w:rFonts w:ascii="Times New Roman" w:hAnsi="Times New Roman"/>
          <w:bCs/>
          <w:sz w:val="24"/>
          <w:szCs w:val="24"/>
        </w:rPr>
        <w:t xml:space="preserve">Rejestracja na Platformie, w tym złożenie oferty, wymaga założenia konta użytkownika. W celu założenia konta użytkownika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konieczne jest posiadanie przez u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ytkownika aktywnego konta poczty elektronicznej (e-mail).</w:t>
      </w:r>
    </w:p>
    <w:p w14:paraId="29CE3464" w14:textId="71DF08B4" w:rsidR="001B7A05" w:rsidRPr="00D70178" w:rsidRDefault="001B7A05" w:rsidP="0053131B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Wymagania techniczne i organizacyjne korzystania z Platformy określa regulamin Platformy (dostępny pod adresem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hyperlink r:id="rId27" w:history="1">
        <w:r w:rsidR="009158E5"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https://platformazakupowa.pl/strona/1-regulamin</w:t>
        </w:r>
      </w:hyperlink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oraz instrukcje dla wykonawców (dostępne pod adresem: </w:t>
      </w:r>
      <w:hyperlink r:id="rId28" w:history="1">
        <w:r w:rsidR="009158E5"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https://platformazakupowa.pl/strona/45-instrukcje</w:t>
        </w:r>
      </w:hyperlink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Wykonawca przystępując do postępowania o udzielenie zamówienia publicznego</w:t>
      </w:r>
      <w:r w:rsidR="00CC1D0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akceptuje warunki korzystania z Platformy, określone w Regulaminie oraz uznaje go za wiążący.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39BAD2E" w14:textId="27286E0B" w:rsidR="00D93F91" w:rsidRDefault="00D93F91" w:rsidP="0053131B">
      <w:pPr>
        <w:pStyle w:val="Default"/>
        <w:numPr>
          <w:ilvl w:val="1"/>
          <w:numId w:val="49"/>
        </w:numPr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>Sposób sporządzenia dokumentów lub oświadczeń musi być zgody z wymaganiami określonymi w</w:t>
      </w:r>
      <w:r w:rsidR="000C06BC">
        <w:rPr>
          <w:rFonts w:ascii="Times New Roman" w:hAnsi="Times New Roman" w:cs="Times New Roman"/>
          <w:color w:val="auto"/>
        </w:rPr>
        <w:t xml:space="preserve"> ustawie Pzp,</w:t>
      </w:r>
      <w:r w:rsidRPr="00D70178">
        <w:rPr>
          <w:rFonts w:ascii="Times New Roman" w:hAnsi="Times New Roman" w:cs="Times New Roman"/>
          <w:color w:val="auto"/>
        </w:rPr>
        <w:t xml:space="preserve"> rozporządzeniu Ministra Rozwoju, Pracy i Technologii z dnia </w:t>
      </w:r>
      <w:r w:rsidRPr="00D70178">
        <w:rPr>
          <w:rFonts w:ascii="Times New Roman" w:hAnsi="Times New Roman" w:cs="Times New Roman"/>
          <w:color w:val="auto"/>
        </w:rPr>
        <w:br/>
        <w:t xml:space="preserve">23.12.2020 r. 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 sprawie podmiotowych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dowodowych oraz innych dokument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lub o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wiadcze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, jakich mo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ż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e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żą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da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ć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 zamawiaj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cy od wykonawcy</w:t>
      </w:r>
      <w:r w:rsidRPr="00D70178">
        <w:rPr>
          <w:rFonts w:ascii="Times New Roman" w:hAnsi="Times New Roman" w:cs="Times New Roman"/>
          <w:color w:val="auto"/>
        </w:rPr>
        <w:t xml:space="preserve"> (Dz.U. z 2020 r., </w:t>
      </w:r>
      <w:r w:rsidRPr="00D70178">
        <w:rPr>
          <w:rFonts w:ascii="Times New Roman" w:hAnsi="Times New Roman" w:cs="Times New Roman"/>
          <w:color w:val="auto"/>
        </w:rPr>
        <w:br/>
        <w:t xml:space="preserve">poz. 2415) oraz rozporządzeniu Prezesa Rady Ministrów z dnia 30.12.2020 r. 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sprawie sposobu sporz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dzania i przekazywania informacji oraz wymaga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 technicznych dla dokument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 elektronicznych oraz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komunikacji elektronicznej w post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ę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powaniu o udzielenie zam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wienia publicznego lub konkursie </w:t>
      </w:r>
      <w:r w:rsidRPr="00D70178">
        <w:rPr>
          <w:rFonts w:ascii="Times New Roman" w:hAnsi="Times New Roman" w:cs="Times New Roman"/>
          <w:color w:val="auto"/>
        </w:rPr>
        <w:t>(Dz.U. z 2020 r., poz. 2452).</w:t>
      </w:r>
    </w:p>
    <w:p w14:paraId="1E0D37CD" w14:textId="77777777" w:rsidR="00CB5794" w:rsidRPr="009E4CA0" w:rsidRDefault="00CB5794" w:rsidP="0053131B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Zamawiający może również komunikować się z Wykonawcami za pomocą poczty elektronicznej, email: </w:t>
      </w:r>
      <w:hyperlink r:id="rId29" w:history="1">
        <w:r w:rsidRPr="00BA7B91">
          <w:rPr>
            <w:rStyle w:val="Hipercze"/>
            <w:rFonts w:ascii="Times New Roman" w:eastAsiaTheme="minorHAnsi" w:hAnsi="Times New Roman"/>
            <w:sz w:val="23"/>
            <w:szCs w:val="23"/>
            <w:lang w:eastAsia="en-US"/>
          </w:rPr>
          <w:t>bzp@um.swinoujscie.pl</w:t>
        </w:r>
      </w:hyperlink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; </w:t>
      </w:r>
    </w:p>
    <w:p w14:paraId="7C22734F" w14:textId="04444673" w:rsidR="00CB5794" w:rsidRPr="009E4CA0" w:rsidRDefault="00CB5794" w:rsidP="0053131B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Zamawiający dopuszcza również możliwość składania dokumentów elektronicznych, oświadczeń lub elektronicznych kopii dokumentów lub oświadczeń za pomocą poczty elektronicznej, na adres email: </w:t>
      </w:r>
      <w:hyperlink r:id="rId30" w:history="1">
        <w:r w:rsidRPr="00BA7B91">
          <w:rPr>
            <w:rStyle w:val="Hipercze"/>
            <w:rFonts w:ascii="Times New Roman" w:eastAsiaTheme="minorHAnsi" w:hAnsi="Times New Roman"/>
            <w:sz w:val="23"/>
            <w:szCs w:val="23"/>
            <w:lang w:eastAsia="en-US"/>
          </w:rPr>
          <w:t>bzp@um.swinoujscie.pl</w:t>
        </w:r>
      </w:hyperlink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; </w:t>
      </w:r>
      <w:r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Sposób sporządzenia dokumentów elektronicznych, oświadczeń lub elektronicznych kopii dokumentów lub oświadczeń musi być zgody z wymaganiami określonymi w rozporządzeniu Prezesa Rady Ministrów z dnia 31 grudnia 2020 r. (Dz. U poz. 2452). </w:t>
      </w:r>
    </w:p>
    <w:p w14:paraId="551260A1" w14:textId="3697C51A" w:rsidR="00CB5794" w:rsidRPr="00CB5794" w:rsidRDefault="00CB5794" w:rsidP="0053131B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lastRenderedPageBreak/>
        <w:t>Zamawiający nie przewiduje sposobu komunikowania się z Wykonawcami w inny sposób niż przy użyciu środków komunikacji elektronicznej, wskazanych w SWZ.</w:t>
      </w:r>
    </w:p>
    <w:p w14:paraId="5874B018" w14:textId="742128C5" w:rsidR="00134153" w:rsidRPr="001845E9" w:rsidRDefault="00CB5794" w:rsidP="00956351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1845E9">
        <w:rPr>
          <w:rFonts w:ascii="Times New Roman" w:hAnsi="Times New Roman"/>
          <w:sz w:val="24"/>
          <w:szCs w:val="24"/>
        </w:rPr>
        <w:t xml:space="preserve">Osobami uprawnionymi do bezpośredniego kontaktowania się z wykonawcami jest: </w:t>
      </w:r>
    </w:p>
    <w:p w14:paraId="44BD618D" w14:textId="4A4F63FF" w:rsidR="006F475C" w:rsidRPr="00776A7B" w:rsidRDefault="006F475C" w:rsidP="006F475C">
      <w:pPr>
        <w:numPr>
          <w:ilvl w:val="0"/>
          <w:numId w:val="76"/>
        </w:numPr>
        <w:spacing w:after="0" w:line="276" w:lineRule="auto"/>
        <w:ind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Eliza Pater </w:t>
      </w:r>
      <w:r w:rsidRPr="00776A7B">
        <w:rPr>
          <w:rFonts w:ascii="Times New Roman" w:hAnsi="Times New Roman"/>
          <w:sz w:val="24"/>
          <w:szCs w:val="24"/>
        </w:rPr>
        <w:t xml:space="preserve">– </w:t>
      </w:r>
      <w:r w:rsidR="00E30EE7">
        <w:rPr>
          <w:rFonts w:ascii="Times New Roman" w:hAnsi="Times New Roman"/>
          <w:sz w:val="24"/>
          <w:szCs w:val="24"/>
        </w:rPr>
        <w:t xml:space="preserve">przewodnicząca </w:t>
      </w:r>
      <w:r>
        <w:rPr>
          <w:rFonts w:ascii="Times New Roman" w:hAnsi="Times New Roman"/>
          <w:sz w:val="24"/>
          <w:szCs w:val="24"/>
        </w:rPr>
        <w:t>komisji przetargowej, Naczelnik WIM</w:t>
      </w:r>
    </w:p>
    <w:p w14:paraId="30542E8C" w14:textId="77777777" w:rsidR="006F475C" w:rsidRPr="00776A7B" w:rsidRDefault="006F475C" w:rsidP="006F475C">
      <w:pPr>
        <w:spacing w:line="276" w:lineRule="auto"/>
        <w:ind w:left="1418" w:hanging="567"/>
        <w:rPr>
          <w:rFonts w:ascii="Times New Roman" w:hAnsi="Times New Roman"/>
          <w:sz w:val="24"/>
          <w:szCs w:val="24"/>
        </w:rPr>
      </w:pPr>
      <w:r w:rsidRPr="00776A7B">
        <w:rPr>
          <w:rFonts w:ascii="Times New Roman" w:hAnsi="Times New Roman"/>
          <w:sz w:val="24"/>
          <w:szCs w:val="24"/>
        </w:rPr>
        <w:t xml:space="preserve">        (od poniedzia</w:t>
      </w:r>
      <w:r>
        <w:rPr>
          <w:rFonts w:ascii="Times New Roman" w:hAnsi="Times New Roman"/>
          <w:sz w:val="24"/>
          <w:szCs w:val="24"/>
        </w:rPr>
        <w:t>łku do piątku,  w godz. od 7:30 do 15.30</w:t>
      </w:r>
      <w:r w:rsidRPr="00776A7B">
        <w:rPr>
          <w:rFonts w:ascii="Times New Roman" w:hAnsi="Times New Roman"/>
          <w:sz w:val="24"/>
          <w:szCs w:val="24"/>
        </w:rPr>
        <w:t>)</w:t>
      </w:r>
    </w:p>
    <w:p w14:paraId="6459D952" w14:textId="62BC0CA5" w:rsidR="006F475C" w:rsidRPr="00134153" w:rsidRDefault="006F475C" w:rsidP="006F475C">
      <w:pPr>
        <w:spacing w:line="276" w:lineRule="auto"/>
        <w:ind w:left="1418" w:hanging="567"/>
        <w:rPr>
          <w:rFonts w:ascii="Times New Roman" w:hAnsi="Times New Roman"/>
          <w:sz w:val="24"/>
          <w:szCs w:val="24"/>
          <w:lang w:val="en-US"/>
        </w:rPr>
      </w:pPr>
      <w:r w:rsidRPr="00B6211D">
        <w:rPr>
          <w:rFonts w:ascii="Times New Roman" w:hAnsi="Times New Roman"/>
          <w:sz w:val="24"/>
          <w:szCs w:val="24"/>
        </w:rPr>
        <w:t xml:space="preserve">         </w:t>
      </w:r>
      <w:r w:rsidRPr="00A913FA">
        <w:rPr>
          <w:rFonts w:ascii="Times New Roman" w:hAnsi="Times New Roman"/>
          <w:sz w:val="24"/>
          <w:szCs w:val="24"/>
          <w:lang w:val="en-US"/>
        </w:rPr>
        <w:t>e-mail:</w:t>
      </w:r>
      <w:r w:rsidRPr="001845E9">
        <w:rPr>
          <w:sz w:val="24"/>
          <w:szCs w:val="24"/>
          <w:lang w:val="en-US"/>
        </w:rPr>
        <w:t xml:space="preserve"> </w:t>
      </w:r>
      <w:r w:rsidRPr="001845E9">
        <w:rPr>
          <w:rFonts w:ascii="Times New Roman" w:hAnsi="Times New Roman"/>
          <w:sz w:val="24"/>
          <w:szCs w:val="24"/>
          <w:lang w:val="en-US"/>
        </w:rPr>
        <w:t>epater@um.swinoujscie.pl</w:t>
      </w:r>
      <w:r w:rsidRPr="00EB3958"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  <w:lang w:val="en-US"/>
        </w:rPr>
        <w:t xml:space="preserve"> tel.: 91 327 86 09</w:t>
      </w:r>
    </w:p>
    <w:p w14:paraId="65F30A29" w14:textId="77777777" w:rsidR="006F475C" w:rsidRPr="00C04405" w:rsidRDefault="006F475C" w:rsidP="006F475C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34A46AB3" w14:textId="633DFC11" w:rsidR="006F475C" w:rsidRPr="00B6211D" w:rsidRDefault="006F475C" w:rsidP="001845E9">
      <w:pPr>
        <w:numPr>
          <w:ilvl w:val="0"/>
          <w:numId w:val="75"/>
        </w:numPr>
        <w:spacing w:after="0" w:line="276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Agnieszka Duczmańska</w:t>
      </w:r>
      <w:r w:rsidRPr="00EB3958">
        <w:rPr>
          <w:rFonts w:ascii="Times New Roman" w:hAnsi="Times New Roman"/>
          <w:sz w:val="24"/>
          <w:szCs w:val="24"/>
        </w:rPr>
        <w:t xml:space="preserve">  – </w:t>
      </w:r>
      <w:r>
        <w:rPr>
          <w:rFonts w:ascii="Times New Roman" w:hAnsi="Times New Roman"/>
          <w:sz w:val="24"/>
          <w:szCs w:val="24"/>
        </w:rPr>
        <w:t>członek komisji przetargowej, Inspektor WIM</w:t>
      </w:r>
    </w:p>
    <w:p w14:paraId="295EED7C" w14:textId="5BFC081E" w:rsidR="006F475C" w:rsidRPr="00EB3958" w:rsidRDefault="006F475C" w:rsidP="006F475C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EB3958">
        <w:rPr>
          <w:rFonts w:ascii="Times New Roman" w:hAnsi="Times New Roman"/>
          <w:sz w:val="24"/>
          <w:szCs w:val="24"/>
        </w:rPr>
        <w:t>(od poniedzi</w:t>
      </w:r>
      <w:r>
        <w:rPr>
          <w:rFonts w:ascii="Times New Roman" w:hAnsi="Times New Roman"/>
          <w:sz w:val="24"/>
          <w:szCs w:val="24"/>
        </w:rPr>
        <w:t>ałku do piątku, w godz. od 7:30 do 15.30</w:t>
      </w:r>
      <w:r w:rsidRPr="00EB3958">
        <w:rPr>
          <w:rFonts w:ascii="Times New Roman" w:hAnsi="Times New Roman"/>
          <w:sz w:val="24"/>
          <w:szCs w:val="24"/>
        </w:rPr>
        <w:t>),</w:t>
      </w:r>
    </w:p>
    <w:p w14:paraId="4184065F" w14:textId="6ED04EF9" w:rsidR="006F475C" w:rsidRPr="00313642" w:rsidRDefault="006F475C" w:rsidP="001845E9">
      <w:pPr>
        <w:spacing w:line="276" w:lineRule="auto"/>
        <w:ind w:left="1418"/>
        <w:rPr>
          <w:rFonts w:ascii="Times New Roman" w:hAnsi="Times New Roman"/>
          <w:color w:val="C00000"/>
          <w:sz w:val="24"/>
          <w:szCs w:val="24"/>
          <w:lang w:val="en-US"/>
        </w:rPr>
      </w:pPr>
      <w:r w:rsidRPr="00776A7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31" w:history="1">
        <w:r w:rsidRPr="000E4A73">
          <w:rPr>
            <w:rStyle w:val="Hipercze"/>
            <w:rFonts w:ascii="Times New Roman" w:hAnsi="Times New Roman"/>
            <w:sz w:val="24"/>
            <w:szCs w:val="24"/>
            <w:lang w:val="en-US"/>
          </w:rPr>
          <w:t>aduczmanska@um.swinoujscie.pl</w:t>
        </w:r>
      </w:hyperlink>
      <w:r w:rsidRPr="00776A7B"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  <w:lang w:val="en-US"/>
        </w:rPr>
        <w:t xml:space="preserve"> tel. 91 327 87 56</w:t>
      </w:r>
    </w:p>
    <w:p w14:paraId="00F5518B" w14:textId="77777777" w:rsidR="006F475C" w:rsidRDefault="006F475C" w:rsidP="006F475C">
      <w:pPr>
        <w:spacing w:line="276" w:lineRule="auto"/>
        <w:ind w:left="993"/>
        <w:rPr>
          <w:rFonts w:ascii="Times New Roman" w:hAnsi="Times New Roman"/>
          <w:sz w:val="24"/>
          <w:szCs w:val="24"/>
        </w:rPr>
      </w:pPr>
      <w:r w:rsidRPr="00C04405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Pr="00776A7B">
        <w:rPr>
          <w:rFonts w:ascii="Times New Roman" w:hAnsi="Times New Roman"/>
          <w:sz w:val="24"/>
          <w:szCs w:val="24"/>
        </w:rPr>
        <w:t>lub, w czasie nieobecności ww.:</w:t>
      </w:r>
    </w:p>
    <w:p w14:paraId="5E45EB9B" w14:textId="77777777" w:rsidR="006F475C" w:rsidRPr="005F4D7E" w:rsidRDefault="006F475C" w:rsidP="006F475C">
      <w:pPr>
        <w:spacing w:line="276" w:lineRule="auto"/>
        <w:ind w:left="993"/>
        <w:rPr>
          <w:rFonts w:ascii="Times New Roman" w:hAnsi="Times New Roman"/>
          <w:sz w:val="24"/>
          <w:szCs w:val="24"/>
        </w:rPr>
      </w:pPr>
      <w:r w:rsidRPr="005F4D7E">
        <w:rPr>
          <w:rFonts w:ascii="Times New Roman" w:hAnsi="Times New Roman"/>
          <w:sz w:val="24"/>
          <w:szCs w:val="24"/>
        </w:rPr>
        <w:t>•</w:t>
      </w:r>
      <w:r w:rsidRPr="005F4D7E">
        <w:rPr>
          <w:rFonts w:ascii="Times New Roman" w:hAnsi="Times New Roman"/>
          <w:sz w:val="24"/>
          <w:szCs w:val="24"/>
        </w:rPr>
        <w:tab/>
        <w:t>Ewa Bimkiewicz- sekretarz, Kierownik Biura Zamówień Publicznych</w:t>
      </w:r>
    </w:p>
    <w:p w14:paraId="40D63F48" w14:textId="48728BC3" w:rsidR="00F404C0" w:rsidRPr="00D81391" w:rsidRDefault="0050725C" w:rsidP="00D90139">
      <w:pPr>
        <w:spacing w:after="0" w:line="276" w:lineRule="auto"/>
        <w:ind w:firstLine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F475C" w:rsidRPr="005F4D7E">
        <w:rPr>
          <w:rFonts w:ascii="Times New Roman" w:hAnsi="Times New Roman"/>
          <w:sz w:val="24"/>
          <w:szCs w:val="24"/>
        </w:rPr>
        <w:t xml:space="preserve"> </w:t>
      </w:r>
      <w:r w:rsidR="006F475C" w:rsidRPr="00D81391">
        <w:rPr>
          <w:rFonts w:ascii="Times New Roman" w:hAnsi="Times New Roman"/>
          <w:sz w:val="24"/>
          <w:szCs w:val="24"/>
          <w:lang w:val="en-US"/>
        </w:rPr>
        <w:t>e-mail: bzp@um.swinoujscie.pl, tel.: 91 321 2425</w:t>
      </w:r>
    </w:p>
    <w:p w14:paraId="24A3EABC" w14:textId="77777777" w:rsidR="006F475C" w:rsidRPr="00F404C0" w:rsidRDefault="006F475C" w:rsidP="00956351">
      <w:pPr>
        <w:spacing w:after="0" w:line="276" w:lineRule="auto"/>
        <w:rPr>
          <w:rFonts w:ascii="Times New Roman" w:hAnsi="Times New Roman"/>
          <w:sz w:val="24"/>
          <w:szCs w:val="24"/>
          <w:lang w:val="de-DE"/>
        </w:rPr>
      </w:pPr>
    </w:p>
    <w:p w14:paraId="0A23C38C" w14:textId="77777777" w:rsidR="00C73894" w:rsidRDefault="0024382A" w:rsidP="0053131B">
      <w:pPr>
        <w:pStyle w:val="Default"/>
        <w:numPr>
          <w:ilvl w:val="1"/>
          <w:numId w:val="49"/>
        </w:numPr>
        <w:spacing w:after="0"/>
        <w:ind w:left="993" w:hanging="633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sprawach merytorycznych związanych z danym postępowaniem </w:t>
      </w:r>
      <w:r w:rsidR="00B4037A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 przewiduje możliwość porozumiewania się wyłącznie drogą elektroniczną, poprzez wykorzystanie </w:t>
      </w:r>
      <w:r w:rsidR="00194B1F">
        <w:rPr>
          <w:rFonts w:ascii="Times New Roman" w:hAnsi="Times New Roman" w:cs="Times New Roman"/>
          <w:color w:val="auto"/>
        </w:rPr>
        <w:t xml:space="preserve">na Platformie </w:t>
      </w:r>
      <w:r w:rsidRPr="00D70178">
        <w:rPr>
          <w:rFonts w:ascii="Times New Roman" w:hAnsi="Times New Roman" w:cs="Times New Roman"/>
          <w:color w:val="auto"/>
        </w:rPr>
        <w:t xml:space="preserve">przycisku: </w:t>
      </w:r>
      <w:r w:rsidRPr="00D70178">
        <w:rPr>
          <w:rFonts w:ascii="Times New Roman" w:hAnsi="Times New Roman" w:cs="Times New Roman"/>
          <w:b/>
          <w:bCs/>
          <w:color w:val="auto"/>
        </w:rPr>
        <w:t>Wiadomości</w:t>
      </w:r>
      <w:r w:rsidR="00194B1F">
        <w:rPr>
          <w:rFonts w:ascii="Times New Roman" w:hAnsi="Times New Roman" w:cs="Times New Roman"/>
          <w:color w:val="auto"/>
        </w:rPr>
        <w:t>.</w:t>
      </w:r>
    </w:p>
    <w:p w14:paraId="1557266E" w14:textId="4674CE86" w:rsidR="0024382A" w:rsidRPr="00D70178" w:rsidRDefault="00194B1F" w:rsidP="00956351">
      <w:pPr>
        <w:pStyle w:val="Default"/>
        <w:spacing w:after="0"/>
        <w:ind w:left="99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14:paraId="4B69F74B" w14:textId="7769BEFC" w:rsidR="0024382A" w:rsidRPr="00D70178" w:rsidRDefault="0024382A" w:rsidP="0053131B">
      <w:pPr>
        <w:pStyle w:val="Default"/>
        <w:numPr>
          <w:ilvl w:val="1"/>
          <w:numId w:val="49"/>
        </w:numPr>
        <w:ind w:left="993" w:hanging="633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sprawach technicznych związanych z obsługą </w:t>
      </w:r>
      <w:r w:rsidR="00194B1F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 xml:space="preserve">latformy należy korzystać z pomocy </w:t>
      </w:r>
      <w:r w:rsidRPr="00D70178">
        <w:rPr>
          <w:rFonts w:ascii="Times New Roman" w:hAnsi="Times New Roman" w:cs="Times New Roman"/>
          <w:b/>
          <w:bCs/>
          <w:color w:val="auto"/>
        </w:rPr>
        <w:t>Centrum Wsparcia Klienta</w:t>
      </w:r>
      <w:r w:rsidRPr="00D70178">
        <w:rPr>
          <w:rFonts w:ascii="Times New Roman" w:hAnsi="Times New Roman" w:cs="Times New Roman"/>
          <w:color w:val="auto"/>
        </w:rPr>
        <w:t xml:space="preserve">, które udzieli wszelkich informacji związanych z procesem składania ofert, rejestracji czy innych aspektów technicznych </w:t>
      </w:r>
      <w:r w:rsidR="007F2293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 xml:space="preserve">latformy. </w:t>
      </w:r>
      <w:r w:rsidRPr="00D70178">
        <w:rPr>
          <w:rFonts w:ascii="Times New Roman" w:hAnsi="Times New Roman" w:cs="Times New Roman"/>
          <w:b/>
          <w:bCs/>
          <w:color w:val="auto"/>
        </w:rPr>
        <w:t xml:space="preserve">Centrum Wsparcia Klienta </w:t>
      </w:r>
      <w:r w:rsidRPr="00D70178">
        <w:rPr>
          <w:rFonts w:ascii="Times New Roman" w:hAnsi="Times New Roman" w:cs="Times New Roman"/>
          <w:color w:val="auto"/>
        </w:rPr>
        <w:t xml:space="preserve">dostępne codziennie od poniedziałku do piątku w godz. Od 7.00 do 17.00 pod nr tel. </w:t>
      </w:r>
      <w:r w:rsidRPr="00D70178">
        <w:rPr>
          <w:rFonts w:ascii="Times New Roman" w:hAnsi="Times New Roman" w:cs="Times New Roman"/>
          <w:b/>
          <w:bCs/>
          <w:color w:val="auto"/>
        </w:rPr>
        <w:t>22 101 02 02</w:t>
      </w:r>
      <w:r w:rsidRPr="00D70178">
        <w:rPr>
          <w:rFonts w:ascii="Times New Roman" w:hAnsi="Times New Roman" w:cs="Times New Roman"/>
          <w:color w:val="auto"/>
        </w:rPr>
        <w:t xml:space="preserve">. </w:t>
      </w:r>
    </w:p>
    <w:p w14:paraId="3B40CDF7" w14:textId="0FF751C0" w:rsidR="0024382A" w:rsidRDefault="0024382A" w:rsidP="0053131B">
      <w:pPr>
        <w:pStyle w:val="Default"/>
        <w:numPr>
          <w:ilvl w:val="1"/>
          <w:numId w:val="49"/>
        </w:numPr>
        <w:spacing w:after="120"/>
        <w:ind w:left="993" w:hanging="636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sytuacjach awaryjnych np. w przypadku braku działania </w:t>
      </w:r>
      <w:r w:rsidR="001B7A05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>latformy</w:t>
      </w:r>
      <w:r w:rsidR="00B4037A" w:rsidRPr="00D70178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</w:t>
      </w:r>
      <w:r w:rsidR="00B4037A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 może również komunikować się z Wykonawcami za pomocą poczty elektronicznej. </w:t>
      </w:r>
    </w:p>
    <w:p w14:paraId="321CFE29" w14:textId="5450DBD9" w:rsidR="0024382A" w:rsidRDefault="0024382A" w:rsidP="0053131B">
      <w:pPr>
        <w:pStyle w:val="Default"/>
        <w:numPr>
          <w:ilvl w:val="1"/>
          <w:numId w:val="49"/>
        </w:numPr>
        <w:ind w:left="993" w:hanging="650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>Postępowanie odbywa się w języku polskim</w:t>
      </w:r>
      <w:r w:rsidR="00605AE0" w:rsidRPr="00D70178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w związku z czym wszelkie pisma, dokumenty, oświadczenia itp. składane w trakcie postępowania między </w:t>
      </w:r>
      <w:r w:rsidR="00605AE0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amawiającym a wykonawcami muszą być sporządzone w języku polskim. </w:t>
      </w:r>
    </w:p>
    <w:p w14:paraId="061F6B87" w14:textId="6D68817E" w:rsidR="007F54C1" w:rsidRPr="001845E9" w:rsidRDefault="0024382A" w:rsidP="001845E9">
      <w:pPr>
        <w:pStyle w:val="Default"/>
        <w:numPr>
          <w:ilvl w:val="1"/>
          <w:numId w:val="49"/>
        </w:numPr>
        <w:spacing w:after="240"/>
        <w:ind w:left="993" w:hanging="709"/>
        <w:rPr>
          <w:rFonts w:ascii="Times New Roman" w:hAnsi="Times New Roman"/>
        </w:rPr>
      </w:pPr>
      <w:r w:rsidRPr="00D70178">
        <w:rPr>
          <w:rFonts w:ascii="Times New Roman" w:hAnsi="Times New Roman" w:cs="Times New Roman"/>
          <w:color w:val="auto"/>
        </w:rPr>
        <w:t xml:space="preserve">Zamawiający nie przewiduje zwoływania zebrania wykonawców. </w:t>
      </w:r>
      <w:bookmarkStart w:id="21" w:name="_Toc262112641"/>
      <w:bookmarkStart w:id="22" w:name="_Toc264373039"/>
      <w:bookmarkStart w:id="23" w:name="_Toc318886760"/>
      <w:bookmarkStart w:id="24" w:name="_Toc440969214"/>
      <w:bookmarkEnd w:id="17"/>
      <w:bookmarkEnd w:id="18"/>
      <w:bookmarkEnd w:id="19"/>
      <w:bookmarkEnd w:id="20"/>
    </w:p>
    <w:p w14:paraId="2C9E2CE6" w14:textId="4D23C782" w:rsidR="006424CB" w:rsidRDefault="006424CB" w:rsidP="0053131B">
      <w:pPr>
        <w:pStyle w:val="Akapitzlist"/>
        <w:numPr>
          <w:ilvl w:val="0"/>
          <w:numId w:val="49"/>
        </w:numPr>
        <w:spacing w:before="120" w:after="120" w:line="240" w:lineRule="auto"/>
        <w:jc w:val="left"/>
        <w:rPr>
          <w:rFonts w:ascii="Times New Roman" w:hAnsi="Times New Roman"/>
          <w:sz w:val="24"/>
          <w:szCs w:val="24"/>
        </w:rPr>
      </w:pPr>
      <w:r w:rsidRPr="007F54C1">
        <w:rPr>
          <w:rFonts w:ascii="Times New Roman" w:hAnsi="Times New Roman"/>
          <w:sz w:val="24"/>
          <w:szCs w:val="24"/>
        </w:rPr>
        <w:t xml:space="preserve">Złożenie oferty: </w:t>
      </w:r>
    </w:p>
    <w:p w14:paraId="70A99CC4" w14:textId="77777777" w:rsidR="007F54C1" w:rsidRPr="007F54C1" w:rsidRDefault="007F54C1" w:rsidP="007F54C1">
      <w:pPr>
        <w:pStyle w:val="Akapitzlist"/>
        <w:spacing w:before="120" w:after="120" w:line="240" w:lineRule="auto"/>
        <w:ind w:left="360"/>
        <w:jc w:val="left"/>
        <w:rPr>
          <w:rFonts w:ascii="Times New Roman" w:hAnsi="Times New Roman"/>
          <w:sz w:val="24"/>
          <w:szCs w:val="24"/>
        </w:rPr>
      </w:pPr>
    </w:p>
    <w:p w14:paraId="263775FC" w14:textId="3EF7C4BA" w:rsidR="00D55EA4" w:rsidRPr="00D70178" w:rsidRDefault="00D55EA4" w:rsidP="0053131B">
      <w:pPr>
        <w:pStyle w:val="Akapitzlist"/>
        <w:numPr>
          <w:ilvl w:val="1"/>
          <w:numId w:val="70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Ofertę wraz z załącznikami należy złożyć za pośrednictwem </w:t>
      </w:r>
      <w:r w:rsidR="001B7A05">
        <w:rPr>
          <w:rFonts w:ascii="Times New Roman" w:hAnsi="Times New Roman"/>
          <w:sz w:val="24"/>
          <w:szCs w:val="24"/>
        </w:rPr>
        <w:t>P</w:t>
      </w:r>
      <w:r w:rsidRPr="00D70178">
        <w:rPr>
          <w:rFonts w:ascii="Times New Roman" w:hAnsi="Times New Roman"/>
          <w:sz w:val="24"/>
          <w:szCs w:val="24"/>
        </w:rPr>
        <w:t>latformy w zakładce POSTĘPOWANIA</w:t>
      </w:r>
      <w:r w:rsidR="00605AE0" w:rsidRPr="00D70178">
        <w:rPr>
          <w:rFonts w:ascii="Times New Roman" w:hAnsi="Times New Roman"/>
          <w:sz w:val="24"/>
          <w:szCs w:val="24"/>
        </w:rPr>
        <w:t>,</w:t>
      </w:r>
      <w:r w:rsidRPr="00D70178">
        <w:rPr>
          <w:rFonts w:ascii="Times New Roman" w:hAnsi="Times New Roman"/>
          <w:sz w:val="24"/>
          <w:szCs w:val="24"/>
        </w:rPr>
        <w:t xml:space="preserve"> w części dotyczącej niniejszego postępowania</w:t>
      </w:r>
      <w:r w:rsidR="00605AE0" w:rsidRPr="00D70178">
        <w:rPr>
          <w:rFonts w:ascii="Times New Roman" w:hAnsi="Times New Roman"/>
          <w:sz w:val="24"/>
          <w:szCs w:val="24"/>
        </w:rPr>
        <w:t>.</w:t>
      </w:r>
    </w:p>
    <w:p w14:paraId="13200A69" w14:textId="78A3F539" w:rsidR="00D27B74" w:rsidRPr="00D70178" w:rsidRDefault="008F1941" w:rsidP="00605AE0">
      <w:pPr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</w:t>
      </w:r>
      <w:r w:rsidR="004A29D7" w:rsidRPr="00D70178">
        <w:rPr>
          <w:rFonts w:ascii="Times New Roman" w:hAnsi="Times New Roman"/>
          <w:sz w:val="24"/>
          <w:szCs w:val="24"/>
        </w:rPr>
        <w:t>.</w:t>
      </w:r>
      <w:r w:rsidR="00B4037A" w:rsidRPr="00D70178">
        <w:rPr>
          <w:rFonts w:ascii="Times New Roman" w:hAnsi="Times New Roman"/>
          <w:sz w:val="24"/>
          <w:szCs w:val="24"/>
        </w:rPr>
        <w:t>2</w:t>
      </w:r>
      <w:r w:rsidR="004A29D7" w:rsidRPr="00D70178">
        <w:rPr>
          <w:rFonts w:ascii="Times New Roman" w:hAnsi="Times New Roman"/>
          <w:sz w:val="24"/>
          <w:szCs w:val="24"/>
        </w:rPr>
        <w:t xml:space="preserve"> </w:t>
      </w:r>
      <w:r w:rsidR="00D27B74" w:rsidRPr="00D70178">
        <w:rPr>
          <w:rFonts w:ascii="Times New Roman" w:hAnsi="Times New Roman"/>
          <w:sz w:val="24"/>
          <w:szCs w:val="24"/>
        </w:rPr>
        <w:t xml:space="preserve">Po kliknięciu w tytuł postępowania nastąpi przekierowanie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>latformę, gdzie należy pobrać, wypełnić i złożyć ofertę wraz z załącznikami, postępując zgodnie z Instrukcj</w:t>
      </w:r>
      <w:r w:rsidR="004A1722">
        <w:rPr>
          <w:rFonts w:ascii="Times New Roman" w:hAnsi="Times New Roman"/>
          <w:sz w:val="24"/>
          <w:szCs w:val="24"/>
        </w:rPr>
        <w:t>ą</w:t>
      </w:r>
      <w:r w:rsidR="00D27B74" w:rsidRPr="00D70178">
        <w:rPr>
          <w:rFonts w:ascii="Times New Roman" w:hAnsi="Times New Roman"/>
          <w:sz w:val="24"/>
          <w:szCs w:val="24"/>
        </w:rPr>
        <w:t xml:space="preserve"> składania oferty dla wykonawcy, zamieszczon</w:t>
      </w:r>
      <w:r w:rsidR="004A1722">
        <w:rPr>
          <w:rFonts w:ascii="Times New Roman" w:hAnsi="Times New Roman"/>
          <w:sz w:val="24"/>
          <w:szCs w:val="24"/>
        </w:rPr>
        <w:t>ą</w:t>
      </w:r>
      <w:r w:rsidR="00D27B74" w:rsidRPr="00D70178">
        <w:rPr>
          <w:rFonts w:ascii="Times New Roman" w:hAnsi="Times New Roman"/>
          <w:sz w:val="24"/>
          <w:szCs w:val="24"/>
        </w:rPr>
        <w:t xml:space="preserve">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>latformie.</w:t>
      </w:r>
    </w:p>
    <w:p w14:paraId="2F754A21" w14:textId="32944CFB" w:rsidR="00D55EA4" w:rsidRPr="004A1722" w:rsidRDefault="00D27B74" w:rsidP="00D70178">
      <w:pPr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2.3  </w:t>
      </w:r>
      <w:r w:rsidR="00D55EA4" w:rsidRPr="004A1722">
        <w:rPr>
          <w:rFonts w:ascii="Times New Roman" w:hAnsi="Times New Roman"/>
          <w:sz w:val="24"/>
          <w:szCs w:val="24"/>
        </w:rPr>
        <w:t>Składana oferta musi zawierać wypełnione wszystkie obowiązkowe pola oraz zawierać wymagane załączniki do oferty</w:t>
      </w:r>
      <w:r w:rsidR="00605AE0" w:rsidRPr="004A1722">
        <w:rPr>
          <w:rFonts w:ascii="Times New Roman" w:hAnsi="Times New Roman"/>
          <w:sz w:val="24"/>
          <w:szCs w:val="24"/>
        </w:rPr>
        <w:t>,</w:t>
      </w:r>
      <w:r w:rsidR="00D55EA4" w:rsidRPr="004A1722">
        <w:rPr>
          <w:rFonts w:ascii="Times New Roman" w:hAnsi="Times New Roman"/>
          <w:sz w:val="24"/>
          <w:szCs w:val="24"/>
        </w:rPr>
        <w:t xml:space="preserve"> które należy złożyć </w:t>
      </w:r>
      <w:r w:rsidR="004A1722" w:rsidRPr="004A1722">
        <w:rPr>
          <w:rFonts w:ascii="Times New Roman" w:hAnsi="Times New Roman"/>
          <w:sz w:val="24"/>
          <w:szCs w:val="24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1D9E1197" w:rsidR="00D27B74" w:rsidRPr="00D70178" w:rsidRDefault="008F1941" w:rsidP="00605AE0">
      <w:pPr>
        <w:pStyle w:val="Akapitzlist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</w:t>
      </w:r>
      <w:r w:rsidR="00133B87" w:rsidRPr="00D70178">
        <w:rPr>
          <w:rFonts w:ascii="Times New Roman" w:hAnsi="Times New Roman"/>
          <w:sz w:val="24"/>
          <w:szCs w:val="24"/>
        </w:rPr>
        <w:t xml:space="preserve">.4  </w:t>
      </w:r>
      <w:r w:rsidR="00D27B74" w:rsidRPr="00D70178">
        <w:rPr>
          <w:rFonts w:ascii="Times New Roman" w:hAnsi="Times New Roman"/>
          <w:sz w:val="24"/>
          <w:szCs w:val="24"/>
        </w:rPr>
        <w:tab/>
        <w:t xml:space="preserve">Za termin złożenia oferty uważa się termin zamieszczenia oferty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 xml:space="preserve">latformie.     </w:t>
      </w:r>
    </w:p>
    <w:p w14:paraId="168445CA" w14:textId="5415981C" w:rsidR="00BA6E90" w:rsidRPr="00D70178" w:rsidRDefault="00D27B74" w:rsidP="00D70178">
      <w:pPr>
        <w:pStyle w:val="Akapitzlist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lastRenderedPageBreak/>
        <w:t>2.5</w:t>
      </w:r>
      <w:r w:rsidRPr="00D70178">
        <w:rPr>
          <w:rFonts w:ascii="Times New Roman" w:hAnsi="Times New Roman"/>
          <w:sz w:val="24"/>
          <w:szCs w:val="24"/>
        </w:rPr>
        <w:tab/>
      </w:r>
      <w:r w:rsidR="00D55EA4" w:rsidRPr="00D70178">
        <w:rPr>
          <w:rFonts w:ascii="Times New Roman" w:hAnsi="Times New Roman"/>
          <w:sz w:val="24"/>
          <w:szCs w:val="24"/>
        </w:rPr>
        <w:t xml:space="preserve">Wszelkie informacje stanowiące tajemnicę przedsiębiorstwa w rozumieniu ustawy z dnia 16  kwietnia 1993 r. o zwalczaniu </w:t>
      </w:r>
      <w:r w:rsidR="00133B87" w:rsidRPr="00D70178">
        <w:rPr>
          <w:rFonts w:ascii="Times New Roman" w:hAnsi="Times New Roman"/>
          <w:sz w:val="24"/>
          <w:szCs w:val="24"/>
        </w:rPr>
        <w:t>nieuczciwej konkurencji, które w</w:t>
      </w:r>
      <w:r w:rsidR="00D55EA4" w:rsidRPr="00D70178">
        <w:rPr>
          <w:rFonts w:ascii="Times New Roman" w:hAnsi="Times New Roman"/>
          <w:sz w:val="24"/>
          <w:szCs w:val="24"/>
        </w:rPr>
        <w:t xml:space="preserve">ykonawca zastrzeże </w:t>
      </w:r>
      <w:r w:rsidR="00133B87" w:rsidRPr="00D70178">
        <w:rPr>
          <w:rFonts w:ascii="Times New Roman" w:hAnsi="Times New Roman"/>
          <w:sz w:val="24"/>
          <w:szCs w:val="24"/>
        </w:rPr>
        <w:t xml:space="preserve"> </w:t>
      </w:r>
      <w:r w:rsidR="00133B87" w:rsidRPr="00D70178">
        <w:rPr>
          <w:rFonts w:ascii="Times New Roman" w:hAnsi="Times New Roman"/>
          <w:sz w:val="24"/>
          <w:szCs w:val="24"/>
        </w:rPr>
        <w:br/>
        <w:t xml:space="preserve"> </w:t>
      </w:r>
      <w:r w:rsidR="00D55EA4" w:rsidRPr="00D70178">
        <w:rPr>
          <w:rFonts w:ascii="Times New Roman" w:hAnsi="Times New Roman"/>
          <w:sz w:val="24"/>
          <w:szCs w:val="24"/>
        </w:rPr>
        <w:t xml:space="preserve">jako tajemnicę przedsiębiorstwa, powinny zostać złożone zgodnie z Instrukcją składania </w:t>
      </w:r>
      <w:r w:rsidR="00133B87" w:rsidRPr="00D70178">
        <w:rPr>
          <w:rFonts w:ascii="Times New Roman" w:hAnsi="Times New Roman"/>
          <w:sz w:val="24"/>
          <w:szCs w:val="24"/>
        </w:rPr>
        <w:br/>
        <w:t xml:space="preserve"> </w:t>
      </w:r>
      <w:r w:rsidR="00D55EA4" w:rsidRPr="00D70178">
        <w:rPr>
          <w:rFonts w:ascii="Times New Roman" w:hAnsi="Times New Roman"/>
          <w:sz w:val="24"/>
          <w:szCs w:val="24"/>
        </w:rPr>
        <w:t>oferty dla Wykonawcy.</w:t>
      </w:r>
    </w:p>
    <w:p w14:paraId="63AB0816" w14:textId="4F3D71A9" w:rsidR="00D27B74" w:rsidRPr="00D70178" w:rsidRDefault="00D55EA4" w:rsidP="0053131B">
      <w:pPr>
        <w:pStyle w:val="Akapitzlist"/>
        <w:numPr>
          <w:ilvl w:val="1"/>
          <w:numId w:val="71"/>
        </w:numPr>
        <w:spacing w:after="240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Złożenie oferty na nośniku danych (np. CD, pendrive) jest niedopuszczalne</w:t>
      </w:r>
      <w:r w:rsidR="00605AE0" w:rsidRPr="00D70178">
        <w:rPr>
          <w:rFonts w:ascii="Times New Roman" w:hAnsi="Times New Roman"/>
          <w:sz w:val="24"/>
          <w:szCs w:val="24"/>
        </w:rPr>
        <w:t>.</w:t>
      </w:r>
    </w:p>
    <w:p w14:paraId="595727B6" w14:textId="7BE50C41" w:rsidR="0087335C" w:rsidRPr="0087335C" w:rsidRDefault="00846F9F" w:rsidP="001845E9">
      <w:pPr>
        <w:pStyle w:val="Akapitzlist"/>
        <w:numPr>
          <w:ilvl w:val="0"/>
          <w:numId w:val="71"/>
        </w:numPr>
        <w:spacing w:after="120" w:line="240" w:lineRule="auto"/>
      </w:pP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Minimalne wymagania techniczne umo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liwiaj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 xml:space="preserve">ce korzystanie </w:t>
      </w:r>
      <w:r w:rsidR="00E777A1" w:rsidRPr="0087335C">
        <w:rPr>
          <w:rFonts w:ascii="Times New Roman" w:hAnsi="Times New Roman"/>
          <w:sz w:val="24"/>
          <w:szCs w:val="24"/>
          <w:shd w:val="clear" w:color="auto" w:fill="FFFFFF"/>
        </w:rPr>
        <w:t>z Platformy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 to przegl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darka internetowa Internet Explorer, Chrome i FireFox w najnowszej dost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pnej wersji, z w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czon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 xml:space="preserve"> obs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ug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 xml:space="preserve"> j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zyka Javascript, akceptuj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 xml:space="preserve">ca pliki typu 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„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 xml:space="preserve">cookies” oraz 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cze internetowe o przepustowo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ci co najmniej 256 kbit/s. </w:t>
      </w:r>
      <w:hyperlink r:id="rId32" w:history="1">
        <w:r w:rsidR="00E777A1" w:rsidRPr="0087335C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  <w:shd w:val="clear" w:color="auto" w:fill="FFFFFF"/>
          </w:rPr>
          <w:t>Platforma</w:t>
        </w:r>
      </w:hyperlink>
      <w:r w:rsidRPr="0087335C">
        <w:rPr>
          <w:rFonts w:ascii="Times New Roman" w:hAnsi="Times New Roman"/>
          <w:sz w:val="24"/>
          <w:szCs w:val="24"/>
          <w:shd w:val="clear" w:color="auto" w:fill="FFFFFF"/>
        </w:rPr>
        <w:t> jest zoptymalizowana dla minimalnej rozdzielczo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ci ekranu 1024x768 pikseli.</w:t>
      </w:r>
    </w:p>
    <w:p w14:paraId="6824AD8B" w14:textId="00376D3A" w:rsidR="006B29BE" w:rsidRPr="00617046" w:rsidRDefault="006B29BE" w:rsidP="000B48D3">
      <w:pPr>
        <w:pStyle w:val="Tekstpodstawowywcity"/>
        <w:shd w:val="clear" w:color="auto" w:fill="CCC0D9"/>
        <w:spacing w:before="360" w:after="240" w:line="240" w:lineRule="auto"/>
        <w:ind w:left="425" w:hanging="425"/>
        <w:rPr>
          <w:rFonts w:ascii="Times New Roman" w:hAnsi="Times New Roman"/>
          <w:b/>
          <w:bCs/>
          <w:sz w:val="24"/>
          <w:szCs w:val="24"/>
          <w:u w:val="single"/>
        </w:rPr>
      </w:pPr>
      <w:r w:rsidRPr="00617046">
        <w:rPr>
          <w:rFonts w:ascii="Times New Roman" w:hAnsi="Times New Roman"/>
          <w:b/>
          <w:bCs/>
          <w:sz w:val="24"/>
          <w:szCs w:val="24"/>
        </w:rPr>
        <w:t>X</w:t>
      </w:r>
      <w:r w:rsidR="00D56A8B" w:rsidRPr="00617046">
        <w:rPr>
          <w:rFonts w:ascii="Times New Roman" w:hAnsi="Times New Roman"/>
          <w:b/>
          <w:bCs/>
          <w:sz w:val="24"/>
          <w:szCs w:val="24"/>
        </w:rPr>
        <w:t>I</w:t>
      </w:r>
      <w:r w:rsidRPr="0061704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17046">
        <w:rPr>
          <w:rFonts w:ascii="Times New Roman" w:hAnsi="Times New Roman"/>
          <w:b/>
          <w:bCs/>
          <w:sz w:val="24"/>
          <w:szCs w:val="24"/>
          <w:u w:val="single"/>
        </w:rPr>
        <w:t>TERMIN ZWIĄZ</w:t>
      </w:r>
      <w:r w:rsidR="006F4836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Pr="00617046">
        <w:rPr>
          <w:rFonts w:ascii="Times New Roman" w:hAnsi="Times New Roman"/>
          <w:b/>
          <w:bCs/>
          <w:sz w:val="24"/>
          <w:szCs w:val="24"/>
          <w:u w:val="single"/>
        </w:rPr>
        <w:t>NIA OFERTĄ</w:t>
      </w:r>
    </w:p>
    <w:bookmarkEnd w:id="21"/>
    <w:bookmarkEnd w:id="22"/>
    <w:bookmarkEnd w:id="23"/>
    <w:bookmarkEnd w:id="24"/>
    <w:p w14:paraId="6222901A" w14:textId="4D673DCF" w:rsidR="006B29BE" w:rsidRPr="001B3C9B" w:rsidRDefault="006B29BE" w:rsidP="001B3C9B">
      <w:pPr>
        <w:pStyle w:val="Akapitzlist"/>
        <w:numPr>
          <w:ilvl w:val="0"/>
          <w:numId w:val="50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17046">
        <w:rPr>
          <w:rFonts w:ascii="Times New Roman" w:hAnsi="Times New Roman"/>
          <w:sz w:val="24"/>
          <w:szCs w:val="24"/>
        </w:rPr>
        <w:t xml:space="preserve">Wykonawca pozostaje związany złożoną ofertą przez </w:t>
      </w:r>
      <w:r w:rsidR="00617046" w:rsidRPr="00617046">
        <w:rPr>
          <w:rFonts w:ascii="Times New Roman" w:hAnsi="Times New Roman"/>
          <w:sz w:val="24"/>
          <w:szCs w:val="24"/>
        </w:rPr>
        <w:t>30</w:t>
      </w:r>
      <w:r w:rsidRPr="00617046">
        <w:rPr>
          <w:rFonts w:ascii="Times New Roman" w:hAnsi="Times New Roman"/>
          <w:sz w:val="24"/>
          <w:szCs w:val="24"/>
        </w:rPr>
        <w:t xml:space="preserve"> dni. Bieg terminu związania ofertą rozpoczyna się wraz z upływem terminu składania ofert</w:t>
      </w:r>
      <w:r w:rsidR="007C55A8" w:rsidRPr="00617046">
        <w:rPr>
          <w:rFonts w:ascii="Times New Roman" w:hAnsi="Times New Roman"/>
          <w:sz w:val="24"/>
          <w:szCs w:val="24"/>
        </w:rPr>
        <w:t xml:space="preserve"> i kończy się w dniu</w:t>
      </w:r>
      <w:r w:rsidR="006F475C">
        <w:rPr>
          <w:rFonts w:ascii="Times New Roman" w:hAnsi="Times New Roman"/>
          <w:sz w:val="24"/>
          <w:szCs w:val="24"/>
        </w:rPr>
        <w:t xml:space="preserve"> </w:t>
      </w:r>
      <w:r w:rsidR="001845E9" w:rsidRPr="001845E9">
        <w:rPr>
          <w:rFonts w:ascii="Times New Roman" w:hAnsi="Times New Roman"/>
          <w:sz w:val="24"/>
          <w:szCs w:val="24"/>
          <w:highlight w:val="yellow"/>
        </w:rPr>
        <w:t>01.05</w:t>
      </w:r>
      <w:r w:rsidR="006F475C" w:rsidRPr="001845E9">
        <w:rPr>
          <w:rFonts w:ascii="Times New Roman" w:hAnsi="Times New Roman"/>
          <w:sz w:val="24"/>
          <w:szCs w:val="24"/>
          <w:highlight w:val="yellow"/>
        </w:rPr>
        <w:t>.2021 r.</w:t>
      </w:r>
    </w:p>
    <w:p w14:paraId="3D350973" w14:textId="11C129D2" w:rsidR="007C55A8" w:rsidRPr="00F00549" w:rsidRDefault="007C55A8" w:rsidP="0053131B">
      <w:pPr>
        <w:numPr>
          <w:ilvl w:val="0"/>
          <w:numId w:val="50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7046">
        <w:rPr>
          <w:rFonts w:ascii="Times New Roman" w:hAnsi="Times New Roman"/>
          <w:sz w:val="24"/>
          <w:szCs w:val="24"/>
          <w:shd w:val="clear" w:color="auto" w:fill="FFFFFF"/>
        </w:rPr>
        <w:t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D3644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0 dni. </w:t>
      </w:r>
    </w:p>
    <w:p w14:paraId="6E33B29A" w14:textId="77777777" w:rsidR="006B29BE" w:rsidRPr="00F00549" w:rsidRDefault="006B29BE" w:rsidP="006B29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57B801" w14:textId="48D6D1CA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</w:rPr>
      </w:pPr>
      <w:bookmarkStart w:id="25" w:name="_Toc262112642"/>
      <w:bookmarkStart w:id="26" w:name="_Toc264373040"/>
      <w:bookmarkStart w:id="27" w:name="_Toc440969215"/>
      <w:r w:rsidRPr="00F00549">
        <w:rPr>
          <w:rFonts w:ascii="Times New Roman" w:hAnsi="Times New Roman"/>
          <w:sz w:val="24"/>
          <w:szCs w:val="24"/>
        </w:rPr>
        <w:t>X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SPOSÓB PRZYGOTOWANIA OFERTY</w:t>
      </w:r>
      <w:bookmarkEnd w:id="25"/>
      <w:bookmarkEnd w:id="26"/>
      <w:bookmarkEnd w:id="27"/>
    </w:p>
    <w:p w14:paraId="503AD428" w14:textId="77777777" w:rsidR="006B29BE" w:rsidRPr="00F00549" w:rsidRDefault="006B29BE" w:rsidP="0053131B">
      <w:pPr>
        <w:numPr>
          <w:ilvl w:val="0"/>
          <w:numId w:val="51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Każdy Wykonawca może złożyć tylko jedną ofertę.</w:t>
      </w:r>
    </w:p>
    <w:p w14:paraId="7BE9DB8B" w14:textId="30A3F209" w:rsidR="006B29BE" w:rsidRPr="00F00549" w:rsidRDefault="006B29BE" w:rsidP="0053131B">
      <w:pPr>
        <w:numPr>
          <w:ilvl w:val="0"/>
          <w:numId w:val="51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Ofertę należy przygotować ściśle według wymagań określonych w niniejszej SWZ</w:t>
      </w:r>
      <w:r w:rsidR="00AA142D" w:rsidRPr="00F00549">
        <w:rPr>
          <w:rFonts w:ascii="Times New Roman" w:hAnsi="Times New Roman"/>
          <w:sz w:val="24"/>
          <w:szCs w:val="24"/>
        </w:rPr>
        <w:t>.</w:t>
      </w:r>
    </w:p>
    <w:p w14:paraId="55985B9B" w14:textId="529A3C7D" w:rsidR="006B29BE" w:rsidRPr="00F00549" w:rsidRDefault="006B29BE" w:rsidP="0053131B">
      <w:pPr>
        <w:numPr>
          <w:ilvl w:val="0"/>
          <w:numId w:val="51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Oferta i wszystkie załączone dokumenty</w:t>
      </w:r>
      <w:r w:rsidR="00164C20" w:rsidRPr="00F00549">
        <w:rPr>
          <w:rFonts w:ascii="Times New Roman" w:hAnsi="Times New Roman"/>
          <w:sz w:val="24"/>
          <w:szCs w:val="24"/>
        </w:rPr>
        <w:t xml:space="preserve"> oraz</w:t>
      </w:r>
      <w:r w:rsidRPr="00F00549">
        <w:rPr>
          <w:rFonts w:ascii="Times New Roman" w:hAnsi="Times New Roman"/>
          <w:sz w:val="24"/>
          <w:szCs w:val="24"/>
        </w:rPr>
        <w:t xml:space="preserve"> oświadczenia składane przez Wykonawcę muszą być podpisane przez osoby zdolne do czynności prawnych w imieniu wykonawcy i zaciągania w jego imieniu zobowiązań finansowych.</w:t>
      </w:r>
    </w:p>
    <w:p w14:paraId="50FF29BE" w14:textId="5CB947C4" w:rsidR="006B29BE" w:rsidRPr="00F00549" w:rsidRDefault="006B29BE" w:rsidP="0053131B">
      <w:pPr>
        <w:numPr>
          <w:ilvl w:val="0"/>
          <w:numId w:val="51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ponosi wszelkie koszty związane z przygotowaniem i złożeniem oferty</w:t>
      </w:r>
      <w:r w:rsidR="00164C20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6414F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164C20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67F12F18" w14:textId="1C890ECD" w:rsidR="006B29BE" w:rsidRPr="00F00549" w:rsidRDefault="00CA3156" w:rsidP="0053131B">
      <w:pPr>
        <w:numPr>
          <w:ilvl w:val="0"/>
          <w:numId w:val="51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bookmarkStart w:id="28" w:name="_Toc504465391"/>
      <w:bookmarkStart w:id="29" w:name="_Toc108487429"/>
      <w:r w:rsidRPr="00F00549">
        <w:rPr>
          <w:rFonts w:ascii="Times New Roman" w:hAnsi="Times New Roman"/>
          <w:sz w:val="24"/>
          <w:szCs w:val="24"/>
        </w:rPr>
        <w:t>Sposób złożenia oferty opisany jest w rozdziale X pkt 2</w:t>
      </w:r>
      <w:bookmarkEnd w:id="28"/>
      <w:bookmarkEnd w:id="29"/>
      <w:r w:rsidR="0001215A" w:rsidRPr="00F00549">
        <w:rPr>
          <w:rFonts w:ascii="Times New Roman" w:hAnsi="Times New Roman"/>
          <w:sz w:val="24"/>
          <w:szCs w:val="24"/>
        </w:rPr>
        <w:t xml:space="preserve"> SWZ.</w:t>
      </w:r>
    </w:p>
    <w:p w14:paraId="45DC5FF7" w14:textId="77777777" w:rsidR="006B29BE" w:rsidRPr="00F00549" w:rsidRDefault="006B29BE" w:rsidP="0053131B">
      <w:pPr>
        <w:numPr>
          <w:ilvl w:val="0"/>
          <w:numId w:val="51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Oferta powinna zawierać:</w:t>
      </w:r>
    </w:p>
    <w:p w14:paraId="325A4DC3" w14:textId="188BE70A" w:rsidR="006B29BE" w:rsidRPr="00F00549" w:rsidRDefault="004145ED" w:rsidP="0053131B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 xml:space="preserve">wypełniony </w:t>
      </w:r>
      <w:r w:rsidR="006B29BE" w:rsidRPr="00F00549">
        <w:rPr>
          <w:rFonts w:ascii="Times New Roman" w:hAnsi="Times New Roman"/>
          <w:bCs/>
          <w:sz w:val="24"/>
          <w:szCs w:val="24"/>
        </w:rPr>
        <w:t xml:space="preserve">formularz ofertowy wykonawcy - </w:t>
      </w:r>
      <w:r w:rsidR="006B29BE" w:rsidRPr="00F00549">
        <w:rPr>
          <w:rFonts w:ascii="Times New Roman" w:hAnsi="Times New Roman"/>
          <w:b/>
          <w:bCs/>
          <w:iCs/>
          <w:sz w:val="24"/>
          <w:szCs w:val="24"/>
        </w:rPr>
        <w:t>załącznik nr 1 do SWZ</w:t>
      </w:r>
      <w:r w:rsidR="006B29BE" w:rsidRPr="00F00549">
        <w:rPr>
          <w:rFonts w:ascii="Times New Roman" w:hAnsi="Times New Roman"/>
          <w:b/>
          <w:bCs/>
          <w:sz w:val="24"/>
          <w:szCs w:val="24"/>
        </w:rPr>
        <w:t>;</w:t>
      </w:r>
    </w:p>
    <w:p w14:paraId="21E68B8F" w14:textId="63C9EB9E" w:rsidR="006B29BE" w:rsidRPr="00F00549" w:rsidRDefault="006B29BE" w:rsidP="0053131B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oświadczenia o niepodleganiu wykluczeniu z postępowania oraz spełnianiu warunków udziału w postępowaniu </w:t>
      </w:r>
      <w:r w:rsidR="00B06F0E">
        <w:rPr>
          <w:rFonts w:ascii="Times New Roman" w:hAnsi="Times New Roman"/>
          <w:sz w:val="24"/>
          <w:szCs w:val="24"/>
        </w:rPr>
        <w:t>-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9E4F26">
        <w:rPr>
          <w:rFonts w:ascii="Times New Roman" w:hAnsi="Times New Roman"/>
          <w:b/>
          <w:bCs/>
          <w:sz w:val="24"/>
          <w:szCs w:val="24"/>
        </w:rPr>
        <w:t>2</w:t>
      </w:r>
      <w:r w:rsidRPr="00F00549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Pr="00F00549">
        <w:rPr>
          <w:rFonts w:ascii="Times New Roman" w:hAnsi="Times New Roman"/>
          <w:sz w:val="24"/>
          <w:szCs w:val="24"/>
        </w:rPr>
        <w:t>; w przypadku wykonawców wspólnie ubiegających się o zamówienie ww. oświadczenie składa każdy z nich;</w:t>
      </w:r>
      <w:r w:rsidR="00B06F0E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 </w:t>
      </w:r>
    </w:p>
    <w:p w14:paraId="2484BA47" w14:textId="4C118CCB" w:rsidR="006B29BE" w:rsidRPr="00956351" w:rsidRDefault="006B29BE" w:rsidP="0053131B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zobowiązanie podmiotów trzecich</w:t>
      </w:r>
      <w:r w:rsidR="006414F0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na których zasoby powołuje się wykonawca</w:t>
      </w:r>
      <w:r w:rsidR="00085E80" w:rsidRPr="00F00549">
        <w:rPr>
          <w:rFonts w:ascii="Times New Roman" w:hAnsi="Times New Roman"/>
          <w:sz w:val="24"/>
          <w:szCs w:val="24"/>
        </w:rPr>
        <w:t xml:space="preserve"> (</w:t>
      </w:r>
      <w:r w:rsidR="00085E80" w:rsidRPr="00F00549">
        <w:rPr>
          <w:rFonts w:ascii="Times New Roman" w:hAnsi="Times New Roman"/>
          <w:b/>
          <w:bCs/>
          <w:sz w:val="24"/>
          <w:szCs w:val="24"/>
        </w:rPr>
        <w:t>załącznik nr 5 do SWZ)</w:t>
      </w:r>
      <w:r w:rsidR="00CA3156" w:rsidRPr="00F00549">
        <w:rPr>
          <w:rFonts w:ascii="Times New Roman" w:hAnsi="Times New Roman"/>
          <w:sz w:val="24"/>
          <w:szCs w:val="24"/>
        </w:rPr>
        <w:t xml:space="preserve"> wraz z oświadczeniem podmiotu udostępniającego </w:t>
      </w:r>
      <w:r w:rsidR="00085E80" w:rsidRPr="00F00549">
        <w:rPr>
          <w:rFonts w:ascii="Times New Roman" w:hAnsi="Times New Roman"/>
          <w:sz w:val="24"/>
          <w:szCs w:val="24"/>
        </w:rPr>
        <w:br/>
      </w:r>
      <w:r w:rsidR="00CA3156" w:rsidRPr="00F00549">
        <w:rPr>
          <w:rFonts w:ascii="Times New Roman" w:hAnsi="Times New Roman"/>
          <w:sz w:val="24"/>
          <w:szCs w:val="24"/>
        </w:rPr>
        <w:t xml:space="preserve">o niepodleganiu wykluczeniu z postępowania oraz spełnianiu warunków udziału </w:t>
      </w:r>
      <w:r w:rsidR="00085E80" w:rsidRPr="00F00549">
        <w:rPr>
          <w:rFonts w:ascii="Times New Roman" w:hAnsi="Times New Roman"/>
          <w:sz w:val="24"/>
          <w:szCs w:val="24"/>
        </w:rPr>
        <w:br/>
      </w:r>
      <w:r w:rsidR="00CA3156" w:rsidRPr="00F00549">
        <w:rPr>
          <w:rFonts w:ascii="Times New Roman" w:hAnsi="Times New Roman"/>
          <w:sz w:val="24"/>
          <w:szCs w:val="24"/>
        </w:rPr>
        <w:t>w postępowaniu (</w:t>
      </w:r>
      <w:r w:rsidR="00B06F0E" w:rsidRPr="00F0054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B06F0E">
        <w:rPr>
          <w:rFonts w:ascii="Times New Roman" w:hAnsi="Times New Roman"/>
          <w:b/>
          <w:bCs/>
          <w:sz w:val="24"/>
          <w:szCs w:val="24"/>
        </w:rPr>
        <w:t>2</w:t>
      </w:r>
      <w:r w:rsidR="00B06F0E" w:rsidRPr="00F00549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="00CA3156" w:rsidRPr="00F00549">
        <w:rPr>
          <w:rFonts w:ascii="Times New Roman" w:hAnsi="Times New Roman"/>
          <w:b/>
          <w:bCs/>
          <w:sz w:val="24"/>
          <w:szCs w:val="24"/>
        </w:rPr>
        <w:t>)</w:t>
      </w:r>
      <w:r w:rsidR="00085E80" w:rsidRPr="00D70178">
        <w:rPr>
          <w:rFonts w:ascii="Times New Roman" w:hAnsi="Times New Roman"/>
          <w:sz w:val="24"/>
          <w:szCs w:val="24"/>
        </w:rPr>
        <w:t>;</w:t>
      </w:r>
      <w:r w:rsidR="00085E80" w:rsidRPr="00F0054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B9EAFBC" w14:textId="2AB0F707" w:rsidR="006B29BE" w:rsidRDefault="006B29BE" w:rsidP="0053131B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dokumenty potwierdzające umocowanie do reprezentacji wykonawcy, w tym p</w:t>
      </w:r>
      <w:r w:rsidRPr="00F00549">
        <w:rPr>
          <w:rFonts w:ascii="Times New Roman" w:hAnsi="Times New Roman"/>
          <w:sz w:val="24"/>
          <w:szCs w:val="24"/>
        </w:rPr>
        <w:t>ełnomocnictwo ustanowione do reprezentowania wykonawcy, także wykonawców wspólnie ubiegających się o udzielenie zamówienia publicznego.</w:t>
      </w:r>
    </w:p>
    <w:p w14:paraId="62018CA0" w14:textId="1093D66F" w:rsidR="00714643" w:rsidRDefault="00714643" w:rsidP="00956351">
      <w:pPr>
        <w:pStyle w:val="Akapitzlist"/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788" w:hanging="431"/>
        <w:contextualSpacing w:val="0"/>
        <w:rPr>
          <w:rFonts w:ascii="Times New Roman" w:hAnsi="Times New Roman"/>
          <w:sz w:val="24"/>
          <w:szCs w:val="24"/>
        </w:rPr>
      </w:pPr>
      <w:r w:rsidRPr="00004755">
        <w:rPr>
          <w:rFonts w:ascii="Times New Roman" w:hAnsi="Times New Roman"/>
          <w:sz w:val="24"/>
          <w:szCs w:val="24"/>
        </w:rPr>
        <w:t xml:space="preserve">Oświadczenie wykonawców wspólnie ubiegających się o udzielenie zamówienia publicznego dotyczące usług wykonywanych przez poszczególnych wykonawców (składane w trybie art. 117 ust. 4 PzP) </w:t>
      </w:r>
      <w:r w:rsidRPr="00004755">
        <w:rPr>
          <w:rFonts w:ascii="Times New Roman" w:hAnsi="Times New Roman"/>
          <w:b/>
          <w:sz w:val="24"/>
          <w:szCs w:val="24"/>
        </w:rPr>
        <w:t>(załącznik nr 7 do SWZ)</w:t>
      </w:r>
      <w:r w:rsidRPr="00004755">
        <w:rPr>
          <w:rFonts w:ascii="Times New Roman" w:hAnsi="Times New Roman"/>
          <w:sz w:val="24"/>
          <w:szCs w:val="24"/>
        </w:rPr>
        <w:t>.</w:t>
      </w:r>
    </w:p>
    <w:p w14:paraId="254B8F09" w14:textId="77777777" w:rsidR="00714643" w:rsidRPr="00714643" w:rsidRDefault="00714643" w:rsidP="00714643">
      <w:pPr>
        <w:pStyle w:val="Akapitzlist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792"/>
        <w:rPr>
          <w:rFonts w:ascii="Times New Roman" w:hAnsi="Times New Roman"/>
          <w:sz w:val="24"/>
          <w:szCs w:val="24"/>
        </w:rPr>
      </w:pPr>
    </w:p>
    <w:p w14:paraId="1B165EB8" w14:textId="24407D92" w:rsidR="0087335C" w:rsidRPr="0087335C" w:rsidRDefault="006B29BE" w:rsidP="001845E9">
      <w:pPr>
        <w:pStyle w:val="Akapitzlist"/>
        <w:numPr>
          <w:ilvl w:val="0"/>
          <w:numId w:val="68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</w:pPr>
      <w:r w:rsidRPr="00F00549">
        <w:rPr>
          <w:rFonts w:ascii="Times New Roman" w:hAnsi="Times New Roman"/>
          <w:sz w:val="24"/>
          <w:szCs w:val="24"/>
        </w:rPr>
        <w:t>W przypadku, gdy oferta lub załączone do niej dokumenty zawiera</w:t>
      </w:r>
      <w:r w:rsidR="00680AEB" w:rsidRPr="00F00549">
        <w:rPr>
          <w:rFonts w:ascii="Times New Roman" w:hAnsi="Times New Roman"/>
          <w:sz w:val="24"/>
          <w:szCs w:val="24"/>
        </w:rPr>
        <w:t>ją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>informacje stanowiące tajemnicę przedsiębiorstwa w rozumieniu przepisów o zwalczaniu nieuczciwej konkurencji, wykonawca zobowiązany jest do ich zastrzeżenia w sposób wymagany</w:t>
      </w:r>
      <w:r w:rsidR="00164C20" w:rsidRPr="00F00549">
        <w:rPr>
          <w:rFonts w:ascii="Times New Roman" w:hAnsi="Times New Roman"/>
          <w:bCs/>
          <w:snapToGrid w:val="0"/>
          <w:sz w:val="24"/>
          <w:szCs w:val="24"/>
        </w:rPr>
        <w:t xml:space="preserve"> w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 xml:space="preserve"> art. </w:t>
      </w:r>
      <w:r w:rsidR="00164C20" w:rsidRPr="00F00549">
        <w:rPr>
          <w:rFonts w:ascii="Times New Roman" w:hAnsi="Times New Roman"/>
          <w:bCs/>
          <w:snapToGrid w:val="0"/>
          <w:sz w:val="24"/>
          <w:szCs w:val="24"/>
        </w:rPr>
        <w:t>1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 xml:space="preserve">8 </w:t>
      </w:r>
      <w:r w:rsidR="00164C20" w:rsidRPr="00F00549">
        <w:rPr>
          <w:rFonts w:ascii="Times New Roman" w:hAnsi="Times New Roman"/>
          <w:bCs/>
          <w:snapToGrid w:val="0"/>
          <w:sz w:val="24"/>
          <w:szCs w:val="24"/>
        </w:rPr>
        <w:t xml:space="preserve">ust. 3 ustawy 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>Pzp.</w:t>
      </w:r>
    </w:p>
    <w:p w14:paraId="5ADAB0A3" w14:textId="743B1E20" w:rsidR="006B29BE" w:rsidRPr="00F00549" w:rsidRDefault="006B29BE" w:rsidP="00741C1D">
      <w:pPr>
        <w:pStyle w:val="Nagwek1"/>
        <w:keepNext w:val="0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30" w:name="_Toc264373041"/>
      <w:bookmarkStart w:id="31" w:name="_Toc440969216"/>
      <w:bookmarkStart w:id="32" w:name="_Toc222042044"/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MIEJSCE I TERMIN SKŁADANIA OFER</w:t>
      </w:r>
      <w:bookmarkEnd w:id="30"/>
      <w:bookmarkEnd w:id="31"/>
      <w:r w:rsidRPr="00F00549">
        <w:rPr>
          <w:rFonts w:ascii="Times New Roman" w:hAnsi="Times New Roman"/>
          <w:sz w:val="24"/>
          <w:szCs w:val="24"/>
          <w:u w:val="single"/>
        </w:rPr>
        <w:t>T</w:t>
      </w:r>
    </w:p>
    <w:p w14:paraId="0ED496F2" w14:textId="2B2D41C5" w:rsidR="0015246B" w:rsidRPr="00974085" w:rsidRDefault="0015246B" w:rsidP="0053131B">
      <w:pPr>
        <w:numPr>
          <w:ilvl w:val="0"/>
          <w:numId w:val="52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33" w:name="_Toc264373042"/>
      <w:bookmarkStart w:id="34" w:name="_Toc440969217"/>
      <w:r w:rsidRPr="00F00549">
        <w:rPr>
          <w:rFonts w:ascii="Times New Roman" w:hAnsi="Times New Roman"/>
          <w:sz w:val="24"/>
          <w:szCs w:val="24"/>
        </w:rPr>
        <w:t xml:space="preserve">Ofertę należy złożyć do </w:t>
      </w:r>
      <w:r w:rsidRPr="00F00549">
        <w:rPr>
          <w:rFonts w:ascii="Times New Roman" w:hAnsi="Times New Roman"/>
          <w:b/>
          <w:sz w:val="24"/>
          <w:szCs w:val="24"/>
        </w:rPr>
        <w:t>dni</w:t>
      </w:r>
      <w:r w:rsidRPr="00E07F04">
        <w:rPr>
          <w:rFonts w:ascii="Times New Roman" w:hAnsi="Times New Roman"/>
          <w:b/>
          <w:sz w:val="24"/>
          <w:szCs w:val="24"/>
        </w:rPr>
        <w:t>a</w:t>
      </w:r>
      <w:r w:rsidR="00DD5485">
        <w:rPr>
          <w:rFonts w:ascii="Times New Roman" w:hAnsi="Times New Roman"/>
          <w:b/>
          <w:sz w:val="24"/>
          <w:szCs w:val="24"/>
        </w:rPr>
        <w:t xml:space="preserve"> 2 kwietnia</w:t>
      </w:r>
      <w:r w:rsidR="0000475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2021 roku</w:t>
      </w:r>
      <w:r w:rsidR="00EB38E2">
        <w:rPr>
          <w:rFonts w:ascii="Times New Roman" w:hAnsi="Times New Roman"/>
          <w:b/>
          <w:sz w:val="24"/>
          <w:szCs w:val="24"/>
        </w:rPr>
        <w:t xml:space="preserve"> do godziny </w:t>
      </w:r>
      <w:r w:rsidR="001845E9">
        <w:rPr>
          <w:rFonts w:ascii="Times New Roman" w:hAnsi="Times New Roman"/>
          <w:b/>
          <w:sz w:val="24"/>
          <w:szCs w:val="24"/>
        </w:rPr>
        <w:t>11</w:t>
      </w:r>
      <w:r w:rsidR="00F77DA0">
        <w:rPr>
          <w:rFonts w:ascii="Times New Roman" w:hAnsi="Times New Roman"/>
          <w:b/>
          <w:sz w:val="24"/>
          <w:szCs w:val="24"/>
        </w:rPr>
        <w:t>:</w:t>
      </w:r>
      <w:r w:rsidR="001845E9">
        <w:rPr>
          <w:rFonts w:ascii="Times New Roman" w:hAnsi="Times New Roman"/>
          <w:b/>
          <w:sz w:val="24"/>
          <w:szCs w:val="24"/>
        </w:rPr>
        <w:t>45</w:t>
      </w:r>
      <w:r w:rsidR="001845E9" w:rsidRPr="00974085">
        <w:rPr>
          <w:rFonts w:ascii="Times New Roman" w:hAnsi="Times New Roman"/>
          <w:b/>
          <w:sz w:val="24"/>
          <w:szCs w:val="24"/>
        </w:rPr>
        <w:t xml:space="preserve"> </w:t>
      </w:r>
      <w:r w:rsidRPr="00974085">
        <w:rPr>
          <w:rFonts w:ascii="Times New Roman" w:hAnsi="Times New Roman"/>
          <w:sz w:val="24"/>
          <w:szCs w:val="24"/>
        </w:rPr>
        <w:t xml:space="preserve">w sposób określony w rozdziale X pkt 2 SWZ.  </w:t>
      </w:r>
    </w:p>
    <w:p w14:paraId="0CAF7BE9" w14:textId="0240DB71" w:rsidR="0015246B" w:rsidRPr="00F00549" w:rsidRDefault="0015246B" w:rsidP="0053131B">
      <w:pPr>
        <w:numPr>
          <w:ilvl w:val="0"/>
          <w:numId w:val="52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74085">
        <w:rPr>
          <w:rFonts w:ascii="Times New Roman" w:hAnsi="Times New Roman"/>
          <w:sz w:val="24"/>
          <w:szCs w:val="24"/>
        </w:rPr>
        <w:t>Publiczne otwarcie ofert nastąpi w</w:t>
      </w:r>
      <w:r w:rsidR="00004755">
        <w:rPr>
          <w:rFonts w:ascii="Times New Roman" w:hAnsi="Times New Roman"/>
          <w:b/>
          <w:bCs/>
          <w:sz w:val="24"/>
          <w:szCs w:val="24"/>
        </w:rPr>
        <w:t xml:space="preserve"> dniu</w:t>
      </w:r>
      <w:r w:rsidR="00DD5485">
        <w:rPr>
          <w:rFonts w:ascii="Times New Roman" w:hAnsi="Times New Roman"/>
          <w:b/>
          <w:bCs/>
          <w:sz w:val="24"/>
          <w:szCs w:val="24"/>
        </w:rPr>
        <w:t xml:space="preserve"> 2 kwietnia</w:t>
      </w:r>
      <w:r w:rsidR="00F77DA0">
        <w:rPr>
          <w:rFonts w:ascii="Times New Roman" w:hAnsi="Times New Roman"/>
          <w:b/>
          <w:bCs/>
          <w:sz w:val="24"/>
          <w:szCs w:val="24"/>
        </w:rPr>
        <w:t xml:space="preserve"> 2021 roku o godzinie 12:</w:t>
      </w:r>
      <w:r w:rsidR="001845E9">
        <w:rPr>
          <w:rFonts w:ascii="Times New Roman" w:hAnsi="Times New Roman"/>
          <w:b/>
          <w:bCs/>
          <w:sz w:val="24"/>
          <w:szCs w:val="24"/>
        </w:rPr>
        <w:t xml:space="preserve">00 </w:t>
      </w:r>
      <w:r w:rsidRPr="00974085">
        <w:rPr>
          <w:rFonts w:ascii="Times New Roman" w:hAnsi="Times New Roman"/>
          <w:sz w:val="24"/>
          <w:szCs w:val="24"/>
        </w:rPr>
        <w:t>w</w:t>
      </w:r>
      <w:r w:rsidRPr="00D70178">
        <w:rPr>
          <w:rFonts w:ascii="Times New Roman" w:hAnsi="Times New Roman"/>
          <w:sz w:val="24"/>
          <w:szCs w:val="24"/>
        </w:rPr>
        <w:t xml:space="preserve"> Urzędzie Miasta Świnoujście, pok. nr </w:t>
      </w:r>
      <w:r>
        <w:rPr>
          <w:rFonts w:ascii="Times New Roman" w:hAnsi="Times New Roman"/>
          <w:sz w:val="24"/>
          <w:szCs w:val="24"/>
        </w:rPr>
        <w:t>111</w:t>
      </w:r>
      <w:r w:rsidRPr="00D70178">
        <w:rPr>
          <w:rFonts w:ascii="Times New Roman" w:hAnsi="Times New Roman"/>
          <w:sz w:val="24"/>
          <w:szCs w:val="24"/>
        </w:rPr>
        <w:t xml:space="preserve">, za pomocą platformy zakupowej. </w:t>
      </w:r>
    </w:p>
    <w:p w14:paraId="433163C0" w14:textId="77777777" w:rsidR="0015246B" w:rsidRPr="00F00549" w:rsidRDefault="0015246B" w:rsidP="0053131B">
      <w:pPr>
        <w:pStyle w:val="Lista"/>
        <w:numPr>
          <w:ilvl w:val="0"/>
          <w:numId w:val="52"/>
        </w:numPr>
        <w:overflowPunct/>
        <w:adjustRightInd/>
        <w:spacing w:before="120" w:after="120" w:line="240" w:lineRule="auto"/>
        <w:ind w:left="426" w:hanging="426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F0054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Otwarcie ofert jest jawne, wykonawcy mogą uczestniczyć w sesji otwarcia ofert.</w:t>
      </w:r>
    </w:p>
    <w:p w14:paraId="58CC88E0" w14:textId="77777777" w:rsidR="0015246B" w:rsidRPr="00F00549" w:rsidRDefault="0015246B" w:rsidP="0053131B">
      <w:pPr>
        <w:numPr>
          <w:ilvl w:val="0"/>
          <w:numId w:val="52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Theme="minorHAnsi" w:hAnsi="Times New Roman"/>
          <w:sz w:val="24"/>
          <w:szCs w:val="24"/>
          <w:lang w:eastAsia="en-US"/>
        </w:rPr>
        <w:t xml:space="preserve">Niezwłocznie po otwarciu ofert Zamawiający zamieści na stronie internetowej informację z otwarcia ofert, o której mowa w art. 222 ust. 5 ustawy Pzp.  </w:t>
      </w:r>
    </w:p>
    <w:p w14:paraId="0D07AB33" w14:textId="4DA3F377" w:rsidR="006B29BE" w:rsidRDefault="006B29BE" w:rsidP="00741C1D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SPOSÓB OBLICZENIA CENY OFERTOWEJ</w:t>
      </w:r>
      <w:bookmarkEnd w:id="33"/>
      <w:bookmarkEnd w:id="34"/>
    </w:p>
    <w:p w14:paraId="39230538" w14:textId="6D42FD2E" w:rsidR="006F475C" w:rsidRPr="0035057A" w:rsidRDefault="006F475C" w:rsidP="006F475C">
      <w:pPr>
        <w:rPr>
          <w:rFonts w:ascii="Times New Roman" w:hAnsi="Times New Roman"/>
          <w:sz w:val="24"/>
          <w:szCs w:val="24"/>
        </w:rPr>
      </w:pPr>
      <w:r w:rsidRPr="0035057A">
        <w:rPr>
          <w:rFonts w:ascii="Times New Roman" w:hAnsi="Times New Roman"/>
          <w:sz w:val="24"/>
          <w:szCs w:val="24"/>
        </w:rPr>
        <w:t>1.</w:t>
      </w:r>
      <w:r w:rsidR="00E30EE7">
        <w:rPr>
          <w:rFonts w:ascii="Times New Roman" w:hAnsi="Times New Roman"/>
          <w:sz w:val="24"/>
          <w:szCs w:val="24"/>
        </w:rPr>
        <w:t xml:space="preserve"> </w:t>
      </w:r>
      <w:r w:rsidRPr="0035057A">
        <w:rPr>
          <w:rFonts w:ascii="Times New Roman" w:hAnsi="Times New Roman"/>
          <w:sz w:val="24"/>
          <w:szCs w:val="24"/>
        </w:rPr>
        <w:t xml:space="preserve">Cenę oferty należy podać jako cenę ryczałtową brutto, tj. z uwzględnieniem podatku VAT.  </w:t>
      </w:r>
    </w:p>
    <w:p w14:paraId="0F8C0765" w14:textId="77777777" w:rsidR="006F475C" w:rsidRPr="0035057A" w:rsidRDefault="006F475C" w:rsidP="006F475C">
      <w:pPr>
        <w:rPr>
          <w:rFonts w:ascii="Times New Roman" w:hAnsi="Times New Roman"/>
          <w:sz w:val="24"/>
          <w:szCs w:val="24"/>
        </w:rPr>
      </w:pPr>
      <w:r w:rsidRPr="0035057A">
        <w:rPr>
          <w:rFonts w:ascii="Times New Roman" w:hAnsi="Times New Roman"/>
          <w:sz w:val="24"/>
          <w:szCs w:val="24"/>
        </w:rPr>
        <w:t xml:space="preserve">2.Wynagrodzenie ryczałtowe będzie niezmienne przez cały czas realizacji przedmiotu zamówienia i Wykonawca nie może żądać podwyższenia wynagrodzenia, chociażby w czasie zawarcia umowy nie można było przewidzieć rozmiaru lub kosztów prac. </w:t>
      </w:r>
    </w:p>
    <w:p w14:paraId="0A045D33" w14:textId="4944BE3D" w:rsidR="006F475C" w:rsidRPr="0035057A" w:rsidRDefault="006F475C" w:rsidP="006F475C">
      <w:pPr>
        <w:rPr>
          <w:rFonts w:ascii="Times New Roman" w:hAnsi="Times New Roman"/>
          <w:sz w:val="24"/>
          <w:szCs w:val="24"/>
        </w:rPr>
      </w:pPr>
      <w:r w:rsidRPr="0035057A">
        <w:rPr>
          <w:rFonts w:ascii="Times New Roman" w:hAnsi="Times New Roman"/>
          <w:sz w:val="24"/>
          <w:szCs w:val="24"/>
        </w:rPr>
        <w:t>3.</w:t>
      </w:r>
      <w:r w:rsidR="00E30EE7">
        <w:rPr>
          <w:rFonts w:ascii="Times New Roman" w:hAnsi="Times New Roman"/>
          <w:sz w:val="24"/>
          <w:szCs w:val="24"/>
        </w:rPr>
        <w:t xml:space="preserve"> </w:t>
      </w:r>
      <w:r w:rsidRPr="0035057A">
        <w:rPr>
          <w:rFonts w:ascii="Times New Roman" w:hAnsi="Times New Roman"/>
          <w:sz w:val="24"/>
          <w:szCs w:val="24"/>
        </w:rPr>
        <w:t xml:space="preserve">Cenę oferty należy podać w złotych polskich z dokładnością do 2 miejsc po przecinku.  </w:t>
      </w:r>
    </w:p>
    <w:p w14:paraId="7082AA6E" w14:textId="65C582A3" w:rsidR="006F475C" w:rsidRPr="0035057A" w:rsidRDefault="00BF438E" w:rsidP="006F47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F475C" w:rsidRPr="0035057A">
        <w:rPr>
          <w:rFonts w:ascii="Times New Roman" w:hAnsi="Times New Roman"/>
          <w:sz w:val="24"/>
          <w:szCs w:val="24"/>
        </w:rPr>
        <w:t xml:space="preserve">. W przypadku pominięcia przez Wykonawcę przy wycenie jakiejkolwiek części zamówienia i jej nie ujęcia w wynagrodzeniu ryczałtowym, Wykonawcy nie przysługują względem Zamawiającego żadne roszczenia z powyższego tytułu, a w szczególności roszczenie o dodatkowe wynagrodzenie.  </w:t>
      </w:r>
    </w:p>
    <w:p w14:paraId="53D683A4" w14:textId="34B55346" w:rsidR="006F475C" w:rsidRPr="0035057A" w:rsidRDefault="00BF438E" w:rsidP="006F47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F475C" w:rsidRPr="0035057A">
        <w:rPr>
          <w:rFonts w:ascii="Times New Roman" w:hAnsi="Times New Roman"/>
          <w:sz w:val="24"/>
          <w:szCs w:val="24"/>
        </w:rPr>
        <w:t xml:space="preserve">. Prawidłowe ustalenie stawki podatku VAT leży po stronie Wykonawcy. Należy przyjąć obowiązującą stawkę podatku VAT zgodnie z ustawą z dnia 11 marca 2004 r. o podatku od towarów i usług (t.j. Dz. U. z 2017 r, poz. 1221 z póź. zm.).  </w:t>
      </w:r>
    </w:p>
    <w:p w14:paraId="6785174C" w14:textId="2B487F78" w:rsidR="006F475C" w:rsidRPr="0035057A" w:rsidRDefault="00BF438E" w:rsidP="006F47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F475C" w:rsidRPr="0035057A">
        <w:rPr>
          <w:rFonts w:ascii="Times New Roman" w:hAnsi="Times New Roman"/>
          <w:sz w:val="24"/>
          <w:szCs w:val="24"/>
        </w:rPr>
        <w:t xml:space="preserve">. </w:t>
      </w:r>
      <w:r w:rsidR="001845E9">
        <w:rPr>
          <w:rFonts w:ascii="Times New Roman" w:hAnsi="Times New Roman"/>
          <w:sz w:val="24"/>
          <w:szCs w:val="24"/>
        </w:rPr>
        <w:t>Ofertę</w:t>
      </w:r>
      <w:r w:rsidR="006F475C" w:rsidRPr="0035057A">
        <w:rPr>
          <w:rFonts w:ascii="Times New Roman" w:hAnsi="Times New Roman"/>
          <w:sz w:val="24"/>
          <w:szCs w:val="24"/>
        </w:rPr>
        <w:t xml:space="preserve"> należy sporządzić metodą kalkulacji uproszczonej podając ceny brutto m</w:t>
      </w:r>
      <w:r w:rsidR="006F475C" w:rsidRPr="001845E9">
        <w:rPr>
          <w:rFonts w:ascii="Times New Roman" w:hAnsi="Times New Roman"/>
          <w:sz w:val="24"/>
          <w:szCs w:val="24"/>
          <w:vertAlign w:val="superscript"/>
        </w:rPr>
        <w:t>2</w:t>
      </w:r>
      <w:r w:rsidR="006F475C" w:rsidRPr="0035057A">
        <w:rPr>
          <w:rFonts w:ascii="Times New Roman" w:hAnsi="Times New Roman"/>
          <w:sz w:val="24"/>
          <w:szCs w:val="24"/>
        </w:rPr>
        <w:t xml:space="preserve"> dla asortymentu uwzględniające zakup i dostawę kostki brukowej wraz z załadunkiem i wyładunkiem na w/w plac</w:t>
      </w:r>
      <w:r w:rsidR="00E30EE7">
        <w:rPr>
          <w:rFonts w:ascii="Times New Roman" w:hAnsi="Times New Roman"/>
          <w:sz w:val="24"/>
          <w:szCs w:val="24"/>
        </w:rPr>
        <w:t>u</w:t>
      </w:r>
      <w:r w:rsidR="006F475C" w:rsidRPr="0035057A">
        <w:rPr>
          <w:rFonts w:ascii="Times New Roman" w:hAnsi="Times New Roman"/>
          <w:sz w:val="24"/>
          <w:szCs w:val="24"/>
        </w:rPr>
        <w:t xml:space="preserve"> budowy.  </w:t>
      </w:r>
    </w:p>
    <w:p w14:paraId="77DBADF3" w14:textId="174EECAC" w:rsidR="006F475C" w:rsidRPr="0035057A" w:rsidRDefault="00BF438E" w:rsidP="006F47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F475C" w:rsidRPr="0035057A">
        <w:rPr>
          <w:rFonts w:ascii="Times New Roman" w:hAnsi="Times New Roman"/>
          <w:sz w:val="24"/>
          <w:szCs w:val="24"/>
        </w:rPr>
        <w:t>. Zamawiający nie dopuszcza przedstawiania ceny ryczałtowej w kilku wariantach, w zależności od zastosowanych rozwiązań. W przypadku przedstawiania ceny w taki sposób oferta zostanie odrzucona.</w:t>
      </w:r>
    </w:p>
    <w:p w14:paraId="41AD4055" w14:textId="49DA404D" w:rsidR="006F475C" w:rsidRPr="0035057A" w:rsidRDefault="00BF438E" w:rsidP="006F475C">
      <w:pPr>
        <w:tabs>
          <w:tab w:val="num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F475C" w:rsidRPr="0035057A">
        <w:rPr>
          <w:rFonts w:ascii="Times New Roman" w:hAnsi="Times New Roman"/>
          <w:sz w:val="24"/>
          <w:szCs w:val="24"/>
        </w:rPr>
        <w:t>. Rozliczenia pomiędzy zamawiającym a wykonawcą będą prowadzone w walucie PLN</w:t>
      </w:r>
    </w:p>
    <w:p w14:paraId="1D7A1FE1" w14:textId="54E19E31" w:rsidR="006F475C" w:rsidRPr="006F475C" w:rsidRDefault="00BF438E" w:rsidP="006F475C">
      <w:pPr>
        <w:tabs>
          <w:tab w:val="num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F475C" w:rsidRPr="0035057A">
        <w:rPr>
          <w:rFonts w:ascii="Times New Roman" w:hAnsi="Times New Roman"/>
          <w:sz w:val="24"/>
          <w:szCs w:val="24"/>
        </w:rPr>
        <w:t>. Cena musi być wyrażona w złotych polskich niezależnie od wchodzących w jej skład elementów. Tak obliczona cena będzie brana pod uwagę przez komisję przetargową w trakcie wyboru najkorzystniejszej oferty.</w:t>
      </w:r>
    </w:p>
    <w:p w14:paraId="71B398FD" w14:textId="411E107B" w:rsidR="00822078" w:rsidRDefault="006B29BE" w:rsidP="006A3C89">
      <w:pPr>
        <w:pStyle w:val="Nagwek1"/>
        <w:keepNext w:val="0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bookmarkStart w:id="35" w:name="_Toc264373043"/>
      <w:bookmarkStart w:id="36" w:name="_Toc440969218"/>
      <w:bookmarkEnd w:id="32"/>
      <w:r w:rsidRPr="00F00549">
        <w:rPr>
          <w:rFonts w:ascii="Times New Roman" w:hAnsi="Times New Roman"/>
          <w:sz w:val="24"/>
          <w:szCs w:val="24"/>
        </w:rPr>
        <w:t xml:space="preserve">XV. </w:t>
      </w:r>
      <w:r w:rsidRPr="00F00549">
        <w:rPr>
          <w:rFonts w:ascii="Times New Roman" w:hAnsi="Times New Roman"/>
          <w:sz w:val="24"/>
          <w:szCs w:val="24"/>
          <w:u w:val="single"/>
        </w:rPr>
        <w:t>KRYTERIUM OCENY OFERT</w:t>
      </w:r>
      <w:bookmarkStart w:id="37" w:name="_Hlk521062456"/>
      <w:bookmarkEnd w:id="35"/>
      <w:bookmarkEnd w:id="36"/>
    </w:p>
    <w:p w14:paraId="55753984" w14:textId="6E7E9DEE" w:rsidR="00B6211D" w:rsidRDefault="006F475C" w:rsidP="00B6211D">
      <w:pPr>
        <w:pStyle w:val="Akapitzlist"/>
        <w:numPr>
          <w:ilvl w:val="0"/>
          <w:numId w:val="94"/>
        </w:numPr>
        <w:ind w:left="284" w:hanging="284"/>
        <w:rPr>
          <w:rFonts w:ascii="Times New Roman" w:hAnsi="Times New Roman"/>
          <w:sz w:val="24"/>
          <w:szCs w:val="24"/>
        </w:rPr>
      </w:pPr>
      <w:r w:rsidRPr="001845E9">
        <w:rPr>
          <w:rFonts w:ascii="Times New Roman" w:hAnsi="Times New Roman"/>
          <w:sz w:val="24"/>
          <w:szCs w:val="24"/>
        </w:rPr>
        <w:t>Kryteria oceny ofert: cena - 80%, okres gwarancji - 20%</w:t>
      </w:r>
      <w:r w:rsidR="00B6211D" w:rsidRPr="001845E9">
        <w:rPr>
          <w:rFonts w:ascii="Times New Roman" w:hAnsi="Times New Roman"/>
          <w:sz w:val="24"/>
          <w:szCs w:val="24"/>
        </w:rPr>
        <w:t>.</w:t>
      </w:r>
    </w:p>
    <w:p w14:paraId="186DC9B4" w14:textId="77777777" w:rsidR="006F475C" w:rsidRPr="001845E9" w:rsidRDefault="006F475C" w:rsidP="001845E9">
      <w:pPr>
        <w:pStyle w:val="Akapitzlist"/>
        <w:numPr>
          <w:ilvl w:val="0"/>
          <w:numId w:val="94"/>
        </w:numPr>
        <w:ind w:left="284" w:hanging="284"/>
        <w:rPr>
          <w:rFonts w:ascii="Times New Roman" w:hAnsi="Times New Roman"/>
          <w:sz w:val="24"/>
          <w:szCs w:val="24"/>
        </w:rPr>
      </w:pPr>
      <w:r w:rsidRPr="001845E9">
        <w:rPr>
          <w:rFonts w:ascii="Times New Roman" w:hAnsi="Times New Roman"/>
          <w:sz w:val="24"/>
          <w:szCs w:val="24"/>
        </w:rPr>
        <w:t xml:space="preserve">Przy dokonywaniu oceny komisja przetargowa posłuży się następującym wzorem: </w:t>
      </w:r>
    </w:p>
    <w:p w14:paraId="1257D98D" w14:textId="7484965D" w:rsidR="006F475C" w:rsidRPr="00EF5A5D" w:rsidRDefault="006F475C" w:rsidP="001845E9">
      <w:pPr>
        <w:ind w:left="426"/>
        <w:rPr>
          <w:rFonts w:ascii="Times New Roman" w:hAnsi="Times New Roman"/>
          <w:sz w:val="24"/>
          <w:szCs w:val="24"/>
        </w:rPr>
      </w:pPr>
      <w:r w:rsidRPr="00EF5A5D">
        <w:rPr>
          <w:rFonts w:ascii="Times New Roman" w:hAnsi="Times New Roman"/>
          <w:sz w:val="24"/>
          <w:szCs w:val="24"/>
        </w:rPr>
        <w:lastRenderedPageBreak/>
        <w:t xml:space="preserve">• </w:t>
      </w:r>
      <w:r w:rsidRPr="00EF5A5D">
        <w:rPr>
          <w:rFonts w:ascii="Times New Roman" w:hAnsi="Times New Roman"/>
          <w:sz w:val="24"/>
          <w:szCs w:val="24"/>
        </w:rPr>
        <w:tab/>
        <w:t xml:space="preserve">przy kryterium oceny ofert cena – 80 % </w:t>
      </w:r>
    </w:p>
    <w:p w14:paraId="4F41B4DD" w14:textId="77777777" w:rsidR="006F475C" w:rsidRPr="00EF5A5D" w:rsidRDefault="006F475C" w:rsidP="00786D67">
      <w:pPr>
        <w:ind w:left="709"/>
        <w:rPr>
          <w:rFonts w:ascii="Times New Roman" w:hAnsi="Times New Roman"/>
          <w:sz w:val="24"/>
          <w:szCs w:val="24"/>
        </w:rPr>
      </w:pPr>
      <w:r w:rsidRPr="00EF5A5D">
        <w:rPr>
          <w:rFonts w:ascii="Times New Roman" w:hAnsi="Times New Roman"/>
          <w:sz w:val="24"/>
          <w:szCs w:val="24"/>
        </w:rPr>
        <w:t xml:space="preserve">Cc = (Cn / Co) x 80 pkt </w:t>
      </w:r>
    </w:p>
    <w:p w14:paraId="26C4566E" w14:textId="77777777" w:rsidR="006F475C" w:rsidRPr="00EF5A5D" w:rsidRDefault="006F475C" w:rsidP="00786D67">
      <w:pPr>
        <w:ind w:left="709"/>
        <w:rPr>
          <w:rFonts w:ascii="Times New Roman" w:hAnsi="Times New Roman"/>
          <w:sz w:val="24"/>
          <w:szCs w:val="24"/>
        </w:rPr>
      </w:pPr>
      <w:r w:rsidRPr="00EF5A5D">
        <w:rPr>
          <w:rFonts w:ascii="Times New Roman" w:hAnsi="Times New Roman"/>
          <w:sz w:val="24"/>
          <w:szCs w:val="24"/>
        </w:rPr>
        <w:t xml:space="preserve">gdzie: </w:t>
      </w:r>
    </w:p>
    <w:p w14:paraId="55349320" w14:textId="77777777" w:rsidR="006F475C" w:rsidRPr="00EF5A5D" w:rsidRDefault="006F475C" w:rsidP="00786D67">
      <w:pPr>
        <w:ind w:left="709"/>
        <w:rPr>
          <w:rFonts w:ascii="Times New Roman" w:hAnsi="Times New Roman"/>
          <w:sz w:val="24"/>
          <w:szCs w:val="24"/>
        </w:rPr>
      </w:pPr>
      <w:r w:rsidRPr="00EF5A5D">
        <w:rPr>
          <w:rFonts w:ascii="Times New Roman" w:hAnsi="Times New Roman"/>
          <w:sz w:val="24"/>
          <w:szCs w:val="24"/>
        </w:rPr>
        <w:t xml:space="preserve">Cc – przyznane punkty w kryterium Cena – 80% </w:t>
      </w:r>
    </w:p>
    <w:p w14:paraId="5CFD124F" w14:textId="77777777" w:rsidR="006F475C" w:rsidRPr="00EF5A5D" w:rsidRDefault="006F475C" w:rsidP="00786D67">
      <w:pPr>
        <w:ind w:left="709"/>
        <w:rPr>
          <w:rFonts w:ascii="Times New Roman" w:hAnsi="Times New Roman"/>
          <w:sz w:val="24"/>
          <w:szCs w:val="24"/>
        </w:rPr>
      </w:pPr>
      <w:r w:rsidRPr="00EF5A5D">
        <w:rPr>
          <w:rFonts w:ascii="Times New Roman" w:hAnsi="Times New Roman"/>
          <w:sz w:val="24"/>
          <w:szCs w:val="24"/>
        </w:rPr>
        <w:t xml:space="preserve">Cn – najniższa cena ofertowa (brutto) spośród wszystkich ważnych ofert; </w:t>
      </w:r>
    </w:p>
    <w:p w14:paraId="73B438D0" w14:textId="77777777" w:rsidR="006F475C" w:rsidRPr="00EF5A5D" w:rsidRDefault="006F475C" w:rsidP="00786D67">
      <w:pPr>
        <w:ind w:left="709"/>
        <w:rPr>
          <w:rFonts w:ascii="Times New Roman" w:hAnsi="Times New Roman"/>
          <w:sz w:val="24"/>
          <w:szCs w:val="24"/>
        </w:rPr>
      </w:pPr>
      <w:r w:rsidRPr="00EF5A5D">
        <w:rPr>
          <w:rFonts w:ascii="Times New Roman" w:hAnsi="Times New Roman"/>
          <w:sz w:val="24"/>
          <w:szCs w:val="24"/>
        </w:rPr>
        <w:t xml:space="preserve">Co – cena oferty ocenianej (brutto). </w:t>
      </w:r>
    </w:p>
    <w:p w14:paraId="63F474C7" w14:textId="77777777" w:rsidR="006F475C" w:rsidRPr="00EF5A5D" w:rsidRDefault="006F475C" w:rsidP="00786D67">
      <w:pPr>
        <w:ind w:left="709"/>
        <w:rPr>
          <w:rFonts w:ascii="Times New Roman" w:hAnsi="Times New Roman"/>
          <w:sz w:val="24"/>
          <w:szCs w:val="24"/>
        </w:rPr>
      </w:pPr>
      <w:r w:rsidRPr="00EF5A5D">
        <w:rPr>
          <w:rFonts w:ascii="Times New Roman" w:hAnsi="Times New Roman"/>
          <w:sz w:val="24"/>
          <w:szCs w:val="24"/>
        </w:rPr>
        <w:t xml:space="preserve">Oferta najkorzystniejsza może otrzymać maksymalnie 80 punktów. </w:t>
      </w:r>
    </w:p>
    <w:p w14:paraId="5253DB80" w14:textId="39A9D2F9" w:rsidR="006F475C" w:rsidRPr="00EF5A5D" w:rsidRDefault="006F475C" w:rsidP="001845E9">
      <w:pPr>
        <w:ind w:firstLine="426"/>
        <w:rPr>
          <w:rFonts w:ascii="Times New Roman" w:hAnsi="Times New Roman"/>
          <w:sz w:val="24"/>
          <w:szCs w:val="24"/>
        </w:rPr>
      </w:pPr>
      <w:r w:rsidRPr="00EF5A5D">
        <w:rPr>
          <w:rFonts w:ascii="Times New Roman" w:hAnsi="Times New Roman"/>
          <w:sz w:val="24"/>
          <w:szCs w:val="24"/>
        </w:rPr>
        <w:t xml:space="preserve">• </w:t>
      </w:r>
      <w:r w:rsidRPr="00EF5A5D">
        <w:rPr>
          <w:rFonts w:ascii="Times New Roman" w:hAnsi="Times New Roman"/>
          <w:sz w:val="24"/>
          <w:szCs w:val="24"/>
        </w:rPr>
        <w:tab/>
        <w:t xml:space="preserve">przy kryterium oceny ofert okres gwarancji - 20% </w:t>
      </w:r>
    </w:p>
    <w:p w14:paraId="7618AFC3" w14:textId="77777777" w:rsidR="006F475C" w:rsidRPr="00EF5A5D" w:rsidRDefault="006F475C" w:rsidP="00786D67">
      <w:pPr>
        <w:ind w:firstLine="709"/>
        <w:rPr>
          <w:rFonts w:ascii="Times New Roman" w:hAnsi="Times New Roman"/>
          <w:sz w:val="24"/>
          <w:szCs w:val="24"/>
        </w:rPr>
      </w:pPr>
      <w:r w:rsidRPr="00EF5A5D">
        <w:rPr>
          <w:rFonts w:ascii="Times New Roman" w:hAnsi="Times New Roman"/>
          <w:sz w:val="24"/>
          <w:szCs w:val="24"/>
        </w:rPr>
        <w:t xml:space="preserve">Og = (Ob / On) x 20pkt </w:t>
      </w:r>
    </w:p>
    <w:p w14:paraId="2C1BCC1E" w14:textId="77777777" w:rsidR="006F475C" w:rsidRPr="00EF5A5D" w:rsidRDefault="006F475C" w:rsidP="00786D67">
      <w:pPr>
        <w:ind w:firstLine="709"/>
        <w:rPr>
          <w:rFonts w:ascii="Times New Roman" w:hAnsi="Times New Roman"/>
          <w:sz w:val="24"/>
          <w:szCs w:val="24"/>
        </w:rPr>
      </w:pPr>
      <w:r w:rsidRPr="00EF5A5D">
        <w:rPr>
          <w:rFonts w:ascii="Times New Roman" w:hAnsi="Times New Roman"/>
          <w:sz w:val="24"/>
          <w:szCs w:val="24"/>
        </w:rPr>
        <w:t xml:space="preserve">gdzie: </w:t>
      </w:r>
    </w:p>
    <w:p w14:paraId="4172738A" w14:textId="77777777" w:rsidR="006F475C" w:rsidRPr="00EF5A5D" w:rsidRDefault="006F475C" w:rsidP="00786D67">
      <w:pPr>
        <w:ind w:firstLine="709"/>
        <w:rPr>
          <w:rFonts w:ascii="Times New Roman" w:hAnsi="Times New Roman"/>
          <w:sz w:val="24"/>
          <w:szCs w:val="24"/>
        </w:rPr>
      </w:pPr>
      <w:r w:rsidRPr="00EF5A5D">
        <w:rPr>
          <w:rFonts w:ascii="Times New Roman" w:hAnsi="Times New Roman"/>
          <w:sz w:val="24"/>
          <w:szCs w:val="24"/>
        </w:rPr>
        <w:t xml:space="preserve">Og– przyznane punkty w kryterium okres gwarancji – 20% </w:t>
      </w:r>
    </w:p>
    <w:p w14:paraId="5EC74A66" w14:textId="77777777" w:rsidR="006F475C" w:rsidRPr="00EF5A5D" w:rsidRDefault="006F475C" w:rsidP="00786D67">
      <w:pPr>
        <w:ind w:firstLine="709"/>
        <w:rPr>
          <w:rFonts w:ascii="Times New Roman" w:hAnsi="Times New Roman"/>
          <w:sz w:val="24"/>
          <w:szCs w:val="24"/>
        </w:rPr>
      </w:pPr>
      <w:r w:rsidRPr="00EF5A5D">
        <w:rPr>
          <w:rFonts w:ascii="Times New Roman" w:hAnsi="Times New Roman"/>
          <w:sz w:val="24"/>
          <w:szCs w:val="24"/>
        </w:rPr>
        <w:t xml:space="preserve">Ob – okres gwarancji badanej oferty </w:t>
      </w:r>
    </w:p>
    <w:p w14:paraId="1E7E2005" w14:textId="77777777" w:rsidR="006F475C" w:rsidRPr="00EF5A5D" w:rsidRDefault="006F475C" w:rsidP="00786D67">
      <w:pPr>
        <w:ind w:firstLine="709"/>
        <w:rPr>
          <w:rFonts w:ascii="Times New Roman" w:hAnsi="Times New Roman"/>
          <w:sz w:val="24"/>
          <w:szCs w:val="24"/>
        </w:rPr>
      </w:pPr>
      <w:r w:rsidRPr="00EF5A5D">
        <w:rPr>
          <w:rFonts w:ascii="Times New Roman" w:hAnsi="Times New Roman"/>
          <w:sz w:val="24"/>
          <w:szCs w:val="24"/>
        </w:rPr>
        <w:t xml:space="preserve">On – najdłuższy okres gwarancji spośród wszystkich ważnych ofert </w:t>
      </w:r>
    </w:p>
    <w:p w14:paraId="5FD03218" w14:textId="444369E4" w:rsidR="006F475C" w:rsidRPr="00EF5A5D" w:rsidRDefault="006F475C" w:rsidP="001845E9">
      <w:pPr>
        <w:ind w:firstLine="709"/>
        <w:rPr>
          <w:rFonts w:ascii="Times New Roman" w:hAnsi="Times New Roman"/>
          <w:sz w:val="24"/>
          <w:szCs w:val="24"/>
        </w:rPr>
      </w:pPr>
      <w:r w:rsidRPr="00EF5A5D">
        <w:rPr>
          <w:rFonts w:ascii="Times New Roman" w:hAnsi="Times New Roman"/>
          <w:sz w:val="24"/>
          <w:szCs w:val="24"/>
        </w:rPr>
        <w:t xml:space="preserve">Oferta najkorzystniejsza może otrzymać maksymalnie 20 punktów. </w:t>
      </w:r>
    </w:p>
    <w:p w14:paraId="511EA579" w14:textId="19E5FDCE" w:rsidR="006F475C" w:rsidRPr="00EF5A5D" w:rsidRDefault="006F475C" w:rsidP="006F475C">
      <w:pPr>
        <w:rPr>
          <w:rFonts w:ascii="Times New Roman" w:hAnsi="Times New Roman"/>
          <w:sz w:val="24"/>
          <w:szCs w:val="24"/>
        </w:rPr>
      </w:pPr>
      <w:r w:rsidRPr="00EF5A5D">
        <w:rPr>
          <w:rFonts w:ascii="Times New Roman" w:hAnsi="Times New Roman"/>
          <w:sz w:val="24"/>
          <w:szCs w:val="24"/>
        </w:rPr>
        <w:t>Minimalny okres gwarancji wynosi 48</w:t>
      </w:r>
      <w:r w:rsidR="00B6211D">
        <w:rPr>
          <w:rFonts w:ascii="Times New Roman" w:hAnsi="Times New Roman"/>
          <w:sz w:val="24"/>
          <w:szCs w:val="24"/>
        </w:rPr>
        <w:t xml:space="preserve"> </w:t>
      </w:r>
      <w:r w:rsidRPr="00EF5A5D">
        <w:rPr>
          <w:rFonts w:ascii="Times New Roman" w:hAnsi="Times New Roman"/>
          <w:sz w:val="24"/>
          <w:szCs w:val="24"/>
        </w:rPr>
        <w:t>miesięcy, maksymalny 60 miesięcy. W przypadku</w:t>
      </w:r>
      <w:r w:rsidR="00B6211D">
        <w:rPr>
          <w:rFonts w:ascii="Times New Roman" w:hAnsi="Times New Roman"/>
          <w:sz w:val="24"/>
          <w:szCs w:val="24"/>
        </w:rPr>
        <w:t>,</w:t>
      </w:r>
      <w:r w:rsidRPr="00EF5A5D">
        <w:rPr>
          <w:rFonts w:ascii="Times New Roman" w:hAnsi="Times New Roman"/>
          <w:sz w:val="24"/>
          <w:szCs w:val="24"/>
        </w:rPr>
        <w:t xml:space="preserve"> gdy Wykonawca poda dłuższy niż 60-miesięczny okres gwarancji, ocenie będzie podlegał okres </w:t>
      </w:r>
      <w:r w:rsidR="00B6211D">
        <w:rPr>
          <w:rFonts w:ascii="Times New Roman" w:hAnsi="Times New Roman"/>
          <w:sz w:val="24"/>
          <w:szCs w:val="24"/>
        </w:rPr>
        <w:br/>
      </w:r>
      <w:r w:rsidRPr="00EF5A5D">
        <w:rPr>
          <w:rFonts w:ascii="Times New Roman" w:hAnsi="Times New Roman"/>
          <w:sz w:val="24"/>
          <w:szCs w:val="24"/>
        </w:rPr>
        <w:t>60</w:t>
      </w:r>
      <w:r w:rsidR="00B6211D">
        <w:rPr>
          <w:rFonts w:ascii="Times New Roman" w:hAnsi="Times New Roman"/>
          <w:sz w:val="24"/>
          <w:szCs w:val="24"/>
        </w:rPr>
        <w:t>-</w:t>
      </w:r>
      <w:r w:rsidRPr="00EF5A5D">
        <w:rPr>
          <w:rFonts w:ascii="Times New Roman" w:hAnsi="Times New Roman"/>
          <w:sz w:val="24"/>
          <w:szCs w:val="24"/>
        </w:rPr>
        <w:t xml:space="preserve">miesięczny. </w:t>
      </w:r>
    </w:p>
    <w:p w14:paraId="7CDF4523" w14:textId="2B732937" w:rsidR="006F475C" w:rsidRPr="00EF5A5D" w:rsidRDefault="006F475C" w:rsidP="006F475C">
      <w:pPr>
        <w:rPr>
          <w:rFonts w:ascii="Times New Roman" w:hAnsi="Times New Roman"/>
          <w:sz w:val="24"/>
          <w:szCs w:val="24"/>
        </w:rPr>
      </w:pPr>
      <w:r w:rsidRPr="00EF5A5D">
        <w:rPr>
          <w:rFonts w:ascii="Times New Roman" w:hAnsi="Times New Roman"/>
          <w:sz w:val="24"/>
          <w:szCs w:val="24"/>
        </w:rPr>
        <w:t>W przypadku</w:t>
      </w:r>
      <w:r w:rsidR="00B6211D">
        <w:rPr>
          <w:rFonts w:ascii="Times New Roman" w:hAnsi="Times New Roman"/>
          <w:sz w:val="24"/>
          <w:szCs w:val="24"/>
        </w:rPr>
        <w:t>,</w:t>
      </w:r>
      <w:r w:rsidRPr="00EF5A5D">
        <w:rPr>
          <w:rFonts w:ascii="Times New Roman" w:hAnsi="Times New Roman"/>
          <w:sz w:val="24"/>
          <w:szCs w:val="24"/>
        </w:rPr>
        <w:t xml:space="preserve"> gdy Wykonawca poda krótszy niż 48-miesięczny okres gwarancji, oferta Wykonawcy będzie podlegała odrzuceniu. </w:t>
      </w:r>
    </w:p>
    <w:p w14:paraId="0173C56F" w14:textId="7C00F1A7" w:rsidR="006F475C" w:rsidRPr="00EF5A5D" w:rsidRDefault="006F475C" w:rsidP="006F475C">
      <w:pPr>
        <w:rPr>
          <w:rFonts w:ascii="Times New Roman" w:hAnsi="Times New Roman"/>
          <w:sz w:val="24"/>
          <w:szCs w:val="24"/>
        </w:rPr>
      </w:pPr>
      <w:r w:rsidRPr="00EF5A5D">
        <w:rPr>
          <w:rFonts w:ascii="Times New Roman" w:hAnsi="Times New Roman"/>
          <w:sz w:val="24"/>
          <w:szCs w:val="24"/>
        </w:rPr>
        <w:t>Okres gwarancji musi być podany w miesiącach.</w:t>
      </w:r>
    </w:p>
    <w:p w14:paraId="663B3E7B" w14:textId="78F4761F" w:rsidR="006F475C" w:rsidRPr="001845E9" w:rsidRDefault="006F475C" w:rsidP="001845E9">
      <w:pPr>
        <w:pStyle w:val="Akapitzlist"/>
        <w:numPr>
          <w:ilvl w:val="0"/>
          <w:numId w:val="94"/>
        </w:numPr>
        <w:ind w:left="284" w:hanging="284"/>
        <w:rPr>
          <w:rFonts w:ascii="Times New Roman" w:hAnsi="Times New Roman"/>
          <w:sz w:val="24"/>
          <w:szCs w:val="24"/>
        </w:rPr>
      </w:pPr>
      <w:r w:rsidRPr="001845E9">
        <w:rPr>
          <w:rFonts w:ascii="Times New Roman" w:hAnsi="Times New Roman"/>
          <w:sz w:val="24"/>
          <w:szCs w:val="24"/>
        </w:rPr>
        <w:t xml:space="preserve">Sposób obliczenia ostatecznej oceny ofert: </w:t>
      </w:r>
    </w:p>
    <w:p w14:paraId="09D8E3A8" w14:textId="77777777" w:rsidR="006F475C" w:rsidRPr="00EF5A5D" w:rsidRDefault="006F475C" w:rsidP="00786D67">
      <w:pPr>
        <w:ind w:firstLine="426"/>
        <w:rPr>
          <w:rFonts w:ascii="Times New Roman" w:hAnsi="Times New Roman"/>
          <w:sz w:val="24"/>
          <w:szCs w:val="24"/>
        </w:rPr>
      </w:pPr>
      <w:r w:rsidRPr="00EF5A5D">
        <w:rPr>
          <w:rFonts w:ascii="Times New Roman" w:hAnsi="Times New Roman"/>
          <w:sz w:val="24"/>
          <w:szCs w:val="24"/>
        </w:rPr>
        <w:t xml:space="preserve">C = Cc + Og gdzie: </w:t>
      </w:r>
    </w:p>
    <w:p w14:paraId="4F124740" w14:textId="08C4440F" w:rsidR="006F475C" w:rsidRPr="00EF5A5D" w:rsidRDefault="006F475C" w:rsidP="001845E9">
      <w:pPr>
        <w:ind w:left="426"/>
        <w:rPr>
          <w:rFonts w:ascii="Times New Roman" w:hAnsi="Times New Roman"/>
          <w:sz w:val="24"/>
          <w:szCs w:val="24"/>
        </w:rPr>
      </w:pPr>
      <w:r w:rsidRPr="00EF5A5D">
        <w:rPr>
          <w:rFonts w:ascii="Times New Roman" w:hAnsi="Times New Roman"/>
          <w:sz w:val="24"/>
          <w:szCs w:val="24"/>
        </w:rPr>
        <w:t xml:space="preserve">C – suma przyznanych punktów ze składowych będących cząstkowymi kryteriami oceny ofert Łącznie oferta najkorzystniejsza może uzyskać maksymalnie 100 pkt. </w:t>
      </w:r>
    </w:p>
    <w:p w14:paraId="0B444D67" w14:textId="16EA0A84" w:rsidR="006F475C" w:rsidRDefault="006F475C" w:rsidP="006F475C">
      <w:pPr>
        <w:rPr>
          <w:rFonts w:ascii="Times New Roman" w:hAnsi="Times New Roman"/>
          <w:sz w:val="24"/>
          <w:szCs w:val="24"/>
        </w:rPr>
      </w:pPr>
      <w:r w:rsidRPr="00EF5A5D">
        <w:rPr>
          <w:rFonts w:ascii="Times New Roman" w:hAnsi="Times New Roman"/>
          <w:sz w:val="24"/>
          <w:szCs w:val="24"/>
        </w:rPr>
        <w:t xml:space="preserve">W celu obliczenia punktów wyniki poszczególnych działań matematycznych będą zaokrąglane do dwóch miejsc po przecinku lub z większą dokładnością, jeśli przy zastosowaniu wymienionego zaokrąglenia nie występuje różnica w ilości przyznanych punktów. </w:t>
      </w:r>
    </w:p>
    <w:p w14:paraId="40385465" w14:textId="77777777" w:rsidR="00B6211D" w:rsidRPr="00F9302D" w:rsidRDefault="00B6211D" w:rsidP="001845E9">
      <w:pPr>
        <w:pStyle w:val="Akapitzlist"/>
        <w:numPr>
          <w:ilvl w:val="0"/>
          <w:numId w:val="94"/>
        </w:numPr>
        <w:spacing w:after="120"/>
        <w:ind w:left="284" w:hanging="284"/>
        <w:contextualSpacing w:val="0"/>
        <w:rPr>
          <w:rFonts w:ascii="Times New Roman" w:hAnsi="Times New Roman"/>
          <w:bCs/>
          <w:sz w:val="24"/>
          <w:szCs w:val="24"/>
        </w:rPr>
      </w:pPr>
      <w:r w:rsidRPr="00F9302D">
        <w:rPr>
          <w:rFonts w:ascii="Times New Roman" w:hAnsi="Times New Roman"/>
          <w:bCs/>
          <w:sz w:val="24"/>
          <w:szCs w:val="24"/>
        </w:rPr>
        <w:t xml:space="preserve">W toku dokonywania badania i oceny ofert Zamawiający może żądać udzielenia przez </w:t>
      </w:r>
      <w:r w:rsidRPr="00F9302D">
        <w:rPr>
          <w:rFonts w:ascii="Times New Roman" w:hAnsi="Times New Roman"/>
          <w:bCs/>
          <w:sz w:val="24"/>
          <w:szCs w:val="24"/>
        </w:rPr>
        <w:br/>
        <w:t>wykonawców wyjaśnień treści złożonych przez nich ofert.</w:t>
      </w:r>
    </w:p>
    <w:p w14:paraId="2BA22021" w14:textId="23E3526B" w:rsidR="00B6211D" w:rsidRPr="001845E9" w:rsidRDefault="00B6211D" w:rsidP="001845E9">
      <w:pPr>
        <w:pStyle w:val="Akapitzlist"/>
        <w:numPr>
          <w:ilvl w:val="0"/>
          <w:numId w:val="94"/>
        </w:numPr>
        <w:spacing w:after="120" w:line="240" w:lineRule="auto"/>
        <w:ind w:left="284" w:hanging="284"/>
        <w:contextualSpacing w:val="0"/>
        <w:rPr>
          <w:rFonts w:ascii="Times New Roman" w:hAnsi="Times New Roman"/>
          <w:bCs/>
          <w:sz w:val="24"/>
          <w:szCs w:val="24"/>
        </w:rPr>
      </w:pPr>
      <w:r w:rsidRPr="00F9302D">
        <w:rPr>
          <w:rFonts w:ascii="Times New Roman" w:hAnsi="Times New Roman"/>
          <w:bCs/>
          <w:sz w:val="24"/>
          <w:szCs w:val="24"/>
        </w:rPr>
        <w:t xml:space="preserve">Za ofertę najkorzystniejszą Zamawiający uzna ofertę </w:t>
      </w:r>
      <w:r w:rsidRPr="00D70178">
        <w:rPr>
          <w:rFonts w:ascii="Times New Roman" w:hAnsi="Times New Roman"/>
          <w:bCs/>
          <w:sz w:val="24"/>
          <w:szCs w:val="24"/>
        </w:rPr>
        <w:t>z największą ilością punktów.</w:t>
      </w:r>
    </w:p>
    <w:p w14:paraId="6E413C9D" w14:textId="6C739A8F" w:rsidR="006B29BE" w:rsidRPr="00F00549" w:rsidRDefault="006B29BE" w:rsidP="0071008A">
      <w:pPr>
        <w:shd w:val="clear" w:color="auto" w:fill="CCC0D9"/>
        <w:spacing w:before="360" w:after="240" w:line="240" w:lineRule="auto"/>
        <w:ind w:left="-142"/>
        <w:rPr>
          <w:rFonts w:ascii="Times New Roman" w:hAnsi="Times New Roman"/>
          <w:b/>
          <w:sz w:val="24"/>
          <w:szCs w:val="24"/>
          <w:u w:val="single"/>
        </w:rPr>
      </w:pPr>
      <w:bookmarkStart w:id="38" w:name="_GoBack"/>
      <w:bookmarkEnd w:id="37"/>
      <w:bookmarkEnd w:id="38"/>
      <w:r w:rsidRPr="00F00549">
        <w:rPr>
          <w:rFonts w:ascii="Times New Roman" w:hAnsi="Times New Roman"/>
          <w:b/>
          <w:sz w:val="24"/>
          <w:szCs w:val="24"/>
        </w:rPr>
        <w:t>XV</w:t>
      </w:r>
      <w:r w:rsidR="00D56A8B" w:rsidRPr="00F00549">
        <w:rPr>
          <w:rFonts w:ascii="Times New Roman" w:hAnsi="Times New Roman"/>
          <w:b/>
          <w:sz w:val="24"/>
          <w:szCs w:val="24"/>
        </w:rPr>
        <w:t>I</w:t>
      </w:r>
      <w:r w:rsidRPr="00F00549">
        <w:rPr>
          <w:rFonts w:ascii="Times New Roman" w:hAnsi="Times New Roman"/>
          <w:b/>
          <w:sz w:val="24"/>
          <w:szCs w:val="24"/>
        </w:rPr>
        <w:t xml:space="preserve">. </w:t>
      </w:r>
      <w:r w:rsidRPr="00F00549">
        <w:rPr>
          <w:rFonts w:ascii="Times New Roman" w:hAnsi="Times New Roman"/>
          <w:b/>
          <w:sz w:val="24"/>
          <w:szCs w:val="24"/>
          <w:u w:val="single"/>
        </w:rPr>
        <w:t xml:space="preserve">WYBÓR OFERTY I PODPISANIE </w:t>
      </w:r>
      <w:r w:rsidR="006F475C">
        <w:rPr>
          <w:rFonts w:ascii="Times New Roman" w:hAnsi="Times New Roman"/>
          <w:b/>
          <w:sz w:val="24"/>
          <w:szCs w:val="24"/>
          <w:u w:val="single"/>
        </w:rPr>
        <w:t>UMO</w:t>
      </w:r>
      <w:r w:rsidRPr="00F00549">
        <w:rPr>
          <w:rFonts w:ascii="Times New Roman" w:hAnsi="Times New Roman"/>
          <w:b/>
          <w:sz w:val="24"/>
          <w:szCs w:val="24"/>
          <w:u w:val="single"/>
        </w:rPr>
        <w:t>Y</w:t>
      </w:r>
    </w:p>
    <w:p w14:paraId="57BF4E97" w14:textId="1B2EB05B" w:rsidR="006B29BE" w:rsidRPr="00F00549" w:rsidRDefault="006B29BE" w:rsidP="0053131B">
      <w:pPr>
        <w:pStyle w:val="Tekstpodstawowy"/>
        <w:numPr>
          <w:ilvl w:val="0"/>
          <w:numId w:val="53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udzieli zamówienia </w:t>
      </w:r>
      <w:r w:rsidR="0071008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ykonawcy, którego oferta:</w:t>
      </w:r>
    </w:p>
    <w:p w14:paraId="6136E4EC" w14:textId="77777777" w:rsidR="006B29BE" w:rsidRPr="00F00549" w:rsidRDefault="006B29BE" w:rsidP="0053131B">
      <w:pPr>
        <w:numPr>
          <w:ilvl w:val="1"/>
          <w:numId w:val="53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odpowiada wszystkim wymaganiom ustawy Pzp;</w:t>
      </w:r>
    </w:p>
    <w:p w14:paraId="11F92B6C" w14:textId="394C2A65" w:rsidR="006B29BE" w:rsidRPr="00F00549" w:rsidRDefault="006B29BE" w:rsidP="0053131B">
      <w:pPr>
        <w:numPr>
          <w:ilvl w:val="1"/>
          <w:numId w:val="53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 wszystkie warunki określone w SWZ;</w:t>
      </w:r>
    </w:p>
    <w:p w14:paraId="1F03811D" w14:textId="77777777" w:rsidR="006B29BE" w:rsidRPr="00F00549" w:rsidRDefault="006B29BE" w:rsidP="0053131B">
      <w:pPr>
        <w:numPr>
          <w:ilvl w:val="1"/>
          <w:numId w:val="53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uznana została za najkorzystniejszą w oparciu o przyjęte kryterium wyboru. </w:t>
      </w:r>
    </w:p>
    <w:p w14:paraId="647CF5D2" w14:textId="788841D9" w:rsidR="006B29BE" w:rsidRPr="00F00549" w:rsidRDefault="006B29BE" w:rsidP="0053131B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lastRenderedPageBreak/>
        <w:t>Po wyborze</w:t>
      </w:r>
      <w:r w:rsidR="0047267C" w:rsidRPr="00F00549">
        <w:rPr>
          <w:rFonts w:ascii="Times New Roman" w:hAnsi="Times New Roman"/>
          <w:bCs/>
          <w:sz w:val="24"/>
          <w:szCs w:val="24"/>
        </w:rPr>
        <w:t xml:space="preserve"> najkorzystniejszej</w:t>
      </w:r>
      <w:r w:rsidRPr="00F00549">
        <w:rPr>
          <w:rFonts w:ascii="Times New Roman" w:hAnsi="Times New Roman"/>
          <w:bCs/>
          <w:sz w:val="24"/>
          <w:szCs w:val="24"/>
        </w:rPr>
        <w:t xml:space="preserve"> oferty, Zamawiający zawiadomi </w:t>
      </w:r>
      <w:r w:rsidR="001628CF" w:rsidRPr="00F00549">
        <w:rPr>
          <w:rFonts w:ascii="Times New Roman" w:hAnsi="Times New Roman"/>
          <w:bCs/>
          <w:sz w:val="24"/>
          <w:szCs w:val="24"/>
        </w:rPr>
        <w:t>w</w:t>
      </w:r>
      <w:r w:rsidRPr="00F00549">
        <w:rPr>
          <w:rFonts w:ascii="Times New Roman" w:hAnsi="Times New Roman"/>
          <w:bCs/>
          <w:sz w:val="24"/>
          <w:szCs w:val="24"/>
        </w:rPr>
        <w:t xml:space="preserve">ykonawców, którzy złożyli oferty, o treści przewidzianej w art. </w:t>
      </w:r>
      <w:r w:rsidR="0047267C" w:rsidRPr="00F00549">
        <w:rPr>
          <w:rFonts w:ascii="Times New Roman" w:hAnsi="Times New Roman"/>
          <w:bCs/>
          <w:sz w:val="24"/>
          <w:szCs w:val="24"/>
        </w:rPr>
        <w:t>253</w:t>
      </w:r>
      <w:r w:rsidRPr="00F00549">
        <w:rPr>
          <w:rFonts w:ascii="Times New Roman" w:hAnsi="Times New Roman"/>
          <w:bCs/>
          <w:sz w:val="24"/>
          <w:szCs w:val="24"/>
        </w:rPr>
        <w:t xml:space="preserve"> ust. 1 ustawy Pzp. </w:t>
      </w:r>
    </w:p>
    <w:p w14:paraId="28EF73A6" w14:textId="42BD273A" w:rsidR="006B29BE" w:rsidRPr="00F00549" w:rsidRDefault="006B29BE" w:rsidP="0053131B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udostępni na stronie internetowej informacje, o których mowa w art. </w:t>
      </w:r>
      <w:r w:rsidR="0047267C" w:rsidRPr="00F00549">
        <w:rPr>
          <w:rFonts w:ascii="Times New Roman" w:hAnsi="Times New Roman"/>
          <w:sz w:val="24"/>
          <w:szCs w:val="24"/>
        </w:rPr>
        <w:t>253</w:t>
      </w:r>
      <w:r w:rsidRPr="00F00549">
        <w:rPr>
          <w:rFonts w:ascii="Times New Roman" w:hAnsi="Times New Roman"/>
          <w:sz w:val="24"/>
          <w:szCs w:val="24"/>
        </w:rPr>
        <w:t xml:space="preserve"> ust. 2 u</w:t>
      </w:r>
      <w:r w:rsidR="001628CF" w:rsidRPr="00F00549">
        <w:rPr>
          <w:rFonts w:ascii="Times New Roman" w:hAnsi="Times New Roman"/>
          <w:sz w:val="24"/>
          <w:szCs w:val="24"/>
        </w:rPr>
        <w:t xml:space="preserve">stawy </w:t>
      </w:r>
      <w:r w:rsidRPr="00F00549">
        <w:rPr>
          <w:rFonts w:ascii="Times New Roman" w:hAnsi="Times New Roman"/>
          <w:sz w:val="24"/>
          <w:szCs w:val="24"/>
        </w:rPr>
        <w:t>Pzp.</w:t>
      </w:r>
    </w:p>
    <w:p w14:paraId="05347289" w14:textId="55243AF4" w:rsidR="006B29BE" w:rsidRPr="00F00549" w:rsidRDefault="006B29BE" w:rsidP="0053131B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Przed podpisaniem umowy Wykonawca dostarczy Zamawiającemu umowę regulującą współpracę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przy realizacji przedmiotowego zamówienia, w przypadku, gdy za ofertę najkorzystniejszą uznano ofertę złożoną przez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ubiegających się wspólnie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o udzielenie niniejszego zamówienia (art. </w:t>
      </w:r>
      <w:r w:rsidR="009906AA" w:rsidRPr="00F00549">
        <w:rPr>
          <w:rFonts w:ascii="Times New Roman" w:hAnsi="Times New Roman"/>
          <w:sz w:val="24"/>
          <w:szCs w:val="24"/>
        </w:rPr>
        <w:t>58</w:t>
      </w:r>
      <w:r w:rsidRPr="00F00549">
        <w:rPr>
          <w:rFonts w:ascii="Times New Roman" w:hAnsi="Times New Roman"/>
          <w:sz w:val="24"/>
          <w:szCs w:val="24"/>
        </w:rPr>
        <w:t xml:space="preserve"> ustawy Pzp).</w:t>
      </w:r>
    </w:p>
    <w:p w14:paraId="481AB355" w14:textId="409A527A" w:rsidR="006B29BE" w:rsidRPr="00F00549" w:rsidRDefault="006B29BE" w:rsidP="0053131B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Wybrany w drodze postępowania przetargowego </w:t>
      </w:r>
      <w:r w:rsidR="001628CF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zobowiązany będzie przed </w:t>
      </w:r>
      <w:r w:rsidRPr="00F00549">
        <w:rPr>
          <w:rFonts w:ascii="Times New Roman" w:hAnsi="Times New Roman"/>
          <w:bCs/>
          <w:sz w:val="24"/>
          <w:szCs w:val="24"/>
        </w:rPr>
        <w:t xml:space="preserve">zawarciem umowy przedłożyć Zamawiającemu </w:t>
      </w:r>
      <w:r w:rsidRPr="00F00549">
        <w:rPr>
          <w:rFonts w:ascii="Times New Roman" w:hAnsi="Times New Roman"/>
          <w:sz w:val="24"/>
          <w:szCs w:val="24"/>
        </w:rPr>
        <w:t>dokument stanowiący dowód wniesienia zabezpieczenia należytego wykonania umowy.</w:t>
      </w:r>
    </w:p>
    <w:p w14:paraId="435E9B3F" w14:textId="77777777" w:rsidR="006B29BE" w:rsidRPr="00F00549" w:rsidRDefault="006B29BE" w:rsidP="0053131B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F00549" w:rsidRDefault="006B29BE" w:rsidP="0053131B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zawrze umowę w sprawie przedmiotowego zamówienia publicznego,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47267C" w:rsidRPr="00F00549">
        <w:rPr>
          <w:rFonts w:ascii="Times New Roman" w:hAnsi="Times New Roman"/>
          <w:sz w:val="24"/>
          <w:szCs w:val="24"/>
        </w:rPr>
        <w:t>577 ustawy</w:t>
      </w:r>
      <w:r w:rsidRPr="00F00549">
        <w:rPr>
          <w:rFonts w:ascii="Times New Roman" w:hAnsi="Times New Roman"/>
          <w:sz w:val="24"/>
          <w:szCs w:val="24"/>
        </w:rPr>
        <w:t xml:space="preserve"> Pzp, w</w:t>
      </w:r>
      <w:r w:rsidRPr="00F00549">
        <w:rPr>
          <w:rFonts w:ascii="Times New Roman" w:hAnsi="Times New Roman"/>
          <w:bCs/>
          <w:sz w:val="24"/>
          <w:szCs w:val="24"/>
        </w:rPr>
        <w:t xml:space="preserve"> terminie nie krótszym niż </w:t>
      </w:r>
      <w:r w:rsidR="005F5AB6">
        <w:rPr>
          <w:rFonts w:ascii="Times New Roman" w:hAnsi="Times New Roman"/>
          <w:bCs/>
          <w:sz w:val="24"/>
          <w:szCs w:val="24"/>
        </w:rPr>
        <w:t>5</w:t>
      </w:r>
      <w:r w:rsidRPr="00F00549">
        <w:rPr>
          <w:rFonts w:ascii="Times New Roman" w:hAnsi="Times New Roman"/>
          <w:bCs/>
          <w:sz w:val="24"/>
          <w:szCs w:val="24"/>
        </w:rPr>
        <w:t xml:space="preserve"> dni </w:t>
      </w:r>
      <w:r w:rsidRPr="00F00549">
        <w:rPr>
          <w:rFonts w:ascii="Times New Roman" w:hAnsi="Times New Roman"/>
          <w:sz w:val="24"/>
          <w:szCs w:val="24"/>
        </w:rPr>
        <w:t>od dnia przesłania zawiadomienia o wyborze najkorzystniejszej oferty, jeżeli zawiadomienie to zostało przesłane przy użyciu środków komunikacji elektronicznej, albo 1</w:t>
      </w:r>
      <w:r w:rsidR="005F5AB6">
        <w:rPr>
          <w:rFonts w:ascii="Times New Roman" w:hAnsi="Times New Roman"/>
          <w:sz w:val="24"/>
          <w:szCs w:val="24"/>
        </w:rPr>
        <w:t>0</w:t>
      </w:r>
      <w:r w:rsidRPr="00F00549">
        <w:rPr>
          <w:rFonts w:ascii="Times New Roman" w:hAnsi="Times New Roman"/>
          <w:sz w:val="24"/>
          <w:szCs w:val="24"/>
        </w:rPr>
        <w:t xml:space="preserve"> dni - jeżeli zostało przesłane w inny sposób.</w:t>
      </w:r>
    </w:p>
    <w:p w14:paraId="22C393F4" w14:textId="4AF5A1BB" w:rsidR="006B29BE" w:rsidRPr="00F00549" w:rsidRDefault="006B29BE" w:rsidP="0053131B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Wybrany Wykonawca zostanie wezwany przez Zamawiającego do podpisania umowy zgodnej ze wzorem umowy, załączonym </w:t>
      </w:r>
      <w:r w:rsidR="003E6850" w:rsidRPr="00F00549">
        <w:rPr>
          <w:rFonts w:ascii="Times New Roman" w:hAnsi="Times New Roman"/>
          <w:sz w:val="24"/>
          <w:szCs w:val="24"/>
        </w:rPr>
        <w:t>do</w:t>
      </w:r>
      <w:r w:rsidRPr="00F00549">
        <w:rPr>
          <w:rFonts w:ascii="Times New Roman" w:hAnsi="Times New Roman"/>
          <w:sz w:val="24"/>
          <w:szCs w:val="24"/>
        </w:rPr>
        <w:t xml:space="preserve"> SWZ (załącznik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750EDC">
        <w:rPr>
          <w:rFonts w:ascii="Times New Roman" w:hAnsi="Times New Roman"/>
          <w:sz w:val="24"/>
          <w:szCs w:val="24"/>
        </w:rPr>
        <w:t>6</w:t>
      </w:r>
      <w:r w:rsidR="007C35E4"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do SWZ). </w:t>
      </w:r>
    </w:p>
    <w:p w14:paraId="440FB981" w14:textId="4317227F" w:rsidR="006B29BE" w:rsidRPr="00F00549" w:rsidRDefault="006B29BE" w:rsidP="0053131B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F00549">
        <w:rPr>
          <w:rFonts w:ascii="Times New Roman" w:hAnsi="Times New Roman"/>
          <w:sz w:val="24"/>
          <w:szCs w:val="24"/>
        </w:rPr>
        <w:t>255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3CE31B4B" w14:textId="193004A4" w:rsidR="00CE771C" w:rsidRPr="00F00549" w:rsidRDefault="00CE771C" w:rsidP="006B29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212A1E" w14:textId="00A7BCC4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39" w:name="_Toc440969220"/>
      <w:r w:rsidRPr="00F00549">
        <w:rPr>
          <w:rFonts w:ascii="Times New Roman" w:hAnsi="Times New Roman"/>
          <w:sz w:val="24"/>
          <w:szCs w:val="24"/>
        </w:rPr>
        <w:t>XV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ZABEZPIECZENIE NALEŻYTEGO WYKONANIA UMOWY</w:t>
      </w:r>
      <w:bookmarkEnd w:id="39"/>
    </w:p>
    <w:p w14:paraId="3A599B0A" w14:textId="77777777" w:rsidR="006B29BE" w:rsidRPr="00F00549" w:rsidRDefault="006B29BE" w:rsidP="0053131B">
      <w:pPr>
        <w:numPr>
          <w:ilvl w:val="0"/>
          <w:numId w:val="54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wymaga od Wykonawcy, którego oferta zostanie uznana za najkorzystniejszą, wniesienia zabezpieczenia należytego wykonania umowy.</w:t>
      </w:r>
    </w:p>
    <w:p w14:paraId="10C0DB8E" w14:textId="7996153A" w:rsidR="00382776" w:rsidRPr="00470B0B" w:rsidRDefault="00382776" w:rsidP="0053131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70B0B">
        <w:rPr>
          <w:rFonts w:ascii="Times New Roman" w:hAnsi="Times New Roman"/>
          <w:sz w:val="24"/>
          <w:szCs w:val="24"/>
        </w:rPr>
        <w:t xml:space="preserve">Zabezpieczenie należytego wykonania umowy wynosi </w:t>
      </w:r>
      <w:bookmarkStart w:id="40" w:name="_Hlk61864614"/>
      <w:r w:rsidR="00470B0B" w:rsidRPr="00470B0B">
        <w:rPr>
          <w:rFonts w:ascii="Times New Roman" w:hAnsi="Times New Roman"/>
          <w:sz w:val="24"/>
          <w:szCs w:val="24"/>
        </w:rPr>
        <w:t>3%</w:t>
      </w:r>
      <w:r w:rsidRPr="00470B0B">
        <w:rPr>
          <w:rFonts w:ascii="Times New Roman" w:hAnsi="Times New Roman"/>
          <w:sz w:val="24"/>
          <w:szCs w:val="24"/>
        </w:rPr>
        <w:t xml:space="preserve"> </w:t>
      </w:r>
      <w:bookmarkEnd w:id="40"/>
      <w:r w:rsidRPr="00470B0B">
        <w:rPr>
          <w:rFonts w:ascii="Times New Roman" w:hAnsi="Times New Roman"/>
          <w:sz w:val="24"/>
          <w:szCs w:val="24"/>
        </w:rPr>
        <w:t xml:space="preserve"> ceny brutto podanej w ofercie. </w:t>
      </w:r>
    </w:p>
    <w:p w14:paraId="2A893BD5" w14:textId="77777777" w:rsidR="006B29BE" w:rsidRPr="00F00549" w:rsidRDefault="006B29BE" w:rsidP="0053131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Zabezpieczenie należytego wykonania umowy Wykonawca wnosi przed zawarciem umowy w jednej lub w kilku z następujących form:</w:t>
      </w:r>
    </w:p>
    <w:p w14:paraId="53C0B9BF" w14:textId="5E4A61B0" w:rsidR="00CE771C" w:rsidRPr="00CE771C" w:rsidRDefault="006B29BE" w:rsidP="0053131B">
      <w:pPr>
        <w:numPr>
          <w:ilvl w:val="1"/>
          <w:numId w:val="54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pieniądzu - przelewem na rachunek Zamawiającego, numer </w:t>
      </w:r>
      <w:r w:rsidR="00382776">
        <w:rPr>
          <w:rFonts w:ascii="Times New Roman" w:hAnsi="Times New Roman"/>
          <w:sz w:val="24"/>
          <w:szCs w:val="24"/>
        </w:rPr>
        <w:t>rachunku:</w:t>
      </w:r>
    </w:p>
    <w:p w14:paraId="106C21BF" w14:textId="3E712229" w:rsidR="00382776" w:rsidRPr="004078CB" w:rsidRDefault="00382776" w:rsidP="00CE771C">
      <w:pPr>
        <w:pStyle w:val="pkt"/>
        <w:spacing w:before="0" w:after="0"/>
        <w:ind w:left="2487" w:firstLine="349"/>
        <w:rPr>
          <w:b/>
        </w:rPr>
      </w:pPr>
      <w:r>
        <w:rPr>
          <w:b/>
        </w:rPr>
        <w:t>Gmina Miasto Św</w:t>
      </w:r>
      <w:r w:rsidRPr="004078CB">
        <w:rPr>
          <w:b/>
        </w:rPr>
        <w:t>inoujście</w:t>
      </w:r>
    </w:p>
    <w:p w14:paraId="1F5750EA" w14:textId="77777777" w:rsidR="00382776" w:rsidRDefault="00382776" w:rsidP="00CE771C">
      <w:pPr>
        <w:pStyle w:val="pkt"/>
        <w:spacing w:before="0" w:after="0"/>
        <w:ind w:left="1920" w:firstLine="567"/>
        <w:rPr>
          <w:b/>
        </w:rPr>
      </w:pPr>
      <w:r w:rsidRPr="00116FAF">
        <w:rPr>
          <w:b/>
        </w:rPr>
        <w:t>27 1240 3914 1111 0010 0965 11 87</w:t>
      </w:r>
    </w:p>
    <w:p w14:paraId="67399FA4" w14:textId="6E76116D" w:rsidR="006F475C" w:rsidRPr="00A90053" w:rsidRDefault="00382776" w:rsidP="006F475C">
      <w:pPr>
        <w:rPr>
          <w:rFonts w:ascii="Times New Roman" w:hAnsi="Times New Roman"/>
          <w:sz w:val="24"/>
          <w:szCs w:val="24"/>
        </w:rPr>
      </w:pPr>
      <w:r w:rsidRPr="00EF710F">
        <w:rPr>
          <w:rFonts w:ascii="Times New Roman" w:hAnsi="Times New Roman"/>
          <w:sz w:val="24"/>
          <w:szCs w:val="24"/>
        </w:rPr>
        <w:br/>
        <w:t xml:space="preserve">w tytule przelewu należy umieścić informację: Zabezpieczenie należytego wykonania umowy </w:t>
      </w:r>
      <w:r w:rsidRPr="00952938">
        <w:rPr>
          <w:rFonts w:ascii="Times New Roman" w:hAnsi="Times New Roman"/>
          <w:sz w:val="24"/>
          <w:szCs w:val="24"/>
        </w:rPr>
        <w:t xml:space="preserve">– </w:t>
      </w:r>
      <w:r w:rsidRPr="00EF710F">
        <w:rPr>
          <w:rFonts w:ascii="Times New Roman" w:hAnsi="Times New Roman"/>
          <w:b/>
          <w:bCs/>
          <w:sz w:val="24"/>
          <w:szCs w:val="24"/>
        </w:rPr>
        <w:t>w postępowaniu nr BZP.271.1.</w:t>
      </w:r>
      <w:r w:rsidR="004A1584">
        <w:rPr>
          <w:rFonts w:ascii="Times New Roman" w:hAnsi="Times New Roman"/>
          <w:b/>
          <w:bCs/>
          <w:sz w:val="24"/>
          <w:szCs w:val="24"/>
        </w:rPr>
        <w:t>14</w:t>
      </w:r>
      <w:r w:rsidRPr="00EF710F">
        <w:rPr>
          <w:rFonts w:ascii="Times New Roman" w:hAnsi="Times New Roman"/>
          <w:b/>
          <w:bCs/>
          <w:sz w:val="24"/>
          <w:szCs w:val="24"/>
        </w:rPr>
        <w:t>.2021</w:t>
      </w:r>
      <w:r w:rsidR="006F475C">
        <w:rPr>
          <w:rFonts w:ascii="Times New Roman" w:hAnsi="Times New Roman"/>
          <w:sz w:val="24"/>
          <w:szCs w:val="24"/>
        </w:rPr>
        <w:t xml:space="preserve"> pn.: </w:t>
      </w:r>
      <w:r w:rsidR="006F475C" w:rsidRPr="00182F3E">
        <w:rPr>
          <w:rFonts w:ascii="Times New Roman" w:hAnsi="Times New Roman"/>
          <w:b/>
          <w:sz w:val="24"/>
          <w:szCs w:val="24"/>
        </w:rPr>
        <w:t>„Dostawa kostki brukowej do wykonania programu naprawczego zadania „ Kurort Nadmorski Świnoujscie – nowa wizja przestrzeni publicznej”</w:t>
      </w:r>
    </w:p>
    <w:p w14:paraId="59610B79" w14:textId="06340524" w:rsidR="006B29BE" w:rsidRPr="001845E9" w:rsidRDefault="006B29BE" w:rsidP="001845E9">
      <w:pPr>
        <w:pStyle w:val="Akapitzlist"/>
        <w:numPr>
          <w:ilvl w:val="1"/>
          <w:numId w:val="54"/>
        </w:numPr>
        <w:spacing w:before="6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845E9">
        <w:rPr>
          <w:rFonts w:ascii="Times New Roman" w:hAnsi="Times New Roman"/>
          <w:sz w:val="24"/>
          <w:szCs w:val="24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F00549" w:rsidRDefault="006B29BE" w:rsidP="0053131B">
      <w:pPr>
        <w:numPr>
          <w:ilvl w:val="1"/>
          <w:numId w:val="54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bankowych,</w:t>
      </w:r>
    </w:p>
    <w:p w14:paraId="18D39532" w14:textId="77777777" w:rsidR="006B29BE" w:rsidRPr="00F00549" w:rsidRDefault="006B29BE" w:rsidP="0053131B">
      <w:pPr>
        <w:numPr>
          <w:ilvl w:val="1"/>
          <w:numId w:val="54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ubezpieczeniowych,</w:t>
      </w:r>
    </w:p>
    <w:p w14:paraId="080F4FA5" w14:textId="385E87BE" w:rsidR="006B29BE" w:rsidRPr="00F00549" w:rsidRDefault="006B29BE" w:rsidP="0053131B">
      <w:pPr>
        <w:numPr>
          <w:ilvl w:val="1"/>
          <w:numId w:val="54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poręczeniach udzielanych przez podmioty, o których mowa w art. 6b ust. 5 pkt 2 ustawy z dnia 9</w:t>
      </w:r>
      <w:r w:rsidR="009906AA" w:rsidRPr="00F00549">
        <w:rPr>
          <w:rFonts w:ascii="Times New Roman" w:hAnsi="Times New Roman"/>
          <w:sz w:val="24"/>
          <w:szCs w:val="24"/>
        </w:rPr>
        <w:t>.11.</w:t>
      </w:r>
      <w:r w:rsidRPr="00F00549">
        <w:rPr>
          <w:rFonts w:ascii="Times New Roman" w:hAnsi="Times New Roman"/>
          <w:sz w:val="24"/>
          <w:szCs w:val="24"/>
        </w:rPr>
        <w:t>2000 r. o utworzeniu Polskiej Agencji Rozwoju Przedsiębiorczości (tj. Dz. U. z 2016 r., poz. 359</w:t>
      </w:r>
      <w:r w:rsidR="009906AA" w:rsidRPr="00F00549">
        <w:rPr>
          <w:rFonts w:ascii="Times New Roman" w:hAnsi="Times New Roman"/>
          <w:sz w:val="24"/>
          <w:szCs w:val="24"/>
        </w:rPr>
        <w:t xml:space="preserve"> ze zm.</w:t>
      </w:r>
      <w:r w:rsidRPr="00F00549">
        <w:rPr>
          <w:rFonts w:ascii="Times New Roman" w:hAnsi="Times New Roman"/>
          <w:sz w:val="24"/>
          <w:szCs w:val="24"/>
        </w:rPr>
        <w:t>).</w:t>
      </w:r>
    </w:p>
    <w:p w14:paraId="4E6F346C" w14:textId="1749D61E" w:rsidR="006B29BE" w:rsidRPr="00F00549" w:rsidRDefault="006B29BE" w:rsidP="0053131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wyraża zgody na wniesienie zabezpieczenia należytego wykonania umowy w formach wskazanych w art. </w:t>
      </w:r>
      <w:r w:rsidR="009906AA" w:rsidRPr="00F00549">
        <w:rPr>
          <w:rFonts w:ascii="Times New Roman" w:hAnsi="Times New Roman"/>
          <w:sz w:val="24"/>
          <w:szCs w:val="24"/>
        </w:rPr>
        <w:t>450</w:t>
      </w:r>
      <w:r w:rsidRPr="00F00549">
        <w:rPr>
          <w:rFonts w:ascii="Times New Roman" w:hAnsi="Times New Roman"/>
          <w:sz w:val="24"/>
          <w:szCs w:val="24"/>
        </w:rPr>
        <w:t xml:space="preserve"> ust. 2 ustawy Pzp.</w:t>
      </w:r>
    </w:p>
    <w:p w14:paraId="1B3AF804" w14:textId="761EC920" w:rsidR="006B29BE" w:rsidRPr="00F00549" w:rsidRDefault="006B29BE" w:rsidP="0053131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Zabezpieczenie należytego wykonania umowy wniesione w formie gwarancji lub poręczeń powinny w swej treści mieć wymienionych wszystkich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F00549" w:rsidRDefault="006B29BE" w:rsidP="0053131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Treść dokumentu zabezpieczenia należytego wykonania umowy przedstawiona przez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ykonawcę, w innej formie niż w pieniądzu, podlega akceptacji Zamawiającego przed podpisaniem umowy.</w:t>
      </w:r>
      <w:r w:rsidR="00D21B2D" w:rsidRPr="00F00549">
        <w:rPr>
          <w:rFonts w:ascii="Times New Roman" w:hAnsi="Times New Roman"/>
          <w:sz w:val="24"/>
          <w:szCs w:val="24"/>
        </w:rPr>
        <w:t xml:space="preserve"> </w:t>
      </w:r>
    </w:p>
    <w:p w14:paraId="5C751BD4" w14:textId="5D5E8C61" w:rsidR="006B29BE" w:rsidRPr="00F00549" w:rsidRDefault="006B29BE" w:rsidP="0053131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Zabezpieczenia należytego wykonania umowy będą zawierały klauzulę, że gwarant/poręczyciel zobowiązuje się dokonać wypłaty do wysokości sumy gwarancyjnej na pierwsze pisemne żądanie Zamawiającego – nieodwołalnie, bezwarunkowo i bezzwłocznie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terminie maksymalnie 30 dni, bez konieczności jego uzasadnienia.</w:t>
      </w:r>
    </w:p>
    <w:p w14:paraId="3D454B4E" w14:textId="3CEEA133" w:rsidR="00655DEE" w:rsidRPr="00F00549" w:rsidRDefault="00050C89" w:rsidP="0053131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F00549" w:rsidRDefault="006B29BE" w:rsidP="0053131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F00549" w:rsidRDefault="006B29BE" w:rsidP="0053131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 wniesienia wadium w pieniądzu wykonawca może wyrazić zgodę na zaliczenie kwoty wadium na poczet zabezpieczenia.</w:t>
      </w:r>
    </w:p>
    <w:p w14:paraId="193F8BF0" w14:textId="70CEAFB4" w:rsidR="006B29BE" w:rsidRPr="00F00549" w:rsidRDefault="006B29BE" w:rsidP="0053131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trakcie realizacji umowy </w:t>
      </w:r>
      <w:r w:rsidR="001C6177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może dokonać zmiany formy zabezpieczenia na jedną lub kilka form, o których mowa w </w:t>
      </w:r>
      <w:r w:rsidR="001C6177" w:rsidRPr="00F00549">
        <w:rPr>
          <w:rFonts w:ascii="Times New Roman" w:hAnsi="Times New Roman"/>
          <w:sz w:val="24"/>
          <w:szCs w:val="24"/>
        </w:rPr>
        <w:t>us</w:t>
      </w:r>
      <w:r w:rsidRPr="00F00549">
        <w:rPr>
          <w:rFonts w:ascii="Times New Roman" w:hAnsi="Times New Roman"/>
          <w:sz w:val="24"/>
          <w:szCs w:val="24"/>
        </w:rPr>
        <w:t>t 3.</w:t>
      </w:r>
    </w:p>
    <w:p w14:paraId="62059F33" w14:textId="3A385AFE" w:rsidR="00714719" w:rsidRPr="00A913FA" w:rsidRDefault="00714719" w:rsidP="001845E9">
      <w:pPr>
        <w:pStyle w:val="pkt"/>
        <w:numPr>
          <w:ilvl w:val="0"/>
          <w:numId w:val="54"/>
        </w:numPr>
        <w:spacing w:before="0" w:after="0" w:line="23" w:lineRule="atLeast"/>
      </w:pPr>
      <w:r w:rsidRPr="00714719">
        <w:rPr>
          <w:bCs/>
        </w:rPr>
        <w:t>Zamawiający zaznacza</w:t>
      </w:r>
      <w:r w:rsidRPr="00714719">
        <w:t xml:space="preserve">, że treść projektu umowy </w:t>
      </w:r>
      <w:r>
        <w:t>(stanowiącego załącznik nr 6 do SWZ)</w:t>
      </w:r>
      <w:r w:rsidRPr="00714719">
        <w:t xml:space="preserve"> przedstawia również regulacje związane z zabezpieczeniem należytego wykonania umowy.</w:t>
      </w:r>
    </w:p>
    <w:p w14:paraId="16CA529B" w14:textId="77777777" w:rsidR="001969FA" w:rsidRPr="00F00549" w:rsidRDefault="001969FA" w:rsidP="001969FA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  <w:u w:val="single"/>
        </w:rPr>
        <w:t>XVIII. WADIUM</w:t>
      </w:r>
    </w:p>
    <w:p w14:paraId="30ED3300" w14:textId="7FE007AB" w:rsidR="001969FA" w:rsidRPr="00F00549" w:rsidRDefault="001969FA" w:rsidP="00956351">
      <w:pPr>
        <w:pStyle w:val="Tekstpodstawowy"/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 nie</w:t>
      </w:r>
      <w:r w:rsidRPr="00F00549">
        <w:rPr>
          <w:rFonts w:ascii="Times New Roman" w:hAnsi="Times New Roman"/>
          <w:sz w:val="24"/>
          <w:szCs w:val="24"/>
        </w:rPr>
        <w:t xml:space="preserve"> wymaga wniesienia wadium.</w:t>
      </w:r>
    </w:p>
    <w:p w14:paraId="4632D889" w14:textId="07EE2F69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bookmarkStart w:id="41" w:name="_Toc440969221"/>
      <w:bookmarkStart w:id="42" w:name="_Toc264373045"/>
      <w:r w:rsidRPr="00F00549">
        <w:rPr>
          <w:rFonts w:ascii="Times New Roman" w:hAnsi="Times New Roman"/>
          <w:sz w:val="24"/>
          <w:szCs w:val="24"/>
        </w:rPr>
        <w:t>X</w:t>
      </w:r>
      <w:r w:rsidR="001969FA">
        <w:rPr>
          <w:rFonts w:ascii="Times New Roman" w:hAnsi="Times New Roman"/>
          <w:sz w:val="24"/>
          <w:szCs w:val="24"/>
        </w:rPr>
        <w:t>iX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WZÓR UMOWY</w:t>
      </w:r>
      <w:bookmarkEnd w:id="41"/>
      <w:bookmarkEnd w:id="42"/>
    </w:p>
    <w:p w14:paraId="27A9E7EC" w14:textId="3967E8EF" w:rsidR="006B29BE" w:rsidRPr="00F00549" w:rsidRDefault="006B29BE" w:rsidP="0053131B">
      <w:pPr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43" w:name="_Toc264373046"/>
      <w:bookmarkStart w:id="44" w:name="_Toc440969222"/>
      <w:r w:rsidRPr="00F00549">
        <w:rPr>
          <w:rFonts w:ascii="Times New Roman" w:hAnsi="Times New Roman"/>
          <w:sz w:val="24"/>
          <w:szCs w:val="24"/>
        </w:rPr>
        <w:t>Wzór umowy j</w:t>
      </w:r>
      <w:r w:rsidR="001D2CCE">
        <w:rPr>
          <w:rFonts w:ascii="Times New Roman" w:hAnsi="Times New Roman"/>
          <w:sz w:val="24"/>
          <w:szCs w:val="24"/>
        </w:rPr>
        <w:t>aka zostanie zawarta z wykonawcą</w:t>
      </w:r>
      <w:r w:rsidRPr="00F00549">
        <w:rPr>
          <w:rFonts w:ascii="Times New Roman" w:hAnsi="Times New Roman"/>
          <w:sz w:val="24"/>
          <w:szCs w:val="24"/>
        </w:rPr>
        <w:t>, które</w:t>
      </w:r>
      <w:r w:rsidR="00582B4A">
        <w:rPr>
          <w:rFonts w:ascii="Times New Roman" w:hAnsi="Times New Roman"/>
          <w:sz w:val="24"/>
          <w:szCs w:val="24"/>
        </w:rPr>
        <w:t>go oferta została wybrana</w:t>
      </w:r>
      <w:r w:rsidRPr="00F00549">
        <w:rPr>
          <w:rFonts w:ascii="Times New Roman" w:hAnsi="Times New Roman"/>
          <w:sz w:val="24"/>
          <w:szCs w:val="24"/>
        </w:rPr>
        <w:t xml:space="preserve"> jako najkorzystniejsza stanowi </w:t>
      </w:r>
      <w:r w:rsidRPr="009A6918">
        <w:rPr>
          <w:rFonts w:ascii="Times New Roman" w:hAnsi="Times New Roman"/>
          <w:sz w:val="24"/>
          <w:szCs w:val="24"/>
        </w:rPr>
        <w:t xml:space="preserve">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750EDC">
        <w:rPr>
          <w:rFonts w:ascii="Times New Roman" w:hAnsi="Times New Roman"/>
          <w:sz w:val="24"/>
          <w:szCs w:val="24"/>
        </w:rPr>
        <w:t>6</w:t>
      </w:r>
      <w:r w:rsidRPr="00F00549">
        <w:rPr>
          <w:rFonts w:ascii="Times New Roman" w:hAnsi="Times New Roman"/>
          <w:sz w:val="24"/>
          <w:szCs w:val="24"/>
        </w:rPr>
        <w:t xml:space="preserve"> do </w:t>
      </w:r>
      <w:r w:rsidR="00E462ED" w:rsidRPr="00F00549">
        <w:rPr>
          <w:rFonts w:ascii="Times New Roman" w:hAnsi="Times New Roman"/>
          <w:sz w:val="24"/>
          <w:szCs w:val="24"/>
        </w:rPr>
        <w:t>S</w:t>
      </w:r>
      <w:r w:rsidRPr="00F00549">
        <w:rPr>
          <w:rFonts w:ascii="Times New Roman" w:hAnsi="Times New Roman"/>
          <w:sz w:val="24"/>
          <w:szCs w:val="24"/>
        </w:rPr>
        <w:t>WZ.</w:t>
      </w:r>
    </w:p>
    <w:p w14:paraId="0DC5957A" w14:textId="4827E9A6" w:rsidR="006B29BE" w:rsidRPr="00F00549" w:rsidRDefault="006B29BE" w:rsidP="0053131B">
      <w:pPr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Przesłanki dopuszczalności zmiany umowy określa wzór umowy stanowiący 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750EDC">
        <w:rPr>
          <w:rFonts w:ascii="Times New Roman" w:hAnsi="Times New Roman"/>
          <w:sz w:val="24"/>
          <w:szCs w:val="24"/>
        </w:rPr>
        <w:t>6</w:t>
      </w:r>
      <w:r w:rsidRPr="00F00549">
        <w:rPr>
          <w:rFonts w:ascii="Times New Roman" w:hAnsi="Times New Roman"/>
          <w:sz w:val="24"/>
          <w:szCs w:val="24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7004325F" w14:textId="206F60AF" w:rsidR="006B29BE" w:rsidRPr="00F00549" w:rsidRDefault="00470B0B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XX</w:t>
      </w:r>
      <w:r w:rsidR="006B29BE" w:rsidRPr="00F00549">
        <w:rPr>
          <w:rFonts w:ascii="Times New Roman" w:hAnsi="Times New Roman"/>
          <w:sz w:val="24"/>
          <w:szCs w:val="24"/>
        </w:rPr>
        <w:t xml:space="preserve">. </w:t>
      </w:r>
      <w:r w:rsidR="006B29BE" w:rsidRPr="00F00549">
        <w:rPr>
          <w:rFonts w:ascii="Times New Roman" w:hAnsi="Times New Roman"/>
          <w:sz w:val="24"/>
          <w:szCs w:val="24"/>
          <w:u w:val="single"/>
        </w:rPr>
        <w:t>POUCZENIE O ŚRODKACH OCHRONY PRAWNEJ PRZYSŁUGUJĄCYCH WYKONAWCY W TOKU POSTĘPOWANIA O UDZIELENIE ZAMÓWIENIA</w:t>
      </w:r>
      <w:bookmarkEnd w:id="43"/>
      <w:bookmarkEnd w:id="44"/>
    </w:p>
    <w:p w14:paraId="6C0D6A88" w14:textId="4C9E6189" w:rsidR="006B29BE" w:rsidRPr="00F00549" w:rsidRDefault="006B29BE" w:rsidP="00655DEE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Każdemu Wykonawcy, a także innemu podmiotowi, jeżeli ma lub miał interes w uzyskaniu danego zamówienia oraz poniósł lub może ponieść szkodę w wyniku naruszenia przez Zamawiającego przepisów ustawy P</w:t>
      </w:r>
      <w:r w:rsidR="00A333CC" w:rsidRPr="00F00549">
        <w:rPr>
          <w:rFonts w:ascii="Times New Roman" w:hAnsi="Times New Roman"/>
          <w:bCs/>
          <w:sz w:val="24"/>
          <w:szCs w:val="24"/>
        </w:rPr>
        <w:t>zp</w:t>
      </w:r>
      <w:r w:rsidRPr="00F00549">
        <w:rPr>
          <w:rFonts w:ascii="Times New Roman" w:hAnsi="Times New Roman"/>
          <w:bCs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przysługują środki ochrony prawnej przewidziane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dziale I</w:t>
      </w:r>
      <w:r w:rsidR="00A333CC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59BCE5B5" w14:textId="7BDF7105" w:rsidR="006B29BE" w:rsidRPr="00F00549" w:rsidRDefault="006B29BE" w:rsidP="00A333CC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Środki ochrony prawnej wobec ogłoszenia o zamówieniu oraz </w:t>
      </w:r>
      <w:r w:rsidR="00A333CC" w:rsidRPr="00F00549">
        <w:rPr>
          <w:rFonts w:ascii="Times New Roman" w:hAnsi="Times New Roman"/>
          <w:sz w:val="24"/>
          <w:szCs w:val="24"/>
        </w:rPr>
        <w:t>dokumentów zamówienia</w:t>
      </w:r>
      <w:r w:rsidRPr="00F00549">
        <w:rPr>
          <w:rFonts w:ascii="Times New Roman" w:hAnsi="Times New Roman"/>
          <w:sz w:val="24"/>
          <w:szCs w:val="24"/>
        </w:rPr>
        <w:t xml:space="preserve"> przysługują również organizacjom wpisanym na listę, o której mowa w art. </w:t>
      </w:r>
      <w:r w:rsidR="00A333CC" w:rsidRPr="00F00549">
        <w:rPr>
          <w:rFonts w:ascii="Times New Roman" w:hAnsi="Times New Roman"/>
          <w:sz w:val="24"/>
          <w:szCs w:val="24"/>
        </w:rPr>
        <w:t>469</w:t>
      </w:r>
      <w:r w:rsidRPr="00F00549">
        <w:rPr>
          <w:rFonts w:ascii="Times New Roman" w:hAnsi="Times New Roman"/>
          <w:sz w:val="24"/>
          <w:szCs w:val="24"/>
        </w:rPr>
        <w:t xml:space="preserve"> pkt </w:t>
      </w:r>
      <w:r w:rsidR="00A333CC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>5 ustawy Pzp</w:t>
      </w:r>
      <w:r w:rsidR="00A333CC" w:rsidRPr="00F00549">
        <w:rPr>
          <w:rFonts w:ascii="Times New Roman" w:hAnsi="Times New Roman"/>
          <w:sz w:val="24"/>
          <w:szCs w:val="24"/>
        </w:rPr>
        <w:t xml:space="preserve"> oraz Rzecznikowi Małych i Średnich Przedsiębiorców. </w:t>
      </w:r>
    </w:p>
    <w:p w14:paraId="39D13A6B" w14:textId="65583BD5" w:rsidR="00854A46" w:rsidRPr="00F00549" w:rsidRDefault="00854A46" w:rsidP="00854A46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</w:t>
      </w:r>
      <w:r w:rsidR="001969FA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OCHRONA DANYCH OSOBOWYCH (KLAUZULA INFORMACYJNA)</w:t>
      </w:r>
    </w:p>
    <w:p w14:paraId="2ABAE713" w14:textId="77777777" w:rsidR="00854A46" w:rsidRPr="00F00549" w:rsidRDefault="00854A46" w:rsidP="0053131B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120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(dalej jako „RODO”), informuję, że:</w:t>
      </w:r>
    </w:p>
    <w:p w14:paraId="5F3F9353" w14:textId="45ABD2EE" w:rsidR="00854A46" w:rsidRPr="00F00549" w:rsidRDefault="00854A46" w:rsidP="0053131B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administratorem, czyli podmiotem decydującym o celach i środkach przetwarzania Pani/Pana danych osobowych jest </w:t>
      </w:r>
      <w:r w:rsidR="00A87E6F" w:rsidRPr="00F00549">
        <w:rPr>
          <w:rFonts w:ascii="Times New Roman" w:hAnsi="Times New Roman"/>
          <w:sz w:val="24"/>
          <w:szCs w:val="24"/>
        </w:rPr>
        <w:t>Gmina Miasto Świnoujście, reprezentowana przez Prezydenta Miasta Świnoujście z siedzibą: Urząd Miasta Świnoujście ul. Wojska Polskiego 1/5, 72-600 Świnoujście</w:t>
      </w:r>
      <w:r w:rsidRPr="00F00549">
        <w:rPr>
          <w:rFonts w:ascii="Times New Roman" w:hAnsi="Times New Roman"/>
          <w:sz w:val="24"/>
          <w:szCs w:val="24"/>
        </w:rPr>
        <w:t>;</w:t>
      </w:r>
      <w:r w:rsidR="00155512" w:rsidRPr="00F00549">
        <w:rPr>
          <w:rFonts w:ascii="Times New Roman" w:hAnsi="Times New Roman"/>
          <w:sz w:val="24"/>
          <w:szCs w:val="24"/>
        </w:rPr>
        <w:t xml:space="preserve"> </w:t>
      </w:r>
      <w:r w:rsidR="00A87E6F" w:rsidRPr="00F00549">
        <w:rPr>
          <w:rFonts w:ascii="Times New Roman" w:hAnsi="Times New Roman"/>
          <w:sz w:val="24"/>
          <w:szCs w:val="24"/>
        </w:rPr>
        <w:t xml:space="preserve"> </w:t>
      </w:r>
    </w:p>
    <w:p w14:paraId="2503C5AC" w14:textId="22256010" w:rsidR="00854A46" w:rsidRPr="00F00549" w:rsidRDefault="00A87E6F" w:rsidP="0053131B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kontakt do inspektora ochrony danych osobowych w </w:t>
      </w:r>
      <w:r w:rsidRPr="00D70178">
        <w:rPr>
          <w:rFonts w:ascii="Times New Roman" w:hAnsi="Times New Roman"/>
          <w:iCs/>
          <w:sz w:val="24"/>
          <w:szCs w:val="24"/>
        </w:rPr>
        <w:t xml:space="preserve">Urzędzie Miasta Świnoujście, </w:t>
      </w:r>
      <w:r w:rsidRPr="00F00549">
        <w:rPr>
          <w:rFonts w:ascii="Times New Roman" w:hAnsi="Times New Roman"/>
          <w:iCs/>
          <w:sz w:val="24"/>
          <w:szCs w:val="24"/>
        </w:rPr>
        <w:br/>
      </w:r>
      <w:r w:rsidRPr="00D70178">
        <w:rPr>
          <w:rFonts w:ascii="Times New Roman" w:hAnsi="Times New Roman"/>
          <w:iCs/>
          <w:sz w:val="24"/>
          <w:szCs w:val="24"/>
        </w:rPr>
        <w:t>mail: iodo@um.swinoujscie.pl</w:t>
      </w:r>
      <w:r w:rsidR="00854A46" w:rsidRPr="00F00549">
        <w:rPr>
          <w:rFonts w:ascii="Times New Roman" w:hAnsi="Times New Roman"/>
          <w:sz w:val="24"/>
          <w:szCs w:val="24"/>
        </w:rPr>
        <w:t>;</w:t>
      </w:r>
      <w:r w:rsidR="00B208F6" w:rsidRPr="00F00549">
        <w:rPr>
          <w:rFonts w:ascii="Times New Roman" w:hAnsi="Times New Roman"/>
          <w:sz w:val="24"/>
          <w:szCs w:val="24"/>
        </w:rPr>
        <w:t xml:space="preserve">  </w:t>
      </w:r>
    </w:p>
    <w:p w14:paraId="1CC32E41" w14:textId="77777777" w:rsidR="00854A46" w:rsidRPr="00F00549" w:rsidRDefault="00854A46" w:rsidP="0053131B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F00549" w:rsidRDefault="00854A46" w:rsidP="0053131B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8 oraz art. </w:t>
      </w:r>
      <w:r w:rsidR="000D61E8" w:rsidRPr="00F00549">
        <w:rPr>
          <w:rFonts w:ascii="Times New Roman" w:hAnsi="Times New Roman"/>
          <w:sz w:val="24"/>
          <w:szCs w:val="24"/>
        </w:rPr>
        <w:t>74</w:t>
      </w:r>
      <w:r w:rsidRPr="00F00549">
        <w:rPr>
          <w:rFonts w:ascii="Times New Roman" w:hAnsi="Times New Roman"/>
          <w:sz w:val="24"/>
          <w:szCs w:val="24"/>
        </w:rPr>
        <w:t xml:space="preserve"> ust.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0D61E8" w:rsidRPr="00F00549">
        <w:rPr>
          <w:rFonts w:ascii="Times New Roman" w:hAnsi="Times New Roman"/>
          <w:sz w:val="24"/>
          <w:szCs w:val="24"/>
        </w:rPr>
        <w:t xml:space="preserve">ustawy </w:t>
      </w:r>
      <w:r w:rsidRPr="00F00549">
        <w:rPr>
          <w:rFonts w:ascii="Times New Roman" w:hAnsi="Times New Roman"/>
          <w:sz w:val="24"/>
          <w:szCs w:val="24"/>
        </w:rPr>
        <w:t>Pzp;</w:t>
      </w:r>
    </w:p>
    <w:p w14:paraId="49269886" w14:textId="73109936" w:rsidR="00854A46" w:rsidRPr="00F00549" w:rsidRDefault="00854A46" w:rsidP="0053131B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np. podmioty prowadzące działalność pocztową lub kurierską;</w:t>
      </w:r>
    </w:p>
    <w:p w14:paraId="68B631E8" w14:textId="126A8817" w:rsidR="00854A46" w:rsidRPr="00F00549" w:rsidRDefault="00854A46" w:rsidP="0053131B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0D61E8" w:rsidRPr="00F00549">
        <w:rPr>
          <w:rFonts w:ascii="Times New Roman" w:hAnsi="Times New Roman"/>
          <w:sz w:val="24"/>
          <w:szCs w:val="24"/>
        </w:rPr>
        <w:t>8</w:t>
      </w:r>
      <w:r w:rsidRPr="00F00549">
        <w:rPr>
          <w:rFonts w:ascii="Times New Roman" w:hAnsi="Times New Roman"/>
          <w:sz w:val="24"/>
          <w:szCs w:val="24"/>
        </w:rPr>
        <w:t xml:space="preserve"> ust. 1 ustawy Pzp, przez okres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 od dnia zakończenia postępowania o udzielenie zamówienia, a jeżeli czas trwania umowy przekracza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</w:t>
      </w:r>
      <w:r w:rsidR="000D61E8" w:rsidRPr="00F00549">
        <w:rPr>
          <w:rFonts w:ascii="Times New Roman" w:hAnsi="Times New Roman"/>
          <w:sz w:val="24"/>
          <w:szCs w:val="24"/>
        </w:rPr>
        <w:t>a</w:t>
      </w:r>
      <w:r w:rsidRPr="00F00549">
        <w:rPr>
          <w:rFonts w:ascii="Times New Roman" w:hAnsi="Times New Roman"/>
          <w:sz w:val="24"/>
          <w:szCs w:val="24"/>
        </w:rPr>
        <w:t>, okres przechowywania obejmuje cały czas trwania umowy;</w:t>
      </w:r>
    </w:p>
    <w:p w14:paraId="30A57A55" w14:textId="77777777" w:rsidR="00854A46" w:rsidRPr="00F00549" w:rsidRDefault="00854A46" w:rsidP="0053131B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5752DBAE" w14:textId="77777777" w:rsidR="00854A46" w:rsidRPr="00F00549" w:rsidRDefault="00854A46" w:rsidP="0053131B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14:paraId="20C28305" w14:textId="77777777" w:rsidR="00854A46" w:rsidRPr="00F00549" w:rsidRDefault="00854A46" w:rsidP="0053131B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posiada Pani/Pan:</w:t>
      </w:r>
    </w:p>
    <w:p w14:paraId="6129245E" w14:textId="77777777" w:rsidR="00854A46" w:rsidRPr="00F00549" w:rsidRDefault="00854A46" w:rsidP="0053131B">
      <w:pPr>
        <w:pStyle w:val="Akapitzlist"/>
        <w:numPr>
          <w:ilvl w:val="2"/>
          <w:numId w:val="65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na podstawie art. 15 RODO prawo dostępu do danych osobowych Pani/Pana dotyczących;</w:t>
      </w:r>
    </w:p>
    <w:p w14:paraId="026503EB" w14:textId="77777777" w:rsidR="00854A46" w:rsidRPr="00F00549" w:rsidRDefault="00854A46" w:rsidP="0053131B">
      <w:pPr>
        <w:pStyle w:val="Akapitzlist"/>
        <w:numPr>
          <w:ilvl w:val="2"/>
          <w:numId w:val="65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16 RODO prawo do sprostowania Pani/Pana danych osobowych*;</w:t>
      </w:r>
    </w:p>
    <w:p w14:paraId="7853F2B5" w14:textId="77777777" w:rsidR="00854A46" w:rsidRPr="00F00549" w:rsidRDefault="00854A46" w:rsidP="0053131B">
      <w:pPr>
        <w:pStyle w:val="Akapitzlist"/>
        <w:numPr>
          <w:ilvl w:val="2"/>
          <w:numId w:val="65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F00549" w:rsidRDefault="00854A46" w:rsidP="0053131B">
      <w:pPr>
        <w:pStyle w:val="Akapitzlist"/>
        <w:numPr>
          <w:ilvl w:val="2"/>
          <w:numId w:val="65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F00549" w:rsidRDefault="00854A46" w:rsidP="0053131B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przysługuje Pani/Panu:</w:t>
      </w:r>
    </w:p>
    <w:p w14:paraId="6C5BDC0B" w14:textId="77777777" w:rsidR="00854A46" w:rsidRPr="00F00549" w:rsidRDefault="00854A46" w:rsidP="0053131B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1B1595CC" w14:textId="77777777" w:rsidR="00854A46" w:rsidRPr="00F00549" w:rsidRDefault="00854A46" w:rsidP="0053131B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26207A12" w14:textId="77777777" w:rsidR="00854A46" w:rsidRPr="00F00549" w:rsidRDefault="00854A46" w:rsidP="0053131B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F00549" w:rsidRDefault="00854A46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286F6239" w14:textId="77777777" w:rsidR="00854A46" w:rsidRPr="00F00549" w:rsidRDefault="00854A46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C47E32B" w14:textId="021FD6F2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</w:t>
      </w:r>
      <w:r w:rsidR="00C374F2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ZAŁĄCZNIKI</w:t>
      </w:r>
    </w:p>
    <w:p w14:paraId="2890070D" w14:textId="77777777" w:rsidR="005C540C" w:rsidRPr="00F00549" w:rsidRDefault="005C540C" w:rsidP="0053131B">
      <w:pPr>
        <w:pStyle w:val="Bezodstpw"/>
        <w:numPr>
          <w:ilvl w:val="0"/>
          <w:numId w:val="55"/>
        </w:numPr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Niżej wymienione załączniki stanowią integralną część SWZ:</w:t>
      </w:r>
    </w:p>
    <w:p w14:paraId="386B3698" w14:textId="364B1F68" w:rsidR="005C540C" w:rsidRPr="00F00549" w:rsidRDefault="005C540C" w:rsidP="0053131B">
      <w:pPr>
        <w:pStyle w:val="Bezodstpw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zał</w:t>
      </w:r>
      <w:r w:rsidR="00260A6C">
        <w:rPr>
          <w:rFonts w:ascii="Times New Roman" w:hAnsi="Times New Roman"/>
          <w:sz w:val="24"/>
          <w:szCs w:val="24"/>
        </w:rPr>
        <w:t>ącznik nr 1 –</w:t>
      </w:r>
      <w:r w:rsidR="001B3397">
        <w:rPr>
          <w:rFonts w:ascii="Times New Roman" w:hAnsi="Times New Roman"/>
          <w:sz w:val="24"/>
          <w:szCs w:val="24"/>
        </w:rPr>
        <w:t>Formularz ofertowy</w:t>
      </w:r>
      <w:r w:rsidRPr="00F00549">
        <w:rPr>
          <w:rFonts w:ascii="Times New Roman" w:hAnsi="Times New Roman"/>
          <w:sz w:val="24"/>
          <w:szCs w:val="24"/>
        </w:rPr>
        <w:t>,</w:t>
      </w:r>
    </w:p>
    <w:p w14:paraId="041A39E4" w14:textId="77777777" w:rsidR="005C540C" w:rsidRPr="00F00549" w:rsidRDefault="005C540C" w:rsidP="0053131B">
      <w:pPr>
        <w:pStyle w:val="Bezodstpw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załącznik nr 2 - </w:t>
      </w:r>
      <w:r w:rsidRPr="0026352E">
        <w:rPr>
          <w:rFonts w:ascii="Times New Roman" w:hAnsi="Times New Roman"/>
          <w:sz w:val="24"/>
          <w:szCs w:val="24"/>
        </w:rPr>
        <w:t xml:space="preserve">Oświadczenie o braku podstaw do wykluczenia i o spełnianiu warunków udziału w </w:t>
      </w:r>
      <w:r w:rsidRPr="005B16D6">
        <w:rPr>
          <w:rFonts w:ascii="Times New Roman" w:hAnsi="Times New Roman"/>
          <w:sz w:val="24"/>
          <w:szCs w:val="24"/>
        </w:rPr>
        <w:t>postępowaniu</w:t>
      </w:r>
      <w:r w:rsidRPr="0026352E">
        <w:rPr>
          <w:rFonts w:ascii="Times New Roman" w:hAnsi="Times New Roman"/>
          <w:sz w:val="24"/>
          <w:szCs w:val="24"/>
        </w:rPr>
        <w:t>,</w:t>
      </w:r>
    </w:p>
    <w:p w14:paraId="7D2B9D0B" w14:textId="269C29F0" w:rsidR="005C540C" w:rsidRDefault="005C540C" w:rsidP="0053131B">
      <w:pPr>
        <w:pStyle w:val="Bezodstpw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załącznik nr 3 </w:t>
      </w:r>
      <w:r w:rsidR="00AA2DDE">
        <w:rPr>
          <w:rFonts w:ascii="Times New Roman" w:hAnsi="Times New Roman"/>
          <w:sz w:val="24"/>
          <w:szCs w:val="24"/>
        </w:rPr>
        <w:t>–</w:t>
      </w:r>
      <w:r w:rsidR="00AA2DDE" w:rsidRPr="00AA2DDE">
        <w:rPr>
          <w:rFonts w:ascii="Times New Roman" w:hAnsi="Times New Roman"/>
          <w:sz w:val="24"/>
          <w:szCs w:val="24"/>
        </w:rPr>
        <w:t>Karta gwarancyjna</w:t>
      </w:r>
      <w:r w:rsidR="00DE5F1F">
        <w:rPr>
          <w:rFonts w:ascii="Times New Roman" w:hAnsi="Times New Roman"/>
          <w:sz w:val="24"/>
          <w:szCs w:val="24"/>
        </w:rPr>
        <w:t>,</w:t>
      </w:r>
    </w:p>
    <w:p w14:paraId="4C89DD1F" w14:textId="1F0787E2" w:rsidR="002A11D9" w:rsidRPr="00F00549" w:rsidRDefault="002A11D9" w:rsidP="0053131B">
      <w:pPr>
        <w:pStyle w:val="Bezodstpw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</w:t>
      </w:r>
      <w:r w:rsidR="00A913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Wykaz </w:t>
      </w:r>
      <w:r w:rsidR="00A913FA">
        <w:rPr>
          <w:rFonts w:ascii="Times New Roman" w:hAnsi="Times New Roman"/>
          <w:sz w:val="24"/>
          <w:szCs w:val="24"/>
        </w:rPr>
        <w:t>dostaw</w:t>
      </w:r>
      <w:r w:rsidR="00DE5F1F">
        <w:rPr>
          <w:rFonts w:ascii="Times New Roman" w:hAnsi="Times New Roman"/>
          <w:sz w:val="24"/>
          <w:szCs w:val="24"/>
        </w:rPr>
        <w:t>,</w:t>
      </w:r>
    </w:p>
    <w:p w14:paraId="35BF90E7" w14:textId="77777777" w:rsidR="005C540C" w:rsidRPr="00F00549" w:rsidRDefault="005C540C" w:rsidP="0053131B">
      <w:pPr>
        <w:pStyle w:val="Bezodstpw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załącznik nr 5 - 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Wzór zobowiązania do udostępnienia zasobów,</w:t>
      </w:r>
    </w:p>
    <w:p w14:paraId="1126C67D" w14:textId="77777777" w:rsidR="005C540C" w:rsidRDefault="005C540C" w:rsidP="0053131B">
      <w:pPr>
        <w:pStyle w:val="Bezodstpw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załącznik nr 6 </w:t>
      </w:r>
      <w:r w:rsidRPr="00750EDC">
        <w:rPr>
          <w:rFonts w:ascii="Times New Roman" w:hAnsi="Times New Roman"/>
          <w:sz w:val="24"/>
          <w:szCs w:val="24"/>
        </w:rPr>
        <w:t>- Wzór umowy</w:t>
      </w:r>
      <w:r>
        <w:rPr>
          <w:rFonts w:ascii="Times New Roman" w:hAnsi="Times New Roman"/>
          <w:sz w:val="24"/>
          <w:szCs w:val="24"/>
        </w:rPr>
        <w:t>,</w:t>
      </w:r>
    </w:p>
    <w:p w14:paraId="1799515A" w14:textId="0EABDFAB" w:rsidR="005C540C" w:rsidRDefault="005C540C" w:rsidP="0053131B">
      <w:pPr>
        <w:pStyle w:val="Bezodstpw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6.1 –</w:t>
      </w:r>
      <w:r w:rsidR="00A913FA">
        <w:rPr>
          <w:rFonts w:ascii="Times New Roman" w:hAnsi="Times New Roman"/>
          <w:sz w:val="24"/>
          <w:szCs w:val="24"/>
        </w:rPr>
        <w:t xml:space="preserve"> </w:t>
      </w:r>
      <w:r w:rsidR="001B3397">
        <w:rPr>
          <w:rFonts w:ascii="Times New Roman" w:hAnsi="Times New Roman"/>
          <w:sz w:val="24"/>
          <w:szCs w:val="24"/>
        </w:rPr>
        <w:t>Opis przedmiotu zamówienia</w:t>
      </w:r>
      <w:r w:rsidR="001C4971">
        <w:rPr>
          <w:rFonts w:ascii="Times New Roman" w:hAnsi="Times New Roman"/>
          <w:sz w:val="24"/>
          <w:szCs w:val="24"/>
        </w:rPr>
        <w:t>,</w:t>
      </w:r>
    </w:p>
    <w:p w14:paraId="3B37ADDB" w14:textId="7EF4B91F" w:rsidR="001C4971" w:rsidRDefault="001C4971" w:rsidP="00E07F04">
      <w:pPr>
        <w:pStyle w:val="Bezodstpw"/>
        <w:numPr>
          <w:ilvl w:val="0"/>
          <w:numId w:val="56"/>
        </w:numPr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7- Oświadczenie wykonawców wspólnie ubiegających się o udzielenie zamówienia publicznego dotyczące </w:t>
      </w:r>
      <w:r w:rsidR="00A913FA">
        <w:rPr>
          <w:rFonts w:ascii="Times New Roman" w:hAnsi="Times New Roman"/>
          <w:sz w:val="24"/>
          <w:szCs w:val="24"/>
        </w:rPr>
        <w:t xml:space="preserve">dostaw </w:t>
      </w:r>
      <w:r>
        <w:rPr>
          <w:rFonts w:ascii="Times New Roman" w:hAnsi="Times New Roman"/>
          <w:sz w:val="24"/>
          <w:szCs w:val="24"/>
        </w:rPr>
        <w:t xml:space="preserve">wykonywanych przez poszczególnych wykonawców. </w:t>
      </w:r>
    </w:p>
    <w:p w14:paraId="527E5CDA" w14:textId="0AAC742D" w:rsidR="00291643" w:rsidRPr="00F00549" w:rsidRDefault="00291643" w:rsidP="005B0A07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sectPr w:rsidR="00291643" w:rsidRPr="00F00549" w:rsidSect="00981259">
      <w:footerReference w:type="default" r:id="rId33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55048" w16cex:dateUtc="2021-03-24T04:44:00Z"/>
  <w16cex:commentExtensible w16cex:durableId="240550B9" w16cex:dateUtc="2021-03-24T04:46:00Z"/>
  <w16cex:commentExtensible w16cex:durableId="2405514E" w16cex:dateUtc="2021-03-24T04:49:00Z"/>
  <w16cex:commentExtensible w16cex:durableId="24055487" w16cex:dateUtc="2021-03-24T05:02:00Z"/>
  <w16cex:commentExtensible w16cex:durableId="24055B28" w16cex:dateUtc="2021-03-24T05:31:00Z"/>
  <w16cex:commentExtensible w16cex:durableId="2405558A" w16cex:dateUtc="2021-03-24T05:07:00Z"/>
  <w16cex:commentExtensible w16cex:durableId="240558B1" w16cex:dateUtc="2021-03-24T05:20:00Z"/>
  <w16cex:commentExtensible w16cex:durableId="240557D6" w16cex:dateUtc="2021-03-24T05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5AE72D" w16cid:durableId="24055048"/>
  <w16cid:commentId w16cid:paraId="387B9190" w16cid:durableId="240550B9"/>
  <w16cid:commentId w16cid:paraId="2FFB11D9" w16cid:durableId="2405514E"/>
  <w16cid:commentId w16cid:paraId="194E7CAE" w16cid:durableId="24055487"/>
  <w16cid:commentId w16cid:paraId="74C46C57" w16cid:durableId="24055B28"/>
  <w16cid:commentId w16cid:paraId="6E93528C" w16cid:durableId="2405558A"/>
  <w16cid:commentId w16cid:paraId="79475147" w16cid:durableId="240558B1"/>
  <w16cid:commentId w16cid:paraId="7961A8D8" w16cid:durableId="240557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085D1" w14:textId="77777777" w:rsidR="008A5623" w:rsidRDefault="008A5623">
      <w:pPr>
        <w:spacing w:after="0" w:line="240" w:lineRule="auto"/>
      </w:pPr>
      <w:r>
        <w:separator/>
      </w:r>
    </w:p>
  </w:endnote>
  <w:endnote w:type="continuationSeparator" w:id="0">
    <w:p w14:paraId="16D6950C" w14:textId="77777777" w:rsidR="008A5623" w:rsidRDefault="008A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33E110A9" w:rsidR="00BF438E" w:rsidRPr="00455475" w:rsidRDefault="00BF438E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6A3BCA">
      <w:rPr>
        <w:rFonts w:ascii="Times New Roman" w:hAnsi="Times New Roman"/>
        <w:b/>
        <w:noProof/>
        <w:sz w:val="18"/>
        <w:szCs w:val="18"/>
      </w:rPr>
      <w:t>16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BF438E" w:rsidRDefault="00BF438E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ABC6C" w14:textId="77777777" w:rsidR="008A5623" w:rsidRDefault="008A5623">
      <w:pPr>
        <w:spacing w:after="0" w:line="240" w:lineRule="auto"/>
      </w:pPr>
      <w:r>
        <w:separator/>
      </w:r>
    </w:p>
  </w:footnote>
  <w:footnote w:type="continuationSeparator" w:id="0">
    <w:p w14:paraId="49FDAEC0" w14:textId="77777777" w:rsidR="008A5623" w:rsidRDefault="008A5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57054B5"/>
    <w:multiLevelType w:val="hybridMultilevel"/>
    <w:tmpl w:val="A04AD6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7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01C2318"/>
    <w:multiLevelType w:val="multilevel"/>
    <w:tmpl w:val="8A9E32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9" w15:restartNumberingAfterBreak="0">
    <w:nsid w:val="12FC78C6"/>
    <w:multiLevelType w:val="hybridMultilevel"/>
    <w:tmpl w:val="11926E5A"/>
    <w:lvl w:ilvl="0" w:tplc="3E9A16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E8966216">
      <w:start w:val="1"/>
      <w:numFmt w:val="lowerLetter"/>
      <w:lvlText w:val="%2)"/>
      <w:lvlJc w:val="left"/>
      <w:pPr>
        <w:ind w:left="1379" w:hanging="299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7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4" w15:restartNumberingAfterBreak="0">
    <w:nsid w:val="22140531"/>
    <w:multiLevelType w:val="hybridMultilevel"/>
    <w:tmpl w:val="A164ED5E"/>
    <w:lvl w:ilvl="0" w:tplc="0415001B">
      <w:start w:val="1"/>
      <w:numFmt w:val="lowerRoman"/>
      <w:lvlText w:val="%1."/>
      <w:lvlJc w:val="righ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3F9369A"/>
    <w:multiLevelType w:val="hybridMultilevel"/>
    <w:tmpl w:val="C3E4A9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2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3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5" w15:restartNumberingAfterBreak="0">
    <w:nsid w:val="2D804298"/>
    <w:multiLevelType w:val="hybridMultilevel"/>
    <w:tmpl w:val="4AA27C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0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3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4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46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7" w15:restartNumberingAfterBreak="0">
    <w:nsid w:val="429F00E5"/>
    <w:multiLevelType w:val="multilevel"/>
    <w:tmpl w:val="CE8696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9" w15:restartNumberingAfterBreak="0">
    <w:nsid w:val="488729BD"/>
    <w:multiLevelType w:val="multilevel"/>
    <w:tmpl w:val="4BD6D0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0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1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4A097AF8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3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4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5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6102F5"/>
    <w:multiLevelType w:val="hybridMultilevel"/>
    <w:tmpl w:val="4DE472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  <w:rPr>
        <w:rFonts w:cs="Times New Roman"/>
      </w:rPr>
    </w:lvl>
  </w:abstractNum>
  <w:abstractNum w:abstractNumId="57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30B09BE"/>
    <w:multiLevelType w:val="multilevel"/>
    <w:tmpl w:val="604A4D64"/>
    <w:numStyleLink w:val="Styl72"/>
  </w:abstractNum>
  <w:abstractNum w:abstractNumId="62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63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64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7A0E45"/>
    <w:multiLevelType w:val="hybridMultilevel"/>
    <w:tmpl w:val="16AE51E4"/>
    <w:lvl w:ilvl="0" w:tplc="15965C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00201B0"/>
    <w:multiLevelType w:val="multilevel"/>
    <w:tmpl w:val="32984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1136224"/>
    <w:multiLevelType w:val="hybridMultilevel"/>
    <w:tmpl w:val="B47A5EB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1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2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4E7797"/>
    <w:multiLevelType w:val="hybridMultilevel"/>
    <w:tmpl w:val="68F02810"/>
    <w:lvl w:ilvl="0" w:tplc="434E9E32">
      <w:start w:val="6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4" w15:restartNumberingAfterBreak="0">
    <w:nsid w:val="654F5FC5"/>
    <w:multiLevelType w:val="hybridMultilevel"/>
    <w:tmpl w:val="9F46D8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5" w15:restartNumberingAfterBreak="0">
    <w:nsid w:val="656D4404"/>
    <w:multiLevelType w:val="hybridMultilevel"/>
    <w:tmpl w:val="24FC5D9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6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65C91906"/>
    <w:multiLevelType w:val="hybridMultilevel"/>
    <w:tmpl w:val="81FAB66E"/>
    <w:lvl w:ilvl="0" w:tplc="7BA292F8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6F403B68"/>
    <w:multiLevelType w:val="hybridMultilevel"/>
    <w:tmpl w:val="15966CD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714B2A8F"/>
    <w:multiLevelType w:val="hybridMultilevel"/>
    <w:tmpl w:val="C81C8C00"/>
    <w:lvl w:ilvl="0" w:tplc="43B87C2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59D505D"/>
    <w:multiLevelType w:val="multilevel"/>
    <w:tmpl w:val="127C96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997EF7"/>
    <w:multiLevelType w:val="hybridMultilevel"/>
    <w:tmpl w:val="C68C7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477CEA"/>
    <w:multiLevelType w:val="multilevel"/>
    <w:tmpl w:val="DB387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BC057AA"/>
    <w:multiLevelType w:val="hybridMultilevel"/>
    <w:tmpl w:val="1E46D1DA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0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2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2"/>
  </w:num>
  <w:num w:numId="2">
    <w:abstractNumId w:val="64"/>
  </w:num>
  <w:num w:numId="3">
    <w:abstractNumId w:val="1"/>
  </w:num>
  <w:num w:numId="4">
    <w:abstractNumId w:val="71"/>
  </w:num>
  <w:num w:numId="5">
    <w:abstractNumId w:val="36"/>
  </w:num>
  <w:num w:numId="6">
    <w:abstractNumId w:val="82"/>
  </w:num>
  <w:num w:numId="7">
    <w:abstractNumId w:val="78"/>
  </w:num>
  <w:num w:numId="8">
    <w:abstractNumId w:val="42"/>
  </w:num>
  <w:num w:numId="9">
    <w:abstractNumId w:val="53"/>
  </w:num>
  <w:num w:numId="10">
    <w:abstractNumId w:val="37"/>
  </w:num>
  <w:num w:numId="11">
    <w:abstractNumId w:val="34"/>
  </w:num>
  <w:num w:numId="12">
    <w:abstractNumId w:val="13"/>
  </w:num>
  <w:num w:numId="13">
    <w:abstractNumId w:val="51"/>
  </w:num>
  <w:num w:numId="14">
    <w:abstractNumId w:val="80"/>
  </w:num>
  <w:num w:numId="15">
    <w:abstractNumId w:val="94"/>
  </w:num>
  <w:num w:numId="16">
    <w:abstractNumId w:val="76"/>
  </w:num>
  <w:num w:numId="17">
    <w:abstractNumId w:val="15"/>
  </w:num>
  <w:num w:numId="18">
    <w:abstractNumId w:val="54"/>
  </w:num>
  <w:num w:numId="19">
    <w:abstractNumId w:val="7"/>
  </w:num>
  <w:num w:numId="20">
    <w:abstractNumId w:val="17"/>
  </w:num>
  <w:num w:numId="21">
    <w:abstractNumId w:val="91"/>
  </w:num>
  <w:num w:numId="22">
    <w:abstractNumId w:val="93"/>
  </w:num>
  <w:num w:numId="23">
    <w:abstractNumId w:val="30"/>
  </w:num>
  <w:num w:numId="24">
    <w:abstractNumId w:val="21"/>
  </w:num>
  <w:num w:numId="25">
    <w:abstractNumId w:val="28"/>
  </w:num>
  <w:num w:numId="26">
    <w:abstractNumId w:val="38"/>
  </w:num>
  <w:num w:numId="27">
    <w:abstractNumId w:val="33"/>
  </w:num>
  <w:num w:numId="28">
    <w:abstractNumId w:val="4"/>
  </w:num>
  <w:num w:numId="29">
    <w:abstractNumId w:val="10"/>
  </w:num>
  <w:num w:numId="30">
    <w:abstractNumId w:val="5"/>
  </w:num>
  <w:num w:numId="31">
    <w:abstractNumId w:val="18"/>
  </w:num>
  <w:num w:numId="32">
    <w:abstractNumId w:val="39"/>
  </w:num>
  <w:num w:numId="33">
    <w:abstractNumId w:val="32"/>
  </w:num>
  <w:num w:numId="34">
    <w:abstractNumId w:val="62"/>
  </w:num>
  <w:num w:numId="35">
    <w:abstractNumId w:val="55"/>
  </w:num>
  <w:num w:numId="36">
    <w:abstractNumId w:val="45"/>
  </w:num>
  <w:num w:numId="37">
    <w:abstractNumId w:val="19"/>
  </w:num>
  <w:num w:numId="38">
    <w:abstractNumId w:val="31"/>
  </w:num>
  <w:num w:numId="39">
    <w:abstractNumId w:val="50"/>
  </w:num>
  <w:num w:numId="40">
    <w:abstractNumId w:val="43"/>
  </w:num>
  <w:num w:numId="41">
    <w:abstractNumId w:val="22"/>
  </w:num>
  <w:num w:numId="42">
    <w:abstractNumId w:val="66"/>
    <w:lvlOverride w:ilvl="0">
      <w:startOverride w:val="1"/>
    </w:lvlOverride>
  </w:num>
  <w:num w:numId="43">
    <w:abstractNumId w:val="46"/>
    <w:lvlOverride w:ilvl="0">
      <w:startOverride w:val="1"/>
    </w:lvlOverride>
  </w:num>
  <w:num w:numId="44">
    <w:abstractNumId w:val="25"/>
  </w:num>
  <w:num w:numId="45">
    <w:abstractNumId w:val="6"/>
  </w:num>
  <w:num w:numId="46">
    <w:abstractNumId w:val="90"/>
  </w:num>
  <w:num w:numId="47">
    <w:abstractNumId w:val="60"/>
  </w:num>
  <w:num w:numId="48">
    <w:abstractNumId w:val="61"/>
  </w:num>
  <w:num w:numId="49">
    <w:abstractNumId w:val="12"/>
  </w:num>
  <w:num w:numId="50">
    <w:abstractNumId w:val="69"/>
  </w:num>
  <w:num w:numId="51">
    <w:abstractNumId w:val="27"/>
  </w:num>
  <w:num w:numId="52">
    <w:abstractNumId w:val="84"/>
  </w:num>
  <w:num w:numId="53">
    <w:abstractNumId w:val="3"/>
  </w:num>
  <w:num w:numId="54">
    <w:abstractNumId w:val="86"/>
  </w:num>
  <w:num w:numId="55">
    <w:abstractNumId w:val="92"/>
  </w:num>
  <w:num w:numId="56">
    <w:abstractNumId w:val="65"/>
  </w:num>
  <w:num w:numId="57">
    <w:abstractNumId w:val="8"/>
  </w:num>
  <w:num w:numId="58">
    <w:abstractNumId w:val="20"/>
  </w:num>
  <w:num w:numId="59">
    <w:abstractNumId w:val="14"/>
  </w:num>
  <w:num w:numId="60">
    <w:abstractNumId w:val="16"/>
  </w:num>
  <w:num w:numId="61">
    <w:abstractNumId w:val="23"/>
  </w:num>
  <w:num w:numId="62">
    <w:abstractNumId w:val="59"/>
  </w:num>
  <w:num w:numId="63">
    <w:abstractNumId w:val="63"/>
  </w:num>
  <w:num w:numId="64">
    <w:abstractNumId w:val="57"/>
  </w:num>
  <w:num w:numId="65">
    <w:abstractNumId w:val="85"/>
  </w:num>
  <w:num w:numId="66">
    <w:abstractNumId w:val="44"/>
  </w:num>
  <w:num w:numId="67">
    <w:abstractNumId w:val="29"/>
  </w:num>
  <w:num w:numId="68">
    <w:abstractNumId w:val="11"/>
  </w:num>
  <w:num w:numId="69">
    <w:abstractNumId w:val="79"/>
  </w:num>
  <w:num w:numId="70">
    <w:abstractNumId w:val="48"/>
  </w:num>
  <w:num w:numId="71">
    <w:abstractNumId w:val="58"/>
  </w:num>
  <w:num w:numId="72">
    <w:abstractNumId w:val="49"/>
  </w:num>
  <w:num w:numId="73">
    <w:abstractNumId w:val="67"/>
  </w:num>
  <w:num w:numId="74">
    <w:abstractNumId w:val="68"/>
  </w:num>
  <w:num w:numId="75">
    <w:abstractNumId w:val="73"/>
  </w:num>
  <w:num w:numId="76">
    <w:abstractNumId w:val="74"/>
  </w:num>
  <w:num w:numId="7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7"/>
  </w:num>
  <w:num w:numId="79">
    <w:abstractNumId w:val="8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0"/>
  </w:num>
  <w:num w:numId="85">
    <w:abstractNumId w:val="9"/>
  </w:num>
  <w:num w:numId="86">
    <w:abstractNumId w:val="52"/>
  </w:num>
  <w:num w:numId="87">
    <w:abstractNumId w:val="26"/>
  </w:num>
  <w:num w:numId="88">
    <w:abstractNumId w:val="24"/>
  </w:num>
  <w:num w:numId="89">
    <w:abstractNumId w:val="35"/>
  </w:num>
  <w:num w:numId="90">
    <w:abstractNumId w:val="75"/>
  </w:num>
  <w:num w:numId="91">
    <w:abstractNumId w:val="2"/>
  </w:num>
  <w:num w:numId="92">
    <w:abstractNumId w:val="89"/>
  </w:num>
  <w:num w:numId="93">
    <w:abstractNumId w:val="70"/>
  </w:num>
  <w:num w:numId="94">
    <w:abstractNumId w:val="87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085A"/>
    <w:rsid w:val="00003492"/>
    <w:rsid w:val="00004755"/>
    <w:rsid w:val="0001215A"/>
    <w:rsid w:val="00016F8D"/>
    <w:rsid w:val="00021052"/>
    <w:rsid w:val="00022CE4"/>
    <w:rsid w:val="000230EC"/>
    <w:rsid w:val="00024DF8"/>
    <w:rsid w:val="0003000B"/>
    <w:rsid w:val="000310DB"/>
    <w:rsid w:val="00032514"/>
    <w:rsid w:val="00033617"/>
    <w:rsid w:val="00037308"/>
    <w:rsid w:val="00042ADD"/>
    <w:rsid w:val="00050C89"/>
    <w:rsid w:val="00054BDE"/>
    <w:rsid w:val="000600DF"/>
    <w:rsid w:val="000639DD"/>
    <w:rsid w:val="00066D01"/>
    <w:rsid w:val="0007251A"/>
    <w:rsid w:val="00072E06"/>
    <w:rsid w:val="00077D71"/>
    <w:rsid w:val="00080C76"/>
    <w:rsid w:val="00082806"/>
    <w:rsid w:val="00084EAC"/>
    <w:rsid w:val="00085E80"/>
    <w:rsid w:val="00090BA8"/>
    <w:rsid w:val="000A28EA"/>
    <w:rsid w:val="000A3352"/>
    <w:rsid w:val="000A7F07"/>
    <w:rsid w:val="000B2CA5"/>
    <w:rsid w:val="000B31E3"/>
    <w:rsid w:val="000B48D3"/>
    <w:rsid w:val="000B78FD"/>
    <w:rsid w:val="000B7F09"/>
    <w:rsid w:val="000C06BC"/>
    <w:rsid w:val="000C0BA2"/>
    <w:rsid w:val="000C5835"/>
    <w:rsid w:val="000D3375"/>
    <w:rsid w:val="000D3FAC"/>
    <w:rsid w:val="000D5B3C"/>
    <w:rsid w:val="000D61E8"/>
    <w:rsid w:val="000E11CF"/>
    <w:rsid w:val="000F4F37"/>
    <w:rsid w:val="001003CF"/>
    <w:rsid w:val="00102A50"/>
    <w:rsid w:val="0010343D"/>
    <w:rsid w:val="0011382C"/>
    <w:rsid w:val="00114979"/>
    <w:rsid w:val="0011750C"/>
    <w:rsid w:val="00120D33"/>
    <w:rsid w:val="00121E57"/>
    <w:rsid w:val="00122760"/>
    <w:rsid w:val="001260F3"/>
    <w:rsid w:val="00126B9E"/>
    <w:rsid w:val="0013311D"/>
    <w:rsid w:val="00133B87"/>
    <w:rsid w:val="00134153"/>
    <w:rsid w:val="001422A8"/>
    <w:rsid w:val="00143756"/>
    <w:rsid w:val="00150DBC"/>
    <w:rsid w:val="0015246B"/>
    <w:rsid w:val="00152DD3"/>
    <w:rsid w:val="00153967"/>
    <w:rsid w:val="00155439"/>
    <w:rsid w:val="00155512"/>
    <w:rsid w:val="001615CA"/>
    <w:rsid w:val="001628CF"/>
    <w:rsid w:val="001631FB"/>
    <w:rsid w:val="00164BEA"/>
    <w:rsid w:val="00164C20"/>
    <w:rsid w:val="001670D5"/>
    <w:rsid w:val="00182544"/>
    <w:rsid w:val="001845E9"/>
    <w:rsid w:val="001870C7"/>
    <w:rsid w:val="001932F9"/>
    <w:rsid w:val="00194B1F"/>
    <w:rsid w:val="001969FA"/>
    <w:rsid w:val="001A5FD1"/>
    <w:rsid w:val="001B0B5A"/>
    <w:rsid w:val="001B3397"/>
    <w:rsid w:val="001B377A"/>
    <w:rsid w:val="001B3C9B"/>
    <w:rsid w:val="001B7A05"/>
    <w:rsid w:val="001C267B"/>
    <w:rsid w:val="001C3D32"/>
    <w:rsid w:val="001C4971"/>
    <w:rsid w:val="001C6177"/>
    <w:rsid w:val="001D2CCE"/>
    <w:rsid w:val="001D48A7"/>
    <w:rsid w:val="001E4679"/>
    <w:rsid w:val="001F30BF"/>
    <w:rsid w:val="002002A6"/>
    <w:rsid w:val="00207D1B"/>
    <w:rsid w:val="0021281A"/>
    <w:rsid w:val="0021321C"/>
    <w:rsid w:val="00214410"/>
    <w:rsid w:val="002148CB"/>
    <w:rsid w:val="00222802"/>
    <w:rsid w:val="002248A4"/>
    <w:rsid w:val="00232C2F"/>
    <w:rsid w:val="00242907"/>
    <w:rsid w:val="0024382A"/>
    <w:rsid w:val="0024475F"/>
    <w:rsid w:val="00245A22"/>
    <w:rsid w:val="0025269F"/>
    <w:rsid w:val="002527AF"/>
    <w:rsid w:val="00254ABB"/>
    <w:rsid w:val="00254CA2"/>
    <w:rsid w:val="00257279"/>
    <w:rsid w:val="00260A6C"/>
    <w:rsid w:val="00263319"/>
    <w:rsid w:val="0026352E"/>
    <w:rsid w:val="00265103"/>
    <w:rsid w:val="002718AB"/>
    <w:rsid w:val="00291643"/>
    <w:rsid w:val="0029674B"/>
    <w:rsid w:val="00297D93"/>
    <w:rsid w:val="002A0695"/>
    <w:rsid w:val="002A11D9"/>
    <w:rsid w:val="002C135F"/>
    <w:rsid w:val="002C13F0"/>
    <w:rsid w:val="002C16DF"/>
    <w:rsid w:val="002C3AE6"/>
    <w:rsid w:val="002C5178"/>
    <w:rsid w:val="002C5A03"/>
    <w:rsid w:val="002D4404"/>
    <w:rsid w:val="002E3146"/>
    <w:rsid w:val="002F0319"/>
    <w:rsid w:val="002F1D1C"/>
    <w:rsid w:val="002F2867"/>
    <w:rsid w:val="002F4902"/>
    <w:rsid w:val="002F5FBA"/>
    <w:rsid w:val="002F73FD"/>
    <w:rsid w:val="0030434E"/>
    <w:rsid w:val="00306459"/>
    <w:rsid w:val="00313642"/>
    <w:rsid w:val="00313D06"/>
    <w:rsid w:val="003146F8"/>
    <w:rsid w:val="003156A6"/>
    <w:rsid w:val="003226D8"/>
    <w:rsid w:val="003257D5"/>
    <w:rsid w:val="0032786B"/>
    <w:rsid w:val="00331296"/>
    <w:rsid w:val="0033482E"/>
    <w:rsid w:val="00343BBA"/>
    <w:rsid w:val="00350881"/>
    <w:rsid w:val="0035353C"/>
    <w:rsid w:val="00355849"/>
    <w:rsid w:val="00355BE3"/>
    <w:rsid w:val="003565E6"/>
    <w:rsid w:val="00367287"/>
    <w:rsid w:val="003709BC"/>
    <w:rsid w:val="00372A94"/>
    <w:rsid w:val="003752CF"/>
    <w:rsid w:val="00375F59"/>
    <w:rsid w:val="0037679E"/>
    <w:rsid w:val="00382776"/>
    <w:rsid w:val="00382A02"/>
    <w:rsid w:val="00386723"/>
    <w:rsid w:val="0038733A"/>
    <w:rsid w:val="00391B8F"/>
    <w:rsid w:val="00394C2D"/>
    <w:rsid w:val="00397739"/>
    <w:rsid w:val="003B336A"/>
    <w:rsid w:val="003C33D2"/>
    <w:rsid w:val="003D08E7"/>
    <w:rsid w:val="003E2626"/>
    <w:rsid w:val="003E6850"/>
    <w:rsid w:val="0040445F"/>
    <w:rsid w:val="0040743C"/>
    <w:rsid w:val="00411304"/>
    <w:rsid w:val="004145ED"/>
    <w:rsid w:val="00436031"/>
    <w:rsid w:val="004433EB"/>
    <w:rsid w:val="004458C8"/>
    <w:rsid w:val="004464B9"/>
    <w:rsid w:val="004511A0"/>
    <w:rsid w:val="00451DDB"/>
    <w:rsid w:val="00454BCF"/>
    <w:rsid w:val="004552DF"/>
    <w:rsid w:val="00461EE9"/>
    <w:rsid w:val="004642F0"/>
    <w:rsid w:val="00470B0B"/>
    <w:rsid w:val="0047267C"/>
    <w:rsid w:val="004751FE"/>
    <w:rsid w:val="00480241"/>
    <w:rsid w:val="00480755"/>
    <w:rsid w:val="00486674"/>
    <w:rsid w:val="004870E2"/>
    <w:rsid w:val="00491848"/>
    <w:rsid w:val="004A0891"/>
    <w:rsid w:val="004A1584"/>
    <w:rsid w:val="004A1722"/>
    <w:rsid w:val="004A29D7"/>
    <w:rsid w:val="004A41C7"/>
    <w:rsid w:val="004A6315"/>
    <w:rsid w:val="004C1A92"/>
    <w:rsid w:val="004C3749"/>
    <w:rsid w:val="004C674B"/>
    <w:rsid w:val="004D1D0B"/>
    <w:rsid w:val="004F562C"/>
    <w:rsid w:val="0050725C"/>
    <w:rsid w:val="005148B4"/>
    <w:rsid w:val="0051567D"/>
    <w:rsid w:val="00524BBC"/>
    <w:rsid w:val="00524D2E"/>
    <w:rsid w:val="0053131B"/>
    <w:rsid w:val="00531E8C"/>
    <w:rsid w:val="00533A93"/>
    <w:rsid w:val="00544CAC"/>
    <w:rsid w:val="00546CFD"/>
    <w:rsid w:val="00552452"/>
    <w:rsid w:val="00553147"/>
    <w:rsid w:val="00553A4C"/>
    <w:rsid w:val="005548B8"/>
    <w:rsid w:val="00556034"/>
    <w:rsid w:val="005677CC"/>
    <w:rsid w:val="005709D1"/>
    <w:rsid w:val="005710B6"/>
    <w:rsid w:val="00572108"/>
    <w:rsid w:val="00580CAE"/>
    <w:rsid w:val="0058233C"/>
    <w:rsid w:val="00582B4A"/>
    <w:rsid w:val="00590419"/>
    <w:rsid w:val="00593160"/>
    <w:rsid w:val="005A2884"/>
    <w:rsid w:val="005A65C5"/>
    <w:rsid w:val="005B0A07"/>
    <w:rsid w:val="005B0D1B"/>
    <w:rsid w:val="005B16D6"/>
    <w:rsid w:val="005B4533"/>
    <w:rsid w:val="005B71AA"/>
    <w:rsid w:val="005C03AC"/>
    <w:rsid w:val="005C06A5"/>
    <w:rsid w:val="005C540C"/>
    <w:rsid w:val="005D0305"/>
    <w:rsid w:val="005D335B"/>
    <w:rsid w:val="005E1B7A"/>
    <w:rsid w:val="005E4ACB"/>
    <w:rsid w:val="005E6453"/>
    <w:rsid w:val="005F00D6"/>
    <w:rsid w:val="005F132C"/>
    <w:rsid w:val="005F23BE"/>
    <w:rsid w:val="005F2745"/>
    <w:rsid w:val="005F306E"/>
    <w:rsid w:val="005F43E6"/>
    <w:rsid w:val="005F5AB6"/>
    <w:rsid w:val="005F6B83"/>
    <w:rsid w:val="00605AE0"/>
    <w:rsid w:val="006075A4"/>
    <w:rsid w:val="006134A2"/>
    <w:rsid w:val="006144CF"/>
    <w:rsid w:val="00617046"/>
    <w:rsid w:val="00634158"/>
    <w:rsid w:val="006356A9"/>
    <w:rsid w:val="00637B7D"/>
    <w:rsid w:val="006414F0"/>
    <w:rsid w:val="006424CB"/>
    <w:rsid w:val="0064301D"/>
    <w:rsid w:val="00650503"/>
    <w:rsid w:val="00654E9C"/>
    <w:rsid w:val="00655DEE"/>
    <w:rsid w:val="00660A41"/>
    <w:rsid w:val="00662E98"/>
    <w:rsid w:val="0066444D"/>
    <w:rsid w:val="006649A6"/>
    <w:rsid w:val="00670E31"/>
    <w:rsid w:val="00671020"/>
    <w:rsid w:val="00680AEB"/>
    <w:rsid w:val="006812AF"/>
    <w:rsid w:val="0068433A"/>
    <w:rsid w:val="00690572"/>
    <w:rsid w:val="00697BC1"/>
    <w:rsid w:val="006A1A6A"/>
    <w:rsid w:val="006A30F6"/>
    <w:rsid w:val="006A3BCA"/>
    <w:rsid w:val="006A3C89"/>
    <w:rsid w:val="006A6AF9"/>
    <w:rsid w:val="006A7EB4"/>
    <w:rsid w:val="006B0031"/>
    <w:rsid w:val="006B186B"/>
    <w:rsid w:val="006B29BE"/>
    <w:rsid w:val="006B49DA"/>
    <w:rsid w:val="006C37C2"/>
    <w:rsid w:val="006C3C96"/>
    <w:rsid w:val="006C4A1C"/>
    <w:rsid w:val="006D3644"/>
    <w:rsid w:val="006D414A"/>
    <w:rsid w:val="006D63C7"/>
    <w:rsid w:val="006D6FD5"/>
    <w:rsid w:val="006E67FE"/>
    <w:rsid w:val="006E6BE3"/>
    <w:rsid w:val="006F15CC"/>
    <w:rsid w:val="006F2EC8"/>
    <w:rsid w:val="006F475C"/>
    <w:rsid w:val="006F4836"/>
    <w:rsid w:val="006F6141"/>
    <w:rsid w:val="007035DD"/>
    <w:rsid w:val="00704175"/>
    <w:rsid w:val="00704DCA"/>
    <w:rsid w:val="0071008A"/>
    <w:rsid w:val="007109C5"/>
    <w:rsid w:val="00711411"/>
    <w:rsid w:val="00714643"/>
    <w:rsid w:val="00714719"/>
    <w:rsid w:val="00714C1B"/>
    <w:rsid w:val="00724194"/>
    <w:rsid w:val="00724BDA"/>
    <w:rsid w:val="00735B6C"/>
    <w:rsid w:val="0073686B"/>
    <w:rsid w:val="00741C1D"/>
    <w:rsid w:val="0074407F"/>
    <w:rsid w:val="00745A94"/>
    <w:rsid w:val="00750EDC"/>
    <w:rsid w:val="007528F6"/>
    <w:rsid w:val="00754113"/>
    <w:rsid w:val="00755D78"/>
    <w:rsid w:val="007574C3"/>
    <w:rsid w:val="00761459"/>
    <w:rsid w:val="007638B1"/>
    <w:rsid w:val="007639EA"/>
    <w:rsid w:val="00765E1C"/>
    <w:rsid w:val="007670F9"/>
    <w:rsid w:val="007748AA"/>
    <w:rsid w:val="00777439"/>
    <w:rsid w:val="00786D67"/>
    <w:rsid w:val="0078727E"/>
    <w:rsid w:val="0079109B"/>
    <w:rsid w:val="00791CD6"/>
    <w:rsid w:val="00795D91"/>
    <w:rsid w:val="007C0FA5"/>
    <w:rsid w:val="007C1BB7"/>
    <w:rsid w:val="007C35E4"/>
    <w:rsid w:val="007C55A8"/>
    <w:rsid w:val="007C72FD"/>
    <w:rsid w:val="007D443A"/>
    <w:rsid w:val="007E2087"/>
    <w:rsid w:val="007F1411"/>
    <w:rsid w:val="007F1BDE"/>
    <w:rsid w:val="007F2293"/>
    <w:rsid w:val="007F2F93"/>
    <w:rsid w:val="007F4C9F"/>
    <w:rsid w:val="007F54C1"/>
    <w:rsid w:val="00822078"/>
    <w:rsid w:val="008240DB"/>
    <w:rsid w:val="008249E1"/>
    <w:rsid w:val="008252DD"/>
    <w:rsid w:val="00827198"/>
    <w:rsid w:val="00834266"/>
    <w:rsid w:val="008410F2"/>
    <w:rsid w:val="00844F1F"/>
    <w:rsid w:val="00846F9F"/>
    <w:rsid w:val="00853196"/>
    <w:rsid w:val="00854A46"/>
    <w:rsid w:val="00863D6D"/>
    <w:rsid w:val="00872D50"/>
    <w:rsid w:val="0087335C"/>
    <w:rsid w:val="00874D28"/>
    <w:rsid w:val="00875BE0"/>
    <w:rsid w:val="0088360D"/>
    <w:rsid w:val="00885FCC"/>
    <w:rsid w:val="00891B6E"/>
    <w:rsid w:val="00893504"/>
    <w:rsid w:val="008938A7"/>
    <w:rsid w:val="00896719"/>
    <w:rsid w:val="00896E00"/>
    <w:rsid w:val="008A5623"/>
    <w:rsid w:val="008A6750"/>
    <w:rsid w:val="008B2AB5"/>
    <w:rsid w:val="008B36F7"/>
    <w:rsid w:val="008B3B7A"/>
    <w:rsid w:val="008B6FD3"/>
    <w:rsid w:val="008C06FD"/>
    <w:rsid w:val="008D339B"/>
    <w:rsid w:val="008D7B6A"/>
    <w:rsid w:val="008E3302"/>
    <w:rsid w:val="008E45EB"/>
    <w:rsid w:val="008F1941"/>
    <w:rsid w:val="008F4B6D"/>
    <w:rsid w:val="00900AD5"/>
    <w:rsid w:val="009024BF"/>
    <w:rsid w:val="00904448"/>
    <w:rsid w:val="009107C1"/>
    <w:rsid w:val="00912C0E"/>
    <w:rsid w:val="009158E5"/>
    <w:rsid w:val="00917A7B"/>
    <w:rsid w:val="00920412"/>
    <w:rsid w:val="009243D5"/>
    <w:rsid w:val="00927AB7"/>
    <w:rsid w:val="009315B4"/>
    <w:rsid w:val="0093247E"/>
    <w:rsid w:val="009349C6"/>
    <w:rsid w:val="00935C08"/>
    <w:rsid w:val="009364ED"/>
    <w:rsid w:val="00936603"/>
    <w:rsid w:val="009377A8"/>
    <w:rsid w:val="0095368E"/>
    <w:rsid w:val="00956351"/>
    <w:rsid w:val="009577D5"/>
    <w:rsid w:val="009614D7"/>
    <w:rsid w:val="00962225"/>
    <w:rsid w:val="0096765A"/>
    <w:rsid w:val="00967FA6"/>
    <w:rsid w:val="00981259"/>
    <w:rsid w:val="0098185F"/>
    <w:rsid w:val="00982D2A"/>
    <w:rsid w:val="00984893"/>
    <w:rsid w:val="00984B71"/>
    <w:rsid w:val="009906AA"/>
    <w:rsid w:val="00992F69"/>
    <w:rsid w:val="009A12AA"/>
    <w:rsid w:val="009A5317"/>
    <w:rsid w:val="009A6918"/>
    <w:rsid w:val="009A6B6A"/>
    <w:rsid w:val="009B0018"/>
    <w:rsid w:val="009B4884"/>
    <w:rsid w:val="009B57D5"/>
    <w:rsid w:val="009C4B3E"/>
    <w:rsid w:val="009C5940"/>
    <w:rsid w:val="009D2F2C"/>
    <w:rsid w:val="009D586A"/>
    <w:rsid w:val="009E4F26"/>
    <w:rsid w:val="009E65C3"/>
    <w:rsid w:val="009F08E3"/>
    <w:rsid w:val="009F2657"/>
    <w:rsid w:val="009F6C07"/>
    <w:rsid w:val="00A00E66"/>
    <w:rsid w:val="00A038CD"/>
    <w:rsid w:val="00A0752D"/>
    <w:rsid w:val="00A11A1B"/>
    <w:rsid w:val="00A12BC1"/>
    <w:rsid w:val="00A14BA4"/>
    <w:rsid w:val="00A14EA0"/>
    <w:rsid w:val="00A157A2"/>
    <w:rsid w:val="00A24CF5"/>
    <w:rsid w:val="00A333CC"/>
    <w:rsid w:val="00A341E8"/>
    <w:rsid w:val="00A34690"/>
    <w:rsid w:val="00A4266D"/>
    <w:rsid w:val="00A42807"/>
    <w:rsid w:val="00A42A26"/>
    <w:rsid w:val="00A529D3"/>
    <w:rsid w:val="00A52FC3"/>
    <w:rsid w:val="00A577F0"/>
    <w:rsid w:val="00A63E8E"/>
    <w:rsid w:val="00A734C9"/>
    <w:rsid w:val="00A73862"/>
    <w:rsid w:val="00A830FA"/>
    <w:rsid w:val="00A87B48"/>
    <w:rsid w:val="00A87E6F"/>
    <w:rsid w:val="00A913FA"/>
    <w:rsid w:val="00A95571"/>
    <w:rsid w:val="00AA142D"/>
    <w:rsid w:val="00AA2DDE"/>
    <w:rsid w:val="00AA7BD8"/>
    <w:rsid w:val="00AC0F08"/>
    <w:rsid w:val="00AC4571"/>
    <w:rsid w:val="00AC6751"/>
    <w:rsid w:val="00AC7D25"/>
    <w:rsid w:val="00AD4623"/>
    <w:rsid w:val="00AE49EE"/>
    <w:rsid w:val="00AF22C4"/>
    <w:rsid w:val="00B00051"/>
    <w:rsid w:val="00B00303"/>
    <w:rsid w:val="00B018FA"/>
    <w:rsid w:val="00B034DA"/>
    <w:rsid w:val="00B06F0E"/>
    <w:rsid w:val="00B07C45"/>
    <w:rsid w:val="00B1067E"/>
    <w:rsid w:val="00B16A06"/>
    <w:rsid w:val="00B208F6"/>
    <w:rsid w:val="00B20AD7"/>
    <w:rsid w:val="00B220A5"/>
    <w:rsid w:val="00B35E2C"/>
    <w:rsid w:val="00B373F4"/>
    <w:rsid w:val="00B4037A"/>
    <w:rsid w:val="00B51E54"/>
    <w:rsid w:val="00B51EFC"/>
    <w:rsid w:val="00B520D8"/>
    <w:rsid w:val="00B60193"/>
    <w:rsid w:val="00B60478"/>
    <w:rsid w:val="00B6211D"/>
    <w:rsid w:val="00B640AE"/>
    <w:rsid w:val="00B64411"/>
    <w:rsid w:val="00B74B9F"/>
    <w:rsid w:val="00B750B1"/>
    <w:rsid w:val="00B75F69"/>
    <w:rsid w:val="00B808DC"/>
    <w:rsid w:val="00B92B37"/>
    <w:rsid w:val="00BA3A40"/>
    <w:rsid w:val="00BA6E90"/>
    <w:rsid w:val="00BB4D03"/>
    <w:rsid w:val="00BB72F4"/>
    <w:rsid w:val="00BC1E18"/>
    <w:rsid w:val="00BC2E9F"/>
    <w:rsid w:val="00BC6C1E"/>
    <w:rsid w:val="00BD6C24"/>
    <w:rsid w:val="00BD7EAF"/>
    <w:rsid w:val="00BE1A61"/>
    <w:rsid w:val="00BE2C04"/>
    <w:rsid w:val="00BF438E"/>
    <w:rsid w:val="00BF7B12"/>
    <w:rsid w:val="00C0055F"/>
    <w:rsid w:val="00C04405"/>
    <w:rsid w:val="00C04B93"/>
    <w:rsid w:val="00C065A5"/>
    <w:rsid w:val="00C12B0E"/>
    <w:rsid w:val="00C14E74"/>
    <w:rsid w:val="00C16562"/>
    <w:rsid w:val="00C249BD"/>
    <w:rsid w:val="00C268AB"/>
    <w:rsid w:val="00C304B3"/>
    <w:rsid w:val="00C374F2"/>
    <w:rsid w:val="00C416A4"/>
    <w:rsid w:val="00C43949"/>
    <w:rsid w:val="00C43A02"/>
    <w:rsid w:val="00C46B27"/>
    <w:rsid w:val="00C46B60"/>
    <w:rsid w:val="00C500FC"/>
    <w:rsid w:val="00C55EA3"/>
    <w:rsid w:val="00C61DA8"/>
    <w:rsid w:val="00C73894"/>
    <w:rsid w:val="00C73FE8"/>
    <w:rsid w:val="00C81BED"/>
    <w:rsid w:val="00C844D2"/>
    <w:rsid w:val="00C90005"/>
    <w:rsid w:val="00C907A1"/>
    <w:rsid w:val="00C91AB3"/>
    <w:rsid w:val="00C9431F"/>
    <w:rsid w:val="00C94FB3"/>
    <w:rsid w:val="00C95229"/>
    <w:rsid w:val="00CA12CB"/>
    <w:rsid w:val="00CA3156"/>
    <w:rsid w:val="00CA35A8"/>
    <w:rsid w:val="00CB3E35"/>
    <w:rsid w:val="00CB47BE"/>
    <w:rsid w:val="00CB5794"/>
    <w:rsid w:val="00CB73A3"/>
    <w:rsid w:val="00CC1D0B"/>
    <w:rsid w:val="00CD120D"/>
    <w:rsid w:val="00CD3263"/>
    <w:rsid w:val="00CD3B2E"/>
    <w:rsid w:val="00CD3D63"/>
    <w:rsid w:val="00CD5C5E"/>
    <w:rsid w:val="00CE12A0"/>
    <w:rsid w:val="00CE4B69"/>
    <w:rsid w:val="00CE771C"/>
    <w:rsid w:val="00CF2DCF"/>
    <w:rsid w:val="00D043BC"/>
    <w:rsid w:val="00D21B2D"/>
    <w:rsid w:val="00D27B74"/>
    <w:rsid w:val="00D31F08"/>
    <w:rsid w:val="00D44123"/>
    <w:rsid w:val="00D5188B"/>
    <w:rsid w:val="00D51F87"/>
    <w:rsid w:val="00D55EA4"/>
    <w:rsid w:val="00D56A8B"/>
    <w:rsid w:val="00D65177"/>
    <w:rsid w:val="00D70178"/>
    <w:rsid w:val="00D727CD"/>
    <w:rsid w:val="00D73D6B"/>
    <w:rsid w:val="00D74812"/>
    <w:rsid w:val="00D81391"/>
    <w:rsid w:val="00D84941"/>
    <w:rsid w:val="00D90139"/>
    <w:rsid w:val="00D93C4F"/>
    <w:rsid w:val="00D93F91"/>
    <w:rsid w:val="00DA145D"/>
    <w:rsid w:val="00DA3681"/>
    <w:rsid w:val="00DA5B7E"/>
    <w:rsid w:val="00DB16C8"/>
    <w:rsid w:val="00DB23A7"/>
    <w:rsid w:val="00DC745F"/>
    <w:rsid w:val="00DD5485"/>
    <w:rsid w:val="00DD5FE0"/>
    <w:rsid w:val="00DD6F64"/>
    <w:rsid w:val="00DE0EC4"/>
    <w:rsid w:val="00DE2B4C"/>
    <w:rsid w:val="00DE5F1F"/>
    <w:rsid w:val="00DE67AD"/>
    <w:rsid w:val="00DF28A6"/>
    <w:rsid w:val="00E07F04"/>
    <w:rsid w:val="00E1140F"/>
    <w:rsid w:val="00E13393"/>
    <w:rsid w:val="00E17633"/>
    <w:rsid w:val="00E30339"/>
    <w:rsid w:val="00E30EE7"/>
    <w:rsid w:val="00E32E63"/>
    <w:rsid w:val="00E462ED"/>
    <w:rsid w:val="00E51B30"/>
    <w:rsid w:val="00E52724"/>
    <w:rsid w:val="00E60CA0"/>
    <w:rsid w:val="00E6136E"/>
    <w:rsid w:val="00E63895"/>
    <w:rsid w:val="00E64087"/>
    <w:rsid w:val="00E66359"/>
    <w:rsid w:val="00E777A1"/>
    <w:rsid w:val="00E8296C"/>
    <w:rsid w:val="00E8362B"/>
    <w:rsid w:val="00E8559E"/>
    <w:rsid w:val="00E8689A"/>
    <w:rsid w:val="00E91605"/>
    <w:rsid w:val="00EA3CF9"/>
    <w:rsid w:val="00EA7043"/>
    <w:rsid w:val="00EB1121"/>
    <w:rsid w:val="00EB28BF"/>
    <w:rsid w:val="00EB38E2"/>
    <w:rsid w:val="00EB3958"/>
    <w:rsid w:val="00ED35D6"/>
    <w:rsid w:val="00ED4EBB"/>
    <w:rsid w:val="00EE3E0F"/>
    <w:rsid w:val="00EE5421"/>
    <w:rsid w:val="00EE71B0"/>
    <w:rsid w:val="00EE73A5"/>
    <w:rsid w:val="00F00549"/>
    <w:rsid w:val="00F0359D"/>
    <w:rsid w:val="00F04A94"/>
    <w:rsid w:val="00F07CD8"/>
    <w:rsid w:val="00F11BB5"/>
    <w:rsid w:val="00F23077"/>
    <w:rsid w:val="00F23364"/>
    <w:rsid w:val="00F32B80"/>
    <w:rsid w:val="00F404C0"/>
    <w:rsid w:val="00F4058D"/>
    <w:rsid w:val="00F40C83"/>
    <w:rsid w:val="00F41F9F"/>
    <w:rsid w:val="00F435FD"/>
    <w:rsid w:val="00F538D6"/>
    <w:rsid w:val="00F625DF"/>
    <w:rsid w:val="00F72C02"/>
    <w:rsid w:val="00F77BC1"/>
    <w:rsid w:val="00F77DA0"/>
    <w:rsid w:val="00F82066"/>
    <w:rsid w:val="00FA0E36"/>
    <w:rsid w:val="00FA1E6D"/>
    <w:rsid w:val="00FB1A09"/>
    <w:rsid w:val="00FB26A2"/>
    <w:rsid w:val="00FB2A68"/>
    <w:rsid w:val="00FB31EA"/>
    <w:rsid w:val="00FB792D"/>
    <w:rsid w:val="00FC1B76"/>
    <w:rsid w:val="00FC23AE"/>
    <w:rsid w:val="00FC247C"/>
    <w:rsid w:val="00FC52A8"/>
    <w:rsid w:val="00FC52AA"/>
    <w:rsid w:val="00FC54A5"/>
    <w:rsid w:val="00FD068A"/>
    <w:rsid w:val="00FD493F"/>
    <w:rsid w:val="00FD4C56"/>
    <w:rsid w:val="00FE0270"/>
    <w:rsid w:val="00FE0E84"/>
    <w:rsid w:val="00FE4664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E7CF01"/>
  <w14:defaultImageDpi w14:val="32767"/>
  <w15:chartTrackingRefBased/>
  <w15:docId w15:val="{C31BFEA0-A39B-DD4E-81B9-15879185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9BE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B29BE"/>
  </w:style>
  <w:style w:type="numbering" w:customStyle="1" w:styleId="Styl5">
    <w:name w:val="Styl5"/>
    <w:uiPriority w:val="99"/>
    <w:rsid w:val="006B29BE"/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29BE"/>
  </w:style>
  <w:style w:type="numbering" w:customStyle="1" w:styleId="Bezlisty2">
    <w:name w:val="Bez listy2"/>
    <w:next w:val="Bezlisty"/>
    <w:uiPriority w:val="99"/>
    <w:semiHidden/>
    <w:unhideWhenUsed/>
    <w:rsid w:val="006B29BE"/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numbering" w:customStyle="1" w:styleId="Styl18">
    <w:name w:val="Styl18"/>
    <w:uiPriority w:val="99"/>
    <w:rsid w:val="006B29BE"/>
  </w:style>
  <w:style w:type="numbering" w:customStyle="1" w:styleId="Styl19">
    <w:name w:val="Styl19"/>
    <w:uiPriority w:val="99"/>
    <w:rsid w:val="006B29BE"/>
  </w:style>
  <w:style w:type="numbering" w:customStyle="1" w:styleId="Styl20">
    <w:name w:val="Styl20"/>
    <w:uiPriority w:val="99"/>
    <w:rsid w:val="006B29BE"/>
  </w:style>
  <w:style w:type="numbering" w:customStyle="1" w:styleId="Styl21">
    <w:name w:val="Styl21"/>
    <w:uiPriority w:val="99"/>
    <w:rsid w:val="006B29BE"/>
  </w:style>
  <w:style w:type="numbering" w:customStyle="1" w:styleId="Styl22">
    <w:name w:val="Styl22"/>
    <w:uiPriority w:val="99"/>
    <w:rsid w:val="006B29BE"/>
  </w:style>
  <w:style w:type="numbering" w:customStyle="1" w:styleId="Styl23">
    <w:name w:val="Styl23"/>
    <w:uiPriority w:val="99"/>
    <w:rsid w:val="006B29BE"/>
  </w:style>
  <w:style w:type="numbering" w:customStyle="1" w:styleId="Styl24">
    <w:name w:val="Styl24"/>
    <w:uiPriority w:val="99"/>
    <w:rsid w:val="006B29BE"/>
  </w:style>
  <w:style w:type="numbering" w:customStyle="1" w:styleId="Styl25">
    <w:name w:val="Styl25"/>
    <w:uiPriority w:val="99"/>
    <w:rsid w:val="006B29BE"/>
  </w:style>
  <w:style w:type="numbering" w:customStyle="1" w:styleId="Styl26">
    <w:name w:val="Styl26"/>
    <w:uiPriority w:val="99"/>
    <w:rsid w:val="006B29BE"/>
  </w:style>
  <w:style w:type="numbering" w:customStyle="1" w:styleId="Styl27">
    <w:name w:val="Styl27"/>
    <w:uiPriority w:val="99"/>
    <w:rsid w:val="006B29BE"/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numbering" w:customStyle="1" w:styleId="Styl41">
    <w:name w:val="Styl41"/>
    <w:rsid w:val="006B29BE"/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6B29BE"/>
  </w:style>
  <w:style w:type="numbering" w:customStyle="1" w:styleId="Bezlisty12">
    <w:name w:val="Bez listy12"/>
    <w:next w:val="Bezlisty"/>
    <w:uiPriority w:val="99"/>
    <w:semiHidden/>
    <w:unhideWhenUsed/>
    <w:rsid w:val="006B29BE"/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numbering" w:customStyle="1" w:styleId="Styl28">
    <w:name w:val="Styl28"/>
    <w:rsid w:val="006B29BE"/>
  </w:style>
  <w:style w:type="numbering" w:customStyle="1" w:styleId="Styl31">
    <w:name w:val="Styl31"/>
    <w:rsid w:val="006B29BE"/>
  </w:style>
  <w:style w:type="numbering" w:customStyle="1" w:styleId="Styl42">
    <w:name w:val="Styl42"/>
    <w:rsid w:val="006B29BE"/>
  </w:style>
  <w:style w:type="numbering" w:customStyle="1" w:styleId="Styl51">
    <w:name w:val="Styl51"/>
    <w:uiPriority w:val="99"/>
    <w:rsid w:val="006B29BE"/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6B29BE"/>
  </w:style>
  <w:style w:type="numbering" w:customStyle="1" w:styleId="Bezlisty21">
    <w:name w:val="Bez listy21"/>
    <w:next w:val="Bezlisty"/>
    <w:uiPriority w:val="99"/>
    <w:semiHidden/>
    <w:unhideWhenUsed/>
    <w:rsid w:val="006B29BE"/>
  </w:style>
  <w:style w:type="numbering" w:customStyle="1" w:styleId="Styl61">
    <w:name w:val="Styl61"/>
    <w:uiPriority w:val="99"/>
    <w:rsid w:val="006B29BE"/>
  </w:style>
  <w:style w:type="numbering" w:customStyle="1" w:styleId="Styl71">
    <w:name w:val="Styl71"/>
    <w:uiPriority w:val="99"/>
    <w:rsid w:val="006B29BE"/>
  </w:style>
  <w:style w:type="numbering" w:customStyle="1" w:styleId="Styl81">
    <w:name w:val="Styl81"/>
    <w:uiPriority w:val="99"/>
    <w:rsid w:val="006B29BE"/>
  </w:style>
  <w:style w:type="numbering" w:customStyle="1" w:styleId="Styl91">
    <w:name w:val="Styl91"/>
    <w:uiPriority w:val="99"/>
    <w:rsid w:val="006B29BE"/>
  </w:style>
  <w:style w:type="numbering" w:customStyle="1" w:styleId="Styl101">
    <w:name w:val="Styl101"/>
    <w:uiPriority w:val="99"/>
    <w:rsid w:val="006B29BE"/>
  </w:style>
  <w:style w:type="numbering" w:customStyle="1" w:styleId="Styl111">
    <w:name w:val="Styl111"/>
    <w:uiPriority w:val="99"/>
    <w:rsid w:val="006B29BE"/>
  </w:style>
  <w:style w:type="numbering" w:customStyle="1" w:styleId="Styl121">
    <w:name w:val="Styl121"/>
    <w:uiPriority w:val="99"/>
    <w:rsid w:val="006B29BE"/>
  </w:style>
  <w:style w:type="numbering" w:customStyle="1" w:styleId="Styl131">
    <w:name w:val="Styl131"/>
    <w:uiPriority w:val="99"/>
    <w:rsid w:val="006B29BE"/>
  </w:style>
  <w:style w:type="numbering" w:customStyle="1" w:styleId="Styl141">
    <w:name w:val="Styl141"/>
    <w:uiPriority w:val="99"/>
    <w:rsid w:val="006B29BE"/>
  </w:style>
  <w:style w:type="numbering" w:customStyle="1" w:styleId="Styl151">
    <w:name w:val="Styl151"/>
    <w:uiPriority w:val="99"/>
    <w:rsid w:val="006B29BE"/>
  </w:style>
  <w:style w:type="numbering" w:customStyle="1" w:styleId="Styl161">
    <w:name w:val="Styl161"/>
    <w:uiPriority w:val="99"/>
    <w:rsid w:val="006B29BE"/>
  </w:style>
  <w:style w:type="numbering" w:customStyle="1" w:styleId="Styl171">
    <w:name w:val="Styl171"/>
    <w:uiPriority w:val="99"/>
    <w:rsid w:val="006B29BE"/>
  </w:style>
  <w:style w:type="numbering" w:customStyle="1" w:styleId="Styl181">
    <w:name w:val="Styl181"/>
    <w:uiPriority w:val="99"/>
    <w:rsid w:val="006B29BE"/>
  </w:style>
  <w:style w:type="numbering" w:customStyle="1" w:styleId="Styl191">
    <w:name w:val="Styl191"/>
    <w:uiPriority w:val="99"/>
    <w:rsid w:val="006B29BE"/>
  </w:style>
  <w:style w:type="numbering" w:customStyle="1" w:styleId="Styl201">
    <w:name w:val="Styl201"/>
    <w:uiPriority w:val="99"/>
    <w:rsid w:val="006B29BE"/>
  </w:style>
  <w:style w:type="numbering" w:customStyle="1" w:styleId="Styl211">
    <w:name w:val="Styl211"/>
    <w:uiPriority w:val="99"/>
    <w:rsid w:val="006B29BE"/>
  </w:style>
  <w:style w:type="numbering" w:customStyle="1" w:styleId="Styl221">
    <w:name w:val="Styl221"/>
    <w:uiPriority w:val="99"/>
    <w:rsid w:val="006B29BE"/>
  </w:style>
  <w:style w:type="numbering" w:customStyle="1" w:styleId="Styl231">
    <w:name w:val="Styl231"/>
    <w:uiPriority w:val="99"/>
    <w:rsid w:val="006B29BE"/>
  </w:style>
  <w:style w:type="numbering" w:customStyle="1" w:styleId="Styl241">
    <w:name w:val="Styl241"/>
    <w:uiPriority w:val="99"/>
    <w:rsid w:val="006B29BE"/>
  </w:style>
  <w:style w:type="numbering" w:customStyle="1" w:styleId="Styl251">
    <w:name w:val="Styl251"/>
    <w:uiPriority w:val="99"/>
    <w:rsid w:val="006B29BE"/>
  </w:style>
  <w:style w:type="numbering" w:customStyle="1" w:styleId="Styl261">
    <w:name w:val="Styl261"/>
    <w:uiPriority w:val="99"/>
    <w:rsid w:val="006B29BE"/>
  </w:style>
  <w:style w:type="numbering" w:customStyle="1" w:styleId="Styl271">
    <w:name w:val="Styl271"/>
    <w:uiPriority w:val="99"/>
    <w:rsid w:val="006B29BE"/>
  </w:style>
  <w:style w:type="numbering" w:customStyle="1" w:styleId="Styl411">
    <w:name w:val="Styl411"/>
    <w:rsid w:val="006B29BE"/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6B29BE"/>
  </w:style>
  <w:style w:type="numbering" w:customStyle="1" w:styleId="Bezlisty13">
    <w:name w:val="Bez listy13"/>
    <w:next w:val="Bezlisty"/>
    <w:uiPriority w:val="99"/>
    <w:semiHidden/>
    <w:unhideWhenUsed/>
    <w:rsid w:val="006B29BE"/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6B29BE"/>
  </w:style>
  <w:style w:type="numbering" w:customStyle="1" w:styleId="Bezlisty22">
    <w:name w:val="Bez listy22"/>
    <w:next w:val="Bezlisty"/>
    <w:uiPriority w:val="99"/>
    <w:semiHidden/>
    <w:unhideWhenUsed/>
    <w:rsid w:val="006B29BE"/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3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0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1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59"/>
      </w:numPr>
    </w:pPr>
  </w:style>
  <w:style w:type="numbering" w:customStyle="1" w:styleId="Styl232">
    <w:name w:val="Styl232"/>
    <w:uiPriority w:val="99"/>
    <w:rsid w:val="006B29BE"/>
    <w:pPr>
      <w:numPr>
        <w:numId w:val="62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numbering" w:customStyle="1" w:styleId="Styl412">
    <w:name w:val="Styl412"/>
    <w:rsid w:val="006B29BE"/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1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i@um.swinoujscie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://www.platformazakupowa.pl/um_swinoujscie" TargetMode="Externa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latformazakupowa.pl/um_swinoujscie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mailto:bzp@um.swinoujsc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um.swinoujscie.pl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platformazakupowa.pl/" TargetMode="External"/><Relationship Id="rId40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://www.platformazakupowa.pl/um_swinoujscie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mailto:aduczmanska@um.swinoujsc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zp@um.swinoujscie.pl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platformazakupowa.pl/strona/1-regulamin" TargetMode="External"/><Relationship Id="rId30" Type="http://schemas.openxmlformats.org/officeDocument/2006/relationships/hyperlink" Target="mailto:bzp@um.swinoujscie.p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E8897-F503-489A-8A3B-196412B1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16</Pages>
  <Words>6190</Words>
  <Characters>37141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43245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Bimkiewicz Ewa</cp:lastModifiedBy>
  <cp:revision>21</cp:revision>
  <cp:lastPrinted>2019-06-06T10:33:00Z</cp:lastPrinted>
  <dcterms:created xsi:type="dcterms:W3CDTF">2021-03-23T07:01:00Z</dcterms:created>
  <dcterms:modified xsi:type="dcterms:W3CDTF">2021-03-25T13:42:00Z</dcterms:modified>
</cp:coreProperties>
</file>