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C2BA" w14:textId="19CE9F8E" w:rsidR="00BA5DB3" w:rsidRDefault="001F1504" w:rsidP="00CA0F29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4C5156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39D1C37" w14:textId="7E5F45EE" w:rsidR="00CA0F29" w:rsidRPr="007514B0" w:rsidRDefault="00BA3BA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7514B0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MCPS-WZU/KBCH</w:t>
      </w:r>
      <w:r w:rsidR="008A290F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/351-</w:t>
      </w:r>
      <w:r w:rsidR="00E03397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44</w:t>
      </w:r>
      <w:bookmarkStart w:id="0" w:name="_GoBack"/>
      <w:bookmarkEnd w:id="0"/>
      <w:r w:rsidR="00CA0F29" w:rsidRPr="007514B0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/2024 TP/U/S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7712F10A" w14:textId="79D166FE" w:rsidR="004C5156" w:rsidRDefault="001F1504" w:rsidP="004C5156">
      <w:pPr>
        <w:keepNext/>
        <w:keepLines/>
        <w:outlineLvl w:val="0"/>
        <w:rPr>
          <w:b/>
          <w:sz w:val="22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E03397" w:rsidRPr="00E03397">
        <w:rPr>
          <w:b/>
          <w:spacing w:val="0"/>
          <w:sz w:val="22"/>
          <w:szCs w:val="22"/>
          <w:lang w:eastAsia="en-US"/>
        </w:rPr>
        <w:t>„</w:t>
      </w:r>
      <w:r w:rsidR="00E03397" w:rsidRPr="00E03397">
        <w:rPr>
          <w:b/>
          <w:color w:val="000000"/>
          <w:sz w:val="22"/>
          <w:szCs w:val="22"/>
          <w:lang w:eastAsia="en-US"/>
        </w:rPr>
        <w:t>Usługa wyprodukowania filmów promocyjnych i spotów reklamowych oraz wyprodukowanie tablic informacyjnych i naklejek 3D”</w:t>
      </w:r>
      <w:r w:rsidR="00E03397" w:rsidRPr="00E03397">
        <w:rPr>
          <w:b/>
          <w:spacing w:val="0"/>
          <w:sz w:val="22"/>
          <w:szCs w:val="22"/>
          <w:lang w:eastAsia="en-US"/>
        </w:rPr>
        <w:t>.</w:t>
      </w:r>
    </w:p>
    <w:p w14:paraId="15331FE4" w14:textId="634C0970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6A9B" w14:textId="77777777" w:rsidR="00F21409" w:rsidRDefault="00F21409">
      <w:pPr>
        <w:spacing w:after="0" w:line="240" w:lineRule="auto"/>
      </w:pPr>
      <w:r>
        <w:separator/>
      </w:r>
    </w:p>
  </w:endnote>
  <w:endnote w:type="continuationSeparator" w:id="0">
    <w:p w14:paraId="1AACE254" w14:textId="77777777" w:rsidR="00F21409" w:rsidRDefault="00F2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17C2848E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E03397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CCF7" w14:textId="77777777" w:rsidR="00F21409" w:rsidRDefault="00F21409">
      <w:pPr>
        <w:spacing w:after="0" w:line="240" w:lineRule="auto"/>
      </w:pPr>
      <w:r>
        <w:separator/>
      </w:r>
    </w:p>
  </w:footnote>
  <w:footnote w:type="continuationSeparator" w:id="0">
    <w:p w14:paraId="0BAE7CAA" w14:textId="77777777" w:rsidR="00F21409" w:rsidRDefault="00F2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81CF1"/>
    <w:rsid w:val="000D197C"/>
    <w:rsid w:val="000E0D57"/>
    <w:rsid w:val="00103309"/>
    <w:rsid w:val="001D5366"/>
    <w:rsid w:val="001E23C1"/>
    <w:rsid w:val="001F1504"/>
    <w:rsid w:val="002A2B5D"/>
    <w:rsid w:val="002A36DB"/>
    <w:rsid w:val="002F2027"/>
    <w:rsid w:val="003051ED"/>
    <w:rsid w:val="00332E5C"/>
    <w:rsid w:val="003352A0"/>
    <w:rsid w:val="003720B9"/>
    <w:rsid w:val="003A31E7"/>
    <w:rsid w:val="003B1011"/>
    <w:rsid w:val="003B13B1"/>
    <w:rsid w:val="003B3422"/>
    <w:rsid w:val="003C1982"/>
    <w:rsid w:val="003C4253"/>
    <w:rsid w:val="003D1B3F"/>
    <w:rsid w:val="003F065D"/>
    <w:rsid w:val="00416A86"/>
    <w:rsid w:val="00481787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F3032"/>
    <w:rsid w:val="005F62CA"/>
    <w:rsid w:val="00604BCE"/>
    <w:rsid w:val="006677C8"/>
    <w:rsid w:val="00704439"/>
    <w:rsid w:val="007514B0"/>
    <w:rsid w:val="00752FB5"/>
    <w:rsid w:val="00755131"/>
    <w:rsid w:val="00760CD9"/>
    <w:rsid w:val="00764202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F6AC3"/>
    <w:rsid w:val="00A058C3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BA9"/>
    <w:rsid w:val="00BA5DB3"/>
    <w:rsid w:val="00BD631C"/>
    <w:rsid w:val="00C304D2"/>
    <w:rsid w:val="00C42263"/>
    <w:rsid w:val="00C567B6"/>
    <w:rsid w:val="00C856ED"/>
    <w:rsid w:val="00CA0F29"/>
    <w:rsid w:val="00CC046E"/>
    <w:rsid w:val="00CD219A"/>
    <w:rsid w:val="00D2532A"/>
    <w:rsid w:val="00D271D9"/>
    <w:rsid w:val="00DB1F03"/>
    <w:rsid w:val="00DB391B"/>
    <w:rsid w:val="00DB67CD"/>
    <w:rsid w:val="00E03397"/>
    <w:rsid w:val="00E122D4"/>
    <w:rsid w:val="00E442E2"/>
    <w:rsid w:val="00EA7EC4"/>
    <w:rsid w:val="00ED61AE"/>
    <w:rsid w:val="00F21409"/>
    <w:rsid w:val="00F25A4F"/>
    <w:rsid w:val="00F8292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64D9-743B-4E14-A35F-B7E7E0DC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5</cp:revision>
  <cp:lastPrinted>2021-03-05T11:09:00Z</cp:lastPrinted>
  <dcterms:created xsi:type="dcterms:W3CDTF">2024-04-20T06:11:00Z</dcterms:created>
  <dcterms:modified xsi:type="dcterms:W3CDTF">2024-08-21T06:38:00Z</dcterms:modified>
</cp:coreProperties>
</file>