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AA" w:rsidRDefault="00BE5AAA" w:rsidP="00BE5AAA">
      <w:pPr>
        <w:suppressAutoHyphens/>
        <w:spacing w:after="200" w:line="276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E5AAA" w:rsidRPr="000E75CD" w:rsidRDefault="00BE5AAA" w:rsidP="00C2047D">
      <w:pPr>
        <w:suppressAutoHyphens/>
        <w:spacing w:after="20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0E75C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Dotyczy: postępowania prowadzonego w </w:t>
      </w:r>
      <w:r w:rsidR="00E73D51" w:rsidRPr="000E75C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trybie </w:t>
      </w:r>
      <w:r w:rsidR="00E73D51" w:rsidRPr="000E75CD">
        <w:rPr>
          <w:rFonts w:ascii="Tahoma" w:eastAsia="Times New Roman" w:hAnsi="Tahoma" w:cs="Tahoma"/>
          <w:b/>
          <w:sz w:val="20"/>
          <w:szCs w:val="20"/>
        </w:rPr>
        <w:t xml:space="preserve">przetargu nieograniczonego </w:t>
      </w:r>
      <w:r w:rsidRPr="000E75C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nr   </w:t>
      </w:r>
      <w:r w:rsidR="00E73D51" w:rsidRPr="000E75CD">
        <w:rPr>
          <w:rFonts w:ascii="Tahoma" w:eastAsia="Times New Roman" w:hAnsi="Tahoma" w:cs="Tahoma"/>
          <w:b/>
          <w:sz w:val="20"/>
          <w:szCs w:val="20"/>
          <w:lang w:eastAsia="ar-SA"/>
        </w:rPr>
        <w:t>118</w:t>
      </w:r>
      <w:r w:rsidRPr="000E75C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/TP/ZP/D/2024 na </w:t>
      </w:r>
      <w:r w:rsidR="00E73D51" w:rsidRPr="000E75CD">
        <w:rPr>
          <w:rFonts w:ascii="Tahoma" w:hAnsi="Tahoma" w:cs="Tahoma"/>
          <w:b/>
          <w:sz w:val="20"/>
          <w:szCs w:val="20"/>
        </w:rPr>
        <w:t>dostawy zestawów zabiegowych do zwiększenia mikrokrążenia mięśnia sercowego</w:t>
      </w:r>
      <w:r w:rsidR="00E73D51" w:rsidRPr="000E75CD">
        <w:rPr>
          <w:rFonts w:ascii="Tahoma" w:eastAsia="Calibri" w:hAnsi="Tahoma" w:cs="Tahoma"/>
          <w:b/>
          <w:sz w:val="20"/>
          <w:szCs w:val="20"/>
          <w:lang w:eastAsia="ar-SA"/>
        </w:rPr>
        <w:t xml:space="preserve"> </w:t>
      </w:r>
      <w:r w:rsidRPr="000E75CD">
        <w:rPr>
          <w:rFonts w:ascii="Tahoma" w:eastAsia="Calibri" w:hAnsi="Tahoma" w:cs="Tahoma"/>
          <w:b/>
          <w:sz w:val="20"/>
          <w:szCs w:val="20"/>
          <w:lang w:eastAsia="ar-SA"/>
        </w:rPr>
        <w:t>dla Uniwersyteckiego Szpitala Klinicznego Nr 2 Uniwersytetu Medycznego w Łodzi.</w:t>
      </w:r>
    </w:p>
    <w:p w:rsidR="00BE5AAA" w:rsidRPr="000E75CD" w:rsidRDefault="00BE5AAA" w:rsidP="00BE5AAA">
      <w:pPr>
        <w:suppressAutoHyphens/>
        <w:spacing w:after="200" w:line="276" w:lineRule="auto"/>
        <w:ind w:left="567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E5AAA" w:rsidRPr="000E75CD" w:rsidRDefault="00BE5AAA" w:rsidP="005512AF">
      <w:pPr>
        <w:suppressAutoHyphens/>
        <w:spacing w:after="0" w:line="240" w:lineRule="auto"/>
        <w:ind w:right="567" w:firstLine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E75CD">
        <w:rPr>
          <w:rFonts w:ascii="Tahoma" w:eastAsia="Times New Roman" w:hAnsi="Tahoma" w:cs="Tahoma"/>
          <w:sz w:val="20"/>
          <w:szCs w:val="20"/>
          <w:lang w:eastAsia="ar-SA"/>
        </w:rPr>
        <w:t xml:space="preserve">Na podstawie art. 222 ust. 4 ustawy z dnia 11 września 2019 r. Prawo zamówień publicznych </w:t>
      </w:r>
      <w:r w:rsidRPr="000E75CD">
        <w:rPr>
          <w:rFonts w:ascii="Tahoma" w:eastAsia="MS Mincho" w:hAnsi="Tahoma" w:cs="Tahoma"/>
          <w:sz w:val="20"/>
          <w:szCs w:val="20"/>
          <w:lang w:eastAsia="ar-SA"/>
        </w:rPr>
        <w:t>(</w:t>
      </w:r>
      <w:r w:rsidRPr="000E75CD">
        <w:rPr>
          <w:rFonts w:ascii="Tahoma" w:eastAsia="Calibri" w:hAnsi="Tahoma" w:cs="Tahoma"/>
          <w:sz w:val="20"/>
          <w:szCs w:val="20"/>
          <w:lang w:eastAsia="ar-SA"/>
        </w:rPr>
        <w:t>Dz. U. z 2023 r., poz. 1605 - j.t. ze zm.</w:t>
      </w:r>
      <w:r w:rsidRPr="000E75CD">
        <w:rPr>
          <w:rFonts w:ascii="Tahoma" w:eastAsia="MS Mincho" w:hAnsi="Tahoma" w:cs="Tahoma"/>
          <w:sz w:val="20"/>
          <w:szCs w:val="20"/>
          <w:lang w:eastAsia="ar-SA"/>
        </w:rPr>
        <w:t xml:space="preserve">) </w:t>
      </w:r>
      <w:r w:rsidRPr="000E75CD">
        <w:rPr>
          <w:rFonts w:ascii="Tahoma" w:eastAsia="Times New Roman" w:hAnsi="Tahoma" w:cs="Tahoma"/>
          <w:sz w:val="20"/>
          <w:szCs w:val="20"/>
          <w:lang w:eastAsia="ar-SA"/>
        </w:rPr>
        <w:t>Zamawiający udostępnia informację o kwocie, jaką zamierza przeznaczyć na sfinansowanie zamówienia.</w:t>
      </w:r>
    </w:p>
    <w:p w:rsidR="00BE5AAA" w:rsidRPr="000E75CD" w:rsidRDefault="00BE5AAA" w:rsidP="00BE5AAA">
      <w:pPr>
        <w:suppressAutoHyphens/>
        <w:spacing w:after="0" w:line="240" w:lineRule="auto"/>
        <w:ind w:right="567" w:firstLine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E5AAA" w:rsidRPr="000E75CD" w:rsidRDefault="00BE5AAA" w:rsidP="00BE5AAA">
      <w:pPr>
        <w:suppressAutoHyphens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E5AAA" w:rsidRPr="000E75CD" w:rsidRDefault="00BE5AAA" w:rsidP="00BE5A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E5AAA" w:rsidRPr="000E75CD" w:rsidRDefault="00BE5AAA" w:rsidP="00BE5AA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E75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Kwota, jaką Zamawiający zamierza przeznaczyć na </w:t>
      </w:r>
      <w:r w:rsidRPr="000E75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sfinansowanie </w:t>
      </w:r>
      <w:r w:rsidRPr="005512A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zamówienia </w:t>
      </w:r>
      <w:r w:rsidR="00C2047D" w:rsidRPr="005512A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podstawowego</w:t>
      </w:r>
      <w:r w:rsidR="00C2047D" w:rsidRPr="000E75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Pr="000E75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wynosi </w:t>
      </w:r>
      <w:r w:rsidR="000E75CD" w:rsidRPr="000E75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527.040,00</w:t>
      </w:r>
      <w:r w:rsidRPr="000E75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zł. brutto w tym :</w:t>
      </w:r>
    </w:p>
    <w:p w:rsidR="00BE5AAA" w:rsidRPr="00A56E89" w:rsidRDefault="00BE5AAA" w:rsidP="00BE5AAA">
      <w:pPr>
        <w:spacing w:after="0" w:line="240" w:lineRule="auto"/>
        <w:ind w:left="567" w:right="567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5AAA" w:rsidRPr="00A56E89" w:rsidRDefault="00BE5AAA" w:rsidP="00BE5AAA">
      <w:pPr>
        <w:spacing w:after="0" w:line="240" w:lineRule="auto"/>
        <w:ind w:left="567" w:right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5AAA" w:rsidRPr="00BE5AAA" w:rsidRDefault="00BE5AAA" w:rsidP="00BE5AAA">
      <w:pPr>
        <w:spacing w:after="0" w:line="240" w:lineRule="auto"/>
        <w:ind w:left="567" w:righ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2960" w:type="dxa"/>
        <w:tblInd w:w="2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</w:tblGrid>
      <w:tr w:rsidR="00E73D51" w:rsidRPr="00E73D51" w:rsidTr="00E73D51">
        <w:trPr>
          <w:trHeight w:val="13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D51" w:rsidRPr="00E73D51" w:rsidRDefault="00E73D51" w:rsidP="00E73D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73D5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D51" w:rsidRPr="00E73D51" w:rsidRDefault="00E73D51" w:rsidP="00E73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73D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Kwota przeznaczona na sfinansowanie podstawowego zamówienia brutto w PLN</w:t>
            </w:r>
          </w:p>
        </w:tc>
      </w:tr>
      <w:tr w:rsidR="00E73D51" w:rsidRPr="00E73D51" w:rsidTr="00E73D5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D51" w:rsidRPr="00E73D51" w:rsidRDefault="00E73D51" w:rsidP="00E73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73D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PAKIET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D51" w:rsidRPr="00E73D51" w:rsidRDefault="00E73D51" w:rsidP="00E73D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73D5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527 040,00    </w:t>
            </w:r>
          </w:p>
        </w:tc>
      </w:tr>
      <w:tr w:rsidR="00E73D51" w:rsidRPr="00E73D51" w:rsidTr="00E73D5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D51" w:rsidRPr="00E73D51" w:rsidRDefault="00E73D51" w:rsidP="00E73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73D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D51" w:rsidRPr="00E73D51" w:rsidRDefault="00E73D51" w:rsidP="00E73D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73D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        527 040,00    </w:t>
            </w:r>
          </w:p>
        </w:tc>
        <w:bookmarkStart w:id="0" w:name="_GoBack"/>
        <w:bookmarkEnd w:id="0"/>
      </w:tr>
    </w:tbl>
    <w:p w:rsidR="00BE5AAA" w:rsidRPr="00BE5AAA" w:rsidRDefault="00BE5AAA" w:rsidP="00BE5A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E5AAA" w:rsidRPr="00BE5AAA" w:rsidRDefault="00BE5AAA" w:rsidP="00BE5AAA">
      <w:pPr>
        <w:suppressAutoHyphens/>
        <w:spacing w:after="0" w:line="240" w:lineRule="auto"/>
        <w:ind w:left="7088"/>
        <w:rPr>
          <w:rFonts w:ascii="Tahoma" w:eastAsia="Calibri" w:hAnsi="Tahoma" w:cs="Tahoma"/>
          <w:sz w:val="18"/>
          <w:szCs w:val="18"/>
          <w:lang w:eastAsia="ar-SA"/>
        </w:rPr>
      </w:pPr>
    </w:p>
    <w:p w:rsidR="00BE5AAA" w:rsidRPr="005512AF" w:rsidRDefault="005512AF" w:rsidP="005512AF">
      <w:pPr>
        <w:pStyle w:val="Bezodstpw"/>
        <w:jc w:val="both"/>
        <w:rPr>
          <w:rFonts w:ascii="Tahoma" w:hAnsi="Tahoma" w:cs="Tahoma"/>
          <w:sz w:val="20"/>
          <w:lang w:eastAsia="ar-SA"/>
        </w:rPr>
      </w:pPr>
      <w:r w:rsidRPr="005512AF">
        <w:rPr>
          <w:rFonts w:ascii="Tahoma" w:hAnsi="Tahoma" w:cs="Tahoma"/>
          <w:sz w:val="20"/>
          <w:lang w:eastAsia="ar-SA"/>
        </w:rPr>
        <w:t>Zamawiający przewidział w ramach przedmiotowego zamówienia możliwość skorzystania z prawa opcji do ilości określonych w załączniku nr 2 – Formularzu asortymentowo-cenowego.</w:t>
      </w:r>
    </w:p>
    <w:p w:rsidR="004D04F4" w:rsidRDefault="004D04F4"/>
    <w:sectPr w:rsidR="004D04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AA" w:rsidRDefault="00BE5AAA" w:rsidP="00BE5AAA">
      <w:pPr>
        <w:spacing w:after="0" w:line="240" w:lineRule="auto"/>
      </w:pPr>
      <w:r>
        <w:separator/>
      </w:r>
    </w:p>
  </w:endnote>
  <w:endnote w:type="continuationSeparator" w:id="0">
    <w:p w:rsidR="00BE5AAA" w:rsidRDefault="00BE5AAA" w:rsidP="00BE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AA" w:rsidRDefault="00BE5AAA" w:rsidP="00BE5AAA">
      <w:pPr>
        <w:spacing w:after="0" w:line="240" w:lineRule="auto"/>
      </w:pPr>
      <w:r>
        <w:separator/>
      </w:r>
    </w:p>
  </w:footnote>
  <w:footnote w:type="continuationSeparator" w:id="0">
    <w:p w:rsidR="00BE5AAA" w:rsidRDefault="00BE5AAA" w:rsidP="00BE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AA" w:rsidRPr="00BE5AAA" w:rsidRDefault="00E73D51" w:rsidP="00BE5AAA">
    <w:pPr>
      <w:pStyle w:val="Nagwek"/>
      <w:jc w:val="center"/>
      <w:rPr>
        <w:rFonts w:ascii="Tahoma" w:eastAsia="Calibri" w:hAnsi="Tahoma" w:cs="Tahoma"/>
        <w:sz w:val="16"/>
        <w:szCs w:val="16"/>
        <w:lang w:eastAsia="ar-SA"/>
      </w:rPr>
    </w:pPr>
    <w:r>
      <w:rPr>
        <w:rFonts w:ascii="Tahoma" w:eastAsia="Calibri" w:hAnsi="Tahoma" w:cs="Tahoma"/>
        <w:sz w:val="16"/>
        <w:szCs w:val="16"/>
        <w:lang w:eastAsia="ar-SA"/>
      </w:rPr>
      <w:t>118/PN</w:t>
    </w:r>
    <w:r w:rsidR="00BE5AAA" w:rsidRPr="00BE5AAA">
      <w:rPr>
        <w:rFonts w:ascii="Tahoma" w:eastAsia="Calibri" w:hAnsi="Tahoma" w:cs="Tahoma"/>
        <w:sz w:val="16"/>
        <w:szCs w:val="16"/>
        <w:lang w:eastAsia="ar-SA"/>
      </w:rPr>
      <w:t>/ZP/D/2024</w:t>
    </w:r>
  </w:p>
  <w:p w:rsidR="00BE5AAA" w:rsidRPr="00BE5AAA" w:rsidRDefault="00BE5AAA" w:rsidP="00BE5AAA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libri" w:hAnsi="Tahoma" w:cs="Tahoma"/>
        <w:sz w:val="16"/>
        <w:szCs w:val="16"/>
        <w:lang w:eastAsia="ar-SA"/>
      </w:rPr>
    </w:pPr>
  </w:p>
  <w:p w:rsidR="00BE5AAA" w:rsidRPr="00BE5AAA" w:rsidRDefault="00BE5AAA" w:rsidP="00BE5AAA">
    <w:pPr>
      <w:tabs>
        <w:tab w:val="center" w:pos="4536"/>
        <w:tab w:val="right" w:pos="9072"/>
      </w:tabs>
      <w:spacing w:after="0" w:line="240" w:lineRule="auto"/>
      <w:rPr>
        <w:rFonts w:ascii="Tahoma" w:eastAsia="Calibri" w:hAnsi="Tahoma" w:cs="Tahoma"/>
        <w:b/>
        <w:sz w:val="16"/>
        <w:szCs w:val="16"/>
        <w:lang w:eastAsia="ar-SA"/>
      </w:rPr>
    </w:pPr>
    <w:r w:rsidRPr="00BE5AAA">
      <w:rPr>
        <w:rFonts w:ascii="Tahoma" w:eastAsia="Calibri" w:hAnsi="Tahoma" w:cs="Tahoma"/>
        <w:b/>
        <w:sz w:val="16"/>
        <w:szCs w:val="16"/>
        <w:lang w:eastAsia="ar-SA"/>
      </w:rPr>
      <w:t>Samodzielny Publiczny Zakład Opieki Zdrowotnej</w:t>
    </w:r>
    <w:r w:rsidRPr="00BE5AAA">
      <w:rPr>
        <w:rFonts w:ascii="Tahoma" w:eastAsia="Calibri" w:hAnsi="Tahoma" w:cs="Tahoma"/>
        <w:b/>
        <w:sz w:val="16"/>
        <w:szCs w:val="16"/>
        <w:lang w:eastAsia="ar-SA"/>
      </w:rPr>
      <w:br/>
      <w:t>Uniwersytecki Szpital Kliniczny nr 2</w:t>
    </w:r>
  </w:p>
  <w:p w:rsidR="00BE5AAA" w:rsidRPr="00BE5AAA" w:rsidRDefault="00BE5AAA" w:rsidP="00BE5AAA">
    <w:pPr>
      <w:suppressAutoHyphens/>
      <w:spacing w:after="0" w:line="240" w:lineRule="auto"/>
      <w:rPr>
        <w:rFonts w:ascii="Tahoma" w:eastAsia="Calibri" w:hAnsi="Tahoma" w:cs="Tahoma"/>
        <w:b/>
        <w:sz w:val="16"/>
        <w:szCs w:val="16"/>
        <w:lang w:eastAsia="ar-SA"/>
      </w:rPr>
    </w:pPr>
    <w:r w:rsidRPr="00BE5AAA">
      <w:rPr>
        <w:rFonts w:ascii="Tahoma" w:eastAsia="Calibri" w:hAnsi="Tahoma" w:cs="Tahoma"/>
        <w:b/>
        <w:sz w:val="16"/>
        <w:szCs w:val="16"/>
        <w:lang w:eastAsia="ar-SA"/>
      </w:rPr>
      <w:t>Uniwersytetu Medycznego w Łodzi</w:t>
    </w:r>
  </w:p>
  <w:p w:rsidR="00BE5AAA" w:rsidRPr="00BE5AAA" w:rsidRDefault="00BE5AAA">
    <w:pPr>
      <w:pStyle w:val="Nagwek"/>
      <w:rPr>
        <w:b/>
      </w:rPr>
    </w:pPr>
  </w:p>
  <w:p w:rsidR="00BE5AAA" w:rsidRDefault="00BE5A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96"/>
    <w:rsid w:val="000E75CD"/>
    <w:rsid w:val="001C5B96"/>
    <w:rsid w:val="004D04F4"/>
    <w:rsid w:val="005512AF"/>
    <w:rsid w:val="005D6C26"/>
    <w:rsid w:val="00966A2C"/>
    <w:rsid w:val="00A56E89"/>
    <w:rsid w:val="00BE5AAA"/>
    <w:rsid w:val="00C2047D"/>
    <w:rsid w:val="00E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F414F-3062-42E0-8343-47213133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AAA"/>
  </w:style>
  <w:style w:type="paragraph" w:styleId="Stopka">
    <w:name w:val="footer"/>
    <w:basedOn w:val="Normalny"/>
    <w:link w:val="StopkaZnak"/>
    <w:uiPriority w:val="99"/>
    <w:unhideWhenUsed/>
    <w:rsid w:val="00BE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AAA"/>
  </w:style>
  <w:style w:type="paragraph" w:styleId="Tekstdymka">
    <w:name w:val="Balloon Text"/>
    <w:basedOn w:val="Normalny"/>
    <w:link w:val="TekstdymkaZnak"/>
    <w:uiPriority w:val="99"/>
    <w:semiHidden/>
    <w:unhideWhenUsed/>
    <w:rsid w:val="00A5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89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E73D5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551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Monika</dc:creator>
  <cp:keywords/>
  <dc:description/>
  <cp:lastModifiedBy>Morawska Monika</cp:lastModifiedBy>
  <cp:revision>8</cp:revision>
  <cp:lastPrinted>2024-08-21T07:31:00Z</cp:lastPrinted>
  <dcterms:created xsi:type="dcterms:W3CDTF">2024-08-19T13:07:00Z</dcterms:created>
  <dcterms:modified xsi:type="dcterms:W3CDTF">2024-08-27T08:38:00Z</dcterms:modified>
</cp:coreProperties>
</file>