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 xml:space="preserve">(składane na podstawie art. 125 ust. 1 ustawy z dnia 11 września 2019 r. prawo zamówień publicznych (dalej jako: </w:t>
      </w:r>
      <w:proofErr w:type="spellStart"/>
      <w:r w:rsidRPr="005B7B1C">
        <w:rPr>
          <w:rFonts w:ascii="Arial" w:hAnsi="Arial" w:cs="Arial"/>
        </w:rPr>
        <w:t>Pzp</w:t>
      </w:r>
      <w:proofErr w:type="spellEnd"/>
      <w:r w:rsidRPr="005B7B1C">
        <w:rPr>
          <w:rFonts w:ascii="Arial" w:hAnsi="Arial" w:cs="Arial"/>
        </w:rPr>
        <w:t>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47E194EF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040E09" w:rsidRPr="00040E09">
        <w:rPr>
          <w:rFonts w:ascii="Arial" w:hAnsi="Arial" w:cs="Arial"/>
          <w:b/>
          <w:szCs w:val="22"/>
        </w:rPr>
        <w:t>Dostawa defibrylatorów z akc</w:t>
      </w:r>
      <w:bookmarkStart w:id="0" w:name="_GoBack"/>
      <w:bookmarkEnd w:id="0"/>
      <w:r w:rsidR="00040E09" w:rsidRPr="00040E09">
        <w:rPr>
          <w:rFonts w:ascii="Arial" w:hAnsi="Arial" w:cs="Arial"/>
          <w:b/>
          <w:szCs w:val="22"/>
        </w:rPr>
        <w:t>esoriami do Urzędu Miasta Świnoujście”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34330AC6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40D5A"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 w:rsidR="00640D5A"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77777777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64C9589E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4EF4A5E0" w:rsidR="00E677F4" w:rsidRDefault="00E677F4" w:rsidP="00E677F4">
    <w:pPr>
      <w:pStyle w:val="Nagwek"/>
      <w:jc w:val="right"/>
    </w:pPr>
    <w:r>
      <w:t xml:space="preserve">Załącznik nr 2 do SWZ </w:t>
    </w:r>
    <w:r w:rsidR="00040E09">
      <w:t>BZP.271.1.35</w:t>
    </w:r>
    <w:r w:rsidR="00F2328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40E09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40D5A"/>
    <w:rsid w:val="00661605"/>
    <w:rsid w:val="00717EFE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1C55-9460-4290-9C17-EC0C51A0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3</cp:revision>
  <dcterms:created xsi:type="dcterms:W3CDTF">2022-06-07T13:23:00Z</dcterms:created>
  <dcterms:modified xsi:type="dcterms:W3CDTF">2022-07-21T11:03:00Z</dcterms:modified>
</cp:coreProperties>
</file>