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06A5B" w:rsidRDefault="008746A2" w:rsidP="003078E3">
      <w:pPr>
        <w:spacing w:after="0"/>
        <w:ind w:left="4248" w:firstLine="708"/>
        <w:jc w:val="both"/>
        <w:rPr>
          <w:rFonts w:ascii="Cambria" w:hAnsi="Cambria" w:cs="Arial"/>
          <w:b/>
          <w:sz w:val="20"/>
          <w:szCs w:val="20"/>
        </w:rPr>
      </w:pPr>
      <w:r w:rsidRPr="008746A2">
        <w:rPr>
          <w:rFonts w:ascii="Cambria" w:hAnsi="Cambria" w:cs="Arial"/>
          <w:b/>
          <w:sz w:val="20"/>
          <w:szCs w:val="20"/>
        </w:rPr>
        <w:t>Zamawiający:</w:t>
      </w:r>
    </w:p>
    <w:p w:rsidR="003078E3" w:rsidRPr="00A228BC" w:rsidRDefault="003078E3" w:rsidP="003078E3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bookmarkStart w:id="0" w:name="_Hlk516481153"/>
      <w:r w:rsidRPr="00A228BC">
        <w:rPr>
          <w:rFonts w:ascii="Cambria" w:hAnsi="Cambria" w:cs="Arial"/>
          <w:bCs/>
          <w:sz w:val="20"/>
          <w:szCs w:val="20"/>
        </w:rPr>
        <w:t>Wojewódzki Sąd Administracyjny w Kielcach,</w:t>
      </w:r>
    </w:p>
    <w:p w:rsidR="003078E3" w:rsidRPr="00A228BC" w:rsidRDefault="003078E3" w:rsidP="003078E3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ul. Prosta 10</w:t>
      </w:r>
    </w:p>
    <w:p w:rsidR="003078E3" w:rsidRPr="00A228BC" w:rsidRDefault="003078E3" w:rsidP="003078E3">
      <w:pPr>
        <w:spacing w:after="0"/>
        <w:ind w:left="4956"/>
        <w:rPr>
          <w:rFonts w:ascii="Cambria" w:hAnsi="Cambria" w:cs="Arial"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25-366 Kielce</w:t>
      </w:r>
      <w:bookmarkEnd w:id="0"/>
    </w:p>
    <w:p w:rsidR="003078E3" w:rsidRPr="008746A2" w:rsidRDefault="003078E3" w:rsidP="00A860D7">
      <w:pPr>
        <w:spacing w:after="0"/>
        <w:ind w:left="5670"/>
        <w:jc w:val="both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776F36" w:rsidRPr="00776F36">
        <w:rPr>
          <w:rFonts w:ascii="Cambria" w:hAnsi="Cambria"/>
          <w:b/>
          <w:color w:val="000000"/>
          <w:sz w:val="20"/>
          <w:szCs w:val="20"/>
        </w:rPr>
        <w:t>„</w:t>
      </w:r>
      <w:r w:rsidR="003078E3" w:rsidRPr="003078E3">
        <w:rPr>
          <w:rFonts w:ascii="Cambria" w:hAnsi="Cambria"/>
          <w:b/>
          <w:color w:val="000000"/>
          <w:sz w:val="20"/>
          <w:szCs w:val="20"/>
          <w:lang w:bidi="pl-PL"/>
        </w:rPr>
        <w:t>Zakup energii elektrycznej w okresie 01.01.2023 r. - 31.12.2023 r.</w:t>
      </w:r>
      <w:r w:rsidR="00776F36" w:rsidRPr="00776F36">
        <w:rPr>
          <w:rFonts w:ascii="Cambria" w:hAnsi="Cambria"/>
          <w:b/>
          <w:color w:val="000000"/>
          <w:sz w:val="20"/>
          <w:szCs w:val="20"/>
        </w:rPr>
        <w:t>”</w:t>
      </w:r>
      <w:bookmarkStart w:id="1" w:name="_GoBack"/>
      <w:bookmarkEnd w:id="1"/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:rsidR="00461DB6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461DB6" w:rsidRPr="00776F36">
        <w:rPr>
          <w:rFonts w:ascii="Cambria" w:hAnsi="Cambria"/>
          <w:b/>
          <w:sz w:val="20"/>
          <w:szCs w:val="20"/>
        </w:rPr>
        <w:t xml:space="preserve">kluczowy </w:t>
      </w:r>
      <w:r w:rsidRPr="00776F36">
        <w:rPr>
          <w:rFonts w:ascii="Cambria" w:hAnsi="Cambria"/>
          <w:b/>
          <w:sz w:val="20"/>
          <w:szCs w:val="20"/>
        </w:rPr>
        <w:t>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61DB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</w:t>
      </w:r>
    </w:p>
    <w:p w:rsidR="00461DB6" w:rsidRDefault="00461DB6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461DB6">
        <w:rPr>
          <w:rFonts w:ascii="Cambria" w:hAnsi="Cambria"/>
          <w:sz w:val="20"/>
          <w:szCs w:val="20"/>
        </w:rPr>
        <w:t>………………………………………………………………………………….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A32325" w:rsidRDefault="00A3232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:rsidR="000B6691" w:rsidRPr="000B6691" w:rsidRDefault="005439BC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 w:rsidR="00277C3C">
        <w:rPr>
          <w:rFonts w:ascii="Cambria" w:hAnsi="Cambria" w:cs="Arial"/>
          <w:i/>
          <w:sz w:val="16"/>
          <w:szCs w:val="16"/>
        </w:rPr>
        <w:t>elektroniczny</w:t>
      </w:r>
      <w:r w:rsidR="00A32325">
        <w:rPr>
          <w:rFonts w:ascii="Cambria" w:hAnsi="Cambria" w:cs="Arial"/>
          <w:i/>
          <w:sz w:val="16"/>
          <w:szCs w:val="16"/>
        </w:rPr>
        <w:t>m</w:t>
      </w:r>
      <w:r w:rsidR="00277C3C">
        <w:rPr>
          <w:rFonts w:ascii="Cambria" w:hAnsi="Cambria" w:cs="Arial"/>
          <w:i/>
          <w:sz w:val="16"/>
          <w:szCs w:val="16"/>
        </w:rPr>
        <w:t xml:space="preserve">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0B6691" w:rsidRPr="000B669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502" w:rsidRDefault="00163502" w:rsidP="0038231F">
      <w:pPr>
        <w:spacing w:after="0" w:line="240" w:lineRule="auto"/>
      </w:pPr>
      <w:r>
        <w:separator/>
      </w:r>
    </w:p>
  </w:endnote>
  <w:endnote w:type="continuationSeparator" w:id="0">
    <w:p w:rsidR="00163502" w:rsidRDefault="001635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8605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502" w:rsidRDefault="00163502" w:rsidP="0038231F">
      <w:pPr>
        <w:spacing w:after="0" w:line="240" w:lineRule="auto"/>
      </w:pPr>
      <w:r>
        <w:separator/>
      </w:r>
    </w:p>
  </w:footnote>
  <w:footnote w:type="continuationSeparator" w:id="0">
    <w:p w:rsidR="00163502" w:rsidRDefault="001635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85B" w:rsidRDefault="0050185B" w:rsidP="00034B59">
    <w:pPr>
      <w:pStyle w:val="Nagwek"/>
    </w:pPr>
  </w:p>
  <w:p w:rsidR="00C06A5B" w:rsidRDefault="00C06A5B" w:rsidP="00034B59">
    <w:pPr>
      <w:pStyle w:val="Nagwek"/>
      <w:rPr>
        <w:rFonts w:ascii="Cambria" w:hAnsi="Cambria" w:cs="Arial"/>
        <w:b/>
        <w:sz w:val="20"/>
      </w:rPr>
    </w:pPr>
  </w:p>
  <w:p w:rsidR="00034B59" w:rsidRPr="003078E3" w:rsidRDefault="00776F36" w:rsidP="00034B59">
    <w:pPr>
      <w:pStyle w:val="Nagwek"/>
      <w:rPr>
        <w:color w:val="FF0000"/>
      </w:rPr>
    </w:pPr>
    <w:r w:rsidRPr="00971ED0">
      <w:rPr>
        <w:rFonts w:ascii="Cambria" w:hAnsi="Cambria" w:cs="Arial"/>
        <w:color w:val="000000" w:themeColor="text1"/>
        <w:sz w:val="20"/>
      </w:rPr>
      <w:t>N</w:t>
    </w:r>
    <w:r w:rsidR="003078E3" w:rsidRPr="00971ED0">
      <w:rPr>
        <w:rFonts w:ascii="Cambria" w:hAnsi="Cambria" w:cs="Arial"/>
        <w:color w:val="000000" w:themeColor="text1"/>
        <w:sz w:val="20"/>
      </w:rPr>
      <w:t>ume</w:t>
    </w:r>
    <w:r w:rsidR="00971ED0" w:rsidRPr="00971ED0">
      <w:rPr>
        <w:rFonts w:ascii="Cambria" w:hAnsi="Cambria" w:cs="Arial"/>
        <w:color w:val="000000" w:themeColor="text1"/>
        <w:sz w:val="20"/>
      </w:rPr>
      <w:t>r referencyjny:</w:t>
    </w:r>
    <w:r w:rsidR="00971ED0" w:rsidRPr="00971ED0">
      <w:rPr>
        <w:rFonts w:ascii="Cambria" w:hAnsi="Cambria" w:cs="Arial"/>
        <w:b/>
        <w:color w:val="000000" w:themeColor="text1"/>
        <w:sz w:val="20"/>
      </w:rPr>
      <w:t xml:space="preserve"> </w:t>
    </w:r>
    <w:r w:rsidR="00971ED0" w:rsidRPr="00971ED0">
      <w:rPr>
        <w:rFonts w:ascii="Cambria" w:eastAsia="Courier New" w:hAnsi="Cambria" w:cs="Courier New"/>
        <w:color w:val="000000"/>
        <w:sz w:val="20"/>
        <w:szCs w:val="20"/>
        <w:lang w:eastAsia="pl-PL" w:bidi="pl-PL"/>
      </w:rPr>
      <w:t>ZP-1/2022</w:t>
    </w:r>
  </w:p>
  <w:p w:rsidR="00034B59" w:rsidRPr="00034B59" w:rsidRDefault="00034B59" w:rsidP="00034B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34B59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3502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B5F22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6053"/>
    <w:rsid w:val="00287BCD"/>
    <w:rsid w:val="002A21E2"/>
    <w:rsid w:val="002B29A0"/>
    <w:rsid w:val="002C42F8"/>
    <w:rsid w:val="002C4948"/>
    <w:rsid w:val="002E641A"/>
    <w:rsid w:val="00300674"/>
    <w:rsid w:val="00304292"/>
    <w:rsid w:val="003078E3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5DCA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76F36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1ED0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0D7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6A5B"/>
    <w:rsid w:val="00C157FF"/>
    <w:rsid w:val="00C22538"/>
    <w:rsid w:val="00C4103F"/>
    <w:rsid w:val="00C456FB"/>
    <w:rsid w:val="00C53866"/>
    <w:rsid w:val="00C57DEB"/>
    <w:rsid w:val="00C75633"/>
    <w:rsid w:val="00C81C89"/>
    <w:rsid w:val="00CA568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AD1FBCB1-60D9-46E8-8AC0-529BF5F9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</cp:revision>
  <cp:lastPrinted>2016-07-26T08:32:00Z</cp:lastPrinted>
  <dcterms:created xsi:type="dcterms:W3CDTF">2022-10-24T09:15:00Z</dcterms:created>
  <dcterms:modified xsi:type="dcterms:W3CDTF">2022-10-26T07:56:00Z</dcterms:modified>
</cp:coreProperties>
</file>