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23398F0A" w14:textId="65ED2866" w:rsidR="009D11B4" w:rsidRPr="009D11B4" w:rsidRDefault="009D11B4" w:rsidP="006B0FF7">
      <w:pPr>
        <w:pStyle w:val="Nagwek1"/>
        <w:spacing w:before="40" w:after="120" w:line="240" w:lineRule="auto"/>
        <w:jc w:val="right"/>
        <w:rPr>
          <w:rFonts w:ascii="Verdana" w:hAnsi="Verdana"/>
          <w:b w:val="0"/>
          <w:bCs w:val="0"/>
          <w:color w:val="auto"/>
          <w:sz w:val="20"/>
          <w:szCs w:val="20"/>
        </w:rPr>
      </w:pPr>
      <w:r>
        <w:rPr>
          <w:rFonts w:ascii="Verdana" w:hAnsi="Verdana"/>
          <w:b w:val="0"/>
          <w:color w:val="auto"/>
          <w:sz w:val="20"/>
          <w:szCs w:val="20"/>
        </w:rPr>
        <w:t xml:space="preserve">      </w:t>
      </w:r>
      <w:r w:rsidRPr="009D11B4">
        <w:rPr>
          <w:rFonts w:ascii="Verdana" w:hAnsi="Verdana"/>
          <w:b w:val="0"/>
          <w:bCs w:val="0"/>
          <w:color w:val="auto"/>
          <w:sz w:val="20"/>
          <w:szCs w:val="20"/>
        </w:rPr>
        <w:t>Postępowanie nr BZP.2710.</w:t>
      </w:r>
      <w:r w:rsidR="00253C21">
        <w:rPr>
          <w:rFonts w:ascii="Verdana" w:hAnsi="Verdana"/>
          <w:b w:val="0"/>
          <w:bCs w:val="0"/>
          <w:color w:val="auto"/>
          <w:sz w:val="20"/>
          <w:szCs w:val="20"/>
        </w:rPr>
        <w:t>99</w:t>
      </w:r>
      <w:r w:rsidRPr="009D11B4">
        <w:rPr>
          <w:rFonts w:ascii="Verdana" w:hAnsi="Verdana"/>
          <w:b w:val="0"/>
          <w:bCs w:val="0"/>
          <w:color w:val="auto"/>
          <w:sz w:val="20"/>
          <w:szCs w:val="20"/>
        </w:rPr>
        <w:t>.202</w:t>
      </w:r>
      <w:r>
        <w:rPr>
          <w:rFonts w:ascii="Verdana" w:hAnsi="Verdana"/>
          <w:b w:val="0"/>
          <w:bCs w:val="0"/>
          <w:color w:val="auto"/>
          <w:sz w:val="20"/>
          <w:szCs w:val="20"/>
        </w:rPr>
        <w:t>4</w:t>
      </w:r>
      <w:r w:rsidRPr="009D11B4">
        <w:rPr>
          <w:rFonts w:ascii="Verdana" w:hAnsi="Verdana"/>
          <w:b w:val="0"/>
          <w:bCs w:val="0"/>
          <w:color w:val="auto"/>
          <w:sz w:val="20"/>
          <w:szCs w:val="20"/>
        </w:rPr>
        <w:t>.</w:t>
      </w:r>
      <w:r>
        <w:rPr>
          <w:rFonts w:ascii="Verdana" w:hAnsi="Verdana"/>
          <w:b w:val="0"/>
          <w:bCs w:val="0"/>
          <w:color w:val="auto"/>
          <w:sz w:val="20"/>
          <w:szCs w:val="20"/>
        </w:rPr>
        <w:t>ECS</w:t>
      </w:r>
    </w:p>
    <w:p w14:paraId="07E7039B" w14:textId="5E179145" w:rsidR="00F60379" w:rsidRPr="00F20557" w:rsidRDefault="00F60379" w:rsidP="00F60379">
      <w:pPr>
        <w:tabs>
          <w:tab w:val="left" w:pos="972"/>
        </w:tabs>
        <w:spacing w:after="0"/>
        <w:jc w:val="both"/>
        <w:rPr>
          <w:rFonts w:ascii="Verdana" w:hAnsi="Verdana" w:cs="Arial"/>
          <w:sz w:val="20"/>
          <w:szCs w:val="20"/>
        </w:rPr>
      </w:pPr>
      <w:bookmarkStart w:id="0" w:name="_Hlk125109174"/>
    </w:p>
    <w:p w14:paraId="0CF93AD3" w14:textId="77777777" w:rsidR="006B0FF7" w:rsidRDefault="006B0FF7" w:rsidP="00F60379">
      <w:pPr>
        <w:spacing w:after="0"/>
        <w:jc w:val="center"/>
        <w:rPr>
          <w:rFonts w:ascii="Verdana" w:hAnsi="Verdana" w:cs="Arial"/>
          <w:b/>
          <w:bCs/>
          <w:sz w:val="20"/>
          <w:szCs w:val="20"/>
        </w:rPr>
      </w:pPr>
    </w:p>
    <w:p w14:paraId="4481F3B3" w14:textId="499C51C1"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65B3649E" w14:textId="77777777" w:rsidR="00F60379" w:rsidRPr="00F20557" w:rsidRDefault="00F60379" w:rsidP="009D11B4">
      <w:pPr>
        <w:spacing w:after="0"/>
        <w:rPr>
          <w:rFonts w:ascii="Verdana" w:hAnsi="Verdana" w:cs="Arial"/>
          <w:sz w:val="20"/>
          <w:szCs w:val="20"/>
        </w:rPr>
      </w:pPr>
    </w:p>
    <w:p w14:paraId="3827723C" w14:textId="2C3AE0B0" w:rsidR="00253C21" w:rsidRPr="00253C21" w:rsidRDefault="00F60379" w:rsidP="00253C21">
      <w:pPr>
        <w:rPr>
          <w:rFonts w:ascii="Verdana" w:hAnsi="Verdana" w:cs="Arial"/>
          <w:b/>
          <w:bCs/>
          <w:color w:val="000000" w:themeColor="text1"/>
          <w:sz w:val="20"/>
        </w:rPr>
      </w:pPr>
      <w:r w:rsidRPr="00F20557">
        <w:rPr>
          <w:rFonts w:ascii="Verdana" w:hAnsi="Verdana" w:cs="Arial"/>
          <w:sz w:val="20"/>
          <w:szCs w:val="20"/>
        </w:rPr>
        <w:t>w postępowaniu o udzielenie zamówienia publicznego prowadzonym w trybie podstawowym na realizację zadania pod nazwą:</w:t>
      </w:r>
      <w:bookmarkStart w:id="1" w:name="_Hlk127963347"/>
      <w:bookmarkEnd w:id="0"/>
      <w:r w:rsidR="009D11B4">
        <w:rPr>
          <w:rFonts w:ascii="Verdana" w:hAnsi="Verdana" w:cs="Arial"/>
          <w:sz w:val="20"/>
          <w:szCs w:val="20"/>
        </w:rPr>
        <w:t xml:space="preserve"> </w:t>
      </w:r>
      <w:r w:rsidR="00253C21" w:rsidRPr="00253C21">
        <w:rPr>
          <w:rFonts w:ascii="Verdana" w:hAnsi="Verdana" w:cs="Arial"/>
          <w:b/>
          <w:bCs/>
          <w:color w:val="000000" w:themeColor="text1"/>
          <w:sz w:val="20"/>
        </w:rPr>
        <w:t>"</w:t>
      </w:r>
      <w:bookmarkStart w:id="2" w:name="_Hlk184630489"/>
      <w:r w:rsidR="00253C21" w:rsidRPr="00253C21">
        <w:rPr>
          <w:rFonts w:ascii="Verdana" w:hAnsi="Verdana" w:cs="Arial"/>
          <w:b/>
          <w:bCs/>
          <w:color w:val="000000" w:themeColor="text1"/>
          <w:sz w:val="20"/>
        </w:rPr>
        <w:t>Dostawa Mikroskopu stereoskopowego</w:t>
      </w:r>
      <w:bookmarkEnd w:id="2"/>
      <w:r w:rsidR="00253C21" w:rsidRPr="00253C21">
        <w:rPr>
          <w:rFonts w:ascii="Verdana" w:hAnsi="Verdana" w:cs="Arial"/>
          <w:b/>
          <w:bCs/>
          <w:color w:val="000000" w:themeColor="text1"/>
          <w:sz w:val="20"/>
        </w:rPr>
        <w:t>”</w:t>
      </w:r>
    </w:p>
    <w:p w14:paraId="539E966D" w14:textId="5C564C6D" w:rsidR="00F60379" w:rsidRPr="00DF373E" w:rsidRDefault="00F60379" w:rsidP="00253C21">
      <w:pPr>
        <w:spacing w:after="0"/>
        <w:rPr>
          <w:rFonts w:ascii="Verdana" w:hAnsi="Verdana" w:cs="Arial"/>
          <w:b/>
          <w:bCs/>
          <w:sz w:val="18"/>
          <w:szCs w:val="18"/>
        </w:rPr>
      </w:pPr>
    </w:p>
    <w:bookmarkEnd w:id="1"/>
    <w:p w14:paraId="7D1EC6E0" w14:textId="77777777" w:rsidR="00F60379" w:rsidRPr="00F20557" w:rsidRDefault="00F60379" w:rsidP="00F60379">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20C07324" w14:textId="77777777" w:rsidR="00F60379" w:rsidRPr="00F20557" w:rsidRDefault="00F60379" w:rsidP="00F60379">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20DF7FC" w14:textId="77777777" w:rsidR="00F60379" w:rsidRPr="00F20557" w:rsidRDefault="00F60379" w:rsidP="00F60379">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3CEF3219" w14:textId="2FA6178B" w:rsidR="00F60379" w:rsidRPr="00047B81" w:rsidRDefault="00F60379" w:rsidP="00F60379">
      <w:pPr>
        <w:pStyle w:val="Tekstpodstawowy"/>
        <w:spacing w:line="276" w:lineRule="auto"/>
        <w:ind w:left="2694" w:right="-143" w:hanging="2694"/>
        <w:jc w:val="left"/>
        <w:rPr>
          <w:rFonts w:ascii="Verdana" w:hAnsi="Verdana" w:cs="Arial"/>
          <w:bCs/>
          <w:sz w:val="20"/>
        </w:rPr>
      </w:pPr>
      <w:r w:rsidRPr="00F20557">
        <w:rPr>
          <w:rFonts w:ascii="Verdana" w:hAnsi="Verdana" w:cs="Arial"/>
          <w:sz w:val="20"/>
        </w:rPr>
        <w:t>Załącznik nr 3:</w:t>
      </w:r>
      <w:r w:rsidRPr="00F20557">
        <w:rPr>
          <w:rFonts w:ascii="Verdana" w:hAnsi="Verdana" w:cs="Arial"/>
          <w:sz w:val="20"/>
        </w:rPr>
        <w:tab/>
        <w:t>Opis przedmiotu zamówienia</w:t>
      </w:r>
      <w:r w:rsidR="00047B81">
        <w:rPr>
          <w:rFonts w:ascii="Verdana" w:hAnsi="Verdana" w:cs="Arial"/>
          <w:sz w:val="20"/>
        </w:rPr>
        <w:t xml:space="preserve"> - </w:t>
      </w:r>
      <w:r w:rsidR="00047B81" w:rsidRPr="00047B81">
        <w:rPr>
          <w:rFonts w:ascii="Verdana" w:hAnsi="Verdana"/>
          <w:bCs/>
          <w:sz w:val="20"/>
          <w:szCs w:val="20"/>
        </w:rPr>
        <w:t>Specyfikacja techniczna oferowanego sprzętu</w:t>
      </w:r>
      <w:r w:rsidRPr="00047B81">
        <w:rPr>
          <w:rFonts w:ascii="Verdana" w:hAnsi="Verdana" w:cs="Arial"/>
          <w:bCs/>
          <w:sz w:val="20"/>
        </w:rPr>
        <w:t>;</w:t>
      </w:r>
    </w:p>
    <w:p w14:paraId="3F61C1B9" w14:textId="13EAD9D6"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4:</w:t>
      </w:r>
      <w:r w:rsidRPr="00F20557">
        <w:rPr>
          <w:rFonts w:ascii="Verdana" w:hAnsi="Verdana" w:cs="Arial"/>
          <w:sz w:val="20"/>
        </w:rPr>
        <w:tab/>
      </w:r>
      <w:r>
        <w:rPr>
          <w:rFonts w:ascii="Verdana" w:hAnsi="Verdana" w:cs="Arial"/>
          <w:sz w:val="20"/>
        </w:rPr>
        <w:t>Projektowane postanowienia</w:t>
      </w:r>
      <w:r w:rsidRPr="00F20557">
        <w:rPr>
          <w:rFonts w:ascii="Verdana" w:hAnsi="Verdana" w:cs="Arial"/>
          <w:sz w:val="20"/>
        </w:rPr>
        <w:t xml:space="preserve"> umowy z załącznikami</w:t>
      </w:r>
      <w:r w:rsidR="00346AB2">
        <w:rPr>
          <w:rFonts w:ascii="Verdana" w:hAnsi="Verdana" w:cs="Arial"/>
          <w:sz w:val="20"/>
        </w:rPr>
        <w:t xml:space="preserve"> – Wzór Umowy</w:t>
      </w:r>
      <w:r w:rsidRPr="00F20557">
        <w:rPr>
          <w:rFonts w:ascii="Verdana" w:hAnsi="Verdana" w:cs="Arial"/>
          <w:sz w:val="20"/>
        </w:rPr>
        <w:t>;</w:t>
      </w:r>
    </w:p>
    <w:p w14:paraId="2451AB7A"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5:</w:t>
      </w:r>
      <w:r w:rsidRPr="00F20557">
        <w:rPr>
          <w:rFonts w:ascii="Verdana" w:hAnsi="Verdana" w:cs="Arial"/>
          <w:sz w:val="20"/>
        </w:rPr>
        <w:tab/>
        <w:t>Zobowiązanie podmiotu udostępniającego zasoby</w:t>
      </w:r>
    </w:p>
    <w:p w14:paraId="6C2C35EB"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771D66F6"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o którym mowa w art. 125 ust 1 uPzp</w:t>
      </w:r>
      <w:bookmarkEnd w:id="3"/>
      <w:r w:rsidRPr="00F20557">
        <w:rPr>
          <w:rFonts w:ascii="Verdana" w:hAnsi="Verdana" w:cs="Arial"/>
          <w:sz w:val="20"/>
        </w:rPr>
        <w:t>;</w:t>
      </w:r>
    </w:p>
    <w:p w14:paraId="3E03EF77" w14:textId="77777777" w:rsidR="00F60379" w:rsidRPr="00F20557" w:rsidRDefault="00F60379" w:rsidP="00F60379">
      <w:pPr>
        <w:pStyle w:val="Tekstpodstawowy"/>
        <w:spacing w:line="276" w:lineRule="auto"/>
        <w:ind w:left="2694" w:right="-143" w:hanging="2694"/>
        <w:jc w:val="left"/>
        <w:rPr>
          <w:rFonts w:ascii="Verdana" w:hAnsi="Verdana" w:cs="Arial"/>
          <w:sz w:val="20"/>
        </w:rPr>
      </w:pPr>
    </w:p>
    <w:p w14:paraId="23227A5C" w14:textId="7CBCDC75" w:rsidR="006B0FF7" w:rsidRDefault="006B0FF7" w:rsidP="0093087E">
      <w:pPr>
        <w:pStyle w:val="Tekstpodstawowy"/>
        <w:spacing w:line="276" w:lineRule="auto"/>
        <w:ind w:right="-143"/>
        <w:jc w:val="left"/>
        <w:rPr>
          <w:rFonts w:ascii="Verdana" w:hAnsi="Verdana" w:cs="Arial"/>
          <w:sz w:val="20"/>
        </w:rPr>
      </w:pPr>
    </w:p>
    <w:p w14:paraId="746267D1" w14:textId="7E35ABBE" w:rsidR="006B0FF7" w:rsidRDefault="006B0FF7" w:rsidP="00F60379">
      <w:pPr>
        <w:pStyle w:val="Tekstpodstawowy"/>
        <w:spacing w:line="276" w:lineRule="auto"/>
        <w:ind w:left="2694" w:right="-143" w:hanging="2694"/>
        <w:jc w:val="left"/>
        <w:rPr>
          <w:rFonts w:ascii="Verdana" w:hAnsi="Verdana" w:cs="Arial"/>
          <w:sz w:val="20"/>
        </w:rPr>
      </w:pPr>
    </w:p>
    <w:p w14:paraId="6C0A8ABC" w14:textId="6B795218" w:rsidR="006B0FF7" w:rsidRDefault="006B0FF7" w:rsidP="00F60379">
      <w:pPr>
        <w:pStyle w:val="Tekstpodstawowy"/>
        <w:spacing w:line="276" w:lineRule="auto"/>
        <w:ind w:left="2694" w:right="-143" w:hanging="2694"/>
        <w:jc w:val="left"/>
        <w:rPr>
          <w:rFonts w:ascii="Verdana" w:hAnsi="Verdana" w:cs="Arial"/>
          <w:sz w:val="20"/>
        </w:rPr>
      </w:pPr>
    </w:p>
    <w:p w14:paraId="284F500A" w14:textId="77777777" w:rsidR="006B0FF7" w:rsidRPr="00F20557" w:rsidRDefault="006B0FF7" w:rsidP="00F60379">
      <w:pPr>
        <w:pStyle w:val="Tekstpodstawowy"/>
        <w:spacing w:line="276" w:lineRule="auto"/>
        <w:ind w:left="2694" w:right="-143" w:hanging="2694"/>
        <w:jc w:val="left"/>
        <w:rPr>
          <w:rFonts w:ascii="Verdana" w:hAnsi="Verdana" w:cs="Arial"/>
          <w:sz w:val="20"/>
        </w:rPr>
      </w:pPr>
    </w:p>
    <w:p w14:paraId="376799E3" w14:textId="77777777" w:rsidR="00F60379" w:rsidRPr="00F20557" w:rsidRDefault="00F60379" w:rsidP="00F60379">
      <w:pPr>
        <w:pStyle w:val="Tekstpodstawowy"/>
        <w:spacing w:line="276" w:lineRule="auto"/>
        <w:ind w:left="1848" w:hanging="1848"/>
        <w:jc w:val="left"/>
        <w:rPr>
          <w:rFonts w:ascii="Verdana" w:hAnsi="Verdana" w:cs="Arial"/>
          <w:sz w:val="20"/>
        </w:rPr>
      </w:pPr>
    </w:p>
    <w:p w14:paraId="1C876E5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12A1918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7D04B410" w14:textId="77777777" w:rsidR="008352CE" w:rsidRDefault="008352CE" w:rsidP="006B0FF7">
      <w:pPr>
        <w:pStyle w:val="Tekstpodstawowy"/>
        <w:spacing w:line="276" w:lineRule="auto"/>
        <w:jc w:val="right"/>
        <w:rPr>
          <w:rFonts w:ascii="Verdana" w:hAnsi="Verdana" w:cs="Arial"/>
          <w:bCs/>
          <w:sz w:val="20"/>
        </w:rPr>
      </w:pPr>
    </w:p>
    <w:p w14:paraId="26E8C6FE" w14:textId="77777777" w:rsidR="008352CE" w:rsidRDefault="008352CE" w:rsidP="006B0FF7">
      <w:pPr>
        <w:pStyle w:val="Tekstpodstawowy"/>
        <w:spacing w:line="276" w:lineRule="auto"/>
        <w:jc w:val="right"/>
        <w:rPr>
          <w:rFonts w:ascii="Verdana" w:hAnsi="Verdana" w:cs="Arial"/>
          <w:bCs/>
          <w:sz w:val="20"/>
        </w:rPr>
      </w:pPr>
    </w:p>
    <w:p w14:paraId="2C51C14E" w14:textId="77777777" w:rsidR="008352CE" w:rsidRDefault="008352CE" w:rsidP="006B0FF7">
      <w:pPr>
        <w:pStyle w:val="Tekstpodstawowy"/>
        <w:spacing w:line="276" w:lineRule="auto"/>
        <w:jc w:val="right"/>
        <w:rPr>
          <w:rFonts w:ascii="Verdana" w:hAnsi="Verdana" w:cs="Arial"/>
          <w:bCs/>
          <w:sz w:val="20"/>
        </w:rPr>
      </w:pPr>
    </w:p>
    <w:p w14:paraId="39C34D96" w14:textId="77777777" w:rsidR="008352CE" w:rsidRDefault="008352CE" w:rsidP="006B0FF7">
      <w:pPr>
        <w:pStyle w:val="Tekstpodstawowy"/>
        <w:spacing w:line="276" w:lineRule="auto"/>
        <w:jc w:val="right"/>
        <w:rPr>
          <w:rFonts w:ascii="Verdana" w:hAnsi="Verdana" w:cs="Arial"/>
          <w:bCs/>
          <w:sz w:val="20"/>
        </w:rPr>
      </w:pPr>
    </w:p>
    <w:p w14:paraId="32892833" w14:textId="77777777" w:rsidR="008352CE" w:rsidRDefault="008352CE" w:rsidP="006B0FF7">
      <w:pPr>
        <w:pStyle w:val="Tekstpodstawowy"/>
        <w:spacing w:line="276" w:lineRule="auto"/>
        <w:jc w:val="right"/>
        <w:rPr>
          <w:rFonts w:ascii="Verdana" w:hAnsi="Verdana" w:cs="Arial"/>
          <w:bCs/>
          <w:sz w:val="20"/>
        </w:rPr>
      </w:pPr>
    </w:p>
    <w:p w14:paraId="41BE953F" w14:textId="77777777" w:rsidR="008352CE" w:rsidRDefault="008352CE" w:rsidP="006B0FF7">
      <w:pPr>
        <w:pStyle w:val="Tekstpodstawowy"/>
        <w:spacing w:line="276" w:lineRule="auto"/>
        <w:jc w:val="right"/>
        <w:rPr>
          <w:rFonts w:ascii="Verdana" w:hAnsi="Verdana" w:cs="Arial"/>
          <w:bCs/>
          <w:sz w:val="20"/>
        </w:rPr>
      </w:pPr>
    </w:p>
    <w:p w14:paraId="178CEEB0" w14:textId="52D7F428" w:rsidR="006B0FF7" w:rsidRDefault="006B0FF7" w:rsidP="006B0FF7">
      <w:pPr>
        <w:pStyle w:val="Tekstpodstawowy"/>
        <w:spacing w:line="276" w:lineRule="auto"/>
        <w:jc w:val="right"/>
        <w:rPr>
          <w:rFonts w:ascii="Verdana" w:hAnsi="Verdana" w:cs="Arial"/>
          <w:bCs/>
          <w:sz w:val="20"/>
        </w:rPr>
      </w:pPr>
      <w:r>
        <w:rPr>
          <w:rFonts w:ascii="Verdana" w:hAnsi="Verdana" w:cs="Arial"/>
          <w:bCs/>
          <w:sz w:val="20"/>
        </w:rPr>
        <w:t>ZATWIERDZIŁ:</w:t>
      </w:r>
    </w:p>
    <w:p w14:paraId="0E84BEBF" w14:textId="7425FDAC" w:rsidR="00F60379" w:rsidRDefault="00F258A1" w:rsidP="00F258A1">
      <w:pPr>
        <w:pStyle w:val="Tekstpodstawowy"/>
        <w:spacing w:line="276" w:lineRule="auto"/>
        <w:ind w:left="5082" w:firstLine="21"/>
        <w:jc w:val="right"/>
        <w:rPr>
          <w:rFonts w:ascii="Verdana" w:hAnsi="Verdana" w:cs="Arial"/>
          <w:bCs/>
          <w:sz w:val="20"/>
        </w:rPr>
      </w:pPr>
      <w:r>
        <w:rPr>
          <w:rFonts w:ascii="Verdana" w:hAnsi="Verdana" w:cs="Arial"/>
          <w:bCs/>
          <w:sz w:val="20"/>
        </w:rPr>
        <w:t>Dyrektor Generalny</w:t>
      </w:r>
    </w:p>
    <w:p w14:paraId="3A4F03E9" w14:textId="4DE961F1" w:rsidR="00F258A1" w:rsidRPr="00F20557" w:rsidRDefault="00F258A1" w:rsidP="00F258A1">
      <w:pPr>
        <w:pStyle w:val="Tekstpodstawowy"/>
        <w:spacing w:line="276" w:lineRule="auto"/>
        <w:ind w:left="5082" w:firstLine="21"/>
        <w:jc w:val="right"/>
        <w:rPr>
          <w:rFonts w:ascii="Verdana" w:hAnsi="Verdana" w:cs="Arial"/>
          <w:b/>
          <w:sz w:val="20"/>
          <w:u w:val="single"/>
        </w:rPr>
      </w:pPr>
      <w:r>
        <w:rPr>
          <w:rFonts w:ascii="Verdana" w:hAnsi="Verdana" w:cs="Arial"/>
          <w:bCs/>
          <w:sz w:val="20"/>
        </w:rPr>
        <w:t>mgr Elżbieta Solarewicz</w:t>
      </w:r>
    </w:p>
    <w:p w14:paraId="4215BC64" w14:textId="77777777" w:rsidR="00F60379" w:rsidRPr="00F20557" w:rsidRDefault="00F60379" w:rsidP="00F60379">
      <w:pPr>
        <w:pStyle w:val="Tekstpodstawowy"/>
        <w:spacing w:line="276" w:lineRule="auto"/>
        <w:ind w:left="5082"/>
        <w:jc w:val="right"/>
        <w:rPr>
          <w:rFonts w:ascii="Verdana" w:hAnsi="Verdana" w:cs="Arial"/>
          <w:b/>
          <w:sz w:val="20"/>
        </w:rPr>
      </w:pPr>
    </w:p>
    <w:p w14:paraId="56E920AB" w14:textId="77777777" w:rsidR="00F60379" w:rsidRPr="00F20557" w:rsidRDefault="00F60379" w:rsidP="00F60379">
      <w:pPr>
        <w:pStyle w:val="Tekstpodstawowy"/>
        <w:spacing w:line="276" w:lineRule="auto"/>
        <w:ind w:left="5082" w:firstLine="1297"/>
        <w:jc w:val="left"/>
        <w:rPr>
          <w:rFonts w:ascii="Verdana" w:hAnsi="Verdana" w:cs="Arial"/>
          <w:b/>
          <w:sz w:val="20"/>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493243F2" w14:textId="77777777" w:rsidR="00C10FCD" w:rsidRDefault="00C10FCD" w:rsidP="0093087E">
      <w:pPr>
        <w:pStyle w:val="Bezodstpw"/>
        <w:tabs>
          <w:tab w:val="center" w:pos="4819"/>
          <w:tab w:val="left" w:pos="8328"/>
        </w:tabs>
        <w:spacing w:line="276" w:lineRule="auto"/>
        <w:rPr>
          <w:rFonts w:ascii="Verdana" w:hAnsi="Verdana" w:cs="Arial"/>
          <w:bCs/>
          <w:sz w:val="20"/>
          <w:szCs w:val="20"/>
        </w:rPr>
      </w:pPr>
    </w:p>
    <w:p w14:paraId="3F68AA2A" w14:textId="77777777" w:rsidR="008352CE" w:rsidRDefault="008352CE" w:rsidP="0093087E">
      <w:pPr>
        <w:pStyle w:val="Bezodstpw"/>
        <w:tabs>
          <w:tab w:val="center" w:pos="4819"/>
          <w:tab w:val="left" w:pos="8328"/>
        </w:tabs>
        <w:spacing w:line="276" w:lineRule="auto"/>
        <w:rPr>
          <w:rFonts w:ascii="Verdana" w:hAnsi="Verdana" w:cs="Arial"/>
          <w:bCs/>
          <w:sz w:val="20"/>
          <w:szCs w:val="20"/>
        </w:rPr>
      </w:pPr>
    </w:p>
    <w:p w14:paraId="2CD95FC4" w14:textId="77777777" w:rsidR="008352CE" w:rsidRDefault="008352CE" w:rsidP="0093087E">
      <w:pPr>
        <w:pStyle w:val="Bezodstpw"/>
        <w:tabs>
          <w:tab w:val="center" w:pos="4819"/>
          <w:tab w:val="left" w:pos="8328"/>
        </w:tabs>
        <w:spacing w:line="276" w:lineRule="auto"/>
        <w:rPr>
          <w:rFonts w:ascii="Verdana" w:hAnsi="Verdana" w:cs="Arial"/>
          <w:bCs/>
          <w:sz w:val="20"/>
          <w:szCs w:val="20"/>
        </w:rPr>
      </w:pPr>
    </w:p>
    <w:p w14:paraId="3FB7AD6C" w14:textId="7A5A9FDB"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0810A1">
        <w:rPr>
          <w:rFonts w:ascii="Verdana" w:hAnsi="Verdana" w:cs="Arial"/>
          <w:bCs/>
          <w:sz w:val="20"/>
          <w:szCs w:val="20"/>
        </w:rPr>
        <w:t>grudzień</w:t>
      </w:r>
      <w:r w:rsidRPr="00DF373E">
        <w:rPr>
          <w:rFonts w:ascii="Verdana" w:hAnsi="Verdana" w:cs="Arial"/>
          <w:bCs/>
          <w:sz w:val="20"/>
          <w:szCs w:val="20"/>
        </w:rPr>
        <w:t xml:space="preserve"> 202</w:t>
      </w:r>
      <w:r w:rsidR="00587387">
        <w:rPr>
          <w:rFonts w:ascii="Verdana" w:hAnsi="Verdana" w:cs="Arial"/>
          <w:bCs/>
          <w:sz w:val="20"/>
          <w:szCs w:val="20"/>
        </w:rPr>
        <w:t>4</w:t>
      </w:r>
      <w:r w:rsidRPr="00DF373E">
        <w:rPr>
          <w:rFonts w:ascii="Verdana" w:hAnsi="Verdana" w:cs="Arial"/>
          <w:bCs/>
          <w:sz w:val="20"/>
          <w:szCs w:val="20"/>
        </w:rPr>
        <w:t>r.</w:t>
      </w:r>
      <w:r w:rsidRPr="00F20557">
        <w:rPr>
          <w:rFonts w:ascii="Verdana" w:hAnsi="Verdana" w:cs="Arial"/>
          <w:bCs/>
          <w:sz w:val="20"/>
          <w:szCs w:val="20"/>
        </w:rPr>
        <w:br w:type="page"/>
      </w:r>
    </w:p>
    <w:p w14:paraId="0484F0B0"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6B3AD0">
      <w:pPr>
        <w:numPr>
          <w:ilvl w:val="0"/>
          <w:numId w:val="39"/>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6B3AD0">
      <w:pPr>
        <w:pStyle w:val="Bezodstpw1"/>
        <w:numPr>
          <w:ilvl w:val="0"/>
          <w:numId w:val="39"/>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586F6DB7" w:rsidR="00F60379" w:rsidRPr="00DF373E" w:rsidRDefault="00F60379" w:rsidP="006B3AD0">
      <w:pPr>
        <w:pStyle w:val="Bezodstpw1"/>
        <w:numPr>
          <w:ilvl w:val="0"/>
          <w:numId w:val="39"/>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8E4DA9">
        <w:rPr>
          <w:rFonts w:ascii="Verdana" w:eastAsia="Verdana" w:hAnsi="Verdana"/>
          <w:b/>
          <w:sz w:val="20"/>
          <w:szCs w:val="20"/>
        </w:rPr>
        <w:t>Ewelina Ciurko - Sebzda</w:t>
      </w:r>
    </w:p>
    <w:p w14:paraId="2EC73A7A" w14:textId="0B327C30"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A40294" w:rsidRPr="00643B8F">
          <w:rPr>
            <w:rStyle w:val="Hipercze"/>
            <w:rFonts w:ascii="Verdana" w:eastAsia="Verdana" w:hAnsi="Verdana"/>
            <w:sz w:val="20"/>
            <w:szCs w:val="20"/>
          </w:rPr>
          <w:t>ewelina.ciurko-sebzda@uwr.edu.pl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77777777" w:rsidR="00F60379" w:rsidRPr="00DF373E" w:rsidRDefault="00F60379" w:rsidP="006B3AD0">
      <w:pPr>
        <w:pStyle w:val="Bezodstpw1"/>
        <w:numPr>
          <w:ilvl w:val="0"/>
          <w:numId w:val="39"/>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wykonawcami odbywa się tylko poprzez platformę przetargową (zwaną dalej Platforma), na której prowadzone jest postępowanie </w:t>
      </w:r>
      <w:bookmarkStart w:id="4"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4"/>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2109388" w14:textId="77777777" w:rsidR="00F60379" w:rsidRPr="00F20557" w:rsidRDefault="00F60379" w:rsidP="006B3AD0">
      <w:pPr>
        <w:pStyle w:val="Bezodstpw1"/>
        <w:numPr>
          <w:ilvl w:val="0"/>
          <w:numId w:val="39"/>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0F8B282" w14:textId="77777777" w:rsidR="00F60379" w:rsidRPr="00F20557" w:rsidRDefault="00F60379" w:rsidP="00F60379">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Pr="00F20557">
        <w:rPr>
          <w:rFonts w:ascii="Verdana" w:hAnsi="Verdana" w:cs="Arial"/>
          <w:sz w:val="20"/>
          <w:szCs w:val="20"/>
        </w:rPr>
        <w:tab/>
      </w:r>
    </w:p>
    <w:p w14:paraId="4FE4E07F"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„uPzp”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Rozporządzeniem MRPiT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Wartość zamówienia nie przekracza progu unijnego, o którym mowa w art. 3 uPzp.</w:t>
      </w:r>
      <w:bookmarkStart w:id="7" w:name="_Toc227121603"/>
      <w:bookmarkStart w:id="8" w:name="_Toc231012169"/>
      <w:bookmarkEnd w:id="6"/>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9"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9"/>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w przypadku zamówień współfinansowanych ze środków UE przez okres, o którym mowa w art. 125 ust 4 lit d) w zw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7"/>
      <w:bookmarkEnd w:id="8"/>
    </w:p>
    <w:p w14:paraId="528BB2BB" w14:textId="04FB3CA1" w:rsidR="00F60379" w:rsidRPr="00DF373E" w:rsidRDefault="00F60379" w:rsidP="006B3AD0">
      <w:pPr>
        <w:pStyle w:val="Akapitzlist"/>
        <w:numPr>
          <w:ilvl w:val="0"/>
          <w:numId w:val="45"/>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00A40294">
        <w:rPr>
          <w:rFonts w:ascii="Verdana" w:hAnsi="Verdana" w:cs="Arial"/>
          <w:b/>
          <w:sz w:val="20"/>
          <w:szCs w:val="20"/>
        </w:rPr>
        <w:t xml:space="preserve"> wraz z instalacją</w:t>
      </w:r>
      <w:r w:rsidRPr="00DF373E">
        <w:rPr>
          <w:rFonts w:ascii="Verdana" w:hAnsi="Verdana" w:cs="Arial"/>
          <w:sz w:val="20"/>
          <w:szCs w:val="20"/>
        </w:rPr>
        <w:t>.</w:t>
      </w:r>
    </w:p>
    <w:p w14:paraId="0C339AB7" w14:textId="58DB4D2F" w:rsidR="00B35310" w:rsidRPr="008749EF" w:rsidRDefault="00F60379" w:rsidP="004213D5">
      <w:pPr>
        <w:pStyle w:val="Akapitzlist"/>
        <w:numPr>
          <w:ilvl w:val="0"/>
          <w:numId w:val="45"/>
        </w:numPr>
        <w:spacing w:after="0"/>
        <w:contextualSpacing w:val="0"/>
        <w:jc w:val="both"/>
        <w:rPr>
          <w:rFonts w:ascii="Verdana" w:hAnsi="Verdana" w:cs="Arial"/>
          <w:sz w:val="20"/>
          <w:szCs w:val="20"/>
        </w:rPr>
      </w:pPr>
      <w:r w:rsidRPr="00B35310">
        <w:rPr>
          <w:rFonts w:ascii="Verdana" w:hAnsi="Verdana" w:cs="Verdana"/>
          <w:sz w:val="20"/>
          <w:szCs w:val="20"/>
        </w:rPr>
        <w:t xml:space="preserve">Przedmiotem zamówienia jest </w:t>
      </w:r>
      <w:r w:rsidR="00B35310" w:rsidRPr="008749EF">
        <w:rPr>
          <w:rFonts w:ascii="Verdana" w:hAnsi="Verdana" w:cs="Arial"/>
          <w:b/>
          <w:bCs/>
          <w:sz w:val="20"/>
          <w:szCs w:val="20"/>
        </w:rPr>
        <w:t xml:space="preserve">dostawa wraz z instalacją </w:t>
      </w:r>
      <w:r w:rsidR="00377F6C" w:rsidRPr="008749EF">
        <w:rPr>
          <w:rFonts w:ascii="Verdana" w:hAnsi="Verdana" w:cs="Arial"/>
          <w:b/>
          <w:sz w:val="20"/>
        </w:rPr>
        <w:t>mikroskopu stereoskopowego dla Wydziału Nauk o Ziemi i Kształtowania Środowiska</w:t>
      </w:r>
    </w:p>
    <w:p w14:paraId="0C8EF9E9" w14:textId="3DAF6146" w:rsidR="00F60379" w:rsidRPr="00B35310" w:rsidRDefault="00F60379" w:rsidP="004213D5">
      <w:pPr>
        <w:pStyle w:val="Akapitzlist"/>
        <w:numPr>
          <w:ilvl w:val="0"/>
          <w:numId w:val="45"/>
        </w:numPr>
        <w:spacing w:after="0"/>
        <w:contextualSpacing w:val="0"/>
        <w:jc w:val="both"/>
        <w:rPr>
          <w:rFonts w:ascii="Verdana" w:hAnsi="Verdana" w:cs="Arial"/>
          <w:sz w:val="20"/>
          <w:szCs w:val="20"/>
        </w:rPr>
      </w:pPr>
      <w:r w:rsidRPr="00B35310">
        <w:rPr>
          <w:rFonts w:ascii="Verdana" w:hAnsi="Verdana" w:cs="Arial"/>
          <w:sz w:val="20"/>
          <w:szCs w:val="20"/>
        </w:rPr>
        <w:t xml:space="preserve">Szczegółowy opis zamówienia znajduje się w </w:t>
      </w:r>
      <w:r w:rsidRPr="00B35310">
        <w:rPr>
          <w:rFonts w:ascii="Verdana" w:hAnsi="Verdana" w:cs="Arial"/>
          <w:b/>
          <w:sz w:val="20"/>
          <w:szCs w:val="20"/>
        </w:rPr>
        <w:t xml:space="preserve">Załączniku nr 3 do SWZ </w:t>
      </w:r>
      <w:r w:rsidRPr="00B35310">
        <w:rPr>
          <w:rFonts w:ascii="Verdana" w:hAnsi="Verdana" w:cs="Arial"/>
          <w:sz w:val="20"/>
          <w:szCs w:val="20"/>
        </w:rPr>
        <w:t>– Opis przedmiotu zamówienia.</w:t>
      </w:r>
    </w:p>
    <w:p w14:paraId="64160435"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BAC57AC"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DAC22F8" w14:textId="77777777" w:rsidR="00F60379" w:rsidRPr="00F20557" w:rsidRDefault="00F60379" w:rsidP="00F60379">
      <w:pPr>
        <w:pStyle w:val="Akapitzlist"/>
        <w:spacing w:after="0"/>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2FC67ADB" w14:textId="2B78864D" w:rsidR="00F60379" w:rsidRPr="00A2448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9D6984">
        <w:rPr>
          <w:rFonts w:ascii="Verdana" w:hAnsi="Verdana" w:cs="Arial"/>
          <w:b/>
          <w:bCs/>
          <w:sz w:val="20"/>
          <w:szCs w:val="20"/>
        </w:rPr>
        <w:t xml:space="preserve">Wykonawca zobowiązany jest w Załączniku nr 3 do SWZ – Opis przedmiotu zamówienia określić jednoznacznie zaoferowane </w:t>
      </w:r>
      <w:r w:rsidR="006E6135">
        <w:rPr>
          <w:rFonts w:ascii="Verdana" w:hAnsi="Verdana" w:cs="Arial"/>
          <w:b/>
          <w:bCs/>
          <w:sz w:val="20"/>
          <w:szCs w:val="20"/>
        </w:rPr>
        <w:t>komponenty</w:t>
      </w:r>
      <w:r w:rsidRPr="009D6984">
        <w:rPr>
          <w:rFonts w:ascii="Verdana" w:hAnsi="Verdana" w:cs="Arial"/>
          <w:b/>
          <w:bCs/>
          <w:sz w:val="20"/>
          <w:szCs w:val="20"/>
        </w:rPr>
        <w:t xml:space="preserve"> zgodnie ze wskazaniami Zamawiającego, </w:t>
      </w:r>
      <w:r w:rsidRPr="00A2448F">
        <w:rPr>
          <w:rFonts w:ascii="Verdana" w:hAnsi="Verdana" w:cs="Arial"/>
          <w:sz w:val="20"/>
          <w:szCs w:val="20"/>
        </w:rPr>
        <w:t xml:space="preserve">charakteryzując je poprzez odpowiednie wskazanie </w:t>
      </w:r>
      <w:r w:rsidRPr="009656CD">
        <w:rPr>
          <w:rFonts w:ascii="Verdana" w:hAnsi="Verdana" w:cs="Arial"/>
          <w:b/>
          <w:bCs/>
          <w:sz w:val="20"/>
          <w:szCs w:val="20"/>
        </w:rPr>
        <w:t xml:space="preserve">(wg postawionego przez Zamawiającego szczegółowego wymogu – kolumna </w:t>
      </w:r>
      <w:r>
        <w:rPr>
          <w:rFonts w:ascii="Verdana" w:hAnsi="Verdana" w:cs="Arial"/>
          <w:b/>
          <w:bCs/>
          <w:sz w:val="20"/>
          <w:szCs w:val="20"/>
        </w:rPr>
        <w:t>„</w:t>
      </w:r>
      <w:r w:rsidRPr="009656CD">
        <w:rPr>
          <w:rFonts w:ascii="Verdana" w:hAnsi="Verdana" w:cs="Arial"/>
          <w:b/>
          <w:bCs/>
          <w:sz w:val="20"/>
          <w:szCs w:val="20"/>
        </w:rPr>
        <w:t>Oferowane przez  Wykonawcę</w:t>
      </w:r>
      <w:r>
        <w:rPr>
          <w:rFonts w:ascii="Verdana" w:hAnsi="Verdana" w:cs="Arial"/>
          <w:b/>
          <w:bCs/>
          <w:sz w:val="20"/>
          <w:szCs w:val="20"/>
        </w:rPr>
        <w:t>”</w:t>
      </w:r>
      <w:r w:rsidRPr="00A2448F">
        <w:rPr>
          <w:rFonts w:ascii="Verdana" w:hAnsi="Verdana" w:cs="Arial"/>
          <w:sz w:val="20"/>
          <w:szCs w:val="20"/>
        </w:rPr>
        <w:t>) np.: na konkretny wyrób, nazw</w:t>
      </w:r>
      <w:r>
        <w:rPr>
          <w:rFonts w:ascii="Verdana" w:hAnsi="Verdana" w:cs="Arial"/>
          <w:sz w:val="20"/>
          <w:szCs w:val="20"/>
        </w:rPr>
        <w:t>ę</w:t>
      </w:r>
      <w:r w:rsidRPr="00A2448F">
        <w:rPr>
          <w:rFonts w:ascii="Verdana" w:hAnsi="Verdana" w:cs="Arial"/>
          <w:sz w:val="20"/>
          <w:szCs w:val="20"/>
        </w:rPr>
        <w:t>, typ, model</w:t>
      </w:r>
      <w:r w:rsidRPr="00DF373E">
        <w:rPr>
          <w:rFonts w:ascii="Verdana" w:hAnsi="Verdana" w:cs="Arial"/>
          <w:sz w:val="20"/>
          <w:szCs w:val="20"/>
        </w:rPr>
        <w:t>, nazwę producenta lub</w:t>
      </w:r>
      <w:r w:rsidRPr="00A2448F">
        <w:rPr>
          <w:rFonts w:ascii="Verdana" w:hAnsi="Verdana" w:cs="Arial"/>
          <w:sz w:val="20"/>
          <w:szCs w:val="20"/>
        </w:rPr>
        <w:t xml:space="preserve"> ewentualne inne cechy konieczne do </w:t>
      </w:r>
      <w:r w:rsidR="006E6135">
        <w:rPr>
          <w:rFonts w:ascii="Verdana" w:hAnsi="Verdana" w:cs="Arial"/>
          <w:sz w:val="20"/>
          <w:szCs w:val="20"/>
        </w:rPr>
        <w:t>ich</w:t>
      </w:r>
      <w:r w:rsidRPr="00A2448F">
        <w:rPr>
          <w:rFonts w:ascii="Verdana" w:hAnsi="Verdana" w:cs="Arial"/>
          <w:sz w:val="20"/>
          <w:szCs w:val="20"/>
        </w:rPr>
        <w:t xml:space="preserve"> jednoznacznego zidentyfikowania, a także do wypełnienia oferowanych parametrów</w:t>
      </w:r>
      <w:r>
        <w:rPr>
          <w:rFonts w:ascii="Verdana" w:hAnsi="Verdana" w:cs="Arial"/>
          <w:sz w:val="20"/>
          <w:szCs w:val="20"/>
        </w:rPr>
        <w:t xml:space="preserve"> </w:t>
      </w:r>
      <w:r w:rsidRPr="00A2448F">
        <w:rPr>
          <w:rFonts w:ascii="Verdana" w:hAnsi="Verdana" w:cs="Arial"/>
          <w:sz w:val="20"/>
          <w:szCs w:val="20"/>
        </w:rPr>
        <w:t xml:space="preserve">oraz wykazać, że oferowane przez niego </w:t>
      </w:r>
      <w:r w:rsidR="008149B3">
        <w:rPr>
          <w:rFonts w:ascii="Verdana" w:hAnsi="Verdana" w:cs="Arial"/>
          <w:sz w:val="20"/>
          <w:szCs w:val="20"/>
        </w:rPr>
        <w:t>komponenty</w:t>
      </w:r>
      <w:r w:rsidRPr="00A2448F">
        <w:rPr>
          <w:rFonts w:ascii="Verdana" w:hAnsi="Verdana" w:cs="Arial"/>
          <w:sz w:val="20"/>
          <w:szCs w:val="20"/>
        </w:rPr>
        <w:t xml:space="preserve"> spełnia</w:t>
      </w:r>
      <w:r w:rsidR="008149B3">
        <w:rPr>
          <w:rFonts w:ascii="Verdana" w:hAnsi="Verdana" w:cs="Arial"/>
          <w:sz w:val="20"/>
          <w:szCs w:val="20"/>
        </w:rPr>
        <w:t>ły</w:t>
      </w:r>
      <w:r w:rsidRPr="00A2448F">
        <w:rPr>
          <w:rFonts w:ascii="Verdana" w:hAnsi="Verdana" w:cs="Arial"/>
          <w:sz w:val="20"/>
          <w:szCs w:val="20"/>
        </w:rPr>
        <w:t xml:space="preserve"> wymagania określone przez Zamawiającego poprzez dokładne i jednoznaczne </w:t>
      </w:r>
      <w:r>
        <w:rPr>
          <w:rFonts w:ascii="Verdana" w:hAnsi="Verdana" w:cs="Arial"/>
          <w:sz w:val="20"/>
          <w:szCs w:val="20"/>
        </w:rPr>
        <w:t>wskazanie</w:t>
      </w:r>
      <w:r w:rsidRPr="00A2448F">
        <w:rPr>
          <w:rFonts w:ascii="Verdana" w:hAnsi="Verdana" w:cs="Arial"/>
          <w:sz w:val="20"/>
          <w:szCs w:val="20"/>
        </w:rPr>
        <w:t xml:space="preserve"> </w:t>
      </w:r>
      <w:r w:rsidRPr="00A2448F">
        <w:rPr>
          <w:rFonts w:ascii="Verdana" w:hAnsi="Verdana" w:cs="Arial"/>
          <w:sz w:val="20"/>
          <w:szCs w:val="20"/>
        </w:rPr>
        <w:lastRenderedPageBreak/>
        <w:t>oferowanych parametrów technicznych bądź potwierdzenie oferowanych parametrów - zgodnie i</w:t>
      </w:r>
      <w:r>
        <w:rPr>
          <w:rFonts w:ascii="Verdana" w:hAnsi="Verdana" w:cs="Arial"/>
          <w:sz w:val="20"/>
          <w:szCs w:val="20"/>
        </w:rPr>
        <w:t> </w:t>
      </w:r>
      <w:r w:rsidRPr="00A2448F">
        <w:rPr>
          <w:rFonts w:ascii="Verdana" w:hAnsi="Verdana" w:cs="Arial"/>
          <w:sz w:val="20"/>
          <w:szCs w:val="20"/>
        </w:rPr>
        <w:t xml:space="preserve">odpowiednio z Załącznikiem nr 3 do SWZ - </w:t>
      </w:r>
      <w:r w:rsidRPr="00A2448F">
        <w:rPr>
          <w:rFonts w:ascii="Verdana" w:hAnsi="Verdana" w:cs="Arial"/>
          <w:i/>
          <w:sz w:val="20"/>
          <w:szCs w:val="20"/>
        </w:rPr>
        <w:t>OPZ/</w:t>
      </w:r>
      <w:r>
        <w:rPr>
          <w:rFonts w:ascii="Verdana" w:hAnsi="Verdana" w:cs="Arial"/>
          <w:i/>
          <w:sz w:val="20"/>
          <w:szCs w:val="20"/>
        </w:rPr>
        <w:t>Specyfikacja techniczna oferowanego sprzętu</w:t>
      </w:r>
      <w:r w:rsidRPr="00A2448F">
        <w:rPr>
          <w:rFonts w:ascii="Verdana" w:hAnsi="Verdana" w:cs="Arial"/>
          <w:sz w:val="20"/>
          <w:szCs w:val="20"/>
        </w:rPr>
        <w:t xml:space="preserve">. </w:t>
      </w:r>
    </w:p>
    <w:p w14:paraId="6C63F993" w14:textId="6673B52E" w:rsidR="00F60379" w:rsidRDefault="00F60379" w:rsidP="006B3AD0">
      <w:pPr>
        <w:pStyle w:val="Akapitzlist"/>
        <w:numPr>
          <w:ilvl w:val="0"/>
          <w:numId w:val="45"/>
        </w:numPr>
        <w:spacing w:after="0"/>
        <w:jc w:val="both"/>
        <w:rPr>
          <w:rFonts w:ascii="Verdana" w:hAnsi="Verdana" w:cs="Arial"/>
          <w:sz w:val="20"/>
          <w:szCs w:val="20"/>
        </w:rPr>
      </w:pPr>
      <w:r w:rsidRPr="00396AD2">
        <w:rPr>
          <w:rFonts w:ascii="Verdana" w:hAnsi="Verdana" w:cs="Arial"/>
          <w:sz w:val="20"/>
          <w:szCs w:val="20"/>
        </w:rPr>
        <w:t xml:space="preserve">Przedmiot zamówienia musi być </w:t>
      </w:r>
      <w:r w:rsidRPr="00D03F2F">
        <w:rPr>
          <w:rFonts w:ascii="Verdana" w:hAnsi="Verdana" w:cs="Arial"/>
          <w:sz w:val="20"/>
          <w:szCs w:val="20"/>
        </w:rPr>
        <w:t>fabrycznie nowy</w:t>
      </w:r>
      <w:r>
        <w:rPr>
          <w:rFonts w:ascii="Verdana" w:hAnsi="Verdana" w:cs="Arial"/>
          <w:sz w:val="20"/>
          <w:szCs w:val="20"/>
        </w:rPr>
        <w:t xml:space="preserve"> (</w:t>
      </w:r>
      <w:r w:rsidRPr="00D03F2F">
        <w:rPr>
          <w:rFonts w:ascii="Verdana" w:hAnsi="Verdana" w:cs="Arial"/>
          <w:sz w:val="20"/>
          <w:szCs w:val="20"/>
        </w:rPr>
        <w:t>nieużywany</w:t>
      </w:r>
      <w:r>
        <w:rPr>
          <w:rFonts w:ascii="Verdana" w:hAnsi="Verdana" w:cs="Arial"/>
          <w:sz w:val="20"/>
          <w:szCs w:val="20"/>
        </w:rPr>
        <w:t>)</w:t>
      </w:r>
      <w:r w:rsidRPr="00D03F2F">
        <w:rPr>
          <w:rFonts w:ascii="Verdana" w:hAnsi="Verdana" w:cs="Arial"/>
          <w:sz w:val="20"/>
          <w:szCs w:val="20"/>
        </w:rPr>
        <w:t xml:space="preserve">, nieuszkodzony, </w:t>
      </w:r>
      <w:r w:rsidR="00F56B3E">
        <w:rPr>
          <w:rFonts w:ascii="Verdana" w:hAnsi="Verdana" w:cs="Arial"/>
          <w:sz w:val="20"/>
          <w:szCs w:val="20"/>
        </w:rPr>
        <w:t>nie powystawowy</w:t>
      </w:r>
      <w:r>
        <w:rPr>
          <w:rFonts w:ascii="Verdana" w:hAnsi="Verdana" w:cs="Arial"/>
          <w:sz w:val="20"/>
          <w:szCs w:val="20"/>
        </w:rPr>
        <w:t xml:space="preserve">, </w:t>
      </w:r>
      <w:r w:rsidRPr="00841A05">
        <w:rPr>
          <w:rFonts w:ascii="Verdana" w:hAnsi="Verdana" w:cs="Arial"/>
          <w:sz w:val="20"/>
          <w:szCs w:val="20"/>
        </w:rPr>
        <w:t>nie m</w:t>
      </w:r>
      <w:r>
        <w:rPr>
          <w:rFonts w:ascii="Verdana" w:hAnsi="Verdana" w:cs="Arial"/>
          <w:sz w:val="20"/>
          <w:szCs w:val="20"/>
        </w:rPr>
        <w:t>ieć</w:t>
      </w:r>
      <w:r w:rsidRPr="00841A05">
        <w:rPr>
          <w:rFonts w:ascii="Verdana" w:hAnsi="Verdana" w:cs="Arial"/>
          <w:sz w:val="20"/>
          <w:szCs w:val="20"/>
        </w:rPr>
        <w:t xml:space="preserve"> wad fizycznych i prawnych oraz nie </w:t>
      </w:r>
      <w:r>
        <w:rPr>
          <w:rFonts w:ascii="Verdana" w:hAnsi="Verdana" w:cs="Arial"/>
          <w:sz w:val="20"/>
          <w:szCs w:val="20"/>
        </w:rPr>
        <w:t>może być</w:t>
      </w:r>
      <w:r w:rsidRPr="00841A05">
        <w:rPr>
          <w:rFonts w:ascii="Verdana" w:hAnsi="Verdana" w:cs="Arial"/>
          <w:sz w:val="20"/>
          <w:szCs w:val="20"/>
        </w:rPr>
        <w:t xml:space="preserve"> przedmiotem praw osób trzecich i </w:t>
      </w:r>
      <w:r>
        <w:rPr>
          <w:rFonts w:ascii="Verdana" w:hAnsi="Verdana" w:cs="Arial"/>
          <w:sz w:val="20"/>
          <w:szCs w:val="20"/>
        </w:rPr>
        <w:t>musi być</w:t>
      </w:r>
      <w:r w:rsidRPr="00841A05">
        <w:rPr>
          <w:rFonts w:ascii="Verdana" w:hAnsi="Verdana" w:cs="Arial"/>
          <w:sz w:val="20"/>
          <w:szCs w:val="20"/>
        </w:rPr>
        <w:t xml:space="preserve"> dopuszczon</w:t>
      </w:r>
      <w:r>
        <w:rPr>
          <w:rFonts w:ascii="Verdana" w:hAnsi="Verdana" w:cs="Arial"/>
          <w:sz w:val="20"/>
          <w:szCs w:val="20"/>
        </w:rPr>
        <w:t>y</w:t>
      </w:r>
      <w:r w:rsidRPr="00841A05">
        <w:rPr>
          <w:rFonts w:ascii="Verdana" w:hAnsi="Verdana" w:cs="Arial"/>
          <w:sz w:val="20"/>
          <w:szCs w:val="20"/>
        </w:rPr>
        <w:t xml:space="preserve"> do wprowadzenia do obrotu na terytorium Unii Europejskiej, spełnia</w:t>
      </w:r>
      <w:r>
        <w:rPr>
          <w:rFonts w:ascii="Verdana" w:hAnsi="Verdana" w:cs="Arial"/>
          <w:sz w:val="20"/>
          <w:szCs w:val="20"/>
        </w:rPr>
        <w:t>ć</w:t>
      </w:r>
      <w:r w:rsidRPr="00841A05">
        <w:rPr>
          <w:rFonts w:ascii="Verdana" w:hAnsi="Verdana" w:cs="Arial"/>
          <w:sz w:val="20"/>
          <w:szCs w:val="20"/>
        </w:rPr>
        <w:t xml:space="preserve"> wszystkie obowiązujące normy prawne bezpieczeństwa Unii Europejskiej (certyfikat CE), a wykonanie wszystkich świadczeń </w:t>
      </w:r>
      <w:r>
        <w:rPr>
          <w:rFonts w:ascii="Verdana" w:hAnsi="Verdana" w:cs="Arial"/>
          <w:sz w:val="20"/>
          <w:szCs w:val="20"/>
        </w:rPr>
        <w:t xml:space="preserve">powinno </w:t>
      </w:r>
      <w:r w:rsidRPr="00841A05">
        <w:rPr>
          <w:rFonts w:ascii="Verdana" w:hAnsi="Verdana" w:cs="Arial"/>
          <w:sz w:val="20"/>
          <w:szCs w:val="20"/>
        </w:rPr>
        <w:t>nastąpi</w:t>
      </w:r>
      <w:r>
        <w:rPr>
          <w:rFonts w:ascii="Verdana" w:hAnsi="Verdana" w:cs="Arial"/>
          <w:sz w:val="20"/>
          <w:szCs w:val="20"/>
        </w:rPr>
        <w:t>ć</w:t>
      </w:r>
      <w:r w:rsidRPr="00841A05">
        <w:rPr>
          <w:rFonts w:ascii="Verdana" w:hAnsi="Verdana" w:cs="Arial"/>
          <w:sz w:val="20"/>
          <w:szCs w:val="20"/>
        </w:rPr>
        <w:t xml:space="preserve"> ze starannością określoną przy uwzględnieniu zawodowego charakteru 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526A6A52" w14:textId="77777777" w:rsidR="00F60379" w:rsidRPr="00D03F2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po stronie Zamawiającego.</w:t>
      </w:r>
    </w:p>
    <w:p w14:paraId="0A33CAD3" w14:textId="28BD136E" w:rsidR="00DF373E" w:rsidRDefault="00F60379" w:rsidP="006B3AD0">
      <w:pPr>
        <w:pStyle w:val="Akapitzlist"/>
        <w:numPr>
          <w:ilvl w:val="0"/>
          <w:numId w:val="45"/>
        </w:numPr>
        <w:spacing w:after="0"/>
        <w:contextualSpacing w:val="0"/>
        <w:jc w:val="both"/>
        <w:rPr>
          <w:rFonts w:ascii="Verdana" w:hAnsi="Verdana" w:cs="Arial"/>
          <w:b/>
          <w:sz w:val="20"/>
          <w:szCs w:val="20"/>
        </w:rPr>
      </w:pPr>
      <w:r w:rsidRPr="00F20557">
        <w:rPr>
          <w:rFonts w:ascii="Verdana" w:hAnsi="Verdana" w:cs="Arial"/>
          <w:b/>
          <w:sz w:val="20"/>
          <w:szCs w:val="20"/>
        </w:rPr>
        <w:t>Miejsce dostaw</w:t>
      </w:r>
      <w:r w:rsidRPr="00DF373E">
        <w:rPr>
          <w:rFonts w:ascii="Verdana" w:hAnsi="Verdana" w:cs="Arial"/>
          <w:b/>
          <w:sz w:val="20"/>
          <w:szCs w:val="20"/>
        </w:rPr>
        <w:t xml:space="preserve">y: </w:t>
      </w:r>
    </w:p>
    <w:p w14:paraId="20BEAE1B" w14:textId="1327D4BE" w:rsidR="00377F6C" w:rsidRPr="00DF373E" w:rsidRDefault="00377F6C" w:rsidP="00377F6C">
      <w:pPr>
        <w:pStyle w:val="Akapitzlist"/>
        <w:spacing w:after="0"/>
        <w:ind w:left="360"/>
        <w:contextualSpacing w:val="0"/>
        <w:jc w:val="both"/>
        <w:rPr>
          <w:rFonts w:ascii="Verdana" w:hAnsi="Verdana" w:cs="Arial"/>
          <w:b/>
          <w:sz w:val="20"/>
          <w:szCs w:val="20"/>
        </w:rPr>
      </w:pPr>
      <w:r w:rsidRPr="00377F6C">
        <w:rPr>
          <w:rFonts w:ascii="Verdana" w:hAnsi="Verdana" w:cs="Arial"/>
          <w:b/>
          <w:sz w:val="20"/>
        </w:rPr>
        <w:t>Wydzia</w:t>
      </w:r>
      <w:r>
        <w:rPr>
          <w:rFonts w:ascii="Verdana" w:hAnsi="Verdana" w:cs="Arial"/>
          <w:b/>
          <w:sz w:val="20"/>
        </w:rPr>
        <w:t>ł</w:t>
      </w:r>
      <w:r w:rsidRPr="00377F6C">
        <w:rPr>
          <w:rFonts w:ascii="Verdana" w:hAnsi="Verdana" w:cs="Arial"/>
          <w:b/>
          <w:sz w:val="20"/>
        </w:rPr>
        <w:t xml:space="preserve"> Nauk o Ziemi i Kształtowani</w:t>
      </w:r>
      <w:r>
        <w:rPr>
          <w:rFonts w:ascii="Verdana" w:hAnsi="Verdana" w:cs="Arial"/>
          <w:b/>
          <w:sz w:val="20"/>
        </w:rPr>
        <w:t>u</w:t>
      </w:r>
      <w:r w:rsidRPr="00377F6C">
        <w:rPr>
          <w:rFonts w:ascii="Verdana" w:hAnsi="Verdana" w:cs="Arial"/>
          <w:b/>
          <w:sz w:val="20"/>
        </w:rPr>
        <w:t xml:space="preserve"> Środowiska</w:t>
      </w:r>
      <w:r>
        <w:rPr>
          <w:rFonts w:ascii="Verdana" w:hAnsi="Verdana" w:cs="Arial"/>
          <w:b/>
          <w:sz w:val="20"/>
        </w:rPr>
        <w:t>,</w:t>
      </w:r>
    </w:p>
    <w:p w14:paraId="051A3108" w14:textId="1EBE0B4F" w:rsidR="00DF373E" w:rsidRPr="00DF373E" w:rsidRDefault="00377F6C" w:rsidP="00DF373E">
      <w:pPr>
        <w:pStyle w:val="Akapitzlist"/>
        <w:spacing w:after="0"/>
        <w:ind w:left="360"/>
        <w:contextualSpacing w:val="0"/>
        <w:jc w:val="both"/>
        <w:rPr>
          <w:rFonts w:ascii="Verdana" w:hAnsi="Verdana" w:cs="Arial"/>
          <w:b/>
          <w:bCs/>
          <w:sz w:val="20"/>
          <w:szCs w:val="20"/>
        </w:rPr>
      </w:pPr>
      <w:r w:rsidRPr="00377F6C">
        <w:rPr>
          <w:rFonts w:ascii="Verdana" w:hAnsi="Verdana" w:cs="Arial"/>
          <w:b/>
          <w:bCs/>
          <w:color w:val="000000" w:themeColor="text1"/>
          <w:sz w:val="20"/>
          <w:szCs w:val="20"/>
        </w:rPr>
        <w:t>Instytut Nauk Geologicznych</w:t>
      </w:r>
      <w:r w:rsidR="003C53B8" w:rsidRPr="00DF373E">
        <w:rPr>
          <w:rFonts w:ascii="Verdana" w:hAnsi="Verdana" w:cs="Arial"/>
          <w:b/>
          <w:bCs/>
          <w:color w:val="000000" w:themeColor="text1"/>
          <w:sz w:val="20"/>
          <w:szCs w:val="20"/>
        </w:rPr>
        <w:t xml:space="preserve">, </w:t>
      </w:r>
    </w:p>
    <w:p w14:paraId="21AC6EEF" w14:textId="77777777" w:rsidR="00DF373E" w:rsidRPr="00DF373E" w:rsidRDefault="003C53B8" w:rsidP="00DF373E">
      <w:pPr>
        <w:pStyle w:val="Akapitzlist"/>
        <w:spacing w:after="0"/>
        <w:ind w:left="360"/>
        <w:contextualSpacing w:val="0"/>
        <w:jc w:val="both"/>
        <w:rPr>
          <w:rFonts w:ascii="Verdana" w:hAnsi="Verdana" w:cs="Arial"/>
          <w:b/>
          <w:bCs/>
          <w:color w:val="000000" w:themeColor="text1"/>
          <w:sz w:val="20"/>
          <w:szCs w:val="20"/>
        </w:rPr>
      </w:pPr>
      <w:r w:rsidRPr="00DF373E">
        <w:rPr>
          <w:rFonts w:ascii="Verdana" w:hAnsi="Verdana" w:cs="Arial"/>
          <w:b/>
          <w:bCs/>
          <w:color w:val="000000" w:themeColor="text1"/>
          <w:sz w:val="20"/>
          <w:szCs w:val="20"/>
        </w:rPr>
        <w:t xml:space="preserve">pl. Maksa Borna 9, </w:t>
      </w:r>
    </w:p>
    <w:p w14:paraId="577DB79C" w14:textId="6CCD791E" w:rsidR="00F60379" w:rsidRPr="00DF373E" w:rsidRDefault="003C53B8" w:rsidP="00DF373E">
      <w:pPr>
        <w:pStyle w:val="Akapitzlist"/>
        <w:spacing w:after="0"/>
        <w:ind w:left="360"/>
        <w:contextualSpacing w:val="0"/>
        <w:jc w:val="both"/>
        <w:rPr>
          <w:rFonts w:ascii="Verdana" w:hAnsi="Verdana" w:cs="Arial"/>
          <w:b/>
          <w:bCs/>
          <w:sz w:val="20"/>
          <w:szCs w:val="20"/>
        </w:rPr>
      </w:pPr>
      <w:r w:rsidRPr="00DF373E">
        <w:rPr>
          <w:rFonts w:ascii="Verdana" w:hAnsi="Verdana" w:cs="Arial"/>
          <w:b/>
          <w:bCs/>
          <w:color w:val="000000" w:themeColor="text1"/>
          <w:sz w:val="20"/>
          <w:szCs w:val="20"/>
        </w:rPr>
        <w:t>50-204 we Wrocławiu.</w:t>
      </w:r>
    </w:p>
    <w:p w14:paraId="5C457068"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4213D5">
        <w:trPr>
          <w:cantSplit/>
          <w:trHeight w:val="346"/>
          <w:tblHeader/>
          <w:jc w:val="center"/>
        </w:trPr>
        <w:tc>
          <w:tcPr>
            <w:tcW w:w="1525" w:type="dxa"/>
            <w:shd w:val="clear" w:color="auto" w:fill="E6E6E6"/>
            <w:vAlign w:val="center"/>
          </w:tcPr>
          <w:p w14:paraId="6EF636B2" w14:textId="77777777" w:rsidR="00F60379" w:rsidRPr="00F20557" w:rsidRDefault="00F60379" w:rsidP="004213D5">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769D4099" w14:textId="77777777" w:rsidR="00F60379" w:rsidRPr="00F20557" w:rsidRDefault="00F60379" w:rsidP="004213D5">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F60379" w:rsidRPr="00F20557" w14:paraId="436988AF" w14:textId="77777777" w:rsidTr="004213D5">
        <w:trPr>
          <w:cantSplit/>
          <w:trHeight w:val="346"/>
          <w:tblHeader/>
          <w:jc w:val="center"/>
        </w:trPr>
        <w:tc>
          <w:tcPr>
            <w:tcW w:w="1525" w:type="dxa"/>
            <w:shd w:val="clear" w:color="auto" w:fill="E6E6E6"/>
            <w:vAlign w:val="center"/>
          </w:tcPr>
          <w:p w14:paraId="45934FF9" w14:textId="31E89AAD" w:rsidR="00F60379" w:rsidRPr="004213D5" w:rsidRDefault="00377F6C" w:rsidP="004213D5">
            <w:pPr>
              <w:pStyle w:val="Nagwektabeli"/>
              <w:snapToGrid w:val="0"/>
              <w:spacing w:line="276" w:lineRule="auto"/>
              <w:jc w:val="left"/>
              <w:rPr>
                <w:rFonts w:ascii="Verdana" w:hAnsi="Verdana" w:cs="Arial"/>
                <w:b w:val="0"/>
                <w:bCs w:val="0"/>
                <w:i w:val="0"/>
                <w:iCs w:val="0"/>
                <w:sz w:val="20"/>
                <w:szCs w:val="20"/>
              </w:rPr>
            </w:pPr>
            <w:r w:rsidRPr="004213D5">
              <w:rPr>
                <w:rFonts w:ascii="Verdana" w:eastAsia="Verdana" w:hAnsi="Verdana" w:cs="Verdana"/>
                <w:b w:val="0"/>
                <w:bCs w:val="0"/>
                <w:i w:val="0"/>
                <w:iCs w:val="0"/>
                <w:color w:val="000000"/>
                <w:sz w:val="20"/>
                <w:szCs w:val="20"/>
              </w:rPr>
              <w:t>38510000-3</w:t>
            </w:r>
          </w:p>
        </w:tc>
        <w:tc>
          <w:tcPr>
            <w:tcW w:w="7938" w:type="dxa"/>
            <w:shd w:val="clear" w:color="auto" w:fill="E6E6E6"/>
            <w:vAlign w:val="center"/>
          </w:tcPr>
          <w:p w14:paraId="3F6FE9CF" w14:textId="2E621A50" w:rsidR="00F60379" w:rsidRPr="004213D5" w:rsidRDefault="00377F6C" w:rsidP="004213D5">
            <w:pPr>
              <w:pStyle w:val="Nagwektabeli"/>
              <w:snapToGrid w:val="0"/>
              <w:spacing w:line="276" w:lineRule="auto"/>
              <w:ind w:left="284" w:hanging="284"/>
              <w:jc w:val="left"/>
              <w:rPr>
                <w:rFonts w:ascii="Verdana" w:hAnsi="Verdana" w:cs="Arial"/>
                <w:b w:val="0"/>
                <w:bCs w:val="0"/>
                <w:i w:val="0"/>
                <w:iCs w:val="0"/>
                <w:sz w:val="20"/>
                <w:szCs w:val="20"/>
              </w:rPr>
            </w:pPr>
            <w:r w:rsidRPr="004213D5">
              <w:rPr>
                <w:rFonts w:ascii="Verdana" w:hAnsi="Verdana" w:cs="Arial"/>
                <w:b w:val="0"/>
                <w:bCs w:val="0"/>
                <w:i w:val="0"/>
                <w:iCs w:val="0"/>
                <w:sz w:val="20"/>
                <w:szCs w:val="20"/>
              </w:rPr>
              <w:t>Mikroskopy</w:t>
            </w:r>
          </w:p>
        </w:tc>
      </w:tr>
    </w:tbl>
    <w:p w14:paraId="68BA81CD" w14:textId="1040BD52" w:rsidR="00CF55E1" w:rsidRPr="00CF55E1"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szCs w:val="20"/>
        </w:rPr>
        <w:t xml:space="preserve"> </w:t>
      </w:r>
      <w:r w:rsidR="00CF55E1" w:rsidRPr="00CF55E1">
        <w:rPr>
          <w:rFonts w:ascii="Verdana" w:hAnsi="Verdana" w:cs="Verdana"/>
          <w:bCs/>
          <w:sz w:val="20"/>
          <w:szCs w:val="20"/>
        </w:rPr>
        <w:t xml:space="preserve">W przedmiotowym postępowaniu Zamawiający </w:t>
      </w:r>
      <w:r w:rsidR="00CF55E1" w:rsidRPr="00CF55E1">
        <w:rPr>
          <w:rFonts w:ascii="Verdana" w:hAnsi="Verdana" w:cs="Verdana"/>
          <w:b/>
          <w:sz w:val="20"/>
          <w:szCs w:val="20"/>
        </w:rPr>
        <w:t>nie dopuszcza</w:t>
      </w:r>
      <w:r w:rsidR="00CF55E1" w:rsidRPr="00CF55E1">
        <w:rPr>
          <w:rFonts w:ascii="Verdana" w:hAnsi="Verdana" w:cs="Verdana"/>
          <w:bCs/>
          <w:sz w:val="20"/>
          <w:szCs w:val="20"/>
        </w:rPr>
        <w:t xml:space="preserve"> możliwości składania ofert częściowych. Przedmiot zamówienia dotyczy zakupu i dostawy z instalacją </w:t>
      </w:r>
      <w:r w:rsidR="00377F6C" w:rsidRPr="00377F6C">
        <w:rPr>
          <w:rFonts w:ascii="Verdana" w:hAnsi="Verdana" w:cs="Verdana"/>
          <w:bCs/>
          <w:sz w:val="20"/>
          <w:szCs w:val="20"/>
        </w:rPr>
        <w:t>mikroskopu stereoskopowego</w:t>
      </w:r>
      <w:r w:rsidR="00CF55E1" w:rsidRPr="00E57395">
        <w:rPr>
          <w:rFonts w:ascii="Verdana" w:hAnsi="Verdana" w:cs="Verdana"/>
          <w:bCs/>
          <w:sz w:val="20"/>
          <w:szCs w:val="20"/>
        </w:rPr>
        <w:t>. Przedmiot zamówienia ma stanowić jedną całość, ma być ze sobą spójne i kompatybilne w</w:t>
      </w:r>
      <w:r w:rsidR="00CF55E1" w:rsidRPr="00CF55E1">
        <w:rPr>
          <w:rFonts w:ascii="Verdana" w:hAnsi="Verdana" w:cs="Verdana"/>
          <w:bCs/>
          <w:sz w:val="20"/>
          <w:szCs w:val="20"/>
        </w:rPr>
        <w:t xml:space="preserve">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561281AB" w14:textId="77777777" w:rsidR="00CF55E1" w:rsidRPr="00DF373E" w:rsidRDefault="00CF55E1" w:rsidP="00CF55E1">
      <w:pPr>
        <w:pStyle w:val="Akapitzlist"/>
        <w:spacing w:after="0"/>
        <w:ind w:left="360"/>
        <w:contextualSpacing w:val="0"/>
        <w:jc w:val="both"/>
        <w:rPr>
          <w:rFonts w:ascii="Verdana" w:hAnsi="Verdana"/>
          <w:sz w:val="20"/>
          <w:szCs w:val="20"/>
        </w:rPr>
      </w:pPr>
      <w:r w:rsidRPr="00CF55E1">
        <w:rPr>
          <w:rFonts w:ascii="Verdana" w:hAnsi="Verdana" w:cs="Verdana"/>
          <w:bCs/>
          <w:sz w:val="20"/>
          <w:szCs w:val="20"/>
        </w:rPr>
        <w:t>Ponadto Zamawiający informuje, że udziela się zamówienia w częściach, z których każda stanowi przedmiot odrębnego postępowania.</w:t>
      </w:r>
      <w:r w:rsidRPr="00DF373E">
        <w:rPr>
          <w:rFonts w:ascii="Verdana" w:hAnsi="Verdana" w:cs="Verdana"/>
          <w:bCs/>
          <w:sz w:val="20"/>
          <w:szCs w:val="20"/>
        </w:rPr>
        <w:t xml:space="preserve"> </w:t>
      </w:r>
    </w:p>
    <w:p w14:paraId="14AC3FF3" w14:textId="1F05620D" w:rsidR="00F60379" w:rsidRPr="00F20557"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2F1E0C5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CA196CC"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6B3AD0">
      <w:pPr>
        <w:pStyle w:val="Bezodstpw"/>
        <w:numPr>
          <w:ilvl w:val="0"/>
          <w:numId w:val="45"/>
        </w:numPr>
        <w:spacing w:line="276" w:lineRule="auto"/>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6B3AD0">
      <w:pPr>
        <w:pStyle w:val="Bezodstpw"/>
        <w:numPr>
          <w:ilvl w:val="0"/>
          <w:numId w:val="45"/>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5C33430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359F7F52"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8 uPzp.</w:t>
      </w:r>
    </w:p>
    <w:p w14:paraId="42E43877"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530CDCD7" w14:textId="77777777" w:rsidR="008D4E44" w:rsidRDefault="00F60379" w:rsidP="008D4E44">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2905B962"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rPr>
        <w:t xml:space="preserve">Zamawiający </w:t>
      </w:r>
      <w:r w:rsidRPr="008D4E44">
        <w:rPr>
          <w:rFonts w:ascii="Verdana" w:hAnsi="Verdana"/>
          <w:b/>
          <w:sz w:val="20"/>
        </w:rPr>
        <w:t>nie przewiduje</w:t>
      </w:r>
      <w:r w:rsidRPr="008D4E44">
        <w:rPr>
          <w:rFonts w:ascii="Verdana" w:hAnsi="Verdana"/>
          <w:sz w:val="20"/>
        </w:rPr>
        <w:t xml:space="preserve"> zwrotu kosztów postępowania za wyjątkiem art. 261 uPzp.</w:t>
      </w:r>
    </w:p>
    <w:p w14:paraId="61B0FBEC"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zastrzega</w:t>
      </w:r>
      <w:r w:rsidRPr="008D4E44">
        <w:rPr>
          <w:rFonts w:ascii="Verdana" w:hAnsi="Verdana"/>
          <w:sz w:val="20"/>
          <w:szCs w:val="20"/>
        </w:rPr>
        <w:t xml:space="preserve"> obowiązku osobistego wykonania przez Wykonawcę kluczowych części zamówienia zgodnie z art. 121 uPzp.</w:t>
      </w:r>
    </w:p>
    <w:p w14:paraId="432E330F"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zawarcia umowy ramowej.</w:t>
      </w:r>
    </w:p>
    <w:p w14:paraId="4CD3E0DA" w14:textId="7AC06D4E" w:rsidR="00F60379" w:rsidRP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zastosowania aukcji elektronicznej.</w:t>
      </w:r>
    </w:p>
    <w:p w14:paraId="7765DD04"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5E0CF112" w14:textId="77777777" w:rsidR="008D4E44" w:rsidRDefault="00F60379" w:rsidP="008D4E44">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648FB243"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bCs/>
          <w:sz w:val="20"/>
          <w:szCs w:val="20"/>
        </w:rPr>
        <w:t>nie</w:t>
      </w:r>
      <w:r w:rsidRPr="008D4E44">
        <w:rPr>
          <w:rFonts w:ascii="Verdana" w:hAnsi="Verdana"/>
          <w:sz w:val="20"/>
          <w:szCs w:val="20"/>
        </w:rPr>
        <w:t xml:space="preserve"> </w:t>
      </w:r>
      <w:r w:rsidRPr="008D4E44">
        <w:rPr>
          <w:rFonts w:ascii="Verdana" w:hAnsi="Verdana"/>
          <w:b/>
          <w:sz w:val="20"/>
          <w:szCs w:val="20"/>
        </w:rPr>
        <w:t xml:space="preserve">przewiduje </w:t>
      </w:r>
      <w:r w:rsidRPr="008D4E44">
        <w:rPr>
          <w:rFonts w:ascii="Verdana" w:hAnsi="Verdana"/>
          <w:sz w:val="20"/>
          <w:szCs w:val="20"/>
        </w:rPr>
        <w:t>przeprowadzenia wizji lokalnej.</w:t>
      </w:r>
    </w:p>
    <w:p w14:paraId="17A216F4" w14:textId="60C0EEA2" w:rsidR="00F60379" w:rsidRP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zwołania zebrania Wykonawców.</w:t>
      </w:r>
    </w:p>
    <w:p w14:paraId="40574F74" w14:textId="77777777" w:rsidR="00F60379" w:rsidRPr="00F20557" w:rsidRDefault="00F60379" w:rsidP="006B3AD0">
      <w:pPr>
        <w:pStyle w:val="Akapitzlist"/>
        <w:numPr>
          <w:ilvl w:val="0"/>
          <w:numId w:val="45"/>
        </w:numPr>
        <w:spacing w:after="0"/>
        <w:jc w:val="both"/>
        <w:rPr>
          <w:rFonts w:ascii="Verdana" w:hAnsi="Verdana" w:cstheme="minorHAnsi"/>
          <w:b/>
          <w:sz w:val="24"/>
          <w:szCs w:val="24"/>
        </w:rPr>
      </w:pPr>
      <w:r w:rsidRPr="00F20557">
        <w:rPr>
          <w:rFonts w:ascii="Verdana" w:hAnsi="Verdana" w:cs="Arial"/>
          <w:b/>
          <w:sz w:val="20"/>
          <w:szCs w:val="20"/>
        </w:rPr>
        <w:t>Gwarancja:</w:t>
      </w:r>
    </w:p>
    <w:p w14:paraId="708FF38C" w14:textId="77777777" w:rsidR="00F60379" w:rsidRPr="00F20557" w:rsidRDefault="00F60379" w:rsidP="006B3AD0">
      <w:pPr>
        <w:pStyle w:val="Akapitzlist"/>
        <w:numPr>
          <w:ilvl w:val="1"/>
          <w:numId w:val="45"/>
        </w:numPr>
        <w:spacing w:after="0"/>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5D7F3CF7" w14:textId="77777777" w:rsidR="00F60379" w:rsidRPr="006637AC" w:rsidRDefault="00F60379" w:rsidP="006B3AD0">
      <w:pPr>
        <w:pStyle w:val="Akapitzlist"/>
        <w:numPr>
          <w:ilvl w:val="1"/>
          <w:numId w:val="45"/>
        </w:numPr>
        <w:spacing w:after="0"/>
        <w:jc w:val="both"/>
        <w:rPr>
          <w:rFonts w:ascii="Verdana" w:hAnsi="Verdana" w:cs="Arial"/>
          <w:b/>
          <w:sz w:val="20"/>
          <w:szCs w:val="20"/>
        </w:rPr>
      </w:pPr>
      <w:r w:rsidRPr="002543ED">
        <w:rPr>
          <w:rFonts w:ascii="Verdana" w:hAnsi="Verdana" w:cs="Verdana"/>
          <w:sz w:val="20"/>
          <w:szCs w:val="20"/>
        </w:rPr>
        <w:t>Zamawiający wymaga, aby Wykonawca udzielił na cały przedmiot zamówienia</w:t>
      </w:r>
      <w:r>
        <w:rPr>
          <w:rFonts w:ascii="Verdana" w:hAnsi="Verdana" w:cs="Verdana"/>
          <w:sz w:val="20"/>
          <w:szCs w:val="20"/>
        </w:rPr>
        <w:t>:</w:t>
      </w:r>
      <w:r w:rsidRPr="002543ED">
        <w:rPr>
          <w:rFonts w:ascii="Verdana" w:hAnsi="Verdana" w:cs="Verdana"/>
          <w:sz w:val="20"/>
          <w:szCs w:val="20"/>
        </w:rPr>
        <w:t xml:space="preserve"> </w:t>
      </w:r>
    </w:p>
    <w:p w14:paraId="7552BA5A" w14:textId="594C7F90" w:rsidR="00F60379" w:rsidRPr="00154A7D" w:rsidRDefault="004A0B04" w:rsidP="00B76101">
      <w:pPr>
        <w:pStyle w:val="Akapitzlist"/>
        <w:numPr>
          <w:ilvl w:val="0"/>
          <w:numId w:val="57"/>
        </w:numPr>
        <w:spacing w:after="0"/>
        <w:jc w:val="both"/>
        <w:rPr>
          <w:rFonts w:ascii="Verdana" w:hAnsi="Verdana" w:cs="Arial"/>
          <w:sz w:val="20"/>
          <w:szCs w:val="20"/>
        </w:rPr>
      </w:pPr>
      <w:r w:rsidRPr="00DF373E">
        <w:rPr>
          <w:rFonts w:ascii="Verdana" w:hAnsi="Verdana" w:cs="Verdana"/>
          <w:sz w:val="20"/>
          <w:szCs w:val="20"/>
        </w:rPr>
        <w:t>min</w:t>
      </w:r>
      <w:r w:rsidR="00154A7D">
        <w:rPr>
          <w:rFonts w:ascii="Verdana" w:hAnsi="Verdana" w:cs="Verdana"/>
          <w:sz w:val="20"/>
          <w:szCs w:val="20"/>
        </w:rPr>
        <w:t>imalny</w:t>
      </w:r>
      <w:r w:rsidRPr="00DF373E">
        <w:rPr>
          <w:rFonts w:ascii="Verdana" w:hAnsi="Verdana" w:cs="Verdana"/>
          <w:sz w:val="20"/>
          <w:szCs w:val="20"/>
        </w:rPr>
        <w:t xml:space="preserve"> </w:t>
      </w:r>
      <w:r w:rsidR="004D6929">
        <w:rPr>
          <w:rFonts w:ascii="Verdana" w:hAnsi="Verdana" w:cs="Verdana"/>
          <w:b/>
          <w:bCs/>
          <w:sz w:val="20"/>
          <w:szCs w:val="20"/>
        </w:rPr>
        <w:t>24</w:t>
      </w:r>
      <w:r w:rsidR="00F60379" w:rsidRPr="00DF373E">
        <w:rPr>
          <w:rFonts w:ascii="Verdana" w:hAnsi="Verdana" w:cs="Verdana"/>
          <w:sz w:val="20"/>
          <w:szCs w:val="20"/>
        </w:rPr>
        <w:t xml:space="preserve"> miesięcznego o</w:t>
      </w:r>
      <w:r w:rsidR="00F60379" w:rsidRPr="006637AC">
        <w:rPr>
          <w:rFonts w:ascii="Verdana" w:hAnsi="Verdana" w:cs="Verdana"/>
          <w:sz w:val="20"/>
          <w:szCs w:val="20"/>
        </w:rPr>
        <w:t xml:space="preserve">kresu gwarancji na całość </w:t>
      </w:r>
      <w:r w:rsidR="00695F21" w:rsidRPr="006637AC">
        <w:rPr>
          <w:rFonts w:ascii="Verdana" w:hAnsi="Verdana" w:cs="Verdana"/>
          <w:sz w:val="20"/>
          <w:szCs w:val="20"/>
        </w:rPr>
        <w:t>p</w:t>
      </w:r>
      <w:r w:rsidR="00695F21">
        <w:rPr>
          <w:rFonts w:ascii="Verdana" w:hAnsi="Verdana" w:cs="Verdana"/>
          <w:sz w:val="20"/>
          <w:szCs w:val="20"/>
        </w:rPr>
        <w:t>rzedmiotu zamówienia</w:t>
      </w:r>
      <w:r w:rsidR="00F60379">
        <w:rPr>
          <w:rFonts w:ascii="Verdana" w:hAnsi="Verdana" w:cs="Verdana"/>
          <w:sz w:val="20"/>
          <w:szCs w:val="20"/>
        </w:rPr>
        <w:t>;</w:t>
      </w:r>
    </w:p>
    <w:p w14:paraId="2CB2F955" w14:textId="0644124E" w:rsidR="00154A7D" w:rsidRPr="006637AC" w:rsidRDefault="00154A7D" w:rsidP="00B76101">
      <w:pPr>
        <w:pStyle w:val="Akapitzlist"/>
        <w:numPr>
          <w:ilvl w:val="0"/>
          <w:numId w:val="57"/>
        </w:numPr>
        <w:spacing w:after="0"/>
        <w:jc w:val="both"/>
        <w:rPr>
          <w:rFonts w:ascii="Verdana" w:hAnsi="Verdana" w:cs="Arial"/>
          <w:sz w:val="20"/>
          <w:szCs w:val="20"/>
        </w:rPr>
      </w:pPr>
      <w:r>
        <w:rPr>
          <w:rFonts w:ascii="Verdana" w:hAnsi="Verdana" w:cs="Verdana"/>
          <w:sz w:val="20"/>
          <w:szCs w:val="20"/>
        </w:rPr>
        <w:t xml:space="preserve">maksymalny </w:t>
      </w:r>
      <w:r w:rsidR="004D6929">
        <w:rPr>
          <w:rFonts w:ascii="Verdana" w:hAnsi="Verdana" w:cs="Verdana"/>
          <w:b/>
          <w:bCs/>
          <w:sz w:val="20"/>
          <w:szCs w:val="20"/>
        </w:rPr>
        <w:t>48</w:t>
      </w:r>
      <w:r>
        <w:rPr>
          <w:rFonts w:ascii="Verdana" w:hAnsi="Verdana" w:cs="Verdana"/>
          <w:sz w:val="20"/>
          <w:szCs w:val="20"/>
        </w:rPr>
        <w:t xml:space="preserve"> miesięczny okres gwarancji na całość przedmiotu zamówienia. </w:t>
      </w:r>
    </w:p>
    <w:p w14:paraId="01C3FABF" w14:textId="19311170" w:rsidR="00F60379" w:rsidRPr="00863DA4" w:rsidRDefault="004A0B04" w:rsidP="00B76101">
      <w:pPr>
        <w:pStyle w:val="Akapitzlist"/>
        <w:numPr>
          <w:ilvl w:val="0"/>
          <w:numId w:val="57"/>
        </w:numPr>
        <w:spacing w:after="0"/>
        <w:jc w:val="both"/>
        <w:rPr>
          <w:rFonts w:ascii="Verdana" w:hAnsi="Verdana" w:cs="Arial"/>
          <w:b/>
          <w:sz w:val="20"/>
          <w:szCs w:val="20"/>
        </w:rPr>
      </w:pPr>
      <w:r>
        <w:rPr>
          <w:rFonts w:ascii="Verdana" w:hAnsi="Verdana"/>
          <w:sz w:val="20"/>
          <w:szCs w:val="20"/>
        </w:rPr>
        <w:t xml:space="preserve">okres gwarancji jest oceniany w kryterium oceny ofert zgodnie z roz. </w:t>
      </w:r>
      <w:r w:rsidR="00DF373E">
        <w:rPr>
          <w:rFonts w:ascii="Verdana" w:hAnsi="Verdana"/>
          <w:sz w:val="20"/>
          <w:szCs w:val="20"/>
        </w:rPr>
        <w:t>XII</w:t>
      </w:r>
      <w:r>
        <w:rPr>
          <w:rFonts w:ascii="Verdana" w:hAnsi="Verdana"/>
          <w:sz w:val="20"/>
          <w:szCs w:val="20"/>
        </w:rPr>
        <w:t xml:space="preserve"> SWZ;</w:t>
      </w:r>
    </w:p>
    <w:p w14:paraId="5677222A" w14:textId="77777777" w:rsidR="00F60379" w:rsidRPr="002C56C0" w:rsidRDefault="00F60379" w:rsidP="006B3AD0">
      <w:pPr>
        <w:pStyle w:val="Akapitzlist"/>
        <w:numPr>
          <w:ilvl w:val="1"/>
          <w:numId w:val="45"/>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po odbiorze przedmiotu umowy, tj. po podpisaniu protokołu odbioru jakościowego (Załącznik nr 4</w:t>
      </w:r>
      <w:r>
        <w:rPr>
          <w:rFonts w:ascii="Verdana" w:hAnsi="Verdana" w:cs="Arial"/>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V. TERMIN WYKONANIA ZAMÓWIENIA</w:t>
      </w:r>
      <w:bookmarkEnd w:id="10"/>
      <w:bookmarkEnd w:id="11"/>
      <w:r w:rsidRPr="00F20557">
        <w:rPr>
          <w:rFonts w:ascii="Verdana" w:hAnsi="Verdana" w:cs="Arial"/>
          <w:color w:val="FFFFFF"/>
          <w:sz w:val="20"/>
        </w:rPr>
        <w:t xml:space="preserve"> </w:t>
      </w:r>
    </w:p>
    <w:p w14:paraId="662BCCE9" w14:textId="74ABCC65"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bookmarkStart w:id="12" w:name="_Toc227121606"/>
      <w:bookmarkStart w:id="13" w:name="_Toc231012172"/>
      <w:r w:rsidRPr="00477A3D">
        <w:rPr>
          <w:rFonts w:ascii="Verdana" w:hAnsi="Verdana"/>
          <w:sz w:val="20"/>
          <w:szCs w:val="20"/>
        </w:rPr>
        <w:t>Termin wykonania zamówienia</w:t>
      </w:r>
      <w:r w:rsidRPr="00DF373E">
        <w:rPr>
          <w:rFonts w:ascii="Verdana" w:hAnsi="Verdana"/>
          <w:sz w:val="20"/>
          <w:szCs w:val="20"/>
        </w:rPr>
        <w:t xml:space="preserve">: </w:t>
      </w:r>
      <w:r w:rsidRPr="00DF373E">
        <w:rPr>
          <w:rFonts w:ascii="Verdana" w:hAnsi="Verdana"/>
          <w:b/>
          <w:bCs/>
          <w:sz w:val="20"/>
          <w:szCs w:val="20"/>
        </w:rPr>
        <w:t xml:space="preserve">do </w:t>
      </w:r>
      <w:r w:rsidR="004D6929">
        <w:rPr>
          <w:rFonts w:ascii="Verdana" w:hAnsi="Verdana"/>
          <w:b/>
          <w:bCs/>
          <w:sz w:val="20"/>
          <w:szCs w:val="20"/>
        </w:rPr>
        <w:t>60</w:t>
      </w:r>
      <w:r w:rsidR="004811A2" w:rsidRPr="00DF373E">
        <w:rPr>
          <w:rFonts w:ascii="Verdana" w:hAnsi="Verdana"/>
          <w:b/>
          <w:bCs/>
          <w:sz w:val="20"/>
          <w:szCs w:val="20"/>
        </w:rPr>
        <w:t xml:space="preserve"> </w:t>
      </w:r>
      <w:r w:rsidR="004D6929">
        <w:rPr>
          <w:rFonts w:ascii="Verdana" w:hAnsi="Verdana"/>
          <w:b/>
          <w:bCs/>
          <w:sz w:val="20"/>
          <w:szCs w:val="20"/>
        </w:rPr>
        <w:t>dni</w:t>
      </w:r>
      <w:r w:rsidR="004811A2" w:rsidRPr="00DF373E">
        <w:rPr>
          <w:rFonts w:ascii="Verdana" w:hAnsi="Verdana"/>
          <w:b/>
          <w:bCs/>
          <w:sz w:val="20"/>
          <w:szCs w:val="20"/>
        </w:rPr>
        <w:t xml:space="preserve"> </w:t>
      </w:r>
      <w:r w:rsidRPr="00DF373E">
        <w:rPr>
          <w:rFonts w:ascii="Verdana" w:hAnsi="Verdana"/>
          <w:bCs/>
          <w:sz w:val="20"/>
          <w:szCs w:val="20"/>
        </w:rPr>
        <w:t>od</w:t>
      </w:r>
      <w:r w:rsidRPr="00477A3D">
        <w:rPr>
          <w:rFonts w:ascii="Verdana" w:hAnsi="Verdana"/>
          <w:bCs/>
          <w:sz w:val="20"/>
          <w:szCs w:val="20"/>
        </w:rPr>
        <w:t xml:space="preserve"> dnia zawarcia umowy.</w:t>
      </w:r>
    </w:p>
    <w:p w14:paraId="39610559" w14:textId="6B71AD85"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sz w:val="20"/>
          <w:szCs w:val="20"/>
        </w:rPr>
        <w:t xml:space="preserve">Termin dostawy liczony jest od dnia zawarcia umowy do odbioru zatwierdzonego przez Strony protokołem </w:t>
      </w:r>
      <w:r w:rsidR="00822E96">
        <w:rPr>
          <w:rFonts w:ascii="Verdana" w:hAnsi="Verdana"/>
          <w:sz w:val="20"/>
          <w:szCs w:val="20"/>
        </w:rPr>
        <w:t>odbioru jakościowego</w:t>
      </w:r>
      <w:r w:rsidRPr="00477A3D">
        <w:rPr>
          <w:rFonts w:ascii="Verdana" w:hAnsi="Verdana"/>
          <w:sz w:val="20"/>
          <w:szCs w:val="20"/>
        </w:rPr>
        <w:t>.</w:t>
      </w:r>
    </w:p>
    <w:p w14:paraId="5A170717" w14:textId="77777777"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Pr>
          <w:rFonts w:ascii="Verdana" w:hAnsi="Verdana"/>
          <w:bCs/>
          <w:sz w:val="20"/>
          <w:szCs w:val="20"/>
        </w:rPr>
        <w:t xml:space="preserve"> projektowanych postanowieniach </w:t>
      </w:r>
      <w:r w:rsidRPr="00477A3D">
        <w:rPr>
          <w:rFonts w:ascii="Verdana" w:hAnsi="Verdana"/>
          <w:bCs/>
          <w:sz w:val="20"/>
          <w:szCs w:val="20"/>
        </w:rPr>
        <w:t>umowy, stanowiący</w:t>
      </w:r>
      <w:r>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5150A1C8"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2"/>
      <w:bookmarkEnd w:id="13"/>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064625F6" w:rsidR="00F60379" w:rsidRPr="00F20557" w:rsidRDefault="00F60379" w:rsidP="00955247">
      <w:pPr>
        <w:pStyle w:val="Akapitzlist"/>
        <w:numPr>
          <w:ilvl w:val="2"/>
          <w:numId w:val="70"/>
        </w:numPr>
        <w:autoSpaceDE w:val="0"/>
        <w:autoSpaceDN w:val="0"/>
        <w:adjustRightInd w:val="0"/>
        <w:spacing w:after="0"/>
        <w:ind w:left="1418" w:hanging="709"/>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p>
    <w:p w14:paraId="1385D27B" w14:textId="06EAF0DE" w:rsidR="00955247" w:rsidRPr="00955247" w:rsidRDefault="00F60379" w:rsidP="00955247">
      <w:pPr>
        <w:pStyle w:val="Akapitzlist"/>
        <w:numPr>
          <w:ilvl w:val="3"/>
          <w:numId w:val="8"/>
        </w:numPr>
        <w:autoSpaceDE w:val="0"/>
        <w:autoSpaceDN w:val="0"/>
        <w:adjustRightInd w:val="0"/>
        <w:spacing w:after="0"/>
        <w:ind w:left="1843" w:hanging="425"/>
        <w:jc w:val="both"/>
        <w:rPr>
          <w:rFonts w:ascii="Verdana" w:hAnsi="Verdana"/>
          <w:sz w:val="20"/>
          <w:szCs w:val="20"/>
        </w:rPr>
      </w:pPr>
      <w:r w:rsidRPr="00955247">
        <w:rPr>
          <w:rFonts w:ascii="Verdana" w:hAnsi="Verdana"/>
          <w:sz w:val="20"/>
          <w:szCs w:val="20"/>
        </w:rPr>
        <w:t xml:space="preserve">będącego osobą fizyczną, którego prawomocnie skazano za przestępstwo: </w:t>
      </w:r>
    </w:p>
    <w:p w14:paraId="113589A2"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7C630DE3" w14:textId="77777777" w:rsidR="00955247" w:rsidRDefault="00F60379" w:rsidP="00955247">
      <w:pPr>
        <w:pStyle w:val="Akapitzlist"/>
        <w:numPr>
          <w:ilvl w:val="1"/>
          <w:numId w:val="72"/>
        </w:numPr>
        <w:autoSpaceDE w:val="0"/>
        <w:autoSpaceDN w:val="0"/>
        <w:adjustRightInd w:val="0"/>
        <w:spacing w:after="0"/>
        <w:ind w:left="1843" w:firstLine="0"/>
        <w:jc w:val="both"/>
        <w:rPr>
          <w:rFonts w:ascii="Verdana" w:hAnsi="Verdana"/>
          <w:sz w:val="20"/>
          <w:szCs w:val="20"/>
        </w:rPr>
      </w:pPr>
      <w:r w:rsidRPr="00955247">
        <w:rPr>
          <w:rFonts w:ascii="Verdana" w:hAnsi="Verdana"/>
          <w:sz w:val="20"/>
          <w:szCs w:val="20"/>
        </w:rPr>
        <w:t xml:space="preserve">handlu ludźmi, o którym mowa w art. 189a Kodeksu karnego, </w:t>
      </w:r>
    </w:p>
    <w:p w14:paraId="0F14F1B0"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którym mowa w art. 228–230a, art. 250a Kodeksu karnego lub w art. 46-48 ustawy z dnia 25 czerwca 2010 r. o sporcie </w:t>
      </w:r>
      <w:r w:rsidRPr="00955247">
        <w:rPr>
          <w:rFonts w:ascii="Verdana" w:hAnsi="Verdana"/>
          <w:color w:val="333333"/>
          <w:sz w:val="20"/>
          <w:szCs w:val="20"/>
          <w:shd w:val="clear" w:color="auto" w:fill="FFFFFF"/>
        </w:rPr>
        <w:t>lub</w:t>
      </w:r>
      <w:r w:rsidRPr="00955247">
        <w:rPr>
          <w:rFonts w:ascii="Verdana" w:hAnsi="Verdana"/>
          <w:color w:val="333333"/>
          <w:shd w:val="clear" w:color="auto" w:fill="FFFFFF"/>
        </w:rPr>
        <w:t xml:space="preserve"> w </w:t>
      </w:r>
      <w:hyperlink r:id="rId15" w:anchor="/document/17712396?unitId=art(54)ust(1)&amp;cm=DOCUMENT" w:history="1">
        <w:r w:rsidRPr="00955247">
          <w:rPr>
            <w:rFonts w:ascii="Verdana" w:hAnsi="Verdana"/>
            <w:sz w:val="20"/>
            <w:szCs w:val="20"/>
          </w:rPr>
          <w:t>art. 54 ust. 1-4</w:t>
        </w:r>
      </w:hyperlink>
      <w:r w:rsidRPr="00955247">
        <w:rPr>
          <w:rFonts w:ascii="Verdana" w:hAnsi="Verdana"/>
          <w:sz w:val="20"/>
          <w:szCs w:val="20"/>
        </w:rPr>
        <w:t xml:space="preserve"> ustawy z dnia 12 maja 2011 r. o refundacji leków, środków spożywczych specjalnego przeznaczenia żywieniowego oraz wyrobów medycznych,</w:t>
      </w:r>
    </w:p>
    <w:p w14:paraId="7A8031A2"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finansowania przestępstwa o charakterze terrorystycznym, o którym mowa w art. 165a Kodeksu karnego, lub przestępstwo udaremniania lub utrudniania </w:t>
      </w:r>
      <w:r w:rsidRPr="00955247">
        <w:rPr>
          <w:rFonts w:ascii="Verdana" w:hAnsi="Verdana"/>
          <w:sz w:val="20"/>
          <w:szCs w:val="20"/>
        </w:rPr>
        <w:lastRenderedPageBreak/>
        <w:t xml:space="preserve">stwierdzenia przestępnego pochodzenia pieniędzy lub ukrywania ich pochodzenia, o którym mowa w art. 299 Kodeksu karnego, </w:t>
      </w:r>
    </w:p>
    <w:p w14:paraId="68D3F27A"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charakterze terrorystycznym, o którym mowa w art. 115 § 20 Kodeksu karnego, lub mające na celu popełnienie tego przestępstwa, </w:t>
      </w:r>
    </w:p>
    <w:p w14:paraId="30F2C047"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576715D"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6DD16757" w:rsidR="00F60379" w:rsidRP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2FEED6C8" w:rsidR="00F60379" w:rsidRPr="00CE31C0" w:rsidRDefault="00F60379" w:rsidP="00CE31C0">
      <w:pPr>
        <w:pStyle w:val="Akapitzlist"/>
        <w:numPr>
          <w:ilvl w:val="2"/>
          <w:numId w:val="70"/>
        </w:numPr>
        <w:autoSpaceDE w:val="0"/>
        <w:autoSpaceDN w:val="0"/>
        <w:adjustRightInd w:val="0"/>
        <w:spacing w:after="0"/>
        <w:ind w:left="1560" w:hanging="851"/>
        <w:jc w:val="both"/>
        <w:rPr>
          <w:rFonts w:ascii="Verdana" w:hAnsi="Verdana"/>
          <w:sz w:val="20"/>
          <w:szCs w:val="20"/>
          <w:u w:val="single"/>
        </w:rPr>
      </w:pPr>
      <w:r w:rsidRPr="00CE31C0">
        <w:rPr>
          <w:rFonts w:ascii="Verdana" w:hAnsi="Verdana"/>
          <w:b/>
          <w:sz w:val="20"/>
          <w:szCs w:val="20"/>
        </w:rPr>
        <w:t>Ponadto, z postępowania o udzielenie zamówienia Zamawiający wykluczy Wykonawcę, wobec którego zachodzą przesłanki określone w art. 109 ust. 1 pkt 4, 7, 8 i 10 tj</w:t>
      </w:r>
      <w:r w:rsidRPr="00CE31C0">
        <w:rPr>
          <w:rFonts w:ascii="Verdana" w:hAnsi="Verdana"/>
          <w:sz w:val="20"/>
          <w:szCs w:val="20"/>
        </w:rPr>
        <w:t>.:</w:t>
      </w:r>
    </w:p>
    <w:p w14:paraId="5B67FEBC"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D0163E">
        <w:rPr>
          <w:rFonts w:ascii="Verdana" w:eastAsia="Calibri" w:hAnsi="Verdana"/>
          <w:color w:val="000000"/>
          <w:sz w:val="20"/>
          <w:szCs w:val="20"/>
          <w:lang w:eastAsia="en-US"/>
        </w:rPr>
        <w:lastRenderedPageBreak/>
        <w:t>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bCs/>
          <w:sz w:val="20"/>
          <w:szCs w:val="20"/>
        </w:rPr>
      </w:pPr>
      <w:bookmarkStart w:id="14"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BD933C5"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4"/>
    <w:p w14:paraId="1771C88B"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0327282F"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bookmarkStart w:id="15" w:name="_Hlk101861041"/>
      <w:r w:rsidRPr="00F20557">
        <w:rPr>
          <w:rFonts w:ascii="Verdana" w:hAnsi="Verdana"/>
          <w:sz w:val="20"/>
          <w:szCs w:val="20"/>
        </w:rPr>
        <w:t xml:space="preserve">Wykluczenie, o którym mowa w pkt 1.1.3 następuje na okres trwania okoliczności określonych w art. 7 ust. 1 </w:t>
      </w:r>
      <w:bookmarkStart w:id="16"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6"/>
      <w:r w:rsidRPr="00F20557">
        <w:rPr>
          <w:rFonts w:ascii="Verdana" w:hAnsi="Verdana"/>
          <w:sz w:val="20"/>
          <w:szCs w:val="20"/>
        </w:rPr>
        <w:t>.</w:t>
      </w:r>
    </w:p>
    <w:p w14:paraId="103D4295"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w:t>
      </w:r>
      <w:r w:rsidRPr="00F20557">
        <w:rPr>
          <w:rFonts w:ascii="Verdana" w:hAnsi="Verdana"/>
          <w:sz w:val="20"/>
          <w:szCs w:val="20"/>
        </w:rPr>
        <w:lastRenderedPageBreak/>
        <w:t>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5"/>
    <w:p w14:paraId="1D5AA1E8"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CE31C0">
      <w:pPr>
        <w:pStyle w:val="Akapitzlist"/>
        <w:numPr>
          <w:ilvl w:val="1"/>
          <w:numId w:val="70"/>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08EAB7E7" w:rsidR="00F60379" w:rsidRPr="00F20557" w:rsidRDefault="00F60379" w:rsidP="00DF373E">
      <w:pPr>
        <w:pStyle w:val="Akapitzlist"/>
        <w:numPr>
          <w:ilvl w:val="0"/>
          <w:numId w:val="19"/>
        </w:numPr>
        <w:autoSpaceDE w:val="0"/>
        <w:autoSpaceDN w:val="0"/>
        <w:adjustRightInd w:val="0"/>
        <w:spacing w:after="0"/>
        <w:ind w:left="993" w:hanging="641"/>
        <w:jc w:val="both"/>
        <w:rPr>
          <w:rFonts w:ascii="Verdana" w:hAnsi="Verdana" w:cs="Arial"/>
          <w:snapToGrid w:val="0"/>
          <w:sz w:val="20"/>
          <w:szCs w:val="20"/>
          <w:u w:val="single"/>
        </w:rPr>
      </w:pPr>
      <w:r w:rsidRPr="00F20557">
        <w:rPr>
          <w:rFonts w:ascii="Verdana" w:hAnsi="Verdana" w:cs="Arial"/>
          <w:snapToGrid w:val="0"/>
          <w:sz w:val="20"/>
          <w:szCs w:val="20"/>
          <w:u w:val="single"/>
        </w:rPr>
        <w:t>zdolności do występowania w obrocie gospodarczym</w:t>
      </w:r>
    </w:p>
    <w:p w14:paraId="6C0789B8"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783B3846" w14:textId="77777777" w:rsidR="00F60379" w:rsidRPr="00F20557" w:rsidRDefault="00F60379" w:rsidP="006B3AD0">
      <w:pPr>
        <w:pStyle w:val="Akapitzlist"/>
        <w:numPr>
          <w:ilvl w:val="0"/>
          <w:numId w:val="19"/>
        </w:numPr>
        <w:autoSpaceDE w:val="0"/>
        <w:autoSpaceDN w:val="0"/>
        <w:adjustRightInd w:val="0"/>
        <w:spacing w:after="0"/>
        <w:ind w:left="993" w:hanging="641"/>
        <w:jc w:val="both"/>
        <w:rPr>
          <w:rFonts w:ascii="Verdana" w:hAnsi="Verdana" w:cs="Arial"/>
          <w:snapToGrid w:val="0"/>
          <w:sz w:val="20"/>
          <w:szCs w:val="20"/>
        </w:rPr>
      </w:pPr>
      <w:r w:rsidRPr="00F20557">
        <w:rPr>
          <w:rFonts w:ascii="Verdana" w:hAnsi="Verdana" w:cs="Arial"/>
          <w:sz w:val="20"/>
          <w:szCs w:val="20"/>
          <w:u w:val="single"/>
        </w:rPr>
        <w:t>uprawnień do prowadzenia określonej działalności gospodarczej lub zawodowej, o ile  wynika to z odrębnych przepisów:</w:t>
      </w:r>
    </w:p>
    <w:p w14:paraId="12EAD87B"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67FB4AF" w14:textId="77777777" w:rsidR="00F60379" w:rsidRPr="00F20557"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77777777" w:rsidR="00F60379" w:rsidRPr="00D11E0F" w:rsidRDefault="00F60379" w:rsidP="00F60379">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43CA495C" w14:textId="77777777" w:rsidR="00F60379" w:rsidRPr="00D11E0F"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719459AA" w14:textId="30907D8D" w:rsidR="00F60379" w:rsidRPr="004540F5" w:rsidRDefault="00F60379" w:rsidP="004540F5">
      <w:pPr>
        <w:pStyle w:val="Akapitzlist"/>
        <w:tabs>
          <w:tab w:val="left" w:pos="1134"/>
        </w:tabs>
        <w:autoSpaceDE w:val="0"/>
        <w:autoSpaceDN w:val="0"/>
        <w:adjustRightInd w:val="0"/>
        <w:spacing w:after="0"/>
        <w:ind w:left="1134" w:hanging="708"/>
        <w:jc w:val="both"/>
        <w:rPr>
          <w:rFonts w:ascii="Verdana" w:hAnsi="Verdana"/>
          <w:b/>
          <w:bCs/>
          <w:color w:val="000000"/>
          <w:sz w:val="20"/>
          <w:szCs w:val="20"/>
          <w:u w:val="single"/>
          <w:bdr w:val="none" w:sz="0" w:space="0" w:color="auto" w:frame="1"/>
        </w:rPr>
      </w:pPr>
      <w:r>
        <w:rPr>
          <w:rFonts w:ascii="Verdana" w:hAnsi="Verdana" w:cs="Arial"/>
          <w:b/>
          <w:bCs/>
          <w:sz w:val="20"/>
          <w:szCs w:val="20"/>
        </w:rPr>
        <w:tab/>
      </w:r>
      <w:r w:rsidR="00A15C17" w:rsidRPr="00465C07">
        <w:rPr>
          <w:rFonts w:ascii="Verdana" w:hAnsi="Verdana"/>
          <w:color w:val="000000"/>
          <w:sz w:val="20"/>
          <w:szCs w:val="20"/>
          <w:bdr w:val="none" w:sz="0" w:space="0" w:color="auto" w:frame="1"/>
        </w:rPr>
        <w:t xml:space="preserve">Zamawiający uzna warunek za spełniony, </w:t>
      </w:r>
      <w:bookmarkStart w:id="17" w:name="_Hlk181179371"/>
      <w:r w:rsidR="00A15C17" w:rsidRPr="00465C07">
        <w:rPr>
          <w:rFonts w:ascii="Verdana" w:hAnsi="Verdana"/>
          <w:color w:val="000000"/>
          <w:sz w:val="20"/>
          <w:szCs w:val="20"/>
          <w:bdr w:val="none" w:sz="0" w:space="0" w:color="auto" w:frame="1"/>
        </w:rPr>
        <w:t>jeśli Wykonawca wykaże, że należycie zrealizował w okresie ostatnich 3 lat od dnia, przed upływem terminu składania ofert, a jeżeli okres prowadzenia działalności jest krótszy – </w:t>
      </w:r>
      <w:r w:rsidR="00174876" w:rsidRPr="00174876">
        <w:rPr>
          <w:rFonts w:ascii="Verdana" w:hAnsi="Verdana"/>
          <w:b/>
          <w:bCs/>
          <w:color w:val="000000"/>
          <w:sz w:val="20"/>
          <w:szCs w:val="20"/>
          <w:bdr w:val="none" w:sz="0" w:space="0" w:color="auto" w:frame="1"/>
        </w:rPr>
        <w:t xml:space="preserve">w tym okresie, co najmniej jedną dostawę </w:t>
      </w:r>
      <w:r w:rsidR="007E218D">
        <w:rPr>
          <w:rFonts w:ascii="Verdana" w:hAnsi="Verdana"/>
          <w:b/>
          <w:bCs/>
          <w:color w:val="000000"/>
          <w:sz w:val="20"/>
          <w:szCs w:val="20"/>
          <w:bdr w:val="none" w:sz="0" w:space="0" w:color="auto" w:frame="1"/>
        </w:rPr>
        <w:t>mikroskopu</w:t>
      </w:r>
      <w:r w:rsidR="00174876" w:rsidRPr="00174876">
        <w:rPr>
          <w:rFonts w:ascii="Verdana" w:hAnsi="Verdana"/>
          <w:b/>
          <w:bCs/>
          <w:color w:val="000000"/>
          <w:sz w:val="20"/>
          <w:szCs w:val="20"/>
          <w:bdr w:val="none" w:sz="0" w:space="0" w:color="auto" w:frame="1"/>
        </w:rPr>
        <w:t xml:space="preserve">, o wartości nie mniejszej niż </w:t>
      </w:r>
      <w:r w:rsidR="00361081" w:rsidRPr="003174CA">
        <w:rPr>
          <w:rFonts w:ascii="Verdana" w:hAnsi="Verdana"/>
          <w:b/>
          <w:bCs/>
          <w:sz w:val="20"/>
          <w:szCs w:val="20"/>
          <w:bdr w:val="none" w:sz="0" w:space="0" w:color="auto" w:frame="1"/>
        </w:rPr>
        <w:t>40</w:t>
      </w:r>
      <w:r w:rsidR="00174876" w:rsidRPr="003174CA">
        <w:rPr>
          <w:rFonts w:ascii="Verdana" w:hAnsi="Verdana"/>
          <w:b/>
          <w:bCs/>
          <w:sz w:val="20"/>
          <w:szCs w:val="20"/>
          <w:bdr w:val="none" w:sz="0" w:space="0" w:color="auto" w:frame="1"/>
        </w:rPr>
        <w:t xml:space="preserve"> 000 zł </w:t>
      </w:r>
      <w:r w:rsidR="00174876" w:rsidRPr="00174876">
        <w:rPr>
          <w:rFonts w:ascii="Verdana" w:hAnsi="Verdana"/>
          <w:b/>
          <w:bCs/>
          <w:color w:val="000000"/>
          <w:sz w:val="20"/>
          <w:szCs w:val="20"/>
          <w:bdr w:val="none" w:sz="0" w:space="0" w:color="auto" w:frame="1"/>
        </w:rPr>
        <w:t>brutto.</w:t>
      </w:r>
    </w:p>
    <w:bookmarkEnd w:id="17"/>
    <w:p w14:paraId="6340B7BB" w14:textId="77777777" w:rsidR="00F60379" w:rsidRPr="00F57A99" w:rsidRDefault="00F60379" w:rsidP="00F60379">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44D56D34" w14:textId="044B2928" w:rsidR="00F60379" w:rsidRPr="007860AF"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4ACB4FC9" w14:textId="5D8450FD" w:rsidR="00F60379"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dostawę</w:t>
      </w:r>
      <w:r w:rsidRPr="007860AF">
        <w:rPr>
          <w:rFonts w:ascii="Verdana" w:hAnsi="Verdana" w:cs="Arial"/>
          <w:sz w:val="20"/>
          <w:szCs w:val="20"/>
        </w:rPr>
        <w:t xml:space="preserve"> wykonaną na podstawie jednej umowy.</w:t>
      </w:r>
    </w:p>
    <w:p w14:paraId="74C0C16F" w14:textId="3378C205" w:rsidR="00F60379" w:rsidRPr="00F85743"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21C9C35A" w14:textId="77777777" w:rsidR="00F60379" w:rsidRPr="007860AF" w:rsidRDefault="00F60379" w:rsidP="00F60379">
      <w:pPr>
        <w:pStyle w:val="Akapitzlist"/>
        <w:tabs>
          <w:tab w:val="left" w:pos="1134"/>
        </w:tabs>
        <w:autoSpaceDE w:val="0"/>
        <w:autoSpaceDN w:val="0"/>
        <w:adjustRightInd w:val="0"/>
        <w:spacing w:after="0"/>
        <w:ind w:left="612"/>
        <w:jc w:val="both"/>
        <w:rPr>
          <w:rFonts w:ascii="Verdana" w:hAnsi="Verdana" w:cs="Arial"/>
          <w:sz w:val="20"/>
          <w:szCs w:val="20"/>
        </w:rPr>
      </w:pPr>
    </w:p>
    <w:p w14:paraId="54580945" w14:textId="4643CE2C" w:rsidR="00F60379" w:rsidRPr="00851BE3" w:rsidRDefault="00F60379" w:rsidP="006237FA">
      <w:pPr>
        <w:numPr>
          <w:ilvl w:val="0"/>
          <w:numId w:val="70"/>
        </w:numPr>
        <w:autoSpaceDE w:val="0"/>
        <w:autoSpaceDN w:val="0"/>
        <w:adjustRightInd w:val="0"/>
        <w:spacing w:after="0"/>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Pr>
          <w:rFonts w:ascii="Verdana" w:hAnsi="Verdana" w:cs="Arial"/>
          <w:sz w:val="20"/>
          <w:szCs w:val="20"/>
        </w:rPr>
        <w:t>,</w:t>
      </w:r>
      <w:r w:rsidRPr="00851BE3">
        <w:rPr>
          <w:rFonts w:ascii="Verdana" w:hAnsi="Verdana" w:cs="Arial"/>
          <w:sz w:val="20"/>
          <w:szCs w:val="20"/>
        </w:rPr>
        <w:t xml:space="preserve"> </w:t>
      </w:r>
      <w:r w:rsidRPr="00851BE3">
        <w:rPr>
          <w:rFonts w:ascii="Verdana" w:hAnsi="Verdana" w:cs="Verdana"/>
          <w:sz w:val="20"/>
          <w:szCs w:val="20"/>
        </w:rPr>
        <w:t xml:space="preserve"> </w:t>
      </w:r>
      <w:r>
        <w:rPr>
          <w:rFonts w:ascii="Verdana" w:hAnsi="Verdana" w:cs="Verdana"/>
          <w:sz w:val="20"/>
          <w:szCs w:val="20"/>
        </w:rPr>
        <w:t>o</w:t>
      </w:r>
      <w:r w:rsidRPr="00851BE3">
        <w:rPr>
          <w:rFonts w:ascii="Verdana" w:hAnsi="Verdana" w:cs="Verdana"/>
          <w:sz w:val="20"/>
          <w:szCs w:val="20"/>
        </w:rPr>
        <w:t xml:space="preserve">kreślony w pkt </w:t>
      </w:r>
      <w:r w:rsidRPr="00851BE3">
        <w:rPr>
          <w:rFonts w:ascii="Verdana" w:hAnsi="Verdana" w:cs="Verdana"/>
          <w:bCs/>
          <w:sz w:val="20"/>
          <w:szCs w:val="20"/>
        </w:rPr>
        <w:t>1.2.4</w:t>
      </w:r>
      <w:r>
        <w:rPr>
          <w:rFonts w:ascii="Verdana" w:hAnsi="Verdana" w:cs="Verdana"/>
          <w:bCs/>
          <w:sz w:val="20"/>
          <w:szCs w:val="20"/>
        </w:rPr>
        <w:t>.</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p>
    <w:p w14:paraId="50687109" w14:textId="3AB671C2"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Zgodnie z art. 116 ust. 1 uPzp, oceniając zdolność techniczną lub zawodową Z</w:t>
      </w:r>
      <w:r>
        <w:rPr>
          <w:rFonts w:ascii="Verdana" w:hAnsi="Verdana" w:cs="Arial"/>
          <w:sz w:val="20"/>
          <w:szCs w:val="20"/>
        </w:rPr>
        <w:t>a</w:t>
      </w:r>
      <w:r w:rsidRPr="00D0163E">
        <w:rPr>
          <w:rFonts w:ascii="Verdana" w:hAnsi="Verdana" w:cs="Arial"/>
          <w:sz w:val="20"/>
          <w:szCs w:val="20"/>
        </w:rPr>
        <w:t xml:space="preserve">mawiający może, na każdym etapie postępowania uznać, że Wykonawca nie posiada wymaganych zdolności, jeżeli </w:t>
      </w:r>
      <w:r w:rsidRPr="00D0163E">
        <w:rPr>
          <w:rFonts w:ascii="Verdana" w:hAnsi="Verdana" w:cs="Arial"/>
          <w:sz w:val="20"/>
          <w:szCs w:val="20"/>
        </w:rPr>
        <w:lastRenderedPageBreak/>
        <w:t>posiadanie przez Wykonawcę sprzecznych interesów, w szczególności zaangażowanie zasobów technicznych lub zawodowych Wykonawcy w inne przedsięwzięcia gospodarcze Wykonawcy może mieć negatywny wpływ na realizację zamówienia.</w:t>
      </w:r>
    </w:p>
    <w:p w14:paraId="51C53F5C" w14:textId="77777777" w:rsidR="00F60379" w:rsidRPr="00E37052"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171C8524" w14:textId="0FCC2C2C" w:rsidR="00F60379" w:rsidRPr="00E37052" w:rsidRDefault="00F60379" w:rsidP="00CE31C0">
      <w:pPr>
        <w:pStyle w:val="Akapitzlist"/>
        <w:numPr>
          <w:ilvl w:val="1"/>
          <w:numId w:val="70"/>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Pr>
          <w:rFonts w:ascii="Verdana" w:hAnsi="Verdana" w:cs="Arial"/>
          <w:sz w:val="20"/>
          <w:szCs w:val="20"/>
        </w:rPr>
        <w:t>.</w:t>
      </w:r>
      <w:r w:rsidRPr="00E37052">
        <w:rPr>
          <w:rFonts w:ascii="Verdana" w:hAnsi="Verdana" w:cs="Arial"/>
          <w:sz w:val="20"/>
          <w:szCs w:val="20"/>
        </w:rPr>
        <w:t xml:space="preserve"> powyżej spełnić go samodzielnie. </w:t>
      </w:r>
    </w:p>
    <w:p w14:paraId="3C2C6BF4" w14:textId="77777777" w:rsidR="00F60379" w:rsidRPr="00E37052" w:rsidRDefault="00F60379" w:rsidP="00CE31C0">
      <w:pPr>
        <w:pStyle w:val="Akapitzlist"/>
        <w:numPr>
          <w:ilvl w:val="1"/>
          <w:numId w:val="70"/>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F363A1F" w14:textId="77777777"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2E607FDE" w14:textId="7078CF2A" w:rsidR="00F60379" w:rsidRPr="00205E4A" w:rsidRDefault="00F60379" w:rsidP="00CE31C0">
      <w:pPr>
        <w:numPr>
          <w:ilvl w:val="0"/>
          <w:numId w:val="70"/>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r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sidR="00C37448">
        <w:rPr>
          <w:rFonts w:ascii="Verdana" w:hAnsi="Verdana" w:cs="Arial"/>
          <w:sz w:val="20"/>
          <w:szCs w:val="20"/>
        </w:rPr>
        <w:t>iny.</w:t>
      </w:r>
    </w:p>
    <w:p w14:paraId="471641DD" w14:textId="77777777"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3BE98970" w14:textId="77777777" w:rsidR="00F60379" w:rsidRPr="00F20557" w:rsidRDefault="00F60379" w:rsidP="00F60379">
      <w:pPr>
        <w:pStyle w:val="Akapitzlist"/>
        <w:autoSpaceDE w:val="0"/>
        <w:autoSpaceDN w:val="0"/>
        <w:adjustRightInd w:val="0"/>
        <w:spacing w:after="0"/>
        <w:ind w:left="1134"/>
        <w:jc w:val="both"/>
        <w:rPr>
          <w:rFonts w:ascii="Verdana" w:hAnsi="Verdana" w:cs="Arial"/>
          <w:sz w:val="20"/>
          <w:szCs w:val="20"/>
        </w:rPr>
      </w:pP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77777777" w:rsidR="00F60379" w:rsidRPr="00D0163E" w:rsidRDefault="00F60379" w:rsidP="006B3AD0">
      <w:pPr>
        <w:numPr>
          <w:ilvl w:val="0"/>
          <w:numId w:val="3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B8DD53A" w14:textId="77777777" w:rsidR="00F60379" w:rsidRPr="00D0163E" w:rsidRDefault="00F60379" w:rsidP="006B3AD0">
      <w:pPr>
        <w:numPr>
          <w:ilvl w:val="0"/>
          <w:numId w:val="3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4B39F892"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A01E577"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w:t>
      </w:r>
      <w:r w:rsidRPr="00D0163E">
        <w:rPr>
          <w:rFonts w:ascii="Verdana" w:hAnsi="Verdana" w:cs="TT20ACo00"/>
          <w:sz w:val="20"/>
          <w:szCs w:val="20"/>
        </w:rPr>
        <w:lastRenderedPageBreak/>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5CCB357"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1908D16C"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256D449"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1AA2E6" w14:textId="77777777" w:rsidR="00F60379" w:rsidRPr="00D0163E" w:rsidRDefault="00F60379" w:rsidP="00F60379">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0E83C1C" w14:textId="77777777" w:rsidR="00F60379" w:rsidRPr="00D11E0F" w:rsidRDefault="00F60379" w:rsidP="00F60379">
      <w:pPr>
        <w:autoSpaceDE w:val="0"/>
        <w:autoSpaceDN w:val="0"/>
        <w:adjustRightInd w:val="0"/>
        <w:spacing w:after="0"/>
        <w:jc w:val="both"/>
        <w:rPr>
          <w:rFonts w:ascii="Verdana" w:hAnsi="Verdana" w:cs="TT20ACo00"/>
          <w:sz w:val="20"/>
          <w:szCs w:val="20"/>
        </w:rPr>
      </w:pP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6B3AD0">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6B3AD0">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2BCC9BAB" w14:textId="6BEAE121"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255DB4">
        <w:rPr>
          <w:rFonts w:ascii="Verdana" w:eastAsia="Univers-PL" w:hAnsi="Verdana" w:cs="Calibri"/>
          <w:sz w:val="20"/>
          <w:szCs w:val="20"/>
        </w:rPr>
        <w:t>7</w:t>
      </w:r>
      <w:r w:rsidRPr="00D0163E">
        <w:rPr>
          <w:rFonts w:ascii="Verdana" w:eastAsia="Univers-PL" w:hAnsi="Verdana" w:cs="Calibri"/>
          <w:sz w:val="20"/>
          <w:szCs w:val="20"/>
        </w:rPr>
        <w:t xml:space="preserve"> do SWZ;</w:t>
      </w:r>
    </w:p>
    <w:p w14:paraId="637CC79C"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4502995E" w14:textId="77777777" w:rsidR="00F60379" w:rsidRPr="00DD51AD" w:rsidRDefault="00F60379" w:rsidP="006B3AD0">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18" w:name="_Hlk63693295"/>
      <w:r w:rsidRPr="00D0163E">
        <w:rPr>
          <w:rFonts w:ascii="Verdana" w:hAnsi="Verdana" w:cs="Arial"/>
          <w:sz w:val="20"/>
          <w:szCs w:val="20"/>
          <w:u w:val="single"/>
        </w:rPr>
        <w:t xml:space="preserve">potwierdzających spełnianie przez Wykonawcę warunków udziału w postępowaniu </w:t>
      </w:r>
      <w:r w:rsidRPr="00DD51AD">
        <w:rPr>
          <w:rFonts w:ascii="Verdana" w:hAnsi="Verdana" w:cs="Arial"/>
          <w:sz w:val="20"/>
          <w:szCs w:val="20"/>
          <w:u w:val="single"/>
        </w:rPr>
        <w:t>dotyczących zdolności technicznej i zawodowej:</w:t>
      </w:r>
    </w:p>
    <w:p w14:paraId="257088E8" w14:textId="537AD949" w:rsidR="00113A3D" w:rsidRPr="00DD51AD" w:rsidRDefault="00F60379" w:rsidP="00113A3D">
      <w:pPr>
        <w:pStyle w:val="Bezodstpw"/>
        <w:numPr>
          <w:ilvl w:val="2"/>
          <w:numId w:val="54"/>
        </w:numPr>
        <w:autoSpaceDE w:val="0"/>
        <w:autoSpaceDN w:val="0"/>
        <w:adjustRightInd w:val="0"/>
        <w:spacing w:line="276" w:lineRule="auto"/>
        <w:jc w:val="both"/>
        <w:rPr>
          <w:rFonts w:ascii="Verdana" w:hAnsi="Verdana"/>
          <w:sz w:val="20"/>
          <w:szCs w:val="20"/>
        </w:rPr>
      </w:pPr>
      <w:bookmarkStart w:id="19" w:name="_Hlk181179267"/>
      <w:r w:rsidRPr="00DD51AD">
        <w:rPr>
          <w:rFonts w:ascii="Verdana" w:hAnsi="Verdana"/>
          <w:b/>
          <w:sz w:val="20"/>
          <w:szCs w:val="20"/>
        </w:rPr>
        <w:t xml:space="preserve">Wykaz dostaw </w:t>
      </w:r>
      <w:r w:rsidR="00113A3D" w:rsidRPr="00DD51AD">
        <w:rPr>
          <w:rFonts w:ascii="Verdana" w:hAnsi="Verdana"/>
          <w:sz w:val="20"/>
          <w:szCs w:val="20"/>
        </w:rPr>
        <w:t xml:space="preserve">lub usług wykonanych, a w przypadku świadczeń powtarzających się lub ciągłych </w:t>
      </w:r>
      <w:r w:rsidR="00D3740C">
        <w:rPr>
          <w:rFonts w:ascii="Verdana" w:hAnsi="Verdana"/>
          <w:sz w:val="20"/>
          <w:szCs w:val="20"/>
        </w:rPr>
        <w:t>nadal</w:t>
      </w:r>
      <w:r w:rsidR="00113A3D" w:rsidRPr="00DD51AD">
        <w:rPr>
          <w:rFonts w:ascii="Verdana" w:hAnsi="Verdana"/>
          <w:sz w:val="20"/>
          <w:szCs w:val="20"/>
        </w:rPr>
        <w:t xml:space="preserve">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w:t>
      </w:r>
      <w:r w:rsidR="00DD51AD" w:rsidRPr="00DD51AD">
        <w:rPr>
          <w:rFonts w:ascii="Verdana" w:hAnsi="Verdana"/>
          <w:sz w:val="20"/>
          <w:szCs w:val="20"/>
        </w:rPr>
        <w:t xml:space="preserve"> </w:t>
      </w:r>
      <w:r w:rsidR="00113A3D" w:rsidRPr="00DD51AD">
        <w:rPr>
          <w:rFonts w:ascii="Verdana" w:hAnsi="Verdana"/>
          <w:sz w:val="20"/>
          <w:szCs w:val="20"/>
        </w:rPr>
        <w:t>są wykonywane należycie, przy czym dowodami, o których mowa, są referencje bądź inne dokumenty sporządzone</w:t>
      </w:r>
      <w:r w:rsidR="00DD51AD" w:rsidRPr="00DD51AD">
        <w:rPr>
          <w:rFonts w:ascii="Verdana" w:hAnsi="Verdana"/>
          <w:sz w:val="20"/>
          <w:szCs w:val="20"/>
        </w:rPr>
        <w:t xml:space="preserve"> </w:t>
      </w:r>
      <w:r w:rsidR="00113A3D" w:rsidRPr="00DD51AD">
        <w:rPr>
          <w:rFonts w:ascii="Verdana" w:hAnsi="Verdana"/>
          <w:sz w:val="20"/>
          <w:szCs w:val="20"/>
        </w:rPr>
        <w:t>przez podmiot, na rzecz którego dostawy lub usługi zostały wykonane, a w przypadku świadczeń powtarzających się</w:t>
      </w:r>
      <w:r w:rsidR="00DD51AD" w:rsidRPr="00DD51AD">
        <w:rPr>
          <w:rFonts w:ascii="Verdana" w:hAnsi="Verdana"/>
          <w:sz w:val="20"/>
          <w:szCs w:val="20"/>
        </w:rPr>
        <w:t xml:space="preserve"> </w:t>
      </w:r>
      <w:r w:rsidR="00113A3D" w:rsidRPr="00DD51AD">
        <w:rPr>
          <w:rFonts w:ascii="Verdana" w:hAnsi="Verdana"/>
          <w:sz w:val="20"/>
          <w:szCs w:val="20"/>
        </w:rPr>
        <w:t>lub ciągłych są wykonywane, a jeżeli wykonawca z przyczyn niezależnych od niego nie jest w stanie uzyskać tych</w:t>
      </w:r>
      <w:r w:rsidR="00DD51AD" w:rsidRPr="00DD51AD">
        <w:rPr>
          <w:rFonts w:ascii="Verdana" w:hAnsi="Verdana"/>
          <w:sz w:val="20"/>
          <w:szCs w:val="20"/>
        </w:rPr>
        <w:t xml:space="preserve"> </w:t>
      </w:r>
      <w:r w:rsidR="00113A3D" w:rsidRPr="00DD51AD">
        <w:rPr>
          <w:rFonts w:ascii="Verdana" w:hAnsi="Verdana"/>
          <w:sz w:val="20"/>
          <w:szCs w:val="20"/>
        </w:rPr>
        <w:t>dokumentów – oświadczenie wykonawcy; w przypadku świadczeń powtarzających się lub ciągłych nadal wykonywanych referencje bądź inne dokumenty potwierdzające ich należyte wykonywanie powinny być wystawione w okresie</w:t>
      </w:r>
      <w:r w:rsidR="00DD51AD" w:rsidRPr="00DD51AD">
        <w:rPr>
          <w:rFonts w:ascii="Verdana" w:hAnsi="Verdana"/>
          <w:sz w:val="20"/>
          <w:szCs w:val="20"/>
        </w:rPr>
        <w:t xml:space="preserve"> </w:t>
      </w:r>
      <w:r w:rsidR="00113A3D" w:rsidRPr="00DD51AD">
        <w:rPr>
          <w:rFonts w:ascii="Verdana" w:hAnsi="Verdana"/>
          <w:sz w:val="20"/>
          <w:szCs w:val="20"/>
        </w:rPr>
        <w:t>ostatnich 3 miesięcy</w:t>
      </w:r>
    </w:p>
    <w:p w14:paraId="3401B4C2" w14:textId="77777777" w:rsidR="00F60379" w:rsidRPr="009D1846" w:rsidRDefault="00F60379" w:rsidP="00F60379">
      <w:pPr>
        <w:pStyle w:val="Bezodstpw"/>
        <w:autoSpaceDE w:val="0"/>
        <w:autoSpaceDN w:val="0"/>
        <w:adjustRightInd w:val="0"/>
        <w:spacing w:line="276" w:lineRule="auto"/>
        <w:ind w:left="1288"/>
        <w:jc w:val="both"/>
        <w:rPr>
          <w:rFonts w:ascii="Verdana" w:hAnsi="Verdana"/>
          <w:b/>
          <w:bCs/>
          <w:color w:val="00B050"/>
          <w:sz w:val="20"/>
          <w:szCs w:val="20"/>
        </w:rPr>
      </w:pPr>
      <w:r w:rsidRPr="009D1846">
        <w:rPr>
          <w:rFonts w:ascii="Verdana" w:hAnsi="Verdana"/>
          <w:b/>
          <w:bCs/>
          <w:color w:val="000000" w:themeColor="text1"/>
          <w:sz w:val="20"/>
          <w:szCs w:val="20"/>
        </w:rPr>
        <w:t>Wzór wykazu stanowi Załącznik nr 6 do SWZ.</w:t>
      </w:r>
    </w:p>
    <w:bookmarkEnd w:id="19"/>
    <w:p w14:paraId="408034E4" w14:textId="77777777" w:rsidR="00F60379" w:rsidRPr="00DD51AD"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t>Jeżeli Wykonawca powołuje się na doświadczenie w realizacji dostaw, wykonywanych wspólnie z innymi Wykonawcami, wykaz dotyczy dostaw, w których wykonaniu Wykonawca ten bezpośrednio uczestniczył.</w:t>
      </w:r>
    </w:p>
    <w:p w14:paraId="1179F46F" w14:textId="77777777" w:rsidR="00F60379"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t>Okres wyrażony w latach lub miesiącach, liczy się wstecz od dnia, w którym upływa termin składania ofert.</w:t>
      </w:r>
    </w:p>
    <w:p w14:paraId="0EA3057E" w14:textId="77777777" w:rsidR="00F60379" w:rsidRPr="00D0163E" w:rsidRDefault="00F60379" w:rsidP="00F60379">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w:t>
      </w:r>
      <w:r w:rsidRPr="00D0163E">
        <w:rPr>
          <w:rFonts w:ascii="Verdana" w:hAnsi="Verdana"/>
          <w:sz w:val="20"/>
          <w:szCs w:val="20"/>
        </w:rPr>
        <w:lastRenderedPageBreak/>
        <w:t>określonych w art. 118 uPzp, przedstawienia podmiotowych środków dowodowych, o których mowa w pkt II 1.1 powyżej, dotyczących tych podmiotów, potwierdzających, że nie zachodzą wobec tych podmiotów podstawy wykluczenia z</w:t>
      </w:r>
      <w:r>
        <w:rPr>
          <w:rFonts w:ascii="Verdana" w:hAnsi="Verdana"/>
          <w:sz w:val="20"/>
          <w:szCs w:val="20"/>
        </w:rPr>
        <w:t> </w:t>
      </w:r>
      <w:r w:rsidRPr="00D0163E">
        <w:rPr>
          <w:rFonts w:ascii="Verdana" w:hAnsi="Verdana"/>
          <w:sz w:val="20"/>
          <w:szCs w:val="20"/>
        </w:rPr>
        <w:t>postępowania.</w:t>
      </w:r>
    </w:p>
    <w:bookmarkEnd w:id="18"/>
    <w:p w14:paraId="1F166AF9" w14:textId="77777777" w:rsidR="00F60379" w:rsidRPr="00D0163E" w:rsidRDefault="00F60379" w:rsidP="00F60379">
      <w:pPr>
        <w:pStyle w:val="Akapitzlist"/>
        <w:autoSpaceDE w:val="0"/>
        <w:autoSpaceDN w:val="0"/>
        <w:adjustRightInd w:val="0"/>
        <w:spacing w:after="0"/>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0"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0"/>
      <w:r w:rsidRPr="00D0163E">
        <w:rPr>
          <w:rFonts w:ascii="Verdana" w:hAnsi="Verdana" w:cs="Arial"/>
          <w:snapToGrid w:val="0"/>
          <w:sz w:val="20"/>
          <w:szCs w:val="20"/>
        </w:rPr>
        <w:t>.</w:t>
      </w:r>
    </w:p>
    <w:p w14:paraId="3A128EC6"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4FC243C" w14:textId="5C61998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Pr="004540F5">
        <w:rPr>
          <w:rFonts w:ascii="Verdana" w:hAnsi="Verdana" w:cs="Arial"/>
          <w:sz w:val="20"/>
          <w:szCs w:val="20"/>
        </w:rPr>
        <w:t xml:space="preserve">Jeżeli w kraju, w którym Wykonawca ma siedzibę lub miejsce zamieszkania, lub miejsce </w:t>
      </w:r>
      <w:r w:rsidRPr="002232AE">
        <w:rPr>
          <w:rFonts w:ascii="Verdana" w:hAnsi="Verdana" w:cs="Arial"/>
          <w:sz w:val="20"/>
          <w:szCs w:val="20"/>
        </w:rPr>
        <w:t xml:space="preserve">zamieszkania ma osoba, której dokument dotyczy, nie wydaje się dokumentów, o których mowa w pkt 4 powyżej, </w:t>
      </w:r>
      <w:r w:rsidRPr="002232AE">
        <w:rPr>
          <w:rFonts w:ascii="Verdana" w:hAnsi="Verdana" w:cs="Verdana"/>
          <w:sz w:val="20"/>
          <w:szCs w:val="20"/>
          <w:lang w:bidi="pl-PL"/>
        </w:rPr>
        <w:t>lub gdy dokumenty te nie odnoszą się do wszystkich przypadków, o których mowa w art. 108 ust. 1 pkt 1, 2 i 4 uPzp</w:t>
      </w:r>
      <w:r w:rsidRPr="002232A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w:t>
      </w:r>
      <w:r w:rsidRPr="00D0163E">
        <w:rPr>
          <w:rFonts w:ascii="Verdana" w:hAnsi="Verdana" w:cs="Arial"/>
          <w:sz w:val="20"/>
          <w:szCs w:val="20"/>
        </w:rPr>
        <w:t xml:space="preserve"> zawodowego lub gospodarczego, właściwym ze względu na siedzibę lub miejsce zamieszkania Wykonawcy</w:t>
      </w:r>
      <w:r>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Pr>
          <w:rFonts w:ascii="Verdana" w:hAnsi="Verdana" w:cs="Arial"/>
          <w:sz w:val="20"/>
          <w:szCs w:val="20"/>
        </w:rPr>
        <w:t>;</w:t>
      </w:r>
    </w:p>
    <w:p w14:paraId="0806F7A1"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0E568946" w14:textId="77777777" w:rsidR="00F60379" w:rsidRDefault="00F60379" w:rsidP="00F60379">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Pr="00E37052"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2C7C2F04" w14:textId="77777777" w:rsidR="00F60379" w:rsidRDefault="00F60379" w:rsidP="00F60379">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p>
    <w:p w14:paraId="3324774F" w14:textId="77777777" w:rsidR="00F60379" w:rsidRPr="00E37052" w:rsidRDefault="00F60379" w:rsidP="00F60379">
      <w:pPr>
        <w:pStyle w:val="Bezodstpw"/>
        <w:tabs>
          <w:tab w:val="left" w:pos="0"/>
        </w:tabs>
        <w:autoSpaceDE w:val="0"/>
        <w:autoSpaceDN w:val="0"/>
        <w:adjustRightInd w:val="0"/>
        <w:spacing w:line="276" w:lineRule="auto"/>
        <w:jc w:val="both"/>
        <w:rPr>
          <w:rFonts w:ascii="Verdana" w:hAnsi="Verdana"/>
          <w:sz w:val="20"/>
          <w:szCs w:val="20"/>
        </w:rPr>
      </w:pPr>
    </w:p>
    <w:p w14:paraId="1901D6C9" w14:textId="77777777" w:rsidR="00F60379" w:rsidRPr="00973A8E" w:rsidRDefault="00F60379" w:rsidP="006B3AD0">
      <w:pPr>
        <w:pStyle w:val="Bezodstpw"/>
        <w:numPr>
          <w:ilvl w:val="1"/>
          <w:numId w:val="13"/>
        </w:numPr>
        <w:autoSpaceDE w:val="0"/>
        <w:autoSpaceDN w:val="0"/>
        <w:adjustRightInd w:val="0"/>
        <w:spacing w:line="276" w:lineRule="auto"/>
        <w:ind w:left="707" w:hanging="283"/>
        <w:jc w:val="both"/>
        <w:rPr>
          <w:rFonts w:ascii="Verdana" w:eastAsia="Calibri" w:hAnsi="Verdana"/>
          <w:sz w:val="20"/>
          <w:szCs w:val="20"/>
          <w:lang w:eastAsia="en-US"/>
        </w:rPr>
      </w:pPr>
      <w:r>
        <w:rPr>
          <w:rFonts w:ascii="Verdana" w:hAnsi="Verdana"/>
          <w:b/>
          <w:sz w:val="20"/>
          <w:szCs w:val="20"/>
        </w:rPr>
        <w:t>W</w:t>
      </w:r>
      <w:r w:rsidRPr="00973A8E">
        <w:rPr>
          <w:rFonts w:ascii="Verdana" w:hAnsi="Verdana"/>
          <w:b/>
          <w:sz w:val="20"/>
          <w:szCs w:val="20"/>
        </w:rPr>
        <w:t>ypełniony i podpisany Załącznik nr 3 do SWZ - Opis przedmiotu zamówienia – Specyfikacja techniczna oferowanego sprzętu</w:t>
      </w:r>
      <w:r w:rsidRPr="00973A8E">
        <w:rPr>
          <w:rFonts w:ascii="Verdana" w:hAnsi="Verdana"/>
          <w:sz w:val="20"/>
          <w:szCs w:val="20"/>
        </w:rPr>
        <w:t xml:space="preserve"> - potwierdzający spełnianie przez oferowane dostawy wymagań określonych przez Zamawiającego. Wykonawca zobowiązany jest do wskazania producenta, typu/modelu oferowanego przedmiotu zamówienia- zgodnie z wymaganiami Zamawiającego zawartymi w tym dokumencie. </w:t>
      </w:r>
    </w:p>
    <w:p w14:paraId="7699A2A0" w14:textId="4704B8AA" w:rsidR="00F60379" w:rsidRPr="00E37052" w:rsidRDefault="00F60379" w:rsidP="006B3AD0">
      <w:pPr>
        <w:pStyle w:val="Bezodstpw"/>
        <w:numPr>
          <w:ilvl w:val="1"/>
          <w:numId w:val="13"/>
        </w:numPr>
        <w:autoSpaceDE w:val="0"/>
        <w:autoSpaceDN w:val="0"/>
        <w:adjustRightInd w:val="0"/>
        <w:spacing w:line="276" w:lineRule="auto"/>
        <w:ind w:left="707" w:hanging="283"/>
        <w:jc w:val="both"/>
        <w:rPr>
          <w:rFonts w:ascii="Verdana" w:hAnsi="Verdana"/>
          <w:bCs/>
          <w:sz w:val="20"/>
          <w:szCs w:val="20"/>
        </w:rPr>
      </w:pPr>
      <w:r w:rsidRPr="00E37052">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E37052">
        <w:rPr>
          <w:rFonts w:ascii="Verdana" w:hAnsi="Verdana"/>
          <w:b/>
          <w:sz w:val="20"/>
          <w:szCs w:val="20"/>
        </w:rPr>
        <w:t xml:space="preserve"> </w:t>
      </w:r>
      <w:r w:rsidRPr="00E37052">
        <w:rPr>
          <w:rFonts w:ascii="Verdana" w:hAnsi="Verdana"/>
          <w:bCs/>
          <w:sz w:val="20"/>
          <w:szCs w:val="20"/>
        </w:rPr>
        <w:t>producenta. Zamawiający wskazuje kryteria stosowane w celu oceny równoważności:</w:t>
      </w:r>
    </w:p>
    <w:p w14:paraId="7F00CA82" w14:textId="05BF8837" w:rsidR="00F60379" w:rsidRPr="006D5899" w:rsidRDefault="00F60379" w:rsidP="00F6037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lastRenderedPageBreak/>
        <w:t xml:space="preserve">- za równoważny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Zamawiający uzna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5C65DD21" w14:textId="77777777" w:rsidR="00F60379" w:rsidRPr="00E37052"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4AE1173A" w14:textId="29BCE979" w:rsidR="00F60379" w:rsidRPr="006D5899" w:rsidRDefault="00F60379" w:rsidP="00F6037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w:t>
      </w:r>
      <w:r w:rsidR="00A00299">
        <w:rPr>
          <w:rFonts w:ascii="Verdana" w:hAnsi="Verdana"/>
          <w:sz w:val="20"/>
          <w:szCs w:val="20"/>
        </w:rPr>
        <w:t>komponentów</w:t>
      </w:r>
      <w:r w:rsidRPr="006D5899">
        <w:rPr>
          <w:rFonts w:ascii="Verdana" w:hAnsi="Verdana"/>
          <w:sz w:val="20"/>
          <w:szCs w:val="20"/>
        </w:rPr>
        <w:t xml:space="preserve"> potwierdzającej, że oferowany produkt równoważny posiada parametry przynajmniej na poziomie takim jak wymaga Zamawiający. Dokumenty te mają być opisane w sposób niebudzący wątpliwości do jakiego sprzętu/podzespołu są dedykowane.</w:t>
      </w:r>
    </w:p>
    <w:p w14:paraId="3844D68D" w14:textId="77777777" w:rsidR="00F60379" w:rsidRPr="005F14B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bookmarkStart w:id="21" w:name="_Hlk72960198"/>
      <w:bookmarkStart w:id="22"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3"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23"/>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3E7A7D4" w14:textId="77777777" w:rsidR="00F60379" w:rsidRPr="006D5899" w:rsidRDefault="00F60379" w:rsidP="00F6037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291E4A3B" w14:textId="77777777" w:rsidR="00F60379" w:rsidRPr="006D5899" w:rsidRDefault="00F60379" w:rsidP="00F60379">
      <w:pPr>
        <w:spacing w:after="0"/>
        <w:ind w:left="709"/>
        <w:jc w:val="both"/>
        <w:rPr>
          <w:rFonts w:ascii="Verdana" w:hAnsi="Verdana"/>
          <w:sz w:val="20"/>
          <w:szCs w:val="20"/>
        </w:rPr>
      </w:pPr>
      <w:bookmarkStart w:id="24" w:name="_Hlk72957960"/>
      <w:r w:rsidRPr="006D5899">
        <w:rPr>
          <w:rFonts w:ascii="Verdana" w:hAnsi="Verdana"/>
          <w:sz w:val="20"/>
          <w:szCs w:val="20"/>
        </w:rPr>
        <w:t>Dokumenty te mają być opisane w sposób niebudzący wątpliwości do jakiego sprzętu/podzespołu są dedykowane.</w:t>
      </w:r>
    </w:p>
    <w:bookmarkEnd w:id="21"/>
    <w:bookmarkEnd w:id="22"/>
    <w:bookmarkEnd w:id="24"/>
    <w:p w14:paraId="0A128796" w14:textId="77777777" w:rsidR="00F60379" w:rsidRPr="002A547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ppkt 4) powyżej, w szczególności dokumentację techniczną producenta, w przypadku gdy dany Wykonawca nie ma ani dostępu do certyfikatów lub sprawozdań z badań, o których mowa w ppkt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w:t>
      </w:r>
      <w:r w:rsidRPr="002A547A">
        <w:rPr>
          <w:rFonts w:ascii="Verdana" w:hAnsi="Verdana"/>
          <w:bCs/>
          <w:sz w:val="20"/>
          <w:szCs w:val="20"/>
        </w:rPr>
        <w:t xml:space="preserve">zamówienia. </w:t>
      </w:r>
    </w:p>
    <w:p w14:paraId="03E84A48" w14:textId="11690A2E" w:rsidR="00F60379" w:rsidRPr="002A547A" w:rsidRDefault="005D2FEC" w:rsidP="005D2FEC">
      <w:pPr>
        <w:pStyle w:val="Akapitzlist"/>
        <w:numPr>
          <w:ilvl w:val="1"/>
          <w:numId w:val="13"/>
        </w:numPr>
        <w:spacing w:after="0"/>
        <w:ind w:left="709" w:hanging="284"/>
        <w:jc w:val="both"/>
        <w:rPr>
          <w:rFonts w:ascii="Verdana" w:eastAsia="Calibri" w:hAnsi="Verdana"/>
          <w:b/>
          <w:bCs/>
          <w:sz w:val="20"/>
          <w:szCs w:val="20"/>
        </w:rPr>
      </w:pPr>
      <w:r w:rsidRPr="002A547A">
        <w:rPr>
          <w:rFonts w:ascii="Verdana" w:eastAsia="Calibri" w:hAnsi="Verdana"/>
          <w:sz w:val="20"/>
          <w:szCs w:val="20"/>
        </w:rPr>
        <w:t xml:space="preserve">W przypadku, gdy Wykonawca nie złożył przedmiotowych środków dowodowych lub złożone przedmiotowe środki dowodowe są niekompletne Zamawiający nie wezwie Wykonawcy do złożenia lub uzupełnienia przedmiotowych środki dowodowych. </w:t>
      </w:r>
      <w:r w:rsidRPr="002A547A">
        <w:rPr>
          <w:rFonts w:ascii="Verdana" w:eastAsia="Calibri" w:hAnsi="Verdana"/>
          <w:b/>
          <w:bCs/>
          <w:sz w:val="20"/>
          <w:szCs w:val="20"/>
        </w:rPr>
        <w:t xml:space="preserve">Oferta, do której nie zostały dołączone wymagane dokumenty, podlega odrzuceniu na podstawie art. 226 ust. 1 pkt </w:t>
      </w:r>
      <w:r w:rsidR="00432487" w:rsidRPr="002A547A">
        <w:rPr>
          <w:rFonts w:ascii="Verdana" w:eastAsia="Calibri" w:hAnsi="Verdana"/>
          <w:b/>
          <w:bCs/>
          <w:sz w:val="20"/>
          <w:szCs w:val="20"/>
        </w:rPr>
        <w:t>5</w:t>
      </w:r>
      <w:r w:rsidRPr="002A547A">
        <w:rPr>
          <w:rFonts w:ascii="Verdana" w:eastAsia="Calibri" w:hAnsi="Verdana"/>
          <w:b/>
          <w:bCs/>
          <w:sz w:val="20"/>
          <w:szCs w:val="20"/>
        </w:rPr>
        <w:t xml:space="preserve"> uPzp.</w:t>
      </w:r>
      <w:r w:rsidR="00F60379" w:rsidRPr="002A547A">
        <w:rPr>
          <w:rFonts w:ascii="Verdana" w:eastAsia="Calibri" w:hAnsi="Verdana"/>
          <w:b/>
          <w:bCs/>
          <w:sz w:val="20"/>
          <w:szCs w:val="20"/>
        </w:rPr>
        <w:t xml:space="preserve"> </w:t>
      </w:r>
    </w:p>
    <w:p w14:paraId="017655E5" w14:textId="77777777" w:rsidR="00F60379" w:rsidRPr="002A547A" w:rsidRDefault="00F60379" w:rsidP="005D2FEC">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2A547A">
        <w:rPr>
          <w:rFonts w:ascii="Verdana" w:eastAsia="Calibri" w:hAnsi="Verdana"/>
          <w:sz w:val="20"/>
          <w:szCs w:val="20"/>
        </w:rPr>
        <w:lastRenderedPageBreak/>
        <w:t xml:space="preserve">Przedmiotowe środki dowodowe sporządzone w języku obcym przekazuje się wraz z tłumaczeniem na język polski. </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lastRenderedPageBreak/>
        <w:t xml:space="preserve">Poświadczenia zgodności cyfrowego odwzorowania z dokumentem w postaci papierowej, o którym mowa w pkt. 9 dokonuje w przypadku: </w:t>
      </w:r>
    </w:p>
    <w:p w14:paraId="0413EAFB" w14:textId="77777777" w:rsidR="00F60379" w:rsidRPr="00D0163E"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1811143"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B76101">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B76101">
      <w:pPr>
        <w:pStyle w:val="Bezodstpw"/>
        <w:numPr>
          <w:ilvl w:val="0"/>
          <w:numId w:val="58"/>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lastRenderedPageBreak/>
        <w:t xml:space="preserve">zachodzą przesłanki unieważnienia postępowania. </w:t>
      </w:r>
    </w:p>
    <w:p w14:paraId="5F6D17E0"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EEEB83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89F3148" w:rsidR="00F60379" w:rsidRPr="000A7DBC" w:rsidRDefault="00F60379" w:rsidP="004213D5">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77777777"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77777777" w:rsidR="00F60379" w:rsidRPr="00F20557" w:rsidRDefault="00F60379" w:rsidP="00F60379">
      <w:pPr>
        <w:pStyle w:val="Stopka"/>
        <w:spacing w:line="276" w:lineRule="auto"/>
        <w:ind w:left="709"/>
        <w:jc w:val="both"/>
        <w:rPr>
          <w:rFonts w:ascii="Verdana" w:hAnsi="Verdana"/>
          <w:b/>
          <w:bCs/>
          <w:sz w:val="20"/>
        </w:rPr>
      </w:pPr>
      <w:hyperlink r:id="rId17" w:history="1">
        <w:r w:rsidRPr="00F20557">
          <w:rPr>
            <w:rStyle w:val="Hipercze"/>
            <w:rFonts w:ascii="Verdana" w:hAnsi="Verdana"/>
            <w:color w:val="000000" w:themeColor="text1"/>
            <w:sz w:val="20"/>
          </w:rPr>
          <w:t>https://platformazakupowa.pl/strona/1-regulamin</w:t>
        </w:r>
      </w:hyperlink>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stały dostęp do sieci Internet o gwarantowanej przepustowości nie mniejszej niż 512 kb/s,</w:t>
      </w:r>
    </w:p>
    <w:p w14:paraId="1B3B0B5D"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zainstalowany program Adobe Acrobat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7070E5">
          <w:rPr>
            <w:rStyle w:val="Hipercze"/>
            <w:rFonts w:ascii="Verdana" w:hAnsi="Verdana" w:cs="Calibri"/>
            <w:sz w:val="20"/>
          </w:rPr>
          <w:t>https://platformazakupowa.pl/strona/45-instrukcje</w:t>
        </w:r>
      </w:hyperlink>
    </w:p>
    <w:p w14:paraId="5587BDF2" w14:textId="77777777" w:rsidR="00F60379" w:rsidRPr="00F20557" w:rsidRDefault="00F60379" w:rsidP="006B3AD0">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538ECC5F" w14:textId="40390B15"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AA63AA">
        <w:rPr>
          <w:rFonts w:ascii="Verdana" w:hAnsi="Verdana" w:cs="Calibri"/>
          <w:b/>
          <w:bCs/>
          <w:color w:val="000000" w:themeColor="text1"/>
          <w:sz w:val="20"/>
        </w:rPr>
        <w:t>99</w:t>
      </w:r>
      <w:r w:rsidR="004811A2">
        <w:rPr>
          <w:rFonts w:ascii="Verdana" w:hAnsi="Verdana" w:cs="Calibri"/>
          <w:b/>
          <w:bCs/>
          <w:color w:val="000000" w:themeColor="text1"/>
          <w:sz w:val="20"/>
        </w:rPr>
        <w:t>.202</w:t>
      </w:r>
      <w:r w:rsidR="00337AA7">
        <w:rPr>
          <w:rFonts w:ascii="Verdana" w:hAnsi="Verdana" w:cs="Calibri"/>
          <w:b/>
          <w:bCs/>
          <w:color w:val="000000" w:themeColor="text1"/>
          <w:sz w:val="20"/>
        </w:rPr>
        <w:t>4</w:t>
      </w:r>
      <w:r w:rsidR="004811A2">
        <w:rPr>
          <w:rFonts w:ascii="Verdana" w:hAnsi="Verdana" w:cs="Calibri"/>
          <w:b/>
          <w:bCs/>
          <w:color w:val="000000" w:themeColor="text1"/>
          <w:sz w:val="20"/>
        </w:rPr>
        <w:t>.</w:t>
      </w:r>
      <w:r w:rsidR="00337AA7">
        <w:rPr>
          <w:rFonts w:ascii="Verdana" w:hAnsi="Verdana" w:cs="Calibri"/>
          <w:b/>
          <w:bCs/>
          <w:color w:val="000000" w:themeColor="text1"/>
          <w:sz w:val="20"/>
        </w:rPr>
        <w:t>ECS</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0DD8EEB8"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9">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lastRenderedPageBreak/>
        <w:t>Wyjaśnienia i zmiany treści SWZ.</w:t>
      </w:r>
    </w:p>
    <w:p w14:paraId="723154D2" w14:textId="77777777" w:rsidR="00F60379" w:rsidRPr="00F20557" w:rsidRDefault="00F60379" w:rsidP="006B3AD0">
      <w:pPr>
        <w:pStyle w:val="Stopka"/>
        <w:numPr>
          <w:ilvl w:val="1"/>
          <w:numId w:val="40"/>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6B3AD0">
      <w:pPr>
        <w:pStyle w:val="Akapitzlist"/>
        <w:numPr>
          <w:ilvl w:val="1"/>
          <w:numId w:val="40"/>
        </w:numPr>
        <w:spacing w:after="0"/>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2AE43D8"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F60379" w:rsidP="00F60379">
      <w:pPr>
        <w:pStyle w:val="Akapitzlist"/>
        <w:spacing w:after="0"/>
        <w:ind w:left="709"/>
        <w:jc w:val="both"/>
        <w:rPr>
          <w:rFonts w:ascii="Verdana" w:hAnsi="Verdana"/>
          <w:sz w:val="20"/>
        </w:rPr>
      </w:pPr>
      <w:hyperlink r:id="rId23"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E70A50E" w14:textId="77777777" w:rsidR="00F60379" w:rsidRPr="00F20557" w:rsidRDefault="00F60379" w:rsidP="00F60379">
      <w:pPr>
        <w:pStyle w:val="Akapitzlist"/>
        <w:spacing w:after="0"/>
        <w:ind w:left="709"/>
        <w:jc w:val="both"/>
        <w:rPr>
          <w:rFonts w:ascii="Verdana" w:hAnsi="Verdana"/>
          <w:bCs/>
          <w:sz w:val="20"/>
          <w:szCs w:val="20"/>
        </w:rPr>
      </w:pPr>
      <w:hyperlink r:id="rId24"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6B3AD0">
      <w:pPr>
        <w:pStyle w:val="Akapitzlist"/>
        <w:numPr>
          <w:ilvl w:val="0"/>
          <w:numId w:val="40"/>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TERMIN ZWIĄZANIA OFERTĄ </w:t>
      </w:r>
    </w:p>
    <w:p w14:paraId="56C8E583" w14:textId="4D20093D"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b/>
          <w:sz w:val="20"/>
          <w:szCs w:val="20"/>
        </w:rPr>
        <w:t xml:space="preserve">Wykonawca jest związany ofertą do </w:t>
      </w:r>
      <w:r w:rsidR="00B70652" w:rsidRPr="00712493">
        <w:rPr>
          <w:rFonts w:ascii="Verdana" w:hAnsi="Verdana"/>
          <w:b/>
          <w:bCs/>
          <w:sz w:val="20"/>
          <w:szCs w:val="20"/>
          <w:highlight w:val="yellow"/>
        </w:rPr>
        <w:t>15</w:t>
      </w:r>
      <w:r w:rsidR="0042123B" w:rsidRPr="00712493">
        <w:rPr>
          <w:rFonts w:ascii="Verdana" w:hAnsi="Verdana"/>
          <w:b/>
          <w:bCs/>
          <w:sz w:val="20"/>
          <w:szCs w:val="20"/>
          <w:highlight w:val="yellow"/>
        </w:rPr>
        <w:t>.02</w:t>
      </w:r>
      <w:r w:rsidR="009D017A" w:rsidRPr="00712493">
        <w:rPr>
          <w:rFonts w:ascii="Verdana" w:hAnsi="Verdana"/>
          <w:b/>
          <w:bCs/>
          <w:sz w:val="20"/>
          <w:szCs w:val="20"/>
          <w:highlight w:val="yellow"/>
        </w:rPr>
        <w:t>.</w:t>
      </w:r>
      <w:r w:rsidRPr="00712493">
        <w:rPr>
          <w:rFonts w:ascii="Verdana" w:hAnsi="Verdana"/>
          <w:b/>
          <w:bCs/>
          <w:sz w:val="20"/>
          <w:szCs w:val="20"/>
          <w:highlight w:val="yellow"/>
        </w:rPr>
        <w:t>202</w:t>
      </w:r>
      <w:r w:rsidR="008749EF" w:rsidRPr="00712493">
        <w:rPr>
          <w:rFonts w:ascii="Verdana" w:hAnsi="Verdana"/>
          <w:b/>
          <w:bCs/>
          <w:sz w:val="20"/>
          <w:szCs w:val="20"/>
          <w:highlight w:val="yellow"/>
        </w:rPr>
        <w:t>5</w:t>
      </w:r>
      <w:r w:rsidRPr="00712493">
        <w:rPr>
          <w:rFonts w:ascii="Verdana" w:hAnsi="Verdana"/>
          <w:b/>
          <w:bCs/>
          <w:sz w:val="20"/>
          <w:szCs w:val="20"/>
          <w:highlight w:val="yellow"/>
        </w:rPr>
        <w:t>r</w:t>
      </w:r>
      <w:r w:rsidRPr="0047295B">
        <w:rPr>
          <w:rFonts w:ascii="Verdana" w:hAnsi="Verdana"/>
          <w:b/>
          <w:bCs/>
          <w:sz w:val="20"/>
          <w:szCs w:val="20"/>
        </w:rPr>
        <w:t>.</w:t>
      </w:r>
      <w:r w:rsidRPr="00281EA3">
        <w:rPr>
          <w:rFonts w:ascii="Verdana" w:hAnsi="Verdana"/>
          <w:sz w:val="20"/>
          <w:szCs w:val="20"/>
        </w:rPr>
        <w:t xml:space="preserve"> </w:t>
      </w:r>
      <w:r w:rsidRPr="00F20557">
        <w:rPr>
          <w:rFonts w:ascii="Verdana" w:hAnsi="Verdana"/>
          <w:sz w:val="20"/>
          <w:szCs w:val="20"/>
        </w:rPr>
        <w:t>jednak nie dłużej niż 30 dni od dnia upływu terminu składania ofert, przy czym pierwszym dniem terminu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635B41D1" w14:textId="77B5E8E1" w:rsidR="00F60379" w:rsidRPr="00A14DC2" w:rsidRDefault="00F60379" w:rsidP="00A14DC2">
      <w:pPr>
        <w:pStyle w:val="Akapitzlist"/>
        <w:numPr>
          <w:ilvl w:val="0"/>
          <w:numId w:val="10"/>
        </w:numPr>
        <w:tabs>
          <w:tab w:val="left" w:pos="340"/>
        </w:tabs>
        <w:spacing w:after="0"/>
        <w:jc w:val="both"/>
        <w:rPr>
          <w:rFonts w:ascii="Verdana" w:hAnsi="Verdana"/>
          <w:sz w:val="20"/>
          <w:szCs w:val="20"/>
        </w:rPr>
      </w:pPr>
      <w:r w:rsidRPr="00A14DC2">
        <w:rPr>
          <w:rFonts w:ascii="Verdana" w:hAnsi="Verdana"/>
          <w:sz w:val="20"/>
          <w:szCs w:val="20"/>
        </w:rPr>
        <w:t>Oferta, oświadczenie, o którym mowa w art. 125 ust. 1 uPzp, podmiotowe środki dowodowe, w tym oświadczenie, o którym mowa w art. 117 ust. 4 uPzp oraz zobowiązanie podmiotu udostępniającego zasoby, o którym mowa w art. 118 ust. 3 uPzp</w:t>
      </w:r>
      <w:r w:rsidR="00A14DC2" w:rsidRPr="00A14DC2">
        <w:rPr>
          <w:rFonts w:ascii="Verdana" w:hAnsi="Verdana"/>
          <w:sz w:val="20"/>
          <w:szCs w:val="20"/>
        </w:rPr>
        <w:t xml:space="preserve">, </w:t>
      </w:r>
      <w:r w:rsidRPr="00A14DC2">
        <w:rPr>
          <w:rFonts w:ascii="Verdana" w:hAnsi="Verdana"/>
          <w:sz w:val="20"/>
          <w:szCs w:val="20"/>
        </w:rPr>
        <w:t xml:space="preserve">przedmiotowe środki dowodowe, pełnomocnictwo, sporządza się </w:t>
      </w:r>
      <w:r w:rsidRPr="00A14DC2">
        <w:rPr>
          <w:rFonts w:ascii="Verdana" w:hAnsi="Verdana"/>
          <w:b/>
          <w:sz w:val="20"/>
          <w:szCs w:val="20"/>
        </w:rPr>
        <w:t>w postaci elektronicznej w języku polskim</w:t>
      </w:r>
      <w:r w:rsidRPr="00A14DC2">
        <w:rPr>
          <w:rFonts w:ascii="Verdana" w:hAnsi="Verdana"/>
          <w:sz w:val="20"/>
          <w:szCs w:val="20"/>
        </w:rPr>
        <w:t xml:space="preserve">, w ogólnodostępnych formatach danych, w szczególności </w:t>
      </w:r>
      <w:r w:rsidR="00D47291" w:rsidRPr="00A14DC2">
        <w:rPr>
          <w:rFonts w:ascii="Verdana" w:hAnsi="Verdana"/>
          <w:b/>
          <w:bCs/>
          <w:sz w:val="20"/>
          <w:szCs w:val="20"/>
        </w:rPr>
        <w:t>pdf, .doc., .docx., .xls, xlsx., .jpg (.jpeg),</w:t>
      </w:r>
      <w:r w:rsidR="00D47291" w:rsidRPr="00A14DC2">
        <w:rPr>
          <w:rFonts w:ascii="Verdana" w:hAnsi="Verdana"/>
          <w:sz w:val="20"/>
          <w:szCs w:val="20"/>
        </w:rPr>
        <w:t xml:space="preserve"> </w:t>
      </w:r>
      <w:r w:rsidR="00D47291" w:rsidRPr="00A14DC2">
        <w:rPr>
          <w:rFonts w:ascii="Verdana" w:hAnsi="Verdana"/>
          <w:sz w:val="20"/>
          <w:szCs w:val="20"/>
          <w:lang w:val="x-none"/>
        </w:rPr>
        <w:t xml:space="preserve"> </w:t>
      </w:r>
      <w:r w:rsidRPr="00A14DC2">
        <w:rPr>
          <w:rFonts w:ascii="Verdana" w:hAnsi="Verdana"/>
          <w:sz w:val="20"/>
          <w:szCs w:val="20"/>
        </w:rPr>
        <w:t>oraz składa pod rygorem nieważności, w formie elektronicznej (z kwalifikowanym podpisem) lub w postaci elektronicznej opatrzonej podpisem zaufanym lub podpisem osobistym.</w:t>
      </w:r>
    </w:p>
    <w:p w14:paraId="3EF8CDA3" w14:textId="2D39B2DA" w:rsidR="00F60379" w:rsidRPr="00A14DC2"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 xml:space="preserve">Zamawiający określił dopuszczalne  formaty  danych z  katalogu formatów wskazanych w załączniku nr 2 do Rozporządzenia Rady Ministrów z dnia </w:t>
      </w:r>
      <w:r w:rsidR="00D47291" w:rsidRPr="00A14DC2">
        <w:rPr>
          <w:rFonts w:ascii="Verdana" w:hAnsi="Verdana"/>
          <w:sz w:val="20"/>
          <w:szCs w:val="20"/>
        </w:rPr>
        <w:t>21</w:t>
      </w:r>
      <w:r w:rsidRPr="00A14DC2">
        <w:rPr>
          <w:rFonts w:ascii="Verdana" w:hAnsi="Verdana"/>
          <w:sz w:val="20"/>
          <w:szCs w:val="20"/>
        </w:rPr>
        <w:t xml:space="preserve"> </w:t>
      </w:r>
      <w:r w:rsidR="00D47291" w:rsidRPr="00A14DC2">
        <w:rPr>
          <w:rFonts w:ascii="Verdana" w:hAnsi="Verdana"/>
          <w:sz w:val="20"/>
          <w:szCs w:val="20"/>
        </w:rPr>
        <w:t>maja</w:t>
      </w:r>
      <w:r w:rsidRPr="00A14DC2">
        <w:rPr>
          <w:rFonts w:ascii="Verdana" w:hAnsi="Verdana"/>
          <w:sz w:val="20"/>
          <w:szCs w:val="20"/>
        </w:rPr>
        <w:t xml:space="preserve"> 20</w:t>
      </w:r>
      <w:r w:rsidR="00D47291" w:rsidRPr="00A14DC2">
        <w:rPr>
          <w:rFonts w:ascii="Verdana" w:hAnsi="Verdana"/>
          <w:sz w:val="20"/>
          <w:szCs w:val="20"/>
        </w:rPr>
        <w:t>24</w:t>
      </w:r>
      <w:r w:rsidRPr="00A14DC2">
        <w:rPr>
          <w:rFonts w:ascii="Verdana" w:hAnsi="Verdana"/>
          <w:sz w:val="20"/>
          <w:szCs w:val="20"/>
        </w:rPr>
        <w:t xml:space="preserve"> r. w sprawie Krajowych Ram Interoperacyjności, minimalnych wymagań dla rejestrów publicznych i </w:t>
      </w:r>
      <w:r w:rsidRPr="00A14DC2">
        <w:rPr>
          <w:rFonts w:ascii="Verdana" w:hAnsi="Verdana"/>
          <w:sz w:val="20"/>
          <w:szCs w:val="20"/>
        </w:rPr>
        <w:lastRenderedPageBreak/>
        <w:t>wymiany informacji w postaci elektronicznej oraz minimalnych wymagań dla systemów teleinformatycznych. Wśród formatów powszechnych a nie występujących w ww. Rozporządzeniu występują: .rar .gif .bmp .numbers .pages.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w:t>
      </w:r>
      <w:r w:rsidRPr="00F20557">
        <w:rPr>
          <w:rFonts w:ascii="Verdana" w:hAnsi="Verdana"/>
          <w:sz w:val="20"/>
          <w:szCs w:val="20"/>
        </w:rPr>
        <w:t xml:space="preserve">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XAdES. Wykonawca powinien pamiętać, aby plik z podpisem przekazywać łącznie </w:t>
      </w:r>
      <w:r w:rsidRPr="00F20557">
        <w:rPr>
          <w:rFonts w:ascii="Verdana" w:hAnsi="Verdana" w:cs="Calibri"/>
          <w:sz w:val="20"/>
          <w:szCs w:val="20"/>
        </w:rPr>
        <w:br/>
        <w:t>dokumentem podpisywanym. W przypadku wykorzystania formatu podpisu XAdES zewnętrzny. Zamawiający wymaga dołączenia odpowiedniej ilości plików tj. podpisywanych plików z danymi oraz plików podpisu w formacie XAdES.</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5" w:name="_Hlk100569588"/>
    </w:p>
    <w:p w14:paraId="29A6804B" w14:textId="168D9A30" w:rsidR="00F60379" w:rsidRPr="00F20557" w:rsidRDefault="00763CBC" w:rsidP="00F60379">
      <w:pPr>
        <w:pStyle w:val="Akapitzlist"/>
        <w:spacing w:after="0"/>
        <w:ind w:left="360"/>
        <w:jc w:val="both"/>
        <w:rPr>
          <w:rFonts w:ascii="Verdana" w:hAnsi="Verdana"/>
          <w:b/>
          <w:sz w:val="20"/>
          <w:szCs w:val="20"/>
        </w:rPr>
      </w:pPr>
      <w:hyperlink r:id="rId25" w:history="1">
        <w:r w:rsidRPr="00643B8F">
          <w:rPr>
            <w:rStyle w:val="Hipercze"/>
            <w:rFonts w:ascii="Verdana" w:hAnsi="Verdana" w:cs="Arial"/>
            <w:b/>
            <w:sz w:val="20"/>
            <w:szCs w:val="20"/>
          </w:rPr>
          <w:t>https://platformazakupowa.pl/pn/uniwersytet_wroclawski/proceedings</w:t>
        </w:r>
      </w:hyperlink>
      <w:bookmarkEnd w:id="25"/>
      <w:r>
        <w:rPr>
          <w:rFonts w:ascii="Verdana" w:hAnsi="Verdana" w:cs="Arial"/>
          <w:b/>
          <w:sz w:val="20"/>
          <w:szCs w:val="20"/>
        </w:rPr>
        <w:t xml:space="preserve"> </w:t>
      </w:r>
      <w:r w:rsidR="00F60379"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77777777"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F20557">
        <w:rPr>
          <w:rFonts w:ascii="Verdana" w:hAnsi="Verdana" w:cs="Calibri"/>
          <w:b/>
          <w:sz w:val="20"/>
          <w:szCs w:val="20"/>
        </w:rPr>
        <w:t>https://platformazakupowa.pl/strona/45-instrukcje</w:t>
      </w:r>
      <w:r w:rsidRPr="00F20557">
        <w:rPr>
          <w:rFonts w:ascii="Verdana" w:hAnsi="Verdana" w:cs="Calibri"/>
          <w:b/>
          <w:sz w:val="20"/>
          <w:szCs w:val="20"/>
          <w:u w:val="single"/>
        </w:rPr>
        <w:t xml:space="preserve"> </w:t>
      </w:r>
      <w:r>
        <w:rPr>
          <w:rFonts w:ascii="Verdana" w:hAnsi="Verdana" w:cs="Calibri"/>
          <w:b/>
          <w:sz w:val="20"/>
          <w:szCs w:val="20"/>
          <w:u w:val="single"/>
        </w:rPr>
        <w:br/>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(t.j.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42715F78" w14:textId="77777777" w:rsidR="00F60379" w:rsidRPr="007B250D"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61115567" w14:textId="1B8DF2A6" w:rsidR="00F60379" w:rsidRPr="00B00D1B" w:rsidRDefault="00F60379" w:rsidP="00F60379">
      <w:pPr>
        <w:tabs>
          <w:tab w:val="left" w:pos="340"/>
        </w:tabs>
        <w:spacing w:after="0"/>
        <w:jc w:val="both"/>
        <w:rPr>
          <w:rFonts w:ascii="Verdana" w:hAnsi="Verdana"/>
          <w:b/>
          <w:sz w:val="20"/>
          <w:szCs w:val="20"/>
        </w:rPr>
      </w:pP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4A044F9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w:t>
      </w:r>
      <w:r w:rsidRPr="00817B39">
        <w:rPr>
          <w:rFonts w:ascii="Verdana" w:hAnsi="Verdana"/>
          <w:sz w:val="20"/>
          <w:szCs w:val="20"/>
        </w:rPr>
        <w:lastRenderedPageBreak/>
        <w:t>imieniu podmiotu udostępniającego zasoby na zasadach określonych w art. 118 uPzp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50CA6BF3" w14:textId="77777777" w:rsidR="00F60379"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90DA454" w14:textId="77777777" w:rsidR="005D2FEC" w:rsidRPr="00F20557" w:rsidRDefault="005D2FEC" w:rsidP="00F60379">
      <w:pPr>
        <w:tabs>
          <w:tab w:val="left" w:pos="340"/>
        </w:tabs>
        <w:spacing w:after="0"/>
        <w:ind w:left="993"/>
        <w:jc w:val="both"/>
        <w:rPr>
          <w:rFonts w:ascii="Verdana" w:hAnsi="Verdana"/>
          <w:sz w:val="20"/>
          <w:szCs w:val="20"/>
        </w:rPr>
      </w:pP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8.6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02F7320C" w14:textId="77777777" w:rsidR="00F60379" w:rsidRPr="005D2FEC" w:rsidRDefault="00F60379" w:rsidP="006B3AD0">
      <w:pPr>
        <w:pStyle w:val="Akapitzlist"/>
        <w:numPr>
          <w:ilvl w:val="1"/>
          <w:numId w:val="10"/>
        </w:numPr>
        <w:tabs>
          <w:tab w:val="left" w:pos="340"/>
        </w:tabs>
        <w:spacing w:after="0"/>
        <w:ind w:left="993"/>
        <w:jc w:val="both"/>
        <w:rPr>
          <w:rFonts w:ascii="Verdana" w:hAnsi="Verdana" w:cs="Arial"/>
          <w:snapToGrid w:val="0"/>
          <w:sz w:val="20"/>
          <w:szCs w:val="20"/>
        </w:rPr>
      </w:pPr>
      <w:r w:rsidRPr="00F20557">
        <w:rPr>
          <w:rFonts w:ascii="Verdana" w:hAnsi="Verdana"/>
          <w:sz w:val="20"/>
          <w:szCs w:val="20"/>
        </w:rPr>
        <w:t xml:space="preserve">Wykaz dokumentów składanych wraz z ofertą, w przypadku Wykonawców wspólnie ubiegających się o udzielenie zamówienia, został określony w rozdziale VII pkt I SWZ. </w:t>
      </w:r>
    </w:p>
    <w:p w14:paraId="410A4807" w14:textId="77777777" w:rsidR="005D2FEC" w:rsidRPr="00F20557" w:rsidRDefault="005D2FEC" w:rsidP="005D2FEC">
      <w:pPr>
        <w:pStyle w:val="Akapitzlist"/>
        <w:tabs>
          <w:tab w:val="left" w:pos="340"/>
        </w:tabs>
        <w:spacing w:after="0"/>
        <w:ind w:left="993"/>
        <w:jc w:val="both"/>
        <w:rPr>
          <w:rFonts w:ascii="Verdana" w:hAnsi="Verdana" w:cs="Arial"/>
          <w:snapToGrid w:val="0"/>
          <w:sz w:val="20"/>
          <w:szCs w:val="20"/>
        </w:rPr>
      </w:pP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oferty</w:t>
      </w:r>
      <w:r w:rsidRPr="00F20557">
        <w:rPr>
          <w:rFonts w:ascii="Verdana" w:hAnsi="Verdana"/>
          <w:sz w:val="20"/>
          <w:szCs w:val="20"/>
        </w:rPr>
        <w:t xml:space="preserve"> sporządzonego według wzoru stanowiącego Załącznik nr 1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Oświadczenia, o którym mowa w art. 125 ust. 1 uPzp</w:t>
      </w:r>
      <w:r w:rsidRPr="00505639">
        <w:rPr>
          <w:rFonts w:ascii="Verdana" w:hAnsi="Verdana"/>
          <w:sz w:val="20"/>
          <w:szCs w:val="20"/>
        </w:rPr>
        <w:t xml:space="preserve"> - Załącznik nr 2  do SWZ</w:t>
      </w:r>
    </w:p>
    <w:p w14:paraId="42F0454C" w14:textId="102B816E"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cs="Arial"/>
          <w:b/>
          <w:sz w:val="20"/>
          <w:szCs w:val="20"/>
        </w:rPr>
        <w:t>Opisu przedmiotu zamówienia</w:t>
      </w:r>
      <w:r w:rsidR="00EE04A4">
        <w:rPr>
          <w:rFonts w:ascii="Verdana" w:hAnsi="Verdana" w:cs="Arial"/>
          <w:b/>
          <w:sz w:val="20"/>
          <w:szCs w:val="20"/>
        </w:rPr>
        <w:t xml:space="preserve"> - </w:t>
      </w:r>
      <w:r w:rsidR="00EE04A4" w:rsidRPr="00973A8E">
        <w:rPr>
          <w:rFonts w:ascii="Verdana" w:hAnsi="Verdana"/>
          <w:b/>
          <w:sz w:val="20"/>
          <w:szCs w:val="20"/>
        </w:rPr>
        <w:t>Specyfikacja techniczna oferowanego sprzętu</w:t>
      </w:r>
      <w:r w:rsidRPr="00505639">
        <w:rPr>
          <w:rFonts w:ascii="Verdana" w:hAnsi="Verdana" w:cs="Arial"/>
          <w:b/>
          <w:sz w:val="20"/>
          <w:szCs w:val="20"/>
        </w:rPr>
        <w:t xml:space="preserve"> </w:t>
      </w:r>
      <w:r w:rsidRPr="00505639">
        <w:rPr>
          <w:rFonts w:ascii="Verdana" w:hAnsi="Verdana" w:cs="Arial"/>
          <w:sz w:val="20"/>
          <w:szCs w:val="20"/>
        </w:rPr>
        <w:t>sporządzonego wg Załącznika nr 3 do SWZ potwierdzającego, że oferowane dostawy spełniają wymagania, cechy i kryteria postawione przez Zamawiającego (przedmiotowy środek dowodowy)</w:t>
      </w:r>
      <w:r>
        <w:rPr>
          <w:rFonts w:ascii="Verdana" w:hAnsi="Verdana" w:cs="Arial"/>
          <w:sz w:val="20"/>
          <w:szCs w:val="20"/>
        </w:rPr>
        <w:t>;</w:t>
      </w:r>
    </w:p>
    <w:p w14:paraId="169F5A5D"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podpisującej/cych ofertę odpowiednio </w:t>
      </w:r>
      <w:r w:rsidRPr="001116C8">
        <w:rPr>
          <w:rFonts w:ascii="Verdana" w:hAnsi="Verdana"/>
          <w:sz w:val="20"/>
          <w:szCs w:val="20"/>
        </w:rPr>
        <w:t>zgodnie z pkt 8 lub 9 rozdziału XI SWZ;</w:t>
      </w:r>
    </w:p>
    <w:p w14:paraId="7A5CD0C7" w14:textId="77777777" w:rsidR="00F60379" w:rsidRPr="001116C8" w:rsidRDefault="00F60379" w:rsidP="006B3AD0">
      <w:pPr>
        <w:pStyle w:val="Akapitzlist"/>
        <w:numPr>
          <w:ilvl w:val="1"/>
          <w:numId w:val="10"/>
        </w:numPr>
        <w:spacing w:after="0"/>
        <w:ind w:left="980"/>
        <w:jc w:val="both"/>
        <w:rPr>
          <w:rFonts w:ascii="Verdana" w:hAnsi="Verdana"/>
          <w:sz w:val="20"/>
          <w:szCs w:val="20"/>
        </w:rPr>
      </w:pPr>
      <w:r w:rsidRPr="001116C8">
        <w:rPr>
          <w:rFonts w:ascii="Verdana" w:hAnsi="Verdana"/>
          <w:sz w:val="20"/>
          <w:szCs w:val="20"/>
        </w:rPr>
        <w:t>(jeżeli dotyczy) zobowiązanie podmiotu udostępniającego zasoby lub inny podmiotowy środek dowodowy, o którym mowa w rozdziale VII pkt I ppkt 4 SWZ (Załącznik nr 5 do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XII. SKŁADANIE I OTWARCIE OFERT</w:t>
      </w:r>
    </w:p>
    <w:p w14:paraId="49247777" w14:textId="27C52DBB" w:rsidR="00F60379" w:rsidRPr="00084D0C"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t>
      </w:r>
      <w:r w:rsidRPr="005D2FEC">
        <w:rPr>
          <w:rFonts w:ascii="Verdana" w:hAnsi="Verdana" w:cs="Arial"/>
          <w:sz w:val="20"/>
          <w:szCs w:val="20"/>
        </w:rPr>
        <w:t xml:space="preserve">w terminie </w:t>
      </w:r>
      <w:r w:rsidRPr="005D2FEC">
        <w:rPr>
          <w:rFonts w:ascii="Verdana" w:hAnsi="Verdana" w:cs="Arial"/>
          <w:b/>
          <w:sz w:val="20"/>
          <w:szCs w:val="20"/>
        </w:rPr>
        <w:t xml:space="preserve">do </w:t>
      </w:r>
      <w:r w:rsidR="00677C93" w:rsidRPr="00BD1674">
        <w:rPr>
          <w:rFonts w:ascii="Verdana" w:hAnsi="Verdana" w:cs="Arial"/>
          <w:b/>
          <w:sz w:val="20"/>
          <w:szCs w:val="20"/>
          <w:highlight w:val="yellow"/>
        </w:rPr>
        <w:t>17</w:t>
      </w:r>
      <w:r w:rsidR="0042123B" w:rsidRPr="00BD1674">
        <w:rPr>
          <w:rFonts w:ascii="Verdana" w:hAnsi="Verdana" w:cs="Arial"/>
          <w:b/>
          <w:sz w:val="20"/>
          <w:szCs w:val="20"/>
          <w:highlight w:val="yellow"/>
        </w:rPr>
        <w:t>.01.</w:t>
      </w:r>
      <w:r w:rsidRPr="00BD1674">
        <w:rPr>
          <w:rFonts w:ascii="Verdana" w:hAnsi="Verdana" w:cs="Arial"/>
          <w:b/>
          <w:sz w:val="20"/>
          <w:szCs w:val="20"/>
          <w:highlight w:val="yellow"/>
        </w:rPr>
        <w:t>202</w:t>
      </w:r>
      <w:r w:rsidR="008749EF" w:rsidRPr="00BD1674">
        <w:rPr>
          <w:rFonts w:ascii="Verdana" w:hAnsi="Verdana" w:cs="Arial"/>
          <w:b/>
          <w:sz w:val="20"/>
          <w:szCs w:val="20"/>
          <w:highlight w:val="yellow"/>
        </w:rPr>
        <w:t>5</w:t>
      </w:r>
      <w:r w:rsidRPr="00BD1674">
        <w:rPr>
          <w:rFonts w:ascii="Verdana" w:hAnsi="Verdana" w:cs="Arial"/>
          <w:b/>
          <w:sz w:val="20"/>
          <w:szCs w:val="20"/>
          <w:highlight w:val="yellow"/>
        </w:rPr>
        <w:t>r</w:t>
      </w:r>
      <w:r w:rsidRPr="00084D0C">
        <w:rPr>
          <w:rFonts w:ascii="Verdana" w:hAnsi="Verdana" w:cs="Arial"/>
          <w:b/>
          <w:sz w:val="20"/>
          <w:szCs w:val="20"/>
        </w:rPr>
        <w:t xml:space="preserve">., do godz. </w:t>
      </w:r>
      <w:r w:rsidR="005D2FEC" w:rsidRPr="00084D0C">
        <w:rPr>
          <w:rFonts w:ascii="Verdana" w:hAnsi="Verdana" w:cs="Arial"/>
          <w:b/>
          <w:sz w:val="20"/>
          <w:szCs w:val="20"/>
        </w:rPr>
        <w:t>10</w:t>
      </w:r>
      <w:r w:rsidRPr="00084D0C">
        <w:rPr>
          <w:rFonts w:ascii="Verdana" w:hAnsi="Verdana" w:cs="Arial"/>
          <w:b/>
          <w:sz w:val="20"/>
          <w:szCs w:val="20"/>
        </w:rPr>
        <w:t xml:space="preserve">:00 za pośrednictwem Platformy: </w:t>
      </w:r>
    </w:p>
    <w:p w14:paraId="1707E3EE" w14:textId="77777777" w:rsidR="00F60379" w:rsidRPr="00F20557" w:rsidRDefault="00F60379" w:rsidP="00F60379">
      <w:pPr>
        <w:pStyle w:val="Akapitzlist"/>
        <w:spacing w:after="0"/>
        <w:ind w:left="426"/>
        <w:jc w:val="both"/>
        <w:rPr>
          <w:rFonts w:ascii="Verdana" w:hAnsi="Verdana" w:cs="Arial"/>
          <w:b/>
          <w:sz w:val="20"/>
          <w:szCs w:val="20"/>
        </w:rPr>
      </w:pPr>
      <w:hyperlink r:id="rId27" w:history="1">
        <w:r w:rsidRPr="00F20557">
          <w:rPr>
            <w:rStyle w:val="Hipercze"/>
            <w:rFonts w:ascii="Verdana" w:hAnsi="Verdana" w:cs="Arial"/>
            <w:sz w:val="20"/>
            <w:szCs w:val="20"/>
          </w:rPr>
          <w:t>https://platformazakupowa.pl/pn/uniwersytet_wroclawski/proceedings</w:t>
        </w:r>
      </w:hyperlink>
      <w:r w:rsidRPr="00F20557">
        <w:rPr>
          <w:rFonts w:ascii="Verdana" w:hAnsi="Verdana" w:cs="Arial"/>
          <w:sz w:val="20"/>
          <w:szCs w:val="20"/>
        </w:rPr>
        <w:t xml:space="preserve"> </w:t>
      </w:r>
    </w:p>
    <w:p w14:paraId="24BFD0D1"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DBAB3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Ofertę należy złożyć w języku polskim.</w:t>
      </w:r>
    </w:p>
    <w:p w14:paraId="2E972D5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78B2A94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7915311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56AEB6A"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41D5F0B6" w14:textId="54BAA6F8"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Otwarcie ofert nastąpi </w:t>
      </w:r>
      <w:r w:rsidR="00677C93" w:rsidRPr="00BD1674">
        <w:rPr>
          <w:rFonts w:ascii="Verdana" w:hAnsi="Verdana" w:cs="Arial"/>
          <w:b/>
          <w:sz w:val="20"/>
          <w:szCs w:val="20"/>
          <w:highlight w:val="yellow"/>
        </w:rPr>
        <w:t>17</w:t>
      </w:r>
      <w:r w:rsidR="0042123B" w:rsidRPr="00BD1674">
        <w:rPr>
          <w:rFonts w:ascii="Verdana" w:hAnsi="Verdana" w:cs="Arial"/>
          <w:b/>
          <w:sz w:val="20"/>
          <w:szCs w:val="20"/>
          <w:highlight w:val="yellow"/>
        </w:rPr>
        <w:t>.01</w:t>
      </w:r>
      <w:r w:rsidR="00084D0C" w:rsidRPr="00BD1674">
        <w:rPr>
          <w:rFonts w:ascii="Verdana" w:hAnsi="Verdana" w:cs="Arial"/>
          <w:b/>
          <w:sz w:val="20"/>
          <w:szCs w:val="20"/>
          <w:highlight w:val="yellow"/>
        </w:rPr>
        <w:t>.</w:t>
      </w:r>
      <w:r w:rsidRPr="00BD1674">
        <w:rPr>
          <w:rFonts w:ascii="Verdana" w:hAnsi="Verdana" w:cs="Arial"/>
          <w:b/>
          <w:sz w:val="20"/>
          <w:szCs w:val="20"/>
          <w:highlight w:val="yellow"/>
        </w:rPr>
        <w:t>202</w:t>
      </w:r>
      <w:r w:rsidR="008749EF" w:rsidRPr="00BD1674">
        <w:rPr>
          <w:rFonts w:ascii="Verdana" w:hAnsi="Verdana" w:cs="Arial"/>
          <w:b/>
          <w:sz w:val="20"/>
          <w:szCs w:val="20"/>
          <w:highlight w:val="yellow"/>
        </w:rPr>
        <w:t>5</w:t>
      </w:r>
      <w:r w:rsidRPr="00BD1674">
        <w:rPr>
          <w:rFonts w:ascii="Verdana" w:hAnsi="Verdana" w:cs="Arial"/>
          <w:b/>
          <w:sz w:val="20"/>
          <w:szCs w:val="20"/>
          <w:highlight w:val="yellow"/>
        </w:rPr>
        <w:t>r</w:t>
      </w:r>
      <w:r w:rsidRPr="0047295B">
        <w:rPr>
          <w:rFonts w:ascii="Verdana" w:hAnsi="Verdana" w:cs="Arial"/>
          <w:b/>
          <w:sz w:val="20"/>
          <w:szCs w:val="20"/>
        </w:rPr>
        <w:t>.</w:t>
      </w:r>
      <w:r w:rsidRPr="00084D0C">
        <w:rPr>
          <w:rFonts w:ascii="Verdana" w:hAnsi="Verdana" w:cs="Arial"/>
          <w:b/>
          <w:sz w:val="20"/>
          <w:szCs w:val="20"/>
        </w:rPr>
        <w:t xml:space="preserve"> o godzinie </w:t>
      </w:r>
      <w:r w:rsidR="005D2FEC" w:rsidRPr="00084D0C">
        <w:rPr>
          <w:rFonts w:ascii="Verdana" w:hAnsi="Verdana" w:cs="Arial"/>
          <w:b/>
          <w:sz w:val="20"/>
          <w:szCs w:val="20"/>
        </w:rPr>
        <w:t>11</w:t>
      </w:r>
      <w:r w:rsidRPr="00084D0C">
        <w:rPr>
          <w:rFonts w:ascii="Verdana" w:hAnsi="Verdana" w:cs="Arial"/>
          <w:b/>
          <w:sz w:val="20"/>
          <w:szCs w:val="20"/>
        </w:rPr>
        <w:t>:</w:t>
      </w:r>
      <w:r w:rsidR="005D2FEC" w:rsidRPr="00084D0C">
        <w:rPr>
          <w:rFonts w:ascii="Verdana" w:hAnsi="Verdana" w:cs="Arial"/>
          <w:b/>
          <w:sz w:val="20"/>
          <w:szCs w:val="20"/>
        </w:rPr>
        <w:t>00</w:t>
      </w:r>
      <w:r w:rsidRPr="003745E4">
        <w:rPr>
          <w:rFonts w:ascii="Verdana" w:hAnsi="Verdana" w:cs="Arial"/>
          <w:sz w:val="20"/>
          <w:szCs w:val="20"/>
        </w:rPr>
        <w:t xml:space="preserve"> </w:t>
      </w:r>
      <w:r w:rsidRPr="00970960">
        <w:rPr>
          <w:rFonts w:ascii="Verdana" w:hAnsi="Verdana" w:cs="Calibri"/>
          <w:color w:val="000000"/>
          <w:sz w:val="20"/>
          <w:szCs w:val="20"/>
        </w:rPr>
        <w:t xml:space="preserve">za pośrednictwem Platformy: </w:t>
      </w:r>
      <w:hyperlink r:id="rId28"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6" w:name="_Toc227121609"/>
      <w:bookmarkStart w:id="27" w:name="_Toc231012175"/>
      <w:r w:rsidRPr="00F20557">
        <w:rPr>
          <w:rFonts w:ascii="Verdana" w:hAnsi="Verdana" w:cs="Arial"/>
          <w:color w:val="FFFFFF"/>
          <w:sz w:val="20"/>
        </w:rPr>
        <w:t>XIII. SPOSÓB OBLICZENIA CENY OFERTOWEJ</w:t>
      </w:r>
      <w:bookmarkStart w:id="28" w:name="_Toc227121610"/>
      <w:bookmarkStart w:id="29" w:name="_Toc231012176"/>
      <w:bookmarkEnd w:id="26"/>
      <w:bookmarkEnd w:id="27"/>
      <w:r w:rsidRPr="00F20557">
        <w:rPr>
          <w:rFonts w:ascii="Verdana" w:hAnsi="Verdana" w:cs="Arial"/>
          <w:color w:val="FFFFFF"/>
          <w:sz w:val="20"/>
        </w:rPr>
        <w:t xml:space="preserve"> </w:t>
      </w:r>
    </w:p>
    <w:p w14:paraId="2011EC0E"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6A998975"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1F3B4C6F" w14:textId="77777777" w:rsidR="00F60379" w:rsidRPr="00A746C7" w:rsidRDefault="00F60379" w:rsidP="006B3AD0">
      <w:pPr>
        <w:pStyle w:val="Akapitzlist"/>
        <w:numPr>
          <w:ilvl w:val="0"/>
          <w:numId w:val="46"/>
        </w:numPr>
        <w:autoSpaceDE w:val="0"/>
        <w:autoSpaceDN w:val="0"/>
        <w:adjustRightInd w:val="0"/>
        <w:spacing w:after="0"/>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Pr="00A746C7">
        <w:rPr>
          <w:rFonts w:ascii="Verdana" w:hAnsi="Verdana" w:cs="Arial"/>
          <w:bCs/>
          <w:sz w:val="20"/>
          <w:szCs w:val="20"/>
        </w:rPr>
        <w:t>.</w:t>
      </w:r>
    </w:p>
    <w:p w14:paraId="40F00CA0"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728D4B1" w14:textId="25D4C273" w:rsidR="00F60379" w:rsidRPr="005D2FEC" w:rsidRDefault="00F60379" w:rsidP="005D2FEC">
      <w:pPr>
        <w:pStyle w:val="Akapitzlist"/>
        <w:numPr>
          <w:ilvl w:val="0"/>
          <w:numId w:val="46"/>
        </w:numPr>
        <w:autoSpaceDE w:val="0"/>
        <w:autoSpaceDN w:val="0"/>
        <w:adjustRightInd w:val="0"/>
        <w:spacing w:after="0"/>
        <w:jc w:val="both"/>
        <w:rPr>
          <w:rFonts w:ascii="Verdana" w:hAnsi="Verdana" w:cs="Arial"/>
          <w:i/>
          <w:sz w:val="20"/>
          <w:szCs w:val="20"/>
        </w:rPr>
      </w:pPr>
      <w:r w:rsidRPr="005D2FEC">
        <w:rPr>
          <w:rFonts w:ascii="Verdana" w:hAnsi="Verdana" w:cs="Verdana"/>
          <w:bCs/>
          <w:sz w:val="20"/>
          <w:szCs w:val="20"/>
        </w:rPr>
        <w:t xml:space="preserve">Wykonawca jest zobowiązany do podania w </w:t>
      </w:r>
      <w:r w:rsidRPr="005D2FEC">
        <w:rPr>
          <w:rFonts w:ascii="Verdana" w:hAnsi="Verdana" w:cs="Verdana"/>
          <w:sz w:val="20"/>
          <w:szCs w:val="20"/>
        </w:rPr>
        <w:t xml:space="preserve">Formularzu Oferty stawki podatku </w:t>
      </w:r>
      <w:r w:rsidRPr="005D2FEC">
        <w:rPr>
          <w:rFonts w:ascii="Verdana" w:hAnsi="Verdana" w:cs="Verdana"/>
          <w:sz w:val="20"/>
          <w:szCs w:val="20"/>
        </w:rPr>
        <w:br/>
        <w:t>od towarów i usług (VAT), według której oblicza kwotę VAT. Następnie sumuje kwotę VAT i cenę ofertową netto otrzymując cenę ofertową brutto.</w:t>
      </w:r>
    </w:p>
    <w:p w14:paraId="14744533"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4B8F6029"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5668EC4B"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lastRenderedPageBreak/>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8"/>
      <w:bookmarkEnd w:id="29"/>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54C5A593" w14:textId="64C3A876" w:rsidR="0047358A" w:rsidRPr="005D2FEC" w:rsidRDefault="00F60379" w:rsidP="005D2FEC">
      <w:pPr>
        <w:spacing w:after="0"/>
        <w:ind w:left="294"/>
        <w:jc w:val="both"/>
        <w:rPr>
          <w:rFonts w:ascii="Verdana" w:hAnsi="Verdana"/>
          <w:b/>
          <w:bCs/>
          <w:sz w:val="20"/>
          <w:szCs w:val="20"/>
        </w:rPr>
      </w:pPr>
      <w:r w:rsidRPr="005D2FEC">
        <w:rPr>
          <w:rFonts w:ascii="Verdana" w:hAnsi="Verdana"/>
          <w:b/>
          <w:bCs/>
          <w:sz w:val="20"/>
          <w:szCs w:val="20"/>
        </w:rPr>
        <w:t>Kryterium 1: Cena (C) – 60%</w:t>
      </w:r>
    </w:p>
    <w:p w14:paraId="3AD97E22" w14:textId="2286A83D" w:rsidR="0047358A" w:rsidRDefault="0047358A" w:rsidP="00F60379">
      <w:pPr>
        <w:spacing w:after="0"/>
        <w:ind w:left="294"/>
        <w:jc w:val="both"/>
        <w:rPr>
          <w:rFonts w:ascii="Verdana" w:hAnsi="Verdana"/>
          <w:b/>
          <w:bCs/>
          <w:sz w:val="20"/>
          <w:szCs w:val="20"/>
        </w:rPr>
      </w:pPr>
      <w:r w:rsidRPr="005D2FEC">
        <w:rPr>
          <w:rFonts w:ascii="Verdana" w:hAnsi="Verdana"/>
          <w:b/>
          <w:bCs/>
          <w:sz w:val="20"/>
          <w:szCs w:val="20"/>
        </w:rPr>
        <w:t xml:space="preserve">Kryterium 2: </w:t>
      </w:r>
      <w:bookmarkStart w:id="30" w:name="_Hlk184631683"/>
      <w:r w:rsidR="00BB53C2">
        <w:rPr>
          <w:rFonts w:ascii="Verdana" w:hAnsi="Verdana"/>
          <w:b/>
          <w:bCs/>
          <w:sz w:val="20"/>
          <w:szCs w:val="20"/>
        </w:rPr>
        <w:t xml:space="preserve">Termin </w:t>
      </w:r>
      <w:r w:rsidR="00026F0D">
        <w:rPr>
          <w:rFonts w:ascii="Verdana" w:hAnsi="Verdana"/>
          <w:b/>
          <w:bCs/>
          <w:sz w:val="20"/>
          <w:szCs w:val="20"/>
        </w:rPr>
        <w:t>d</w:t>
      </w:r>
      <w:r w:rsidR="00E63C61">
        <w:rPr>
          <w:rFonts w:ascii="Verdana" w:hAnsi="Verdana"/>
          <w:b/>
          <w:bCs/>
          <w:sz w:val="20"/>
          <w:szCs w:val="20"/>
        </w:rPr>
        <w:t>ostawy</w:t>
      </w:r>
      <w:r w:rsidRPr="005D2FEC">
        <w:rPr>
          <w:rFonts w:ascii="Verdana" w:hAnsi="Verdana"/>
          <w:b/>
          <w:bCs/>
          <w:sz w:val="20"/>
          <w:szCs w:val="20"/>
        </w:rPr>
        <w:t xml:space="preserve"> </w:t>
      </w:r>
      <w:r w:rsidR="00026F0D">
        <w:rPr>
          <w:rFonts w:ascii="Verdana" w:hAnsi="Verdana"/>
          <w:b/>
          <w:bCs/>
          <w:sz w:val="20"/>
          <w:szCs w:val="20"/>
        </w:rPr>
        <w:t>z</w:t>
      </w:r>
      <w:r w:rsidR="00E63C61">
        <w:rPr>
          <w:rFonts w:ascii="Verdana" w:hAnsi="Verdana"/>
          <w:b/>
          <w:bCs/>
          <w:sz w:val="20"/>
          <w:szCs w:val="20"/>
        </w:rPr>
        <w:t xml:space="preserve">amówienia </w:t>
      </w:r>
      <w:r w:rsidR="005D2FEC" w:rsidRPr="005D2FEC">
        <w:rPr>
          <w:rFonts w:ascii="Verdana" w:hAnsi="Verdana"/>
          <w:b/>
          <w:bCs/>
          <w:sz w:val="20"/>
          <w:szCs w:val="20"/>
        </w:rPr>
        <w:t>(</w:t>
      </w:r>
      <w:r w:rsidR="00E63C61">
        <w:rPr>
          <w:rFonts w:ascii="Verdana" w:hAnsi="Verdana"/>
          <w:b/>
          <w:bCs/>
          <w:sz w:val="20"/>
          <w:szCs w:val="20"/>
        </w:rPr>
        <w:t>T</w:t>
      </w:r>
      <w:r w:rsidR="005D2FEC" w:rsidRPr="005D2FEC">
        <w:rPr>
          <w:rFonts w:ascii="Verdana" w:hAnsi="Verdana"/>
          <w:b/>
          <w:bCs/>
          <w:sz w:val="20"/>
          <w:szCs w:val="20"/>
        </w:rPr>
        <w:t xml:space="preserve">) – </w:t>
      </w:r>
      <w:r w:rsidR="00E63C61">
        <w:rPr>
          <w:rFonts w:ascii="Verdana" w:hAnsi="Verdana"/>
          <w:b/>
          <w:bCs/>
          <w:sz w:val="20"/>
          <w:szCs w:val="20"/>
        </w:rPr>
        <w:t>2</w:t>
      </w:r>
      <w:r w:rsidR="005D2FEC" w:rsidRPr="005D2FEC">
        <w:rPr>
          <w:rFonts w:ascii="Verdana" w:hAnsi="Verdana"/>
          <w:b/>
          <w:bCs/>
          <w:sz w:val="20"/>
          <w:szCs w:val="20"/>
        </w:rPr>
        <w:t>0%</w:t>
      </w:r>
    </w:p>
    <w:bookmarkEnd w:id="30"/>
    <w:p w14:paraId="785924BE" w14:textId="0459C39C" w:rsidR="00ED0862" w:rsidRPr="005D2FEC" w:rsidRDefault="00ED0862" w:rsidP="00F60379">
      <w:pPr>
        <w:spacing w:after="0"/>
        <w:ind w:left="294"/>
        <w:jc w:val="both"/>
        <w:rPr>
          <w:rFonts w:ascii="Verdana" w:hAnsi="Verdana"/>
          <w:b/>
          <w:bCs/>
          <w:sz w:val="20"/>
          <w:szCs w:val="20"/>
        </w:rPr>
      </w:pPr>
      <w:r>
        <w:rPr>
          <w:rFonts w:ascii="Verdana" w:hAnsi="Verdana"/>
          <w:b/>
          <w:bCs/>
          <w:sz w:val="20"/>
          <w:szCs w:val="20"/>
        </w:rPr>
        <w:t xml:space="preserve">Kryterium 3: Gwarancja (G)- </w:t>
      </w:r>
      <w:r w:rsidR="00E63C61">
        <w:rPr>
          <w:rFonts w:ascii="Verdana" w:hAnsi="Verdana"/>
          <w:b/>
          <w:bCs/>
          <w:sz w:val="20"/>
          <w:szCs w:val="20"/>
        </w:rPr>
        <w:t>2</w:t>
      </w:r>
      <w:r>
        <w:rPr>
          <w:rFonts w:ascii="Verdana" w:hAnsi="Verdana"/>
          <w:b/>
          <w:bCs/>
          <w:sz w:val="20"/>
          <w:szCs w:val="20"/>
        </w:rPr>
        <w:t>0%</w:t>
      </w:r>
    </w:p>
    <w:p w14:paraId="5BAB6DCF" w14:textId="77777777" w:rsidR="00F60379" w:rsidRPr="006D1F2F" w:rsidRDefault="00F60379" w:rsidP="005D2FEC">
      <w:pPr>
        <w:spacing w:after="0"/>
        <w:rPr>
          <w:rFonts w:ascii="Verdana" w:hAnsi="Verdana" w:cs="Arial"/>
          <w:b/>
          <w:bCs/>
          <w:sz w:val="20"/>
          <w:szCs w:val="20"/>
        </w:rPr>
      </w:pPr>
    </w:p>
    <w:p w14:paraId="5AA084A0" w14:textId="77777777" w:rsidR="00F60379" w:rsidRPr="006D1F2F" w:rsidRDefault="00F60379" w:rsidP="00F60379">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5B0CD394" w14:textId="77777777" w:rsidR="00F60379" w:rsidRDefault="00F60379" w:rsidP="006B3AD0">
      <w:pPr>
        <w:numPr>
          <w:ilvl w:val="0"/>
          <w:numId w:val="12"/>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161DAC5C" w14:textId="4ADA7C32" w:rsidR="00F60379" w:rsidRPr="00F20557" w:rsidRDefault="00F60379" w:rsidP="005D2FEC">
      <w:pPr>
        <w:spacing w:after="0"/>
        <w:ind w:left="681" w:hanging="397"/>
        <w:jc w:val="center"/>
        <w:rPr>
          <w:rFonts w:ascii="Verdana" w:hAnsi="Verdana" w:cs="Arial"/>
          <w:b/>
          <w:bCs/>
          <w:sz w:val="20"/>
          <w:szCs w:val="20"/>
        </w:rPr>
      </w:pPr>
      <w:r w:rsidRPr="006D1F2F">
        <w:rPr>
          <w:rFonts w:ascii="Verdana" w:hAnsi="Verdana" w:cs="Arial"/>
          <w:b/>
          <w:bCs/>
          <w:sz w:val="20"/>
          <w:szCs w:val="20"/>
        </w:rPr>
        <w:t xml:space="preserve">W = C + </w:t>
      </w:r>
      <w:r w:rsidR="00E63C61">
        <w:rPr>
          <w:rFonts w:ascii="Verdana" w:hAnsi="Verdana" w:cs="Arial"/>
          <w:b/>
          <w:bCs/>
          <w:sz w:val="20"/>
          <w:szCs w:val="20"/>
        </w:rPr>
        <w:t>T</w:t>
      </w:r>
      <w:r w:rsidR="005A501C">
        <w:rPr>
          <w:rFonts w:ascii="Verdana" w:hAnsi="Verdana" w:cs="Arial"/>
          <w:b/>
          <w:bCs/>
          <w:sz w:val="20"/>
          <w:szCs w:val="20"/>
        </w:rPr>
        <w:t xml:space="preserve"> </w:t>
      </w:r>
      <w:r w:rsidR="008B601D">
        <w:rPr>
          <w:rFonts w:ascii="Verdana" w:hAnsi="Verdana" w:cs="Arial"/>
          <w:b/>
          <w:bCs/>
          <w:sz w:val="20"/>
          <w:szCs w:val="20"/>
        </w:rPr>
        <w:t>+</w:t>
      </w:r>
      <w:r w:rsidR="005A501C">
        <w:rPr>
          <w:rFonts w:ascii="Verdana" w:hAnsi="Verdana" w:cs="Arial"/>
          <w:b/>
          <w:bCs/>
          <w:sz w:val="20"/>
          <w:szCs w:val="20"/>
        </w:rPr>
        <w:t xml:space="preserve"> </w:t>
      </w:r>
      <w:r>
        <w:rPr>
          <w:rFonts w:ascii="Verdana" w:hAnsi="Verdana" w:cs="Arial"/>
          <w:b/>
          <w:bCs/>
          <w:sz w:val="20"/>
          <w:szCs w:val="20"/>
        </w:rPr>
        <w:t>G</w:t>
      </w:r>
    </w:p>
    <w:p w14:paraId="0B6A05DD" w14:textId="77777777" w:rsidR="00F60379" w:rsidRPr="00F20557" w:rsidRDefault="00F60379" w:rsidP="00F60379">
      <w:pPr>
        <w:spacing w:after="0"/>
        <w:ind w:left="681" w:hanging="397"/>
        <w:jc w:val="both"/>
        <w:rPr>
          <w:rFonts w:ascii="Verdana" w:hAnsi="Verdana" w:cs="Arial"/>
          <w:sz w:val="20"/>
          <w:szCs w:val="20"/>
        </w:rPr>
      </w:pPr>
      <w:r w:rsidRPr="00F20557">
        <w:rPr>
          <w:rFonts w:ascii="Verdana" w:hAnsi="Verdana" w:cs="Arial"/>
          <w:sz w:val="20"/>
          <w:szCs w:val="20"/>
        </w:rPr>
        <w:t>gdzie:</w:t>
      </w:r>
    </w:p>
    <w:p w14:paraId="7D6FAADA" w14:textId="77777777" w:rsidR="00F60379" w:rsidRDefault="00F60379" w:rsidP="00F60379">
      <w:pPr>
        <w:spacing w:after="0"/>
        <w:ind w:left="681" w:hanging="397"/>
        <w:jc w:val="both"/>
        <w:rPr>
          <w:rFonts w:ascii="Verdana" w:hAnsi="Verdana" w:cs="Arial"/>
          <w:sz w:val="20"/>
          <w:szCs w:val="20"/>
        </w:rPr>
      </w:pPr>
      <w:r w:rsidRPr="005D2FEC">
        <w:rPr>
          <w:rFonts w:ascii="Verdana" w:hAnsi="Verdana" w:cs="Arial"/>
          <w:b/>
          <w:bCs/>
          <w:sz w:val="20"/>
          <w:szCs w:val="20"/>
        </w:rPr>
        <w:t>W</w:t>
      </w:r>
      <w:r>
        <w:rPr>
          <w:rFonts w:ascii="Verdana" w:hAnsi="Verdana" w:cs="Arial"/>
          <w:sz w:val="20"/>
          <w:szCs w:val="20"/>
        </w:rPr>
        <w:t xml:space="preserve"> – oznacza sumę wszystkich punktów za kryteria wskazane powyżej</w:t>
      </w:r>
    </w:p>
    <w:p w14:paraId="06361890" w14:textId="1E637BE7" w:rsidR="005D2FEC"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C</w:t>
      </w:r>
      <w:r w:rsidRPr="005D2FEC">
        <w:rPr>
          <w:rFonts w:ascii="Verdana" w:hAnsi="Verdana" w:cs="Arial"/>
          <w:sz w:val="20"/>
          <w:szCs w:val="20"/>
        </w:rPr>
        <w:t xml:space="preserve"> – oznacza wartość punktową w kryterium „</w:t>
      </w:r>
      <w:r w:rsidR="005A501C">
        <w:rPr>
          <w:rFonts w:ascii="Verdana" w:hAnsi="Verdana" w:cs="Arial"/>
          <w:sz w:val="20"/>
          <w:szCs w:val="20"/>
        </w:rPr>
        <w:t>C</w:t>
      </w:r>
      <w:r w:rsidRPr="005D2FEC">
        <w:rPr>
          <w:rFonts w:ascii="Verdana" w:hAnsi="Verdana" w:cs="Arial"/>
          <w:sz w:val="20"/>
          <w:szCs w:val="20"/>
        </w:rPr>
        <w:t>ena”</w:t>
      </w:r>
    </w:p>
    <w:p w14:paraId="2AD1A760" w14:textId="489B68AB" w:rsidR="002E2948" w:rsidRPr="005D2FEC" w:rsidRDefault="00E63C61" w:rsidP="005D2FEC">
      <w:pPr>
        <w:spacing w:after="0"/>
        <w:ind w:left="681" w:hanging="397"/>
        <w:jc w:val="both"/>
        <w:rPr>
          <w:rFonts w:ascii="Verdana" w:hAnsi="Verdana" w:cs="Arial"/>
          <w:sz w:val="20"/>
          <w:szCs w:val="20"/>
        </w:rPr>
      </w:pPr>
      <w:r>
        <w:rPr>
          <w:rFonts w:ascii="Verdana" w:hAnsi="Verdana" w:cs="Arial"/>
          <w:b/>
          <w:bCs/>
          <w:sz w:val="20"/>
          <w:szCs w:val="20"/>
        </w:rPr>
        <w:t>T</w:t>
      </w:r>
      <w:r w:rsidR="002E2948">
        <w:rPr>
          <w:rFonts w:ascii="Verdana" w:hAnsi="Verdana" w:cs="Arial"/>
          <w:b/>
          <w:bCs/>
          <w:sz w:val="20"/>
          <w:szCs w:val="20"/>
        </w:rPr>
        <w:t xml:space="preserve"> </w:t>
      </w:r>
      <w:r w:rsidR="002E2948">
        <w:rPr>
          <w:rFonts w:ascii="Verdana" w:hAnsi="Verdana" w:cs="Arial"/>
          <w:sz w:val="20"/>
          <w:szCs w:val="20"/>
        </w:rPr>
        <w:t>– oznacza wartość punktową w kryterium „</w:t>
      </w:r>
      <w:r>
        <w:rPr>
          <w:rFonts w:ascii="Verdana" w:hAnsi="Verdana" w:cs="Arial"/>
          <w:sz w:val="20"/>
          <w:szCs w:val="20"/>
        </w:rPr>
        <w:t>T</w:t>
      </w:r>
      <w:r w:rsidRPr="00E63C61">
        <w:rPr>
          <w:rFonts w:ascii="Verdana" w:hAnsi="Verdana" w:cs="Arial"/>
          <w:sz w:val="20"/>
          <w:szCs w:val="20"/>
        </w:rPr>
        <w:t>ermin dostawy zamówienia</w:t>
      </w:r>
      <w:r w:rsidR="002E2948">
        <w:rPr>
          <w:rFonts w:ascii="Verdana" w:hAnsi="Verdana" w:cs="Arial"/>
          <w:sz w:val="20"/>
          <w:szCs w:val="20"/>
        </w:rPr>
        <w:t>”</w:t>
      </w:r>
    </w:p>
    <w:p w14:paraId="2508967C" w14:textId="7B9D84C6" w:rsidR="005D2FEC" w:rsidRPr="00F20557"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G</w:t>
      </w:r>
      <w:r w:rsidRPr="005D2FEC">
        <w:rPr>
          <w:rFonts w:ascii="Verdana" w:hAnsi="Verdana" w:cs="Arial"/>
          <w:sz w:val="20"/>
          <w:szCs w:val="20"/>
        </w:rPr>
        <w:t xml:space="preserve"> – oznacza wartość punktową w kryterium „</w:t>
      </w:r>
      <w:r w:rsidR="005A501C">
        <w:rPr>
          <w:rFonts w:ascii="Verdana" w:hAnsi="Verdana" w:cs="Arial"/>
          <w:sz w:val="20"/>
          <w:szCs w:val="20"/>
        </w:rPr>
        <w:t>O</w:t>
      </w:r>
      <w:r>
        <w:rPr>
          <w:rFonts w:ascii="Verdana" w:hAnsi="Verdana" w:cs="Arial"/>
          <w:sz w:val="20"/>
          <w:szCs w:val="20"/>
        </w:rPr>
        <w:t xml:space="preserve">kres </w:t>
      </w:r>
      <w:r w:rsidRPr="005D2FEC">
        <w:rPr>
          <w:rFonts w:ascii="Verdana" w:hAnsi="Verdana" w:cs="Arial"/>
          <w:sz w:val="20"/>
          <w:szCs w:val="20"/>
        </w:rPr>
        <w:t>gwarancj</w:t>
      </w:r>
      <w:r>
        <w:rPr>
          <w:rFonts w:ascii="Verdana" w:hAnsi="Verdana" w:cs="Arial"/>
          <w:sz w:val="20"/>
          <w:szCs w:val="20"/>
        </w:rPr>
        <w:t>i</w:t>
      </w:r>
      <w:r w:rsidRPr="005D2FEC">
        <w:rPr>
          <w:rFonts w:ascii="Verdana" w:hAnsi="Verdana" w:cs="Arial"/>
          <w:sz w:val="20"/>
          <w:szCs w:val="20"/>
        </w:rPr>
        <w:t>”</w:t>
      </w:r>
    </w:p>
    <w:p w14:paraId="4D7D6066" w14:textId="77777777" w:rsidR="005D2FEC" w:rsidRDefault="00F60379" w:rsidP="00F60379">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r>
    </w:p>
    <w:p w14:paraId="281764A0" w14:textId="77777777" w:rsidR="005D2FEC" w:rsidRDefault="005D2FEC" w:rsidP="00F60379">
      <w:pPr>
        <w:spacing w:after="0"/>
        <w:ind w:left="308" w:hanging="395"/>
        <w:jc w:val="both"/>
        <w:rPr>
          <w:rFonts w:ascii="Verdana" w:hAnsi="Verdana"/>
          <w:sz w:val="20"/>
          <w:szCs w:val="20"/>
        </w:rPr>
      </w:pPr>
    </w:p>
    <w:p w14:paraId="3FFA568B" w14:textId="54A4D22B" w:rsidR="00F60379" w:rsidRDefault="00E63C61" w:rsidP="00F60379">
      <w:pPr>
        <w:spacing w:after="0"/>
        <w:ind w:left="308" w:hanging="395"/>
        <w:jc w:val="both"/>
        <w:rPr>
          <w:rFonts w:ascii="Verdana" w:hAnsi="Verdana"/>
          <w:sz w:val="20"/>
          <w:szCs w:val="20"/>
        </w:rPr>
      </w:pPr>
      <w:r>
        <w:rPr>
          <w:rFonts w:ascii="Verdana" w:hAnsi="Verdana"/>
          <w:sz w:val="20"/>
          <w:szCs w:val="20"/>
        </w:rPr>
        <w:t xml:space="preserve">3. </w:t>
      </w:r>
      <w:r w:rsidR="00F60379" w:rsidRPr="00F20557">
        <w:rPr>
          <w:rFonts w:ascii="Verdana" w:hAnsi="Verdana"/>
          <w:sz w:val="20"/>
          <w:szCs w:val="20"/>
        </w:rPr>
        <w:t>Sposób obliczania wartości punktowej według ww. kryteriów:</w:t>
      </w:r>
    </w:p>
    <w:p w14:paraId="46D465E8" w14:textId="77777777" w:rsidR="005D2FEC" w:rsidRPr="00F20557" w:rsidRDefault="005D2FEC" w:rsidP="00F60379">
      <w:pPr>
        <w:spacing w:after="0"/>
        <w:ind w:left="308" w:hanging="395"/>
        <w:jc w:val="both"/>
        <w:rPr>
          <w:rFonts w:ascii="Verdana" w:hAnsi="Verdana"/>
          <w:sz w:val="20"/>
          <w:szCs w:val="20"/>
        </w:rPr>
      </w:pPr>
    </w:p>
    <w:p w14:paraId="01D6FB53" w14:textId="2BFBA213" w:rsidR="00F60379" w:rsidRPr="00E63C61" w:rsidRDefault="00E63C61" w:rsidP="00E63C61">
      <w:pPr>
        <w:spacing w:after="0"/>
        <w:ind w:left="2127" w:hanging="2127"/>
        <w:rPr>
          <w:rFonts w:ascii="Verdana" w:hAnsi="Verdana"/>
          <w:sz w:val="20"/>
          <w:szCs w:val="20"/>
        </w:rPr>
      </w:pPr>
      <w:r>
        <w:rPr>
          <w:rFonts w:ascii="Verdana" w:hAnsi="Verdana"/>
          <w:b/>
          <w:sz w:val="20"/>
          <w:szCs w:val="20"/>
          <w:u w:val="single"/>
        </w:rPr>
        <w:t xml:space="preserve">3.1. </w:t>
      </w:r>
      <w:r w:rsidR="00F60379" w:rsidRPr="00E63C61">
        <w:rPr>
          <w:rFonts w:ascii="Verdana" w:hAnsi="Verdana"/>
          <w:b/>
          <w:sz w:val="20"/>
          <w:szCs w:val="20"/>
          <w:u w:val="single"/>
        </w:rPr>
        <w:t>Cena (C)</w:t>
      </w:r>
      <w:r w:rsidR="008B601D" w:rsidRPr="00E63C61">
        <w:rPr>
          <w:rFonts w:ascii="Verdana" w:hAnsi="Verdana"/>
          <w:b/>
          <w:sz w:val="20"/>
          <w:szCs w:val="20"/>
          <w:u w:val="single"/>
        </w:rPr>
        <w:t xml:space="preserve"> – 60%</w:t>
      </w:r>
      <w:r w:rsidR="00F60379" w:rsidRPr="00E63C61">
        <w:rPr>
          <w:rFonts w:ascii="Verdana" w:hAnsi="Verdana"/>
          <w:b/>
          <w:sz w:val="20"/>
          <w:szCs w:val="20"/>
          <w:u w:val="single"/>
        </w:rPr>
        <w:t>:</w:t>
      </w:r>
    </w:p>
    <w:p w14:paraId="2F74570D" w14:textId="77777777" w:rsidR="00F60379" w:rsidRPr="00FC6ED7" w:rsidRDefault="00F60379" w:rsidP="00F60379">
      <w:pPr>
        <w:pStyle w:val="Akapitzlist"/>
        <w:spacing w:after="0"/>
        <w:ind w:left="567" w:hanging="231"/>
        <w:rPr>
          <w:rFonts w:ascii="Verdana" w:hAnsi="Verdana"/>
          <w:sz w:val="20"/>
          <w:szCs w:val="20"/>
        </w:rPr>
      </w:pPr>
      <w:r w:rsidRPr="00F20557">
        <w:rPr>
          <w:rFonts w:ascii="Verdana" w:hAnsi="Verdana"/>
          <w:sz w:val="20"/>
          <w:szCs w:val="20"/>
        </w:rPr>
        <w:tab/>
      </w:r>
      <w:bookmarkStart w:id="31" w:name="_Hlk103249899"/>
      <w:bookmarkStart w:id="32" w:name="_Hlk104551043"/>
      <w:bookmarkStart w:id="33" w:name="_Hlk70182120"/>
      <w:bookmarkStart w:id="34" w:name="_Hlk63351041"/>
      <w:bookmarkStart w:id="35" w:name="_Hlk66711004"/>
      <w:r w:rsidRPr="00FC6ED7">
        <w:rPr>
          <w:rFonts w:ascii="Verdana" w:hAnsi="Verdana"/>
          <w:sz w:val="20"/>
          <w:szCs w:val="20"/>
        </w:rPr>
        <w:t>Zamawiający dokona oceny ofert w kryterium „cena” w następujący sposób:</w:t>
      </w:r>
    </w:p>
    <w:p w14:paraId="1D3C5489" w14:textId="77777777" w:rsidR="00F60379" w:rsidRDefault="00F60379" w:rsidP="00F60379">
      <w:pPr>
        <w:pStyle w:val="Akapitzlist"/>
        <w:spacing w:after="0"/>
        <w:ind w:left="567" w:hanging="231"/>
        <w:rPr>
          <w:rFonts w:ascii="Verdana" w:hAnsi="Verdana"/>
          <w:sz w:val="20"/>
          <w:szCs w:val="20"/>
        </w:rPr>
      </w:pPr>
      <w:r>
        <w:rPr>
          <w:rFonts w:ascii="Verdana" w:hAnsi="Verdana"/>
          <w:sz w:val="20"/>
          <w:szCs w:val="20"/>
        </w:rPr>
        <w:tab/>
      </w:r>
      <w:bookmarkStart w:id="36"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6"/>
      <w:r w:rsidRPr="0042498A">
        <w:rPr>
          <w:rFonts w:ascii="Verdana" w:hAnsi="Verdana"/>
          <w:sz w:val="20"/>
          <w:szCs w:val="20"/>
        </w:rPr>
        <w:t>:</w:t>
      </w:r>
    </w:p>
    <w:p w14:paraId="2E83C8D6" w14:textId="77777777" w:rsidR="00F60379" w:rsidRPr="0042498A" w:rsidRDefault="00F60379" w:rsidP="005D2FEC">
      <w:pPr>
        <w:pStyle w:val="Akapitzlist"/>
        <w:spacing w:after="0"/>
        <w:ind w:left="567"/>
        <w:jc w:val="center"/>
        <w:rPr>
          <w:rFonts w:ascii="Verdana" w:hAnsi="Verdana" w:cs="Arial"/>
          <w:sz w:val="20"/>
          <w:szCs w:val="20"/>
        </w:rPr>
      </w:pPr>
      <w:r w:rsidRPr="0042498A">
        <w:rPr>
          <w:rFonts w:ascii="Verdana" w:hAnsi="Verdana" w:cs="Arial"/>
          <w:b/>
          <w:bCs/>
          <w:sz w:val="20"/>
          <w:szCs w:val="20"/>
        </w:rPr>
        <w:t xml:space="preserve">C = (Cmin/Cn) x </w:t>
      </w:r>
      <w:r>
        <w:rPr>
          <w:rFonts w:ascii="Verdana" w:hAnsi="Verdana" w:cs="Arial"/>
          <w:b/>
          <w:bCs/>
          <w:sz w:val="20"/>
          <w:szCs w:val="20"/>
        </w:rPr>
        <w:t>6</w:t>
      </w:r>
      <w:r w:rsidRPr="0042498A">
        <w:rPr>
          <w:rFonts w:ascii="Verdana" w:hAnsi="Verdana" w:cs="Arial"/>
          <w:b/>
          <w:bCs/>
          <w:sz w:val="20"/>
          <w:szCs w:val="20"/>
        </w:rPr>
        <w:t>0</w:t>
      </w:r>
    </w:p>
    <w:p w14:paraId="10BC9502"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sz w:val="20"/>
          <w:szCs w:val="20"/>
        </w:rPr>
        <w:t>gdzie:</w:t>
      </w:r>
    </w:p>
    <w:p w14:paraId="2DAD2A58"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b/>
          <w:bCs/>
          <w:sz w:val="20"/>
          <w:szCs w:val="20"/>
        </w:rPr>
        <w:t>Cmin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673E49C8" w14:textId="77777777" w:rsidR="00F60379" w:rsidRDefault="00F60379" w:rsidP="00F60379">
      <w:pPr>
        <w:spacing w:after="0"/>
        <w:ind w:left="567"/>
        <w:jc w:val="both"/>
        <w:rPr>
          <w:rFonts w:ascii="Verdana" w:hAnsi="Verdana" w:cs="Arial"/>
          <w:sz w:val="20"/>
          <w:szCs w:val="20"/>
        </w:rPr>
      </w:pPr>
      <w:r w:rsidRPr="00DB3EF2">
        <w:rPr>
          <w:rFonts w:ascii="Verdana" w:hAnsi="Verdana" w:cs="Arial"/>
          <w:b/>
          <w:bCs/>
          <w:sz w:val="20"/>
          <w:szCs w:val="20"/>
        </w:rPr>
        <w:t>Cn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BA1795D" w14:textId="31A9A77B" w:rsidR="00F60379" w:rsidRPr="00006B23" w:rsidRDefault="0053535B" w:rsidP="0053535B">
      <w:pPr>
        <w:spacing w:after="0"/>
        <w:jc w:val="both"/>
        <w:rPr>
          <w:rFonts w:ascii="Verdana" w:hAnsi="Verdana" w:cs="Arial"/>
          <w:sz w:val="20"/>
          <w:szCs w:val="20"/>
        </w:rPr>
      </w:pPr>
      <w:r w:rsidRPr="00006B23">
        <w:rPr>
          <w:rFonts w:ascii="Verdana" w:hAnsi="Verdana" w:cs="Arial"/>
          <w:b/>
          <w:bCs/>
          <w:sz w:val="20"/>
          <w:szCs w:val="20"/>
        </w:rPr>
        <w:t xml:space="preserve">        60 </w:t>
      </w:r>
      <w:r w:rsidR="00F60379" w:rsidRPr="00006B23">
        <w:rPr>
          <w:rFonts w:ascii="Verdana" w:hAnsi="Verdana" w:cs="Arial"/>
          <w:sz w:val="20"/>
          <w:szCs w:val="20"/>
        </w:rPr>
        <w:t>-współczynnik wynikający z przyjętej wagi za dane kryterium</w:t>
      </w:r>
    </w:p>
    <w:p w14:paraId="5CB9BA5A" w14:textId="77777777" w:rsidR="00F60379" w:rsidRPr="00006B23" w:rsidRDefault="00F60379" w:rsidP="00F60379">
      <w:pPr>
        <w:pStyle w:val="Akapitzlist"/>
        <w:spacing w:after="0"/>
        <w:ind w:left="851"/>
        <w:rPr>
          <w:rFonts w:ascii="Verdana" w:hAnsi="Verdana"/>
          <w:bCs/>
          <w:sz w:val="20"/>
          <w:szCs w:val="20"/>
        </w:rPr>
      </w:pPr>
    </w:p>
    <w:p w14:paraId="410A9033" w14:textId="71581CEF" w:rsidR="00ED0862" w:rsidRPr="00026F0D" w:rsidRDefault="00E63C61" w:rsidP="00E63C61">
      <w:pPr>
        <w:spacing w:after="0"/>
        <w:rPr>
          <w:rFonts w:ascii="Verdana" w:hAnsi="Verdana"/>
          <w:b/>
          <w:bCs/>
          <w:sz w:val="20"/>
          <w:szCs w:val="20"/>
          <w:u w:val="single"/>
        </w:rPr>
      </w:pPr>
      <w:r>
        <w:rPr>
          <w:rFonts w:ascii="Verdana" w:hAnsi="Verdana"/>
          <w:b/>
          <w:sz w:val="20"/>
          <w:szCs w:val="20"/>
          <w:u w:val="single"/>
        </w:rPr>
        <w:t xml:space="preserve">3.2. </w:t>
      </w:r>
      <w:r w:rsidRPr="00026F0D">
        <w:rPr>
          <w:rFonts w:ascii="Verdana" w:hAnsi="Verdana"/>
          <w:b/>
          <w:bCs/>
          <w:sz w:val="20"/>
          <w:szCs w:val="20"/>
          <w:u w:val="single"/>
        </w:rPr>
        <w:t>Termin Dostawy Zamówienia (T) – 20%</w:t>
      </w:r>
    </w:p>
    <w:p w14:paraId="1667C3DE" w14:textId="77777777" w:rsidR="00D5268E" w:rsidRPr="00026F0D" w:rsidRDefault="00D5268E" w:rsidP="00D5268E">
      <w:pPr>
        <w:pStyle w:val="Akapitzlist"/>
        <w:spacing w:after="0"/>
        <w:ind w:left="859"/>
        <w:jc w:val="both"/>
        <w:rPr>
          <w:rFonts w:ascii="Verdana" w:hAnsi="Verdana"/>
          <w:bCs/>
          <w:sz w:val="20"/>
          <w:szCs w:val="20"/>
        </w:rPr>
      </w:pPr>
      <w:r w:rsidRPr="00026F0D">
        <w:rPr>
          <w:rFonts w:ascii="Verdana" w:hAnsi="Verdana"/>
          <w:bCs/>
          <w:sz w:val="20"/>
          <w:szCs w:val="20"/>
        </w:rPr>
        <w:t>Zamawiający dokona oceny ofert w kryterium „termin dostawy zamówienia” w następujący sposób:</w:t>
      </w:r>
    </w:p>
    <w:p w14:paraId="0CB93B93" w14:textId="34185EC4" w:rsidR="00D5268E" w:rsidRPr="00BE16D1" w:rsidRDefault="00D5268E" w:rsidP="00BE16D1">
      <w:pPr>
        <w:pStyle w:val="Akapitzlist"/>
        <w:spacing w:after="0"/>
        <w:ind w:left="859"/>
        <w:jc w:val="both"/>
        <w:rPr>
          <w:rFonts w:ascii="Verdana" w:hAnsi="Verdana"/>
          <w:bCs/>
          <w:sz w:val="20"/>
          <w:szCs w:val="20"/>
        </w:rPr>
      </w:pPr>
      <w:r w:rsidRPr="00026F0D">
        <w:rPr>
          <w:rFonts w:ascii="Verdana" w:hAnsi="Verdana"/>
          <w:bCs/>
          <w:sz w:val="20"/>
          <w:szCs w:val="20"/>
        </w:rPr>
        <w:t xml:space="preserve">Wartość punktowa T, w kryterium termin dostawy zamówienia zostanie przyznana na podstawie oferowanego przez Wykonawcę w Formularzu ofertowym (Załącznik nr 1 do SWZ) przy założeniu, że maksymalny (podstawowy) termin dostawy zamówienia wynosi </w:t>
      </w:r>
      <w:bookmarkStart w:id="37" w:name="_Hlk184632218"/>
      <w:r w:rsidR="00234628">
        <w:rPr>
          <w:rFonts w:ascii="Verdana" w:hAnsi="Verdana"/>
          <w:bCs/>
          <w:sz w:val="20"/>
          <w:szCs w:val="20"/>
        </w:rPr>
        <w:t xml:space="preserve">od </w:t>
      </w:r>
      <w:r w:rsidR="00A55734">
        <w:rPr>
          <w:rFonts w:ascii="Verdana" w:hAnsi="Verdana"/>
          <w:bCs/>
          <w:sz w:val="20"/>
          <w:szCs w:val="20"/>
          <w:highlight w:val="yellow"/>
        </w:rPr>
        <w:t>81</w:t>
      </w:r>
      <w:r w:rsidR="00234628" w:rsidRPr="00A675B5">
        <w:rPr>
          <w:rFonts w:ascii="Verdana" w:hAnsi="Verdana"/>
          <w:bCs/>
          <w:sz w:val="20"/>
          <w:szCs w:val="20"/>
          <w:highlight w:val="yellow"/>
        </w:rPr>
        <w:t xml:space="preserve"> </w:t>
      </w:r>
      <w:r w:rsidRPr="00A675B5">
        <w:rPr>
          <w:rFonts w:ascii="Verdana" w:hAnsi="Verdana"/>
          <w:bCs/>
          <w:sz w:val="20"/>
          <w:szCs w:val="20"/>
          <w:highlight w:val="yellow"/>
        </w:rPr>
        <w:t xml:space="preserve">do </w:t>
      </w:r>
      <w:r w:rsidR="00B26CA4" w:rsidRPr="00A675B5">
        <w:rPr>
          <w:rFonts w:ascii="Verdana" w:hAnsi="Verdana"/>
          <w:bCs/>
          <w:sz w:val="20"/>
          <w:szCs w:val="20"/>
          <w:highlight w:val="yellow"/>
        </w:rPr>
        <w:t>100</w:t>
      </w:r>
      <w:r w:rsidRPr="00A675B5">
        <w:rPr>
          <w:rFonts w:ascii="Verdana" w:hAnsi="Verdana"/>
          <w:bCs/>
          <w:sz w:val="20"/>
          <w:szCs w:val="20"/>
          <w:highlight w:val="yellow"/>
        </w:rPr>
        <w:t xml:space="preserve"> </w:t>
      </w:r>
      <w:r w:rsidR="00234628" w:rsidRPr="00A675B5">
        <w:rPr>
          <w:rFonts w:ascii="Verdana" w:hAnsi="Verdana"/>
          <w:bCs/>
          <w:sz w:val="20"/>
          <w:szCs w:val="20"/>
          <w:highlight w:val="yellow"/>
        </w:rPr>
        <w:t>dni</w:t>
      </w:r>
      <w:bookmarkEnd w:id="37"/>
      <w:r w:rsidRPr="00026F0D">
        <w:rPr>
          <w:rFonts w:ascii="Verdana" w:hAnsi="Verdana"/>
          <w:bCs/>
          <w:sz w:val="20"/>
          <w:szCs w:val="20"/>
        </w:rPr>
        <w:t xml:space="preserve">, a minimalny </w:t>
      </w:r>
      <w:r w:rsidR="00234628">
        <w:rPr>
          <w:rFonts w:ascii="Verdana" w:hAnsi="Verdana"/>
          <w:bCs/>
          <w:sz w:val="20"/>
          <w:szCs w:val="20"/>
        </w:rPr>
        <w:t>od 1 do 20</w:t>
      </w:r>
      <w:r w:rsidRPr="00026F0D">
        <w:rPr>
          <w:rFonts w:ascii="Verdana" w:hAnsi="Verdana"/>
          <w:bCs/>
          <w:sz w:val="20"/>
          <w:szCs w:val="20"/>
        </w:rPr>
        <w:t xml:space="preserve"> </w:t>
      </w:r>
      <w:r w:rsidR="00234628">
        <w:rPr>
          <w:rFonts w:ascii="Verdana" w:hAnsi="Verdana"/>
          <w:bCs/>
          <w:sz w:val="20"/>
          <w:szCs w:val="20"/>
        </w:rPr>
        <w:t>dni</w:t>
      </w:r>
      <w:r w:rsidRPr="00026F0D">
        <w:rPr>
          <w:rFonts w:ascii="Verdana" w:hAnsi="Verdana"/>
          <w:bCs/>
          <w:sz w:val="20"/>
          <w:szCs w:val="20"/>
        </w:rPr>
        <w:t xml:space="preserve"> liczonych od daty zawarcia Umowy.</w:t>
      </w:r>
    </w:p>
    <w:p w14:paraId="5B2C4A26" w14:textId="77777777" w:rsidR="00026F0D" w:rsidRPr="00026F0D" w:rsidRDefault="00026F0D" w:rsidP="00026F0D">
      <w:pPr>
        <w:spacing w:before="240" w:after="240"/>
        <w:ind w:left="993"/>
        <w:jc w:val="both"/>
        <w:rPr>
          <w:rFonts w:ascii="Verdana" w:hAnsi="Verdana" w:cs="Arial"/>
          <w:bCs/>
          <w:sz w:val="20"/>
          <w:szCs w:val="20"/>
        </w:rPr>
      </w:pPr>
      <w:r w:rsidRPr="00026F0D">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824"/>
      </w:tblGrid>
      <w:tr w:rsidR="00026F0D" w:rsidRPr="00026F0D" w14:paraId="31F7F0D5"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D258CE3" w14:textId="77777777" w:rsidR="00026F0D" w:rsidRPr="00026F0D" w:rsidRDefault="00026F0D" w:rsidP="00AF4B7C">
            <w:pPr>
              <w:pStyle w:val="Akapitzlist"/>
              <w:ind w:left="33"/>
              <w:jc w:val="center"/>
              <w:rPr>
                <w:rFonts w:ascii="Verdana" w:hAnsi="Verdana"/>
                <w:b/>
                <w:sz w:val="20"/>
                <w:szCs w:val="20"/>
              </w:rPr>
            </w:pPr>
            <w:r w:rsidRPr="00026F0D">
              <w:rPr>
                <w:rFonts w:ascii="Verdana" w:hAnsi="Verdana"/>
                <w:b/>
                <w:color w:val="000000"/>
                <w:sz w:val="20"/>
                <w:szCs w:val="20"/>
                <w:bdr w:val="none" w:sz="0" w:space="0" w:color="auto" w:frame="1"/>
              </w:rPr>
              <w:t>Termin dostawy zamówienia</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49ACEAF" w14:textId="77777777" w:rsidR="00026F0D" w:rsidRPr="00026F0D" w:rsidRDefault="00026F0D" w:rsidP="00AF4B7C">
            <w:pPr>
              <w:pStyle w:val="Akapitzlist"/>
              <w:spacing w:after="0"/>
              <w:ind w:left="823" w:hanging="488"/>
              <w:jc w:val="center"/>
              <w:rPr>
                <w:rFonts w:ascii="Verdana" w:hAnsi="Verdana"/>
                <w:b/>
                <w:sz w:val="20"/>
                <w:szCs w:val="20"/>
              </w:rPr>
            </w:pPr>
            <w:r w:rsidRPr="00026F0D">
              <w:rPr>
                <w:rFonts w:ascii="Verdana" w:hAnsi="Verdana"/>
                <w:b/>
                <w:sz w:val="20"/>
                <w:szCs w:val="20"/>
              </w:rPr>
              <w:t>Ilość punktów</w:t>
            </w:r>
          </w:p>
        </w:tc>
      </w:tr>
      <w:tr w:rsidR="00440174" w:rsidRPr="00026F0D" w14:paraId="006D9389"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60CE428B" w14:textId="203CCF39" w:rsidR="00440174" w:rsidRPr="00440174" w:rsidRDefault="00440174" w:rsidP="00440174">
            <w:pPr>
              <w:pStyle w:val="Akapitzlist"/>
              <w:ind w:left="33"/>
              <w:rPr>
                <w:rFonts w:ascii="Verdana" w:hAnsi="Verdana"/>
                <w:bCs/>
                <w:color w:val="000000"/>
                <w:sz w:val="20"/>
                <w:szCs w:val="20"/>
                <w:highlight w:val="yellow"/>
                <w:bdr w:val="none" w:sz="0" w:space="0" w:color="auto" w:frame="1"/>
              </w:rPr>
            </w:pPr>
            <w:r w:rsidRPr="00440174">
              <w:rPr>
                <w:rFonts w:ascii="Verdana" w:hAnsi="Verdana"/>
                <w:bCs/>
                <w:color w:val="000000"/>
                <w:sz w:val="20"/>
                <w:szCs w:val="20"/>
                <w:highlight w:val="yellow"/>
                <w:bdr w:val="none" w:sz="0" w:space="0" w:color="auto" w:frame="1"/>
              </w:rPr>
              <w:t xml:space="preserve">  </w:t>
            </w:r>
            <w:r w:rsidRPr="00440174">
              <w:rPr>
                <w:rFonts w:ascii="Verdana" w:hAnsi="Verdana"/>
                <w:bCs/>
                <w:color w:val="000000"/>
                <w:sz w:val="20"/>
                <w:szCs w:val="20"/>
                <w:highlight w:val="yellow"/>
                <w:bdr w:val="none" w:sz="0" w:space="0" w:color="auto" w:frame="1"/>
              </w:rPr>
              <w:t xml:space="preserve">od </w:t>
            </w:r>
            <w:r w:rsidR="007218AD">
              <w:rPr>
                <w:rFonts w:ascii="Verdana" w:hAnsi="Verdana"/>
                <w:bCs/>
                <w:color w:val="000000"/>
                <w:sz w:val="20"/>
                <w:szCs w:val="20"/>
                <w:highlight w:val="yellow"/>
                <w:bdr w:val="none" w:sz="0" w:space="0" w:color="auto" w:frame="1"/>
              </w:rPr>
              <w:t>81</w:t>
            </w:r>
            <w:r w:rsidRPr="00440174">
              <w:rPr>
                <w:rFonts w:ascii="Verdana" w:hAnsi="Verdana"/>
                <w:bCs/>
                <w:color w:val="000000"/>
                <w:sz w:val="20"/>
                <w:szCs w:val="20"/>
                <w:highlight w:val="yellow"/>
                <w:bdr w:val="none" w:sz="0" w:space="0" w:color="auto" w:frame="1"/>
              </w:rPr>
              <w:t xml:space="preserve"> do </w:t>
            </w:r>
            <w:r w:rsidRPr="00440174">
              <w:rPr>
                <w:rFonts w:ascii="Verdana" w:hAnsi="Verdana"/>
                <w:bCs/>
                <w:color w:val="000000"/>
                <w:sz w:val="20"/>
                <w:szCs w:val="20"/>
                <w:highlight w:val="yellow"/>
                <w:bdr w:val="none" w:sz="0" w:space="0" w:color="auto" w:frame="1"/>
              </w:rPr>
              <w:t>100</w:t>
            </w:r>
            <w:r w:rsidRPr="00440174">
              <w:rPr>
                <w:rFonts w:ascii="Verdana" w:hAnsi="Verdana"/>
                <w:bCs/>
                <w:color w:val="000000"/>
                <w:sz w:val="20"/>
                <w:szCs w:val="20"/>
                <w:highlight w:val="yellow"/>
                <w:bdr w:val="none" w:sz="0" w:space="0" w:color="auto" w:frame="1"/>
              </w:rPr>
              <w:t xml:space="preserve"> dni</w:t>
            </w:r>
          </w:p>
        </w:tc>
        <w:tc>
          <w:tcPr>
            <w:tcW w:w="3824" w:type="dxa"/>
            <w:tcBorders>
              <w:top w:val="single" w:sz="4" w:space="0" w:color="auto"/>
              <w:left w:val="single" w:sz="4" w:space="0" w:color="auto"/>
              <w:bottom w:val="single" w:sz="4" w:space="0" w:color="auto"/>
              <w:right w:val="single" w:sz="4" w:space="0" w:color="auto"/>
            </w:tcBorders>
            <w:vAlign w:val="center"/>
          </w:tcPr>
          <w:p w14:paraId="63DBC04F" w14:textId="56310447" w:rsidR="00440174" w:rsidRPr="00440174" w:rsidRDefault="00440174" w:rsidP="00AF4B7C">
            <w:pPr>
              <w:pStyle w:val="Akapitzlist"/>
              <w:spacing w:after="0"/>
              <w:ind w:left="823" w:hanging="488"/>
              <w:jc w:val="center"/>
              <w:rPr>
                <w:rFonts w:ascii="Verdana" w:hAnsi="Verdana"/>
                <w:bCs/>
                <w:sz w:val="20"/>
                <w:szCs w:val="20"/>
                <w:highlight w:val="yellow"/>
              </w:rPr>
            </w:pPr>
            <w:r w:rsidRPr="00440174">
              <w:rPr>
                <w:rFonts w:ascii="Verdana" w:hAnsi="Verdana"/>
                <w:bCs/>
                <w:sz w:val="20"/>
                <w:szCs w:val="20"/>
                <w:highlight w:val="yellow"/>
              </w:rPr>
              <w:t>0</w:t>
            </w:r>
          </w:p>
        </w:tc>
      </w:tr>
      <w:tr w:rsidR="00026F0D" w:rsidRPr="00026F0D" w14:paraId="1F409EBF"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0FDEEC61" w14:textId="5DCA0726" w:rsidR="00026F0D" w:rsidRPr="00440174" w:rsidRDefault="00026F0D" w:rsidP="00AF4B7C">
            <w:pPr>
              <w:pStyle w:val="Akapitzlist"/>
              <w:ind w:left="166"/>
              <w:rPr>
                <w:rFonts w:ascii="Verdana" w:hAnsi="Verdana"/>
                <w:sz w:val="20"/>
                <w:szCs w:val="20"/>
                <w:highlight w:val="yellow"/>
              </w:rPr>
            </w:pPr>
            <w:r w:rsidRPr="00440174">
              <w:rPr>
                <w:rFonts w:ascii="Verdana" w:hAnsi="Verdana"/>
                <w:sz w:val="20"/>
                <w:szCs w:val="20"/>
                <w:highlight w:val="yellow"/>
              </w:rPr>
              <w:t>o</w:t>
            </w:r>
            <w:r w:rsidR="00393B0A" w:rsidRPr="00440174">
              <w:rPr>
                <w:rFonts w:ascii="Verdana" w:hAnsi="Verdana"/>
                <w:sz w:val="20"/>
                <w:szCs w:val="20"/>
                <w:highlight w:val="yellow"/>
              </w:rPr>
              <w:t>d</w:t>
            </w:r>
            <w:r w:rsidRPr="00440174">
              <w:rPr>
                <w:rFonts w:ascii="Verdana" w:hAnsi="Verdana"/>
                <w:sz w:val="20"/>
                <w:szCs w:val="20"/>
                <w:highlight w:val="yellow"/>
              </w:rPr>
              <w:t xml:space="preserve"> </w:t>
            </w:r>
            <w:r w:rsidR="007218AD">
              <w:rPr>
                <w:rFonts w:ascii="Verdana" w:hAnsi="Verdana"/>
                <w:sz w:val="20"/>
                <w:szCs w:val="20"/>
                <w:highlight w:val="yellow"/>
              </w:rPr>
              <w:t>61</w:t>
            </w:r>
            <w:r w:rsidR="00BE16D1" w:rsidRPr="00440174">
              <w:rPr>
                <w:rFonts w:ascii="Verdana" w:hAnsi="Verdana"/>
                <w:sz w:val="20"/>
                <w:szCs w:val="20"/>
                <w:highlight w:val="yellow"/>
              </w:rPr>
              <w:t xml:space="preserve"> do </w:t>
            </w:r>
            <w:r w:rsidR="00440174">
              <w:rPr>
                <w:rFonts w:ascii="Verdana" w:hAnsi="Verdana"/>
                <w:sz w:val="20"/>
                <w:szCs w:val="20"/>
                <w:highlight w:val="yellow"/>
              </w:rPr>
              <w:t>80</w:t>
            </w:r>
            <w:r w:rsidR="00BE16D1" w:rsidRPr="00440174">
              <w:rPr>
                <w:rFonts w:ascii="Verdana" w:hAnsi="Verdana"/>
                <w:sz w:val="20"/>
                <w:szCs w:val="20"/>
                <w:highlight w:val="yellow"/>
              </w:rPr>
              <w:t xml:space="preserve"> dni</w:t>
            </w:r>
          </w:p>
        </w:tc>
        <w:tc>
          <w:tcPr>
            <w:tcW w:w="3824" w:type="dxa"/>
            <w:tcBorders>
              <w:top w:val="single" w:sz="4" w:space="0" w:color="auto"/>
              <w:left w:val="single" w:sz="4" w:space="0" w:color="auto"/>
              <w:bottom w:val="single" w:sz="4" w:space="0" w:color="auto"/>
              <w:right w:val="single" w:sz="4" w:space="0" w:color="auto"/>
            </w:tcBorders>
            <w:vAlign w:val="center"/>
          </w:tcPr>
          <w:p w14:paraId="761F0646" w14:textId="1E524BC2" w:rsidR="00026F0D" w:rsidRPr="00440174" w:rsidRDefault="00440174" w:rsidP="00AF4B7C">
            <w:pPr>
              <w:pStyle w:val="Akapitzlist"/>
              <w:spacing w:after="0"/>
              <w:ind w:left="823" w:hanging="488"/>
              <w:jc w:val="center"/>
              <w:rPr>
                <w:rFonts w:ascii="Verdana" w:hAnsi="Verdana"/>
                <w:sz w:val="20"/>
                <w:szCs w:val="20"/>
                <w:highlight w:val="yellow"/>
              </w:rPr>
            </w:pPr>
            <w:r>
              <w:rPr>
                <w:rFonts w:ascii="Verdana" w:hAnsi="Verdana"/>
                <w:sz w:val="20"/>
                <w:szCs w:val="20"/>
                <w:highlight w:val="yellow"/>
              </w:rPr>
              <w:t>5</w:t>
            </w:r>
          </w:p>
        </w:tc>
      </w:tr>
      <w:tr w:rsidR="00026F0D" w:rsidRPr="00026F0D" w14:paraId="3E0DACC8"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0D16CDD9" w14:textId="6A946827" w:rsidR="00026F0D" w:rsidRPr="00440174" w:rsidRDefault="00026F0D" w:rsidP="00AF4B7C">
            <w:pPr>
              <w:pStyle w:val="Akapitzlist"/>
              <w:ind w:left="166"/>
              <w:rPr>
                <w:rFonts w:ascii="Verdana" w:hAnsi="Verdana"/>
                <w:sz w:val="20"/>
                <w:szCs w:val="20"/>
                <w:highlight w:val="yellow"/>
              </w:rPr>
            </w:pPr>
            <w:r w:rsidRPr="00440174">
              <w:rPr>
                <w:rFonts w:ascii="Verdana" w:hAnsi="Verdana"/>
                <w:sz w:val="20"/>
                <w:szCs w:val="20"/>
                <w:highlight w:val="yellow"/>
              </w:rPr>
              <w:t>o</w:t>
            </w:r>
            <w:r w:rsidR="00393B0A" w:rsidRPr="00440174">
              <w:rPr>
                <w:rFonts w:ascii="Verdana" w:hAnsi="Verdana"/>
                <w:sz w:val="20"/>
                <w:szCs w:val="20"/>
                <w:highlight w:val="yellow"/>
              </w:rPr>
              <w:t>d</w:t>
            </w:r>
            <w:r w:rsidRPr="00440174">
              <w:rPr>
                <w:rFonts w:ascii="Verdana" w:hAnsi="Verdana"/>
                <w:sz w:val="20"/>
                <w:szCs w:val="20"/>
                <w:highlight w:val="yellow"/>
              </w:rPr>
              <w:t xml:space="preserve"> </w:t>
            </w:r>
            <w:r w:rsidR="00440174">
              <w:rPr>
                <w:rFonts w:ascii="Verdana" w:hAnsi="Verdana"/>
                <w:sz w:val="20"/>
                <w:szCs w:val="20"/>
                <w:highlight w:val="yellow"/>
              </w:rPr>
              <w:t>4</w:t>
            </w:r>
            <w:r w:rsidR="00AC42C4">
              <w:rPr>
                <w:rFonts w:ascii="Verdana" w:hAnsi="Verdana"/>
                <w:sz w:val="20"/>
                <w:szCs w:val="20"/>
                <w:highlight w:val="yellow"/>
              </w:rPr>
              <w:t>1</w:t>
            </w:r>
            <w:r w:rsidR="00BE16D1" w:rsidRPr="00440174">
              <w:rPr>
                <w:rFonts w:ascii="Verdana" w:hAnsi="Verdana"/>
                <w:sz w:val="20"/>
                <w:szCs w:val="20"/>
                <w:highlight w:val="yellow"/>
              </w:rPr>
              <w:t xml:space="preserve"> do </w:t>
            </w:r>
            <w:r w:rsidR="00440174">
              <w:rPr>
                <w:rFonts w:ascii="Verdana" w:hAnsi="Verdana"/>
                <w:sz w:val="20"/>
                <w:szCs w:val="20"/>
                <w:highlight w:val="yellow"/>
              </w:rPr>
              <w:t>60</w:t>
            </w:r>
            <w:r w:rsidR="00BE16D1" w:rsidRPr="00440174">
              <w:rPr>
                <w:rFonts w:ascii="Verdana" w:hAnsi="Verdana"/>
                <w:sz w:val="20"/>
                <w:szCs w:val="20"/>
                <w:highlight w:val="yellow"/>
              </w:rPr>
              <w:t xml:space="preserve"> 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EE3A3BF" w14:textId="77777777" w:rsidR="00026F0D" w:rsidRPr="00440174" w:rsidRDefault="00026F0D" w:rsidP="00AF4B7C">
            <w:pPr>
              <w:pStyle w:val="Akapitzlist"/>
              <w:spacing w:after="0"/>
              <w:ind w:left="823" w:hanging="488"/>
              <w:jc w:val="center"/>
              <w:rPr>
                <w:rFonts w:ascii="Verdana" w:hAnsi="Verdana"/>
                <w:sz w:val="20"/>
                <w:szCs w:val="20"/>
                <w:highlight w:val="yellow"/>
              </w:rPr>
            </w:pPr>
            <w:r w:rsidRPr="00440174">
              <w:rPr>
                <w:rFonts w:ascii="Verdana" w:hAnsi="Verdana"/>
                <w:sz w:val="20"/>
                <w:szCs w:val="20"/>
                <w:highlight w:val="yellow"/>
              </w:rPr>
              <w:t>10</w:t>
            </w:r>
          </w:p>
        </w:tc>
      </w:tr>
      <w:tr w:rsidR="00026F0D" w:rsidRPr="00026F0D" w14:paraId="1E369368"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2DAA38B1" w14:textId="0089521C" w:rsidR="00026F0D" w:rsidRPr="00440174" w:rsidRDefault="00026F0D" w:rsidP="00AF4B7C">
            <w:pPr>
              <w:pStyle w:val="Akapitzlist"/>
              <w:ind w:left="166"/>
              <w:rPr>
                <w:rFonts w:ascii="Verdana" w:hAnsi="Verdana"/>
                <w:sz w:val="20"/>
                <w:szCs w:val="20"/>
                <w:highlight w:val="yellow"/>
              </w:rPr>
            </w:pPr>
            <w:r w:rsidRPr="00440174">
              <w:rPr>
                <w:rFonts w:ascii="Verdana" w:hAnsi="Verdana"/>
                <w:sz w:val="20"/>
                <w:szCs w:val="20"/>
                <w:highlight w:val="yellow"/>
              </w:rPr>
              <w:t>o</w:t>
            </w:r>
            <w:r w:rsidR="00393B0A" w:rsidRPr="00440174">
              <w:rPr>
                <w:rFonts w:ascii="Verdana" w:hAnsi="Verdana"/>
                <w:sz w:val="20"/>
                <w:szCs w:val="20"/>
                <w:highlight w:val="yellow"/>
              </w:rPr>
              <w:t>d</w:t>
            </w:r>
            <w:r w:rsidRPr="00440174">
              <w:rPr>
                <w:rFonts w:ascii="Verdana" w:hAnsi="Verdana"/>
                <w:sz w:val="20"/>
                <w:szCs w:val="20"/>
                <w:highlight w:val="yellow"/>
              </w:rPr>
              <w:t xml:space="preserve"> </w:t>
            </w:r>
            <w:r w:rsidR="00440174">
              <w:rPr>
                <w:rFonts w:ascii="Verdana" w:hAnsi="Verdana"/>
                <w:sz w:val="20"/>
                <w:szCs w:val="20"/>
                <w:highlight w:val="yellow"/>
              </w:rPr>
              <w:t>21</w:t>
            </w:r>
            <w:r w:rsidR="00BE16D1" w:rsidRPr="00440174">
              <w:rPr>
                <w:rFonts w:ascii="Verdana" w:hAnsi="Verdana"/>
                <w:sz w:val="20"/>
                <w:szCs w:val="20"/>
                <w:highlight w:val="yellow"/>
              </w:rPr>
              <w:t xml:space="preserve"> do </w:t>
            </w:r>
            <w:r w:rsidR="00AC42C4">
              <w:rPr>
                <w:rFonts w:ascii="Verdana" w:hAnsi="Verdana"/>
                <w:sz w:val="20"/>
                <w:szCs w:val="20"/>
                <w:highlight w:val="yellow"/>
              </w:rPr>
              <w:t>40</w:t>
            </w:r>
            <w:r w:rsidR="00BE16D1" w:rsidRPr="00440174">
              <w:rPr>
                <w:rFonts w:ascii="Verdana" w:hAnsi="Verdana"/>
                <w:sz w:val="20"/>
                <w:szCs w:val="20"/>
                <w:highlight w:val="yellow"/>
              </w:rPr>
              <w:t xml:space="preserve"> 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764DB570" w14:textId="2A9A6BA4" w:rsidR="00026F0D" w:rsidRPr="00440174" w:rsidRDefault="00440174" w:rsidP="00AF4B7C">
            <w:pPr>
              <w:pStyle w:val="Akapitzlist"/>
              <w:spacing w:after="0"/>
              <w:ind w:left="823" w:hanging="488"/>
              <w:jc w:val="center"/>
              <w:rPr>
                <w:rFonts w:ascii="Verdana" w:hAnsi="Verdana"/>
                <w:sz w:val="20"/>
                <w:szCs w:val="20"/>
                <w:highlight w:val="yellow"/>
              </w:rPr>
            </w:pPr>
            <w:r>
              <w:rPr>
                <w:rFonts w:ascii="Verdana" w:hAnsi="Verdana"/>
                <w:sz w:val="20"/>
                <w:szCs w:val="20"/>
                <w:highlight w:val="yellow"/>
              </w:rPr>
              <w:t>15</w:t>
            </w:r>
          </w:p>
        </w:tc>
      </w:tr>
      <w:tr w:rsidR="00440174" w:rsidRPr="00026F0D" w14:paraId="17198F73"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3BCFAF97" w14:textId="4CFC7378" w:rsidR="00440174" w:rsidRPr="00440174" w:rsidRDefault="00440174" w:rsidP="00AF4B7C">
            <w:pPr>
              <w:pStyle w:val="Akapitzlist"/>
              <w:ind w:left="166"/>
              <w:rPr>
                <w:rFonts w:ascii="Verdana" w:hAnsi="Verdana"/>
                <w:sz w:val="20"/>
                <w:szCs w:val="20"/>
                <w:highlight w:val="yellow"/>
              </w:rPr>
            </w:pPr>
            <w:r>
              <w:rPr>
                <w:rFonts w:ascii="Verdana" w:hAnsi="Verdana"/>
                <w:sz w:val="20"/>
                <w:szCs w:val="20"/>
                <w:highlight w:val="yellow"/>
              </w:rPr>
              <w:lastRenderedPageBreak/>
              <w:t>Od 1 do 20 dni</w:t>
            </w:r>
          </w:p>
        </w:tc>
        <w:tc>
          <w:tcPr>
            <w:tcW w:w="3824" w:type="dxa"/>
            <w:tcBorders>
              <w:top w:val="single" w:sz="4" w:space="0" w:color="auto"/>
              <w:left w:val="single" w:sz="4" w:space="0" w:color="auto"/>
              <w:bottom w:val="single" w:sz="4" w:space="0" w:color="auto"/>
              <w:right w:val="single" w:sz="4" w:space="0" w:color="auto"/>
            </w:tcBorders>
            <w:vAlign w:val="center"/>
          </w:tcPr>
          <w:p w14:paraId="29901244" w14:textId="299339EB" w:rsidR="00440174" w:rsidRPr="00440174" w:rsidRDefault="00440174" w:rsidP="00AF4B7C">
            <w:pPr>
              <w:pStyle w:val="Akapitzlist"/>
              <w:spacing w:after="0"/>
              <w:ind w:left="823" w:hanging="488"/>
              <w:jc w:val="center"/>
              <w:rPr>
                <w:rFonts w:ascii="Verdana" w:hAnsi="Verdana"/>
                <w:sz w:val="20"/>
                <w:szCs w:val="20"/>
                <w:highlight w:val="yellow"/>
              </w:rPr>
            </w:pPr>
            <w:r>
              <w:rPr>
                <w:rFonts w:ascii="Verdana" w:hAnsi="Verdana"/>
                <w:sz w:val="20"/>
                <w:szCs w:val="20"/>
                <w:highlight w:val="yellow"/>
              </w:rPr>
              <w:t>20</w:t>
            </w:r>
          </w:p>
        </w:tc>
      </w:tr>
    </w:tbl>
    <w:p w14:paraId="64B94821" w14:textId="3310FB2C" w:rsidR="00D5268E" w:rsidRDefault="00D5268E" w:rsidP="00D5268E">
      <w:pPr>
        <w:pStyle w:val="Akapitzlist"/>
        <w:spacing w:after="0"/>
        <w:ind w:left="859"/>
        <w:jc w:val="both"/>
        <w:rPr>
          <w:rFonts w:ascii="Verdana" w:hAnsi="Verdana"/>
          <w:bCs/>
          <w:sz w:val="20"/>
          <w:szCs w:val="20"/>
        </w:rPr>
      </w:pPr>
    </w:p>
    <w:p w14:paraId="2B2EF6BA" w14:textId="29D161DC" w:rsidR="00026F0D" w:rsidRPr="00026F0D" w:rsidRDefault="00026F0D" w:rsidP="00026F0D">
      <w:pPr>
        <w:pStyle w:val="Akapitzlist"/>
        <w:numPr>
          <w:ilvl w:val="2"/>
          <w:numId w:val="73"/>
        </w:numPr>
        <w:tabs>
          <w:tab w:val="left" w:pos="426"/>
        </w:tabs>
        <w:spacing w:after="0"/>
        <w:ind w:left="1418"/>
        <w:jc w:val="both"/>
        <w:rPr>
          <w:rFonts w:ascii="Verdana" w:hAnsi="Verdana"/>
          <w:bCs/>
          <w:sz w:val="20"/>
          <w:szCs w:val="20"/>
        </w:rPr>
      </w:pPr>
      <w:r w:rsidRPr="00026F0D">
        <w:rPr>
          <w:rFonts w:ascii="Verdana" w:hAnsi="Verdana"/>
          <w:bCs/>
          <w:sz w:val="20"/>
          <w:szCs w:val="20"/>
        </w:rPr>
        <w:t xml:space="preserve">Wykonawca ma obowiązek zaoferować przynajmniej maksymalny (podstawowy) termin dostawy zamówienia oczekiwany przez Zamawiającego – </w:t>
      </w:r>
      <w:bookmarkStart w:id="38" w:name="_Hlk184632284"/>
      <w:r w:rsidR="00234628">
        <w:rPr>
          <w:rFonts w:ascii="Verdana" w:hAnsi="Verdana"/>
          <w:bCs/>
          <w:sz w:val="20"/>
          <w:szCs w:val="20"/>
        </w:rPr>
        <w:t xml:space="preserve">od </w:t>
      </w:r>
      <w:r w:rsidR="00A55734">
        <w:rPr>
          <w:rFonts w:ascii="Verdana" w:hAnsi="Verdana"/>
          <w:bCs/>
          <w:sz w:val="20"/>
          <w:szCs w:val="20"/>
          <w:highlight w:val="yellow"/>
        </w:rPr>
        <w:t>81</w:t>
      </w:r>
      <w:r w:rsidR="00234628" w:rsidRPr="001D2D01">
        <w:rPr>
          <w:rFonts w:ascii="Verdana" w:hAnsi="Verdana"/>
          <w:bCs/>
          <w:sz w:val="20"/>
          <w:szCs w:val="20"/>
          <w:highlight w:val="yellow"/>
        </w:rPr>
        <w:t xml:space="preserve"> do </w:t>
      </w:r>
      <w:r w:rsidR="001D2D01" w:rsidRPr="001D2D01">
        <w:rPr>
          <w:rFonts w:ascii="Verdana" w:hAnsi="Verdana"/>
          <w:bCs/>
          <w:sz w:val="20"/>
          <w:szCs w:val="20"/>
          <w:highlight w:val="yellow"/>
        </w:rPr>
        <w:t>100</w:t>
      </w:r>
      <w:r w:rsidR="00234628" w:rsidRPr="00026F0D">
        <w:rPr>
          <w:rFonts w:ascii="Verdana" w:hAnsi="Verdana"/>
          <w:bCs/>
          <w:sz w:val="20"/>
          <w:szCs w:val="20"/>
        </w:rPr>
        <w:t xml:space="preserve"> </w:t>
      </w:r>
      <w:r w:rsidR="00234628">
        <w:rPr>
          <w:rFonts w:ascii="Verdana" w:hAnsi="Verdana"/>
          <w:bCs/>
          <w:sz w:val="20"/>
          <w:szCs w:val="20"/>
        </w:rPr>
        <w:t>dni</w:t>
      </w:r>
      <w:r w:rsidR="00234628" w:rsidRPr="00026F0D">
        <w:rPr>
          <w:rFonts w:ascii="Verdana" w:hAnsi="Verdana"/>
          <w:bCs/>
          <w:sz w:val="20"/>
          <w:szCs w:val="20"/>
        </w:rPr>
        <w:t xml:space="preserve"> </w:t>
      </w:r>
      <w:bookmarkEnd w:id="38"/>
      <w:r w:rsidRPr="00026F0D">
        <w:rPr>
          <w:rFonts w:ascii="Verdana" w:hAnsi="Verdana"/>
          <w:bCs/>
          <w:sz w:val="20"/>
          <w:szCs w:val="20"/>
        </w:rPr>
        <w:t xml:space="preserve">liczone od dnia zawarcia Umowy. </w:t>
      </w:r>
    </w:p>
    <w:p w14:paraId="43BC18C2" w14:textId="77777777" w:rsidR="00026F0D" w:rsidRPr="00026F0D" w:rsidRDefault="00026F0D" w:rsidP="00026F0D">
      <w:pPr>
        <w:pStyle w:val="Akapitzlist"/>
        <w:numPr>
          <w:ilvl w:val="2"/>
          <w:numId w:val="73"/>
        </w:numPr>
        <w:tabs>
          <w:tab w:val="left" w:pos="426"/>
        </w:tabs>
        <w:spacing w:after="0"/>
        <w:ind w:left="1418"/>
        <w:jc w:val="both"/>
        <w:rPr>
          <w:rFonts w:ascii="Verdana" w:hAnsi="Verdana"/>
          <w:bCs/>
          <w:sz w:val="20"/>
          <w:szCs w:val="20"/>
        </w:rPr>
      </w:pPr>
      <w:r w:rsidRPr="00026F0D">
        <w:rPr>
          <w:rFonts w:ascii="Verdana" w:hAnsi="Verdana"/>
          <w:bCs/>
          <w:sz w:val="20"/>
          <w:szCs w:val="20"/>
        </w:rPr>
        <w:t>Wykonawca składa ofertę w przedmiotowym zakresie według wytycznych ściśle określony w treści Formularza ofertowego.</w:t>
      </w:r>
    </w:p>
    <w:p w14:paraId="220EA67E" w14:textId="4B0F8028" w:rsidR="00026F0D" w:rsidRPr="00026F0D" w:rsidRDefault="00026F0D" w:rsidP="00026F0D">
      <w:pPr>
        <w:pStyle w:val="Akapitzlist"/>
        <w:numPr>
          <w:ilvl w:val="2"/>
          <w:numId w:val="73"/>
        </w:numPr>
        <w:tabs>
          <w:tab w:val="left" w:pos="426"/>
        </w:tabs>
        <w:spacing w:after="0"/>
        <w:jc w:val="both"/>
        <w:rPr>
          <w:rFonts w:ascii="Verdana" w:hAnsi="Verdana"/>
          <w:bCs/>
          <w:sz w:val="20"/>
          <w:szCs w:val="20"/>
        </w:rPr>
      </w:pPr>
      <w:r w:rsidRPr="00026F0D">
        <w:rPr>
          <w:rFonts w:ascii="Verdana" w:hAnsi="Verdana"/>
          <w:bCs/>
          <w:sz w:val="20"/>
          <w:szCs w:val="20"/>
        </w:rPr>
        <w:t>Brak podania w ofercie terminu dostawy zamówienia oznaczać będzie, że Wykonawca zaoferuje wymagany przez Zamawiającego podstawowy termin (</w:t>
      </w:r>
      <w:r w:rsidR="00234628" w:rsidRPr="00234628">
        <w:rPr>
          <w:rFonts w:ascii="Verdana" w:hAnsi="Verdana"/>
          <w:bCs/>
          <w:sz w:val="20"/>
          <w:szCs w:val="20"/>
        </w:rPr>
        <w:t xml:space="preserve">od </w:t>
      </w:r>
      <w:r w:rsidR="00A55734">
        <w:rPr>
          <w:rFonts w:ascii="Verdana" w:hAnsi="Verdana"/>
          <w:bCs/>
          <w:sz w:val="20"/>
          <w:szCs w:val="20"/>
          <w:highlight w:val="yellow"/>
        </w:rPr>
        <w:t>81</w:t>
      </w:r>
      <w:r w:rsidR="00234628" w:rsidRPr="001D2D01">
        <w:rPr>
          <w:rFonts w:ascii="Verdana" w:hAnsi="Verdana"/>
          <w:bCs/>
          <w:sz w:val="20"/>
          <w:szCs w:val="20"/>
          <w:highlight w:val="yellow"/>
        </w:rPr>
        <w:t xml:space="preserve"> do </w:t>
      </w:r>
      <w:r w:rsidR="001D2D01" w:rsidRPr="001D2D01">
        <w:rPr>
          <w:rFonts w:ascii="Verdana" w:hAnsi="Verdana"/>
          <w:bCs/>
          <w:sz w:val="20"/>
          <w:szCs w:val="20"/>
          <w:highlight w:val="yellow"/>
        </w:rPr>
        <w:t>100</w:t>
      </w:r>
      <w:r w:rsidR="00234628" w:rsidRPr="00234628">
        <w:rPr>
          <w:rFonts w:ascii="Verdana" w:hAnsi="Verdana"/>
          <w:bCs/>
          <w:sz w:val="20"/>
          <w:szCs w:val="20"/>
        </w:rPr>
        <w:t xml:space="preserve"> dni</w:t>
      </w:r>
      <w:r w:rsidRPr="00026F0D">
        <w:rPr>
          <w:rFonts w:ascii="Verdana" w:hAnsi="Verdana"/>
          <w:bCs/>
          <w:sz w:val="20"/>
          <w:szCs w:val="20"/>
        </w:rPr>
        <w:t xml:space="preserve">). W takim przypadku Zamawiający nie przyzna punktów w tym kryterium. </w:t>
      </w:r>
    </w:p>
    <w:p w14:paraId="2715E559" w14:textId="4E1F34B3" w:rsidR="00026F0D" w:rsidRPr="00026F0D" w:rsidRDefault="00026F0D" w:rsidP="00026F0D">
      <w:pPr>
        <w:pStyle w:val="Akapitzlist"/>
        <w:numPr>
          <w:ilvl w:val="2"/>
          <w:numId w:val="73"/>
        </w:numPr>
        <w:tabs>
          <w:tab w:val="left" w:pos="426"/>
        </w:tabs>
        <w:spacing w:after="0"/>
        <w:jc w:val="both"/>
        <w:rPr>
          <w:rFonts w:ascii="Verdana" w:hAnsi="Verdana"/>
          <w:bCs/>
          <w:sz w:val="20"/>
          <w:szCs w:val="20"/>
        </w:rPr>
      </w:pPr>
      <w:r w:rsidRPr="00026F0D">
        <w:rPr>
          <w:rFonts w:ascii="Verdana" w:hAnsi="Verdana"/>
          <w:bCs/>
          <w:sz w:val="20"/>
          <w:szCs w:val="20"/>
        </w:rPr>
        <w:t>W przypadku zaznaczenia więcej niż jednej opcji Kryterium nr 3 tj. termin dostawy zamówienia –Zamawiający uzna iż Wykonawca oferuje podstawowy termin (</w:t>
      </w:r>
      <w:r w:rsidR="00955F77">
        <w:rPr>
          <w:rFonts w:ascii="Verdana" w:hAnsi="Verdana"/>
          <w:bCs/>
          <w:sz w:val="20"/>
          <w:szCs w:val="20"/>
        </w:rPr>
        <w:t xml:space="preserve">od </w:t>
      </w:r>
      <w:r w:rsidR="00A55734">
        <w:rPr>
          <w:rFonts w:ascii="Verdana" w:hAnsi="Verdana"/>
          <w:bCs/>
          <w:sz w:val="20"/>
          <w:szCs w:val="20"/>
          <w:highlight w:val="yellow"/>
        </w:rPr>
        <w:t>81</w:t>
      </w:r>
      <w:r w:rsidR="00955F77" w:rsidRPr="001D2D01">
        <w:rPr>
          <w:rFonts w:ascii="Verdana" w:hAnsi="Verdana"/>
          <w:bCs/>
          <w:sz w:val="20"/>
          <w:szCs w:val="20"/>
          <w:highlight w:val="yellow"/>
        </w:rPr>
        <w:t xml:space="preserve"> do </w:t>
      </w:r>
      <w:r w:rsidR="001D2D01" w:rsidRPr="001D2D01">
        <w:rPr>
          <w:rFonts w:ascii="Verdana" w:hAnsi="Verdana"/>
          <w:bCs/>
          <w:sz w:val="20"/>
          <w:szCs w:val="20"/>
          <w:highlight w:val="yellow"/>
        </w:rPr>
        <w:t>100</w:t>
      </w:r>
      <w:r w:rsidR="00955F77" w:rsidRPr="00026F0D">
        <w:rPr>
          <w:rFonts w:ascii="Verdana" w:hAnsi="Verdana"/>
          <w:bCs/>
          <w:sz w:val="20"/>
          <w:szCs w:val="20"/>
        </w:rPr>
        <w:t xml:space="preserve"> </w:t>
      </w:r>
      <w:r w:rsidR="00955F77">
        <w:rPr>
          <w:rFonts w:ascii="Verdana" w:hAnsi="Verdana"/>
          <w:bCs/>
          <w:sz w:val="20"/>
          <w:szCs w:val="20"/>
        </w:rPr>
        <w:t>dni</w:t>
      </w:r>
      <w:r w:rsidRPr="00026F0D">
        <w:rPr>
          <w:rFonts w:ascii="Verdana" w:hAnsi="Verdana"/>
          <w:bCs/>
          <w:sz w:val="20"/>
          <w:szCs w:val="20"/>
        </w:rPr>
        <w:t>) i nie przyzna punktów w tym kryterium.</w:t>
      </w:r>
    </w:p>
    <w:p w14:paraId="6FEE408D" w14:textId="1D8B0682" w:rsidR="009B6851" w:rsidRPr="00955F77" w:rsidRDefault="00026F0D" w:rsidP="00955F77">
      <w:pPr>
        <w:pStyle w:val="Akapitzlist"/>
        <w:numPr>
          <w:ilvl w:val="2"/>
          <w:numId w:val="73"/>
        </w:numPr>
        <w:rPr>
          <w:rFonts w:ascii="Verdana" w:hAnsi="Verdana"/>
          <w:bCs/>
          <w:sz w:val="20"/>
          <w:szCs w:val="20"/>
        </w:rPr>
      </w:pPr>
      <w:r w:rsidRPr="00026F0D">
        <w:rPr>
          <w:rFonts w:ascii="Verdana" w:hAnsi="Verdana"/>
          <w:bCs/>
          <w:sz w:val="20"/>
          <w:szCs w:val="20"/>
        </w:rPr>
        <w:t>Maksymalna liczba punktów, jaką może otrzymać oferta Wykonawcy w powyższym kryterium wynosi 20 pkt</w:t>
      </w:r>
    </w:p>
    <w:p w14:paraId="72B2579A" w14:textId="77777777" w:rsidR="00E94996" w:rsidRPr="00006B23" w:rsidRDefault="00E94996" w:rsidP="008B601D">
      <w:pPr>
        <w:pStyle w:val="Akapitzlist"/>
        <w:spacing w:after="0"/>
        <w:ind w:left="2268"/>
        <w:rPr>
          <w:rFonts w:ascii="Verdana" w:hAnsi="Verdana"/>
          <w:bCs/>
          <w:sz w:val="20"/>
          <w:szCs w:val="20"/>
        </w:rPr>
      </w:pPr>
    </w:p>
    <w:p w14:paraId="7DFD1CC7" w14:textId="1DB2F4F1" w:rsidR="00ED0862" w:rsidRPr="00006B23" w:rsidRDefault="00D5268E" w:rsidP="008B601D">
      <w:pPr>
        <w:pStyle w:val="Akapitzlist"/>
        <w:spacing w:after="0"/>
        <w:ind w:left="851" w:hanging="851"/>
        <w:rPr>
          <w:rFonts w:ascii="Verdana" w:hAnsi="Verdana"/>
          <w:b/>
          <w:sz w:val="20"/>
          <w:szCs w:val="20"/>
          <w:u w:val="single"/>
        </w:rPr>
      </w:pPr>
      <w:r w:rsidRPr="00D5268E">
        <w:rPr>
          <w:rFonts w:ascii="Verdana" w:hAnsi="Verdana"/>
          <w:b/>
          <w:sz w:val="20"/>
          <w:szCs w:val="20"/>
          <w:u w:val="single"/>
        </w:rPr>
        <w:t>3</w:t>
      </w:r>
      <w:r w:rsidR="008B601D" w:rsidRPr="00D5268E">
        <w:rPr>
          <w:rFonts w:ascii="Verdana" w:hAnsi="Verdana"/>
          <w:b/>
          <w:sz w:val="20"/>
          <w:szCs w:val="20"/>
          <w:u w:val="single"/>
        </w:rPr>
        <w:t>.3</w:t>
      </w:r>
      <w:r w:rsidR="00ED0862" w:rsidRPr="00D5268E">
        <w:rPr>
          <w:rFonts w:ascii="Verdana" w:hAnsi="Verdana"/>
          <w:b/>
          <w:sz w:val="20"/>
          <w:szCs w:val="20"/>
          <w:u w:val="single"/>
        </w:rPr>
        <w:t>.</w:t>
      </w:r>
      <w:r w:rsidR="00ED0862" w:rsidRPr="00D5268E">
        <w:rPr>
          <w:rFonts w:ascii="Verdana" w:hAnsi="Verdana"/>
          <w:bCs/>
          <w:sz w:val="20"/>
          <w:szCs w:val="20"/>
          <w:u w:val="single"/>
        </w:rPr>
        <w:t xml:space="preserve"> </w:t>
      </w:r>
      <w:r w:rsidR="0053535B" w:rsidRPr="00D5268E">
        <w:rPr>
          <w:rFonts w:ascii="Verdana" w:hAnsi="Verdana"/>
          <w:b/>
          <w:sz w:val="20"/>
          <w:szCs w:val="20"/>
          <w:u w:val="single"/>
        </w:rPr>
        <w:t>Okres g</w:t>
      </w:r>
      <w:r w:rsidR="00ED0862" w:rsidRPr="00D5268E">
        <w:rPr>
          <w:rFonts w:ascii="Verdana" w:hAnsi="Verdana"/>
          <w:b/>
          <w:sz w:val="20"/>
          <w:szCs w:val="20"/>
          <w:u w:val="single"/>
        </w:rPr>
        <w:t>warancj</w:t>
      </w:r>
      <w:r w:rsidR="0053535B" w:rsidRPr="00D5268E">
        <w:rPr>
          <w:rFonts w:ascii="Verdana" w:hAnsi="Verdana"/>
          <w:b/>
          <w:sz w:val="20"/>
          <w:szCs w:val="20"/>
          <w:u w:val="single"/>
        </w:rPr>
        <w:t>i</w:t>
      </w:r>
      <w:r w:rsidR="00ED0862" w:rsidRPr="00006B23">
        <w:rPr>
          <w:rFonts w:ascii="Verdana" w:hAnsi="Verdana"/>
          <w:b/>
          <w:sz w:val="20"/>
          <w:szCs w:val="20"/>
          <w:u w:val="single"/>
        </w:rPr>
        <w:t xml:space="preserve"> </w:t>
      </w:r>
      <w:r w:rsidR="008B601D" w:rsidRPr="00006B23">
        <w:rPr>
          <w:rFonts w:ascii="Verdana" w:hAnsi="Verdana"/>
          <w:b/>
          <w:sz w:val="20"/>
          <w:szCs w:val="20"/>
          <w:u w:val="single"/>
        </w:rPr>
        <w:t>(G)</w:t>
      </w:r>
      <w:r w:rsidR="00ED0862" w:rsidRPr="00006B23">
        <w:rPr>
          <w:rFonts w:ascii="Verdana" w:hAnsi="Verdana"/>
          <w:b/>
          <w:sz w:val="20"/>
          <w:szCs w:val="20"/>
          <w:u w:val="single"/>
        </w:rPr>
        <w:t xml:space="preserve">– </w:t>
      </w:r>
      <w:r>
        <w:rPr>
          <w:rFonts w:ascii="Verdana" w:hAnsi="Verdana"/>
          <w:b/>
          <w:sz w:val="20"/>
          <w:szCs w:val="20"/>
          <w:u w:val="single"/>
        </w:rPr>
        <w:t>2</w:t>
      </w:r>
      <w:r w:rsidR="00ED0862" w:rsidRPr="00006B23">
        <w:rPr>
          <w:rFonts w:ascii="Verdana" w:hAnsi="Verdana"/>
          <w:b/>
          <w:sz w:val="20"/>
          <w:szCs w:val="20"/>
          <w:u w:val="single"/>
        </w:rPr>
        <w:t>0%</w:t>
      </w:r>
    </w:p>
    <w:p w14:paraId="1CEE88A0" w14:textId="77777777" w:rsidR="00ED0862" w:rsidRPr="00006B23" w:rsidRDefault="00ED0862" w:rsidP="00D928F1">
      <w:pPr>
        <w:spacing w:after="0"/>
        <w:rPr>
          <w:rFonts w:ascii="Verdana" w:hAnsi="Verdana"/>
          <w:bCs/>
          <w:sz w:val="20"/>
          <w:szCs w:val="20"/>
        </w:rPr>
      </w:pPr>
    </w:p>
    <w:p w14:paraId="3D1E43BB" w14:textId="6D1A013E" w:rsidR="0053535B" w:rsidRPr="00006B23" w:rsidRDefault="0053535B" w:rsidP="00076377">
      <w:pPr>
        <w:spacing w:after="0"/>
        <w:ind w:left="851"/>
        <w:rPr>
          <w:rFonts w:ascii="Verdana" w:hAnsi="Verdana"/>
          <w:bCs/>
          <w:sz w:val="20"/>
          <w:szCs w:val="20"/>
        </w:rPr>
      </w:pPr>
      <w:r w:rsidRPr="00006B23">
        <w:rPr>
          <w:rFonts w:ascii="Verdana" w:hAnsi="Verdana"/>
          <w:sz w:val="20"/>
          <w:szCs w:val="20"/>
        </w:rPr>
        <w:t>Zamawiający dokona oceny ofert w kryterium „okres gwarancji</w:t>
      </w:r>
      <w:r w:rsidRPr="00B719A7">
        <w:rPr>
          <w:rFonts w:ascii="Verdana" w:hAnsi="Verdana"/>
          <w:sz w:val="20"/>
          <w:szCs w:val="20"/>
        </w:rPr>
        <w:t>”</w:t>
      </w:r>
      <w:r w:rsidRPr="00006B23">
        <w:rPr>
          <w:rFonts w:ascii="Verdana" w:hAnsi="Verdana"/>
          <w:sz w:val="20"/>
          <w:szCs w:val="20"/>
        </w:rPr>
        <w:t xml:space="preserve"> w następujący sposób:</w:t>
      </w:r>
    </w:p>
    <w:p w14:paraId="1BC1BFE1" w14:textId="77777777" w:rsidR="00D43EA4" w:rsidRPr="00B719A7" w:rsidRDefault="00D43EA4" w:rsidP="00076377">
      <w:pPr>
        <w:spacing w:after="0" w:line="259" w:lineRule="auto"/>
        <w:ind w:left="851"/>
        <w:jc w:val="both"/>
        <w:rPr>
          <w:rFonts w:ascii="Verdana" w:hAnsi="Verdana" w:cs="Arial"/>
          <w:bCs/>
          <w:strike/>
          <w:sz w:val="20"/>
          <w:szCs w:val="20"/>
        </w:rPr>
      </w:pPr>
      <w:bookmarkStart w:id="39" w:name="_Hlk104199149"/>
      <w:bookmarkEnd w:id="31"/>
    </w:p>
    <w:p w14:paraId="18B430BB" w14:textId="77777777" w:rsidR="00076377" w:rsidRPr="00076377" w:rsidRDefault="00076377" w:rsidP="00076377">
      <w:pPr>
        <w:spacing w:before="120" w:after="0"/>
        <w:ind w:left="851"/>
        <w:jc w:val="both"/>
        <w:rPr>
          <w:rFonts w:ascii="Verdana" w:hAnsi="Verdana"/>
          <w:bCs/>
          <w:sz w:val="18"/>
          <w:szCs w:val="18"/>
        </w:rPr>
      </w:pPr>
      <w:r w:rsidRPr="00076377">
        <w:rPr>
          <w:rFonts w:ascii="Verdana" w:hAnsi="Verdana" w:cs="Arial"/>
          <w:bCs/>
          <w:sz w:val="18"/>
          <w:szCs w:val="18"/>
        </w:rPr>
        <w:t>Punkty w tym kryterium zostaną przyznane na podstawie oferowanego przez Wykonawcę w Formularzu ofertowym (Załącznik nr 1 do SWZ) okresu gwarancji, o której mowa w § 6 i § 7 Wzoru umowy (</w:t>
      </w:r>
      <w:r w:rsidRPr="00076377">
        <w:rPr>
          <w:rFonts w:ascii="Verdana" w:hAnsi="Verdana" w:cs="Arial"/>
          <w:b/>
          <w:sz w:val="18"/>
          <w:szCs w:val="18"/>
        </w:rPr>
        <w:t>Załącznik nr 4</w:t>
      </w:r>
      <w:r w:rsidRPr="00076377">
        <w:rPr>
          <w:rFonts w:ascii="Verdana" w:hAnsi="Verdana" w:cs="Arial"/>
          <w:bCs/>
          <w:sz w:val="18"/>
          <w:szCs w:val="18"/>
        </w:rPr>
        <w:t xml:space="preserve"> do SWZ). Odpowiednią ilość punktów otrzyma Wykonawca, który zaoferuje:</w:t>
      </w:r>
    </w:p>
    <w:p w14:paraId="40DFF779" w14:textId="77777777" w:rsidR="00076377" w:rsidRDefault="00076377" w:rsidP="00D43EA4">
      <w:pPr>
        <w:pStyle w:val="Akapitzlist"/>
        <w:spacing w:line="259" w:lineRule="auto"/>
        <w:ind w:left="1276"/>
        <w:contextualSpacing w:val="0"/>
        <w:jc w:val="both"/>
        <w:rPr>
          <w:rFonts w:ascii="Verdana" w:hAnsi="Verdana" w:cs="Arial"/>
          <w:b/>
          <w:bCs/>
          <w:sz w:val="20"/>
          <w:szCs w:val="20"/>
        </w:rPr>
      </w:pPr>
    </w:p>
    <w:tbl>
      <w:tblPr>
        <w:tblStyle w:val="Tabela-Siatka"/>
        <w:tblW w:w="0" w:type="auto"/>
        <w:jc w:val="center"/>
        <w:tblLook w:val="04A0" w:firstRow="1" w:lastRow="0" w:firstColumn="1" w:lastColumn="0" w:noHBand="0" w:noVBand="1"/>
      </w:tblPr>
      <w:tblGrid>
        <w:gridCol w:w="3539"/>
        <w:gridCol w:w="1985"/>
      </w:tblGrid>
      <w:tr w:rsidR="00076377" w:rsidRPr="003C621F" w14:paraId="3E97999B" w14:textId="77777777" w:rsidTr="00AF4B7C">
        <w:trPr>
          <w:trHeight w:val="576"/>
          <w:jc w:val="center"/>
        </w:trPr>
        <w:tc>
          <w:tcPr>
            <w:tcW w:w="3539" w:type="dxa"/>
            <w:shd w:val="clear" w:color="auto" w:fill="F2F2F2" w:themeFill="background1" w:themeFillShade="F2"/>
            <w:vAlign w:val="center"/>
          </w:tcPr>
          <w:p w14:paraId="393DFA29" w14:textId="77777777" w:rsidR="00076377" w:rsidRPr="003C621F" w:rsidRDefault="00076377" w:rsidP="00AF4B7C">
            <w:pPr>
              <w:pStyle w:val="Akapitzlist"/>
              <w:spacing w:after="0"/>
              <w:ind w:left="0"/>
              <w:contextualSpacing w:val="0"/>
              <w:jc w:val="center"/>
              <w:rPr>
                <w:rFonts w:ascii="Verdana" w:hAnsi="Verdana"/>
                <w:b/>
                <w:sz w:val="18"/>
                <w:szCs w:val="18"/>
                <w:bdr w:val="none" w:sz="0" w:space="0" w:color="auto" w:frame="1"/>
              </w:rPr>
            </w:pPr>
            <w:r w:rsidRPr="003C621F">
              <w:rPr>
                <w:rFonts w:ascii="Verdana" w:hAnsi="Verdana"/>
                <w:b/>
                <w:sz w:val="18"/>
                <w:szCs w:val="18"/>
                <w:bdr w:val="none" w:sz="0" w:space="0" w:color="auto" w:frame="1"/>
              </w:rPr>
              <w:t>Okres gwarancji</w:t>
            </w:r>
          </w:p>
          <w:p w14:paraId="19B2C7BF" w14:textId="77777777" w:rsidR="00076377" w:rsidRPr="003C621F" w:rsidRDefault="00076377" w:rsidP="00AF4B7C">
            <w:pPr>
              <w:pStyle w:val="Akapitzlist"/>
              <w:spacing w:after="0"/>
              <w:ind w:left="0"/>
              <w:contextualSpacing w:val="0"/>
              <w:jc w:val="center"/>
              <w:rPr>
                <w:rFonts w:ascii="Verdana" w:hAnsi="Verdana"/>
                <w:bCs/>
                <w:sz w:val="18"/>
                <w:szCs w:val="18"/>
                <w:bdr w:val="none" w:sz="0" w:space="0" w:color="auto" w:frame="1"/>
              </w:rPr>
            </w:pPr>
            <w:r w:rsidRPr="003C621F">
              <w:rPr>
                <w:rFonts w:ascii="Verdana" w:eastAsia="Calibri" w:hAnsi="Verdana"/>
                <w:sz w:val="18"/>
                <w:szCs w:val="18"/>
                <w:lang w:eastAsia="en-US"/>
              </w:rPr>
              <w:t xml:space="preserve">(liczony od dnia następnego po dniu </w:t>
            </w:r>
            <w:r w:rsidRPr="003C621F">
              <w:rPr>
                <w:rFonts w:ascii="Verdana" w:eastAsia="Calibri" w:hAnsi="Verdana"/>
                <w:bCs/>
                <w:sz w:val="18"/>
                <w:szCs w:val="18"/>
                <w:lang w:eastAsia="en-US"/>
              </w:rPr>
              <w:t>podpisania protokołu zdawczo-odbiorczego</w:t>
            </w:r>
          </w:p>
        </w:tc>
        <w:tc>
          <w:tcPr>
            <w:tcW w:w="1985" w:type="dxa"/>
            <w:shd w:val="clear" w:color="auto" w:fill="F2F2F2" w:themeFill="background1" w:themeFillShade="F2"/>
            <w:vAlign w:val="center"/>
          </w:tcPr>
          <w:p w14:paraId="7AA59D7C" w14:textId="77777777" w:rsidR="00076377" w:rsidRPr="003C621F" w:rsidRDefault="00076377" w:rsidP="00AF4B7C">
            <w:pPr>
              <w:pStyle w:val="Akapitzlist"/>
              <w:spacing w:after="0"/>
              <w:ind w:left="0"/>
              <w:contextualSpacing w:val="0"/>
              <w:jc w:val="center"/>
              <w:rPr>
                <w:rFonts w:ascii="Verdana" w:hAnsi="Verdana" w:cs="Arial"/>
                <w:bCs/>
                <w:sz w:val="18"/>
                <w:szCs w:val="18"/>
              </w:rPr>
            </w:pPr>
            <w:r w:rsidRPr="003C621F">
              <w:rPr>
                <w:rFonts w:ascii="Verdana" w:hAnsi="Verdana"/>
                <w:b/>
                <w:sz w:val="18"/>
                <w:szCs w:val="18"/>
              </w:rPr>
              <w:t>Ilość punktów</w:t>
            </w:r>
          </w:p>
        </w:tc>
      </w:tr>
      <w:tr w:rsidR="00076377" w:rsidRPr="003C621F" w14:paraId="1350502C" w14:textId="77777777" w:rsidTr="00AF4B7C">
        <w:trPr>
          <w:jc w:val="center"/>
        </w:trPr>
        <w:tc>
          <w:tcPr>
            <w:tcW w:w="3539" w:type="dxa"/>
          </w:tcPr>
          <w:p w14:paraId="58EC9704" w14:textId="5E525757" w:rsidR="00076377" w:rsidRPr="00440174" w:rsidRDefault="00151E6F" w:rsidP="00AF4B7C">
            <w:pPr>
              <w:pStyle w:val="Akapitzlist"/>
              <w:spacing w:after="0"/>
              <w:ind w:left="0"/>
              <w:contextualSpacing w:val="0"/>
              <w:jc w:val="center"/>
              <w:rPr>
                <w:rFonts w:ascii="Verdana" w:hAnsi="Verdana" w:cs="Arial"/>
                <w:bCs/>
                <w:sz w:val="18"/>
                <w:szCs w:val="18"/>
                <w:highlight w:val="yellow"/>
              </w:rPr>
            </w:pPr>
            <w:bookmarkStart w:id="40" w:name="_Hlk187147036"/>
            <w:r>
              <w:rPr>
                <w:rFonts w:ascii="Verdana" w:hAnsi="Verdana"/>
                <w:sz w:val="18"/>
                <w:szCs w:val="18"/>
                <w:highlight w:val="yellow"/>
              </w:rPr>
              <w:t>12</w:t>
            </w:r>
            <w:r w:rsidR="00076377" w:rsidRPr="00440174">
              <w:rPr>
                <w:rFonts w:ascii="Verdana" w:hAnsi="Verdana"/>
                <w:sz w:val="18"/>
                <w:szCs w:val="18"/>
                <w:highlight w:val="yellow"/>
              </w:rPr>
              <w:t xml:space="preserve"> miesi</w:t>
            </w:r>
            <w:r w:rsidR="00A30758">
              <w:rPr>
                <w:rFonts w:ascii="Verdana" w:hAnsi="Verdana"/>
                <w:sz w:val="18"/>
                <w:szCs w:val="18"/>
                <w:highlight w:val="yellow"/>
              </w:rPr>
              <w:t>ęcy</w:t>
            </w:r>
            <w:r w:rsidR="00076377" w:rsidRPr="00440174">
              <w:rPr>
                <w:rFonts w:ascii="Verdana" w:hAnsi="Verdana"/>
                <w:sz w:val="18"/>
                <w:szCs w:val="18"/>
                <w:highlight w:val="yellow"/>
              </w:rPr>
              <w:t xml:space="preserve"> </w:t>
            </w:r>
            <w:bookmarkEnd w:id="40"/>
            <w:r w:rsidR="00076377" w:rsidRPr="00440174">
              <w:rPr>
                <w:rFonts w:ascii="Verdana" w:hAnsi="Verdana"/>
                <w:sz w:val="18"/>
                <w:szCs w:val="18"/>
                <w:highlight w:val="yellow"/>
              </w:rPr>
              <w:t>(podstawowy)</w:t>
            </w:r>
          </w:p>
        </w:tc>
        <w:tc>
          <w:tcPr>
            <w:tcW w:w="1985" w:type="dxa"/>
          </w:tcPr>
          <w:p w14:paraId="076A47C7" w14:textId="77777777" w:rsidR="00076377" w:rsidRPr="00440174" w:rsidRDefault="00076377" w:rsidP="00AF4B7C">
            <w:pPr>
              <w:pStyle w:val="Akapitzlist"/>
              <w:spacing w:after="0"/>
              <w:ind w:left="0"/>
              <w:contextualSpacing w:val="0"/>
              <w:jc w:val="center"/>
              <w:rPr>
                <w:rFonts w:ascii="Verdana" w:hAnsi="Verdana" w:cs="Arial"/>
                <w:bCs/>
                <w:sz w:val="18"/>
                <w:szCs w:val="18"/>
                <w:highlight w:val="yellow"/>
              </w:rPr>
            </w:pPr>
            <w:r w:rsidRPr="00440174">
              <w:rPr>
                <w:rFonts w:ascii="Verdana" w:hAnsi="Verdana"/>
                <w:sz w:val="18"/>
                <w:szCs w:val="18"/>
                <w:highlight w:val="yellow"/>
              </w:rPr>
              <w:t xml:space="preserve">0  </w:t>
            </w:r>
          </w:p>
        </w:tc>
      </w:tr>
      <w:tr w:rsidR="00076377" w:rsidRPr="003C621F" w14:paraId="29D535D4" w14:textId="77777777" w:rsidTr="00AF4B7C">
        <w:trPr>
          <w:jc w:val="center"/>
        </w:trPr>
        <w:tc>
          <w:tcPr>
            <w:tcW w:w="3539" w:type="dxa"/>
          </w:tcPr>
          <w:p w14:paraId="0B206847" w14:textId="0843FE78" w:rsidR="00076377" w:rsidRPr="00440174" w:rsidRDefault="00151E6F" w:rsidP="00AF4B7C">
            <w:pPr>
              <w:pStyle w:val="Akapitzlist"/>
              <w:spacing w:after="0"/>
              <w:ind w:left="0"/>
              <w:contextualSpacing w:val="0"/>
              <w:jc w:val="center"/>
              <w:rPr>
                <w:rFonts w:ascii="Verdana" w:hAnsi="Verdana" w:cs="Arial"/>
                <w:bCs/>
                <w:sz w:val="18"/>
                <w:szCs w:val="18"/>
                <w:highlight w:val="yellow"/>
              </w:rPr>
            </w:pPr>
            <w:r>
              <w:rPr>
                <w:rFonts w:ascii="Verdana" w:hAnsi="Verdana"/>
                <w:bCs/>
                <w:sz w:val="18"/>
                <w:szCs w:val="18"/>
                <w:highlight w:val="yellow"/>
              </w:rPr>
              <w:t>24</w:t>
            </w:r>
            <w:r w:rsidR="00076377" w:rsidRPr="00440174">
              <w:rPr>
                <w:rFonts w:ascii="Verdana" w:hAnsi="Verdana"/>
                <w:bCs/>
                <w:sz w:val="18"/>
                <w:szCs w:val="18"/>
                <w:highlight w:val="yellow"/>
              </w:rPr>
              <w:t xml:space="preserve"> miesi</w:t>
            </w:r>
            <w:r>
              <w:rPr>
                <w:rFonts w:ascii="Verdana" w:hAnsi="Verdana"/>
                <w:bCs/>
                <w:sz w:val="18"/>
                <w:szCs w:val="18"/>
                <w:highlight w:val="yellow"/>
              </w:rPr>
              <w:t>ące</w:t>
            </w:r>
          </w:p>
        </w:tc>
        <w:tc>
          <w:tcPr>
            <w:tcW w:w="1985" w:type="dxa"/>
          </w:tcPr>
          <w:p w14:paraId="754D196C" w14:textId="77777777" w:rsidR="00076377" w:rsidRPr="00440174" w:rsidRDefault="00076377" w:rsidP="00AF4B7C">
            <w:pPr>
              <w:pStyle w:val="Akapitzlist"/>
              <w:spacing w:after="0"/>
              <w:ind w:left="0"/>
              <w:contextualSpacing w:val="0"/>
              <w:jc w:val="center"/>
              <w:rPr>
                <w:rFonts w:ascii="Verdana" w:hAnsi="Verdana" w:cs="Arial"/>
                <w:bCs/>
                <w:sz w:val="18"/>
                <w:szCs w:val="18"/>
                <w:highlight w:val="yellow"/>
              </w:rPr>
            </w:pPr>
            <w:r w:rsidRPr="00440174">
              <w:rPr>
                <w:rFonts w:ascii="Verdana" w:hAnsi="Verdana"/>
                <w:sz w:val="18"/>
                <w:szCs w:val="18"/>
                <w:highlight w:val="yellow"/>
              </w:rPr>
              <w:t xml:space="preserve">10  </w:t>
            </w:r>
          </w:p>
        </w:tc>
      </w:tr>
      <w:tr w:rsidR="00076377" w:rsidRPr="003C621F" w14:paraId="69FDFA65" w14:textId="77777777" w:rsidTr="00AF4B7C">
        <w:trPr>
          <w:jc w:val="center"/>
        </w:trPr>
        <w:tc>
          <w:tcPr>
            <w:tcW w:w="3539" w:type="dxa"/>
          </w:tcPr>
          <w:p w14:paraId="737EC793" w14:textId="6F8046E0" w:rsidR="00076377" w:rsidRPr="00440174" w:rsidRDefault="00151E6F" w:rsidP="00AF4B7C">
            <w:pPr>
              <w:pStyle w:val="Akapitzlist"/>
              <w:spacing w:after="0"/>
              <w:ind w:left="0"/>
              <w:contextualSpacing w:val="0"/>
              <w:jc w:val="center"/>
              <w:rPr>
                <w:rFonts w:ascii="Verdana" w:hAnsi="Verdana" w:cs="Arial"/>
                <w:bCs/>
                <w:sz w:val="18"/>
                <w:szCs w:val="18"/>
                <w:highlight w:val="yellow"/>
              </w:rPr>
            </w:pPr>
            <w:r>
              <w:rPr>
                <w:rFonts w:ascii="Verdana" w:hAnsi="Verdana"/>
                <w:bCs/>
                <w:sz w:val="18"/>
                <w:szCs w:val="18"/>
                <w:highlight w:val="yellow"/>
              </w:rPr>
              <w:t>36</w:t>
            </w:r>
            <w:r w:rsidR="00076377" w:rsidRPr="00440174">
              <w:rPr>
                <w:rFonts w:ascii="Verdana" w:hAnsi="Verdana"/>
                <w:bCs/>
                <w:sz w:val="18"/>
                <w:szCs w:val="18"/>
                <w:highlight w:val="yellow"/>
              </w:rPr>
              <w:t xml:space="preserve"> miesięcy</w:t>
            </w:r>
          </w:p>
        </w:tc>
        <w:tc>
          <w:tcPr>
            <w:tcW w:w="1985" w:type="dxa"/>
          </w:tcPr>
          <w:p w14:paraId="61BB5021" w14:textId="77777777" w:rsidR="00076377" w:rsidRPr="00440174" w:rsidRDefault="00076377" w:rsidP="00AF4B7C">
            <w:pPr>
              <w:pStyle w:val="Akapitzlist"/>
              <w:spacing w:after="0"/>
              <w:ind w:left="0"/>
              <w:contextualSpacing w:val="0"/>
              <w:jc w:val="center"/>
              <w:rPr>
                <w:rFonts w:ascii="Verdana" w:hAnsi="Verdana" w:cs="Arial"/>
                <w:bCs/>
                <w:sz w:val="18"/>
                <w:szCs w:val="18"/>
                <w:highlight w:val="yellow"/>
              </w:rPr>
            </w:pPr>
            <w:r w:rsidRPr="00440174">
              <w:rPr>
                <w:rFonts w:ascii="Verdana" w:hAnsi="Verdana"/>
                <w:sz w:val="18"/>
                <w:szCs w:val="18"/>
                <w:highlight w:val="yellow"/>
              </w:rPr>
              <w:t xml:space="preserve">20 </w:t>
            </w:r>
          </w:p>
        </w:tc>
      </w:tr>
    </w:tbl>
    <w:p w14:paraId="26BDEB9F" w14:textId="77777777" w:rsidR="00076377" w:rsidRDefault="00076377" w:rsidP="00D43EA4">
      <w:pPr>
        <w:pStyle w:val="Akapitzlist"/>
        <w:spacing w:line="259" w:lineRule="auto"/>
        <w:ind w:left="1276"/>
        <w:rPr>
          <w:rFonts w:ascii="Verdana" w:hAnsi="Verdana" w:cs="Arial"/>
          <w:b/>
          <w:bCs/>
          <w:sz w:val="20"/>
          <w:szCs w:val="20"/>
        </w:rPr>
      </w:pPr>
    </w:p>
    <w:p w14:paraId="5E964F11" w14:textId="77777777" w:rsidR="00076377" w:rsidRDefault="00076377" w:rsidP="00D43EA4">
      <w:pPr>
        <w:pStyle w:val="Akapitzlist"/>
        <w:spacing w:line="259" w:lineRule="auto"/>
        <w:ind w:left="1276"/>
        <w:rPr>
          <w:rFonts w:ascii="Verdana" w:hAnsi="Verdana" w:cs="Arial"/>
          <w:bCs/>
          <w:sz w:val="20"/>
          <w:szCs w:val="20"/>
        </w:rPr>
      </w:pPr>
    </w:p>
    <w:p w14:paraId="77F513C0" w14:textId="0776EF8E" w:rsidR="00076377" w:rsidRPr="00076377" w:rsidRDefault="00076377" w:rsidP="00076377">
      <w:pPr>
        <w:spacing w:after="0" w:line="259" w:lineRule="auto"/>
        <w:ind w:left="851"/>
        <w:rPr>
          <w:rFonts w:ascii="Verdana" w:hAnsi="Verdana" w:cs="Arial"/>
          <w:bCs/>
          <w:sz w:val="20"/>
          <w:szCs w:val="20"/>
        </w:rPr>
      </w:pPr>
      <w:r w:rsidRPr="00076377">
        <w:rPr>
          <w:rFonts w:ascii="Verdana" w:hAnsi="Verdana" w:cs="Arial"/>
          <w:bCs/>
          <w:sz w:val="20"/>
          <w:szCs w:val="20"/>
        </w:rPr>
        <w:t xml:space="preserve">Przy założeniu, że minimalny (podstawowy) okres gwarancji wynosi do </w:t>
      </w:r>
      <w:r w:rsidR="00A30758" w:rsidRPr="001D2D01">
        <w:rPr>
          <w:rFonts w:ascii="Verdana" w:hAnsi="Verdana" w:cs="Arial"/>
          <w:bCs/>
          <w:sz w:val="20"/>
          <w:szCs w:val="20"/>
          <w:highlight w:val="yellow"/>
        </w:rPr>
        <w:t>12 miesięcy</w:t>
      </w:r>
      <w:r w:rsidRPr="00076377">
        <w:rPr>
          <w:rFonts w:ascii="Verdana" w:hAnsi="Verdana" w:cs="Arial"/>
          <w:bCs/>
          <w:sz w:val="20"/>
          <w:szCs w:val="20"/>
        </w:rPr>
        <w:t xml:space="preserve">, a maksymalny </w:t>
      </w:r>
      <w:r w:rsidR="00A30758" w:rsidRPr="001D2D01">
        <w:rPr>
          <w:rFonts w:ascii="Verdana" w:hAnsi="Verdana" w:cs="Arial"/>
          <w:bCs/>
          <w:sz w:val="20"/>
          <w:szCs w:val="20"/>
          <w:highlight w:val="yellow"/>
        </w:rPr>
        <w:t>36</w:t>
      </w:r>
      <w:r w:rsidRPr="001D2D01">
        <w:rPr>
          <w:rFonts w:ascii="Verdana" w:hAnsi="Verdana" w:cs="Arial"/>
          <w:bCs/>
          <w:sz w:val="20"/>
          <w:szCs w:val="20"/>
          <w:highlight w:val="yellow"/>
        </w:rPr>
        <w:t xml:space="preserve"> miesięcy.</w:t>
      </w:r>
    </w:p>
    <w:p w14:paraId="10039833" w14:textId="73401C06" w:rsidR="00076377" w:rsidRPr="00076377" w:rsidRDefault="00076377" w:rsidP="00076377">
      <w:pPr>
        <w:pStyle w:val="Akapitzlist"/>
        <w:numPr>
          <w:ilvl w:val="1"/>
          <w:numId w:val="74"/>
        </w:numPr>
        <w:spacing w:line="259" w:lineRule="auto"/>
        <w:contextualSpacing w:val="0"/>
        <w:rPr>
          <w:rFonts w:ascii="Verdana" w:hAnsi="Verdana" w:cs="Arial"/>
          <w:bCs/>
          <w:sz w:val="20"/>
          <w:szCs w:val="20"/>
        </w:rPr>
      </w:pPr>
      <w:r w:rsidRPr="00076377">
        <w:rPr>
          <w:rFonts w:ascii="Verdana" w:hAnsi="Verdana" w:cs="Arial"/>
          <w:bCs/>
          <w:sz w:val="20"/>
          <w:szCs w:val="20"/>
        </w:rPr>
        <w:t xml:space="preserve">Wykonawca ma obowiązek zaoferować przynajmniej minimalny okres gwarancji oczekiwany przez Zamawiającego, czyli </w:t>
      </w:r>
      <w:r w:rsidR="001D2D01" w:rsidRPr="001D2D01">
        <w:rPr>
          <w:rFonts w:ascii="Verdana" w:hAnsi="Verdana" w:cs="Arial"/>
          <w:bCs/>
          <w:sz w:val="20"/>
          <w:szCs w:val="20"/>
          <w:highlight w:val="yellow"/>
        </w:rPr>
        <w:t>12 miesięcy</w:t>
      </w:r>
      <w:r w:rsidR="001D2D01" w:rsidRPr="001D2D01">
        <w:rPr>
          <w:rFonts w:ascii="Verdana" w:hAnsi="Verdana" w:cs="Arial"/>
          <w:bCs/>
          <w:sz w:val="20"/>
          <w:szCs w:val="20"/>
        </w:rPr>
        <w:t xml:space="preserve"> </w:t>
      </w:r>
      <w:r w:rsidRPr="00076377">
        <w:rPr>
          <w:rFonts w:ascii="Verdana" w:hAnsi="Verdana" w:cs="Arial"/>
          <w:bCs/>
          <w:sz w:val="20"/>
          <w:szCs w:val="20"/>
        </w:rPr>
        <w:t>od dnia następnego po dniu podpisania protokołu zdawczo-odbiorczego.</w:t>
      </w:r>
    </w:p>
    <w:p w14:paraId="74F2A248" w14:textId="77777777" w:rsidR="00076377" w:rsidRPr="00076377" w:rsidRDefault="00076377" w:rsidP="00076377">
      <w:pPr>
        <w:pStyle w:val="Akapitzlist"/>
        <w:numPr>
          <w:ilvl w:val="1"/>
          <w:numId w:val="74"/>
        </w:numPr>
        <w:spacing w:line="259" w:lineRule="auto"/>
        <w:contextualSpacing w:val="0"/>
        <w:rPr>
          <w:rFonts w:ascii="Verdana" w:hAnsi="Verdana" w:cs="Arial"/>
          <w:bCs/>
          <w:sz w:val="20"/>
          <w:szCs w:val="20"/>
        </w:rPr>
      </w:pPr>
      <w:r w:rsidRPr="00076377">
        <w:rPr>
          <w:rFonts w:ascii="Verdana" w:hAnsi="Verdana" w:cs="Arial"/>
          <w:bCs/>
          <w:sz w:val="20"/>
          <w:szCs w:val="20"/>
        </w:rPr>
        <w:t xml:space="preserve"> Wykonawca składa ofertę w przedmiotowym zakresie według wytycznych ściśle określonych w treści Formularza ofertowego.</w:t>
      </w:r>
    </w:p>
    <w:p w14:paraId="1B48A87B" w14:textId="3A4C5E6B"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Brak podania w ofercie okresu gwarancji oznaczać będzie, że Wykonawca zaoferuje wymagany przez Zamawiającego podstawowy okres (</w:t>
      </w:r>
      <w:r w:rsidR="001D2D01" w:rsidRPr="001D2D01">
        <w:rPr>
          <w:rFonts w:ascii="Verdana" w:hAnsi="Verdana" w:cs="Arial"/>
          <w:bCs/>
          <w:sz w:val="20"/>
          <w:szCs w:val="20"/>
          <w:highlight w:val="yellow"/>
        </w:rPr>
        <w:t>12 miesięcy</w:t>
      </w:r>
      <w:r w:rsidRPr="00076377">
        <w:rPr>
          <w:rFonts w:ascii="Verdana" w:hAnsi="Verdana" w:cs="Arial"/>
          <w:bCs/>
          <w:sz w:val="20"/>
          <w:szCs w:val="20"/>
        </w:rPr>
        <w:t xml:space="preserve">). W takim przypadku Zamawiający nie przyzna punktów w tym kryterium. </w:t>
      </w:r>
    </w:p>
    <w:p w14:paraId="4D744821" w14:textId="2BFDE80B"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W przypadku zaznaczenia więcej niż jednej opcji Kryterium nr 2 tj. okresu gwarancji –Zamawiający uzna iż Wykonawca oferuje podstawowy okres (</w:t>
      </w:r>
      <w:r w:rsidR="001D2D01" w:rsidRPr="001D2D01">
        <w:rPr>
          <w:rFonts w:ascii="Verdana" w:hAnsi="Verdana" w:cs="Arial"/>
          <w:bCs/>
          <w:sz w:val="20"/>
          <w:szCs w:val="20"/>
          <w:highlight w:val="yellow"/>
        </w:rPr>
        <w:t>12 miesięcy</w:t>
      </w:r>
      <w:r w:rsidRPr="00076377">
        <w:rPr>
          <w:rFonts w:ascii="Verdana" w:hAnsi="Verdana" w:cs="Arial"/>
          <w:bCs/>
          <w:sz w:val="20"/>
          <w:szCs w:val="20"/>
        </w:rPr>
        <w:t>) i nie przyzna punktów w tym kryterium.</w:t>
      </w:r>
    </w:p>
    <w:p w14:paraId="010004D7" w14:textId="77777777"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Maksymalna liczba punktów, jaką może otrzymać oferta Wykonawcy w powyższym kryterium wynosi 20 pkt.</w:t>
      </w:r>
    </w:p>
    <w:p w14:paraId="4F087D08" w14:textId="77777777" w:rsidR="00533102" w:rsidRPr="00A70D07" w:rsidRDefault="00533102" w:rsidP="00A70D07">
      <w:pPr>
        <w:pStyle w:val="Akapitzlist"/>
        <w:spacing w:after="0" w:line="259" w:lineRule="auto"/>
        <w:ind w:left="1080"/>
        <w:contextualSpacing w:val="0"/>
        <w:jc w:val="both"/>
        <w:rPr>
          <w:rFonts w:ascii="Verdana" w:hAnsi="Verdana"/>
          <w:bCs/>
          <w:sz w:val="20"/>
          <w:szCs w:val="20"/>
        </w:rPr>
      </w:pPr>
    </w:p>
    <w:bookmarkEnd w:id="32"/>
    <w:bookmarkEnd w:id="39"/>
    <w:p w14:paraId="7A2CA023" w14:textId="77777777" w:rsidR="00EE6188" w:rsidRPr="007628CE" w:rsidRDefault="00EE6188" w:rsidP="00EE6188">
      <w:pPr>
        <w:pStyle w:val="Akapitzlist"/>
        <w:numPr>
          <w:ilvl w:val="0"/>
          <w:numId w:val="56"/>
        </w:numPr>
        <w:spacing w:after="0" w:line="259" w:lineRule="auto"/>
        <w:jc w:val="both"/>
        <w:rPr>
          <w:rFonts w:ascii="Verdana" w:hAnsi="Verdana"/>
          <w:sz w:val="20"/>
          <w:szCs w:val="20"/>
        </w:rPr>
      </w:pPr>
      <w:r w:rsidRPr="007628CE">
        <w:rPr>
          <w:rFonts w:ascii="Verdana" w:hAnsi="Verdana"/>
          <w:sz w:val="20"/>
          <w:szCs w:val="20"/>
        </w:rPr>
        <w:t>Za najkorzystniejszą zostanie uznana oferta, która spełni wszystkie warunki określone w SWZ oraz uzyska łącznie najwyższą liczbę punktów (W) stanowiących sumę punktów przyznanych w ramach każdego kryterium, o których mowa powyżej.</w:t>
      </w:r>
    </w:p>
    <w:p w14:paraId="3DE78D79" w14:textId="1ED3F316" w:rsidR="00F60379" w:rsidRPr="00E37052" w:rsidRDefault="00F60379" w:rsidP="00B76101">
      <w:pPr>
        <w:pStyle w:val="Akapitzlist"/>
        <w:numPr>
          <w:ilvl w:val="0"/>
          <w:numId w:val="56"/>
        </w:numPr>
        <w:spacing w:after="0"/>
        <w:ind w:left="426"/>
        <w:jc w:val="both"/>
        <w:rPr>
          <w:rFonts w:ascii="Verdana" w:hAnsi="Verdana"/>
          <w:b/>
          <w:bCs/>
          <w:sz w:val="20"/>
          <w:szCs w:val="20"/>
        </w:rPr>
      </w:pPr>
      <w:r w:rsidRPr="00E37052">
        <w:rPr>
          <w:rFonts w:ascii="Verdana" w:hAnsi="Verdana"/>
          <w:b/>
          <w:bCs/>
          <w:sz w:val="20"/>
          <w:szCs w:val="20"/>
        </w:rPr>
        <w:lastRenderedPageBreak/>
        <w:t xml:space="preserve">Zamawiający oceni i porówna oferty niepodlegające odrzuceniu, złożone przez </w:t>
      </w:r>
      <w:r w:rsidR="00A65525">
        <w:rPr>
          <w:rFonts w:ascii="Verdana" w:hAnsi="Verdana"/>
          <w:b/>
          <w:bCs/>
          <w:sz w:val="20"/>
          <w:szCs w:val="20"/>
        </w:rPr>
        <w:t>W</w:t>
      </w:r>
      <w:r w:rsidRPr="00E37052">
        <w:rPr>
          <w:rFonts w:ascii="Verdana" w:hAnsi="Verdana"/>
          <w:b/>
          <w:bCs/>
          <w:sz w:val="20"/>
          <w:szCs w:val="20"/>
        </w:rPr>
        <w:t>ykonawców niepodlegających wykluczeniu z niniejszego postępowania.</w:t>
      </w:r>
    </w:p>
    <w:p w14:paraId="772B261B" w14:textId="77777777" w:rsidR="00F60379" w:rsidRDefault="00F60379" w:rsidP="00B76101">
      <w:pPr>
        <w:pStyle w:val="Akapitzlist"/>
        <w:numPr>
          <w:ilvl w:val="0"/>
          <w:numId w:val="56"/>
        </w:numPr>
        <w:spacing w:after="0"/>
        <w:ind w:left="378" w:hanging="378"/>
        <w:jc w:val="both"/>
        <w:rPr>
          <w:rFonts w:ascii="Verdana" w:hAnsi="Verdana"/>
          <w:sz w:val="20"/>
          <w:szCs w:val="20"/>
        </w:rPr>
      </w:pPr>
      <w:r w:rsidRPr="00F20557">
        <w:rPr>
          <w:rFonts w:ascii="Verdana" w:hAnsi="Verdana"/>
          <w:sz w:val="20"/>
          <w:szCs w:val="20"/>
        </w:rPr>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3"/>
      <w:r w:rsidRPr="00F20557">
        <w:rPr>
          <w:rFonts w:ascii="Verdana" w:hAnsi="Verdana"/>
          <w:sz w:val="20"/>
          <w:szCs w:val="20"/>
        </w:rPr>
        <w:t>.</w:t>
      </w:r>
      <w:bookmarkEnd w:id="34"/>
      <w:bookmarkEnd w:id="35"/>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Zamawiający na podstawie art. 223 ust. 2 uPzp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0ED900EB"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 xml:space="preserve">Przed podpisaniem umowy Zamawiający zbada, czy nie zachodzi przesłanka wykluczenia przewidziana w art. 7 ust. 1 Ustawy sankcyjnej na podstawie wykazów wskazanych w tej ustawie </w:t>
      </w:r>
      <w:r w:rsidRPr="00F20557">
        <w:rPr>
          <w:rFonts w:ascii="Verdana" w:hAnsi="Verdana"/>
          <w:sz w:val="20"/>
          <w:szCs w:val="20"/>
        </w:rPr>
        <w:lastRenderedPageBreak/>
        <w:t>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(Dz.U. t.j.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uPZP.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niniejsza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1" w:name="_Toc227121620"/>
      <w:bookmarkStart w:id="42" w:name="_Toc231012186"/>
      <w:r w:rsidRPr="00F20557">
        <w:rPr>
          <w:rFonts w:ascii="Verdana" w:hAnsi="Verdana" w:cs="Arial"/>
          <w:color w:val="FFFFFF"/>
          <w:sz w:val="20"/>
        </w:rPr>
        <w:t>XXII. ŚRODKI OCHRONY PRAWNEJ</w:t>
      </w:r>
      <w:bookmarkEnd w:id="41"/>
      <w:bookmarkEnd w:id="42"/>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 (art. 513 i nast. uPzp)</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skarga do Sądu Okręgowego w Warszawie (art. 579 i nast. uPzp)</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Odwołanie wnosi się do Prezesa Izby w terminach wskazanych w art. 515 uPzp.</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lastRenderedPageBreak/>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DB6EA41" w14:textId="77777777"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3" w:name="_Hlk112753822"/>
      <w:bookmarkStart w:id="44" w:name="_Hlk108432574"/>
      <w:bookmarkStart w:id="45" w:name="_Hlk113620753"/>
      <w:r>
        <w:rPr>
          <w:rFonts w:ascii="Verdana" w:hAnsi="Verdana" w:cs="Arial"/>
          <w:b/>
          <w:bCs/>
          <w:sz w:val="20"/>
          <w:szCs w:val="20"/>
        </w:rPr>
        <w:br w:type="page"/>
      </w:r>
    </w:p>
    <w:p w14:paraId="5D459BB3" w14:textId="766B34AA" w:rsidR="00F60379" w:rsidRPr="001D5C56" w:rsidRDefault="00F60379" w:rsidP="00F60379">
      <w:pPr>
        <w:spacing w:after="0"/>
        <w:ind w:left="5812" w:right="-171" w:hanging="5789"/>
        <w:jc w:val="right"/>
        <w:rPr>
          <w:rFonts w:ascii="Verdana" w:hAnsi="Verdana" w:cs="Arial"/>
          <w:b/>
          <w:bCs/>
          <w:sz w:val="20"/>
          <w:szCs w:val="20"/>
        </w:rPr>
      </w:pPr>
      <w:bookmarkStart w:id="46" w:name="_Hlk145495019"/>
      <w:r w:rsidRPr="001D5C56">
        <w:rPr>
          <w:rFonts w:ascii="Verdana" w:hAnsi="Verdana" w:cs="Arial"/>
          <w:b/>
          <w:bCs/>
          <w:sz w:val="20"/>
          <w:szCs w:val="20"/>
        </w:rPr>
        <w:lastRenderedPageBreak/>
        <w:t>Postępowanie nr BZP</w:t>
      </w:r>
      <w:r w:rsidR="00252C76">
        <w:rPr>
          <w:rFonts w:ascii="Verdana" w:hAnsi="Verdana" w:cs="Arial"/>
          <w:b/>
          <w:bCs/>
          <w:sz w:val="20"/>
          <w:szCs w:val="20"/>
        </w:rPr>
        <w:t>.2710.</w:t>
      </w:r>
      <w:r w:rsidR="0082318C">
        <w:rPr>
          <w:rFonts w:ascii="Verdana" w:hAnsi="Verdana" w:cs="Arial"/>
          <w:b/>
          <w:bCs/>
          <w:sz w:val="20"/>
          <w:szCs w:val="20"/>
        </w:rPr>
        <w:t>99</w:t>
      </w:r>
      <w:r w:rsidR="00252C76">
        <w:rPr>
          <w:rFonts w:ascii="Verdana" w:hAnsi="Verdana" w:cs="Arial"/>
          <w:b/>
          <w:bCs/>
          <w:sz w:val="20"/>
          <w:szCs w:val="20"/>
        </w:rPr>
        <w:t>.202</w:t>
      </w:r>
      <w:r w:rsidR="00C037C7">
        <w:rPr>
          <w:rFonts w:ascii="Verdana" w:hAnsi="Verdana" w:cs="Arial"/>
          <w:b/>
          <w:bCs/>
          <w:sz w:val="20"/>
          <w:szCs w:val="20"/>
        </w:rPr>
        <w:t>4</w:t>
      </w:r>
      <w:r w:rsidR="00252C76">
        <w:rPr>
          <w:rFonts w:ascii="Verdana" w:hAnsi="Verdana" w:cs="Arial"/>
          <w:b/>
          <w:bCs/>
          <w:sz w:val="20"/>
          <w:szCs w:val="20"/>
        </w:rPr>
        <w:t>.</w:t>
      </w:r>
      <w:r w:rsidR="00C037C7">
        <w:rPr>
          <w:rFonts w:ascii="Verdana" w:hAnsi="Verdana" w:cs="Arial"/>
          <w:b/>
          <w:bCs/>
          <w:sz w:val="20"/>
          <w:szCs w:val="20"/>
        </w:rPr>
        <w:t>ECS</w:t>
      </w:r>
    </w:p>
    <w:p w14:paraId="527304EF" w14:textId="77777777" w:rsidR="00F60379" w:rsidRPr="001D5C56" w:rsidRDefault="00F60379" w:rsidP="00F60379">
      <w:pPr>
        <w:spacing w:after="0"/>
        <w:jc w:val="right"/>
        <w:rPr>
          <w:rFonts w:ascii="Verdana" w:hAnsi="Verdana" w:cs="Arial"/>
          <w:b/>
          <w:bCs/>
          <w:sz w:val="20"/>
          <w:szCs w:val="20"/>
        </w:rPr>
      </w:pPr>
      <w:r w:rsidRPr="001D5C56">
        <w:rPr>
          <w:rFonts w:ascii="Verdana" w:hAnsi="Verdana" w:cs="Arial"/>
          <w:b/>
          <w:bCs/>
          <w:sz w:val="20"/>
          <w:szCs w:val="20"/>
        </w:rPr>
        <w:t xml:space="preserve">                                                                                           Załącznik nr 1 do SWZ</w:t>
      </w:r>
    </w:p>
    <w:bookmarkEnd w:id="43"/>
    <w:p w14:paraId="219115AD" w14:textId="77777777" w:rsidR="00F60379" w:rsidRPr="00F20557" w:rsidRDefault="00F60379" w:rsidP="00F60379">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60379" w:rsidRPr="00F20557" w14:paraId="14D6D39E" w14:textId="77777777" w:rsidTr="004213D5">
        <w:trPr>
          <w:trHeight w:val="501"/>
          <w:jc w:val="center"/>
        </w:trPr>
        <w:tc>
          <w:tcPr>
            <w:tcW w:w="1522" w:type="dxa"/>
            <w:shd w:val="clear" w:color="auto" w:fill="F2F2F2"/>
            <w:vAlign w:val="center"/>
          </w:tcPr>
          <w:p w14:paraId="55F940F3" w14:textId="77777777" w:rsidR="00F60379" w:rsidRPr="008238C0" w:rsidRDefault="00F60379" w:rsidP="004213D5">
            <w:pPr>
              <w:spacing w:after="0"/>
              <w:jc w:val="right"/>
              <w:rPr>
                <w:rFonts w:ascii="Verdana" w:hAnsi="Verdana" w:cs="Calibri"/>
                <w:noProof/>
                <w:sz w:val="18"/>
                <w:szCs w:val="18"/>
              </w:rPr>
            </w:pPr>
            <w:r w:rsidRPr="008238C0">
              <w:rPr>
                <w:rFonts w:ascii="Verdana" w:hAnsi="Verdana" w:cs="Calibri"/>
                <w:sz w:val="18"/>
                <w:szCs w:val="18"/>
              </w:rPr>
              <w:t>Miejscowość:</w:t>
            </w:r>
          </w:p>
        </w:tc>
        <w:tc>
          <w:tcPr>
            <w:tcW w:w="3095" w:type="dxa"/>
            <w:gridSpan w:val="4"/>
            <w:shd w:val="clear" w:color="auto" w:fill="auto"/>
            <w:vAlign w:val="center"/>
          </w:tcPr>
          <w:p w14:paraId="563D7F78" w14:textId="77777777" w:rsidR="00F60379" w:rsidRPr="008238C0" w:rsidRDefault="00F60379" w:rsidP="004213D5">
            <w:pPr>
              <w:spacing w:after="0"/>
              <w:ind w:left="4197" w:hanging="4197"/>
              <w:rPr>
                <w:rFonts w:ascii="Verdana" w:hAnsi="Verdana" w:cs="Arial"/>
                <w:noProof/>
                <w:sz w:val="18"/>
                <w:szCs w:val="18"/>
              </w:rPr>
            </w:pPr>
          </w:p>
        </w:tc>
        <w:tc>
          <w:tcPr>
            <w:tcW w:w="847" w:type="dxa"/>
            <w:shd w:val="clear" w:color="auto" w:fill="F2F2F2"/>
            <w:vAlign w:val="center"/>
          </w:tcPr>
          <w:p w14:paraId="10500C97" w14:textId="77777777" w:rsidR="00F60379" w:rsidRPr="008238C0" w:rsidRDefault="00F60379" w:rsidP="004213D5">
            <w:pPr>
              <w:spacing w:after="0"/>
              <w:ind w:left="4197" w:hanging="4197"/>
              <w:jc w:val="right"/>
              <w:rPr>
                <w:rFonts w:ascii="Verdana" w:hAnsi="Verdana" w:cs="Calibri"/>
                <w:noProof/>
                <w:sz w:val="18"/>
                <w:szCs w:val="18"/>
              </w:rPr>
            </w:pPr>
            <w:r w:rsidRPr="008238C0">
              <w:rPr>
                <w:rFonts w:ascii="Verdana" w:hAnsi="Verdana" w:cs="Calibri"/>
                <w:noProof/>
                <w:sz w:val="18"/>
                <w:szCs w:val="18"/>
              </w:rPr>
              <w:t>Data:</w:t>
            </w:r>
          </w:p>
        </w:tc>
        <w:tc>
          <w:tcPr>
            <w:tcW w:w="4743" w:type="dxa"/>
            <w:gridSpan w:val="2"/>
            <w:shd w:val="clear" w:color="auto" w:fill="auto"/>
            <w:vAlign w:val="center"/>
          </w:tcPr>
          <w:p w14:paraId="69FFC935" w14:textId="77777777" w:rsidR="00F60379" w:rsidRPr="008238C0" w:rsidRDefault="00F60379" w:rsidP="004213D5">
            <w:pPr>
              <w:spacing w:after="0"/>
              <w:ind w:left="4197" w:hanging="4175"/>
              <w:rPr>
                <w:rFonts w:ascii="Verdana" w:hAnsi="Verdana" w:cs="Calibri"/>
                <w:i/>
                <w:noProof/>
                <w:sz w:val="18"/>
                <w:szCs w:val="18"/>
              </w:rPr>
            </w:pPr>
          </w:p>
        </w:tc>
      </w:tr>
      <w:tr w:rsidR="00F60379" w:rsidRPr="00F20557" w14:paraId="3C2283D4" w14:textId="77777777" w:rsidTr="004213D5">
        <w:trPr>
          <w:trHeight w:val="943"/>
          <w:jc w:val="center"/>
        </w:trPr>
        <w:tc>
          <w:tcPr>
            <w:tcW w:w="4617" w:type="dxa"/>
            <w:gridSpan w:val="5"/>
            <w:shd w:val="clear" w:color="auto" w:fill="auto"/>
            <w:vAlign w:val="center"/>
          </w:tcPr>
          <w:p w14:paraId="10811451" w14:textId="77777777" w:rsidR="00F60379" w:rsidRPr="008238C0" w:rsidRDefault="00F60379" w:rsidP="004213D5">
            <w:pPr>
              <w:tabs>
                <w:tab w:val="left" w:pos="5040"/>
              </w:tabs>
              <w:spacing w:after="0"/>
              <w:rPr>
                <w:rFonts w:ascii="Verdana" w:hAnsi="Verdana" w:cs="Calibri"/>
                <w:sz w:val="18"/>
                <w:szCs w:val="18"/>
              </w:rPr>
            </w:pPr>
            <w:r w:rsidRPr="008238C0">
              <w:rPr>
                <w:rFonts w:ascii="Verdana" w:hAnsi="Verdana" w:cs="Calibri"/>
                <w:sz w:val="18"/>
                <w:szCs w:val="18"/>
              </w:rPr>
              <w:t>Zamawiający:</w:t>
            </w:r>
          </w:p>
        </w:tc>
        <w:tc>
          <w:tcPr>
            <w:tcW w:w="5590" w:type="dxa"/>
            <w:gridSpan w:val="3"/>
            <w:shd w:val="clear" w:color="auto" w:fill="auto"/>
            <w:vAlign w:val="center"/>
          </w:tcPr>
          <w:p w14:paraId="42F51894" w14:textId="77777777" w:rsidR="00F60379" w:rsidRPr="008238C0" w:rsidRDefault="00F60379" w:rsidP="004213D5">
            <w:pPr>
              <w:spacing w:after="0"/>
              <w:ind w:left="3119" w:hanging="3119"/>
              <w:jc w:val="center"/>
              <w:rPr>
                <w:rFonts w:ascii="Verdana" w:hAnsi="Verdana" w:cs="Arial"/>
                <w:b/>
                <w:sz w:val="18"/>
                <w:szCs w:val="18"/>
              </w:rPr>
            </w:pPr>
            <w:r w:rsidRPr="008238C0">
              <w:rPr>
                <w:rFonts w:ascii="Verdana" w:hAnsi="Verdana" w:cs="Arial"/>
                <w:b/>
                <w:sz w:val="18"/>
                <w:szCs w:val="18"/>
              </w:rPr>
              <w:t xml:space="preserve">Uniwersytet Wrocławski, </w:t>
            </w:r>
          </w:p>
          <w:p w14:paraId="4FBCC599" w14:textId="77777777" w:rsidR="00F60379" w:rsidRPr="008238C0" w:rsidRDefault="00F60379" w:rsidP="004213D5">
            <w:pPr>
              <w:spacing w:after="0"/>
              <w:ind w:left="3119" w:hanging="3119"/>
              <w:jc w:val="center"/>
              <w:rPr>
                <w:rFonts w:ascii="Verdana" w:hAnsi="Verdana" w:cs="Arial"/>
                <w:b/>
                <w:sz w:val="18"/>
                <w:szCs w:val="18"/>
              </w:rPr>
            </w:pPr>
            <w:r w:rsidRPr="008238C0">
              <w:rPr>
                <w:rFonts w:ascii="Verdana" w:hAnsi="Verdana" w:cs="Arial"/>
                <w:b/>
                <w:sz w:val="18"/>
                <w:szCs w:val="18"/>
              </w:rPr>
              <w:t xml:space="preserve">pl. Uniwersytecki 1, </w:t>
            </w:r>
          </w:p>
          <w:p w14:paraId="17F564A3" w14:textId="77777777" w:rsidR="00F60379" w:rsidRPr="008238C0" w:rsidRDefault="00F60379" w:rsidP="004213D5">
            <w:pPr>
              <w:spacing w:after="0"/>
              <w:ind w:left="3119" w:hanging="3119"/>
              <w:jc w:val="center"/>
              <w:rPr>
                <w:rFonts w:ascii="Verdana" w:hAnsi="Verdana" w:cs="Arial"/>
                <w:sz w:val="18"/>
                <w:szCs w:val="18"/>
              </w:rPr>
            </w:pPr>
            <w:r w:rsidRPr="008238C0">
              <w:rPr>
                <w:rFonts w:ascii="Verdana" w:hAnsi="Verdana" w:cs="Arial"/>
                <w:b/>
                <w:sz w:val="18"/>
                <w:szCs w:val="18"/>
              </w:rPr>
              <w:t>50-137 Wrocław</w:t>
            </w:r>
          </w:p>
        </w:tc>
      </w:tr>
      <w:tr w:rsidR="00F60379" w:rsidRPr="00F20557" w14:paraId="56F2BABD" w14:textId="77777777" w:rsidTr="004213D5">
        <w:trPr>
          <w:trHeight w:val="746"/>
          <w:jc w:val="center"/>
        </w:trPr>
        <w:tc>
          <w:tcPr>
            <w:tcW w:w="10207" w:type="dxa"/>
            <w:gridSpan w:val="8"/>
            <w:shd w:val="clear" w:color="auto" w:fill="365F91"/>
            <w:vAlign w:val="center"/>
          </w:tcPr>
          <w:p w14:paraId="132821DA" w14:textId="77777777" w:rsidR="00F60379" w:rsidRPr="00F20557" w:rsidRDefault="00F60379" w:rsidP="004213D5">
            <w:pPr>
              <w:spacing w:after="0"/>
              <w:jc w:val="center"/>
              <w:rPr>
                <w:rFonts w:ascii="Verdana" w:hAnsi="Verdana" w:cs="Calibri"/>
                <w:b/>
                <w:color w:val="FFFFFF"/>
                <w:spacing w:val="60"/>
                <w:sz w:val="16"/>
                <w:szCs w:val="16"/>
              </w:rPr>
            </w:pPr>
          </w:p>
          <w:p w14:paraId="05A766C4" w14:textId="77777777" w:rsidR="00F60379" w:rsidRPr="00F20557" w:rsidRDefault="00F60379" w:rsidP="004213D5">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21E1405" w14:textId="77777777" w:rsidR="00F60379" w:rsidRPr="00F20557" w:rsidRDefault="00F60379" w:rsidP="004213D5">
            <w:pPr>
              <w:spacing w:after="0"/>
              <w:jc w:val="center"/>
              <w:rPr>
                <w:rFonts w:ascii="Verdana" w:hAnsi="Verdana" w:cs="Calibri"/>
                <w:b/>
                <w:spacing w:val="60"/>
                <w:sz w:val="16"/>
                <w:szCs w:val="16"/>
              </w:rPr>
            </w:pPr>
          </w:p>
        </w:tc>
      </w:tr>
      <w:tr w:rsidR="00F60379" w:rsidRPr="00F20557" w14:paraId="5454F3BC" w14:textId="77777777" w:rsidTr="004213D5">
        <w:trPr>
          <w:trHeight w:val="381"/>
          <w:jc w:val="center"/>
        </w:trPr>
        <w:tc>
          <w:tcPr>
            <w:tcW w:w="10207" w:type="dxa"/>
            <w:gridSpan w:val="8"/>
            <w:shd w:val="clear" w:color="auto" w:fill="F2F2F2"/>
            <w:vAlign w:val="center"/>
          </w:tcPr>
          <w:p w14:paraId="38F2C3F9" w14:textId="77777777" w:rsidR="00F60379" w:rsidRPr="0015405A" w:rsidRDefault="00F60379" w:rsidP="004213D5">
            <w:pPr>
              <w:tabs>
                <w:tab w:val="left" w:pos="851"/>
                <w:tab w:val="left" w:pos="3261"/>
                <w:tab w:val="left" w:pos="6237"/>
              </w:tabs>
              <w:spacing w:after="0"/>
              <w:jc w:val="center"/>
              <w:rPr>
                <w:rFonts w:ascii="Verdana" w:hAnsi="Verdana" w:cs="Calibri"/>
                <w:b/>
                <w:sz w:val="18"/>
                <w:szCs w:val="18"/>
              </w:rPr>
            </w:pPr>
            <w:r w:rsidRPr="0015405A">
              <w:rPr>
                <w:rFonts w:ascii="Verdana" w:hAnsi="Verdana" w:cs="Calibri"/>
                <w:b/>
                <w:sz w:val="18"/>
                <w:szCs w:val="18"/>
              </w:rPr>
              <w:t>DANE WYKONAWCY</w:t>
            </w:r>
          </w:p>
        </w:tc>
      </w:tr>
      <w:tr w:rsidR="00F60379" w:rsidRPr="00F20557" w14:paraId="6D07ABF4" w14:textId="77777777" w:rsidTr="004213D5">
        <w:trPr>
          <w:trHeight w:val="672"/>
          <w:jc w:val="center"/>
        </w:trPr>
        <w:tc>
          <w:tcPr>
            <w:tcW w:w="3368" w:type="dxa"/>
            <w:gridSpan w:val="3"/>
            <w:shd w:val="clear" w:color="auto" w:fill="F2F2F2"/>
            <w:vAlign w:val="center"/>
          </w:tcPr>
          <w:p w14:paraId="5A1749B0" w14:textId="77777777" w:rsidR="00F60379" w:rsidRPr="00F20557" w:rsidRDefault="00F60379" w:rsidP="004213D5">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4A72CF56" w14:textId="77777777" w:rsidR="00F60379" w:rsidRPr="00F20557" w:rsidRDefault="00F60379" w:rsidP="004213D5">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3188ED63" w14:textId="77777777" w:rsidR="00F60379" w:rsidRPr="0015405A" w:rsidRDefault="00F60379" w:rsidP="004213D5">
            <w:pPr>
              <w:tabs>
                <w:tab w:val="left" w:pos="851"/>
                <w:tab w:val="left" w:pos="3261"/>
                <w:tab w:val="left" w:pos="6237"/>
              </w:tabs>
              <w:spacing w:after="0"/>
              <w:jc w:val="center"/>
              <w:rPr>
                <w:rFonts w:ascii="Verdana" w:hAnsi="Verdana" w:cs="Calibri"/>
                <w:i/>
                <w:sz w:val="18"/>
                <w:szCs w:val="18"/>
              </w:rPr>
            </w:pPr>
          </w:p>
        </w:tc>
      </w:tr>
      <w:tr w:rsidR="00F60379" w:rsidRPr="00F20557" w14:paraId="0C9CA5B5" w14:textId="77777777" w:rsidTr="004213D5">
        <w:trPr>
          <w:trHeight w:val="759"/>
          <w:jc w:val="center"/>
        </w:trPr>
        <w:tc>
          <w:tcPr>
            <w:tcW w:w="3368" w:type="dxa"/>
            <w:gridSpan w:val="3"/>
            <w:shd w:val="clear" w:color="auto" w:fill="F2F2F2"/>
            <w:vAlign w:val="center"/>
          </w:tcPr>
          <w:p w14:paraId="5A5CAA4C" w14:textId="77777777" w:rsidR="00F60379" w:rsidRPr="00F20557" w:rsidRDefault="00F60379" w:rsidP="004213D5">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2FFE0CC9" w14:textId="77390736" w:rsidR="00F60379" w:rsidRPr="00F20557" w:rsidRDefault="00F60379" w:rsidP="004213D5">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r w:rsidR="009A0F74">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403D596E" w14:textId="77777777" w:rsidR="00F60379" w:rsidRPr="0015405A" w:rsidRDefault="00F60379" w:rsidP="004213D5">
            <w:pPr>
              <w:tabs>
                <w:tab w:val="left" w:pos="709"/>
                <w:tab w:val="left" w:pos="3261"/>
                <w:tab w:val="left" w:pos="6237"/>
              </w:tabs>
              <w:spacing w:after="0"/>
              <w:jc w:val="center"/>
              <w:rPr>
                <w:rFonts w:ascii="Verdana" w:hAnsi="Verdana" w:cs="Calibri"/>
                <w:bCs/>
                <w:i/>
                <w:sz w:val="18"/>
                <w:szCs w:val="18"/>
              </w:rPr>
            </w:pPr>
          </w:p>
        </w:tc>
      </w:tr>
      <w:tr w:rsidR="00F60379" w:rsidRPr="00F20557" w14:paraId="2A5DE5D7" w14:textId="77777777" w:rsidTr="004213D5">
        <w:trPr>
          <w:trHeight w:val="759"/>
          <w:jc w:val="center"/>
        </w:trPr>
        <w:tc>
          <w:tcPr>
            <w:tcW w:w="3368" w:type="dxa"/>
            <w:gridSpan w:val="3"/>
            <w:shd w:val="clear" w:color="auto" w:fill="F2F2F2"/>
            <w:vAlign w:val="center"/>
          </w:tcPr>
          <w:p w14:paraId="708DD4F0" w14:textId="77777777" w:rsidR="00F60379" w:rsidRPr="00F20557" w:rsidRDefault="00F60379" w:rsidP="004213D5">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0C2EE045" w14:textId="1BBB6782" w:rsidR="00F60379" w:rsidRPr="00F20557" w:rsidRDefault="00F60379" w:rsidP="004213D5">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r w:rsidR="00FF1E08">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7D5E6BE3" w14:textId="77777777" w:rsidR="00F60379" w:rsidRPr="0015405A" w:rsidRDefault="00F60379" w:rsidP="004213D5">
            <w:pPr>
              <w:spacing w:after="0"/>
              <w:jc w:val="center"/>
              <w:rPr>
                <w:rFonts w:ascii="Verdana" w:hAnsi="Verdana" w:cs="Calibri"/>
                <w:i/>
                <w:sz w:val="18"/>
                <w:szCs w:val="18"/>
              </w:rPr>
            </w:pPr>
          </w:p>
        </w:tc>
      </w:tr>
      <w:tr w:rsidR="00F60379" w:rsidRPr="00F20557" w14:paraId="42D5B662" w14:textId="77777777" w:rsidTr="004213D5">
        <w:trPr>
          <w:trHeight w:val="759"/>
          <w:jc w:val="center"/>
        </w:trPr>
        <w:tc>
          <w:tcPr>
            <w:tcW w:w="1991" w:type="dxa"/>
            <w:gridSpan w:val="2"/>
            <w:shd w:val="clear" w:color="auto" w:fill="F2F2F2"/>
            <w:vAlign w:val="center"/>
          </w:tcPr>
          <w:p w14:paraId="6F47450A" w14:textId="77777777" w:rsidR="00F60379" w:rsidRPr="00F20557" w:rsidRDefault="00F60379" w:rsidP="004213D5">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7" w:name="Tekst83"/>
            <w:bookmarkEnd w:id="47"/>
          </w:p>
        </w:tc>
        <w:tc>
          <w:tcPr>
            <w:tcW w:w="2626" w:type="dxa"/>
            <w:gridSpan w:val="3"/>
            <w:shd w:val="clear" w:color="auto" w:fill="auto"/>
            <w:vAlign w:val="center"/>
          </w:tcPr>
          <w:p w14:paraId="1C308BF8" w14:textId="77777777" w:rsidR="00F60379" w:rsidRPr="0015405A" w:rsidRDefault="00F60379" w:rsidP="004213D5">
            <w:pPr>
              <w:tabs>
                <w:tab w:val="left" w:pos="4111"/>
                <w:tab w:val="left" w:pos="6237"/>
              </w:tabs>
              <w:spacing w:after="0"/>
              <w:jc w:val="center"/>
              <w:rPr>
                <w:rFonts w:ascii="Verdana" w:hAnsi="Verdana" w:cs="Calibri"/>
                <w:i/>
                <w:sz w:val="18"/>
                <w:szCs w:val="18"/>
              </w:rPr>
            </w:pPr>
          </w:p>
        </w:tc>
        <w:tc>
          <w:tcPr>
            <w:tcW w:w="1733" w:type="dxa"/>
            <w:gridSpan w:val="2"/>
            <w:shd w:val="clear" w:color="auto" w:fill="F2F2F2"/>
            <w:vAlign w:val="center"/>
          </w:tcPr>
          <w:p w14:paraId="0D765BF9" w14:textId="77777777" w:rsidR="00F60379" w:rsidRPr="0015405A" w:rsidRDefault="00F60379" w:rsidP="004213D5">
            <w:pPr>
              <w:tabs>
                <w:tab w:val="left" w:pos="709"/>
                <w:tab w:val="left" w:pos="4111"/>
                <w:tab w:val="left" w:pos="6237"/>
              </w:tabs>
              <w:spacing w:after="0"/>
              <w:jc w:val="right"/>
              <w:rPr>
                <w:rFonts w:ascii="Verdana" w:hAnsi="Verdana" w:cs="Calibri"/>
                <w:b/>
                <w:sz w:val="18"/>
                <w:szCs w:val="18"/>
              </w:rPr>
            </w:pPr>
            <w:r w:rsidRPr="0015405A">
              <w:rPr>
                <w:rFonts w:ascii="Verdana" w:hAnsi="Verdana" w:cs="Calibri"/>
                <w:b/>
                <w:sz w:val="18"/>
                <w:szCs w:val="18"/>
              </w:rPr>
              <w:t xml:space="preserve">REGON: </w:t>
            </w:r>
          </w:p>
        </w:tc>
        <w:tc>
          <w:tcPr>
            <w:tcW w:w="3857" w:type="dxa"/>
            <w:shd w:val="clear" w:color="auto" w:fill="auto"/>
            <w:vAlign w:val="center"/>
          </w:tcPr>
          <w:p w14:paraId="10B31FC0" w14:textId="77777777" w:rsidR="00F60379" w:rsidRPr="0015405A" w:rsidRDefault="00F60379" w:rsidP="004213D5">
            <w:pPr>
              <w:tabs>
                <w:tab w:val="left" w:pos="4111"/>
                <w:tab w:val="left" w:pos="6237"/>
              </w:tabs>
              <w:spacing w:after="0"/>
              <w:jc w:val="center"/>
              <w:rPr>
                <w:rFonts w:ascii="Verdana" w:hAnsi="Verdana" w:cs="Calibri"/>
                <w:i/>
                <w:sz w:val="18"/>
                <w:szCs w:val="18"/>
              </w:rPr>
            </w:pPr>
          </w:p>
        </w:tc>
      </w:tr>
      <w:tr w:rsidR="00F60379" w:rsidRPr="00F20557" w14:paraId="3ECCB145" w14:textId="77777777" w:rsidTr="004213D5">
        <w:trPr>
          <w:trHeight w:val="759"/>
          <w:jc w:val="center"/>
        </w:trPr>
        <w:tc>
          <w:tcPr>
            <w:tcW w:w="3422" w:type="dxa"/>
            <w:gridSpan w:val="4"/>
            <w:shd w:val="clear" w:color="auto" w:fill="F2F2F2"/>
            <w:vAlign w:val="center"/>
          </w:tcPr>
          <w:p w14:paraId="1BC298D5" w14:textId="77777777" w:rsidR="00F60379" w:rsidRPr="0015405A" w:rsidRDefault="00F60379" w:rsidP="004213D5">
            <w:pPr>
              <w:tabs>
                <w:tab w:val="left" w:pos="851"/>
                <w:tab w:val="left" w:pos="3261"/>
                <w:tab w:val="left" w:pos="6237"/>
              </w:tabs>
              <w:spacing w:after="0"/>
              <w:jc w:val="right"/>
              <w:rPr>
                <w:rFonts w:ascii="Verdana" w:hAnsi="Verdana" w:cs="Calibri"/>
                <w:b/>
                <w:sz w:val="18"/>
                <w:szCs w:val="18"/>
              </w:rPr>
            </w:pPr>
            <w:r w:rsidRPr="0015405A">
              <w:rPr>
                <w:rFonts w:ascii="Verdana" w:hAnsi="Verdana" w:cs="Calibri"/>
                <w:b/>
                <w:sz w:val="18"/>
                <w:szCs w:val="18"/>
              </w:rPr>
              <w:t>OSOBA DO KONTAKTÓW</w:t>
            </w:r>
          </w:p>
          <w:p w14:paraId="136DE4F2" w14:textId="77777777" w:rsidR="00F60379" w:rsidRPr="0015405A" w:rsidRDefault="00F60379" w:rsidP="004213D5">
            <w:pPr>
              <w:tabs>
                <w:tab w:val="left" w:pos="851"/>
                <w:tab w:val="left" w:pos="3261"/>
                <w:tab w:val="left" w:pos="6237"/>
              </w:tabs>
              <w:spacing w:after="0"/>
              <w:jc w:val="right"/>
              <w:rPr>
                <w:rFonts w:ascii="Verdana" w:hAnsi="Verdana" w:cs="Calibri"/>
                <w:i/>
                <w:sz w:val="18"/>
                <w:szCs w:val="18"/>
              </w:rPr>
            </w:pPr>
            <w:r w:rsidRPr="0015405A">
              <w:rPr>
                <w:rFonts w:ascii="Verdana" w:hAnsi="Verdana" w:cs="Calibri"/>
                <w:i/>
                <w:sz w:val="18"/>
                <w:szCs w:val="18"/>
              </w:rPr>
              <w:t>(imię, nazwisko):</w:t>
            </w:r>
          </w:p>
        </w:tc>
        <w:tc>
          <w:tcPr>
            <w:tcW w:w="6785" w:type="dxa"/>
            <w:gridSpan w:val="4"/>
            <w:shd w:val="clear" w:color="auto" w:fill="auto"/>
            <w:vAlign w:val="center"/>
          </w:tcPr>
          <w:p w14:paraId="79F4C8EA" w14:textId="77777777" w:rsidR="00F60379" w:rsidRPr="0015405A" w:rsidRDefault="00F60379" w:rsidP="004213D5">
            <w:pPr>
              <w:tabs>
                <w:tab w:val="left" w:pos="851"/>
                <w:tab w:val="left" w:pos="3261"/>
                <w:tab w:val="left" w:pos="6237"/>
              </w:tabs>
              <w:spacing w:after="0"/>
              <w:jc w:val="center"/>
              <w:rPr>
                <w:rFonts w:ascii="Verdana" w:hAnsi="Verdana" w:cs="Calibri"/>
                <w:i/>
                <w:sz w:val="18"/>
                <w:szCs w:val="18"/>
              </w:rPr>
            </w:pPr>
          </w:p>
        </w:tc>
      </w:tr>
      <w:tr w:rsidR="00F60379" w:rsidRPr="00F20557" w14:paraId="7DE43748" w14:textId="77777777" w:rsidTr="004213D5">
        <w:trPr>
          <w:trHeight w:val="759"/>
          <w:jc w:val="center"/>
        </w:trPr>
        <w:tc>
          <w:tcPr>
            <w:tcW w:w="1991" w:type="dxa"/>
            <w:gridSpan w:val="2"/>
            <w:shd w:val="clear" w:color="auto" w:fill="F2F2F2"/>
            <w:vAlign w:val="center"/>
          </w:tcPr>
          <w:p w14:paraId="4DB96C12" w14:textId="77777777" w:rsidR="00F60379" w:rsidRPr="00F20557" w:rsidRDefault="00F60379" w:rsidP="004213D5">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D73DDBB" w14:textId="77777777" w:rsidR="00F60379" w:rsidRPr="0015405A" w:rsidRDefault="00F60379" w:rsidP="004213D5">
            <w:pPr>
              <w:tabs>
                <w:tab w:val="left" w:pos="851"/>
              </w:tabs>
              <w:spacing w:after="0"/>
              <w:jc w:val="center"/>
              <w:rPr>
                <w:rFonts w:ascii="Verdana" w:hAnsi="Verdana" w:cs="Calibri"/>
                <w:i/>
                <w:color w:val="1F3864"/>
                <w:sz w:val="18"/>
                <w:szCs w:val="18"/>
              </w:rPr>
            </w:pPr>
          </w:p>
        </w:tc>
        <w:tc>
          <w:tcPr>
            <w:tcW w:w="1733" w:type="dxa"/>
            <w:gridSpan w:val="2"/>
            <w:shd w:val="clear" w:color="auto" w:fill="F2F2F2"/>
            <w:vAlign w:val="center"/>
          </w:tcPr>
          <w:p w14:paraId="410E3E0D" w14:textId="77777777" w:rsidR="00F60379" w:rsidRPr="0015405A" w:rsidRDefault="00F60379" w:rsidP="004213D5">
            <w:pPr>
              <w:spacing w:after="0"/>
              <w:jc w:val="right"/>
              <w:rPr>
                <w:rFonts w:ascii="Verdana" w:hAnsi="Verdana" w:cs="Calibri"/>
                <w:b/>
                <w:color w:val="1F3864"/>
                <w:sz w:val="18"/>
                <w:szCs w:val="18"/>
              </w:rPr>
            </w:pPr>
            <w:r w:rsidRPr="0015405A">
              <w:rPr>
                <w:rFonts w:ascii="Verdana" w:hAnsi="Verdana" w:cs="Calibri"/>
                <w:b/>
                <w:sz w:val="18"/>
                <w:szCs w:val="18"/>
              </w:rPr>
              <w:t xml:space="preserve">MAIL: </w:t>
            </w:r>
          </w:p>
        </w:tc>
        <w:tc>
          <w:tcPr>
            <w:tcW w:w="3857" w:type="dxa"/>
            <w:shd w:val="clear" w:color="auto" w:fill="auto"/>
            <w:vAlign w:val="center"/>
          </w:tcPr>
          <w:p w14:paraId="5A6F60DF" w14:textId="77777777" w:rsidR="00F60379" w:rsidRPr="0015405A" w:rsidRDefault="00F60379" w:rsidP="004213D5">
            <w:pPr>
              <w:tabs>
                <w:tab w:val="left" w:pos="851"/>
              </w:tabs>
              <w:spacing w:after="0"/>
              <w:jc w:val="center"/>
              <w:rPr>
                <w:rFonts w:ascii="Verdana" w:hAnsi="Verdana" w:cs="Calibri"/>
                <w:i/>
                <w:color w:val="1F3864"/>
                <w:sz w:val="18"/>
                <w:szCs w:val="18"/>
              </w:rPr>
            </w:pPr>
          </w:p>
        </w:tc>
      </w:tr>
      <w:tr w:rsidR="00F60379" w:rsidRPr="00F20557" w14:paraId="38AF93BD" w14:textId="77777777" w:rsidTr="004213D5">
        <w:trPr>
          <w:trHeight w:val="954"/>
          <w:jc w:val="center"/>
        </w:trPr>
        <w:tc>
          <w:tcPr>
            <w:tcW w:w="3422" w:type="dxa"/>
            <w:gridSpan w:val="4"/>
            <w:shd w:val="clear" w:color="auto" w:fill="auto"/>
            <w:vAlign w:val="center"/>
          </w:tcPr>
          <w:p w14:paraId="3729B10E"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b/>
                <w:sz w:val="18"/>
                <w:szCs w:val="18"/>
              </w:rPr>
              <w:t>KONSORCJUM</w:t>
            </w:r>
            <w:r w:rsidRPr="0015405A">
              <w:rPr>
                <w:rFonts w:ascii="Verdana" w:hAnsi="Verdana" w:cs="Calibri"/>
                <w:b/>
                <w:sz w:val="18"/>
                <w:szCs w:val="18"/>
                <w:vertAlign w:val="superscript"/>
              </w:rPr>
              <w:footnoteReference w:id="2"/>
            </w:r>
            <w:r w:rsidRPr="0015405A">
              <w:rPr>
                <w:rFonts w:ascii="Verdana" w:hAnsi="Verdana" w:cs="Calibri"/>
                <w:i/>
                <w:sz w:val="18"/>
                <w:szCs w:val="18"/>
              </w:rPr>
              <w:t xml:space="preserve"> z</w:t>
            </w:r>
          </w:p>
          <w:p w14:paraId="557A2F24"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 xml:space="preserve">(Nazwa Partnera; </w:t>
            </w:r>
          </w:p>
          <w:p w14:paraId="4B6F55BD"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Siedziba – ulica, numer, kod, miejscowość):</w:t>
            </w:r>
          </w:p>
          <w:p w14:paraId="09390F73"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NIP:</w:t>
            </w:r>
          </w:p>
          <w:p w14:paraId="6D1275CF"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REGON:</w:t>
            </w:r>
          </w:p>
          <w:p w14:paraId="783E6787"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Wypełnić tyle razy, ilu jest konsorcjantów</w:t>
            </w:r>
          </w:p>
        </w:tc>
        <w:tc>
          <w:tcPr>
            <w:tcW w:w="6785" w:type="dxa"/>
            <w:gridSpan w:val="4"/>
            <w:shd w:val="clear" w:color="auto" w:fill="auto"/>
            <w:vAlign w:val="center"/>
          </w:tcPr>
          <w:p w14:paraId="0D16A473" w14:textId="77777777" w:rsidR="00F60379" w:rsidRPr="0015405A" w:rsidRDefault="00F60379" w:rsidP="004213D5">
            <w:pPr>
              <w:tabs>
                <w:tab w:val="left" w:pos="709"/>
              </w:tabs>
              <w:spacing w:after="0"/>
              <w:jc w:val="center"/>
              <w:rPr>
                <w:rFonts w:ascii="Verdana" w:hAnsi="Verdana" w:cs="Calibri"/>
                <w:i/>
                <w:sz w:val="18"/>
                <w:szCs w:val="18"/>
              </w:rPr>
            </w:pPr>
          </w:p>
        </w:tc>
      </w:tr>
      <w:tr w:rsidR="00F60379" w:rsidRPr="00F20557" w14:paraId="2B4BB399" w14:textId="77777777" w:rsidTr="004213D5">
        <w:trPr>
          <w:trHeight w:val="728"/>
          <w:jc w:val="center"/>
        </w:trPr>
        <w:tc>
          <w:tcPr>
            <w:tcW w:w="10207" w:type="dxa"/>
            <w:gridSpan w:val="8"/>
            <w:shd w:val="clear" w:color="auto" w:fill="F2F2F2"/>
            <w:vAlign w:val="center"/>
          </w:tcPr>
          <w:p w14:paraId="42C389D5" w14:textId="77777777" w:rsidR="00F60379" w:rsidRPr="0015405A" w:rsidRDefault="00F60379" w:rsidP="004213D5">
            <w:pPr>
              <w:tabs>
                <w:tab w:val="left" w:pos="709"/>
              </w:tabs>
              <w:spacing w:after="0"/>
              <w:jc w:val="center"/>
              <w:rPr>
                <w:rFonts w:ascii="Verdana" w:hAnsi="Verdana" w:cs="Calibri"/>
                <w:b/>
                <w:sz w:val="18"/>
                <w:szCs w:val="18"/>
              </w:rPr>
            </w:pPr>
            <w:r w:rsidRPr="0015405A">
              <w:rPr>
                <w:rFonts w:ascii="Verdana" w:hAnsi="Verdana" w:cs="Calibri"/>
                <w:b/>
                <w:sz w:val="18"/>
                <w:szCs w:val="18"/>
              </w:rPr>
              <w:t>PRZEDMIOT ZAMÓWIENIA:</w:t>
            </w:r>
          </w:p>
          <w:p w14:paraId="628B97DA" w14:textId="77777777" w:rsidR="00F60379" w:rsidRPr="0015405A" w:rsidRDefault="00F60379" w:rsidP="004213D5">
            <w:pPr>
              <w:tabs>
                <w:tab w:val="left" w:pos="709"/>
              </w:tabs>
              <w:spacing w:after="0"/>
              <w:jc w:val="center"/>
              <w:rPr>
                <w:rFonts w:ascii="Verdana" w:hAnsi="Verdana"/>
                <w:sz w:val="18"/>
                <w:szCs w:val="18"/>
              </w:rPr>
            </w:pPr>
            <w:r w:rsidRPr="0015405A">
              <w:rPr>
                <w:rFonts w:ascii="Verdana" w:hAnsi="Verdana" w:cs="Calibri"/>
                <w:sz w:val="18"/>
                <w:szCs w:val="18"/>
              </w:rPr>
              <w:t xml:space="preserve">Oferta </w:t>
            </w:r>
            <w:r w:rsidRPr="0015405A">
              <w:rPr>
                <w:rFonts w:ascii="Verdana" w:hAnsi="Verdana" w:cs="Calibri"/>
                <w:iCs/>
                <w:sz w:val="18"/>
                <w:szCs w:val="18"/>
              </w:rPr>
              <w:t>dotyczy zamówienia publicznego prowadzonego w trybie podstawowym pn.:</w:t>
            </w:r>
            <w:r w:rsidRPr="0015405A">
              <w:rPr>
                <w:rFonts w:ascii="Verdana" w:hAnsi="Verdana"/>
                <w:sz w:val="18"/>
                <w:szCs w:val="18"/>
              </w:rPr>
              <w:t xml:space="preserve"> </w:t>
            </w:r>
          </w:p>
          <w:p w14:paraId="5846B2F1" w14:textId="799C6F3B" w:rsidR="00F60379" w:rsidRPr="0015405A" w:rsidRDefault="0082318C" w:rsidP="0015405A">
            <w:pPr>
              <w:spacing w:after="0"/>
              <w:rPr>
                <w:rFonts w:ascii="Verdana" w:hAnsi="Verdana" w:cs="Arial"/>
                <w:sz w:val="18"/>
                <w:szCs w:val="18"/>
              </w:rPr>
            </w:pPr>
            <w:bookmarkStart w:id="48" w:name="_Hlk176853015"/>
            <w:r>
              <w:rPr>
                <w:rFonts w:ascii="Verdana" w:hAnsi="Verdana" w:cs="Arial"/>
                <w:b/>
                <w:bCs/>
                <w:color w:val="000000" w:themeColor="text1"/>
                <w:sz w:val="20"/>
              </w:rPr>
              <w:t>„</w:t>
            </w:r>
            <w:r w:rsidRPr="00253C21">
              <w:rPr>
                <w:rFonts w:ascii="Verdana" w:hAnsi="Verdana" w:cs="Arial"/>
                <w:b/>
                <w:bCs/>
                <w:color w:val="000000" w:themeColor="text1"/>
                <w:sz w:val="20"/>
              </w:rPr>
              <w:t>Dostawa Mikroskopu stereoskopowego</w:t>
            </w:r>
            <w:r w:rsidR="0015405A" w:rsidRPr="00274AD7">
              <w:rPr>
                <w:rFonts w:ascii="Verdana" w:eastAsia="Verdana" w:hAnsi="Verdana" w:cs="Arial"/>
                <w:b/>
                <w:bCs/>
                <w:sz w:val="18"/>
                <w:szCs w:val="18"/>
              </w:rPr>
              <w:t>.”</w:t>
            </w:r>
            <w:bookmarkEnd w:id="48"/>
          </w:p>
        </w:tc>
      </w:tr>
    </w:tbl>
    <w:p w14:paraId="3748238C" w14:textId="77777777" w:rsidR="008D1B22" w:rsidRPr="00F20557" w:rsidRDefault="008D1B22" w:rsidP="00F60379">
      <w:pPr>
        <w:tabs>
          <w:tab w:val="left" w:pos="245"/>
        </w:tabs>
        <w:spacing w:after="0"/>
        <w:rPr>
          <w:rFonts w:ascii="Verdana" w:hAnsi="Verdana" w:cs="Arial"/>
          <w:sz w:val="20"/>
          <w:szCs w:val="20"/>
        </w:rPr>
      </w:pPr>
    </w:p>
    <w:p w14:paraId="34CF9BD2"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B99A3D4" w14:textId="77777777" w:rsidR="00F60379" w:rsidRDefault="00F60379" w:rsidP="00F60379">
      <w:pPr>
        <w:spacing w:after="0"/>
        <w:jc w:val="both"/>
        <w:rPr>
          <w:rFonts w:ascii="Verdana" w:hAnsi="Verdana" w:cs="Arial"/>
          <w:sz w:val="20"/>
          <w:szCs w:val="20"/>
        </w:rPr>
      </w:pPr>
    </w:p>
    <w:p w14:paraId="702EBC00" w14:textId="77777777" w:rsidR="00F60379" w:rsidRDefault="00F60379" w:rsidP="00F60379">
      <w:pPr>
        <w:spacing w:after="0"/>
        <w:jc w:val="both"/>
        <w:rPr>
          <w:rFonts w:ascii="Verdana" w:hAnsi="Verdana" w:cs="Arial"/>
          <w:sz w:val="20"/>
          <w:szCs w:val="20"/>
        </w:rPr>
      </w:pPr>
    </w:p>
    <w:p w14:paraId="3225A2AB" w14:textId="77777777" w:rsidR="008D1B22" w:rsidRDefault="008D1B22" w:rsidP="00F60379">
      <w:pPr>
        <w:spacing w:after="0"/>
        <w:jc w:val="both"/>
        <w:rPr>
          <w:rFonts w:ascii="Verdana" w:hAnsi="Verdana" w:cs="Arial"/>
          <w:sz w:val="20"/>
          <w:szCs w:val="20"/>
        </w:rPr>
      </w:pPr>
    </w:p>
    <w:p w14:paraId="33959E0F" w14:textId="77777777" w:rsidR="008D1B22" w:rsidRDefault="008D1B22" w:rsidP="00F60379">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868"/>
      </w:tblGrid>
      <w:tr w:rsidR="00AF634F" w:rsidRPr="00274AD7" w14:paraId="66EC7A43" w14:textId="77777777" w:rsidTr="00AB6792">
        <w:trPr>
          <w:trHeight w:val="563"/>
          <w:jc w:val="right"/>
        </w:trPr>
        <w:tc>
          <w:tcPr>
            <w:tcW w:w="5807" w:type="dxa"/>
            <w:vAlign w:val="center"/>
          </w:tcPr>
          <w:p w14:paraId="63410C33" w14:textId="2758D540" w:rsidR="00AF634F" w:rsidRPr="00274AD7" w:rsidRDefault="00AF634F" w:rsidP="001909B7">
            <w:pPr>
              <w:spacing w:after="0"/>
              <w:jc w:val="right"/>
              <w:rPr>
                <w:rFonts w:ascii="Verdana" w:hAnsi="Verdana" w:cs="Arial"/>
                <w:b/>
                <w:sz w:val="20"/>
                <w:szCs w:val="20"/>
              </w:rPr>
            </w:pPr>
            <w:r w:rsidRPr="00274AD7">
              <w:rPr>
                <w:rFonts w:ascii="Verdana" w:hAnsi="Verdana" w:cs="Arial"/>
                <w:b/>
                <w:sz w:val="20"/>
                <w:szCs w:val="20"/>
              </w:rPr>
              <w:lastRenderedPageBreak/>
              <w:t xml:space="preserve">Kryterium nr 1 – CENA </w:t>
            </w:r>
            <w:r w:rsidR="00DB1435" w:rsidRPr="00274AD7">
              <w:rPr>
                <w:rFonts w:ascii="Verdana" w:hAnsi="Verdana" w:cs="Arial"/>
                <w:b/>
                <w:sz w:val="20"/>
                <w:szCs w:val="20"/>
              </w:rPr>
              <w:t>(C)</w:t>
            </w:r>
          </w:p>
        </w:tc>
        <w:tc>
          <w:tcPr>
            <w:tcW w:w="3868" w:type="dxa"/>
            <w:vAlign w:val="center"/>
          </w:tcPr>
          <w:p w14:paraId="517DECA6" w14:textId="77777777" w:rsidR="00AF634F" w:rsidRPr="00274AD7" w:rsidRDefault="00AF634F" w:rsidP="004213D5">
            <w:pPr>
              <w:spacing w:after="0"/>
              <w:jc w:val="center"/>
              <w:rPr>
                <w:rFonts w:ascii="Verdana" w:hAnsi="Verdana" w:cs="Arial"/>
                <w:b/>
                <w:bCs/>
                <w:sz w:val="20"/>
                <w:szCs w:val="20"/>
              </w:rPr>
            </w:pPr>
            <w:r w:rsidRPr="00274AD7">
              <w:rPr>
                <w:rFonts w:ascii="Verdana" w:hAnsi="Verdana" w:cs="Arial"/>
                <w:b/>
                <w:bCs/>
                <w:sz w:val="20"/>
                <w:szCs w:val="20"/>
              </w:rPr>
              <w:t>60%</w:t>
            </w:r>
          </w:p>
        </w:tc>
      </w:tr>
      <w:tr w:rsidR="00AF634F" w:rsidRPr="00274AD7" w14:paraId="0D26E11E" w14:textId="77777777" w:rsidTr="00AB6792">
        <w:trPr>
          <w:trHeight w:val="563"/>
          <w:jc w:val="right"/>
        </w:trPr>
        <w:tc>
          <w:tcPr>
            <w:tcW w:w="5807" w:type="dxa"/>
            <w:vAlign w:val="center"/>
          </w:tcPr>
          <w:p w14:paraId="191B5401" w14:textId="77777777" w:rsidR="00AF634F" w:rsidRPr="00416003" w:rsidRDefault="00AF634F" w:rsidP="004213D5">
            <w:pPr>
              <w:spacing w:after="0"/>
              <w:rPr>
                <w:rFonts w:ascii="Verdana" w:hAnsi="Verdana" w:cs="Arial"/>
                <w:bCs/>
                <w:sz w:val="20"/>
                <w:szCs w:val="20"/>
                <w:u w:val="single"/>
              </w:rPr>
            </w:pPr>
          </w:p>
          <w:p w14:paraId="487260E9" w14:textId="77777777" w:rsidR="00AF634F" w:rsidRPr="00416003" w:rsidRDefault="00AF634F" w:rsidP="004213D5">
            <w:pPr>
              <w:spacing w:after="0"/>
              <w:jc w:val="right"/>
              <w:rPr>
                <w:rFonts w:ascii="Verdana" w:hAnsi="Verdana" w:cs="Arial"/>
                <w:bCs/>
                <w:sz w:val="20"/>
                <w:szCs w:val="20"/>
                <w:u w:val="single"/>
              </w:rPr>
            </w:pPr>
          </w:p>
          <w:p w14:paraId="66FCAD79"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CENA OFERTOWA NETTO:</w:t>
            </w:r>
          </w:p>
        </w:tc>
        <w:tc>
          <w:tcPr>
            <w:tcW w:w="3868" w:type="dxa"/>
            <w:vAlign w:val="center"/>
          </w:tcPr>
          <w:p w14:paraId="0697EB34" w14:textId="77777777" w:rsidR="00AF634F" w:rsidRPr="00274AD7" w:rsidRDefault="00AF634F" w:rsidP="004213D5">
            <w:pPr>
              <w:spacing w:after="0"/>
              <w:jc w:val="center"/>
              <w:rPr>
                <w:rFonts w:ascii="Verdana" w:hAnsi="Verdana"/>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274AD7" w14:paraId="7649EAE3" w14:textId="77777777" w:rsidTr="00AB6792">
        <w:trPr>
          <w:trHeight w:val="551"/>
          <w:jc w:val="right"/>
        </w:trPr>
        <w:tc>
          <w:tcPr>
            <w:tcW w:w="5807" w:type="dxa"/>
            <w:vAlign w:val="center"/>
          </w:tcPr>
          <w:p w14:paraId="2796EA5B" w14:textId="77777777" w:rsidR="00AF634F" w:rsidRPr="00416003" w:rsidRDefault="00AF634F" w:rsidP="004213D5">
            <w:pPr>
              <w:spacing w:after="0"/>
              <w:rPr>
                <w:rFonts w:ascii="Verdana" w:hAnsi="Verdana" w:cs="Arial"/>
                <w:bCs/>
                <w:sz w:val="20"/>
                <w:szCs w:val="20"/>
                <w:u w:val="single"/>
              </w:rPr>
            </w:pPr>
          </w:p>
          <w:p w14:paraId="63A97036"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Wartość podatku VAT (stawka podatku VAT……%)*:</w:t>
            </w:r>
          </w:p>
        </w:tc>
        <w:tc>
          <w:tcPr>
            <w:tcW w:w="3868" w:type="dxa"/>
            <w:vAlign w:val="center"/>
          </w:tcPr>
          <w:p w14:paraId="7642A892" w14:textId="77777777" w:rsidR="00AF634F" w:rsidRPr="00274AD7" w:rsidRDefault="00AF634F" w:rsidP="004213D5">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9F44ED" w14:paraId="09A8E888" w14:textId="77777777" w:rsidTr="00AB6792">
        <w:trPr>
          <w:trHeight w:val="551"/>
          <w:jc w:val="right"/>
        </w:trPr>
        <w:tc>
          <w:tcPr>
            <w:tcW w:w="5807" w:type="dxa"/>
            <w:vAlign w:val="center"/>
          </w:tcPr>
          <w:p w14:paraId="0CC4FE6E" w14:textId="77777777" w:rsidR="00AF634F" w:rsidRPr="00416003" w:rsidRDefault="00AF634F" w:rsidP="004213D5">
            <w:pPr>
              <w:spacing w:after="0"/>
              <w:jc w:val="center"/>
              <w:rPr>
                <w:rFonts w:ascii="Verdana" w:hAnsi="Verdana" w:cs="Arial"/>
                <w:bCs/>
                <w:sz w:val="20"/>
                <w:szCs w:val="20"/>
                <w:u w:val="single"/>
              </w:rPr>
            </w:pPr>
          </w:p>
          <w:p w14:paraId="7C616E17"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CENA OFERTOWA BRUTTO**:</w:t>
            </w:r>
          </w:p>
        </w:tc>
        <w:tc>
          <w:tcPr>
            <w:tcW w:w="3868" w:type="dxa"/>
            <w:vAlign w:val="center"/>
          </w:tcPr>
          <w:p w14:paraId="40C96809" w14:textId="77777777" w:rsidR="00AF634F" w:rsidRPr="00274AD7" w:rsidRDefault="00AF634F" w:rsidP="004213D5">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1909B7" w:rsidRPr="00274AD7" w14:paraId="58FF7B72" w14:textId="77777777" w:rsidTr="00AB6792">
        <w:trPr>
          <w:trHeight w:val="582"/>
          <w:jc w:val="right"/>
        </w:trPr>
        <w:tc>
          <w:tcPr>
            <w:tcW w:w="5807" w:type="dxa"/>
            <w:vAlign w:val="center"/>
          </w:tcPr>
          <w:p w14:paraId="4DFD370C" w14:textId="3C4DCF5E" w:rsidR="001909B7" w:rsidRPr="001909B7" w:rsidRDefault="001909B7" w:rsidP="005B6C6A">
            <w:pPr>
              <w:tabs>
                <w:tab w:val="left" w:pos="0"/>
              </w:tabs>
              <w:spacing w:after="0" w:line="240" w:lineRule="auto"/>
              <w:jc w:val="right"/>
              <w:rPr>
                <w:rFonts w:ascii="Verdana" w:hAnsi="Verdana"/>
                <w:b/>
                <w:sz w:val="20"/>
                <w:szCs w:val="20"/>
              </w:rPr>
            </w:pPr>
            <w:r w:rsidRPr="001909B7">
              <w:rPr>
                <w:rFonts w:ascii="Verdana" w:hAnsi="Verdana"/>
                <w:b/>
                <w:sz w:val="20"/>
                <w:szCs w:val="20"/>
              </w:rPr>
              <w:t xml:space="preserve">Kryterium nr </w:t>
            </w:r>
            <w:r w:rsidR="00AB6792">
              <w:rPr>
                <w:rFonts w:ascii="Verdana" w:hAnsi="Verdana"/>
                <w:b/>
                <w:sz w:val="20"/>
                <w:szCs w:val="20"/>
              </w:rPr>
              <w:t>2</w:t>
            </w:r>
            <w:r w:rsidRPr="001909B7">
              <w:rPr>
                <w:rFonts w:ascii="Verdana" w:hAnsi="Verdana"/>
                <w:b/>
                <w:sz w:val="20"/>
                <w:szCs w:val="20"/>
              </w:rPr>
              <w:t xml:space="preserve"> – Termin dostawy</w:t>
            </w:r>
            <w:r>
              <w:rPr>
                <w:rFonts w:ascii="Verdana" w:hAnsi="Verdana"/>
                <w:b/>
                <w:sz w:val="20"/>
                <w:szCs w:val="20"/>
              </w:rPr>
              <w:t xml:space="preserve"> </w:t>
            </w:r>
            <w:r w:rsidRPr="001909B7">
              <w:rPr>
                <w:rFonts w:ascii="Verdana" w:hAnsi="Verdana"/>
                <w:b/>
                <w:sz w:val="20"/>
                <w:szCs w:val="20"/>
              </w:rPr>
              <w:t>zamówienia (</w:t>
            </w:r>
            <w:r w:rsidR="00AB6792">
              <w:rPr>
                <w:rFonts w:ascii="Verdana" w:hAnsi="Verdana"/>
                <w:b/>
                <w:sz w:val="20"/>
                <w:szCs w:val="20"/>
              </w:rPr>
              <w:t>T</w:t>
            </w:r>
            <w:r w:rsidRPr="001909B7">
              <w:rPr>
                <w:rFonts w:ascii="Verdana" w:hAnsi="Verdana"/>
                <w:b/>
                <w:sz w:val="20"/>
                <w:szCs w:val="20"/>
              </w:rPr>
              <w:t>)</w:t>
            </w:r>
          </w:p>
          <w:p w14:paraId="3E92CCF9" w14:textId="0635B0F0" w:rsidR="001909B7" w:rsidRPr="00274AD7" w:rsidRDefault="001909B7" w:rsidP="005B6C6A">
            <w:pPr>
              <w:tabs>
                <w:tab w:val="left" w:pos="0"/>
              </w:tabs>
              <w:spacing w:after="0"/>
              <w:jc w:val="right"/>
              <w:rPr>
                <w:rFonts w:ascii="Verdana" w:hAnsi="Verdana"/>
                <w:b/>
                <w:sz w:val="20"/>
                <w:szCs w:val="24"/>
              </w:rPr>
            </w:pPr>
            <w:r w:rsidRPr="001909B7">
              <w:rPr>
                <w:rFonts w:ascii="Verdana" w:hAnsi="Verdana" w:cs="Arial"/>
                <w:i/>
                <w:iCs/>
                <w:sz w:val="20"/>
                <w:szCs w:val="20"/>
              </w:rPr>
              <w:t>UWAGA: należy zaznaczyć odpowiedni kwadrat (x)</w:t>
            </w:r>
          </w:p>
        </w:tc>
        <w:tc>
          <w:tcPr>
            <w:tcW w:w="3868" w:type="dxa"/>
            <w:shd w:val="clear" w:color="auto" w:fill="auto"/>
            <w:vAlign w:val="bottom"/>
          </w:tcPr>
          <w:p w14:paraId="7DAF7EBE" w14:textId="4DC64444" w:rsidR="003018CA" w:rsidRPr="00F97743" w:rsidRDefault="003018CA" w:rsidP="003018CA">
            <w:pPr>
              <w:spacing w:after="0"/>
              <w:jc w:val="center"/>
              <w:rPr>
                <w:rFonts w:ascii="Verdana" w:hAnsi="Verdana" w:cs="Arial"/>
                <w:bCs/>
                <w:iCs/>
                <w:sz w:val="20"/>
                <w:szCs w:val="20"/>
                <w:highlight w:val="yellow"/>
              </w:rPr>
            </w:pPr>
            <w:r w:rsidRPr="00F97743">
              <w:rPr>
                <w:rFonts w:ascii="Verdana" w:hAnsi="Verdana" w:cs="Arial"/>
                <w:bCs/>
                <w:iCs/>
                <w:sz w:val="20"/>
                <w:szCs w:val="20"/>
                <w:highlight w:val="yellow"/>
              </w:rPr>
              <w:t xml:space="preserve">  </w:t>
            </w:r>
            <w:r w:rsidRPr="003018CA">
              <w:rPr>
                <w:rFonts w:ascii="Verdana" w:hAnsi="Verdana" w:cs="Arial"/>
                <w:bCs/>
                <w:iCs/>
                <w:sz w:val="20"/>
                <w:szCs w:val="20"/>
                <w:highlight w:val="yellow"/>
              </w:rPr>
              <w:t xml:space="preserve"> od </w:t>
            </w:r>
            <w:r w:rsidR="00D63010">
              <w:rPr>
                <w:rFonts w:ascii="Verdana" w:hAnsi="Verdana" w:cs="Arial"/>
                <w:bCs/>
                <w:iCs/>
                <w:sz w:val="20"/>
                <w:szCs w:val="20"/>
                <w:highlight w:val="yellow"/>
              </w:rPr>
              <w:t>81</w:t>
            </w:r>
            <w:r w:rsidRPr="003018CA">
              <w:rPr>
                <w:rFonts w:ascii="Verdana" w:hAnsi="Verdana" w:cs="Arial"/>
                <w:bCs/>
                <w:iCs/>
                <w:sz w:val="20"/>
                <w:szCs w:val="20"/>
                <w:highlight w:val="yellow"/>
              </w:rPr>
              <w:t xml:space="preserve"> do </w:t>
            </w:r>
            <w:r w:rsidRPr="00F97743">
              <w:rPr>
                <w:rFonts w:ascii="Verdana" w:hAnsi="Verdana" w:cs="Arial"/>
                <w:bCs/>
                <w:iCs/>
                <w:sz w:val="20"/>
                <w:szCs w:val="20"/>
                <w:highlight w:val="yellow"/>
              </w:rPr>
              <w:t>100</w:t>
            </w:r>
            <w:r w:rsidRPr="003018CA">
              <w:rPr>
                <w:rFonts w:ascii="Verdana" w:hAnsi="Verdana" w:cs="Arial"/>
                <w:bCs/>
                <w:iCs/>
                <w:sz w:val="20"/>
                <w:szCs w:val="20"/>
                <w:highlight w:val="yellow"/>
              </w:rPr>
              <w:t xml:space="preserve"> dni</w:t>
            </w:r>
          </w:p>
          <w:p w14:paraId="54D1980A" w14:textId="69A35DF3" w:rsidR="001909B7" w:rsidRPr="00F97743" w:rsidRDefault="003018CA" w:rsidP="003018CA">
            <w:pPr>
              <w:spacing w:after="0"/>
              <w:jc w:val="center"/>
              <w:rPr>
                <w:rFonts w:ascii="Verdana" w:hAnsi="Verdana" w:cs="Arial"/>
                <w:bCs/>
                <w:iCs/>
                <w:sz w:val="20"/>
                <w:szCs w:val="20"/>
                <w:highlight w:val="yellow"/>
              </w:rPr>
            </w:pPr>
            <w:r w:rsidRPr="00F97743">
              <w:rPr>
                <w:rFonts w:ascii="Verdana" w:hAnsi="Verdana" w:cs="Arial"/>
                <w:bCs/>
                <w:iCs/>
                <w:sz w:val="20"/>
                <w:szCs w:val="20"/>
                <w:highlight w:val="yellow"/>
              </w:rPr>
              <w:t xml:space="preserve"> od </w:t>
            </w:r>
            <w:r w:rsidR="00D63010">
              <w:rPr>
                <w:rFonts w:ascii="Verdana" w:hAnsi="Verdana" w:cs="Arial"/>
                <w:bCs/>
                <w:iCs/>
                <w:sz w:val="20"/>
                <w:szCs w:val="20"/>
                <w:highlight w:val="yellow"/>
              </w:rPr>
              <w:t>61</w:t>
            </w:r>
            <w:r w:rsidRPr="00F97743">
              <w:rPr>
                <w:rFonts w:ascii="Verdana" w:hAnsi="Verdana" w:cs="Arial"/>
                <w:bCs/>
                <w:iCs/>
                <w:sz w:val="20"/>
                <w:szCs w:val="20"/>
                <w:highlight w:val="yellow"/>
              </w:rPr>
              <w:t xml:space="preserve"> do </w:t>
            </w:r>
            <w:r w:rsidRPr="00F97743">
              <w:rPr>
                <w:rFonts w:ascii="Verdana" w:hAnsi="Verdana" w:cs="Arial"/>
                <w:bCs/>
                <w:iCs/>
                <w:sz w:val="20"/>
                <w:szCs w:val="20"/>
                <w:highlight w:val="yellow"/>
              </w:rPr>
              <w:t>8</w:t>
            </w:r>
            <w:r w:rsidRPr="00F97743">
              <w:rPr>
                <w:rFonts w:ascii="Verdana" w:hAnsi="Verdana" w:cs="Arial"/>
                <w:bCs/>
                <w:iCs/>
                <w:sz w:val="20"/>
                <w:szCs w:val="20"/>
                <w:highlight w:val="yellow"/>
              </w:rPr>
              <w:t>0 dni</w:t>
            </w:r>
          </w:p>
          <w:p w14:paraId="56E8164F" w14:textId="3A077102" w:rsidR="005B6C6A" w:rsidRPr="00F97743" w:rsidRDefault="001909B7" w:rsidP="005B6C6A">
            <w:pPr>
              <w:spacing w:after="0"/>
              <w:jc w:val="center"/>
              <w:rPr>
                <w:rFonts w:ascii="Verdana" w:hAnsi="Verdana" w:cs="Arial"/>
                <w:bCs/>
                <w:iCs/>
                <w:sz w:val="20"/>
                <w:szCs w:val="20"/>
                <w:highlight w:val="yellow"/>
              </w:rPr>
            </w:pPr>
            <w:r w:rsidRPr="00F97743">
              <w:rPr>
                <w:rFonts w:ascii="Verdana" w:hAnsi="Verdana" w:cs="Arial"/>
                <w:bCs/>
                <w:iCs/>
                <w:sz w:val="20"/>
                <w:szCs w:val="20"/>
                <w:highlight w:val="yellow"/>
              </w:rPr>
              <w:t xml:space="preserve"> </w:t>
            </w:r>
            <w:r w:rsidR="005B6C6A" w:rsidRPr="00F97743">
              <w:rPr>
                <w:rFonts w:ascii="Verdana" w:hAnsi="Verdana" w:cs="Arial"/>
                <w:bCs/>
                <w:iCs/>
                <w:sz w:val="20"/>
                <w:szCs w:val="20"/>
                <w:highlight w:val="yellow"/>
              </w:rPr>
              <w:t>od 4</w:t>
            </w:r>
            <w:r w:rsidR="00F33466">
              <w:rPr>
                <w:rFonts w:ascii="Verdana" w:hAnsi="Verdana" w:cs="Arial"/>
                <w:bCs/>
                <w:iCs/>
                <w:sz w:val="20"/>
                <w:szCs w:val="20"/>
                <w:highlight w:val="yellow"/>
              </w:rPr>
              <w:t>1</w:t>
            </w:r>
            <w:r w:rsidR="005B6C6A" w:rsidRPr="00F97743">
              <w:rPr>
                <w:rFonts w:ascii="Verdana" w:hAnsi="Verdana" w:cs="Arial"/>
                <w:bCs/>
                <w:iCs/>
                <w:sz w:val="20"/>
                <w:szCs w:val="20"/>
                <w:highlight w:val="yellow"/>
              </w:rPr>
              <w:t xml:space="preserve"> do 60 dni</w:t>
            </w:r>
          </w:p>
          <w:p w14:paraId="20ACB43D" w14:textId="648A932A" w:rsidR="005B6C6A" w:rsidRPr="00F97743" w:rsidRDefault="005B6C6A" w:rsidP="005B6C6A">
            <w:pPr>
              <w:spacing w:after="0"/>
              <w:jc w:val="center"/>
              <w:rPr>
                <w:rFonts w:ascii="Verdana" w:hAnsi="Verdana" w:cs="Arial"/>
                <w:bCs/>
                <w:iCs/>
                <w:sz w:val="20"/>
                <w:szCs w:val="20"/>
                <w:highlight w:val="yellow"/>
              </w:rPr>
            </w:pPr>
            <w:r w:rsidRPr="00F97743">
              <w:rPr>
                <w:rFonts w:ascii="Verdana" w:hAnsi="Verdana" w:cs="Arial"/>
                <w:bCs/>
                <w:iCs/>
                <w:sz w:val="20"/>
                <w:szCs w:val="20"/>
                <w:highlight w:val="yellow"/>
              </w:rPr>
              <w:t> od 2</w:t>
            </w:r>
            <w:r w:rsidR="0051307E" w:rsidRPr="00F97743">
              <w:rPr>
                <w:rFonts w:ascii="Verdana" w:hAnsi="Verdana" w:cs="Arial"/>
                <w:bCs/>
                <w:iCs/>
                <w:sz w:val="20"/>
                <w:szCs w:val="20"/>
                <w:highlight w:val="yellow"/>
              </w:rPr>
              <w:t>1</w:t>
            </w:r>
            <w:r w:rsidRPr="00F97743">
              <w:rPr>
                <w:rFonts w:ascii="Verdana" w:hAnsi="Verdana" w:cs="Arial"/>
                <w:bCs/>
                <w:iCs/>
                <w:sz w:val="20"/>
                <w:szCs w:val="20"/>
                <w:highlight w:val="yellow"/>
              </w:rPr>
              <w:t xml:space="preserve"> do </w:t>
            </w:r>
            <w:r w:rsidR="00F33466">
              <w:rPr>
                <w:rFonts w:ascii="Verdana" w:hAnsi="Verdana" w:cs="Arial"/>
                <w:bCs/>
                <w:iCs/>
                <w:sz w:val="20"/>
                <w:szCs w:val="20"/>
                <w:highlight w:val="yellow"/>
              </w:rPr>
              <w:t>40</w:t>
            </w:r>
            <w:r w:rsidRPr="00F97743">
              <w:rPr>
                <w:rFonts w:ascii="Verdana" w:hAnsi="Verdana" w:cs="Arial"/>
                <w:bCs/>
                <w:iCs/>
                <w:sz w:val="20"/>
                <w:szCs w:val="20"/>
                <w:highlight w:val="yellow"/>
              </w:rPr>
              <w:t xml:space="preserve"> dni</w:t>
            </w:r>
          </w:p>
          <w:p w14:paraId="3DC919D3" w14:textId="12A89CA5" w:rsidR="001909B7" w:rsidRPr="00F97743" w:rsidRDefault="005B6C6A" w:rsidP="005B6C6A">
            <w:pPr>
              <w:spacing w:after="0"/>
              <w:rPr>
                <w:rFonts w:ascii="Verdana" w:hAnsi="Verdana" w:cs="Arial"/>
                <w:bCs/>
                <w:iCs/>
                <w:sz w:val="20"/>
                <w:szCs w:val="20"/>
                <w:highlight w:val="yellow"/>
              </w:rPr>
            </w:pPr>
            <w:r w:rsidRPr="00F97743">
              <w:rPr>
                <w:rFonts w:ascii="Verdana" w:hAnsi="Verdana" w:cs="Arial"/>
                <w:bCs/>
                <w:iCs/>
                <w:sz w:val="20"/>
                <w:szCs w:val="20"/>
                <w:highlight w:val="yellow"/>
              </w:rPr>
              <w:t xml:space="preserve">            </w:t>
            </w:r>
            <w:r w:rsidR="003018CA" w:rsidRPr="00F97743">
              <w:rPr>
                <w:rFonts w:ascii="Verdana" w:hAnsi="Verdana" w:cs="Arial"/>
                <w:bCs/>
                <w:iCs/>
                <w:sz w:val="20"/>
                <w:szCs w:val="20"/>
                <w:highlight w:val="yellow"/>
              </w:rPr>
              <w:t xml:space="preserve"> </w:t>
            </w:r>
            <w:r w:rsidRPr="00F97743">
              <w:rPr>
                <w:rFonts w:ascii="Verdana" w:hAnsi="Verdana" w:cs="Arial"/>
                <w:bCs/>
                <w:iCs/>
                <w:sz w:val="20"/>
                <w:szCs w:val="20"/>
                <w:highlight w:val="yellow"/>
              </w:rPr>
              <w:t> od 1 do 20 dni</w:t>
            </w:r>
          </w:p>
          <w:p w14:paraId="2BEDB32C" w14:textId="77777777" w:rsidR="001909B7" w:rsidRPr="00F97743" w:rsidRDefault="001909B7" w:rsidP="001909B7">
            <w:pPr>
              <w:spacing w:after="0"/>
              <w:jc w:val="center"/>
              <w:rPr>
                <w:rFonts w:ascii="Verdana" w:hAnsi="Verdana" w:cs="Arial"/>
                <w:bCs/>
                <w:sz w:val="14"/>
                <w:szCs w:val="14"/>
                <w:highlight w:val="yellow"/>
              </w:rPr>
            </w:pPr>
          </w:p>
        </w:tc>
      </w:tr>
      <w:tr w:rsidR="001909B7" w:rsidRPr="00274AD7" w14:paraId="50698D45" w14:textId="77777777" w:rsidTr="00AB6792">
        <w:trPr>
          <w:trHeight w:val="582"/>
          <w:jc w:val="right"/>
        </w:trPr>
        <w:tc>
          <w:tcPr>
            <w:tcW w:w="5807" w:type="dxa"/>
            <w:vAlign w:val="center"/>
          </w:tcPr>
          <w:p w14:paraId="64F06C34" w14:textId="77777777" w:rsidR="001909B7" w:rsidRDefault="001909B7" w:rsidP="005B6C6A">
            <w:pPr>
              <w:tabs>
                <w:tab w:val="left" w:pos="0"/>
              </w:tabs>
              <w:spacing w:after="0"/>
              <w:jc w:val="right"/>
              <w:rPr>
                <w:rFonts w:ascii="Verdana" w:hAnsi="Verdana"/>
                <w:b/>
                <w:sz w:val="20"/>
                <w:szCs w:val="24"/>
              </w:rPr>
            </w:pPr>
            <w:r w:rsidRPr="00274AD7">
              <w:rPr>
                <w:rFonts w:ascii="Verdana" w:hAnsi="Verdana"/>
                <w:b/>
                <w:sz w:val="20"/>
                <w:szCs w:val="24"/>
              </w:rPr>
              <w:t xml:space="preserve">Kryterium nr </w:t>
            </w:r>
            <w:r w:rsidRPr="00BA5E5C">
              <w:rPr>
                <w:rFonts w:ascii="Verdana" w:hAnsi="Verdana"/>
                <w:b/>
                <w:sz w:val="20"/>
                <w:szCs w:val="24"/>
              </w:rPr>
              <w:t>3  - Okres gwarancji (G)</w:t>
            </w:r>
          </w:p>
          <w:p w14:paraId="1ED2C26D" w14:textId="3474EE00" w:rsidR="00AB6792" w:rsidRPr="00274AD7" w:rsidRDefault="00AB6792" w:rsidP="005B6C6A">
            <w:pPr>
              <w:tabs>
                <w:tab w:val="left" w:pos="0"/>
              </w:tabs>
              <w:spacing w:after="0"/>
              <w:jc w:val="right"/>
              <w:rPr>
                <w:rFonts w:ascii="Verdana" w:hAnsi="Verdana"/>
                <w:b/>
                <w:sz w:val="20"/>
                <w:szCs w:val="24"/>
              </w:rPr>
            </w:pPr>
            <w:r w:rsidRPr="00614947">
              <w:rPr>
                <w:rFonts w:ascii="Verdana" w:hAnsi="Verdana" w:cs="Arial"/>
                <w:i/>
                <w:iCs/>
                <w:sz w:val="18"/>
                <w:szCs w:val="18"/>
              </w:rPr>
              <w:t>UWAGA: należy zaznaczyć odpowiedni kwadrat (x)</w:t>
            </w:r>
          </w:p>
        </w:tc>
        <w:tc>
          <w:tcPr>
            <w:tcW w:w="3868" w:type="dxa"/>
            <w:shd w:val="clear" w:color="auto" w:fill="auto"/>
            <w:vAlign w:val="center"/>
          </w:tcPr>
          <w:p w14:paraId="5842414D" w14:textId="44DABFC3" w:rsidR="00AB6792" w:rsidRPr="00F97743" w:rsidRDefault="00AB6792" w:rsidP="00AB6792">
            <w:pPr>
              <w:spacing w:after="0"/>
              <w:jc w:val="center"/>
              <w:rPr>
                <w:rFonts w:ascii="Verdana" w:hAnsi="Verdana" w:cs="Arial"/>
                <w:bCs/>
                <w:sz w:val="20"/>
                <w:szCs w:val="20"/>
                <w:highlight w:val="yellow"/>
              </w:rPr>
            </w:pPr>
            <w:r w:rsidRPr="00F97743">
              <w:rPr>
                <w:rFonts w:ascii="Verdana" w:hAnsi="Verdana" w:cs="Arial"/>
                <w:bCs/>
                <w:sz w:val="20"/>
                <w:szCs w:val="20"/>
                <w:highlight w:val="yellow"/>
              </w:rPr>
              <w:t xml:space="preserve"> </w:t>
            </w:r>
            <w:r w:rsidR="005D5BBF" w:rsidRPr="00F97743">
              <w:rPr>
                <w:rFonts w:ascii="Verdana" w:hAnsi="Verdana" w:cs="Arial"/>
                <w:bCs/>
                <w:sz w:val="20"/>
                <w:szCs w:val="20"/>
                <w:highlight w:val="yellow"/>
              </w:rPr>
              <w:t>12</w:t>
            </w:r>
            <w:r w:rsidRPr="00F97743">
              <w:rPr>
                <w:rFonts w:ascii="Verdana" w:hAnsi="Verdana" w:cs="Arial"/>
                <w:bCs/>
                <w:sz w:val="20"/>
                <w:szCs w:val="20"/>
                <w:highlight w:val="yellow"/>
              </w:rPr>
              <w:t xml:space="preserve"> miesi</w:t>
            </w:r>
            <w:r w:rsidR="0051307E" w:rsidRPr="00F97743">
              <w:rPr>
                <w:rFonts w:ascii="Verdana" w:hAnsi="Verdana" w:cs="Arial"/>
                <w:bCs/>
                <w:sz w:val="20"/>
                <w:szCs w:val="20"/>
                <w:highlight w:val="yellow"/>
              </w:rPr>
              <w:t>ące</w:t>
            </w:r>
          </w:p>
          <w:p w14:paraId="00D00C48" w14:textId="325F0572" w:rsidR="00AB6792" w:rsidRPr="00F97743" w:rsidRDefault="00AB6792" w:rsidP="00AB6792">
            <w:pPr>
              <w:spacing w:after="0"/>
              <w:jc w:val="center"/>
              <w:rPr>
                <w:rFonts w:ascii="Verdana" w:hAnsi="Verdana" w:cs="Arial"/>
                <w:bCs/>
                <w:sz w:val="20"/>
                <w:szCs w:val="20"/>
                <w:highlight w:val="yellow"/>
              </w:rPr>
            </w:pPr>
            <w:r w:rsidRPr="00F97743">
              <w:rPr>
                <w:rFonts w:ascii="Verdana" w:hAnsi="Verdana" w:cs="Arial"/>
                <w:bCs/>
                <w:sz w:val="20"/>
                <w:szCs w:val="20"/>
                <w:highlight w:val="yellow"/>
              </w:rPr>
              <w:t xml:space="preserve"> </w:t>
            </w:r>
            <w:r w:rsidR="005D5BBF" w:rsidRPr="00F97743">
              <w:rPr>
                <w:rFonts w:ascii="Verdana" w:hAnsi="Verdana" w:cs="Arial"/>
                <w:bCs/>
                <w:sz w:val="20"/>
                <w:szCs w:val="20"/>
                <w:highlight w:val="yellow"/>
              </w:rPr>
              <w:t>24</w:t>
            </w:r>
            <w:r w:rsidRPr="00F97743">
              <w:rPr>
                <w:rFonts w:ascii="Verdana" w:hAnsi="Verdana" w:cs="Arial"/>
                <w:bCs/>
                <w:sz w:val="20"/>
                <w:szCs w:val="20"/>
                <w:highlight w:val="yellow"/>
              </w:rPr>
              <w:t xml:space="preserve"> miesi</w:t>
            </w:r>
            <w:r w:rsidR="0051307E" w:rsidRPr="00F97743">
              <w:rPr>
                <w:rFonts w:ascii="Verdana" w:hAnsi="Verdana" w:cs="Arial"/>
                <w:bCs/>
                <w:sz w:val="20"/>
                <w:szCs w:val="20"/>
                <w:highlight w:val="yellow"/>
              </w:rPr>
              <w:t>ęcy</w:t>
            </w:r>
          </w:p>
          <w:p w14:paraId="16798ED7" w14:textId="1C126DB8" w:rsidR="001909B7" w:rsidRPr="00F97743" w:rsidRDefault="00AB6792" w:rsidP="00AB6792">
            <w:pPr>
              <w:spacing w:after="0"/>
              <w:jc w:val="center"/>
              <w:rPr>
                <w:rFonts w:ascii="Verdana" w:hAnsi="Verdana" w:cs="Arial"/>
                <w:bCs/>
                <w:sz w:val="16"/>
                <w:szCs w:val="16"/>
                <w:highlight w:val="yellow"/>
              </w:rPr>
            </w:pPr>
            <w:r w:rsidRPr="00F97743">
              <w:rPr>
                <w:rFonts w:ascii="Verdana" w:hAnsi="Verdana" w:cs="Arial"/>
                <w:bCs/>
                <w:sz w:val="20"/>
                <w:szCs w:val="20"/>
                <w:highlight w:val="yellow"/>
              </w:rPr>
              <w:t xml:space="preserve"> </w:t>
            </w:r>
            <w:r w:rsidR="005D5BBF" w:rsidRPr="00F97743">
              <w:rPr>
                <w:rFonts w:ascii="Verdana" w:hAnsi="Verdana" w:cs="Arial"/>
                <w:bCs/>
                <w:sz w:val="20"/>
                <w:szCs w:val="20"/>
                <w:highlight w:val="yellow"/>
              </w:rPr>
              <w:t>36</w:t>
            </w:r>
            <w:r w:rsidRPr="00F97743">
              <w:rPr>
                <w:rFonts w:ascii="Verdana" w:hAnsi="Verdana" w:cs="Arial"/>
                <w:bCs/>
                <w:sz w:val="20"/>
                <w:szCs w:val="20"/>
                <w:highlight w:val="yellow"/>
              </w:rPr>
              <w:t xml:space="preserve"> miesięcy</w:t>
            </w:r>
          </w:p>
        </w:tc>
      </w:tr>
    </w:tbl>
    <w:p w14:paraId="23D815C4" w14:textId="6346DB41" w:rsidR="00F60379" w:rsidRPr="00A87ACC" w:rsidRDefault="00F60379" w:rsidP="00F60379">
      <w:pPr>
        <w:spacing w:before="120" w:after="0" w:line="240" w:lineRule="auto"/>
        <w:ind w:hanging="13"/>
        <w:jc w:val="both"/>
        <w:rPr>
          <w:rFonts w:ascii="Verdana" w:hAnsi="Verdana" w:cs="Arial"/>
          <w:sz w:val="16"/>
          <w:szCs w:val="16"/>
        </w:rPr>
      </w:pPr>
      <w:r w:rsidRPr="00A87ACC">
        <w:rPr>
          <w:rFonts w:ascii="Verdana" w:hAnsi="Verdana" w:cs="Arial"/>
          <w:sz w:val="16"/>
          <w:szCs w:val="16"/>
        </w:rPr>
        <w:t>*wykonawca wpisuje stawkę VAT</w:t>
      </w:r>
    </w:p>
    <w:p w14:paraId="33C7C6DD" w14:textId="77777777" w:rsidR="00F60379" w:rsidRPr="00A87ACC" w:rsidRDefault="00F60379" w:rsidP="00F60379">
      <w:pPr>
        <w:spacing w:after="0" w:line="240" w:lineRule="auto"/>
        <w:ind w:hanging="210"/>
        <w:jc w:val="both"/>
        <w:rPr>
          <w:rFonts w:ascii="Verdana" w:hAnsi="Verdana"/>
          <w:iCs/>
          <w:sz w:val="16"/>
          <w:szCs w:val="16"/>
        </w:rPr>
      </w:pPr>
      <w:r w:rsidRPr="00A87ACC">
        <w:rPr>
          <w:rFonts w:ascii="Verdana" w:hAnsi="Verdana"/>
          <w:sz w:val="16"/>
          <w:szCs w:val="16"/>
        </w:rPr>
        <w:t xml:space="preserve">   **</w:t>
      </w:r>
      <w:bookmarkStart w:id="49" w:name="_Hlk112403312"/>
      <w:r w:rsidRPr="00A87ACC">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9"/>
    </w:p>
    <w:p w14:paraId="2883FA81" w14:textId="77777777" w:rsidR="00F60379" w:rsidRDefault="00F60379" w:rsidP="00A87ACC">
      <w:pPr>
        <w:pStyle w:val="Bezodstpw1"/>
        <w:spacing w:line="276" w:lineRule="auto"/>
        <w:jc w:val="both"/>
        <w:rPr>
          <w:rFonts w:ascii="Verdana" w:hAnsi="Verdana" w:cs="Arial"/>
          <w:sz w:val="20"/>
          <w:szCs w:val="20"/>
        </w:rPr>
      </w:pPr>
    </w:p>
    <w:p w14:paraId="6A2DE1E8"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jestem/śmy związani ofertą przez okres wskazany w SWZ.</w:t>
      </w:r>
    </w:p>
    <w:p w14:paraId="7D406036"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 xml:space="preserve">Oświadczam/y, że akceptuję/emy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zobowiązuję/emy się zawrzeć umowę w miejscu i terminie, jakie zostaną wskazane przez Zamawiającego.</w:t>
      </w:r>
    </w:p>
    <w:p w14:paraId="29B7FD24" w14:textId="77777777" w:rsidR="00F60379" w:rsidRPr="00F20557" w:rsidRDefault="00F60379" w:rsidP="006B3AD0">
      <w:pPr>
        <w:pStyle w:val="Bezodstpw1"/>
        <w:numPr>
          <w:ilvl w:val="2"/>
          <w:numId w:val="3"/>
        </w:numPr>
        <w:spacing w:line="276" w:lineRule="auto"/>
        <w:jc w:val="both"/>
        <w:rPr>
          <w:rFonts w:ascii="Verdana" w:hAnsi="Verdana" w:cs="Arial"/>
          <w:sz w:val="20"/>
          <w:szCs w:val="20"/>
        </w:rPr>
      </w:pPr>
      <w:r w:rsidRPr="00F20557">
        <w:rPr>
          <w:rFonts w:ascii="Verdana" w:hAnsi="Verdana" w:cs="Arial"/>
          <w:sz w:val="20"/>
          <w:szCs w:val="20"/>
        </w:rPr>
        <w:t>Oświadczam/y, że oferuję/emy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2771BEF" w14:textId="77777777" w:rsidR="00F60379" w:rsidRPr="00E37052" w:rsidRDefault="00F60379" w:rsidP="006B3AD0">
      <w:pPr>
        <w:pStyle w:val="Bezodstpw1"/>
        <w:numPr>
          <w:ilvl w:val="0"/>
          <w:numId w:val="26"/>
        </w:numPr>
        <w:spacing w:line="276" w:lineRule="auto"/>
        <w:ind w:left="868"/>
        <w:jc w:val="both"/>
        <w:rPr>
          <w:rStyle w:val="Odwoaniedokomentarza"/>
          <w:rFonts w:ascii="Verdana" w:eastAsia="Calibri"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eastAsia="Calibri" w:hAnsi="Verdana"/>
          <w:sz w:val="20"/>
          <w:szCs w:val="20"/>
        </w:rPr>
        <w:t xml:space="preserve">i w związku z tym nie przedkładamy dokumentów wskazanych w rozdziale </w:t>
      </w:r>
      <w:r w:rsidRPr="00E37052">
        <w:rPr>
          <w:rStyle w:val="Odwoaniedokomentarza"/>
          <w:rFonts w:ascii="Verdana" w:eastAsia="Calibri" w:hAnsi="Verdana"/>
          <w:sz w:val="20"/>
          <w:szCs w:val="20"/>
        </w:rPr>
        <w:t xml:space="preserve">VII pkt III pkt. </w:t>
      </w:r>
      <w:r>
        <w:rPr>
          <w:rStyle w:val="Odwoaniedokomentarza"/>
          <w:rFonts w:ascii="Verdana" w:eastAsia="Calibri" w:hAnsi="Verdana"/>
          <w:sz w:val="20"/>
          <w:szCs w:val="20"/>
        </w:rPr>
        <w:t>3</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5</w:t>
      </w:r>
      <w:r w:rsidRPr="00E37052">
        <w:rPr>
          <w:rStyle w:val="Odwoaniedokomentarza"/>
          <w:rFonts w:ascii="Verdana" w:eastAsia="Calibri" w:hAnsi="Verdana"/>
          <w:sz w:val="20"/>
          <w:szCs w:val="20"/>
        </w:rPr>
        <w:t xml:space="preserve">  SWZ służących potwierdzeniu równoważności oferowanych przez nas rozwiązań;</w:t>
      </w:r>
    </w:p>
    <w:p w14:paraId="7E7748BB" w14:textId="77777777" w:rsidR="00F60379" w:rsidRPr="00E37052" w:rsidRDefault="00F60379" w:rsidP="006B3AD0">
      <w:pPr>
        <w:pStyle w:val="Bezodstpw1"/>
        <w:numPr>
          <w:ilvl w:val="0"/>
          <w:numId w:val="27"/>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412E34E1" w14:textId="77777777" w:rsidR="00F60379" w:rsidRPr="00E37052" w:rsidRDefault="00F60379" w:rsidP="006B3AD0">
      <w:pPr>
        <w:pStyle w:val="Bezodstpw1"/>
        <w:numPr>
          <w:ilvl w:val="4"/>
          <w:numId w:val="3"/>
        </w:numPr>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24AF7AD3"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B07B762"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7213166C" w14:textId="77777777" w:rsidR="00F60379" w:rsidRPr="00A87ACC" w:rsidRDefault="00F60379" w:rsidP="00F60379">
      <w:pPr>
        <w:pStyle w:val="Bezodstpw1"/>
        <w:spacing w:line="276" w:lineRule="auto"/>
        <w:ind w:left="1276"/>
        <w:jc w:val="both"/>
        <w:rPr>
          <w:rFonts w:ascii="Verdana" w:hAnsi="Verdana" w:cs="Arial"/>
          <w:sz w:val="20"/>
          <w:szCs w:val="20"/>
          <w:u w:val="single"/>
        </w:rPr>
      </w:pPr>
      <w:r w:rsidRPr="00A87ACC">
        <w:rPr>
          <w:rFonts w:ascii="Verdana" w:hAnsi="Verdana" w:cs="Arial"/>
          <w:sz w:val="20"/>
          <w:szCs w:val="20"/>
        </w:rPr>
        <w:t xml:space="preserve">W związku z tym dołączam/y do Oferty przedmiotowe środki dowodowe, o których mowa w rozdziale VII pkt III pkt. 3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615015C2"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585F9C4D"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66FC143B" w14:textId="77777777" w:rsidR="00F60379" w:rsidRPr="00E37052" w:rsidRDefault="00F60379" w:rsidP="006B3AD0">
      <w:pPr>
        <w:pStyle w:val="Bezodstpw1"/>
        <w:numPr>
          <w:ilvl w:val="4"/>
          <w:numId w:val="3"/>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6FA1089A" w14:textId="77777777" w:rsidR="00F60379" w:rsidRPr="00E37052" w:rsidRDefault="00F60379" w:rsidP="00F6037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0FD3EEBD" w14:textId="77777777" w:rsidR="00F60379" w:rsidRPr="00A87ACC" w:rsidRDefault="00F60379" w:rsidP="00F60379">
      <w:pPr>
        <w:pStyle w:val="Bezodstpw1"/>
        <w:spacing w:line="276" w:lineRule="auto"/>
        <w:ind w:left="1276"/>
        <w:jc w:val="both"/>
        <w:rPr>
          <w:rFonts w:ascii="Verdana" w:hAnsi="Verdana" w:cs="Arial"/>
          <w:sz w:val="20"/>
          <w:szCs w:val="20"/>
        </w:rPr>
      </w:pPr>
      <w:r w:rsidRPr="00A87ACC">
        <w:rPr>
          <w:rFonts w:ascii="Verdana" w:hAnsi="Verdana" w:cs="Arial"/>
          <w:sz w:val="20"/>
          <w:szCs w:val="20"/>
        </w:rPr>
        <w:t xml:space="preserve">W związku z tym dołączam/y do Oferty przedmiotowe środki dowodowe, o których mowa w rozdziale VII pkt III pkt. 4 – 5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507A86A0"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sidRPr="00F20557">
        <w:rPr>
          <w:rFonts w:ascii="Verdana" w:hAnsi="Verdana" w:cs="Arial"/>
          <w:sz w:val="20"/>
          <w:szCs w:val="20"/>
        </w:rPr>
        <w:t>…………………………………….</w:t>
      </w:r>
    </w:p>
    <w:p w14:paraId="38C23CF9" w14:textId="6FCCFDAD" w:rsidR="00302A90" w:rsidRPr="00A87ACC" w:rsidRDefault="00F60379" w:rsidP="00302A90">
      <w:pPr>
        <w:pStyle w:val="Bezodstpw1"/>
        <w:numPr>
          <w:ilvl w:val="0"/>
          <w:numId w:val="29"/>
        </w:numPr>
        <w:spacing w:line="276" w:lineRule="auto"/>
        <w:ind w:left="1996"/>
        <w:jc w:val="both"/>
        <w:rPr>
          <w:rFonts w:ascii="Verdana" w:hAnsi="Verdana" w:cs="Arial"/>
          <w:sz w:val="20"/>
          <w:szCs w:val="20"/>
        </w:rPr>
      </w:pPr>
      <w:r>
        <w:rPr>
          <w:rFonts w:ascii="Verdana" w:hAnsi="Verdana" w:cs="Arial"/>
          <w:sz w:val="20"/>
          <w:szCs w:val="20"/>
        </w:rPr>
        <w:t>…………………………………….</w:t>
      </w:r>
    </w:p>
    <w:p w14:paraId="0F44C40D" w14:textId="77777777" w:rsidR="00F60379" w:rsidRDefault="00F60379" w:rsidP="00F60379">
      <w:pPr>
        <w:pStyle w:val="Bezodstpw"/>
        <w:spacing w:line="276" w:lineRule="auto"/>
        <w:ind w:left="181"/>
        <w:jc w:val="both"/>
        <w:rPr>
          <w:rFonts w:ascii="Verdana" w:hAnsi="Verdana" w:cs="Arial"/>
          <w:sz w:val="20"/>
          <w:szCs w:val="20"/>
        </w:rPr>
      </w:pPr>
    </w:p>
    <w:p w14:paraId="5C21DCAB" w14:textId="77777777" w:rsidR="00F60379" w:rsidRPr="00F20557" w:rsidRDefault="00F60379" w:rsidP="006B3AD0">
      <w:pPr>
        <w:pStyle w:val="Bezodstpw"/>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lastRenderedPageBreak/>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F60379" w:rsidRPr="00F20557" w14:paraId="795DBA82" w14:textId="77777777" w:rsidTr="004213D5">
        <w:trPr>
          <w:trHeight w:val="92"/>
        </w:trPr>
        <w:tc>
          <w:tcPr>
            <w:tcW w:w="4988" w:type="dxa"/>
            <w:shd w:val="clear" w:color="auto" w:fill="D5DCE4" w:themeFill="text2" w:themeFillTint="33"/>
          </w:tcPr>
          <w:p w14:paraId="1A1B83EF" w14:textId="77777777" w:rsidR="00F60379" w:rsidRPr="00F20557" w:rsidRDefault="00F60379" w:rsidP="004213D5">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D5DCE4" w:themeFill="text2" w:themeFillTint="33"/>
          </w:tcPr>
          <w:p w14:paraId="2CA12C4F" w14:textId="77777777" w:rsidR="00F60379" w:rsidRPr="00F20557" w:rsidRDefault="00F60379" w:rsidP="004213D5">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3E2DAD4A" w14:textId="77777777" w:rsidR="00F60379" w:rsidRPr="00F20557" w:rsidRDefault="00F60379" w:rsidP="004213D5">
            <w:pPr>
              <w:pStyle w:val="Bezodstpw"/>
              <w:spacing w:line="276" w:lineRule="auto"/>
              <w:jc w:val="center"/>
              <w:rPr>
                <w:rFonts w:ascii="Verdana" w:hAnsi="Verdana"/>
                <w:b/>
                <w:sz w:val="18"/>
                <w:szCs w:val="18"/>
              </w:rPr>
            </w:pPr>
          </w:p>
        </w:tc>
      </w:tr>
      <w:tr w:rsidR="00F60379" w:rsidRPr="00F20557" w14:paraId="4C94FAEC" w14:textId="77777777" w:rsidTr="004213D5">
        <w:trPr>
          <w:trHeight w:val="92"/>
        </w:trPr>
        <w:tc>
          <w:tcPr>
            <w:tcW w:w="4988" w:type="dxa"/>
          </w:tcPr>
          <w:p w14:paraId="1BC90A22" w14:textId="77777777" w:rsidR="00F60379" w:rsidRPr="00F20557" w:rsidRDefault="00F60379" w:rsidP="004213D5">
            <w:pPr>
              <w:pStyle w:val="Bezodstpw"/>
              <w:spacing w:line="276" w:lineRule="auto"/>
              <w:jc w:val="both"/>
              <w:rPr>
                <w:rFonts w:ascii="Verdana" w:hAnsi="Verdana"/>
                <w:sz w:val="20"/>
                <w:szCs w:val="20"/>
              </w:rPr>
            </w:pPr>
          </w:p>
        </w:tc>
        <w:tc>
          <w:tcPr>
            <w:tcW w:w="4980" w:type="dxa"/>
          </w:tcPr>
          <w:p w14:paraId="0A968C67" w14:textId="77777777" w:rsidR="00F60379" w:rsidRPr="00F20557" w:rsidRDefault="00F60379" w:rsidP="004213D5">
            <w:pPr>
              <w:pStyle w:val="Bezodstpw"/>
              <w:spacing w:line="276" w:lineRule="auto"/>
              <w:jc w:val="both"/>
              <w:rPr>
                <w:rFonts w:ascii="Verdana" w:hAnsi="Verdana"/>
                <w:sz w:val="20"/>
                <w:szCs w:val="20"/>
              </w:rPr>
            </w:pPr>
          </w:p>
        </w:tc>
      </w:tr>
      <w:tr w:rsidR="00F60379" w:rsidRPr="00F20557" w14:paraId="602B8353" w14:textId="77777777" w:rsidTr="004213D5">
        <w:trPr>
          <w:trHeight w:val="92"/>
        </w:trPr>
        <w:tc>
          <w:tcPr>
            <w:tcW w:w="4988" w:type="dxa"/>
          </w:tcPr>
          <w:p w14:paraId="0A6B0FB9" w14:textId="77777777" w:rsidR="00F60379" w:rsidRPr="00F20557" w:rsidRDefault="00F60379" w:rsidP="004213D5">
            <w:pPr>
              <w:pStyle w:val="Bezodstpw"/>
              <w:spacing w:line="276" w:lineRule="auto"/>
              <w:jc w:val="both"/>
              <w:rPr>
                <w:rFonts w:ascii="Verdana" w:hAnsi="Verdana"/>
                <w:sz w:val="20"/>
                <w:szCs w:val="20"/>
              </w:rPr>
            </w:pPr>
          </w:p>
        </w:tc>
        <w:tc>
          <w:tcPr>
            <w:tcW w:w="4980" w:type="dxa"/>
          </w:tcPr>
          <w:p w14:paraId="4846D378" w14:textId="77777777" w:rsidR="00F60379" w:rsidRPr="00F20557" w:rsidRDefault="00F60379" w:rsidP="004213D5">
            <w:pPr>
              <w:pStyle w:val="Bezodstpw"/>
              <w:spacing w:line="276" w:lineRule="auto"/>
              <w:jc w:val="both"/>
              <w:rPr>
                <w:rFonts w:ascii="Verdana" w:hAnsi="Verdana"/>
                <w:sz w:val="20"/>
                <w:szCs w:val="20"/>
              </w:rPr>
            </w:pPr>
          </w:p>
        </w:tc>
      </w:tr>
    </w:tbl>
    <w:p w14:paraId="0059F41A" w14:textId="77777777" w:rsidR="00F60379" w:rsidRPr="00F20557" w:rsidRDefault="00F60379" w:rsidP="00F60379">
      <w:pPr>
        <w:widowControl w:val="0"/>
        <w:autoSpaceDE w:val="0"/>
        <w:autoSpaceDN w:val="0"/>
        <w:adjustRightInd w:val="0"/>
        <w:spacing w:after="0"/>
        <w:ind w:left="181"/>
        <w:jc w:val="both"/>
        <w:rPr>
          <w:rFonts w:ascii="Verdana" w:hAnsi="Verdana" w:cs="Arial"/>
          <w:vanish/>
          <w:sz w:val="20"/>
          <w:szCs w:val="20"/>
        </w:rPr>
      </w:pPr>
    </w:p>
    <w:p w14:paraId="15F640F8" w14:textId="77777777" w:rsidR="00F60379" w:rsidRPr="00F20557" w:rsidRDefault="00F60379" w:rsidP="006B3AD0">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1"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1"/>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327346D" w14:textId="77777777" w:rsidR="00F60379" w:rsidRDefault="00F60379" w:rsidP="00F60379">
      <w:pPr>
        <w:pStyle w:val="Bezodstpw1"/>
        <w:spacing w:line="276" w:lineRule="auto"/>
        <w:ind w:left="181"/>
        <w:jc w:val="both"/>
        <w:rPr>
          <w:rFonts w:ascii="Verdana" w:hAnsi="Verdana" w:cs="Arial"/>
          <w:b/>
          <w:sz w:val="20"/>
          <w:szCs w:val="20"/>
          <w:u w:val="single"/>
        </w:rPr>
      </w:pPr>
    </w:p>
    <w:p w14:paraId="321302A3" w14:textId="77777777" w:rsidR="00F60379" w:rsidRPr="00A87ACC" w:rsidRDefault="00F60379" w:rsidP="00F60379">
      <w:pPr>
        <w:pStyle w:val="Bezodstpw1"/>
        <w:spacing w:line="276" w:lineRule="auto"/>
        <w:ind w:left="181"/>
        <w:jc w:val="both"/>
        <w:rPr>
          <w:rFonts w:ascii="Verdana" w:hAnsi="Verdana" w:cs="Arial"/>
          <w:b/>
          <w:sz w:val="20"/>
          <w:szCs w:val="20"/>
        </w:rPr>
      </w:pPr>
      <w:r w:rsidRPr="00A87ACC">
        <w:rPr>
          <w:rFonts w:ascii="Verdana" w:hAnsi="Verdana" w:cs="Arial"/>
          <w:b/>
          <w:sz w:val="20"/>
          <w:szCs w:val="20"/>
        </w:rPr>
        <w:t>UZASADNIENIE:…………………………..</w:t>
      </w:r>
    </w:p>
    <w:p w14:paraId="1E58E662" w14:textId="77777777" w:rsidR="00F60379" w:rsidRPr="00F20557" w:rsidRDefault="00F60379" w:rsidP="00F60379">
      <w:pPr>
        <w:pStyle w:val="Bezodstpw1"/>
        <w:spacing w:line="276" w:lineRule="auto"/>
        <w:ind w:left="181"/>
        <w:jc w:val="both"/>
        <w:rPr>
          <w:rFonts w:ascii="Verdana" w:hAnsi="Verdana" w:cs="Arial"/>
          <w:sz w:val="16"/>
          <w:szCs w:val="16"/>
        </w:rPr>
      </w:pPr>
      <w:r w:rsidRPr="00A87ACC">
        <w:rPr>
          <w:rFonts w:ascii="Verdana" w:hAnsi="Verdana" w:cs="Arial"/>
          <w:sz w:val="20"/>
          <w:szCs w:val="20"/>
        </w:rPr>
        <w:t>Jednocześnie informuję/emy,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38AF5CC"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150475CB"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6727A8B0"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777F4DC3"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69D72C45" w14:textId="77777777" w:rsidR="00F60379" w:rsidRPr="00F20557" w:rsidRDefault="00F60379" w:rsidP="006B3AD0">
      <w:pPr>
        <w:pStyle w:val="Bezodstpw1"/>
        <w:numPr>
          <w:ilvl w:val="0"/>
          <w:numId w:val="30"/>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7ECA4BC6"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jestem/śmy:</w:t>
      </w:r>
      <w:r w:rsidRPr="00F20557">
        <w:rPr>
          <w:rStyle w:val="Odwoanieprzypisudolnego"/>
          <w:rFonts w:ascii="Verdana" w:hAnsi="Verdana" w:cs="Verdana"/>
          <w:sz w:val="20"/>
          <w:szCs w:val="20"/>
        </w:rPr>
        <w:footnoteReference w:id="7"/>
      </w:r>
    </w:p>
    <w:p w14:paraId="31C9DCAC" w14:textId="77777777" w:rsidR="00F60379" w:rsidRPr="00A87ACC" w:rsidRDefault="00F60379" w:rsidP="00F60379">
      <w:pPr>
        <w:pStyle w:val="Bezodstpw1"/>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mikroprzedsiębiorstwem</w:t>
      </w:r>
      <w:r w:rsidRPr="00A87ACC">
        <w:rPr>
          <w:rStyle w:val="Odwoanieprzypisudolnego"/>
          <w:rFonts w:ascii="Verdana" w:hAnsi="Verdana" w:cs="Verdana"/>
          <w:bCs/>
          <w:sz w:val="20"/>
          <w:szCs w:val="20"/>
        </w:rPr>
        <w:footnoteReference w:id="8"/>
      </w:r>
    </w:p>
    <w:p w14:paraId="28238223"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małe przedsiębiorstwo</w:t>
      </w:r>
    </w:p>
    <w:p w14:paraId="75442F6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średnie przedsiębiorstwa</w:t>
      </w:r>
    </w:p>
    <w:p w14:paraId="53DBBFE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duże przedsiębiorstwo</w:t>
      </w:r>
    </w:p>
    <w:p w14:paraId="305E35B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jednoosobowa działalność gospodarcza</w:t>
      </w:r>
    </w:p>
    <w:p w14:paraId="293FB926"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osoba fizyczna nieprowadząca działalności gospodarczej</w:t>
      </w:r>
    </w:p>
    <w:p w14:paraId="0CAEB076" w14:textId="77777777" w:rsidR="00F60379" w:rsidRPr="00A87ACC" w:rsidRDefault="00F60379" w:rsidP="00F60379">
      <w:pPr>
        <w:pStyle w:val="Bezodstpw1"/>
        <w:tabs>
          <w:tab w:val="num" w:pos="720"/>
        </w:tabs>
        <w:spacing w:line="276" w:lineRule="auto"/>
        <w:ind w:left="199"/>
        <w:jc w:val="both"/>
        <w:rPr>
          <w:rFonts w:ascii="Verdana" w:hAnsi="Verdana" w:cs="Calibri"/>
          <w:bCs/>
          <w:sz w:val="20"/>
          <w:szCs w:val="20"/>
          <w:lang w:eastAsia="ar-SA"/>
        </w:rPr>
      </w:pPr>
      <w:r w:rsidRPr="00A87ACC">
        <w:rPr>
          <w:rFonts w:ascii="Verdana" w:hAnsi="Verdana" w:cs="Arial"/>
          <w:bCs/>
          <w:sz w:val="20"/>
          <w:szCs w:val="20"/>
        </w:rPr>
        <w:t xml:space="preserve">[  ] </w:t>
      </w:r>
      <w:r w:rsidRPr="00A87ACC">
        <w:rPr>
          <w:rFonts w:ascii="Verdana" w:hAnsi="Verdana" w:cs="Calibri"/>
          <w:bCs/>
          <w:sz w:val="20"/>
          <w:szCs w:val="20"/>
          <w:lang w:eastAsia="ar-SA"/>
        </w:rPr>
        <w:t>inny rodzaj</w:t>
      </w:r>
    </w:p>
    <w:p w14:paraId="24B4678D"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7F5470B" w14:textId="77777777" w:rsidR="00F60379" w:rsidRPr="00F20557" w:rsidRDefault="00F60379" w:rsidP="00F6037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57B33B06"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1EC40B4"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w:t>
      </w:r>
      <w:r w:rsidRPr="00F20557">
        <w:rPr>
          <w:rFonts w:ascii="Verdana" w:hAnsi="Verdana" w:cs="Arial"/>
          <w:sz w:val="20"/>
          <w:szCs w:val="20"/>
        </w:rPr>
        <w:lastRenderedPageBreak/>
        <w:t>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2F7B05F8" w14:textId="77777777" w:rsidR="00F60379" w:rsidRDefault="00F60379" w:rsidP="00F60379">
      <w:pPr>
        <w:spacing w:after="0"/>
        <w:ind w:left="1" w:right="-369" w:firstLine="1"/>
        <w:jc w:val="both"/>
        <w:rPr>
          <w:rFonts w:ascii="Verdana" w:hAnsi="Verdana"/>
          <w:b/>
          <w:sz w:val="20"/>
          <w:szCs w:val="20"/>
        </w:rPr>
      </w:pPr>
    </w:p>
    <w:p w14:paraId="1DA0C700" w14:textId="77777777" w:rsidR="00F60379" w:rsidRPr="00F20557" w:rsidRDefault="00F60379" w:rsidP="00F60379">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FEFE8D" w14:textId="77777777" w:rsidR="00F60379" w:rsidRPr="00F20557" w:rsidRDefault="00F60379" w:rsidP="00F60379">
      <w:pPr>
        <w:spacing w:after="0"/>
        <w:ind w:left="1" w:right="-369" w:firstLine="1"/>
        <w:jc w:val="both"/>
        <w:rPr>
          <w:rFonts w:ascii="Verdana" w:hAnsi="Verdana"/>
          <w:b/>
          <w:sz w:val="20"/>
          <w:szCs w:val="20"/>
        </w:rPr>
      </w:pPr>
    </w:p>
    <w:p w14:paraId="40783FDD" w14:textId="77777777" w:rsidR="00F60379" w:rsidRPr="00F20557" w:rsidRDefault="00F60379" w:rsidP="00F60379">
      <w:pPr>
        <w:spacing w:after="0"/>
        <w:ind w:right="-369"/>
        <w:jc w:val="both"/>
        <w:rPr>
          <w:rFonts w:ascii="Verdana" w:hAnsi="Verdana"/>
          <w:b/>
          <w:sz w:val="20"/>
          <w:szCs w:val="20"/>
        </w:rPr>
      </w:pPr>
    </w:p>
    <w:p w14:paraId="6036D68D" w14:textId="77777777" w:rsidR="00F60379" w:rsidRPr="00F20557" w:rsidRDefault="00F60379" w:rsidP="00F60379">
      <w:pPr>
        <w:spacing w:after="0"/>
        <w:jc w:val="center"/>
        <w:rPr>
          <w:rFonts w:ascii="Verdana" w:hAnsi="Verdana" w:cs="Arial"/>
          <w:b/>
          <w:sz w:val="20"/>
        </w:rPr>
      </w:pPr>
    </w:p>
    <w:bookmarkEnd w:id="44"/>
    <w:p w14:paraId="12998604" w14:textId="77777777" w:rsidR="00721FB9" w:rsidRDefault="00721FB9" w:rsidP="00F60379">
      <w:pPr>
        <w:spacing w:after="0"/>
        <w:jc w:val="center"/>
        <w:rPr>
          <w:rFonts w:ascii="Verdana" w:hAnsi="Verdana" w:cs="Arial"/>
          <w:b/>
          <w:sz w:val="20"/>
        </w:rPr>
      </w:pPr>
    </w:p>
    <w:p w14:paraId="56E495B0" w14:textId="77777777" w:rsidR="00721FB9" w:rsidRDefault="00721FB9" w:rsidP="00F60379">
      <w:pPr>
        <w:spacing w:after="0"/>
        <w:jc w:val="center"/>
        <w:rPr>
          <w:rFonts w:ascii="Verdana" w:hAnsi="Verdana" w:cs="Arial"/>
          <w:b/>
          <w:sz w:val="20"/>
        </w:rPr>
      </w:pPr>
    </w:p>
    <w:p w14:paraId="754B4892" w14:textId="77777777" w:rsidR="00721FB9" w:rsidRDefault="00721FB9" w:rsidP="00F60379">
      <w:pPr>
        <w:spacing w:after="0"/>
        <w:jc w:val="center"/>
        <w:rPr>
          <w:rFonts w:ascii="Verdana" w:hAnsi="Verdana" w:cs="Arial"/>
          <w:b/>
          <w:sz w:val="20"/>
        </w:rPr>
      </w:pPr>
    </w:p>
    <w:p w14:paraId="044C70A9" w14:textId="77777777" w:rsidR="00721FB9" w:rsidRDefault="00721FB9" w:rsidP="00F60379">
      <w:pPr>
        <w:spacing w:after="0"/>
        <w:jc w:val="center"/>
        <w:rPr>
          <w:rFonts w:ascii="Verdana" w:hAnsi="Verdana" w:cs="Arial"/>
          <w:b/>
          <w:sz w:val="20"/>
        </w:rPr>
      </w:pPr>
    </w:p>
    <w:p w14:paraId="7DF4DF64" w14:textId="77777777" w:rsidR="00721FB9" w:rsidRDefault="00721FB9" w:rsidP="00F60379">
      <w:pPr>
        <w:spacing w:after="0"/>
        <w:jc w:val="center"/>
        <w:rPr>
          <w:rFonts w:ascii="Verdana" w:hAnsi="Verdana" w:cs="Arial"/>
          <w:b/>
          <w:sz w:val="20"/>
        </w:rPr>
      </w:pPr>
    </w:p>
    <w:p w14:paraId="18BEF926" w14:textId="77777777" w:rsidR="0038609D" w:rsidRDefault="0038609D" w:rsidP="00F60379">
      <w:pPr>
        <w:spacing w:after="0"/>
        <w:jc w:val="center"/>
        <w:rPr>
          <w:rFonts w:ascii="Verdana" w:hAnsi="Verdana" w:cs="Arial"/>
          <w:b/>
          <w:sz w:val="20"/>
        </w:rPr>
      </w:pPr>
    </w:p>
    <w:p w14:paraId="5FA1A148" w14:textId="77777777" w:rsidR="0038609D" w:rsidRDefault="0038609D" w:rsidP="00F60379">
      <w:pPr>
        <w:spacing w:after="0"/>
        <w:jc w:val="center"/>
        <w:rPr>
          <w:rFonts w:ascii="Verdana" w:hAnsi="Verdana" w:cs="Arial"/>
          <w:b/>
          <w:sz w:val="20"/>
        </w:rPr>
      </w:pPr>
    </w:p>
    <w:p w14:paraId="0107028D" w14:textId="77777777" w:rsidR="0038609D" w:rsidRDefault="0038609D" w:rsidP="00F60379">
      <w:pPr>
        <w:spacing w:after="0"/>
        <w:jc w:val="center"/>
        <w:rPr>
          <w:rFonts w:ascii="Verdana" w:hAnsi="Verdana" w:cs="Arial"/>
          <w:b/>
          <w:sz w:val="20"/>
        </w:rPr>
      </w:pPr>
    </w:p>
    <w:p w14:paraId="72B693C9" w14:textId="77777777" w:rsidR="0038609D" w:rsidRDefault="0038609D" w:rsidP="00F60379">
      <w:pPr>
        <w:spacing w:after="0"/>
        <w:jc w:val="center"/>
        <w:rPr>
          <w:rFonts w:ascii="Verdana" w:hAnsi="Verdana" w:cs="Arial"/>
          <w:b/>
          <w:sz w:val="20"/>
        </w:rPr>
      </w:pPr>
    </w:p>
    <w:p w14:paraId="69F62403" w14:textId="77777777" w:rsidR="0038609D" w:rsidRDefault="0038609D" w:rsidP="00F60379">
      <w:pPr>
        <w:spacing w:after="0"/>
        <w:jc w:val="center"/>
        <w:rPr>
          <w:rFonts w:ascii="Verdana" w:hAnsi="Verdana" w:cs="Arial"/>
          <w:b/>
          <w:sz w:val="20"/>
        </w:rPr>
      </w:pPr>
    </w:p>
    <w:p w14:paraId="33258DF7" w14:textId="77777777" w:rsidR="0038609D" w:rsidRDefault="0038609D" w:rsidP="00F60379">
      <w:pPr>
        <w:spacing w:after="0"/>
        <w:jc w:val="center"/>
        <w:rPr>
          <w:rFonts w:ascii="Verdana" w:hAnsi="Verdana" w:cs="Arial"/>
          <w:b/>
          <w:sz w:val="20"/>
        </w:rPr>
      </w:pPr>
    </w:p>
    <w:p w14:paraId="758EE8A2" w14:textId="77777777" w:rsidR="0038609D" w:rsidRDefault="0038609D" w:rsidP="00F60379">
      <w:pPr>
        <w:spacing w:after="0"/>
        <w:jc w:val="center"/>
        <w:rPr>
          <w:rFonts w:ascii="Verdana" w:hAnsi="Verdana" w:cs="Arial"/>
          <w:b/>
          <w:sz w:val="20"/>
        </w:rPr>
      </w:pPr>
    </w:p>
    <w:p w14:paraId="65D3C6F0" w14:textId="77777777" w:rsidR="0038609D" w:rsidRDefault="0038609D" w:rsidP="00F60379">
      <w:pPr>
        <w:spacing w:after="0"/>
        <w:jc w:val="center"/>
        <w:rPr>
          <w:rFonts w:ascii="Verdana" w:hAnsi="Verdana" w:cs="Arial"/>
          <w:b/>
          <w:sz w:val="20"/>
        </w:rPr>
      </w:pPr>
    </w:p>
    <w:p w14:paraId="44CDB87A" w14:textId="77777777" w:rsidR="0038609D" w:rsidRDefault="0038609D" w:rsidP="00F60379">
      <w:pPr>
        <w:spacing w:after="0"/>
        <w:jc w:val="center"/>
        <w:rPr>
          <w:rFonts w:ascii="Verdana" w:hAnsi="Verdana" w:cs="Arial"/>
          <w:b/>
          <w:sz w:val="20"/>
        </w:rPr>
      </w:pPr>
    </w:p>
    <w:p w14:paraId="43A91E9C" w14:textId="77777777" w:rsidR="0038609D" w:rsidRDefault="0038609D" w:rsidP="00F60379">
      <w:pPr>
        <w:spacing w:after="0"/>
        <w:jc w:val="center"/>
        <w:rPr>
          <w:rFonts w:ascii="Verdana" w:hAnsi="Verdana" w:cs="Arial"/>
          <w:b/>
          <w:sz w:val="20"/>
        </w:rPr>
      </w:pPr>
    </w:p>
    <w:p w14:paraId="33334604" w14:textId="77777777" w:rsidR="0038609D" w:rsidRDefault="0038609D" w:rsidP="00F60379">
      <w:pPr>
        <w:spacing w:after="0"/>
        <w:jc w:val="center"/>
        <w:rPr>
          <w:rFonts w:ascii="Verdana" w:hAnsi="Verdana" w:cs="Arial"/>
          <w:b/>
          <w:sz w:val="20"/>
        </w:rPr>
      </w:pPr>
    </w:p>
    <w:p w14:paraId="337BC8C2" w14:textId="77777777" w:rsidR="0038609D" w:rsidRDefault="0038609D" w:rsidP="00F60379">
      <w:pPr>
        <w:spacing w:after="0"/>
        <w:jc w:val="center"/>
        <w:rPr>
          <w:rFonts w:ascii="Verdana" w:hAnsi="Verdana" w:cs="Arial"/>
          <w:b/>
          <w:sz w:val="20"/>
        </w:rPr>
      </w:pPr>
    </w:p>
    <w:p w14:paraId="38E05CD9" w14:textId="77777777" w:rsidR="0038609D" w:rsidRDefault="0038609D" w:rsidP="00F60379">
      <w:pPr>
        <w:spacing w:after="0"/>
        <w:jc w:val="center"/>
        <w:rPr>
          <w:rFonts w:ascii="Verdana" w:hAnsi="Verdana" w:cs="Arial"/>
          <w:b/>
          <w:sz w:val="20"/>
        </w:rPr>
      </w:pPr>
    </w:p>
    <w:p w14:paraId="2742534E" w14:textId="77777777" w:rsidR="0038609D" w:rsidRDefault="0038609D" w:rsidP="00F60379">
      <w:pPr>
        <w:spacing w:after="0"/>
        <w:jc w:val="center"/>
        <w:rPr>
          <w:rFonts w:ascii="Verdana" w:hAnsi="Verdana" w:cs="Arial"/>
          <w:b/>
          <w:sz w:val="20"/>
        </w:rPr>
      </w:pPr>
    </w:p>
    <w:p w14:paraId="4AC62BB5" w14:textId="77777777" w:rsidR="0038609D" w:rsidRDefault="0038609D" w:rsidP="00F60379">
      <w:pPr>
        <w:spacing w:after="0"/>
        <w:jc w:val="center"/>
        <w:rPr>
          <w:rFonts w:ascii="Verdana" w:hAnsi="Verdana" w:cs="Arial"/>
          <w:b/>
          <w:sz w:val="20"/>
        </w:rPr>
      </w:pPr>
    </w:p>
    <w:p w14:paraId="7E9FC047" w14:textId="77777777" w:rsidR="0038609D" w:rsidRDefault="0038609D" w:rsidP="00F60379">
      <w:pPr>
        <w:spacing w:after="0"/>
        <w:jc w:val="center"/>
        <w:rPr>
          <w:rFonts w:ascii="Verdana" w:hAnsi="Verdana" w:cs="Arial"/>
          <w:b/>
          <w:sz w:val="20"/>
        </w:rPr>
      </w:pPr>
    </w:p>
    <w:p w14:paraId="0FD8AE98" w14:textId="77777777" w:rsidR="0038609D" w:rsidRDefault="0038609D" w:rsidP="00F60379">
      <w:pPr>
        <w:spacing w:after="0"/>
        <w:jc w:val="center"/>
        <w:rPr>
          <w:rFonts w:ascii="Verdana" w:hAnsi="Verdana" w:cs="Arial"/>
          <w:b/>
          <w:sz w:val="20"/>
        </w:rPr>
      </w:pPr>
    </w:p>
    <w:p w14:paraId="764793A3" w14:textId="77777777" w:rsidR="0038609D" w:rsidRDefault="0038609D" w:rsidP="00F60379">
      <w:pPr>
        <w:spacing w:after="0"/>
        <w:jc w:val="center"/>
        <w:rPr>
          <w:rFonts w:ascii="Verdana" w:hAnsi="Verdana" w:cs="Arial"/>
          <w:b/>
          <w:sz w:val="20"/>
        </w:rPr>
      </w:pPr>
    </w:p>
    <w:p w14:paraId="651EE6C3" w14:textId="77777777" w:rsidR="0038609D" w:rsidRDefault="0038609D" w:rsidP="00F60379">
      <w:pPr>
        <w:spacing w:after="0"/>
        <w:jc w:val="center"/>
        <w:rPr>
          <w:rFonts w:ascii="Verdana" w:hAnsi="Verdana" w:cs="Arial"/>
          <w:b/>
          <w:sz w:val="20"/>
        </w:rPr>
      </w:pPr>
    </w:p>
    <w:p w14:paraId="09738AA2" w14:textId="77777777" w:rsidR="0038609D" w:rsidRDefault="0038609D" w:rsidP="00F60379">
      <w:pPr>
        <w:spacing w:after="0"/>
        <w:jc w:val="center"/>
        <w:rPr>
          <w:rFonts w:ascii="Verdana" w:hAnsi="Verdana" w:cs="Arial"/>
          <w:b/>
          <w:sz w:val="20"/>
        </w:rPr>
      </w:pPr>
    </w:p>
    <w:p w14:paraId="244BC808" w14:textId="77777777" w:rsidR="0038609D" w:rsidRDefault="0038609D" w:rsidP="00F60379">
      <w:pPr>
        <w:spacing w:after="0"/>
        <w:jc w:val="center"/>
        <w:rPr>
          <w:rFonts w:ascii="Verdana" w:hAnsi="Verdana" w:cs="Arial"/>
          <w:b/>
          <w:sz w:val="20"/>
        </w:rPr>
      </w:pPr>
    </w:p>
    <w:p w14:paraId="2E92DC4D" w14:textId="77777777" w:rsidR="0038609D" w:rsidRDefault="0038609D" w:rsidP="00F60379">
      <w:pPr>
        <w:spacing w:after="0"/>
        <w:jc w:val="center"/>
        <w:rPr>
          <w:rFonts w:ascii="Verdana" w:hAnsi="Verdana" w:cs="Arial"/>
          <w:b/>
          <w:sz w:val="20"/>
        </w:rPr>
      </w:pPr>
    </w:p>
    <w:p w14:paraId="337A6FFA" w14:textId="77777777" w:rsidR="0038609D" w:rsidRDefault="0038609D" w:rsidP="00F60379">
      <w:pPr>
        <w:spacing w:after="0"/>
        <w:jc w:val="center"/>
        <w:rPr>
          <w:rFonts w:ascii="Verdana" w:hAnsi="Verdana" w:cs="Arial"/>
          <w:b/>
          <w:sz w:val="20"/>
        </w:rPr>
      </w:pPr>
    </w:p>
    <w:p w14:paraId="1313EB12" w14:textId="77777777" w:rsidR="0038609D" w:rsidRDefault="0038609D" w:rsidP="00F60379">
      <w:pPr>
        <w:spacing w:after="0"/>
        <w:jc w:val="center"/>
        <w:rPr>
          <w:rFonts w:ascii="Verdana" w:hAnsi="Verdana" w:cs="Arial"/>
          <w:b/>
          <w:sz w:val="20"/>
        </w:rPr>
      </w:pPr>
    </w:p>
    <w:p w14:paraId="3F86DE1F" w14:textId="77777777" w:rsidR="0038609D" w:rsidRDefault="0038609D" w:rsidP="00F60379">
      <w:pPr>
        <w:spacing w:after="0"/>
        <w:jc w:val="center"/>
        <w:rPr>
          <w:rFonts w:ascii="Verdana" w:hAnsi="Verdana" w:cs="Arial"/>
          <w:b/>
          <w:sz w:val="20"/>
        </w:rPr>
      </w:pPr>
    </w:p>
    <w:p w14:paraId="1E77A377" w14:textId="77777777" w:rsidR="0038609D" w:rsidRDefault="0038609D" w:rsidP="00F60379">
      <w:pPr>
        <w:spacing w:after="0"/>
        <w:jc w:val="center"/>
        <w:rPr>
          <w:rFonts w:ascii="Verdana" w:hAnsi="Verdana" w:cs="Arial"/>
          <w:b/>
          <w:sz w:val="20"/>
        </w:rPr>
      </w:pPr>
    </w:p>
    <w:p w14:paraId="5A678C68" w14:textId="77777777" w:rsidR="0038609D" w:rsidRDefault="0038609D" w:rsidP="00F60379">
      <w:pPr>
        <w:spacing w:after="0"/>
        <w:jc w:val="center"/>
        <w:rPr>
          <w:rFonts w:ascii="Verdana" w:hAnsi="Verdana" w:cs="Arial"/>
          <w:b/>
          <w:sz w:val="20"/>
        </w:rPr>
      </w:pPr>
    </w:p>
    <w:p w14:paraId="107ECEB6" w14:textId="77777777" w:rsidR="0038609D" w:rsidRDefault="0038609D" w:rsidP="00F60379">
      <w:pPr>
        <w:spacing w:after="0"/>
        <w:jc w:val="center"/>
        <w:rPr>
          <w:rFonts w:ascii="Verdana" w:hAnsi="Verdana" w:cs="Arial"/>
          <w:b/>
          <w:sz w:val="20"/>
        </w:rPr>
      </w:pPr>
    </w:p>
    <w:p w14:paraId="2AEE8FC6" w14:textId="77777777" w:rsidR="0038609D" w:rsidRDefault="0038609D" w:rsidP="00F60379">
      <w:pPr>
        <w:spacing w:after="0"/>
        <w:jc w:val="center"/>
        <w:rPr>
          <w:rFonts w:ascii="Verdana" w:hAnsi="Verdana" w:cs="Arial"/>
          <w:b/>
          <w:sz w:val="20"/>
        </w:rPr>
      </w:pPr>
    </w:p>
    <w:p w14:paraId="4AB2A37C" w14:textId="77777777" w:rsidR="0038609D" w:rsidRDefault="0038609D" w:rsidP="00F60379">
      <w:pPr>
        <w:spacing w:after="0"/>
        <w:jc w:val="center"/>
        <w:rPr>
          <w:rFonts w:ascii="Verdana" w:hAnsi="Verdana" w:cs="Arial"/>
          <w:b/>
          <w:sz w:val="20"/>
        </w:rPr>
      </w:pPr>
    </w:p>
    <w:p w14:paraId="47BFED88" w14:textId="77777777" w:rsidR="0038609D" w:rsidRDefault="0038609D" w:rsidP="00F60379">
      <w:pPr>
        <w:spacing w:after="0"/>
        <w:jc w:val="center"/>
        <w:rPr>
          <w:rFonts w:ascii="Verdana" w:hAnsi="Verdana" w:cs="Arial"/>
          <w:b/>
          <w:sz w:val="20"/>
        </w:rPr>
      </w:pPr>
    </w:p>
    <w:p w14:paraId="3DF6D92F" w14:textId="77777777" w:rsidR="0038609D" w:rsidRDefault="0038609D" w:rsidP="00F60379">
      <w:pPr>
        <w:spacing w:after="0"/>
        <w:jc w:val="center"/>
        <w:rPr>
          <w:rFonts w:ascii="Verdana" w:hAnsi="Verdana" w:cs="Arial"/>
          <w:b/>
          <w:sz w:val="20"/>
        </w:rPr>
      </w:pPr>
    </w:p>
    <w:p w14:paraId="2E27FBA2" w14:textId="77777777" w:rsidR="0038609D" w:rsidRDefault="0038609D" w:rsidP="00F60379">
      <w:pPr>
        <w:spacing w:after="0"/>
        <w:jc w:val="center"/>
        <w:rPr>
          <w:rFonts w:ascii="Verdana" w:hAnsi="Verdana" w:cs="Arial"/>
          <w:b/>
          <w:sz w:val="20"/>
        </w:rPr>
      </w:pPr>
    </w:p>
    <w:p w14:paraId="2C7420BE" w14:textId="77777777" w:rsidR="00721FB9" w:rsidRDefault="00721FB9" w:rsidP="00F60379">
      <w:pPr>
        <w:spacing w:after="0"/>
        <w:jc w:val="center"/>
        <w:rPr>
          <w:rFonts w:ascii="Verdana" w:hAnsi="Verdana" w:cs="Arial"/>
          <w:b/>
          <w:sz w:val="20"/>
        </w:rPr>
      </w:pPr>
    </w:p>
    <w:p w14:paraId="19EE2AB7" w14:textId="77777777" w:rsidR="00721FB9" w:rsidRDefault="00721FB9" w:rsidP="00F60379">
      <w:pPr>
        <w:spacing w:after="0"/>
        <w:jc w:val="center"/>
        <w:rPr>
          <w:rFonts w:ascii="Verdana" w:hAnsi="Verdana" w:cs="Arial"/>
          <w:b/>
          <w:sz w:val="20"/>
        </w:rPr>
      </w:pPr>
    </w:p>
    <w:p w14:paraId="4125433A" w14:textId="77777777" w:rsidR="001843B8" w:rsidRDefault="001843B8" w:rsidP="00721FB9">
      <w:pPr>
        <w:spacing w:after="0"/>
        <w:rPr>
          <w:rFonts w:ascii="Verdana" w:hAnsi="Verdana" w:cs="Arial"/>
          <w:b/>
          <w:sz w:val="20"/>
        </w:rPr>
      </w:pPr>
    </w:p>
    <w:p w14:paraId="32D1D430" w14:textId="3CD48CAB" w:rsidR="00F60379" w:rsidRPr="00F20557" w:rsidRDefault="00F60379" w:rsidP="00721FB9">
      <w:pPr>
        <w:spacing w:after="0"/>
        <w:rPr>
          <w:rFonts w:ascii="Verdana" w:hAnsi="Verdana" w:cs="Arial"/>
          <w:sz w:val="20"/>
        </w:rPr>
      </w:pPr>
      <w:r w:rsidRPr="00F20557">
        <w:rPr>
          <w:rFonts w:ascii="Verdana" w:hAnsi="Verdana" w:cs="Arial"/>
          <w:b/>
          <w:sz w:val="20"/>
        </w:rPr>
        <w:lastRenderedPageBreak/>
        <w:t>Dokument należy złożyć wraz z ofertą.</w:t>
      </w:r>
    </w:p>
    <w:bookmarkEnd w:id="46"/>
    <w:p w14:paraId="1EF3C251" w14:textId="03EF12C7" w:rsidR="00F60379" w:rsidRPr="00721FB9" w:rsidRDefault="00F60379" w:rsidP="00721FB9">
      <w:pPr>
        <w:spacing w:after="0" w:line="240" w:lineRule="auto"/>
        <w:jc w:val="right"/>
        <w:rPr>
          <w:rFonts w:ascii="Verdana" w:hAnsi="Verdana" w:cs="Arial"/>
          <w:sz w:val="20"/>
        </w:rPr>
      </w:pPr>
      <w:r w:rsidRPr="00E410A1">
        <w:rPr>
          <w:rFonts w:ascii="Verdana" w:hAnsi="Verdana" w:cs="Arial"/>
          <w:b/>
          <w:sz w:val="20"/>
          <w:szCs w:val="20"/>
        </w:rPr>
        <w:t xml:space="preserve">   Postępowanie nr </w:t>
      </w:r>
      <w:bookmarkStart w:id="52" w:name="_Hlk127963228"/>
      <w:r w:rsidRPr="00E410A1">
        <w:rPr>
          <w:rFonts w:ascii="Verdana" w:hAnsi="Verdana" w:cs="Arial"/>
          <w:b/>
          <w:sz w:val="20"/>
          <w:szCs w:val="20"/>
        </w:rPr>
        <w:t>BZP.2710</w:t>
      </w:r>
      <w:bookmarkEnd w:id="52"/>
      <w:r w:rsidR="00302A90">
        <w:rPr>
          <w:rFonts w:ascii="Verdana" w:hAnsi="Verdana" w:cs="Arial"/>
          <w:b/>
          <w:sz w:val="20"/>
          <w:szCs w:val="20"/>
        </w:rPr>
        <w:t>.</w:t>
      </w:r>
      <w:r w:rsidR="0082318C">
        <w:rPr>
          <w:rFonts w:ascii="Verdana" w:hAnsi="Verdana" w:cs="Arial"/>
          <w:b/>
          <w:sz w:val="20"/>
          <w:szCs w:val="20"/>
        </w:rPr>
        <w:t>99</w:t>
      </w:r>
      <w:r w:rsidR="00302A90">
        <w:rPr>
          <w:rFonts w:ascii="Verdana" w:hAnsi="Verdana" w:cs="Arial"/>
          <w:b/>
          <w:sz w:val="20"/>
          <w:szCs w:val="20"/>
        </w:rPr>
        <w:t>.202</w:t>
      </w:r>
      <w:r w:rsidR="00B15045">
        <w:rPr>
          <w:rFonts w:ascii="Verdana" w:hAnsi="Verdana" w:cs="Arial"/>
          <w:b/>
          <w:sz w:val="20"/>
          <w:szCs w:val="20"/>
        </w:rPr>
        <w:t>4</w:t>
      </w:r>
      <w:r w:rsidR="00302A90">
        <w:rPr>
          <w:rFonts w:ascii="Verdana" w:hAnsi="Verdana" w:cs="Arial"/>
          <w:b/>
          <w:sz w:val="20"/>
          <w:szCs w:val="20"/>
        </w:rPr>
        <w:t>.</w:t>
      </w:r>
      <w:r w:rsidR="00B15045">
        <w:rPr>
          <w:rFonts w:ascii="Verdana" w:hAnsi="Verdana" w:cs="Arial"/>
          <w:b/>
          <w:sz w:val="20"/>
          <w:szCs w:val="20"/>
        </w:rPr>
        <w:t>ECS</w:t>
      </w:r>
    </w:p>
    <w:p w14:paraId="08726057" w14:textId="77777777" w:rsidR="00F60379" w:rsidRPr="00F20557" w:rsidRDefault="00F60379" w:rsidP="00F60379">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60379" w:rsidRPr="00F20557" w14:paraId="7952D2B8" w14:textId="77777777" w:rsidTr="004213D5">
        <w:tc>
          <w:tcPr>
            <w:tcW w:w="9889" w:type="dxa"/>
            <w:shd w:val="clear" w:color="auto" w:fill="EEECE1"/>
          </w:tcPr>
          <w:p w14:paraId="26E6A4F3" w14:textId="77777777" w:rsidR="00F60379" w:rsidRPr="00F20557" w:rsidRDefault="00F60379" w:rsidP="004213D5">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796AD1E1" w14:textId="05DF262D"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5E34AA">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5E34AA">
        <w:rPr>
          <w:rFonts w:ascii="Verdana" w:eastAsia="Calibri" w:hAnsi="Verdana" w:cs="Arial"/>
          <w:sz w:val="16"/>
          <w:szCs w:val="16"/>
        </w:rPr>
        <w:t>.</w:t>
      </w:r>
      <w:r w:rsidRPr="00F20557">
        <w:rPr>
          <w:rFonts w:ascii="Verdana" w:eastAsia="Calibri" w:hAnsi="Verdana" w:cs="Arial"/>
          <w:sz w:val="16"/>
          <w:szCs w:val="16"/>
        </w:rPr>
        <w:t xml:space="preserve"> </w:t>
      </w:r>
    </w:p>
    <w:p w14:paraId="12029A74" w14:textId="77777777"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8EC1568" w14:textId="77777777" w:rsidR="00F60379" w:rsidRPr="00F20557" w:rsidRDefault="00F60379" w:rsidP="00F60379">
      <w:pPr>
        <w:spacing w:after="0"/>
        <w:ind w:left="364"/>
        <w:rPr>
          <w:rFonts w:ascii="Verdana" w:hAnsi="Verdana" w:cs="Arial"/>
          <w:b/>
          <w:sz w:val="20"/>
          <w:szCs w:val="20"/>
        </w:rPr>
      </w:pPr>
    </w:p>
    <w:p w14:paraId="63FDF246"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Wykonawca</w:t>
      </w:r>
      <w:bookmarkStart w:id="53" w:name="_Hlk71293124"/>
      <w:r>
        <w:rPr>
          <w:rFonts w:ascii="Verdana" w:hAnsi="Verdana" w:cs="Arial"/>
          <w:b/>
          <w:sz w:val="20"/>
          <w:szCs w:val="20"/>
        </w:rPr>
        <w:t>/</w:t>
      </w:r>
      <w:r w:rsidRPr="00813D0D">
        <w:rPr>
          <w:rFonts w:ascii="Verdana" w:hAnsi="Verdana" w:cs="Arial"/>
          <w:b/>
          <w:sz w:val="20"/>
          <w:szCs w:val="20"/>
        </w:rPr>
        <w:t xml:space="preserve">Wykonawca wspólnie ubiegający się o zamówienie </w:t>
      </w:r>
      <w:r>
        <w:rPr>
          <w:rFonts w:ascii="Verdana" w:hAnsi="Verdana" w:cs="Arial"/>
          <w:b/>
          <w:sz w:val="20"/>
          <w:szCs w:val="20"/>
        </w:rPr>
        <w:t>/</w:t>
      </w:r>
      <w:r w:rsidRPr="00F20557">
        <w:rPr>
          <w:rFonts w:ascii="Verdana" w:hAnsi="Verdana" w:cs="Arial"/>
          <w:b/>
          <w:sz w:val="20"/>
          <w:szCs w:val="20"/>
        </w:rPr>
        <w:t xml:space="preserve">Podmiot udostępniający zasoby: </w:t>
      </w:r>
      <w:bookmarkEnd w:id="53"/>
    </w:p>
    <w:p w14:paraId="204449D0" w14:textId="77777777" w:rsidR="00F60379" w:rsidRPr="00F20557" w:rsidRDefault="00F60379" w:rsidP="00F60379">
      <w:pPr>
        <w:spacing w:after="0"/>
        <w:rPr>
          <w:rFonts w:ascii="Verdana" w:hAnsi="Verdana" w:cs="Arial"/>
          <w:sz w:val="20"/>
          <w:szCs w:val="20"/>
        </w:rPr>
      </w:pPr>
    </w:p>
    <w:p w14:paraId="76D076FE"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3671E496"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A5B2123" w14:textId="77777777" w:rsidR="00F60379" w:rsidRPr="00F20557" w:rsidRDefault="00F60379" w:rsidP="00F60379">
      <w:pPr>
        <w:spacing w:after="0"/>
        <w:ind w:right="-142"/>
        <w:rPr>
          <w:rFonts w:ascii="Verdana" w:hAnsi="Verdana" w:cs="Arial"/>
          <w:i/>
          <w:sz w:val="20"/>
          <w:szCs w:val="20"/>
        </w:rPr>
      </w:pPr>
    </w:p>
    <w:p w14:paraId="251322F8" w14:textId="77777777" w:rsidR="00F60379" w:rsidRPr="00F20557" w:rsidRDefault="00F60379" w:rsidP="00F60379">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6A31431B" w14:textId="77777777" w:rsidR="00F60379" w:rsidRPr="00F20557" w:rsidRDefault="00F60379" w:rsidP="00F60379">
      <w:pPr>
        <w:spacing w:after="0"/>
        <w:ind w:left="3752" w:right="-142"/>
        <w:rPr>
          <w:rFonts w:ascii="Verdana" w:hAnsi="Verdana" w:cs="Arial"/>
          <w:sz w:val="16"/>
          <w:szCs w:val="16"/>
        </w:rPr>
      </w:pPr>
    </w:p>
    <w:p w14:paraId="7EE859CB"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sz w:val="20"/>
          <w:szCs w:val="20"/>
        </w:rPr>
        <w:t>reprezentowany przez: ……………………………………………………………………………………………………………..……</w:t>
      </w:r>
    </w:p>
    <w:p w14:paraId="32C9ABAB" w14:textId="77777777" w:rsidR="00F60379" w:rsidRPr="00F20557" w:rsidRDefault="00F60379" w:rsidP="00F60379">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7DCBA0C0" w14:textId="77777777" w:rsidR="00F60379" w:rsidRPr="00F20557" w:rsidRDefault="00F60379" w:rsidP="00F60379">
      <w:pPr>
        <w:spacing w:after="0"/>
        <w:ind w:left="3528"/>
        <w:rPr>
          <w:rFonts w:ascii="Verdana" w:hAnsi="Verdana" w:cs="Arial"/>
          <w:sz w:val="16"/>
          <w:szCs w:val="16"/>
        </w:rPr>
      </w:pPr>
    </w:p>
    <w:p w14:paraId="07E2D998" w14:textId="77777777" w:rsidR="00F60379" w:rsidRPr="00F20557" w:rsidRDefault="00F60379" w:rsidP="00F60379">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24C248CE" w14:textId="77777777" w:rsidR="00F60379" w:rsidRPr="00F20557" w:rsidRDefault="00F60379" w:rsidP="00F60379">
      <w:pPr>
        <w:spacing w:after="0"/>
        <w:jc w:val="both"/>
        <w:rPr>
          <w:rFonts w:ascii="Verdana" w:hAnsi="Verdana" w:cs="Calibri"/>
          <w:b/>
          <w:iCs/>
          <w:sz w:val="16"/>
          <w:szCs w:val="16"/>
        </w:rPr>
      </w:pPr>
    </w:p>
    <w:p w14:paraId="7F63B264" w14:textId="3C955B2F" w:rsidR="008D1B22" w:rsidRPr="00B15045" w:rsidRDefault="00B15045" w:rsidP="00F60379">
      <w:pPr>
        <w:spacing w:after="0"/>
        <w:jc w:val="center"/>
        <w:rPr>
          <w:rFonts w:ascii="Verdana" w:eastAsia="Verdana" w:hAnsi="Verdana" w:cs="Arial"/>
          <w:b/>
          <w:bCs/>
          <w:sz w:val="20"/>
          <w:szCs w:val="20"/>
        </w:rPr>
      </w:pPr>
      <w:bookmarkStart w:id="54" w:name="_Hlk176853208"/>
      <w:r w:rsidRPr="0015405A">
        <w:rPr>
          <w:rFonts w:ascii="Verdana" w:hAnsi="Verdana" w:cs="Arial"/>
          <w:sz w:val="18"/>
          <w:szCs w:val="18"/>
        </w:rPr>
        <w:t>„</w:t>
      </w:r>
      <w:r w:rsidR="0082318C" w:rsidRPr="0082318C">
        <w:rPr>
          <w:rFonts w:ascii="Verdana" w:hAnsi="Verdana" w:cs="Arial"/>
          <w:b/>
          <w:bCs/>
          <w:color w:val="000000" w:themeColor="text1"/>
          <w:sz w:val="20"/>
        </w:rPr>
        <w:t>Dostawa Mikroskopu stereoskopowego</w:t>
      </w:r>
      <w:r w:rsidR="0005352B" w:rsidRPr="00A4558B">
        <w:rPr>
          <w:rFonts w:ascii="Verdana" w:hAnsi="Verdana" w:cs="Arial"/>
          <w:b/>
          <w:bCs/>
          <w:sz w:val="20"/>
          <w:szCs w:val="20"/>
        </w:rPr>
        <w:t>.</w:t>
      </w:r>
      <w:r w:rsidRPr="00A4558B">
        <w:rPr>
          <w:rFonts w:ascii="Verdana" w:eastAsia="Verdana" w:hAnsi="Verdana" w:cs="Arial"/>
          <w:b/>
          <w:bCs/>
          <w:sz w:val="18"/>
          <w:szCs w:val="18"/>
        </w:rPr>
        <w:t>”</w:t>
      </w:r>
      <w:bookmarkEnd w:id="54"/>
    </w:p>
    <w:p w14:paraId="7B980333" w14:textId="77777777" w:rsidR="00B15045" w:rsidRPr="00F20557" w:rsidRDefault="00B15045" w:rsidP="00F60379">
      <w:pPr>
        <w:spacing w:after="0"/>
        <w:jc w:val="center"/>
        <w:rPr>
          <w:rFonts w:ascii="Verdana" w:hAnsi="Verdana"/>
          <w:sz w:val="20"/>
          <w:szCs w:val="20"/>
        </w:rPr>
      </w:pPr>
    </w:p>
    <w:p w14:paraId="3485076C"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E7A9711" w14:textId="77777777" w:rsidR="00F60379" w:rsidRPr="00F20557" w:rsidRDefault="00F60379" w:rsidP="006B3AD0">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0026966" w14:textId="77777777" w:rsidR="00F60379" w:rsidRPr="00F20557" w:rsidRDefault="00F60379" w:rsidP="006B3AD0">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27926292" w14:textId="77777777" w:rsidR="00F60379" w:rsidRPr="00F20557" w:rsidRDefault="00F60379" w:rsidP="006B3AD0">
      <w:pPr>
        <w:pStyle w:val="Akapitzlist"/>
        <w:numPr>
          <w:ilvl w:val="0"/>
          <w:numId w:val="49"/>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5DC3FE6" w14:textId="77777777" w:rsidR="00F60379" w:rsidRPr="00F20557" w:rsidRDefault="00F60379" w:rsidP="00F60379">
      <w:pPr>
        <w:spacing w:after="0"/>
        <w:jc w:val="both"/>
        <w:rPr>
          <w:rFonts w:ascii="Verdana" w:hAnsi="Verdana" w:cs="Arial"/>
          <w:sz w:val="16"/>
          <w:szCs w:val="16"/>
        </w:rPr>
      </w:pPr>
    </w:p>
    <w:p w14:paraId="5D8C319F" w14:textId="77777777" w:rsidR="00F60379" w:rsidRPr="00F20557" w:rsidRDefault="00F60379" w:rsidP="00F60379">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66587D25" w14:textId="659C6FB3"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sidR="00B15045" w:rsidRPr="00B15045">
        <w:rPr>
          <w:rFonts w:ascii="Verdana" w:hAnsi="Verdana" w:cs="Arial"/>
          <w:sz w:val="20"/>
          <w:szCs w:val="20"/>
          <w:vertAlign w:val="superscript"/>
        </w:rPr>
        <w:t>*</w:t>
      </w:r>
      <w:r w:rsidRPr="00F20557">
        <w:rPr>
          <w:rFonts w:ascii="Verdana" w:hAnsi="Verdana" w:cs="Arial"/>
          <w:sz w:val="20"/>
          <w:szCs w:val="20"/>
        </w:rPr>
        <w:t>: ……………………………</w:t>
      </w:r>
    </w:p>
    <w:p w14:paraId="6BC5F338" w14:textId="77777777" w:rsidR="00F60379" w:rsidRPr="00B15045" w:rsidRDefault="00F60379" w:rsidP="00F60379">
      <w:pPr>
        <w:spacing w:after="0"/>
        <w:jc w:val="right"/>
        <w:rPr>
          <w:rFonts w:ascii="Verdana" w:hAnsi="Verdana" w:cs="Arial"/>
          <w:bCs/>
          <w:sz w:val="18"/>
          <w:szCs w:val="18"/>
        </w:rPr>
      </w:pPr>
      <w:r w:rsidRPr="00F20557">
        <w:rPr>
          <w:rFonts w:ascii="Verdana" w:hAnsi="Verdana" w:cs="Arial"/>
          <w:bCs/>
          <w:i/>
          <w:sz w:val="20"/>
          <w:szCs w:val="20"/>
        </w:rPr>
        <w:t xml:space="preserve">* </w:t>
      </w:r>
      <w:r w:rsidRPr="00B15045">
        <w:rPr>
          <w:rFonts w:ascii="Verdana" w:hAnsi="Verdana" w:cs="Arial"/>
          <w:bCs/>
          <w:sz w:val="18"/>
          <w:szCs w:val="18"/>
        </w:rPr>
        <w:t>wypełnić jeżeli dotyczy</w:t>
      </w:r>
    </w:p>
    <w:p w14:paraId="24109213" w14:textId="77777777" w:rsidR="00F60379" w:rsidRDefault="00F60379" w:rsidP="00F60379">
      <w:pPr>
        <w:spacing w:after="0"/>
        <w:rPr>
          <w:rFonts w:ascii="Verdana" w:hAnsi="Verdana" w:cs="Arial"/>
          <w:b/>
          <w:bCs/>
          <w:sz w:val="20"/>
          <w:szCs w:val="20"/>
        </w:rPr>
      </w:pPr>
    </w:p>
    <w:p w14:paraId="054FF586" w14:textId="77777777" w:rsidR="00756A46" w:rsidRDefault="00756A46" w:rsidP="00F60379">
      <w:pPr>
        <w:spacing w:after="0"/>
        <w:rPr>
          <w:rFonts w:ascii="Verdana" w:hAnsi="Verdana" w:cs="Arial"/>
          <w:b/>
          <w:bCs/>
          <w:sz w:val="20"/>
          <w:szCs w:val="20"/>
        </w:rPr>
      </w:pPr>
    </w:p>
    <w:p w14:paraId="52AFD110" w14:textId="77777777" w:rsidR="00756A46" w:rsidRPr="00F20557" w:rsidRDefault="00756A46" w:rsidP="00F60379">
      <w:pPr>
        <w:spacing w:after="0"/>
        <w:rPr>
          <w:rFonts w:ascii="Verdana" w:hAnsi="Verdana" w:cs="Arial"/>
          <w:b/>
          <w:bCs/>
          <w:sz w:val="20"/>
          <w:szCs w:val="20"/>
        </w:rPr>
      </w:pPr>
    </w:p>
    <w:p w14:paraId="2AC09794" w14:textId="77777777" w:rsidR="00F60379" w:rsidRDefault="00F60379" w:rsidP="00F60379">
      <w:pPr>
        <w:spacing w:after="0"/>
        <w:rPr>
          <w:rFonts w:ascii="Verdana" w:hAnsi="Verdana"/>
          <w:b/>
          <w:sz w:val="20"/>
          <w:szCs w:val="20"/>
          <w:highlight w:val="lightGray"/>
        </w:rPr>
      </w:pPr>
    </w:p>
    <w:p w14:paraId="3983D6D7"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11D5DA4A" w14:textId="77777777" w:rsidR="00F60379" w:rsidRPr="00F20557" w:rsidRDefault="00F60379" w:rsidP="006B3AD0">
      <w:pPr>
        <w:numPr>
          <w:ilvl w:val="3"/>
          <w:numId w:val="51"/>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423F6BD" w14:textId="77777777" w:rsidR="00F60379" w:rsidRPr="00E37052" w:rsidRDefault="00F60379" w:rsidP="006B3AD0">
      <w:pPr>
        <w:pStyle w:val="Akapitzlist"/>
        <w:numPr>
          <w:ilvl w:val="1"/>
          <w:numId w:val="52"/>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ppkt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2BD90CC" w14:textId="77777777" w:rsidR="00F60379" w:rsidRDefault="00F60379" w:rsidP="00F60379">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003C94CE" w14:textId="77777777" w:rsidR="0038609D" w:rsidRPr="00E37052" w:rsidRDefault="0038609D" w:rsidP="00F60379">
      <w:pPr>
        <w:spacing w:after="0"/>
        <w:ind w:left="426"/>
        <w:contextualSpacing/>
        <w:jc w:val="both"/>
        <w:rPr>
          <w:rFonts w:ascii="Verdana" w:eastAsia="Calibri" w:hAnsi="Verdana" w:cs="Arial"/>
          <w:sz w:val="16"/>
          <w:szCs w:val="16"/>
        </w:rPr>
      </w:pPr>
    </w:p>
    <w:p w14:paraId="3D68974F" w14:textId="787B5C2C" w:rsidR="00F60379" w:rsidRPr="00E37052" w:rsidRDefault="00F60379" w:rsidP="006B3AD0">
      <w:pPr>
        <w:numPr>
          <w:ilvl w:val="3"/>
          <w:numId w:val="51"/>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4B7E1B" w:rsidRPr="004B7E1B">
        <w:rPr>
          <w:rFonts w:ascii="Verdana" w:eastAsia="Calibri" w:hAnsi="Verdana" w:cs="Arial"/>
          <w:i/>
          <w:iCs/>
          <w:sz w:val="20"/>
          <w:szCs w:val="20"/>
        </w:rPr>
        <w:t xml:space="preserve">Wykonawca </w:t>
      </w:r>
      <w:r w:rsidRPr="004B7E1B">
        <w:rPr>
          <w:rFonts w:ascii="Verdana" w:eastAsia="Calibri" w:hAnsi="Verdana" w:cs="Arial"/>
          <w:i/>
          <w:iCs/>
          <w:sz w:val="20"/>
          <w:szCs w:val="20"/>
        </w:rPr>
        <w:t>wypeł</w:t>
      </w:r>
      <w:r w:rsidR="004B7E1B" w:rsidRPr="004B7E1B">
        <w:rPr>
          <w:rFonts w:ascii="Verdana" w:eastAsia="Calibri" w:hAnsi="Verdana" w:cs="Arial"/>
          <w:i/>
          <w:iCs/>
          <w:sz w:val="20"/>
          <w:szCs w:val="20"/>
        </w:rPr>
        <w:t>nia</w:t>
      </w:r>
      <w:r w:rsidRPr="004B7E1B">
        <w:rPr>
          <w:rFonts w:ascii="Verdana" w:eastAsia="Calibri" w:hAnsi="Verdana" w:cs="Arial"/>
          <w:i/>
          <w:iCs/>
          <w:sz w:val="20"/>
          <w:szCs w:val="20"/>
        </w:rPr>
        <w:t xml:space="preserve"> jeżeli dotyczy</w:t>
      </w:r>
      <w:r w:rsidRPr="00E37052">
        <w:rPr>
          <w:rFonts w:ascii="Verdana" w:eastAsia="Calibri" w:hAnsi="Verdana" w:cs="Arial"/>
          <w:sz w:val="20"/>
          <w:szCs w:val="20"/>
        </w:rPr>
        <w:t xml:space="preserve">)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2"/>
      </w:r>
      <w:r w:rsidRPr="00E37052">
        <w:rPr>
          <w:rFonts w:ascii="Verdana" w:eastAsia="Calibri" w:hAnsi="Verdana" w:cs="Arial"/>
          <w:sz w:val="20"/>
          <w:szCs w:val="20"/>
        </w:rPr>
        <w:t xml:space="preserve">: </w:t>
      </w:r>
    </w:p>
    <w:p w14:paraId="70818A30" w14:textId="77777777" w:rsidR="00F60379" w:rsidRPr="00E37052" w:rsidRDefault="00F60379" w:rsidP="00F60379">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349F5823" w14:textId="77777777" w:rsidR="00F60379" w:rsidRPr="00E37052" w:rsidRDefault="00F60379" w:rsidP="006B3AD0">
      <w:pPr>
        <w:pStyle w:val="Akapitzlist"/>
        <w:numPr>
          <w:ilvl w:val="1"/>
          <w:numId w:val="50"/>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ppkt 1.2.4. - TAK/NIE*</w:t>
      </w:r>
    </w:p>
    <w:p w14:paraId="60050490"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B8CFDF3" w14:textId="77777777" w:rsidR="00F60379" w:rsidRPr="00F20557" w:rsidRDefault="00F60379" w:rsidP="00F60379">
      <w:pPr>
        <w:spacing w:after="0"/>
        <w:ind w:left="426"/>
        <w:contextualSpacing/>
        <w:jc w:val="both"/>
        <w:rPr>
          <w:rFonts w:ascii="Verdana" w:eastAsia="Calibri" w:hAnsi="Verdana" w:cs="Arial"/>
          <w:b/>
          <w:sz w:val="20"/>
          <w:szCs w:val="20"/>
        </w:rPr>
      </w:pPr>
    </w:p>
    <w:p w14:paraId="2AF733DD" w14:textId="77777777" w:rsidR="00F60379" w:rsidRPr="00F20557" w:rsidRDefault="00F60379" w:rsidP="00F60379">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688D5DEE" w14:textId="77777777" w:rsidR="00F60379" w:rsidRPr="00F20557" w:rsidRDefault="00F60379" w:rsidP="00F60379">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12595997" w14:textId="77777777" w:rsidR="00F60379" w:rsidRDefault="00F60379" w:rsidP="00F60379">
      <w:pPr>
        <w:spacing w:after="0"/>
        <w:ind w:left="28"/>
        <w:contextualSpacing/>
        <w:jc w:val="both"/>
        <w:rPr>
          <w:rFonts w:ascii="Verdana" w:eastAsia="Calibri" w:hAnsi="Verdana" w:cs="Arial"/>
          <w:sz w:val="16"/>
          <w:szCs w:val="16"/>
        </w:rPr>
      </w:pPr>
    </w:p>
    <w:p w14:paraId="08CEBF70"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92ED65"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65AA475B" w14:textId="77777777" w:rsidR="00F60379" w:rsidRPr="00CD022A" w:rsidRDefault="00F60379" w:rsidP="00F60379">
      <w:pPr>
        <w:spacing w:after="0"/>
        <w:ind w:left="28"/>
        <w:contextualSpacing/>
        <w:jc w:val="both"/>
        <w:rPr>
          <w:rFonts w:ascii="Verdana" w:eastAsia="Calibri" w:hAnsi="Verdana" w:cs="Arial"/>
          <w:b/>
          <w:sz w:val="16"/>
          <w:szCs w:val="16"/>
        </w:rPr>
      </w:pPr>
    </w:p>
    <w:p w14:paraId="50805E13"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67A5EDF2" w14:textId="5A2C0B4D" w:rsidR="00F60379" w:rsidRPr="00F20557" w:rsidRDefault="004B7E1B" w:rsidP="00F60379">
      <w:pPr>
        <w:spacing w:after="0"/>
        <w:jc w:val="both"/>
        <w:rPr>
          <w:rFonts w:ascii="Verdana" w:eastAsia="Calibri" w:hAnsi="Verdana" w:cs="Arial"/>
          <w:b/>
          <w:sz w:val="20"/>
          <w:szCs w:val="20"/>
        </w:rPr>
      </w:pPr>
      <w:r>
        <w:rPr>
          <w:rFonts w:ascii="Verdana" w:hAnsi="Verdana" w:cs="Arial"/>
          <w:sz w:val="20"/>
          <w:szCs w:val="20"/>
        </w:rPr>
        <w:t xml:space="preserve">( </w:t>
      </w:r>
      <w:r w:rsidRPr="004B7E1B">
        <w:rPr>
          <w:rFonts w:ascii="Verdana" w:hAnsi="Verdana" w:cs="Arial"/>
          <w:i/>
          <w:iCs/>
          <w:sz w:val="20"/>
          <w:szCs w:val="20"/>
        </w:rPr>
        <w:t>jeżeli dotyczy wypełnia Podmiot Udostępniający Zasoby</w:t>
      </w:r>
      <w:r>
        <w:rPr>
          <w:rFonts w:ascii="Verdana" w:hAnsi="Verdana" w:cs="Arial"/>
          <w:sz w:val="20"/>
          <w:szCs w:val="20"/>
        </w:rPr>
        <w:t xml:space="preserve">) </w:t>
      </w:r>
      <w:r w:rsidR="00F60379" w:rsidRPr="00F20557">
        <w:rPr>
          <w:rFonts w:ascii="Verdana" w:hAnsi="Verdana" w:cs="Arial"/>
          <w:sz w:val="20"/>
          <w:szCs w:val="20"/>
        </w:rPr>
        <w:t xml:space="preserve">Oświadczam, że spełniam warunki udziału w postępowaniu określone przez Zamawiającego w rozdziale VI pkt 1.2.4 SWZ </w:t>
      </w:r>
      <w:r w:rsidR="00F60379" w:rsidRPr="00F20557">
        <w:rPr>
          <w:rFonts w:ascii="Verdana" w:eastAsia="Calibri" w:hAnsi="Verdana" w:cs="Arial"/>
          <w:b/>
          <w:sz w:val="20"/>
          <w:szCs w:val="20"/>
        </w:rPr>
        <w:t xml:space="preserve">w zakresie zdolności technicznej lub zawodowej </w:t>
      </w:r>
    </w:p>
    <w:p w14:paraId="63A63E18" w14:textId="30C32CC2"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 dot. </w:t>
      </w:r>
      <w:r w:rsidR="003914AD">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ppkt 1.2.4. - TAK/NIE*</w:t>
      </w:r>
    </w:p>
    <w:p w14:paraId="7BA90F1C"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1FB590B2" w14:textId="77777777" w:rsidR="00F60379" w:rsidRPr="00F20557" w:rsidRDefault="00F60379" w:rsidP="00F60379">
      <w:pPr>
        <w:spacing w:after="0"/>
        <w:rPr>
          <w:rFonts w:ascii="Verdana" w:hAnsi="Verdana" w:cs="Arial"/>
          <w:sz w:val="16"/>
          <w:szCs w:val="16"/>
        </w:rPr>
      </w:pPr>
    </w:p>
    <w:p w14:paraId="137CC952" w14:textId="77777777" w:rsidR="00F60379" w:rsidRPr="00F20557" w:rsidRDefault="00F60379" w:rsidP="00F60379">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543FB4C"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0C6868" w14:textId="77777777" w:rsidR="00F60379" w:rsidRDefault="00F60379" w:rsidP="00F60379">
      <w:pPr>
        <w:spacing w:after="0"/>
        <w:jc w:val="both"/>
        <w:rPr>
          <w:rFonts w:ascii="Verdana" w:hAnsi="Verdana" w:cs="Arial"/>
          <w:sz w:val="20"/>
          <w:szCs w:val="20"/>
        </w:rPr>
      </w:pPr>
      <w:r w:rsidRPr="00F20557">
        <w:rPr>
          <w:rFonts w:ascii="Verdana" w:hAnsi="Verdana" w:cs="Arial"/>
          <w:sz w:val="20"/>
          <w:szCs w:val="20"/>
        </w:rPr>
        <w:t>z bazy danych/rejestrów:</w:t>
      </w:r>
    </w:p>
    <w:p w14:paraId="530E106F" w14:textId="77777777" w:rsidR="00F60379" w:rsidRDefault="00F60379" w:rsidP="00F60379">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60379" w:rsidRPr="002C3009" w14:paraId="7B9E15FD" w14:textId="77777777" w:rsidTr="004213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D994412"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D546E5"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00DAFA9"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818B286"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6858722"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60379" w:rsidRPr="002C3009" w14:paraId="77ED2219"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E87D0" w14:textId="77777777" w:rsidR="00F60379" w:rsidRPr="00BE2AC9" w:rsidRDefault="00F60379" w:rsidP="006B3AD0">
            <w:pPr>
              <w:numPr>
                <w:ilvl w:val="0"/>
                <w:numId w:val="4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6D2EF8"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9AFDC66"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AA71C14"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r>
      <w:tr w:rsidR="00F60379" w:rsidRPr="002C3009" w14:paraId="4A08A6BC"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F421C94" w14:textId="77777777" w:rsidR="00F60379" w:rsidRPr="00BE2AC9" w:rsidRDefault="00F60379" w:rsidP="004213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4F5194"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BF95F40" w14:textId="77777777" w:rsidR="00F60379" w:rsidRPr="00BE2AC9" w:rsidRDefault="00F60379" w:rsidP="004213D5">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C7F4D7" w14:textId="77777777" w:rsidR="00F60379" w:rsidRPr="00BE2AC9" w:rsidRDefault="00F60379" w:rsidP="004213D5">
            <w:pPr>
              <w:spacing w:before="120" w:after="120" w:line="260" w:lineRule="exact"/>
              <w:jc w:val="center"/>
              <w:rPr>
                <w:rFonts w:ascii="Verdana" w:eastAsia="Calibri" w:hAnsi="Verdana" w:cs="Arial"/>
                <w:i/>
                <w:color w:val="000000"/>
                <w:sz w:val="16"/>
                <w:szCs w:val="16"/>
              </w:rPr>
            </w:pPr>
          </w:p>
        </w:tc>
      </w:tr>
      <w:tr w:rsidR="00F60379" w:rsidRPr="002C3009" w14:paraId="0071EFE9"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F150D7" w14:textId="77777777" w:rsidR="00F60379" w:rsidRPr="00BE2AC9" w:rsidRDefault="00F60379" w:rsidP="004213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B71A13"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770402A"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85A6F70"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r>
    </w:tbl>
    <w:p w14:paraId="2E0D776A" w14:textId="77777777" w:rsidR="00F60379" w:rsidRPr="00F20557" w:rsidRDefault="00F60379" w:rsidP="00F60379">
      <w:pPr>
        <w:spacing w:after="0"/>
        <w:jc w:val="both"/>
        <w:rPr>
          <w:rFonts w:ascii="Verdana" w:hAnsi="Verdana" w:cs="Arial"/>
          <w:sz w:val="20"/>
          <w:szCs w:val="20"/>
        </w:rPr>
      </w:pPr>
    </w:p>
    <w:p w14:paraId="55AAF912" w14:textId="77777777" w:rsidR="00F60379" w:rsidRPr="00F20557" w:rsidRDefault="00F60379" w:rsidP="00F60379">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60379" w:rsidRPr="00F20557" w14:paraId="2E0D9C7E" w14:textId="77777777" w:rsidTr="004213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B220B89"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21366E"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931BB28"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53E5B2EA"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60379" w:rsidRPr="00F20557" w14:paraId="3403F27F"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394D50" w14:textId="77777777" w:rsidR="00F60379" w:rsidRPr="00F20557" w:rsidRDefault="00F60379" w:rsidP="004213D5">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057D11A" w14:textId="77777777" w:rsidR="00F60379" w:rsidRPr="00F20557" w:rsidRDefault="00F60379" w:rsidP="004213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DA086" w14:textId="77777777" w:rsidR="00F60379" w:rsidRPr="00F20557" w:rsidRDefault="00F60379" w:rsidP="004213D5">
            <w:pPr>
              <w:spacing w:after="0"/>
              <w:jc w:val="center"/>
              <w:rPr>
                <w:rFonts w:ascii="Verdana" w:eastAsia="Calibri" w:hAnsi="Verdana"/>
                <w:sz w:val="18"/>
                <w:szCs w:val="18"/>
              </w:rPr>
            </w:pPr>
          </w:p>
        </w:tc>
      </w:tr>
      <w:tr w:rsidR="00F60379" w:rsidRPr="00F20557" w14:paraId="15A1086E"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67AC65C" w14:textId="77777777" w:rsidR="00F60379" w:rsidRPr="00F20557" w:rsidRDefault="00F60379" w:rsidP="004213D5">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F187130" w14:textId="77777777" w:rsidR="00F60379" w:rsidRPr="00F20557" w:rsidRDefault="00F60379" w:rsidP="004213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7BB405C" w14:textId="77777777" w:rsidR="00F60379" w:rsidRPr="00F20557" w:rsidRDefault="00F60379" w:rsidP="004213D5">
            <w:pPr>
              <w:spacing w:after="0"/>
              <w:jc w:val="center"/>
              <w:rPr>
                <w:rFonts w:ascii="Verdana" w:eastAsia="Calibri" w:hAnsi="Verdana"/>
                <w:sz w:val="18"/>
                <w:szCs w:val="18"/>
              </w:rPr>
            </w:pPr>
          </w:p>
        </w:tc>
      </w:tr>
    </w:tbl>
    <w:p w14:paraId="5DCD12DD" w14:textId="77777777" w:rsidR="00F60379" w:rsidRPr="00F20557" w:rsidRDefault="00F60379" w:rsidP="00F60379">
      <w:pPr>
        <w:spacing w:after="0"/>
        <w:rPr>
          <w:rFonts w:ascii="Verdana" w:hAnsi="Verdana"/>
          <w:sz w:val="16"/>
          <w:szCs w:val="16"/>
          <w:highlight w:val="lightGray"/>
        </w:rPr>
      </w:pPr>
    </w:p>
    <w:p w14:paraId="1F599D40" w14:textId="77777777" w:rsidR="00F60379" w:rsidRPr="00F20557" w:rsidRDefault="00F60379" w:rsidP="00F60379">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4BF2687B"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D9F146C" w14:textId="77777777" w:rsidR="00F60379" w:rsidRPr="00F20557" w:rsidRDefault="00F60379" w:rsidP="00F60379">
      <w:pPr>
        <w:spacing w:after="0"/>
        <w:jc w:val="both"/>
        <w:rPr>
          <w:rFonts w:ascii="Verdana" w:hAnsi="Verdana" w:cs="Arial"/>
          <w:sz w:val="16"/>
          <w:szCs w:val="16"/>
        </w:rPr>
      </w:pPr>
    </w:p>
    <w:p w14:paraId="4ADF2FA0" w14:textId="77777777" w:rsidR="00F60379" w:rsidRPr="00F20557" w:rsidRDefault="00F60379" w:rsidP="00F60379">
      <w:pPr>
        <w:spacing w:after="0"/>
        <w:jc w:val="both"/>
        <w:rPr>
          <w:rFonts w:ascii="Verdana" w:hAnsi="Verdana" w:cs="Arial"/>
          <w:sz w:val="16"/>
          <w:szCs w:val="16"/>
        </w:rPr>
      </w:pPr>
    </w:p>
    <w:p w14:paraId="6F32F666" w14:textId="77777777" w:rsidR="00F60379" w:rsidRPr="00F20557"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112388C4" w14:textId="77777777" w:rsidR="00F60379" w:rsidRPr="00F20557" w:rsidRDefault="00F60379" w:rsidP="00F60379">
      <w:pPr>
        <w:spacing w:after="0"/>
        <w:rPr>
          <w:rFonts w:ascii="Verdana" w:hAnsi="Verdana"/>
        </w:rPr>
      </w:pPr>
    </w:p>
    <w:p w14:paraId="1B427549" w14:textId="77777777" w:rsidR="00F60379" w:rsidRPr="00F20557" w:rsidRDefault="00F60379" w:rsidP="00F60379">
      <w:pPr>
        <w:spacing w:after="0"/>
        <w:jc w:val="both"/>
        <w:rPr>
          <w:rFonts w:ascii="Verdana" w:hAnsi="Verdana" w:cs="Arial"/>
          <w:sz w:val="20"/>
          <w:szCs w:val="20"/>
        </w:rPr>
      </w:pPr>
    </w:p>
    <w:p w14:paraId="5F9A4031"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br w:type="page"/>
      </w:r>
    </w:p>
    <w:p w14:paraId="3B9D8D5D" w14:textId="77777777" w:rsidR="00F60379" w:rsidRPr="00F20557" w:rsidRDefault="00F60379" w:rsidP="00F60379">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26450267" w14:textId="02AADF65" w:rsidR="00F60379" w:rsidRPr="00E410A1" w:rsidRDefault="00F60379" w:rsidP="00F60379">
      <w:pPr>
        <w:spacing w:after="0"/>
        <w:ind w:left="36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82318C">
        <w:rPr>
          <w:rFonts w:ascii="Verdana" w:hAnsi="Verdana" w:cs="Arial"/>
          <w:b/>
          <w:sz w:val="20"/>
          <w:szCs w:val="20"/>
        </w:rPr>
        <w:t>99</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4079E62F" w14:textId="77777777" w:rsidR="00F60379" w:rsidRPr="00A224F7" w:rsidRDefault="00F60379" w:rsidP="00F60379">
      <w:pPr>
        <w:spacing w:after="0"/>
        <w:ind w:left="360"/>
        <w:jc w:val="right"/>
        <w:rPr>
          <w:rFonts w:ascii="Verdana" w:hAnsi="Verdana" w:cs="Arial"/>
          <w:i/>
          <w:sz w:val="16"/>
          <w:szCs w:val="16"/>
        </w:rPr>
      </w:pPr>
      <w:r w:rsidRPr="00F20557">
        <w:rPr>
          <w:rFonts w:ascii="Verdana" w:hAnsi="Verdana" w:cs="Arial"/>
          <w:b/>
          <w:sz w:val="20"/>
        </w:rPr>
        <w:t>Załącznik nr 5 do SWZ</w:t>
      </w:r>
    </w:p>
    <w:p w14:paraId="1F807ED4"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1F8E581F" w14:textId="77777777" w:rsidR="00F60379" w:rsidRPr="00F20557" w:rsidRDefault="00F60379" w:rsidP="00F60379">
      <w:pPr>
        <w:spacing w:after="0"/>
        <w:rPr>
          <w:rFonts w:ascii="Verdana" w:hAnsi="Verdana" w:cs="Arial"/>
          <w:b/>
          <w:sz w:val="20"/>
          <w:szCs w:val="20"/>
        </w:rPr>
      </w:pPr>
    </w:p>
    <w:p w14:paraId="32D74D38"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08BA1A6A" w14:textId="77777777" w:rsidR="00F60379" w:rsidRPr="00F20557" w:rsidRDefault="00F60379" w:rsidP="00F60379">
      <w:pPr>
        <w:spacing w:after="0"/>
        <w:rPr>
          <w:rFonts w:ascii="Verdana" w:hAnsi="Verdana" w:cs="Arial"/>
          <w:b/>
          <w:sz w:val="20"/>
          <w:szCs w:val="20"/>
        </w:rPr>
      </w:pPr>
    </w:p>
    <w:p w14:paraId="66940968"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5839BDC3"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3A31B9A8" w14:textId="77777777" w:rsidR="00F60379" w:rsidRPr="00F20557" w:rsidRDefault="00F60379" w:rsidP="00F60379">
      <w:pPr>
        <w:spacing w:after="0"/>
        <w:ind w:right="-142"/>
        <w:rPr>
          <w:rFonts w:ascii="Verdana" w:hAnsi="Verdana" w:cs="Arial"/>
          <w:i/>
          <w:sz w:val="18"/>
          <w:szCs w:val="18"/>
        </w:rPr>
      </w:pPr>
    </w:p>
    <w:p w14:paraId="20AC3760"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i/>
          <w:sz w:val="20"/>
          <w:szCs w:val="20"/>
        </w:rPr>
        <w:t>KRS/CEiDG/</w:t>
      </w:r>
      <w:r w:rsidRPr="00F20557">
        <w:rPr>
          <w:rFonts w:ascii="Verdana" w:hAnsi="Verdana" w:cs="Arial"/>
          <w:sz w:val="20"/>
          <w:szCs w:val="20"/>
        </w:rPr>
        <w:t xml:space="preserve"> (w zależności od podmiotu): ……………………………………………………………..……</w:t>
      </w:r>
    </w:p>
    <w:p w14:paraId="09D53372" w14:textId="77777777" w:rsidR="00F60379" w:rsidRPr="00F20557" w:rsidRDefault="00F60379" w:rsidP="00F60379">
      <w:pPr>
        <w:spacing w:after="0"/>
        <w:ind w:right="-142"/>
        <w:rPr>
          <w:rFonts w:ascii="Verdana" w:hAnsi="Verdana" w:cs="Arial"/>
          <w:sz w:val="20"/>
          <w:szCs w:val="20"/>
        </w:rPr>
      </w:pPr>
    </w:p>
    <w:p w14:paraId="53236086"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reprezentowany przez: …………………………………………………………………………………………………………………</w:t>
      </w:r>
    </w:p>
    <w:p w14:paraId="0F3AD2CB" w14:textId="77777777" w:rsidR="00F60379" w:rsidRPr="00F20557" w:rsidRDefault="00F60379" w:rsidP="00F60379">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5EB56E9D" w14:textId="77777777" w:rsidR="00F60379" w:rsidRPr="00F20557" w:rsidRDefault="00F60379" w:rsidP="00F60379">
      <w:pPr>
        <w:spacing w:after="0"/>
        <w:ind w:left="2842"/>
        <w:rPr>
          <w:rFonts w:ascii="Verdana" w:hAnsi="Verdana" w:cs="Arial"/>
          <w:i/>
          <w:sz w:val="16"/>
          <w:szCs w:val="16"/>
        </w:rPr>
      </w:pPr>
    </w:p>
    <w:p w14:paraId="71617811"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34807C1"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53954748" w14:textId="0AFDBCF4" w:rsidR="004B2649" w:rsidRDefault="000013B6" w:rsidP="0082318C">
      <w:pPr>
        <w:spacing w:after="0"/>
        <w:jc w:val="center"/>
        <w:rPr>
          <w:rFonts w:ascii="Verdana" w:eastAsia="Verdana" w:hAnsi="Verdana" w:cs="Arial"/>
          <w:b/>
          <w:bCs/>
          <w:sz w:val="20"/>
          <w:szCs w:val="20"/>
        </w:rPr>
      </w:pPr>
      <w:r w:rsidRPr="000013B6">
        <w:rPr>
          <w:rFonts w:ascii="Verdana" w:eastAsia="Verdana" w:hAnsi="Verdana" w:cs="Arial"/>
          <w:b/>
          <w:bCs/>
          <w:sz w:val="20"/>
          <w:szCs w:val="20"/>
        </w:rPr>
        <w:t>„</w:t>
      </w:r>
      <w:r w:rsidR="0082318C" w:rsidRPr="0082318C">
        <w:rPr>
          <w:rFonts w:ascii="Verdana" w:hAnsi="Verdana" w:cs="Arial"/>
          <w:b/>
          <w:bCs/>
          <w:color w:val="000000" w:themeColor="text1"/>
          <w:sz w:val="20"/>
        </w:rPr>
        <w:t>Dostawa Mikroskopu stereoskopowego</w:t>
      </w:r>
      <w:r w:rsidR="0082318C">
        <w:rPr>
          <w:rFonts w:ascii="Verdana" w:hAnsi="Verdana" w:cs="Arial"/>
          <w:b/>
          <w:bCs/>
          <w:color w:val="000000" w:themeColor="text1"/>
          <w:sz w:val="20"/>
        </w:rPr>
        <w:t>.”</w:t>
      </w:r>
    </w:p>
    <w:p w14:paraId="5C8ED849" w14:textId="77777777" w:rsidR="000013B6" w:rsidRPr="00F20557" w:rsidRDefault="000013B6" w:rsidP="00F60379">
      <w:pPr>
        <w:spacing w:after="0"/>
        <w:jc w:val="both"/>
        <w:rPr>
          <w:rFonts w:ascii="Verdana" w:hAnsi="Verdana"/>
          <w:b/>
          <w:sz w:val="20"/>
          <w:szCs w:val="20"/>
        </w:rPr>
      </w:pPr>
    </w:p>
    <w:p w14:paraId="0D5B75EF"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08C7FA24" w14:textId="77777777" w:rsidR="00F60379" w:rsidRPr="00F20557" w:rsidRDefault="00F60379" w:rsidP="00F60379">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7AD3DFE9" w14:textId="77777777" w:rsidR="00F60379" w:rsidRPr="00F20557" w:rsidRDefault="00F60379" w:rsidP="00F60379">
      <w:pPr>
        <w:spacing w:after="0"/>
        <w:rPr>
          <w:rFonts w:ascii="Verdana" w:hAnsi="Verdana"/>
          <w:sz w:val="20"/>
          <w:szCs w:val="20"/>
        </w:rPr>
      </w:pPr>
    </w:p>
    <w:p w14:paraId="2D41EDA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545CFE4" w14:textId="77777777" w:rsidR="00F60379" w:rsidRPr="00F20557" w:rsidRDefault="00F60379" w:rsidP="00F60379">
      <w:pPr>
        <w:spacing w:after="0"/>
        <w:jc w:val="center"/>
        <w:rPr>
          <w:rFonts w:ascii="Verdana" w:hAnsi="Verdana"/>
          <w:i/>
          <w:sz w:val="16"/>
          <w:szCs w:val="16"/>
        </w:rPr>
      </w:pPr>
      <w:r w:rsidRPr="00F20557">
        <w:rPr>
          <w:rFonts w:ascii="Verdana" w:hAnsi="Verdana"/>
          <w:i/>
          <w:sz w:val="16"/>
          <w:szCs w:val="16"/>
        </w:rPr>
        <w:t>(nazwa i adres wykonawcy)</w:t>
      </w:r>
    </w:p>
    <w:p w14:paraId="72454394"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63E783A"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059745D4"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175E9A0E" w14:textId="77777777" w:rsidR="00F60379" w:rsidRPr="00F20557" w:rsidRDefault="00F60379" w:rsidP="00F60379">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2348BBDE"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85BF0A4"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A2B97E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56E2D1D" w14:textId="77777777" w:rsidR="00F60379" w:rsidRPr="00F20557" w:rsidRDefault="00F60379" w:rsidP="00F60379">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5EC588FA"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B24B7AF"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2AA79EC0"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w:t>
      </w:r>
    </w:p>
    <w:p w14:paraId="7B81EDFC"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f) z Wykonawcą łączyć nas będzie: ………………………………………………………………………………………</w:t>
      </w:r>
    </w:p>
    <w:p w14:paraId="3B101FF3" w14:textId="77777777" w:rsidR="00F60379" w:rsidRPr="00F20557" w:rsidRDefault="00F60379" w:rsidP="00F60379">
      <w:pPr>
        <w:spacing w:after="0"/>
        <w:jc w:val="both"/>
        <w:rPr>
          <w:rFonts w:ascii="Verdana" w:hAnsi="Verdana"/>
          <w:sz w:val="20"/>
          <w:szCs w:val="20"/>
        </w:rPr>
      </w:pPr>
    </w:p>
    <w:p w14:paraId="74A67F8C" w14:textId="77777777" w:rsidR="00F60379" w:rsidRPr="00F20557" w:rsidRDefault="00F60379" w:rsidP="00F60379">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27808A2" w14:textId="77777777" w:rsidR="00F60379" w:rsidRPr="00F20557" w:rsidRDefault="00F60379" w:rsidP="00F60379">
      <w:pPr>
        <w:spacing w:after="0"/>
        <w:ind w:left="1" w:firstLine="1"/>
        <w:jc w:val="center"/>
        <w:rPr>
          <w:rFonts w:ascii="Verdana" w:hAnsi="Verdana"/>
          <w:i/>
          <w:sz w:val="16"/>
          <w:szCs w:val="16"/>
        </w:rPr>
      </w:pPr>
    </w:p>
    <w:p w14:paraId="41F0028C" w14:textId="77777777" w:rsidR="00F60379" w:rsidRPr="00F20557" w:rsidRDefault="00F60379" w:rsidP="00F60379">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2F9E8A94" w14:textId="77777777" w:rsidR="00F60379" w:rsidRDefault="00F60379" w:rsidP="00F60379">
      <w:pPr>
        <w:spacing w:after="0"/>
        <w:rPr>
          <w:rFonts w:ascii="Verdana" w:hAnsi="Verdana" w:cs="Arial"/>
          <w:b/>
          <w:bCs/>
          <w:sz w:val="20"/>
          <w:szCs w:val="20"/>
        </w:rPr>
      </w:pPr>
    </w:p>
    <w:p w14:paraId="703721CF" w14:textId="77777777" w:rsidR="00F60379" w:rsidRDefault="00F60379" w:rsidP="00F60379">
      <w:pPr>
        <w:spacing w:after="0" w:line="240" w:lineRule="auto"/>
        <w:rPr>
          <w:rFonts w:ascii="Verdana" w:hAnsi="Verdana" w:cs="Arial"/>
          <w:b/>
          <w:bCs/>
          <w:sz w:val="20"/>
          <w:szCs w:val="20"/>
        </w:rPr>
      </w:pPr>
      <w:r>
        <w:rPr>
          <w:rFonts w:ascii="Verdana" w:hAnsi="Verdana" w:cs="Arial"/>
          <w:b/>
          <w:bCs/>
          <w:sz w:val="20"/>
          <w:szCs w:val="20"/>
        </w:rPr>
        <w:br w:type="page"/>
      </w:r>
    </w:p>
    <w:p w14:paraId="0E18FE6F" w14:textId="77777777" w:rsidR="00F60379" w:rsidRPr="00F20557" w:rsidRDefault="00F60379" w:rsidP="00F60379">
      <w:pPr>
        <w:spacing w:after="0"/>
        <w:rPr>
          <w:rFonts w:ascii="Verdana" w:hAnsi="Verdana" w:cs="Arial"/>
          <w:b/>
          <w:bCs/>
          <w:sz w:val="20"/>
          <w:szCs w:val="20"/>
        </w:rPr>
      </w:pPr>
    </w:p>
    <w:p w14:paraId="6FE5A217" w14:textId="77777777" w:rsidR="00F60379" w:rsidRPr="00F20557" w:rsidRDefault="00F60379" w:rsidP="00F60379">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57884E48" w14:textId="2985F402" w:rsidR="00F60379" w:rsidRPr="00E410A1" w:rsidRDefault="00F60379" w:rsidP="00F60379">
      <w:pPr>
        <w:spacing w:after="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E6570E">
        <w:rPr>
          <w:rFonts w:ascii="Verdana" w:hAnsi="Verdana" w:cs="Arial"/>
          <w:b/>
          <w:sz w:val="20"/>
          <w:szCs w:val="20"/>
        </w:rPr>
        <w:t>99</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232FF8CC" w14:textId="77777777" w:rsidR="00F60379" w:rsidRPr="00F20557" w:rsidRDefault="00F60379" w:rsidP="00F60379">
      <w:pPr>
        <w:spacing w:after="0"/>
        <w:jc w:val="right"/>
        <w:rPr>
          <w:rFonts w:ascii="Verdana" w:hAnsi="Verdana" w:cs="Arial"/>
          <w:b/>
          <w:sz w:val="20"/>
          <w:szCs w:val="20"/>
        </w:rPr>
      </w:pPr>
      <w:r w:rsidRPr="00F20557">
        <w:rPr>
          <w:rFonts w:ascii="Verdana" w:hAnsi="Verdana" w:cs="Arial"/>
          <w:b/>
          <w:sz w:val="20"/>
        </w:rPr>
        <w:t>Załącznik nr 6 do SWZ</w:t>
      </w:r>
    </w:p>
    <w:p w14:paraId="02687F62"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WYKAZ WYKONANYCH DOSTAW</w:t>
      </w:r>
    </w:p>
    <w:p w14:paraId="7DEB7AD6" w14:textId="77777777" w:rsidR="00F60379" w:rsidRDefault="00F60379" w:rsidP="00F60379">
      <w:pPr>
        <w:pStyle w:val="Tekstpodstawowy"/>
        <w:spacing w:line="276" w:lineRule="auto"/>
        <w:jc w:val="both"/>
        <w:rPr>
          <w:rFonts w:ascii="Verdana" w:hAnsi="Verdana"/>
          <w:b/>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4DD45257" w14:textId="77777777" w:rsidR="00F60379" w:rsidRPr="00F20557" w:rsidRDefault="00F60379" w:rsidP="00F60379">
      <w:pPr>
        <w:pStyle w:val="Tekstpodstawowy"/>
        <w:spacing w:line="276" w:lineRule="auto"/>
        <w:jc w:val="both"/>
        <w:rPr>
          <w:rFonts w:ascii="Verdana" w:hAnsi="Verdana"/>
          <w:b/>
          <w:sz w:val="20"/>
        </w:rPr>
      </w:pPr>
    </w:p>
    <w:p w14:paraId="7EB5640B" w14:textId="50861194" w:rsidR="004B2649" w:rsidRPr="000013B6" w:rsidRDefault="000013B6" w:rsidP="00F60379">
      <w:pPr>
        <w:tabs>
          <w:tab w:val="left" w:pos="709"/>
        </w:tabs>
        <w:spacing w:after="0"/>
        <w:jc w:val="center"/>
        <w:rPr>
          <w:rFonts w:ascii="Verdana" w:eastAsia="Verdana" w:hAnsi="Verdana" w:cs="Arial"/>
          <w:b/>
          <w:bCs/>
          <w:sz w:val="20"/>
          <w:szCs w:val="20"/>
        </w:rPr>
      </w:pPr>
      <w:r w:rsidRPr="000013B6">
        <w:rPr>
          <w:rFonts w:ascii="Verdana" w:hAnsi="Verdana" w:cs="Arial"/>
          <w:sz w:val="20"/>
          <w:szCs w:val="20"/>
        </w:rPr>
        <w:t>„</w:t>
      </w:r>
      <w:r w:rsidR="00E6570E" w:rsidRPr="00E6570E">
        <w:rPr>
          <w:rFonts w:ascii="Verdana" w:hAnsi="Verdana" w:cs="Arial"/>
          <w:b/>
          <w:bCs/>
          <w:color w:val="000000" w:themeColor="text1"/>
          <w:sz w:val="20"/>
        </w:rPr>
        <w:t>Dostawa Mikroskopu stereoskopowego</w:t>
      </w:r>
      <w:r w:rsidRPr="00A4558B">
        <w:rPr>
          <w:rFonts w:ascii="Verdana" w:eastAsia="Verdana" w:hAnsi="Verdana" w:cs="Arial"/>
          <w:b/>
          <w:bCs/>
          <w:sz w:val="20"/>
          <w:szCs w:val="20"/>
        </w:rPr>
        <w:t>”</w:t>
      </w:r>
    </w:p>
    <w:p w14:paraId="311887A4" w14:textId="77777777" w:rsidR="000013B6" w:rsidRPr="00240629" w:rsidRDefault="000013B6" w:rsidP="00F60379">
      <w:pPr>
        <w:tabs>
          <w:tab w:val="left" w:pos="709"/>
        </w:tabs>
        <w:spacing w:after="0"/>
        <w:jc w:val="center"/>
        <w:rPr>
          <w:rFonts w:ascii="Verdana" w:hAnsi="Verdana" w:cs="Calibri"/>
          <w:b/>
          <w:sz w:val="16"/>
          <w:szCs w:val="16"/>
        </w:rPr>
      </w:pPr>
    </w:p>
    <w:p w14:paraId="27880601" w14:textId="77777777" w:rsidR="00F60379" w:rsidRPr="00F20557" w:rsidRDefault="00F60379" w:rsidP="00F60379">
      <w:pPr>
        <w:spacing w:after="0"/>
        <w:jc w:val="both"/>
        <w:rPr>
          <w:rFonts w:ascii="Verdana" w:hAnsi="Verdana"/>
          <w:b/>
          <w:iCs/>
          <w:sz w:val="20"/>
          <w:szCs w:val="20"/>
        </w:rPr>
      </w:pPr>
      <w:r w:rsidRPr="00F20557">
        <w:rPr>
          <w:rFonts w:ascii="Verdana" w:hAnsi="Verdana"/>
          <w:sz w:val="20"/>
          <w:szCs w:val="20"/>
        </w:rPr>
        <w:t>o którym mowa w rozdziale VI ust. 1 ppkt 1.2.4.</w:t>
      </w:r>
      <w:r>
        <w:rPr>
          <w:rFonts w:ascii="Verdana" w:hAnsi="Verdana"/>
          <w:sz w:val="20"/>
          <w:szCs w:val="20"/>
        </w:rPr>
        <w:t xml:space="preserve"> </w:t>
      </w:r>
      <w:r w:rsidRPr="00F20557">
        <w:rPr>
          <w:rFonts w:ascii="Verdana" w:hAnsi="Verdana"/>
          <w:sz w:val="20"/>
          <w:szCs w:val="20"/>
        </w:rPr>
        <w:t>SWZ.</w:t>
      </w:r>
    </w:p>
    <w:tbl>
      <w:tblPr>
        <w:tblW w:w="9048"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406"/>
        <w:gridCol w:w="3016"/>
        <w:gridCol w:w="2093"/>
        <w:gridCol w:w="2093"/>
      </w:tblGrid>
      <w:tr w:rsidR="007738B1" w:rsidRPr="00F20557" w14:paraId="10FFCBAA" w14:textId="77777777" w:rsidTr="007738B1">
        <w:trPr>
          <w:trHeight w:val="817"/>
        </w:trPr>
        <w:tc>
          <w:tcPr>
            <w:tcW w:w="440" w:type="dxa"/>
            <w:vAlign w:val="center"/>
          </w:tcPr>
          <w:p w14:paraId="285B1002"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Lp.</w:t>
            </w:r>
          </w:p>
        </w:tc>
        <w:tc>
          <w:tcPr>
            <w:tcW w:w="1406" w:type="dxa"/>
            <w:vAlign w:val="center"/>
          </w:tcPr>
          <w:p w14:paraId="4881E6AE" w14:textId="2CF5E262"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Podmiot, na rzecz którego </w:t>
            </w:r>
            <w:r w:rsidR="00E10327">
              <w:rPr>
                <w:rFonts w:ascii="Verdana" w:hAnsi="Verdana" w:cs="Arial"/>
                <w:sz w:val="16"/>
                <w:szCs w:val="16"/>
              </w:rPr>
              <w:t>dostawa</w:t>
            </w:r>
            <w:r w:rsidRPr="00F20557">
              <w:rPr>
                <w:rFonts w:ascii="Verdana" w:hAnsi="Verdana" w:cs="Arial"/>
                <w:sz w:val="16"/>
                <w:szCs w:val="16"/>
              </w:rPr>
              <w:t xml:space="preserve"> została wykonana </w:t>
            </w:r>
          </w:p>
          <w:p w14:paraId="3A7B85C4" w14:textId="77777777" w:rsidR="007738B1" w:rsidRPr="00F20557" w:rsidRDefault="007738B1" w:rsidP="004213D5">
            <w:pPr>
              <w:spacing w:after="0"/>
              <w:jc w:val="center"/>
              <w:rPr>
                <w:rFonts w:ascii="Verdana" w:hAnsi="Verdana" w:cs="Arial"/>
                <w:sz w:val="16"/>
                <w:szCs w:val="16"/>
              </w:rPr>
            </w:pPr>
          </w:p>
        </w:tc>
        <w:tc>
          <w:tcPr>
            <w:tcW w:w="3016" w:type="dxa"/>
            <w:tcBorders>
              <w:right w:val="single" w:sz="4" w:space="0" w:color="auto"/>
            </w:tcBorders>
            <w:vAlign w:val="center"/>
          </w:tcPr>
          <w:p w14:paraId="2FC780E7"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13A8E973"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521097D9"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093" w:type="dxa"/>
            <w:vAlign w:val="center"/>
          </w:tcPr>
          <w:p w14:paraId="55619E18" w14:textId="1D1CBB01" w:rsidR="007738B1" w:rsidRPr="00F20557" w:rsidRDefault="007738B1" w:rsidP="004213D5">
            <w:pPr>
              <w:spacing w:after="0"/>
              <w:jc w:val="center"/>
              <w:rPr>
                <w:rFonts w:ascii="Verdana" w:hAnsi="Verdana" w:cs="Arial"/>
                <w:sz w:val="16"/>
                <w:szCs w:val="16"/>
              </w:rPr>
            </w:pPr>
            <w:r w:rsidRPr="00D11E0F">
              <w:rPr>
                <w:rFonts w:ascii="Verdana" w:eastAsiaTheme="minorHAnsi" w:hAnsi="Verdana" w:cs="Arial"/>
                <w:sz w:val="16"/>
                <w:szCs w:val="16"/>
              </w:rPr>
              <w:t>Wartość dostawy brutto:</w:t>
            </w:r>
          </w:p>
        </w:tc>
        <w:tc>
          <w:tcPr>
            <w:tcW w:w="2093" w:type="dxa"/>
            <w:vAlign w:val="center"/>
          </w:tcPr>
          <w:p w14:paraId="619E4D13" w14:textId="3390CEFD"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Termin realizacji </w:t>
            </w:r>
            <w:r>
              <w:rPr>
                <w:rFonts w:ascii="Verdana" w:hAnsi="Verdana" w:cs="Arial"/>
                <w:sz w:val="16"/>
                <w:szCs w:val="16"/>
              </w:rPr>
              <w:t>dostawy</w:t>
            </w:r>
          </w:p>
        </w:tc>
      </w:tr>
      <w:tr w:rsidR="007738B1" w:rsidRPr="00F20557" w14:paraId="4F7CD20C" w14:textId="77777777" w:rsidTr="007738B1">
        <w:trPr>
          <w:trHeight w:val="228"/>
        </w:trPr>
        <w:tc>
          <w:tcPr>
            <w:tcW w:w="440" w:type="dxa"/>
          </w:tcPr>
          <w:p w14:paraId="4034F29A" w14:textId="77777777" w:rsidR="007738B1" w:rsidRPr="00F20557" w:rsidRDefault="007738B1" w:rsidP="004213D5">
            <w:pPr>
              <w:spacing w:after="0"/>
              <w:jc w:val="center"/>
              <w:rPr>
                <w:rFonts w:ascii="Verdana" w:hAnsi="Verdana" w:cs="Arial"/>
                <w:sz w:val="16"/>
                <w:szCs w:val="16"/>
              </w:rPr>
            </w:pPr>
          </w:p>
        </w:tc>
        <w:tc>
          <w:tcPr>
            <w:tcW w:w="1406" w:type="dxa"/>
          </w:tcPr>
          <w:p w14:paraId="4A4BE07A"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1</w:t>
            </w:r>
          </w:p>
        </w:tc>
        <w:tc>
          <w:tcPr>
            <w:tcW w:w="3016" w:type="dxa"/>
            <w:tcBorders>
              <w:right w:val="single" w:sz="4" w:space="0" w:color="auto"/>
            </w:tcBorders>
          </w:tcPr>
          <w:p w14:paraId="5BEF7CB0"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2</w:t>
            </w:r>
          </w:p>
        </w:tc>
        <w:tc>
          <w:tcPr>
            <w:tcW w:w="2093" w:type="dxa"/>
          </w:tcPr>
          <w:p w14:paraId="602D0248" w14:textId="723EC4F1" w:rsidR="007738B1" w:rsidRPr="00F20557" w:rsidRDefault="007738B1" w:rsidP="004213D5">
            <w:pPr>
              <w:spacing w:after="0"/>
              <w:jc w:val="center"/>
              <w:rPr>
                <w:rFonts w:ascii="Verdana" w:hAnsi="Verdana" w:cs="Arial"/>
                <w:sz w:val="16"/>
                <w:szCs w:val="16"/>
              </w:rPr>
            </w:pPr>
            <w:r>
              <w:rPr>
                <w:rFonts w:ascii="Verdana" w:hAnsi="Verdana" w:cs="Arial"/>
                <w:sz w:val="16"/>
                <w:szCs w:val="16"/>
              </w:rPr>
              <w:t>3</w:t>
            </w:r>
          </w:p>
        </w:tc>
        <w:tc>
          <w:tcPr>
            <w:tcW w:w="2093" w:type="dxa"/>
          </w:tcPr>
          <w:p w14:paraId="0D8F5A03" w14:textId="08827686" w:rsidR="007738B1" w:rsidRPr="00F20557" w:rsidRDefault="007738B1" w:rsidP="004213D5">
            <w:pPr>
              <w:spacing w:after="0"/>
              <w:jc w:val="center"/>
              <w:rPr>
                <w:rFonts w:ascii="Verdana" w:hAnsi="Verdana" w:cs="Arial"/>
                <w:sz w:val="16"/>
                <w:szCs w:val="16"/>
              </w:rPr>
            </w:pPr>
            <w:r>
              <w:rPr>
                <w:rFonts w:ascii="Verdana" w:hAnsi="Verdana" w:cs="Arial"/>
                <w:sz w:val="16"/>
                <w:szCs w:val="16"/>
              </w:rPr>
              <w:t>4</w:t>
            </w:r>
          </w:p>
        </w:tc>
      </w:tr>
      <w:tr w:rsidR="007738B1" w:rsidRPr="00F20557" w14:paraId="0160DFA6" w14:textId="77777777" w:rsidTr="007738B1">
        <w:trPr>
          <w:trHeight w:val="2457"/>
        </w:trPr>
        <w:tc>
          <w:tcPr>
            <w:tcW w:w="440" w:type="dxa"/>
            <w:vAlign w:val="center"/>
          </w:tcPr>
          <w:p w14:paraId="0292EF9A"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1</w:t>
            </w:r>
          </w:p>
        </w:tc>
        <w:tc>
          <w:tcPr>
            <w:tcW w:w="1406" w:type="dxa"/>
            <w:vAlign w:val="center"/>
          </w:tcPr>
          <w:p w14:paraId="59FEA73C" w14:textId="77777777" w:rsidR="007738B1" w:rsidRPr="00F20557" w:rsidRDefault="007738B1" w:rsidP="004213D5">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3016" w:type="dxa"/>
            <w:tcBorders>
              <w:right w:val="single" w:sz="4" w:space="0" w:color="auto"/>
            </w:tcBorders>
          </w:tcPr>
          <w:p w14:paraId="19627CCC" w14:textId="77777777" w:rsidR="007738B1" w:rsidRPr="00F20557" w:rsidRDefault="007738B1" w:rsidP="004213D5">
            <w:pPr>
              <w:spacing w:after="0"/>
              <w:jc w:val="center"/>
              <w:rPr>
                <w:rFonts w:ascii="Verdana" w:hAnsi="Verdana"/>
                <w:sz w:val="16"/>
                <w:szCs w:val="16"/>
                <w:highlight w:val="yellow"/>
              </w:rPr>
            </w:pPr>
          </w:p>
          <w:p w14:paraId="725A59F9" w14:textId="77777777" w:rsidR="007738B1" w:rsidRPr="00D11E0F" w:rsidRDefault="007738B1" w:rsidP="004213D5">
            <w:pPr>
              <w:spacing w:after="0"/>
              <w:rPr>
                <w:rFonts w:ascii="Verdana" w:eastAsiaTheme="minorHAnsi" w:hAnsi="Verdana" w:cs="Arial"/>
                <w:sz w:val="16"/>
                <w:szCs w:val="16"/>
              </w:rPr>
            </w:pPr>
            <w:r w:rsidRPr="00D11E0F">
              <w:rPr>
                <w:rFonts w:ascii="Verdana" w:hAnsi="Verdana"/>
                <w:sz w:val="16"/>
                <w:szCs w:val="16"/>
              </w:rPr>
              <w:t xml:space="preserve">Nazwa przedmiotu dostawy: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0F3AAAAF" w14:textId="77777777" w:rsidR="007738B1" w:rsidRDefault="007738B1" w:rsidP="004213D5">
            <w:pPr>
              <w:spacing w:after="0"/>
              <w:rPr>
                <w:rFonts w:ascii="Verdana" w:eastAsiaTheme="minorHAnsi" w:hAnsi="Verdana" w:cs="Arial"/>
                <w:sz w:val="16"/>
                <w:szCs w:val="16"/>
              </w:rPr>
            </w:pPr>
          </w:p>
          <w:p w14:paraId="58B2AD8D" w14:textId="32F28673" w:rsidR="007738B1" w:rsidRPr="00D11E0F" w:rsidRDefault="007738B1" w:rsidP="004213D5">
            <w:pPr>
              <w:spacing w:after="0"/>
              <w:rPr>
                <w:rFonts w:ascii="Verdana" w:hAnsi="Verdana"/>
                <w:sz w:val="16"/>
                <w:szCs w:val="16"/>
              </w:rPr>
            </w:pP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59B8D9FB" w14:textId="77777777" w:rsidR="007738B1" w:rsidRDefault="007738B1" w:rsidP="004213D5">
            <w:pPr>
              <w:spacing w:after="0"/>
              <w:jc w:val="both"/>
              <w:rPr>
                <w:rFonts w:ascii="Verdana" w:hAnsi="Verdana"/>
                <w:sz w:val="16"/>
                <w:szCs w:val="16"/>
              </w:rPr>
            </w:pPr>
          </w:p>
          <w:p w14:paraId="238F5145" w14:textId="77777777" w:rsidR="007738B1" w:rsidRPr="00F20557" w:rsidRDefault="007738B1" w:rsidP="004213D5">
            <w:pPr>
              <w:spacing w:after="0"/>
              <w:jc w:val="both"/>
              <w:rPr>
                <w:rFonts w:ascii="Verdana" w:hAnsi="Verdana"/>
                <w:sz w:val="16"/>
                <w:szCs w:val="16"/>
                <w:highlight w:val="yellow"/>
                <w:vertAlign w:val="superscript"/>
              </w:rPr>
            </w:pPr>
          </w:p>
        </w:tc>
        <w:tc>
          <w:tcPr>
            <w:tcW w:w="2093" w:type="dxa"/>
            <w:vAlign w:val="center"/>
          </w:tcPr>
          <w:p w14:paraId="324FDFDA" w14:textId="0C205BD9" w:rsidR="007738B1" w:rsidRPr="00F20557" w:rsidRDefault="007738B1" w:rsidP="004213D5">
            <w:pPr>
              <w:spacing w:after="0"/>
              <w:jc w:val="center"/>
              <w:rPr>
                <w:rFonts w:ascii="Verdana" w:hAnsi="Verdana" w:cs="Arial"/>
                <w:sz w:val="16"/>
                <w:szCs w:val="16"/>
              </w:rPr>
            </w:pPr>
            <w:r>
              <w:rPr>
                <w:rFonts w:ascii="Verdana" w:hAnsi="Verdana" w:cs="Arial"/>
                <w:sz w:val="16"/>
                <w:szCs w:val="16"/>
              </w:rPr>
              <w:t>……………….</w:t>
            </w:r>
          </w:p>
        </w:tc>
        <w:tc>
          <w:tcPr>
            <w:tcW w:w="2093" w:type="dxa"/>
            <w:vAlign w:val="center"/>
          </w:tcPr>
          <w:p w14:paraId="4C2D8ACC" w14:textId="39BD681C"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0A329FEF" w14:textId="59612C10" w:rsidR="007738B1" w:rsidRPr="00F20557" w:rsidRDefault="00E10327" w:rsidP="004213D5">
            <w:pPr>
              <w:spacing w:after="0"/>
              <w:jc w:val="center"/>
              <w:rPr>
                <w:rFonts w:ascii="Verdana" w:hAnsi="Verdana" w:cs="Arial"/>
                <w:sz w:val="16"/>
                <w:szCs w:val="16"/>
              </w:rPr>
            </w:pPr>
            <w:r>
              <w:rPr>
                <w:rFonts w:ascii="Verdana" w:hAnsi="Verdana" w:cs="Arial"/>
                <w:sz w:val="16"/>
                <w:szCs w:val="16"/>
              </w:rPr>
              <w:t xml:space="preserve"> Od </w:t>
            </w:r>
            <w:r w:rsidR="007738B1" w:rsidRPr="00F20557">
              <w:rPr>
                <w:rFonts w:ascii="Verdana" w:hAnsi="Verdana" w:cs="Arial"/>
                <w:sz w:val="16"/>
                <w:szCs w:val="16"/>
              </w:rPr>
              <w:t>dd/mm/rrrr</w:t>
            </w:r>
          </w:p>
          <w:p w14:paraId="532E55E9" w14:textId="6634B9EF" w:rsidR="007738B1" w:rsidRPr="00F20557" w:rsidRDefault="00E10327" w:rsidP="004213D5">
            <w:pPr>
              <w:spacing w:after="0"/>
              <w:jc w:val="center"/>
              <w:rPr>
                <w:rFonts w:ascii="Verdana" w:hAnsi="Verdana" w:cs="Arial"/>
                <w:sz w:val="16"/>
                <w:szCs w:val="16"/>
              </w:rPr>
            </w:pPr>
            <w:r>
              <w:rPr>
                <w:rFonts w:ascii="Verdana" w:hAnsi="Verdana" w:cs="Arial"/>
                <w:sz w:val="16"/>
                <w:szCs w:val="16"/>
              </w:rPr>
              <w:t>Do dd/mm/rrrr</w:t>
            </w:r>
          </w:p>
          <w:p w14:paraId="33A2AD6D" w14:textId="77777777" w:rsidR="007738B1" w:rsidRPr="00F20557" w:rsidRDefault="007738B1" w:rsidP="004213D5">
            <w:pPr>
              <w:spacing w:after="0"/>
              <w:jc w:val="center"/>
              <w:rPr>
                <w:rFonts w:ascii="Verdana" w:hAnsi="Verdana" w:cs="Arial"/>
                <w:sz w:val="16"/>
                <w:szCs w:val="16"/>
              </w:rPr>
            </w:pPr>
          </w:p>
          <w:p w14:paraId="02E40A04" w14:textId="77777777" w:rsidR="007738B1" w:rsidRPr="00F20557" w:rsidRDefault="007738B1" w:rsidP="004213D5">
            <w:pPr>
              <w:spacing w:after="0"/>
              <w:jc w:val="center"/>
              <w:rPr>
                <w:rFonts w:ascii="Verdana" w:hAnsi="Verdana" w:cs="Arial"/>
                <w:sz w:val="16"/>
                <w:szCs w:val="16"/>
              </w:rPr>
            </w:pPr>
          </w:p>
        </w:tc>
      </w:tr>
    </w:tbl>
    <w:p w14:paraId="7C708C84" w14:textId="77777777" w:rsidR="00F60379" w:rsidRPr="00F20557" w:rsidRDefault="00F60379" w:rsidP="00F60379">
      <w:pPr>
        <w:pStyle w:val="Akapitzlist"/>
        <w:spacing w:after="0"/>
        <w:rPr>
          <w:rFonts w:ascii="Verdana" w:hAnsi="Verdana"/>
          <w:sz w:val="16"/>
          <w:szCs w:val="16"/>
        </w:rPr>
      </w:pPr>
      <w:r w:rsidRPr="00F20557">
        <w:rPr>
          <w:rFonts w:ascii="Verdana" w:hAnsi="Verdana"/>
          <w:sz w:val="16"/>
          <w:szCs w:val="16"/>
        </w:rPr>
        <w:t>*niepotrzebne skreślić</w:t>
      </w:r>
    </w:p>
    <w:p w14:paraId="04CB910C" w14:textId="77777777" w:rsidR="00F60379" w:rsidRPr="00F20557" w:rsidRDefault="00F60379" w:rsidP="00F60379">
      <w:pPr>
        <w:tabs>
          <w:tab w:val="left" w:pos="1605"/>
        </w:tabs>
        <w:spacing w:after="0"/>
        <w:rPr>
          <w:rFonts w:ascii="Verdana" w:hAnsi="Verdana" w:cs="Arial"/>
          <w:b/>
          <w:i/>
          <w:sz w:val="16"/>
          <w:szCs w:val="16"/>
        </w:rPr>
      </w:pPr>
      <w:r w:rsidRPr="00F20557">
        <w:rPr>
          <w:rFonts w:ascii="Verdana" w:hAnsi="Verdana" w:cs="Arial"/>
          <w:b/>
          <w:i/>
          <w:sz w:val="16"/>
          <w:szCs w:val="16"/>
        </w:rPr>
        <w:tab/>
      </w:r>
    </w:p>
    <w:p w14:paraId="10882BCA" w14:textId="77777777" w:rsidR="00F60379" w:rsidRPr="00D85AA0" w:rsidRDefault="00F60379" w:rsidP="00F60379">
      <w:pPr>
        <w:spacing w:after="0"/>
        <w:jc w:val="both"/>
        <w:rPr>
          <w:rFonts w:ascii="Verdana" w:hAnsi="Verdana" w:cs="Arial"/>
          <w:b/>
          <w:sz w:val="16"/>
          <w:szCs w:val="16"/>
        </w:rPr>
      </w:pPr>
      <w:r w:rsidRPr="00D85AA0">
        <w:rPr>
          <w:rFonts w:ascii="Verdana" w:hAnsi="Verdana" w:cs="Arial"/>
          <w:b/>
          <w:sz w:val="16"/>
          <w:szCs w:val="16"/>
        </w:rPr>
        <w:t xml:space="preserve">UWAGA! </w:t>
      </w:r>
    </w:p>
    <w:p w14:paraId="5304A139" w14:textId="77777777" w:rsidR="00F60379" w:rsidRPr="00D85AA0" w:rsidRDefault="00F60379" w:rsidP="006B3AD0">
      <w:pPr>
        <w:pStyle w:val="Akapitzlist"/>
        <w:numPr>
          <w:ilvl w:val="6"/>
          <w:numId w:val="46"/>
        </w:numPr>
        <w:spacing w:after="0" w:line="259"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73A9F46D" w14:textId="77777777" w:rsidR="00F60379" w:rsidRDefault="00F60379" w:rsidP="006B3AD0">
      <w:pPr>
        <w:pStyle w:val="Akapitzlist"/>
        <w:numPr>
          <w:ilvl w:val="6"/>
          <w:numId w:val="46"/>
        </w:numPr>
        <w:spacing w:after="0" w:line="259"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dostawy zostały wykonane należycie, przy czym dowodami, o których mowa, </w:t>
      </w:r>
      <w:r w:rsidRPr="00D85AA0">
        <w:rPr>
          <w:rFonts w:ascii="Verdana" w:hAnsi="Verdana"/>
          <w:b/>
          <w:bCs/>
          <w:sz w:val="20"/>
          <w:szCs w:val="20"/>
        </w:rPr>
        <w:t>są referencje bądź inne dokumenty sporządzone przez podmiot, na rzecz którego dostawy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7E529488" w14:textId="74CF524D" w:rsidR="007738B1" w:rsidRPr="00D85AA0" w:rsidRDefault="007738B1" w:rsidP="006B3AD0">
      <w:pPr>
        <w:pStyle w:val="Akapitzlist"/>
        <w:numPr>
          <w:ilvl w:val="6"/>
          <w:numId w:val="46"/>
        </w:numPr>
        <w:spacing w:after="0" w:line="259" w:lineRule="auto"/>
        <w:ind w:left="426" w:hanging="426"/>
        <w:jc w:val="both"/>
        <w:rPr>
          <w:rFonts w:ascii="Verdana" w:hAnsi="Verdana"/>
          <w:b/>
          <w:bCs/>
          <w:sz w:val="20"/>
          <w:szCs w:val="20"/>
        </w:rPr>
      </w:pPr>
      <w:r w:rsidRPr="007738B1">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r>
        <w:rPr>
          <w:rFonts w:ascii="Verdana" w:hAnsi="Verdana"/>
          <w:b/>
          <w:bCs/>
          <w:sz w:val="20"/>
          <w:szCs w:val="20"/>
        </w:rPr>
        <w:t>.</w:t>
      </w:r>
    </w:p>
    <w:p w14:paraId="5A12E8F1" w14:textId="77777777" w:rsidR="00F60379" w:rsidRPr="00D85AA0" w:rsidRDefault="00F60379" w:rsidP="00F60379">
      <w:pPr>
        <w:spacing w:after="0"/>
        <w:jc w:val="both"/>
        <w:rPr>
          <w:rFonts w:ascii="Verdana" w:hAnsi="Verdana"/>
          <w:sz w:val="16"/>
          <w:szCs w:val="16"/>
        </w:rPr>
      </w:pPr>
    </w:p>
    <w:p w14:paraId="227F3C65" w14:textId="77777777" w:rsidR="00F60379" w:rsidRDefault="00F60379" w:rsidP="00F60379">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063CB62D" w14:textId="77777777" w:rsidR="00F60379" w:rsidRPr="00F20557" w:rsidRDefault="00F60379" w:rsidP="00F60379">
      <w:pPr>
        <w:spacing w:after="0"/>
        <w:jc w:val="both"/>
        <w:rPr>
          <w:rFonts w:ascii="Verdana" w:hAnsi="Verdana"/>
        </w:rPr>
      </w:pPr>
    </w:p>
    <w:p w14:paraId="62259AC3" w14:textId="77777777" w:rsidR="00F60379" w:rsidRPr="00406DAB" w:rsidRDefault="00F60379" w:rsidP="00F60379">
      <w:pPr>
        <w:spacing w:after="0"/>
        <w:rPr>
          <w:rFonts w:ascii="Verdana" w:hAnsi="Verdana" w:cs="Arial"/>
          <w:sz w:val="20"/>
          <w:szCs w:val="20"/>
        </w:rPr>
      </w:pPr>
    </w:p>
    <w:p w14:paraId="57AF1071" w14:textId="77777777" w:rsidR="00F60379" w:rsidRPr="00406DAB" w:rsidRDefault="00F60379" w:rsidP="00F60379">
      <w:pPr>
        <w:spacing w:after="0"/>
        <w:jc w:val="both"/>
        <w:rPr>
          <w:rFonts w:ascii="Verdana" w:hAnsi="Verdana"/>
          <w:b/>
          <w:i/>
          <w:sz w:val="20"/>
          <w:szCs w:val="20"/>
        </w:rPr>
      </w:pPr>
      <w:r w:rsidRPr="00406DAB">
        <w:rPr>
          <w:rFonts w:ascii="Verdana" w:hAnsi="Verdana"/>
          <w:b/>
          <w:sz w:val="20"/>
          <w:szCs w:val="20"/>
        </w:rPr>
        <w:t>Wykaz należy złożyć po wezwaniu przez Zamawiającego.</w:t>
      </w:r>
    </w:p>
    <w:p w14:paraId="517772FB" w14:textId="6A653DFB" w:rsidR="00F60379" w:rsidRPr="00F20557" w:rsidRDefault="00F60379" w:rsidP="008D53B7">
      <w:pPr>
        <w:spacing w:after="0"/>
        <w:rPr>
          <w:rFonts w:ascii="Verdana" w:hAnsi="Verdana" w:cs="Arial"/>
          <w:sz w:val="20"/>
          <w:szCs w:val="20"/>
        </w:rPr>
      </w:pPr>
      <w:r w:rsidRPr="00F20557">
        <w:rPr>
          <w:rFonts w:ascii="Verdana" w:hAnsi="Verdana" w:cs="Arial"/>
          <w:sz w:val="20"/>
          <w:szCs w:val="20"/>
        </w:rPr>
        <w:br w:type="page"/>
      </w:r>
      <w:bookmarkStart w:id="55" w:name="_Hlk63252356"/>
    </w:p>
    <w:p w14:paraId="6E82F76C" w14:textId="14224CD0" w:rsidR="00F60379" w:rsidRPr="008D53B7" w:rsidRDefault="00F60379" w:rsidP="00F60379">
      <w:pPr>
        <w:spacing w:after="0"/>
        <w:jc w:val="right"/>
        <w:rPr>
          <w:rFonts w:ascii="Verdana" w:hAnsi="Verdana" w:cs="Arial"/>
          <w:b/>
          <w:sz w:val="20"/>
          <w:szCs w:val="20"/>
        </w:rPr>
      </w:pPr>
      <w:r w:rsidRPr="008D53B7">
        <w:rPr>
          <w:rFonts w:ascii="Verdana" w:hAnsi="Verdana" w:cs="Arial"/>
          <w:b/>
          <w:sz w:val="20"/>
          <w:szCs w:val="20"/>
        </w:rPr>
        <w:lastRenderedPageBreak/>
        <w:t>Postępowanie nr:</w:t>
      </w:r>
      <w:r w:rsidR="00756A46" w:rsidRPr="008D53B7">
        <w:rPr>
          <w:rFonts w:ascii="Verdana" w:hAnsi="Verdana" w:cs="Arial"/>
          <w:b/>
          <w:sz w:val="20"/>
          <w:szCs w:val="20"/>
        </w:rPr>
        <w:t xml:space="preserve"> BZP.2710.</w:t>
      </w:r>
      <w:r w:rsidR="00E6570E" w:rsidRPr="008D53B7">
        <w:rPr>
          <w:rFonts w:ascii="Verdana" w:hAnsi="Verdana" w:cs="Arial"/>
          <w:b/>
          <w:sz w:val="20"/>
          <w:szCs w:val="20"/>
        </w:rPr>
        <w:t>99</w:t>
      </w:r>
      <w:r w:rsidR="00756A46" w:rsidRPr="008D53B7">
        <w:rPr>
          <w:rFonts w:ascii="Verdana" w:hAnsi="Verdana" w:cs="Arial"/>
          <w:b/>
          <w:sz w:val="20"/>
          <w:szCs w:val="20"/>
        </w:rPr>
        <w:t>.202</w:t>
      </w:r>
      <w:r w:rsidR="000013B6" w:rsidRPr="008D53B7">
        <w:rPr>
          <w:rFonts w:ascii="Verdana" w:hAnsi="Verdana" w:cs="Arial"/>
          <w:b/>
          <w:sz w:val="20"/>
          <w:szCs w:val="20"/>
        </w:rPr>
        <w:t>4</w:t>
      </w:r>
      <w:r w:rsidR="00756A46" w:rsidRPr="008D53B7">
        <w:rPr>
          <w:rFonts w:ascii="Verdana" w:hAnsi="Verdana" w:cs="Arial"/>
          <w:b/>
          <w:sz w:val="20"/>
          <w:szCs w:val="20"/>
        </w:rPr>
        <w:t>.</w:t>
      </w:r>
      <w:r w:rsidR="000013B6" w:rsidRPr="008D53B7">
        <w:rPr>
          <w:rFonts w:ascii="Verdana" w:hAnsi="Verdana" w:cs="Arial"/>
          <w:b/>
          <w:sz w:val="20"/>
          <w:szCs w:val="20"/>
        </w:rPr>
        <w:t>ECS</w:t>
      </w:r>
    </w:p>
    <w:p w14:paraId="315AEE2F" w14:textId="5CDD8686" w:rsidR="00F60379" w:rsidRPr="00F20557" w:rsidRDefault="00F60379" w:rsidP="00F60379">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4A2612">
        <w:rPr>
          <w:rFonts w:ascii="Verdana" w:hAnsi="Verdana" w:cs="Arial"/>
          <w:b/>
          <w:sz w:val="20"/>
        </w:rPr>
        <w:t>7</w:t>
      </w:r>
      <w:r w:rsidRPr="00F20557">
        <w:rPr>
          <w:rFonts w:ascii="Verdana" w:hAnsi="Verdana" w:cs="Arial"/>
          <w:b/>
          <w:sz w:val="20"/>
        </w:rPr>
        <w:t xml:space="preserve"> do SWZ</w:t>
      </w:r>
    </w:p>
    <w:p w14:paraId="087055F9" w14:textId="77777777" w:rsidR="00F60379" w:rsidRPr="00F20557" w:rsidRDefault="00F60379" w:rsidP="00F6037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589EDD37"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19963D1"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549724C9" w14:textId="77777777" w:rsidR="00F60379" w:rsidRPr="00F20557" w:rsidRDefault="00F60379" w:rsidP="00F60379">
      <w:pPr>
        <w:spacing w:after="0"/>
        <w:rPr>
          <w:rFonts w:ascii="Verdana" w:hAnsi="Verdana" w:cs="Vrinda"/>
          <w:b/>
          <w:sz w:val="20"/>
          <w:szCs w:val="20"/>
        </w:rPr>
      </w:pPr>
    </w:p>
    <w:p w14:paraId="456B2762" w14:textId="77777777" w:rsidR="00F60379" w:rsidRPr="00F20557" w:rsidRDefault="00F60379" w:rsidP="00F60379">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3AD2B7D0" w14:textId="77777777" w:rsidR="00F60379" w:rsidRPr="00F20557" w:rsidRDefault="00F60379" w:rsidP="00F60379">
      <w:pPr>
        <w:spacing w:after="0"/>
        <w:rPr>
          <w:rFonts w:ascii="Verdana" w:hAnsi="Verdana" w:cs="Vrinda"/>
          <w:b/>
          <w:sz w:val="20"/>
          <w:szCs w:val="20"/>
        </w:rPr>
      </w:pPr>
    </w:p>
    <w:p w14:paraId="40E27EE7"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4C2B43AD" w14:textId="77777777" w:rsidR="00F60379" w:rsidRPr="00F20557" w:rsidRDefault="00F60379" w:rsidP="00F60379">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32D022EF" w14:textId="77777777" w:rsidR="00F60379" w:rsidRPr="00F20557" w:rsidRDefault="00F60379" w:rsidP="00F60379">
      <w:pPr>
        <w:spacing w:after="0"/>
        <w:ind w:left="3752" w:right="-142"/>
        <w:rPr>
          <w:rFonts w:ascii="Verdana" w:hAnsi="Verdana" w:cs="Arial"/>
          <w:sz w:val="16"/>
          <w:szCs w:val="16"/>
        </w:rPr>
      </w:pPr>
    </w:p>
    <w:p w14:paraId="75D8F18E"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1EB7C069"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0A83DC6C" w14:textId="5A645F87" w:rsidR="00756A46" w:rsidRDefault="000013B6" w:rsidP="00E6570E">
      <w:pPr>
        <w:spacing w:after="0"/>
        <w:jc w:val="center"/>
        <w:rPr>
          <w:rFonts w:ascii="Verdana" w:eastAsia="Verdana" w:hAnsi="Verdana" w:cs="Arial"/>
          <w:b/>
          <w:bCs/>
          <w:sz w:val="20"/>
          <w:szCs w:val="20"/>
        </w:rPr>
      </w:pPr>
      <w:r w:rsidRPr="00A4558B">
        <w:rPr>
          <w:rFonts w:ascii="Verdana" w:eastAsia="Verdana" w:hAnsi="Verdana" w:cs="Arial"/>
          <w:b/>
          <w:bCs/>
          <w:sz w:val="20"/>
          <w:szCs w:val="20"/>
        </w:rPr>
        <w:t>„</w:t>
      </w:r>
      <w:r w:rsidR="00E6570E" w:rsidRPr="00E6570E">
        <w:rPr>
          <w:rFonts w:ascii="Verdana" w:hAnsi="Verdana" w:cs="Arial"/>
          <w:b/>
          <w:bCs/>
          <w:color w:val="000000" w:themeColor="text1"/>
          <w:sz w:val="20"/>
        </w:rPr>
        <w:t>Dostawa Mikroskopu stereoskopowego</w:t>
      </w:r>
      <w:r w:rsidR="0005352B" w:rsidRPr="00A4558B">
        <w:rPr>
          <w:rFonts w:ascii="Verdana" w:hAnsi="Verdana" w:cs="Arial"/>
          <w:b/>
          <w:bCs/>
          <w:sz w:val="20"/>
          <w:szCs w:val="20"/>
        </w:rPr>
        <w:t>.</w:t>
      </w:r>
      <w:r w:rsidRPr="00A4558B">
        <w:rPr>
          <w:rFonts w:ascii="Verdana" w:eastAsia="Verdana" w:hAnsi="Verdana" w:cs="Arial"/>
          <w:b/>
          <w:bCs/>
          <w:sz w:val="20"/>
          <w:szCs w:val="20"/>
        </w:rPr>
        <w:t>”</w:t>
      </w:r>
    </w:p>
    <w:p w14:paraId="1D31E01D" w14:textId="77777777" w:rsidR="000013B6" w:rsidRDefault="000013B6" w:rsidP="00F60379">
      <w:pPr>
        <w:spacing w:after="0"/>
        <w:jc w:val="both"/>
        <w:rPr>
          <w:rFonts w:ascii="Verdana" w:eastAsia="Verdana" w:hAnsi="Verdana" w:cs="Arial"/>
          <w:b/>
          <w:bCs/>
          <w:sz w:val="18"/>
          <w:szCs w:val="18"/>
        </w:rPr>
      </w:pPr>
    </w:p>
    <w:p w14:paraId="55B16648" w14:textId="7891C01C"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1ADC973" w14:textId="77777777" w:rsidR="00F60379" w:rsidRPr="00F20557" w:rsidRDefault="00F60379" w:rsidP="00F60379">
      <w:pPr>
        <w:spacing w:after="0"/>
        <w:jc w:val="both"/>
        <w:rPr>
          <w:rFonts w:ascii="Verdana" w:hAnsi="Verdana" w:cs="Arial"/>
          <w:sz w:val="20"/>
          <w:szCs w:val="20"/>
        </w:rPr>
      </w:pPr>
    </w:p>
    <w:p w14:paraId="53160CD4"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108 ust. 1 uPzp</w:t>
      </w:r>
    </w:p>
    <w:p w14:paraId="0FF708DF"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109 ust. 1 pkt 7, 8 i 10 uPzp</w:t>
      </w:r>
    </w:p>
    <w:p w14:paraId="131BFD0D" w14:textId="77777777" w:rsidR="00F60379" w:rsidRPr="00F20557" w:rsidRDefault="00F60379" w:rsidP="00F60379">
      <w:pPr>
        <w:spacing w:after="0"/>
        <w:ind w:left="720"/>
        <w:contextualSpacing/>
        <w:rPr>
          <w:rFonts w:ascii="Verdana" w:eastAsia="Calibri" w:hAnsi="Verdana"/>
          <w:sz w:val="20"/>
          <w:szCs w:val="20"/>
        </w:rPr>
      </w:pPr>
    </w:p>
    <w:p w14:paraId="33C78B61" w14:textId="77777777" w:rsidR="00F60379" w:rsidRPr="00F20557" w:rsidRDefault="00F60379" w:rsidP="00F60379">
      <w:pPr>
        <w:spacing w:after="0"/>
        <w:jc w:val="both"/>
        <w:rPr>
          <w:rFonts w:ascii="Verdana" w:hAnsi="Verdana"/>
          <w:sz w:val="20"/>
          <w:szCs w:val="20"/>
        </w:rPr>
      </w:pPr>
      <w:r w:rsidRPr="00F20557">
        <w:rPr>
          <w:rFonts w:ascii="Verdana" w:hAnsi="Verdana"/>
          <w:noProof/>
          <w:sz w:val="20"/>
          <w:szCs w:val="20"/>
        </w:rPr>
        <w:drawing>
          <wp:inline distT="0" distB="0" distL="0" distR="0" wp14:anchorId="7811CF1A" wp14:editId="5E42FFEB">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093ACFCC" w14:textId="77777777" w:rsidR="00F60379" w:rsidRPr="00F20557" w:rsidRDefault="00F60379" w:rsidP="00F60379">
      <w:pPr>
        <w:spacing w:after="0"/>
        <w:jc w:val="both"/>
        <w:rPr>
          <w:rFonts w:ascii="Verdana" w:hAnsi="Verdana"/>
          <w:sz w:val="20"/>
          <w:szCs w:val="20"/>
        </w:rPr>
      </w:pPr>
    </w:p>
    <w:p w14:paraId="30428A7F" w14:textId="77777777" w:rsidR="00F60379" w:rsidRPr="00F20557" w:rsidRDefault="00F60379" w:rsidP="00F60379">
      <w:pPr>
        <w:spacing w:after="0"/>
        <w:jc w:val="both"/>
        <w:rPr>
          <w:rFonts w:ascii="Verdana" w:hAnsi="Verdana"/>
          <w:sz w:val="20"/>
          <w:szCs w:val="20"/>
        </w:rPr>
      </w:pPr>
    </w:p>
    <w:p w14:paraId="03C7E542"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3"/>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26B2D485" w14:textId="77777777" w:rsidR="00F60379" w:rsidRPr="00F20557" w:rsidRDefault="00F60379" w:rsidP="00F60379">
      <w:pPr>
        <w:spacing w:after="0"/>
        <w:jc w:val="both"/>
        <w:rPr>
          <w:rFonts w:ascii="Verdana" w:hAnsi="Verdana"/>
          <w:sz w:val="20"/>
          <w:szCs w:val="20"/>
        </w:rPr>
      </w:pPr>
    </w:p>
    <w:p w14:paraId="358FA6FE" w14:textId="77777777" w:rsidR="00F60379" w:rsidRPr="00F20557" w:rsidRDefault="00F60379" w:rsidP="00F60379">
      <w:pPr>
        <w:spacing w:after="0"/>
        <w:jc w:val="both"/>
        <w:rPr>
          <w:rFonts w:ascii="Verdana" w:hAnsi="Verdana"/>
          <w:sz w:val="20"/>
          <w:szCs w:val="20"/>
        </w:rPr>
      </w:pPr>
      <w:r w:rsidRPr="00F20557">
        <w:rPr>
          <w:rFonts w:ascii="Verdana" w:hAnsi="Verdana" w:cs="Arial"/>
          <w:sz w:val="20"/>
          <w:szCs w:val="20"/>
        </w:rPr>
        <w:t>………………………………………………………………………………………………………………………………………………</w:t>
      </w:r>
    </w:p>
    <w:p w14:paraId="63062C59" w14:textId="77777777" w:rsidR="00F60379" w:rsidRPr="00F20557" w:rsidRDefault="00F60379" w:rsidP="00F60379">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EE03682" w14:textId="77777777" w:rsidR="00F60379" w:rsidRPr="00F20557" w:rsidRDefault="00F60379" w:rsidP="00F60379">
      <w:pPr>
        <w:spacing w:after="0"/>
        <w:jc w:val="both"/>
        <w:rPr>
          <w:rFonts w:ascii="Verdana" w:hAnsi="Verdana"/>
          <w:sz w:val="20"/>
          <w:szCs w:val="20"/>
        </w:rPr>
      </w:pPr>
    </w:p>
    <w:p w14:paraId="7A9813CE"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373CCC55"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277B484"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35550B6A"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1AA3A4B9" w14:textId="77777777" w:rsidR="00F60379"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5"/>
      <w:bookmarkEnd w:id="55"/>
    </w:p>
    <w:p w14:paraId="12F2FE10" w14:textId="77777777" w:rsidR="00F60379" w:rsidRPr="00441EA2" w:rsidRDefault="00F60379" w:rsidP="00F60379">
      <w:pPr>
        <w:spacing w:after="0"/>
        <w:jc w:val="both"/>
        <w:rPr>
          <w:rFonts w:ascii="Verdana" w:hAnsi="Verdana"/>
          <w:b/>
          <w:sz w:val="20"/>
          <w:szCs w:val="20"/>
        </w:rPr>
      </w:pPr>
    </w:p>
    <w:p w14:paraId="0F096FC7" w14:textId="77777777" w:rsidR="00F60379" w:rsidRPr="00E37052" w:rsidRDefault="00F60379" w:rsidP="00F60379">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p w14:paraId="30903C50" w14:textId="384FF495" w:rsidR="002A7172" w:rsidRPr="00D03441" w:rsidRDefault="002A7172" w:rsidP="00FB490E">
      <w:pPr>
        <w:pStyle w:val="Bezodstpw"/>
        <w:spacing w:before="40" w:after="120"/>
        <w:jc w:val="center"/>
      </w:pPr>
    </w:p>
    <w:sectPr w:rsidR="002A7172" w:rsidRPr="00D03441" w:rsidSect="006E2A0A">
      <w:footerReference w:type="default" r:id="rId30"/>
      <w:headerReference w:type="first" r:id="rId31"/>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0BF65" w14:textId="77777777" w:rsidR="004213D5" w:rsidRDefault="004213D5" w:rsidP="00E67CB0">
      <w:pPr>
        <w:spacing w:after="0" w:line="240" w:lineRule="auto"/>
      </w:pPr>
      <w:r>
        <w:separator/>
      </w:r>
    </w:p>
  </w:endnote>
  <w:endnote w:type="continuationSeparator" w:id="0">
    <w:p w14:paraId="3FEA0C1F" w14:textId="77777777" w:rsidR="004213D5" w:rsidRDefault="004213D5" w:rsidP="00E67CB0">
      <w:pPr>
        <w:spacing w:after="0" w:line="240" w:lineRule="auto"/>
      </w:pPr>
      <w:r>
        <w:continuationSeparator/>
      </w:r>
    </w:p>
  </w:endnote>
  <w:endnote w:type="continuationNotice" w:id="1">
    <w:p w14:paraId="754478DE" w14:textId="77777777" w:rsidR="004213D5" w:rsidRDefault="00421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TimesNewRoman">
    <w:altName w:val="MS Gothic"/>
    <w:charset w:val="00"/>
    <w:family w:val="auto"/>
    <w:pitch w:val="default"/>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19743"/>
      <w:docPartObj>
        <w:docPartGallery w:val="Page Numbers (Bottom of Page)"/>
        <w:docPartUnique/>
      </w:docPartObj>
    </w:sdtPr>
    <w:sdtEndPr/>
    <w:sdtContent>
      <w:p w14:paraId="7A7DE159" w14:textId="34E2EEE1" w:rsidR="004213D5" w:rsidRDefault="004213D5">
        <w:pPr>
          <w:pStyle w:val="Stopka"/>
          <w:jc w:val="right"/>
        </w:pPr>
        <w:r>
          <w:fldChar w:fldCharType="begin"/>
        </w:r>
        <w:r>
          <w:instrText>PAGE   \* MERGEFORMAT</w:instrText>
        </w:r>
        <w:r>
          <w:fldChar w:fldCharType="separate"/>
        </w:r>
        <w:r>
          <w:t>2</w:t>
        </w:r>
        <w:r>
          <w:fldChar w:fldCharType="end"/>
        </w:r>
      </w:p>
    </w:sdtContent>
  </w:sdt>
  <w:p w14:paraId="799F57A7" w14:textId="45D26149" w:rsidR="004213D5" w:rsidRDefault="004213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C3CAA" w14:textId="77777777" w:rsidR="004213D5" w:rsidRDefault="004213D5" w:rsidP="00E67CB0">
      <w:pPr>
        <w:spacing w:after="0" w:line="240" w:lineRule="auto"/>
      </w:pPr>
      <w:r>
        <w:separator/>
      </w:r>
    </w:p>
  </w:footnote>
  <w:footnote w:type="continuationSeparator" w:id="0">
    <w:p w14:paraId="4204969E" w14:textId="77777777" w:rsidR="004213D5" w:rsidRDefault="004213D5" w:rsidP="00E67CB0">
      <w:pPr>
        <w:spacing w:after="0" w:line="240" w:lineRule="auto"/>
      </w:pPr>
      <w:r>
        <w:continuationSeparator/>
      </w:r>
    </w:p>
  </w:footnote>
  <w:footnote w:type="continuationNotice" w:id="1">
    <w:p w14:paraId="04F0B005" w14:textId="77777777" w:rsidR="004213D5" w:rsidRDefault="004213D5">
      <w:pPr>
        <w:spacing w:after="0" w:line="240" w:lineRule="auto"/>
      </w:pPr>
    </w:p>
  </w:footnote>
  <w:footnote w:id="2">
    <w:p w14:paraId="04364336" w14:textId="77777777" w:rsidR="004213D5" w:rsidRPr="00731DF4" w:rsidRDefault="004213D5" w:rsidP="00F6037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0BD0E2A" w14:textId="77777777" w:rsidR="004213D5" w:rsidRDefault="004213D5" w:rsidP="00F6037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bookmarkStart w:id="50" w:name="_Hlk177131924"/>
      <w:r w:rsidRPr="00937542">
        <w:rPr>
          <w:rFonts w:ascii="Verdana" w:hAnsi="Verdana" w:cs="Arial"/>
          <w:sz w:val="16"/>
          <w:szCs w:val="16"/>
        </w:rPr>
        <w:t>Zaznaczyć odpowiedni kwadrat</w:t>
      </w:r>
      <w:bookmarkEnd w:id="50"/>
    </w:p>
  </w:footnote>
  <w:footnote w:id="4">
    <w:p w14:paraId="5FD526CA" w14:textId="77777777" w:rsidR="004213D5" w:rsidRPr="00E17FB3" w:rsidRDefault="004213D5"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0F3E02CE" w14:textId="77777777" w:rsidR="004213D5" w:rsidRPr="00E17FB3" w:rsidRDefault="004213D5"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58FE5022" w14:textId="77777777" w:rsidR="004213D5" w:rsidRPr="00CD022A" w:rsidRDefault="004213D5" w:rsidP="00F6037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2F550424" w14:textId="77777777" w:rsidR="004213D5" w:rsidRPr="00A52726" w:rsidRDefault="004213D5" w:rsidP="00F6037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6B8CA01C" w14:textId="77777777" w:rsidR="004213D5" w:rsidRPr="0031769A"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E73382" w14:textId="77777777" w:rsidR="004213D5" w:rsidRPr="0031769A" w:rsidRDefault="004213D5" w:rsidP="00F6037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CAFB3E8" w14:textId="77777777" w:rsidR="004213D5" w:rsidRPr="0031769A" w:rsidRDefault="004213D5" w:rsidP="00F6037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B958F2B" w14:textId="77777777" w:rsidR="004213D5" w:rsidRPr="00A52726" w:rsidRDefault="004213D5" w:rsidP="00F6037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3A22DD3" w14:textId="5BE58680" w:rsidR="004213D5" w:rsidRPr="00A52726"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FC4E341" w14:textId="77777777" w:rsidR="004213D5" w:rsidRPr="00A52726"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4EE1CC" w14:textId="77777777" w:rsidR="004213D5" w:rsidRPr="00A52726" w:rsidRDefault="004213D5" w:rsidP="00F60379">
      <w:pPr>
        <w:pStyle w:val="Bezodstpw"/>
        <w:jc w:val="both"/>
        <w:rPr>
          <w:rFonts w:ascii="Verdana" w:hAnsi="Verdana"/>
          <w:sz w:val="16"/>
          <w:szCs w:val="16"/>
        </w:rPr>
      </w:pPr>
    </w:p>
  </w:footnote>
  <w:footnote w:id="11">
    <w:p w14:paraId="603916E4" w14:textId="77777777" w:rsidR="004213D5" w:rsidRPr="00711413" w:rsidRDefault="004213D5" w:rsidP="00F6037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930031F"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1F46B05"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8BA5F7A"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0EDC228"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3E5584"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0E6392C1" w14:textId="77777777" w:rsidR="004213D5" w:rsidRDefault="004213D5" w:rsidP="00F60379">
      <w:pPr>
        <w:pStyle w:val="Tekstprzypisudolnego"/>
      </w:pPr>
    </w:p>
  </w:footnote>
  <w:footnote w:id="13">
    <w:p w14:paraId="1D01BBE0" w14:textId="77777777" w:rsidR="004213D5" w:rsidRDefault="004213D5" w:rsidP="00F603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69137F8" w14:textId="77777777" w:rsidR="004213D5" w:rsidRDefault="004213D5" w:rsidP="00F603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3204" w14:textId="1E3D6DC1" w:rsidR="004213D5" w:rsidRDefault="004213D5"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tab/>
    </w:r>
  </w:p>
  <w:p w14:paraId="6C97FDB4" w14:textId="3EF15970" w:rsidR="004213D5" w:rsidRDefault="004213D5"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E6"/>
    <w:multiLevelType w:val="hybridMultilevel"/>
    <w:tmpl w:val="C5AAA550"/>
    <w:lvl w:ilvl="0" w:tplc="901E452E">
      <w:start w:val="1"/>
      <w:numFmt w:val="decimal"/>
      <w:lvlText w:val="2.%1."/>
      <w:lvlJc w:val="left"/>
      <w:pPr>
        <w:ind w:left="2487"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3" w15:restartNumberingAfterBreak="0">
    <w:nsid w:val="08EF6794"/>
    <w:multiLevelType w:val="multilevel"/>
    <w:tmpl w:val="A6B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10F2F"/>
    <w:multiLevelType w:val="multilevel"/>
    <w:tmpl w:val="F1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022B3"/>
    <w:multiLevelType w:val="hybridMultilevel"/>
    <w:tmpl w:val="D710F77E"/>
    <w:lvl w:ilvl="0" w:tplc="FFFFFFFF">
      <w:start w:val="3"/>
      <w:numFmt w:val="decimal"/>
      <w:lvlText w:val="%1."/>
      <w:lvlJc w:val="left"/>
      <w:pPr>
        <w:tabs>
          <w:tab w:val="num" w:pos="1080"/>
        </w:tabs>
        <w:ind w:left="1080" w:hanging="360"/>
      </w:pPr>
      <w:rPr>
        <w:rFonts w:ascii="Verdana" w:hAnsi="Verdana" w:hint="default"/>
        <w:b w:val="0"/>
        <w:i w:val="0"/>
        <w:sz w:val="20"/>
        <w:szCs w:val="20"/>
      </w:rPr>
    </w:lvl>
    <w:lvl w:ilvl="1" w:tplc="FFFFFFFF">
      <w:start w:val="1"/>
      <w:numFmt w:val="lowerLetter"/>
      <w:lvlText w:val="%2)"/>
      <w:lvlJc w:val="left"/>
      <w:pPr>
        <w:ind w:left="1440" w:hanging="360"/>
      </w:pPr>
    </w:lvl>
    <w:lvl w:ilvl="2" w:tplc="FFFFFFFF">
      <w:start w:val="60"/>
      <w:numFmt w:val="decimal"/>
      <w:lvlText w:val="%3"/>
      <w:lvlJc w:val="left"/>
      <w:pPr>
        <w:ind w:left="2340" w:hanging="360"/>
      </w:pPr>
      <w:rPr>
        <w:rFonts w:hint="default"/>
        <w:b/>
      </w:rPr>
    </w:lvl>
    <w:lvl w:ilvl="3" w:tplc="FFFFFFFF">
      <w:start w:val="1"/>
      <w:numFmt w:val="decimal"/>
      <w:lvlText w:val="%4)"/>
      <w:lvlJc w:val="left"/>
      <w:pPr>
        <w:ind w:left="2880" w:hanging="360"/>
      </w:pPr>
      <w:rPr>
        <w:rFonts w:ascii="Verdana" w:eastAsia="Times New Roman" w:hAnsi="Verdana"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7FD2"/>
    <w:multiLevelType w:val="hybridMultilevel"/>
    <w:tmpl w:val="F6ACBBE6"/>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1F705245"/>
    <w:multiLevelType w:val="hybridMultilevel"/>
    <w:tmpl w:val="22904A5E"/>
    <w:lvl w:ilvl="0" w:tplc="8B105594">
      <w:start w:val="1"/>
      <w:numFmt w:val="bullet"/>
      <w:lvlText w:val=""/>
      <w:lvlJc w:val="left"/>
      <w:pPr>
        <w:ind w:left="1262" w:hanging="360"/>
      </w:pPr>
      <w:rPr>
        <w:rFonts w:ascii="Symbol" w:hAnsi="Symbol" w:hint="default"/>
        <w:b/>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1F8F7B14"/>
    <w:multiLevelType w:val="multilevel"/>
    <w:tmpl w:val="119018F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0" w15:restartNumberingAfterBreak="0">
    <w:nsid w:val="24E17D2A"/>
    <w:multiLevelType w:val="multilevel"/>
    <w:tmpl w:val="75D28B0C"/>
    <w:styleLink w:val="Biecalista2"/>
    <w:lvl w:ilvl="0">
      <w:start w:val="3"/>
      <w:numFmt w:val="decimal"/>
      <w:lvlText w:val="%1."/>
      <w:lvlJc w:val="left"/>
      <w:pPr>
        <w:tabs>
          <w:tab w:val="num" w:pos="1080"/>
        </w:tabs>
        <w:ind w:left="1080" w:hanging="360"/>
      </w:pPr>
      <w:rPr>
        <w:rFonts w:ascii="Verdana" w:hAnsi="Verdana" w:hint="default"/>
        <w:b w:val="0"/>
        <w:i w:val="0"/>
        <w:sz w:val="20"/>
        <w:szCs w:val="20"/>
      </w:rPr>
    </w:lvl>
    <w:lvl w:ilvl="1">
      <w:start w:val="1"/>
      <w:numFmt w:val="lowerLetter"/>
      <w:lvlText w:val="%2)"/>
      <w:lvlJc w:val="left"/>
      <w:pPr>
        <w:ind w:left="1440" w:hanging="360"/>
      </w:pPr>
      <w:rPr>
        <w:rFonts w:ascii="Verdana" w:eastAsia="Times New Roman" w:hAnsi="Verdana" w:cs="Times New Roman"/>
        <w:b w:val="0"/>
      </w:rPr>
    </w:lvl>
    <w:lvl w:ilvl="2">
      <w:start w:val="60"/>
      <w:numFmt w:val="decimal"/>
      <w:lvlText w:val="%3"/>
      <w:lvlJc w:val="left"/>
      <w:pPr>
        <w:ind w:left="2340" w:hanging="360"/>
      </w:pPr>
      <w:rPr>
        <w:rFonts w:hint="default"/>
        <w:b/>
      </w:rPr>
    </w:lvl>
    <w:lvl w:ilvl="3">
      <w:start w:val="1"/>
      <w:numFmt w:val="decimal"/>
      <w:lvlText w:val="%4)"/>
      <w:lvlJc w:val="left"/>
      <w:pPr>
        <w:ind w:left="2880" w:hanging="360"/>
      </w:pPr>
      <w:rPr>
        <w:rFonts w:ascii="Verdana" w:eastAsia="Times New Roman" w:hAnsi="Verdana"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55F26"/>
    <w:multiLevelType w:val="multilevel"/>
    <w:tmpl w:val="0A7C9874"/>
    <w:lvl w:ilvl="0">
      <w:start w:val="1"/>
      <w:numFmt w:val="bullet"/>
      <w:lvlText w:val=""/>
      <w:lvlJc w:val="left"/>
      <w:pPr>
        <w:tabs>
          <w:tab w:val="num" w:pos="859"/>
        </w:tabs>
        <w:ind w:left="859" w:hanging="360"/>
      </w:pPr>
      <w:rPr>
        <w:rFonts w:ascii="Symbol" w:hAnsi="Symbol" w:hint="default"/>
        <w:sz w:val="20"/>
      </w:rPr>
    </w:lvl>
    <w:lvl w:ilvl="1" w:tentative="1">
      <w:start w:val="1"/>
      <w:numFmt w:val="bullet"/>
      <w:lvlText w:val="o"/>
      <w:lvlJc w:val="left"/>
      <w:pPr>
        <w:tabs>
          <w:tab w:val="num" w:pos="1579"/>
        </w:tabs>
        <w:ind w:left="1579" w:hanging="360"/>
      </w:pPr>
      <w:rPr>
        <w:rFonts w:ascii="Courier New" w:hAnsi="Courier New" w:hint="default"/>
        <w:sz w:val="20"/>
      </w:rPr>
    </w:lvl>
    <w:lvl w:ilvl="2" w:tentative="1">
      <w:start w:val="1"/>
      <w:numFmt w:val="bullet"/>
      <w:lvlText w:val=""/>
      <w:lvlJc w:val="left"/>
      <w:pPr>
        <w:tabs>
          <w:tab w:val="num" w:pos="2299"/>
        </w:tabs>
        <w:ind w:left="2299" w:hanging="360"/>
      </w:pPr>
      <w:rPr>
        <w:rFonts w:ascii="Wingdings" w:hAnsi="Wingdings" w:hint="default"/>
        <w:sz w:val="20"/>
      </w:rPr>
    </w:lvl>
    <w:lvl w:ilvl="3" w:tentative="1">
      <w:start w:val="1"/>
      <w:numFmt w:val="bullet"/>
      <w:lvlText w:val=""/>
      <w:lvlJc w:val="left"/>
      <w:pPr>
        <w:tabs>
          <w:tab w:val="num" w:pos="3019"/>
        </w:tabs>
        <w:ind w:left="3019" w:hanging="360"/>
      </w:pPr>
      <w:rPr>
        <w:rFonts w:ascii="Wingdings" w:hAnsi="Wingdings" w:hint="default"/>
        <w:sz w:val="20"/>
      </w:rPr>
    </w:lvl>
    <w:lvl w:ilvl="4" w:tentative="1">
      <w:start w:val="1"/>
      <w:numFmt w:val="bullet"/>
      <w:lvlText w:val=""/>
      <w:lvlJc w:val="left"/>
      <w:pPr>
        <w:tabs>
          <w:tab w:val="num" w:pos="3739"/>
        </w:tabs>
        <w:ind w:left="3739" w:hanging="360"/>
      </w:pPr>
      <w:rPr>
        <w:rFonts w:ascii="Wingdings" w:hAnsi="Wingdings" w:hint="default"/>
        <w:sz w:val="20"/>
      </w:rPr>
    </w:lvl>
    <w:lvl w:ilvl="5" w:tentative="1">
      <w:start w:val="1"/>
      <w:numFmt w:val="bullet"/>
      <w:lvlText w:val=""/>
      <w:lvlJc w:val="left"/>
      <w:pPr>
        <w:tabs>
          <w:tab w:val="num" w:pos="4459"/>
        </w:tabs>
        <w:ind w:left="4459" w:hanging="360"/>
      </w:pPr>
      <w:rPr>
        <w:rFonts w:ascii="Wingdings" w:hAnsi="Wingdings" w:hint="default"/>
        <w:sz w:val="20"/>
      </w:rPr>
    </w:lvl>
    <w:lvl w:ilvl="6" w:tentative="1">
      <w:start w:val="1"/>
      <w:numFmt w:val="bullet"/>
      <w:lvlText w:val=""/>
      <w:lvlJc w:val="left"/>
      <w:pPr>
        <w:tabs>
          <w:tab w:val="num" w:pos="5179"/>
        </w:tabs>
        <w:ind w:left="5179" w:hanging="360"/>
      </w:pPr>
      <w:rPr>
        <w:rFonts w:ascii="Wingdings" w:hAnsi="Wingdings" w:hint="default"/>
        <w:sz w:val="20"/>
      </w:rPr>
    </w:lvl>
    <w:lvl w:ilvl="7" w:tentative="1">
      <w:start w:val="1"/>
      <w:numFmt w:val="bullet"/>
      <w:lvlText w:val=""/>
      <w:lvlJc w:val="left"/>
      <w:pPr>
        <w:tabs>
          <w:tab w:val="num" w:pos="5899"/>
        </w:tabs>
        <w:ind w:left="5899" w:hanging="360"/>
      </w:pPr>
      <w:rPr>
        <w:rFonts w:ascii="Wingdings" w:hAnsi="Wingdings" w:hint="default"/>
        <w:sz w:val="20"/>
      </w:rPr>
    </w:lvl>
    <w:lvl w:ilvl="8" w:tentative="1">
      <w:start w:val="1"/>
      <w:numFmt w:val="bullet"/>
      <w:lvlText w:val=""/>
      <w:lvlJc w:val="left"/>
      <w:pPr>
        <w:tabs>
          <w:tab w:val="num" w:pos="6619"/>
        </w:tabs>
        <w:ind w:left="6619" w:hanging="360"/>
      </w:pPr>
      <w:rPr>
        <w:rFonts w:ascii="Wingdings" w:hAnsi="Wingdings" w:hint="default"/>
        <w:sz w:val="20"/>
      </w:rPr>
    </w:lvl>
  </w:abstractNum>
  <w:abstractNum w:abstractNumId="25"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35CC13EB"/>
    <w:multiLevelType w:val="multilevel"/>
    <w:tmpl w:val="CD0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65A58DC"/>
    <w:multiLevelType w:val="multilevel"/>
    <w:tmpl w:val="090438FC"/>
    <w:lvl w:ilvl="0">
      <w:start w:val="1"/>
      <w:numFmt w:val="decimal"/>
      <w:lvlText w:val="%1."/>
      <w:lvlJc w:val="left"/>
      <w:pPr>
        <w:ind w:left="630" w:hanging="630"/>
      </w:pPr>
      <w:rPr>
        <w:rFonts w:hint="default"/>
        <w:b w:val="0"/>
        <w:bCs/>
        <w:sz w:val="20"/>
      </w:rPr>
    </w:lvl>
    <w:lvl w:ilvl="1">
      <w:start w:val="1"/>
      <w:numFmt w:val="decimal"/>
      <w:lvlText w:val="%1.%2."/>
      <w:lvlJc w:val="left"/>
      <w:pPr>
        <w:ind w:left="1287" w:hanging="720"/>
      </w:pPr>
      <w:rPr>
        <w:rFonts w:hint="default"/>
        <w:b/>
        <w:sz w:val="20"/>
      </w:rPr>
    </w:lvl>
    <w:lvl w:ilvl="2">
      <w:start w:val="1"/>
      <w:numFmt w:val="decimal"/>
      <w:lvlText w:val="%1.%2.%3."/>
      <w:lvlJc w:val="left"/>
      <w:pPr>
        <w:ind w:left="1854" w:hanging="720"/>
      </w:pPr>
      <w:rPr>
        <w:rFonts w:hint="default"/>
        <w:b w:val="0"/>
        <w:bCs/>
        <w:sz w:val="20"/>
      </w:rPr>
    </w:lvl>
    <w:lvl w:ilvl="3">
      <w:start w:val="1"/>
      <w:numFmt w:val="decimal"/>
      <w:lvlText w:val="%1.%2.%3.%4."/>
      <w:lvlJc w:val="left"/>
      <w:pPr>
        <w:ind w:left="2781" w:hanging="1080"/>
      </w:pPr>
      <w:rPr>
        <w:rFonts w:hint="default"/>
        <w:b/>
        <w:sz w:val="20"/>
      </w:rPr>
    </w:lvl>
    <w:lvl w:ilvl="4">
      <w:start w:val="1"/>
      <w:numFmt w:val="decimal"/>
      <w:lvlText w:val="%1.%2.%3.%4.%5."/>
      <w:lvlJc w:val="left"/>
      <w:pPr>
        <w:ind w:left="3348" w:hanging="1080"/>
      </w:pPr>
      <w:rPr>
        <w:rFonts w:hint="default"/>
        <w:b/>
        <w:sz w:val="20"/>
      </w:rPr>
    </w:lvl>
    <w:lvl w:ilvl="5">
      <w:start w:val="1"/>
      <w:numFmt w:val="decimal"/>
      <w:lvlText w:val="%1.%2.%3.%4.%5.%6."/>
      <w:lvlJc w:val="left"/>
      <w:pPr>
        <w:ind w:left="4275" w:hanging="1440"/>
      </w:pPr>
      <w:rPr>
        <w:rFonts w:hint="default"/>
        <w:b/>
        <w:sz w:val="20"/>
      </w:rPr>
    </w:lvl>
    <w:lvl w:ilvl="6">
      <w:start w:val="1"/>
      <w:numFmt w:val="decimal"/>
      <w:lvlText w:val="%1.%2.%3.%4.%5.%6.%7."/>
      <w:lvlJc w:val="left"/>
      <w:pPr>
        <w:ind w:left="5202" w:hanging="1800"/>
      </w:pPr>
      <w:rPr>
        <w:rFonts w:hint="default"/>
        <w:b/>
        <w:sz w:val="20"/>
      </w:rPr>
    </w:lvl>
    <w:lvl w:ilvl="7">
      <w:start w:val="1"/>
      <w:numFmt w:val="decimal"/>
      <w:lvlText w:val="%1.%2.%3.%4.%5.%6.%7.%8."/>
      <w:lvlJc w:val="left"/>
      <w:pPr>
        <w:ind w:left="5769" w:hanging="1800"/>
      </w:pPr>
      <w:rPr>
        <w:rFonts w:hint="default"/>
        <w:b/>
        <w:sz w:val="20"/>
      </w:rPr>
    </w:lvl>
    <w:lvl w:ilvl="8">
      <w:start w:val="1"/>
      <w:numFmt w:val="decimal"/>
      <w:lvlText w:val="%1.%2.%3.%4.%5.%6.%7.%8.%9."/>
      <w:lvlJc w:val="left"/>
      <w:pPr>
        <w:ind w:left="6696" w:hanging="2160"/>
      </w:pPr>
      <w:rPr>
        <w:rFonts w:hint="default"/>
        <w:b/>
        <w:sz w:val="20"/>
      </w:rPr>
    </w:lvl>
  </w:abstractNum>
  <w:abstractNum w:abstractNumId="31"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3"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3D1C0E5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36728A"/>
    <w:multiLevelType w:val="hybridMultilevel"/>
    <w:tmpl w:val="ED8EE75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711A72B8">
      <w:start w:val="1"/>
      <w:numFmt w:val="lowerLetter"/>
      <w:lvlText w:val="%2)"/>
      <w:lvlJc w:val="left"/>
      <w:pPr>
        <w:ind w:left="1440" w:hanging="360"/>
      </w:pPr>
    </w:lvl>
    <w:lvl w:ilvl="2" w:tplc="59B8481E">
      <w:start w:val="60"/>
      <w:numFmt w:val="decimal"/>
      <w:lvlText w:val="%3"/>
      <w:lvlJc w:val="left"/>
      <w:pPr>
        <w:ind w:left="2340" w:hanging="360"/>
      </w:pPr>
      <w:rPr>
        <w:rFonts w:hint="default"/>
        <w:b/>
      </w:rPr>
    </w:lvl>
    <w:lvl w:ilvl="3" w:tplc="CD3CF228">
      <w:start w:val="1"/>
      <w:numFmt w:val="decimal"/>
      <w:lvlText w:val="%4)"/>
      <w:lvlJc w:val="left"/>
      <w:pPr>
        <w:ind w:left="2880" w:hanging="360"/>
      </w:pPr>
      <w:rPr>
        <w:rFonts w:ascii="Verdana" w:eastAsia="Times New Roman" w:hAnsi="Verdana"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37B0F18"/>
    <w:multiLevelType w:val="multilevel"/>
    <w:tmpl w:val="44E442E2"/>
    <w:styleLink w:val="Biecalista1"/>
    <w:lvl w:ilvl="0">
      <w:start w:val="3"/>
      <w:numFmt w:val="decimal"/>
      <w:lvlText w:val="%1."/>
      <w:lvlJc w:val="left"/>
      <w:pPr>
        <w:tabs>
          <w:tab w:val="num" w:pos="1080"/>
        </w:tabs>
        <w:ind w:left="1080" w:hanging="360"/>
      </w:pPr>
      <w:rPr>
        <w:rFonts w:ascii="Verdana" w:hAnsi="Verdana" w:hint="default"/>
        <w:b w:val="0"/>
        <w:i w:val="0"/>
        <w:sz w:val="20"/>
        <w:szCs w:val="20"/>
      </w:rPr>
    </w:lvl>
    <w:lvl w:ilvl="1">
      <w:start w:val="1"/>
      <w:numFmt w:val="lowerLetter"/>
      <w:lvlText w:val="%2)"/>
      <w:lvlJc w:val="left"/>
      <w:pPr>
        <w:ind w:left="1440" w:hanging="360"/>
      </w:pPr>
      <w:rPr>
        <w:rFonts w:hint="default"/>
        <w:b w:val="0"/>
      </w:rPr>
    </w:lvl>
    <w:lvl w:ilvl="2">
      <w:start w:val="60"/>
      <w:numFmt w:val="decimal"/>
      <w:lvlText w:val="%3"/>
      <w:lvlJc w:val="left"/>
      <w:pPr>
        <w:ind w:left="2340" w:hanging="360"/>
      </w:pPr>
      <w:rPr>
        <w:rFonts w:hint="default"/>
        <w:b/>
      </w:rPr>
    </w:lvl>
    <w:lvl w:ilvl="3">
      <w:start w:val="1"/>
      <w:numFmt w:val="lowerLetter"/>
      <w:lvlText w:val="%4."/>
      <w:lvlJc w:val="left"/>
      <w:pPr>
        <w:ind w:left="2880" w:hanging="360"/>
      </w:pPr>
      <w:rPr>
        <w:rFonts w:ascii="Verdana" w:eastAsia="Times New Roman" w:hAnsi="Verdana"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3"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010671"/>
    <w:multiLevelType w:val="hybridMultilevel"/>
    <w:tmpl w:val="854E6CEE"/>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0D06DC68">
      <w:start w:val="1"/>
      <w:numFmt w:val="decimal"/>
      <w:lvlText w:val="%3)"/>
      <w:lvlJc w:val="left"/>
      <w:pPr>
        <w:ind w:left="1080" w:hanging="360"/>
      </w:pPr>
      <w:rPr>
        <w:rFonts w:ascii="Verdana" w:eastAsia="Calibri" w:hAnsi="Verdana" w:cs="Times New Roman"/>
        <w:b w:val="0"/>
        <w:bCs w:val="0"/>
        <w:sz w:val="18"/>
        <w:szCs w:val="18"/>
      </w:r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5" w15:restartNumberingAfterBreak="0">
    <w:nsid w:val="4EB8412E"/>
    <w:multiLevelType w:val="multilevel"/>
    <w:tmpl w:val="DEAE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1494"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8" w15:restartNumberingAfterBreak="0">
    <w:nsid w:val="571754EC"/>
    <w:multiLevelType w:val="multilevel"/>
    <w:tmpl w:val="65E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1" w15:restartNumberingAfterBreak="0">
    <w:nsid w:val="603217DA"/>
    <w:multiLevelType w:val="multilevel"/>
    <w:tmpl w:val="56C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35756F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0B841E52"/>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3"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4"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8" w15:restartNumberingAfterBreak="0">
    <w:nsid w:val="76850B79"/>
    <w:multiLevelType w:val="hybridMultilevel"/>
    <w:tmpl w:val="7C02C840"/>
    <w:lvl w:ilvl="0" w:tplc="D4F2CC66">
      <w:start w:val="1"/>
      <w:numFmt w:val="bullet"/>
      <w:lvlText w:val=""/>
      <w:lvlJc w:val="left"/>
      <w:pPr>
        <w:ind w:left="901" w:hanging="360"/>
      </w:pPr>
      <w:rPr>
        <w:rFonts w:ascii="Symbol" w:hAnsi="Symbol" w:hint="default"/>
        <w:b/>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1"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120056521">
    <w:abstractNumId w:val="18"/>
  </w:num>
  <w:num w:numId="2" w16cid:durableId="2006201668">
    <w:abstractNumId w:val="40"/>
  </w:num>
  <w:num w:numId="3" w16cid:durableId="1376272759">
    <w:abstractNumId w:val="39"/>
  </w:num>
  <w:num w:numId="4" w16cid:durableId="712927661">
    <w:abstractNumId w:val="44"/>
  </w:num>
  <w:num w:numId="5" w16cid:durableId="1949970305">
    <w:abstractNumId w:val="43"/>
  </w:num>
  <w:num w:numId="6" w16cid:durableId="1268467850">
    <w:abstractNumId w:val="57"/>
  </w:num>
  <w:num w:numId="7" w16cid:durableId="552735240">
    <w:abstractNumId w:val="53"/>
  </w:num>
  <w:num w:numId="8" w16cid:durableId="2076968054">
    <w:abstractNumId w:val="36"/>
  </w:num>
  <w:num w:numId="9" w16cid:durableId="1677489167">
    <w:abstractNumId w:val="42"/>
  </w:num>
  <w:num w:numId="10" w16cid:durableId="917522273">
    <w:abstractNumId w:val="21"/>
  </w:num>
  <w:num w:numId="11" w16cid:durableId="541090328">
    <w:abstractNumId w:val="73"/>
  </w:num>
  <w:num w:numId="12" w16cid:durableId="1711756428">
    <w:abstractNumId w:val="64"/>
  </w:num>
  <w:num w:numId="13" w16cid:durableId="48892073">
    <w:abstractNumId w:val="37"/>
  </w:num>
  <w:num w:numId="14" w16cid:durableId="882520250">
    <w:abstractNumId w:val="67"/>
  </w:num>
  <w:num w:numId="15" w16cid:durableId="1285818345">
    <w:abstractNumId w:val="8"/>
  </w:num>
  <w:num w:numId="16" w16cid:durableId="969823746">
    <w:abstractNumId w:val="65"/>
  </w:num>
  <w:num w:numId="17" w16cid:durableId="155347852">
    <w:abstractNumId w:val="7"/>
  </w:num>
  <w:num w:numId="18" w16cid:durableId="1978991371">
    <w:abstractNumId w:val="14"/>
  </w:num>
  <w:num w:numId="19" w16cid:durableId="589432403">
    <w:abstractNumId w:val="34"/>
  </w:num>
  <w:num w:numId="20" w16cid:durableId="1418669808">
    <w:abstractNumId w:val="32"/>
  </w:num>
  <w:num w:numId="21" w16cid:durableId="1303386605">
    <w:abstractNumId w:val="47"/>
  </w:num>
  <w:num w:numId="22" w16cid:durableId="2013484785">
    <w:abstractNumId w:val="58"/>
  </w:num>
  <w:num w:numId="23" w16cid:durableId="406806601">
    <w:abstractNumId w:val="71"/>
  </w:num>
  <w:num w:numId="24" w16cid:durableId="2080975824">
    <w:abstractNumId w:val="60"/>
  </w:num>
  <w:num w:numId="25" w16cid:durableId="84226252">
    <w:abstractNumId w:val="0"/>
  </w:num>
  <w:num w:numId="26" w16cid:durableId="508494897">
    <w:abstractNumId w:val="16"/>
  </w:num>
  <w:num w:numId="27" w16cid:durableId="1788965134">
    <w:abstractNumId w:val="68"/>
  </w:num>
  <w:num w:numId="28" w16cid:durableId="2017609024">
    <w:abstractNumId w:val="49"/>
  </w:num>
  <w:num w:numId="29" w16cid:durableId="1416630536">
    <w:abstractNumId w:val="15"/>
  </w:num>
  <w:num w:numId="30" w16cid:durableId="39869843">
    <w:abstractNumId w:val="72"/>
  </w:num>
  <w:num w:numId="31" w16cid:durableId="1001929855">
    <w:abstractNumId w:val="41"/>
  </w:num>
  <w:num w:numId="32" w16cid:durableId="111634272">
    <w:abstractNumId w:val="13"/>
  </w:num>
  <w:num w:numId="33" w16cid:durableId="1100835994">
    <w:abstractNumId w:val="59"/>
  </w:num>
  <w:num w:numId="34" w16cid:durableId="1257640647">
    <w:abstractNumId w:val="63"/>
  </w:num>
  <w:num w:numId="35" w16cid:durableId="1102651811">
    <w:abstractNumId w:val="19"/>
  </w:num>
  <w:num w:numId="36" w16cid:durableId="441342971">
    <w:abstractNumId w:val="70"/>
  </w:num>
  <w:num w:numId="37" w16cid:durableId="907039085">
    <w:abstractNumId w:val="66"/>
  </w:num>
  <w:num w:numId="38" w16cid:durableId="633295873">
    <w:abstractNumId w:val="33"/>
  </w:num>
  <w:num w:numId="39" w16cid:durableId="1574662899">
    <w:abstractNumId w:val="27"/>
  </w:num>
  <w:num w:numId="40" w16cid:durableId="1714386973">
    <w:abstractNumId w:val="22"/>
  </w:num>
  <w:num w:numId="41" w16cid:durableId="1894996556">
    <w:abstractNumId w:val="61"/>
  </w:num>
  <w:num w:numId="42" w16cid:durableId="1508057912">
    <w:abstractNumId w:val="62"/>
  </w:num>
  <w:num w:numId="43" w16cid:durableId="1595627754">
    <w:abstractNumId w:val="29"/>
  </w:num>
  <w:num w:numId="44" w16cid:durableId="11217323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7188789">
    <w:abstractNumId w:val="4"/>
  </w:num>
  <w:num w:numId="46" w16cid:durableId="503476856">
    <w:abstractNumId w:val="23"/>
  </w:num>
  <w:num w:numId="47" w16cid:durableId="1256091680">
    <w:abstractNumId w:val="69"/>
  </w:num>
  <w:num w:numId="48" w16cid:durableId="1352535608">
    <w:abstractNumId w:val="31"/>
  </w:num>
  <w:num w:numId="49" w16cid:durableId="361786870">
    <w:abstractNumId w:val="1"/>
  </w:num>
  <w:num w:numId="50" w16cid:durableId="762413036">
    <w:abstractNumId w:val="55"/>
  </w:num>
  <w:num w:numId="51" w16cid:durableId="40062226">
    <w:abstractNumId w:val="10"/>
  </w:num>
  <w:num w:numId="52" w16cid:durableId="1842357019">
    <w:abstractNumId w:val="5"/>
  </w:num>
  <w:num w:numId="53" w16cid:durableId="432090376">
    <w:abstractNumId w:val="26"/>
  </w:num>
  <w:num w:numId="54" w16cid:durableId="887836721">
    <w:abstractNumId w:val="9"/>
  </w:num>
  <w:num w:numId="55" w16cid:durableId="976373506">
    <w:abstractNumId w:val="25"/>
  </w:num>
  <w:num w:numId="56" w16cid:durableId="1082987480">
    <w:abstractNumId w:val="6"/>
  </w:num>
  <w:num w:numId="57" w16cid:durableId="966159475">
    <w:abstractNumId w:val="54"/>
  </w:num>
  <w:num w:numId="58" w16cid:durableId="204955195">
    <w:abstractNumId w:val="50"/>
  </w:num>
  <w:num w:numId="59" w16cid:durableId="228423049">
    <w:abstractNumId w:val="17"/>
  </w:num>
  <w:num w:numId="60" w16cid:durableId="977806785">
    <w:abstractNumId w:val="24"/>
  </w:num>
  <w:num w:numId="61" w16cid:durableId="1589122709">
    <w:abstractNumId w:val="3"/>
  </w:num>
  <w:num w:numId="62" w16cid:durableId="444618494">
    <w:abstractNumId w:val="51"/>
  </w:num>
  <w:num w:numId="63" w16cid:durableId="267783933">
    <w:abstractNumId w:val="35"/>
  </w:num>
  <w:num w:numId="64" w16cid:durableId="329721081">
    <w:abstractNumId w:val="56"/>
  </w:num>
  <w:num w:numId="65" w16cid:durableId="2034066459">
    <w:abstractNumId w:val="45"/>
  </w:num>
  <w:num w:numId="66" w16cid:durableId="1556623200">
    <w:abstractNumId w:val="48"/>
  </w:num>
  <w:num w:numId="67" w16cid:durableId="402946656">
    <w:abstractNumId w:val="28"/>
  </w:num>
  <w:num w:numId="68" w16cid:durableId="997343267">
    <w:abstractNumId w:val="11"/>
  </w:num>
  <w:num w:numId="69" w16cid:durableId="1502433908">
    <w:abstractNumId w:val="38"/>
  </w:num>
  <w:num w:numId="70" w16cid:durableId="1515487055">
    <w:abstractNumId w:val="30"/>
  </w:num>
  <w:num w:numId="71" w16cid:durableId="1145004857">
    <w:abstractNumId w:val="20"/>
  </w:num>
  <w:num w:numId="72" w16cid:durableId="2115250650">
    <w:abstractNumId w:val="12"/>
  </w:num>
  <w:num w:numId="73" w16cid:durableId="306664919">
    <w:abstractNumId w:val="46"/>
  </w:num>
  <w:num w:numId="74" w16cid:durableId="1117992687">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13B6"/>
    <w:rsid w:val="00006B23"/>
    <w:rsid w:val="00007FC0"/>
    <w:rsid w:val="0001083E"/>
    <w:rsid w:val="00012787"/>
    <w:rsid w:val="00012A52"/>
    <w:rsid w:val="00016955"/>
    <w:rsid w:val="00017F15"/>
    <w:rsid w:val="0002032F"/>
    <w:rsid w:val="000204A5"/>
    <w:rsid w:val="000241A3"/>
    <w:rsid w:val="000242D2"/>
    <w:rsid w:val="000243CB"/>
    <w:rsid w:val="00026F0D"/>
    <w:rsid w:val="00027530"/>
    <w:rsid w:val="00031009"/>
    <w:rsid w:val="00032FB2"/>
    <w:rsid w:val="00036030"/>
    <w:rsid w:val="000368EB"/>
    <w:rsid w:val="00036F84"/>
    <w:rsid w:val="0003756C"/>
    <w:rsid w:val="00041512"/>
    <w:rsid w:val="000425D6"/>
    <w:rsid w:val="00043445"/>
    <w:rsid w:val="000454DC"/>
    <w:rsid w:val="00045886"/>
    <w:rsid w:val="000464DB"/>
    <w:rsid w:val="00046FB7"/>
    <w:rsid w:val="00047B81"/>
    <w:rsid w:val="00047BB2"/>
    <w:rsid w:val="00050EA1"/>
    <w:rsid w:val="00051E12"/>
    <w:rsid w:val="0005352B"/>
    <w:rsid w:val="0005422C"/>
    <w:rsid w:val="0005438D"/>
    <w:rsid w:val="0005598F"/>
    <w:rsid w:val="0005626E"/>
    <w:rsid w:val="000563DE"/>
    <w:rsid w:val="00057A42"/>
    <w:rsid w:val="00062296"/>
    <w:rsid w:val="00063E4F"/>
    <w:rsid w:val="00064B74"/>
    <w:rsid w:val="00065265"/>
    <w:rsid w:val="000661D2"/>
    <w:rsid w:val="00067462"/>
    <w:rsid w:val="0006799C"/>
    <w:rsid w:val="00067F5B"/>
    <w:rsid w:val="000703B1"/>
    <w:rsid w:val="00072388"/>
    <w:rsid w:val="00074788"/>
    <w:rsid w:val="00074BB6"/>
    <w:rsid w:val="00076377"/>
    <w:rsid w:val="00076531"/>
    <w:rsid w:val="00080BA7"/>
    <w:rsid w:val="000810A1"/>
    <w:rsid w:val="00081AFE"/>
    <w:rsid w:val="0008249E"/>
    <w:rsid w:val="00084D0C"/>
    <w:rsid w:val="000855BB"/>
    <w:rsid w:val="00085965"/>
    <w:rsid w:val="00087DDB"/>
    <w:rsid w:val="00090FA0"/>
    <w:rsid w:val="00091D16"/>
    <w:rsid w:val="00091D3B"/>
    <w:rsid w:val="000926FF"/>
    <w:rsid w:val="00093D9E"/>
    <w:rsid w:val="000A439F"/>
    <w:rsid w:val="000A57DA"/>
    <w:rsid w:val="000A781F"/>
    <w:rsid w:val="000A7DBC"/>
    <w:rsid w:val="000B05D4"/>
    <w:rsid w:val="000B081A"/>
    <w:rsid w:val="000B236A"/>
    <w:rsid w:val="000B2819"/>
    <w:rsid w:val="000B66AE"/>
    <w:rsid w:val="000B7D49"/>
    <w:rsid w:val="000C11AC"/>
    <w:rsid w:val="000C3DC0"/>
    <w:rsid w:val="000C4965"/>
    <w:rsid w:val="000C797A"/>
    <w:rsid w:val="000D2277"/>
    <w:rsid w:val="000D5689"/>
    <w:rsid w:val="000D6357"/>
    <w:rsid w:val="000D7599"/>
    <w:rsid w:val="000E0E1E"/>
    <w:rsid w:val="000E2DAA"/>
    <w:rsid w:val="000E4974"/>
    <w:rsid w:val="000E6029"/>
    <w:rsid w:val="000E7BCA"/>
    <w:rsid w:val="000F005E"/>
    <w:rsid w:val="000F2926"/>
    <w:rsid w:val="000F3C65"/>
    <w:rsid w:val="000F51B3"/>
    <w:rsid w:val="000F65AB"/>
    <w:rsid w:val="000F66F9"/>
    <w:rsid w:val="000F6C18"/>
    <w:rsid w:val="00102ED7"/>
    <w:rsid w:val="00104514"/>
    <w:rsid w:val="00106261"/>
    <w:rsid w:val="00106E3D"/>
    <w:rsid w:val="001076C6"/>
    <w:rsid w:val="00107D65"/>
    <w:rsid w:val="00111261"/>
    <w:rsid w:val="0011129F"/>
    <w:rsid w:val="001114D9"/>
    <w:rsid w:val="00113A3D"/>
    <w:rsid w:val="00113C7C"/>
    <w:rsid w:val="00114EB0"/>
    <w:rsid w:val="0012053C"/>
    <w:rsid w:val="00122DD8"/>
    <w:rsid w:val="00126EBE"/>
    <w:rsid w:val="00131B8F"/>
    <w:rsid w:val="00133900"/>
    <w:rsid w:val="0013494B"/>
    <w:rsid w:val="00136730"/>
    <w:rsid w:val="00136D4B"/>
    <w:rsid w:val="001371B3"/>
    <w:rsid w:val="0013759A"/>
    <w:rsid w:val="00137CFB"/>
    <w:rsid w:val="001417B6"/>
    <w:rsid w:val="001419F5"/>
    <w:rsid w:val="001440E2"/>
    <w:rsid w:val="0014508B"/>
    <w:rsid w:val="00145735"/>
    <w:rsid w:val="00145F95"/>
    <w:rsid w:val="001465D5"/>
    <w:rsid w:val="001477DA"/>
    <w:rsid w:val="00151E6F"/>
    <w:rsid w:val="00152990"/>
    <w:rsid w:val="0015405A"/>
    <w:rsid w:val="00154A11"/>
    <w:rsid w:val="00154A7D"/>
    <w:rsid w:val="00155096"/>
    <w:rsid w:val="00155098"/>
    <w:rsid w:val="001567EA"/>
    <w:rsid w:val="0016058A"/>
    <w:rsid w:val="00163932"/>
    <w:rsid w:val="00164ECE"/>
    <w:rsid w:val="00165735"/>
    <w:rsid w:val="00173599"/>
    <w:rsid w:val="00174318"/>
    <w:rsid w:val="00174876"/>
    <w:rsid w:val="00175927"/>
    <w:rsid w:val="00176002"/>
    <w:rsid w:val="00180EF0"/>
    <w:rsid w:val="00183149"/>
    <w:rsid w:val="001843B8"/>
    <w:rsid w:val="00185CE6"/>
    <w:rsid w:val="0018699F"/>
    <w:rsid w:val="001900AC"/>
    <w:rsid w:val="001908CC"/>
    <w:rsid w:val="001909B7"/>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4073"/>
    <w:rsid w:val="001A77D0"/>
    <w:rsid w:val="001A7AD0"/>
    <w:rsid w:val="001B1FD6"/>
    <w:rsid w:val="001B3951"/>
    <w:rsid w:val="001B435C"/>
    <w:rsid w:val="001B4BC0"/>
    <w:rsid w:val="001C3F2C"/>
    <w:rsid w:val="001C41EE"/>
    <w:rsid w:val="001C5C56"/>
    <w:rsid w:val="001C6332"/>
    <w:rsid w:val="001C7A40"/>
    <w:rsid w:val="001D072B"/>
    <w:rsid w:val="001D2D01"/>
    <w:rsid w:val="001D516D"/>
    <w:rsid w:val="001E0178"/>
    <w:rsid w:val="001E0492"/>
    <w:rsid w:val="001E04C5"/>
    <w:rsid w:val="001E275A"/>
    <w:rsid w:val="001E28E1"/>
    <w:rsid w:val="001E4626"/>
    <w:rsid w:val="001E48D9"/>
    <w:rsid w:val="001E701D"/>
    <w:rsid w:val="001E7943"/>
    <w:rsid w:val="001F0F75"/>
    <w:rsid w:val="001F1C1B"/>
    <w:rsid w:val="001F1F28"/>
    <w:rsid w:val="001F387F"/>
    <w:rsid w:val="001F4ECC"/>
    <w:rsid w:val="001F6B2F"/>
    <w:rsid w:val="00202D92"/>
    <w:rsid w:val="002034BD"/>
    <w:rsid w:val="00203EFA"/>
    <w:rsid w:val="00204E7A"/>
    <w:rsid w:val="00205AC3"/>
    <w:rsid w:val="00205C3A"/>
    <w:rsid w:val="002075C1"/>
    <w:rsid w:val="002130B8"/>
    <w:rsid w:val="0021431A"/>
    <w:rsid w:val="00215CF9"/>
    <w:rsid w:val="002163F4"/>
    <w:rsid w:val="00220FB3"/>
    <w:rsid w:val="00222065"/>
    <w:rsid w:val="002232AE"/>
    <w:rsid w:val="00224A58"/>
    <w:rsid w:val="00226854"/>
    <w:rsid w:val="002300B2"/>
    <w:rsid w:val="00231A96"/>
    <w:rsid w:val="00232CBB"/>
    <w:rsid w:val="00234628"/>
    <w:rsid w:val="002351F7"/>
    <w:rsid w:val="0023678D"/>
    <w:rsid w:val="0023785C"/>
    <w:rsid w:val="00237B55"/>
    <w:rsid w:val="002448AA"/>
    <w:rsid w:val="00245B08"/>
    <w:rsid w:val="00246CC3"/>
    <w:rsid w:val="0024721D"/>
    <w:rsid w:val="00250180"/>
    <w:rsid w:val="00250487"/>
    <w:rsid w:val="00252365"/>
    <w:rsid w:val="00252C76"/>
    <w:rsid w:val="002534A6"/>
    <w:rsid w:val="00253C21"/>
    <w:rsid w:val="00254AAD"/>
    <w:rsid w:val="00255DB4"/>
    <w:rsid w:val="00256C3D"/>
    <w:rsid w:val="00256FAB"/>
    <w:rsid w:val="00257001"/>
    <w:rsid w:val="00260F4F"/>
    <w:rsid w:val="00262257"/>
    <w:rsid w:val="00262409"/>
    <w:rsid w:val="00263BA9"/>
    <w:rsid w:val="0026409F"/>
    <w:rsid w:val="00266FDB"/>
    <w:rsid w:val="0026779B"/>
    <w:rsid w:val="00267EB6"/>
    <w:rsid w:val="002708E4"/>
    <w:rsid w:val="00271A4D"/>
    <w:rsid w:val="00272E46"/>
    <w:rsid w:val="002734CB"/>
    <w:rsid w:val="00274AD7"/>
    <w:rsid w:val="0027661C"/>
    <w:rsid w:val="00277604"/>
    <w:rsid w:val="00277C71"/>
    <w:rsid w:val="00281C2D"/>
    <w:rsid w:val="00281EA3"/>
    <w:rsid w:val="00286B6A"/>
    <w:rsid w:val="00287C2E"/>
    <w:rsid w:val="00290524"/>
    <w:rsid w:val="002918E7"/>
    <w:rsid w:val="00293A13"/>
    <w:rsid w:val="0029696B"/>
    <w:rsid w:val="0029710F"/>
    <w:rsid w:val="002A11A0"/>
    <w:rsid w:val="002A13A9"/>
    <w:rsid w:val="002A31CE"/>
    <w:rsid w:val="002A547A"/>
    <w:rsid w:val="002A634A"/>
    <w:rsid w:val="002A6AE6"/>
    <w:rsid w:val="002A7172"/>
    <w:rsid w:val="002A7A23"/>
    <w:rsid w:val="002B100D"/>
    <w:rsid w:val="002B1265"/>
    <w:rsid w:val="002B3015"/>
    <w:rsid w:val="002B5562"/>
    <w:rsid w:val="002B5D3A"/>
    <w:rsid w:val="002C11B8"/>
    <w:rsid w:val="002C1A98"/>
    <w:rsid w:val="002C1CDD"/>
    <w:rsid w:val="002C1EB1"/>
    <w:rsid w:val="002C2E0A"/>
    <w:rsid w:val="002C2F80"/>
    <w:rsid w:val="002C3CCB"/>
    <w:rsid w:val="002C54BB"/>
    <w:rsid w:val="002C5DA2"/>
    <w:rsid w:val="002D0ECD"/>
    <w:rsid w:val="002D3B3B"/>
    <w:rsid w:val="002E06CB"/>
    <w:rsid w:val="002E1759"/>
    <w:rsid w:val="002E2948"/>
    <w:rsid w:val="002E2F3C"/>
    <w:rsid w:val="002E60DE"/>
    <w:rsid w:val="002E625F"/>
    <w:rsid w:val="002F30A6"/>
    <w:rsid w:val="002F624E"/>
    <w:rsid w:val="002F6434"/>
    <w:rsid w:val="002F6E9F"/>
    <w:rsid w:val="0030092B"/>
    <w:rsid w:val="00300DB7"/>
    <w:rsid w:val="003018CA"/>
    <w:rsid w:val="00301F6A"/>
    <w:rsid w:val="00302A90"/>
    <w:rsid w:val="00304DC1"/>
    <w:rsid w:val="00306377"/>
    <w:rsid w:val="0030653B"/>
    <w:rsid w:val="003102B8"/>
    <w:rsid w:val="00311A96"/>
    <w:rsid w:val="00314F1C"/>
    <w:rsid w:val="00315600"/>
    <w:rsid w:val="00315B41"/>
    <w:rsid w:val="00316360"/>
    <w:rsid w:val="003172FF"/>
    <w:rsid w:val="003174CA"/>
    <w:rsid w:val="0031785D"/>
    <w:rsid w:val="00317B84"/>
    <w:rsid w:val="00320959"/>
    <w:rsid w:val="00321BE5"/>
    <w:rsid w:val="00321CD3"/>
    <w:rsid w:val="00323417"/>
    <w:rsid w:val="00323E5F"/>
    <w:rsid w:val="003268C8"/>
    <w:rsid w:val="003317A2"/>
    <w:rsid w:val="00333D81"/>
    <w:rsid w:val="00337185"/>
    <w:rsid w:val="00337AA7"/>
    <w:rsid w:val="00341A0E"/>
    <w:rsid w:val="00341C5F"/>
    <w:rsid w:val="00343BBD"/>
    <w:rsid w:val="00344444"/>
    <w:rsid w:val="00346A80"/>
    <w:rsid w:val="00346AB2"/>
    <w:rsid w:val="003470F8"/>
    <w:rsid w:val="00347CAE"/>
    <w:rsid w:val="00351DC0"/>
    <w:rsid w:val="00352EDA"/>
    <w:rsid w:val="0035391E"/>
    <w:rsid w:val="0035590D"/>
    <w:rsid w:val="00361081"/>
    <w:rsid w:val="003641D5"/>
    <w:rsid w:val="003649CC"/>
    <w:rsid w:val="00364BCA"/>
    <w:rsid w:val="00365374"/>
    <w:rsid w:val="00365B7E"/>
    <w:rsid w:val="00365D2C"/>
    <w:rsid w:val="00365EA4"/>
    <w:rsid w:val="003662DF"/>
    <w:rsid w:val="00366521"/>
    <w:rsid w:val="0036738C"/>
    <w:rsid w:val="00367779"/>
    <w:rsid w:val="0037176B"/>
    <w:rsid w:val="00372007"/>
    <w:rsid w:val="00372148"/>
    <w:rsid w:val="00372671"/>
    <w:rsid w:val="00372CF1"/>
    <w:rsid w:val="00373F71"/>
    <w:rsid w:val="00374366"/>
    <w:rsid w:val="003745E4"/>
    <w:rsid w:val="00374AB8"/>
    <w:rsid w:val="0037524D"/>
    <w:rsid w:val="00377918"/>
    <w:rsid w:val="00377F6C"/>
    <w:rsid w:val="003804EB"/>
    <w:rsid w:val="0038227F"/>
    <w:rsid w:val="00382C66"/>
    <w:rsid w:val="0038609D"/>
    <w:rsid w:val="00386142"/>
    <w:rsid w:val="00387F7C"/>
    <w:rsid w:val="003914AD"/>
    <w:rsid w:val="00393B0A"/>
    <w:rsid w:val="00396369"/>
    <w:rsid w:val="00396AD2"/>
    <w:rsid w:val="0039716B"/>
    <w:rsid w:val="003977DB"/>
    <w:rsid w:val="003A01FE"/>
    <w:rsid w:val="003A1255"/>
    <w:rsid w:val="003A35C2"/>
    <w:rsid w:val="003A3E36"/>
    <w:rsid w:val="003A50AE"/>
    <w:rsid w:val="003B08BC"/>
    <w:rsid w:val="003B1FF3"/>
    <w:rsid w:val="003B2982"/>
    <w:rsid w:val="003B3ED2"/>
    <w:rsid w:val="003B5018"/>
    <w:rsid w:val="003B6269"/>
    <w:rsid w:val="003B7103"/>
    <w:rsid w:val="003C18E0"/>
    <w:rsid w:val="003C430B"/>
    <w:rsid w:val="003C53B8"/>
    <w:rsid w:val="003C6844"/>
    <w:rsid w:val="003C79EC"/>
    <w:rsid w:val="003D1636"/>
    <w:rsid w:val="003D2190"/>
    <w:rsid w:val="003D2BB0"/>
    <w:rsid w:val="003D3B58"/>
    <w:rsid w:val="003D3B69"/>
    <w:rsid w:val="003D47CC"/>
    <w:rsid w:val="003D5705"/>
    <w:rsid w:val="003D6DE6"/>
    <w:rsid w:val="003D7493"/>
    <w:rsid w:val="003D7EEA"/>
    <w:rsid w:val="003E2423"/>
    <w:rsid w:val="003E2518"/>
    <w:rsid w:val="003E3A7C"/>
    <w:rsid w:val="003E3E5C"/>
    <w:rsid w:val="003E43DE"/>
    <w:rsid w:val="003E4CF5"/>
    <w:rsid w:val="003E5BC4"/>
    <w:rsid w:val="003E753C"/>
    <w:rsid w:val="003F0C60"/>
    <w:rsid w:val="003F23D5"/>
    <w:rsid w:val="003F2C47"/>
    <w:rsid w:val="003F3D1D"/>
    <w:rsid w:val="003F6C62"/>
    <w:rsid w:val="003F71B4"/>
    <w:rsid w:val="003F767D"/>
    <w:rsid w:val="003F77AB"/>
    <w:rsid w:val="00402361"/>
    <w:rsid w:val="00403760"/>
    <w:rsid w:val="00403C86"/>
    <w:rsid w:val="00403DA5"/>
    <w:rsid w:val="00405D8D"/>
    <w:rsid w:val="00405FA1"/>
    <w:rsid w:val="00406119"/>
    <w:rsid w:val="004067B3"/>
    <w:rsid w:val="00406BDD"/>
    <w:rsid w:val="00406DAB"/>
    <w:rsid w:val="00406EC3"/>
    <w:rsid w:val="004102EB"/>
    <w:rsid w:val="00411B16"/>
    <w:rsid w:val="004146BC"/>
    <w:rsid w:val="004158DD"/>
    <w:rsid w:val="00416003"/>
    <w:rsid w:val="00417779"/>
    <w:rsid w:val="00420558"/>
    <w:rsid w:val="0042123B"/>
    <w:rsid w:val="004213D5"/>
    <w:rsid w:val="0042187B"/>
    <w:rsid w:val="00422828"/>
    <w:rsid w:val="004249AF"/>
    <w:rsid w:val="00425513"/>
    <w:rsid w:val="00425BEA"/>
    <w:rsid w:val="00426719"/>
    <w:rsid w:val="00427009"/>
    <w:rsid w:val="0042718B"/>
    <w:rsid w:val="00430222"/>
    <w:rsid w:val="004320DD"/>
    <w:rsid w:val="00432487"/>
    <w:rsid w:val="004351CA"/>
    <w:rsid w:val="00436ABD"/>
    <w:rsid w:val="00440077"/>
    <w:rsid w:val="00440174"/>
    <w:rsid w:val="00441504"/>
    <w:rsid w:val="00441918"/>
    <w:rsid w:val="00442379"/>
    <w:rsid w:val="0044405D"/>
    <w:rsid w:val="00444117"/>
    <w:rsid w:val="00444AD7"/>
    <w:rsid w:val="004470DE"/>
    <w:rsid w:val="004472D1"/>
    <w:rsid w:val="0045002A"/>
    <w:rsid w:val="00450B2A"/>
    <w:rsid w:val="0045115F"/>
    <w:rsid w:val="00451F22"/>
    <w:rsid w:val="00453331"/>
    <w:rsid w:val="00453ECC"/>
    <w:rsid w:val="004540F5"/>
    <w:rsid w:val="00455577"/>
    <w:rsid w:val="00457889"/>
    <w:rsid w:val="00457B34"/>
    <w:rsid w:val="00462F92"/>
    <w:rsid w:val="0046453F"/>
    <w:rsid w:val="0046459B"/>
    <w:rsid w:val="00464984"/>
    <w:rsid w:val="00465210"/>
    <w:rsid w:val="00465C07"/>
    <w:rsid w:val="00465FE3"/>
    <w:rsid w:val="00466F4B"/>
    <w:rsid w:val="00467D7A"/>
    <w:rsid w:val="0047176E"/>
    <w:rsid w:val="00471A33"/>
    <w:rsid w:val="0047295B"/>
    <w:rsid w:val="004732EE"/>
    <w:rsid w:val="0047358A"/>
    <w:rsid w:val="00475EFC"/>
    <w:rsid w:val="00475F73"/>
    <w:rsid w:val="00477587"/>
    <w:rsid w:val="0048006F"/>
    <w:rsid w:val="004811A2"/>
    <w:rsid w:val="004850E0"/>
    <w:rsid w:val="00485E4F"/>
    <w:rsid w:val="004864FD"/>
    <w:rsid w:val="004865EF"/>
    <w:rsid w:val="00486C4C"/>
    <w:rsid w:val="0048726A"/>
    <w:rsid w:val="00490F77"/>
    <w:rsid w:val="0049202D"/>
    <w:rsid w:val="0049395C"/>
    <w:rsid w:val="00494277"/>
    <w:rsid w:val="00497EEB"/>
    <w:rsid w:val="004A0140"/>
    <w:rsid w:val="004A0B04"/>
    <w:rsid w:val="004A13AC"/>
    <w:rsid w:val="004A1AB8"/>
    <w:rsid w:val="004A1DB8"/>
    <w:rsid w:val="004A2612"/>
    <w:rsid w:val="004A2925"/>
    <w:rsid w:val="004A4656"/>
    <w:rsid w:val="004A468B"/>
    <w:rsid w:val="004B2649"/>
    <w:rsid w:val="004B2B84"/>
    <w:rsid w:val="004B3350"/>
    <w:rsid w:val="004B5840"/>
    <w:rsid w:val="004B5E9D"/>
    <w:rsid w:val="004B6551"/>
    <w:rsid w:val="004B6B63"/>
    <w:rsid w:val="004B6D10"/>
    <w:rsid w:val="004B730C"/>
    <w:rsid w:val="004B7591"/>
    <w:rsid w:val="004B7E1B"/>
    <w:rsid w:val="004B7F22"/>
    <w:rsid w:val="004C054F"/>
    <w:rsid w:val="004C1487"/>
    <w:rsid w:val="004C1AD9"/>
    <w:rsid w:val="004C2164"/>
    <w:rsid w:val="004C2989"/>
    <w:rsid w:val="004C3A15"/>
    <w:rsid w:val="004C61D8"/>
    <w:rsid w:val="004C6654"/>
    <w:rsid w:val="004C67B1"/>
    <w:rsid w:val="004C7264"/>
    <w:rsid w:val="004D1847"/>
    <w:rsid w:val="004D1EEA"/>
    <w:rsid w:val="004D302C"/>
    <w:rsid w:val="004D533F"/>
    <w:rsid w:val="004D6418"/>
    <w:rsid w:val="004D6929"/>
    <w:rsid w:val="004D69AD"/>
    <w:rsid w:val="004E09C9"/>
    <w:rsid w:val="004E0AEF"/>
    <w:rsid w:val="004E3067"/>
    <w:rsid w:val="004E35AE"/>
    <w:rsid w:val="004E490A"/>
    <w:rsid w:val="004E71F8"/>
    <w:rsid w:val="004E784B"/>
    <w:rsid w:val="004F1C5E"/>
    <w:rsid w:val="004F2FD7"/>
    <w:rsid w:val="004F4ACD"/>
    <w:rsid w:val="0050077C"/>
    <w:rsid w:val="00505B75"/>
    <w:rsid w:val="00506265"/>
    <w:rsid w:val="00507517"/>
    <w:rsid w:val="0051026B"/>
    <w:rsid w:val="0051076D"/>
    <w:rsid w:val="00510965"/>
    <w:rsid w:val="0051220D"/>
    <w:rsid w:val="0051307E"/>
    <w:rsid w:val="005134FE"/>
    <w:rsid w:val="0051425C"/>
    <w:rsid w:val="00514FF6"/>
    <w:rsid w:val="00517C9D"/>
    <w:rsid w:val="00520653"/>
    <w:rsid w:val="00521BF5"/>
    <w:rsid w:val="00522C3E"/>
    <w:rsid w:val="00523BDE"/>
    <w:rsid w:val="00525DD3"/>
    <w:rsid w:val="0053088E"/>
    <w:rsid w:val="00531AFE"/>
    <w:rsid w:val="00533102"/>
    <w:rsid w:val="00534201"/>
    <w:rsid w:val="0053526F"/>
    <w:rsid w:val="0053535B"/>
    <w:rsid w:val="0053647E"/>
    <w:rsid w:val="005400C3"/>
    <w:rsid w:val="005429CF"/>
    <w:rsid w:val="005515C5"/>
    <w:rsid w:val="0055295E"/>
    <w:rsid w:val="00552AD2"/>
    <w:rsid w:val="00552F3D"/>
    <w:rsid w:val="00553B23"/>
    <w:rsid w:val="00560600"/>
    <w:rsid w:val="00561364"/>
    <w:rsid w:val="00561FB2"/>
    <w:rsid w:val="0056246A"/>
    <w:rsid w:val="00567FF1"/>
    <w:rsid w:val="005702DC"/>
    <w:rsid w:val="0057357C"/>
    <w:rsid w:val="00574ED4"/>
    <w:rsid w:val="00580374"/>
    <w:rsid w:val="00581A86"/>
    <w:rsid w:val="00581D2A"/>
    <w:rsid w:val="00585B4F"/>
    <w:rsid w:val="00586C13"/>
    <w:rsid w:val="00587387"/>
    <w:rsid w:val="00590EAF"/>
    <w:rsid w:val="00592FF1"/>
    <w:rsid w:val="0059326C"/>
    <w:rsid w:val="00593E86"/>
    <w:rsid w:val="00596354"/>
    <w:rsid w:val="0059718C"/>
    <w:rsid w:val="005A1C34"/>
    <w:rsid w:val="005A3699"/>
    <w:rsid w:val="005A370E"/>
    <w:rsid w:val="005A40CE"/>
    <w:rsid w:val="005A501C"/>
    <w:rsid w:val="005A5C81"/>
    <w:rsid w:val="005A6689"/>
    <w:rsid w:val="005B31D1"/>
    <w:rsid w:val="005B3A6A"/>
    <w:rsid w:val="005B4860"/>
    <w:rsid w:val="005B5C3E"/>
    <w:rsid w:val="005B62D6"/>
    <w:rsid w:val="005B6C6A"/>
    <w:rsid w:val="005B733B"/>
    <w:rsid w:val="005C0CDA"/>
    <w:rsid w:val="005C1461"/>
    <w:rsid w:val="005C1517"/>
    <w:rsid w:val="005C2A29"/>
    <w:rsid w:val="005C31C6"/>
    <w:rsid w:val="005C3E15"/>
    <w:rsid w:val="005C6AC1"/>
    <w:rsid w:val="005C7093"/>
    <w:rsid w:val="005D1682"/>
    <w:rsid w:val="005D1F26"/>
    <w:rsid w:val="005D238B"/>
    <w:rsid w:val="005D25B8"/>
    <w:rsid w:val="005D2B51"/>
    <w:rsid w:val="005D2DF4"/>
    <w:rsid w:val="005D2FEC"/>
    <w:rsid w:val="005D39B2"/>
    <w:rsid w:val="005D45E9"/>
    <w:rsid w:val="005D5BBF"/>
    <w:rsid w:val="005E179E"/>
    <w:rsid w:val="005E1D08"/>
    <w:rsid w:val="005E2936"/>
    <w:rsid w:val="005E34AA"/>
    <w:rsid w:val="005E36BE"/>
    <w:rsid w:val="005E4636"/>
    <w:rsid w:val="005E65D4"/>
    <w:rsid w:val="005E7E74"/>
    <w:rsid w:val="005F001B"/>
    <w:rsid w:val="005F0050"/>
    <w:rsid w:val="005F407A"/>
    <w:rsid w:val="005F4F64"/>
    <w:rsid w:val="00600041"/>
    <w:rsid w:val="00600290"/>
    <w:rsid w:val="00603352"/>
    <w:rsid w:val="00603567"/>
    <w:rsid w:val="006055CF"/>
    <w:rsid w:val="00606DD6"/>
    <w:rsid w:val="0060714B"/>
    <w:rsid w:val="006077B7"/>
    <w:rsid w:val="0061220E"/>
    <w:rsid w:val="00613097"/>
    <w:rsid w:val="00613BB1"/>
    <w:rsid w:val="00616C01"/>
    <w:rsid w:val="00617174"/>
    <w:rsid w:val="006178F4"/>
    <w:rsid w:val="00620ED3"/>
    <w:rsid w:val="00621113"/>
    <w:rsid w:val="00621589"/>
    <w:rsid w:val="0062177C"/>
    <w:rsid w:val="00622602"/>
    <w:rsid w:val="006230F2"/>
    <w:rsid w:val="006237FA"/>
    <w:rsid w:val="006253BC"/>
    <w:rsid w:val="00625CCD"/>
    <w:rsid w:val="00627BE0"/>
    <w:rsid w:val="00630A43"/>
    <w:rsid w:val="006318A4"/>
    <w:rsid w:val="00633869"/>
    <w:rsid w:val="00634614"/>
    <w:rsid w:val="00634794"/>
    <w:rsid w:val="006359C4"/>
    <w:rsid w:val="00635CF7"/>
    <w:rsid w:val="006367DD"/>
    <w:rsid w:val="006400E1"/>
    <w:rsid w:val="006428BC"/>
    <w:rsid w:val="00644B39"/>
    <w:rsid w:val="00645EC3"/>
    <w:rsid w:val="00646FE8"/>
    <w:rsid w:val="0064792E"/>
    <w:rsid w:val="00647D5E"/>
    <w:rsid w:val="00650BBA"/>
    <w:rsid w:val="00652BFB"/>
    <w:rsid w:val="006531EC"/>
    <w:rsid w:val="006542C2"/>
    <w:rsid w:val="00655487"/>
    <w:rsid w:val="00662792"/>
    <w:rsid w:val="00665C05"/>
    <w:rsid w:val="00666A9A"/>
    <w:rsid w:val="00667FA4"/>
    <w:rsid w:val="00671241"/>
    <w:rsid w:val="006726E3"/>
    <w:rsid w:val="00673CC9"/>
    <w:rsid w:val="006745F6"/>
    <w:rsid w:val="00674F4B"/>
    <w:rsid w:val="006757F4"/>
    <w:rsid w:val="00675F3A"/>
    <w:rsid w:val="00677C93"/>
    <w:rsid w:val="00683E30"/>
    <w:rsid w:val="0068429B"/>
    <w:rsid w:val="0068512B"/>
    <w:rsid w:val="00685B8B"/>
    <w:rsid w:val="00690A13"/>
    <w:rsid w:val="00690BE8"/>
    <w:rsid w:val="00691292"/>
    <w:rsid w:val="00692219"/>
    <w:rsid w:val="006950E6"/>
    <w:rsid w:val="00695E36"/>
    <w:rsid w:val="00695F21"/>
    <w:rsid w:val="006A2713"/>
    <w:rsid w:val="006A4EAC"/>
    <w:rsid w:val="006B03CF"/>
    <w:rsid w:val="006B0FF7"/>
    <w:rsid w:val="006B1313"/>
    <w:rsid w:val="006B2689"/>
    <w:rsid w:val="006B2EA4"/>
    <w:rsid w:val="006B3AD0"/>
    <w:rsid w:val="006B4E35"/>
    <w:rsid w:val="006B60FC"/>
    <w:rsid w:val="006B6D4E"/>
    <w:rsid w:val="006C0FC2"/>
    <w:rsid w:val="006C2358"/>
    <w:rsid w:val="006C2381"/>
    <w:rsid w:val="006C2A37"/>
    <w:rsid w:val="006C77FC"/>
    <w:rsid w:val="006D0947"/>
    <w:rsid w:val="006D1506"/>
    <w:rsid w:val="006D1DFC"/>
    <w:rsid w:val="006D2170"/>
    <w:rsid w:val="006D2D4E"/>
    <w:rsid w:val="006D36C6"/>
    <w:rsid w:val="006D47D5"/>
    <w:rsid w:val="006D5EE9"/>
    <w:rsid w:val="006D61D9"/>
    <w:rsid w:val="006E0601"/>
    <w:rsid w:val="006E17E8"/>
    <w:rsid w:val="006E1B27"/>
    <w:rsid w:val="006E2364"/>
    <w:rsid w:val="006E2797"/>
    <w:rsid w:val="006E2A0A"/>
    <w:rsid w:val="006E2DDA"/>
    <w:rsid w:val="006E316C"/>
    <w:rsid w:val="006E3BFB"/>
    <w:rsid w:val="006E45AB"/>
    <w:rsid w:val="006E4716"/>
    <w:rsid w:val="006E55F2"/>
    <w:rsid w:val="006E595B"/>
    <w:rsid w:val="006E6135"/>
    <w:rsid w:val="006E7A0C"/>
    <w:rsid w:val="006E7DAA"/>
    <w:rsid w:val="006F0726"/>
    <w:rsid w:val="006F3B0B"/>
    <w:rsid w:val="006F5339"/>
    <w:rsid w:val="006F578B"/>
    <w:rsid w:val="006F6751"/>
    <w:rsid w:val="006F7946"/>
    <w:rsid w:val="00701E69"/>
    <w:rsid w:val="007025C8"/>
    <w:rsid w:val="0070324F"/>
    <w:rsid w:val="007047CD"/>
    <w:rsid w:val="0070562D"/>
    <w:rsid w:val="007057F4"/>
    <w:rsid w:val="00706020"/>
    <w:rsid w:val="00707159"/>
    <w:rsid w:val="00710338"/>
    <w:rsid w:val="00711423"/>
    <w:rsid w:val="00712493"/>
    <w:rsid w:val="0071354C"/>
    <w:rsid w:val="007165F9"/>
    <w:rsid w:val="007172AF"/>
    <w:rsid w:val="00717438"/>
    <w:rsid w:val="00720ABC"/>
    <w:rsid w:val="00720D22"/>
    <w:rsid w:val="007218AD"/>
    <w:rsid w:val="00721FB9"/>
    <w:rsid w:val="0072323B"/>
    <w:rsid w:val="00724040"/>
    <w:rsid w:val="0072627C"/>
    <w:rsid w:val="00727C66"/>
    <w:rsid w:val="00730E33"/>
    <w:rsid w:val="00731297"/>
    <w:rsid w:val="00732D62"/>
    <w:rsid w:val="00732FFD"/>
    <w:rsid w:val="007332AB"/>
    <w:rsid w:val="0073333E"/>
    <w:rsid w:val="00733491"/>
    <w:rsid w:val="0073388A"/>
    <w:rsid w:val="00733D92"/>
    <w:rsid w:val="007343AF"/>
    <w:rsid w:val="007374ED"/>
    <w:rsid w:val="00737557"/>
    <w:rsid w:val="0074082E"/>
    <w:rsid w:val="00740E77"/>
    <w:rsid w:val="007423E1"/>
    <w:rsid w:val="0074279B"/>
    <w:rsid w:val="00743475"/>
    <w:rsid w:val="0074465F"/>
    <w:rsid w:val="007479C7"/>
    <w:rsid w:val="00747C61"/>
    <w:rsid w:val="00751FB2"/>
    <w:rsid w:val="00752D46"/>
    <w:rsid w:val="00755070"/>
    <w:rsid w:val="00755C01"/>
    <w:rsid w:val="00755F57"/>
    <w:rsid w:val="00756A46"/>
    <w:rsid w:val="00757021"/>
    <w:rsid w:val="00757A87"/>
    <w:rsid w:val="007628CE"/>
    <w:rsid w:val="00762DF3"/>
    <w:rsid w:val="00763CBC"/>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B85"/>
    <w:rsid w:val="007839B2"/>
    <w:rsid w:val="0078478C"/>
    <w:rsid w:val="007862DF"/>
    <w:rsid w:val="007863EB"/>
    <w:rsid w:val="00790831"/>
    <w:rsid w:val="007A00E9"/>
    <w:rsid w:val="007A42A9"/>
    <w:rsid w:val="007A523D"/>
    <w:rsid w:val="007A6512"/>
    <w:rsid w:val="007A694C"/>
    <w:rsid w:val="007A69F5"/>
    <w:rsid w:val="007A6F6B"/>
    <w:rsid w:val="007B0B05"/>
    <w:rsid w:val="007B0F2A"/>
    <w:rsid w:val="007B2523"/>
    <w:rsid w:val="007B3742"/>
    <w:rsid w:val="007B4CC2"/>
    <w:rsid w:val="007B54F3"/>
    <w:rsid w:val="007B5C1D"/>
    <w:rsid w:val="007B621E"/>
    <w:rsid w:val="007B7665"/>
    <w:rsid w:val="007C0326"/>
    <w:rsid w:val="007C0377"/>
    <w:rsid w:val="007C2297"/>
    <w:rsid w:val="007C2578"/>
    <w:rsid w:val="007C27B5"/>
    <w:rsid w:val="007C2B56"/>
    <w:rsid w:val="007C40A5"/>
    <w:rsid w:val="007C6BDD"/>
    <w:rsid w:val="007D12E7"/>
    <w:rsid w:val="007D2081"/>
    <w:rsid w:val="007D2B49"/>
    <w:rsid w:val="007D2C2B"/>
    <w:rsid w:val="007D310E"/>
    <w:rsid w:val="007D395B"/>
    <w:rsid w:val="007D4822"/>
    <w:rsid w:val="007D6D83"/>
    <w:rsid w:val="007D7214"/>
    <w:rsid w:val="007D7757"/>
    <w:rsid w:val="007D7BD3"/>
    <w:rsid w:val="007E04D7"/>
    <w:rsid w:val="007E218D"/>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2946"/>
    <w:rsid w:val="008042B4"/>
    <w:rsid w:val="008054EE"/>
    <w:rsid w:val="00806BE4"/>
    <w:rsid w:val="00807FED"/>
    <w:rsid w:val="008149B3"/>
    <w:rsid w:val="00815021"/>
    <w:rsid w:val="008168B4"/>
    <w:rsid w:val="00816DA0"/>
    <w:rsid w:val="0081761D"/>
    <w:rsid w:val="00822074"/>
    <w:rsid w:val="00822E96"/>
    <w:rsid w:val="0082318C"/>
    <w:rsid w:val="00823217"/>
    <w:rsid w:val="008238C0"/>
    <w:rsid w:val="008239BA"/>
    <w:rsid w:val="00824646"/>
    <w:rsid w:val="008251A2"/>
    <w:rsid w:val="00826411"/>
    <w:rsid w:val="00831059"/>
    <w:rsid w:val="0083116A"/>
    <w:rsid w:val="008314B7"/>
    <w:rsid w:val="008327E1"/>
    <w:rsid w:val="00833A31"/>
    <w:rsid w:val="008351A0"/>
    <w:rsid w:val="008352CE"/>
    <w:rsid w:val="008363A0"/>
    <w:rsid w:val="0083715C"/>
    <w:rsid w:val="0084052F"/>
    <w:rsid w:val="008405A2"/>
    <w:rsid w:val="008429AD"/>
    <w:rsid w:val="00846B8C"/>
    <w:rsid w:val="00847401"/>
    <w:rsid w:val="00847C05"/>
    <w:rsid w:val="00852166"/>
    <w:rsid w:val="00853CE4"/>
    <w:rsid w:val="00855186"/>
    <w:rsid w:val="00855F56"/>
    <w:rsid w:val="00856435"/>
    <w:rsid w:val="008564C2"/>
    <w:rsid w:val="00860BFA"/>
    <w:rsid w:val="00861445"/>
    <w:rsid w:val="008615CA"/>
    <w:rsid w:val="00861EC3"/>
    <w:rsid w:val="008643CF"/>
    <w:rsid w:val="00866DF7"/>
    <w:rsid w:val="008700EE"/>
    <w:rsid w:val="00870165"/>
    <w:rsid w:val="00870D03"/>
    <w:rsid w:val="008725E1"/>
    <w:rsid w:val="00872BB3"/>
    <w:rsid w:val="008749EF"/>
    <w:rsid w:val="00875611"/>
    <w:rsid w:val="0087567A"/>
    <w:rsid w:val="0088162D"/>
    <w:rsid w:val="00881A1F"/>
    <w:rsid w:val="00882437"/>
    <w:rsid w:val="008834FC"/>
    <w:rsid w:val="00885E24"/>
    <w:rsid w:val="00886C2F"/>
    <w:rsid w:val="008914DF"/>
    <w:rsid w:val="008927A3"/>
    <w:rsid w:val="008931E9"/>
    <w:rsid w:val="00895CD7"/>
    <w:rsid w:val="00897D31"/>
    <w:rsid w:val="008A132C"/>
    <w:rsid w:val="008A3B21"/>
    <w:rsid w:val="008A6A75"/>
    <w:rsid w:val="008A6C7D"/>
    <w:rsid w:val="008B190D"/>
    <w:rsid w:val="008B21C6"/>
    <w:rsid w:val="008B2FAE"/>
    <w:rsid w:val="008B339B"/>
    <w:rsid w:val="008B3E97"/>
    <w:rsid w:val="008B41FF"/>
    <w:rsid w:val="008B601D"/>
    <w:rsid w:val="008B61A2"/>
    <w:rsid w:val="008B7B77"/>
    <w:rsid w:val="008C2092"/>
    <w:rsid w:val="008C2832"/>
    <w:rsid w:val="008D0890"/>
    <w:rsid w:val="008D1B22"/>
    <w:rsid w:val="008D3A82"/>
    <w:rsid w:val="008D4E44"/>
    <w:rsid w:val="008D53B7"/>
    <w:rsid w:val="008D545F"/>
    <w:rsid w:val="008E0DC4"/>
    <w:rsid w:val="008E0E28"/>
    <w:rsid w:val="008E180E"/>
    <w:rsid w:val="008E18A0"/>
    <w:rsid w:val="008E1D3D"/>
    <w:rsid w:val="008E1FD6"/>
    <w:rsid w:val="008E2FA7"/>
    <w:rsid w:val="008E4351"/>
    <w:rsid w:val="008E4DA9"/>
    <w:rsid w:val="008E6177"/>
    <w:rsid w:val="008E63FA"/>
    <w:rsid w:val="008E6939"/>
    <w:rsid w:val="008E6A34"/>
    <w:rsid w:val="008E7D32"/>
    <w:rsid w:val="008E7F60"/>
    <w:rsid w:val="008F11CE"/>
    <w:rsid w:val="008F20BD"/>
    <w:rsid w:val="008F228B"/>
    <w:rsid w:val="008F68D5"/>
    <w:rsid w:val="008F6900"/>
    <w:rsid w:val="009006DB"/>
    <w:rsid w:val="0090120F"/>
    <w:rsid w:val="0090170C"/>
    <w:rsid w:val="00904381"/>
    <w:rsid w:val="009061FC"/>
    <w:rsid w:val="0090714F"/>
    <w:rsid w:val="009075FA"/>
    <w:rsid w:val="009100ED"/>
    <w:rsid w:val="00911E34"/>
    <w:rsid w:val="009133A8"/>
    <w:rsid w:val="009154A4"/>
    <w:rsid w:val="0092092D"/>
    <w:rsid w:val="00921B64"/>
    <w:rsid w:val="00923359"/>
    <w:rsid w:val="0092440F"/>
    <w:rsid w:val="009247C8"/>
    <w:rsid w:val="00924D37"/>
    <w:rsid w:val="00926557"/>
    <w:rsid w:val="00926FB5"/>
    <w:rsid w:val="0093087E"/>
    <w:rsid w:val="00932360"/>
    <w:rsid w:val="00932F92"/>
    <w:rsid w:val="009346E5"/>
    <w:rsid w:val="00936BBC"/>
    <w:rsid w:val="009372F6"/>
    <w:rsid w:val="00937696"/>
    <w:rsid w:val="00937DCA"/>
    <w:rsid w:val="00942BC7"/>
    <w:rsid w:val="00942BD7"/>
    <w:rsid w:val="009434D0"/>
    <w:rsid w:val="00946E42"/>
    <w:rsid w:val="009513B5"/>
    <w:rsid w:val="00952D82"/>
    <w:rsid w:val="0095404D"/>
    <w:rsid w:val="00954371"/>
    <w:rsid w:val="00955247"/>
    <w:rsid w:val="009558F5"/>
    <w:rsid w:val="00955D5F"/>
    <w:rsid w:val="00955F77"/>
    <w:rsid w:val="00956410"/>
    <w:rsid w:val="009575E4"/>
    <w:rsid w:val="00957E91"/>
    <w:rsid w:val="00960412"/>
    <w:rsid w:val="00961C5E"/>
    <w:rsid w:val="00965E02"/>
    <w:rsid w:val="00966E25"/>
    <w:rsid w:val="00966E91"/>
    <w:rsid w:val="009700DE"/>
    <w:rsid w:val="00970194"/>
    <w:rsid w:val="009711AA"/>
    <w:rsid w:val="009715C6"/>
    <w:rsid w:val="00972D54"/>
    <w:rsid w:val="009747B3"/>
    <w:rsid w:val="00974ED9"/>
    <w:rsid w:val="009757C8"/>
    <w:rsid w:val="009766E2"/>
    <w:rsid w:val="00976B88"/>
    <w:rsid w:val="009777C2"/>
    <w:rsid w:val="00980925"/>
    <w:rsid w:val="0098143D"/>
    <w:rsid w:val="00982665"/>
    <w:rsid w:val="009847DA"/>
    <w:rsid w:val="00985C8A"/>
    <w:rsid w:val="00991AE6"/>
    <w:rsid w:val="00992999"/>
    <w:rsid w:val="00992F11"/>
    <w:rsid w:val="00993AF4"/>
    <w:rsid w:val="00994B3C"/>
    <w:rsid w:val="009955B8"/>
    <w:rsid w:val="00996146"/>
    <w:rsid w:val="00996161"/>
    <w:rsid w:val="009961D9"/>
    <w:rsid w:val="009976F5"/>
    <w:rsid w:val="0099791F"/>
    <w:rsid w:val="009A0F74"/>
    <w:rsid w:val="009A10C7"/>
    <w:rsid w:val="009A14FD"/>
    <w:rsid w:val="009A4738"/>
    <w:rsid w:val="009A4FC6"/>
    <w:rsid w:val="009A6A9C"/>
    <w:rsid w:val="009A71CF"/>
    <w:rsid w:val="009A7F01"/>
    <w:rsid w:val="009B16A0"/>
    <w:rsid w:val="009B2DAA"/>
    <w:rsid w:val="009B613A"/>
    <w:rsid w:val="009B6851"/>
    <w:rsid w:val="009B770C"/>
    <w:rsid w:val="009B7938"/>
    <w:rsid w:val="009C0D91"/>
    <w:rsid w:val="009C10FF"/>
    <w:rsid w:val="009C1773"/>
    <w:rsid w:val="009C1DB2"/>
    <w:rsid w:val="009C216C"/>
    <w:rsid w:val="009C2D84"/>
    <w:rsid w:val="009C374B"/>
    <w:rsid w:val="009C64B9"/>
    <w:rsid w:val="009D017A"/>
    <w:rsid w:val="009D11B4"/>
    <w:rsid w:val="009D1228"/>
    <w:rsid w:val="009D1846"/>
    <w:rsid w:val="009D40FB"/>
    <w:rsid w:val="009D4EA5"/>
    <w:rsid w:val="009D50EE"/>
    <w:rsid w:val="009D6317"/>
    <w:rsid w:val="009D7142"/>
    <w:rsid w:val="009E109F"/>
    <w:rsid w:val="009E17B2"/>
    <w:rsid w:val="009E26FA"/>
    <w:rsid w:val="009E339D"/>
    <w:rsid w:val="009E33CC"/>
    <w:rsid w:val="009E37A6"/>
    <w:rsid w:val="009E43B0"/>
    <w:rsid w:val="009E4790"/>
    <w:rsid w:val="009E5837"/>
    <w:rsid w:val="009E7523"/>
    <w:rsid w:val="009E7F8D"/>
    <w:rsid w:val="009F21D1"/>
    <w:rsid w:val="009F44ED"/>
    <w:rsid w:val="00A00210"/>
    <w:rsid w:val="00A00299"/>
    <w:rsid w:val="00A018FB"/>
    <w:rsid w:val="00A01BF1"/>
    <w:rsid w:val="00A02853"/>
    <w:rsid w:val="00A040ED"/>
    <w:rsid w:val="00A0511E"/>
    <w:rsid w:val="00A067F7"/>
    <w:rsid w:val="00A10749"/>
    <w:rsid w:val="00A12262"/>
    <w:rsid w:val="00A143D8"/>
    <w:rsid w:val="00A14DC2"/>
    <w:rsid w:val="00A155CD"/>
    <w:rsid w:val="00A15C17"/>
    <w:rsid w:val="00A2077C"/>
    <w:rsid w:val="00A2145F"/>
    <w:rsid w:val="00A220C2"/>
    <w:rsid w:val="00A252F1"/>
    <w:rsid w:val="00A30758"/>
    <w:rsid w:val="00A31D28"/>
    <w:rsid w:val="00A325F8"/>
    <w:rsid w:val="00A33AB3"/>
    <w:rsid w:val="00A37438"/>
    <w:rsid w:val="00A375FE"/>
    <w:rsid w:val="00A3787B"/>
    <w:rsid w:val="00A40294"/>
    <w:rsid w:val="00A418F0"/>
    <w:rsid w:val="00A4299E"/>
    <w:rsid w:val="00A4558B"/>
    <w:rsid w:val="00A4566C"/>
    <w:rsid w:val="00A46817"/>
    <w:rsid w:val="00A507D4"/>
    <w:rsid w:val="00A51539"/>
    <w:rsid w:val="00A52EA9"/>
    <w:rsid w:val="00A54372"/>
    <w:rsid w:val="00A54C6A"/>
    <w:rsid w:val="00A55734"/>
    <w:rsid w:val="00A55856"/>
    <w:rsid w:val="00A55C67"/>
    <w:rsid w:val="00A56463"/>
    <w:rsid w:val="00A61D87"/>
    <w:rsid w:val="00A6261C"/>
    <w:rsid w:val="00A64B5D"/>
    <w:rsid w:val="00A65525"/>
    <w:rsid w:val="00A6743E"/>
    <w:rsid w:val="00A675B5"/>
    <w:rsid w:val="00A67E39"/>
    <w:rsid w:val="00A70D07"/>
    <w:rsid w:val="00A7112D"/>
    <w:rsid w:val="00A71227"/>
    <w:rsid w:val="00A72D16"/>
    <w:rsid w:val="00A74B90"/>
    <w:rsid w:val="00A7688F"/>
    <w:rsid w:val="00A77048"/>
    <w:rsid w:val="00A804B0"/>
    <w:rsid w:val="00A81906"/>
    <w:rsid w:val="00A81E36"/>
    <w:rsid w:val="00A82F14"/>
    <w:rsid w:val="00A853A2"/>
    <w:rsid w:val="00A86B24"/>
    <w:rsid w:val="00A87A2B"/>
    <w:rsid w:val="00A87ACC"/>
    <w:rsid w:val="00A950F9"/>
    <w:rsid w:val="00A96699"/>
    <w:rsid w:val="00A973C4"/>
    <w:rsid w:val="00AA1A4A"/>
    <w:rsid w:val="00AA29F5"/>
    <w:rsid w:val="00AA3B9A"/>
    <w:rsid w:val="00AA3CD7"/>
    <w:rsid w:val="00AA4B5F"/>
    <w:rsid w:val="00AA51C3"/>
    <w:rsid w:val="00AA5800"/>
    <w:rsid w:val="00AA5EF4"/>
    <w:rsid w:val="00AA63AA"/>
    <w:rsid w:val="00AB5011"/>
    <w:rsid w:val="00AB572A"/>
    <w:rsid w:val="00AB5DC7"/>
    <w:rsid w:val="00AB65AC"/>
    <w:rsid w:val="00AB6792"/>
    <w:rsid w:val="00AB72E3"/>
    <w:rsid w:val="00AC0C55"/>
    <w:rsid w:val="00AC42C4"/>
    <w:rsid w:val="00AC4DD2"/>
    <w:rsid w:val="00AC4F31"/>
    <w:rsid w:val="00AC56CE"/>
    <w:rsid w:val="00AD0A26"/>
    <w:rsid w:val="00AD3FAD"/>
    <w:rsid w:val="00AD4596"/>
    <w:rsid w:val="00AD6BB9"/>
    <w:rsid w:val="00AE1242"/>
    <w:rsid w:val="00AE1E04"/>
    <w:rsid w:val="00AE24E6"/>
    <w:rsid w:val="00AE282B"/>
    <w:rsid w:val="00AE3175"/>
    <w:rsid w:val="00AE3E70"/>
    <w:rsid w:val="00AE45E7"/>
    <w:rsid w:val="00AE489C"/>
    <w:rsid w:val="00AE4BBE"/>
    <w:rsid w:val="00AF07AE"/>
    <w:rsid w:val="00AF08DE"/>
    <w:rsid w:val="00AF1C00"/>
    <w:rsid w:val="00AF1F57"/>
    <w:rsid w:val="00AF3A2A"/>
    <w:rsid w:val="00AF5EF1"/>
    <w:rsid w:val="00AF634F"/>
    <w:rsid w:val="00B0010E"/>
    <w:rsid w:val="00B02A1C"/>
    <w:rsid w:val="00B05805"/>
    <w:rsid w:val="00B06071"/>
    <w:rsid w:val="00B065D9"/>
    <w:rsid w:val="00B071BA"/>
    <w:rsid w:val="00B11180"/>
    <w:rsid w:val="00B14237"/>
    <w:rsid w:val="00B1437F"/>
    <w:rsid w:val="00B15045"/>
    <w:rsid w:val="00B16D9F"/>
    <w:rsid w:val="00B20549"/>
    <w:rsid w:val="00B20C46"/>
    <w:rsid w:val="00B22C67"/>
    <w:rsid w:val="00B235DF"/>
    <w:rsid w:val="00B23627"/>
    <w:rsid w:val="00B23B84"/>
    <w:rsid w:val="00B26667"/>
    <w:rsid w:val="00B26AB2"/>
    <w:rsid w:val="00B26CA4"/>
    <w:rsid w:val="00B30B1F"/>
    <w:rsid w:val="00B33CB3"/>
    <w:rsid w:val="00B3413E"/>
    <w:rsid w:val="00B3451A"/>
    <w:rsid w:val="00B35310"/>
    <w:rsid w:val="00B35B2A"/>
    <w:rsid w:val="00B400CE"/>
    <w:rsid w:val="00B41670"/>
    <w:rsid w:val="00B468F3"/>
    <w:rsid w:val="00B476F0"/>
    <w:rsid w:val="00B47DAC"/>
    <w:rsid w:val="00B50522"/>
    <w:rsid w:val="00B52ADA"/>
    <w:rsid w:val="00B56BC6"/>
    <w:rsid w:val="00B60806"/>
    <w:rsid w:val="00B61641"/>
    <w:rsid w:val="00B625BF"/>
    <w:rsid w:val="00B6262B"/>
    <w:rsid w:val="00B63971"/>
    <w:rsid w:val="00B641CE"/>
    <w:rsid w:val="00B64B8A"/>
    <w:rsid w:val="00B65CD2"/>
    <w:rsid w:val="00B6696C"/>
    <w:rsid w:val="00B67CFF"/>
    <w:rsid w:val="00B70652"/>
    <w:rsid w:val="00B70F07"/>
    <w:rsid w:val="00B714B8"/>
    <w:rsid w:val="00B719A7"/>
    <w:rsid w:val="00B74042"/>
    <w:rsid w:val="00B76101"/>
    <w:rsid w:val="00B76CAF"/>
    <w:rsid w:val="00B76CCD"/>
    <w:rsid w:val="00B770D1"/>
    <w:rsid w:val="00B77233"/>
    <w:rsid w:val="00B80CC4"/>
    <w:rsid w:val="00B819D5"/>
    <w:rsid w:val="00B82FCD"/>
    <w:rsid w:val="00B83303"/>
    <w:rsid w:val="00B840A4"/>
    <w:rsid w:val="00B85752"/>
    <w:rsid w:val="00B85EBA"/>
    <w:rsid w:val="00B874D0"/>
    <w:rsid w:val="00B87DCF"/>
    <w:rsid w:val="00B9292C"/>
    <w:rsid w:val="00B941A2"/>
    <w:rsid w:val="00B94E95"/>
    <w:rsid w:val="00B9788D"/>
    <w:rsid w:val="00BA0305"/>
    <w:rsid w:val="00BA0E59"/>
    <w:rsid w:val="00BA1A2C"/>
    <w:rsid w:val="00BA1D2F"/>
    <w:rsid w:val="00BA3AAD"/>
    <w:rsid w:val="00BA3FA0"/>
    <w:rsid w:val="00BA47E2"/>
    <w:rsid w:val="00BA5E5C"/>
    <w:rsid w:val="00BB06EC"/>
    <w:rsid w:val="00BB0CF3"/>
    <w:rsid w:val="00BB53C2"/>
    <w:rsid w:val="00BB78EC"/>
    <w:rsid w:val="00BC0802"/>
    <w:rsid w:val="00BC2B0D"/>
    <w:rsid w:val="00BC31ED"/>
    <w:rsid w:val="00BC32C5"/>
    <w:rsid w:val="00BC77EE"/>
    <w:rsid w:val="00BD0621"/>
    <w:rsid w:val="00BD1674"/>
    <w:rsid w:val="00BD1F9C"/>
    <w:rsid w:val="00BD34BD"/>
    <w:rsid w:val="00BD3559"/>
    <w:rsid w:val="00BD56FF"/>
    <w:rsid w:val="00BD5D1C"/>
    <w:rsid w:val="00BE045D"/>
    <w:rsid w:val="00BE093F"/>
    <w:rsid w:val="00BE16D1"/>
    <w:rsid w:val="00BE1751"/>
    <w:rsid w:val="00BE3E9E"/>
    <w:rsid w:val="00BE41C6"/>
    <w:rsid w:val="00BE46A6"/>
    <w:rsid w:val="00BF4967"/>
    <w:rsid w:val="00BF4BB3"/>
    <w:rsid w:val="00BF53D4"/>
    <w:rsid w:val="00BF78D1"/>
    <w:rsid w:val="00C00E4A"/>
    <w:rsid w:val="00C00F0F"/>
    <w:rsid w:val="00C02124"/>
    <w:rsid w:val="00C028BE"/>
    <w:rsid w:val="00C037C7"/>
    <w:rsid w:val="00C04CC9"/>
    <w:rsid w:val="00C0620D"/>
    <w:rsid w:val="00C06E92"/>
    <w:rsid w:val="00C10FCD"/>
    <w:rsid w:val="00C11745"/>
    <w:rsid w:val="00C12E14"/>
    <w:rsid w:val="00C15180"/>
    <w:rsid w:val="00C169CE"/>
    <w:rsid w:val="00C17C17"/>
    <w:rsid w:val="00C20418"/>
    <w:rsid w:val="00C231FA"/>
    <w:rsid w:val="00C23F1F"/>
    <w:rsid w:val="00C253AC"/>
    <w:rsid w:val="00C265E7"/>
    <w:rsid w:val="00C35452"/>
    <w:rsid w:val="00C36679"/>
    <w:rsid w:val="00C37448"/>
    <w:rsid w:val="00C40B88"/>
    <w:rsid w:val="00C44AB5"/>
    <w:rsid w:val="00C44AEA"/>
    <w:rsid w:val="00C46FF6"/>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596"/>
    <w:rsid w:val="00C67850"/>
    <w:rsid w:val="00C70000"/>
    <w:rsid w:val="00C71DCE"/>
    <w:rsid w:val="00C71E24"/>
    <w:rsid w:val="00C72425"/>
    <w:rsid w:val="00C72F8D"/>
    <w:rsid w:val="00C77A6A"/>
    <w:rsid w:val="00C80D68"/>
    <w:rsid w:val="00C817AA"/>
    <w:rsid w:val="00C81C3C"/>
    <w:rsid w:val="00C81D9C"/>
    <w:rsid w:val="00C82089"/>
    <w:rsid w:val="00C85857"/>
    <w:rsid w:val="00C86240"/>
    <w:rsid w:val="00C86AC1"/>
    <w:rsid w:val="00C86E4D"/>
    <w:rsid w:val="00C8716C"/>
    <w:rsid w:val="00C8727A"/>
    <w:rsid w:val="00C87689"/>
    <w:rsid w:val="00C87C4C"/>
    <w:rsid w:val="00C90AB2"/>
    <w:rsid w:val="00C92599"/>
    <w:rsid w:val="00C94063"/>
    <w:rsid w:val="00C94113"/>
    <w:rsid w:val="00C94590"/>
    <w:rsid w:val="00C96600"/>
    <w:rsid w:val="00C96ABE"/>
    <w:rsid w:val="00CA1045"/>
    <w:rsid w:val="00CA1BA0"/>
    <w:rsid w:val="00CA4111"/>
    <w:rsid w:val="00CA6AE9"/>
    <w:rsid w:val="00CA7B31"/>
    <w:rsid w:val="00CB0A5E"/>
    <w:rsid w:val="00CB1C35"/>
    <w:rsid w:val="00CB1EF9"/>
    <w:rsid w:val="00CB6E2F"/>
    <w:rsid w:val="00CB7A26"/>
    <w:rsid w:val="00CC2A7E"/>
    <w:rsid w:val="00CC6A1B"/>
    <w:rsid w:val="00CD0C10"/>
    <w:rsid w:val="00CD11F3"/>
    <w:rsid w:val="00CD2507"/>
    <w:rsid w:val="00CD4429"/>
    <w:rsid w:val="00CD4CC0"/>
    <w:rsid w:val="00CD5985"/>
    <w:rsid w:val="00CE2212"/>
    <w:rsid w:val="00CE31C0"/>
    <w:rsid w:val="00CE4365"/>
    <w:rsid w:val="00CE5D2E"/>
    <w:rsid w:val="00CF1D75"/>
    <w:rsid w:val="00CF55E1"/>
    <w:rsid w:val="00CF5B47"/>
    <w:rsid w:val="00CF7B53"/>
    <w:rsid w:val="00D00221"/>
    <w:rsid w:val="00D00A70"/>
    <w:rsid w:val="00D01407"/>
    <w:rsid w:val="00D0168D"/>
    <w:rsid w:val="00D03441"/>
    <w:rsid w:val="00D03F2F"/>
    <w:rsid w:val="00D04879"/>
    <w:rsid w:val="00D052B8"/>
    <w:rsid w:val="00D05EE6"/>
    <w:rsid w:val="00D07CFE"/>
    <w:rsid w:val="00D11711"/>
    <w:rsid w:val="00D13A2E"/>
    <w:rsid w:val="00D144BC"/>
    <w:rsid w:val="00D2216A"/>
    <w:rsid w:val="00D233AF"/>
    <w:rsid w:val="00D23B29"/>
    <w:rsid w:val="00D253C7"/>
    <w:rsid w:val="00D27C59"/>
    <w:rsid w:val="00D309E1"/>
    <w:rsid w:val="00D30C6F"/>
    <w:rsid w:val="00D3326C"/>
    <w:rsid w:val="00D33546"/>
    <w:rsid w:val="00D3407F"/>
    <w:rsid w:val="00D36007"/>
    <w:rsid w:val="00D3740C"/>
    <w:rsid w:val="00D40FD7"/>
    <w:rsid w:val="00D41D4D"/>
    <w:rsid w:val="00D42E2D"/>
    <w:rsid w:val="00D436CF"/>
    <w:rsid w:val="00D43EA4"/>
    <w:rsid w:val="00D456F6"/>
    <w:rsid w:val="00D46353"/>
    <w:rsid w:val="00D46A24"/>
    <w:rsid w:val="00D47145"/>
    <w:rsid w:val="00D47291"/>
    <w:rsid w:val="00D47BA2"/>
    <w:rsid w:val="00D5087E"/>
    <w:rsid w:val="00D5268E"/>
    <w:rsid w:val="00D53EBA"/>
    <w:rsid w:val="00D55110"/>
    <w:rsid w:val="00D56911"/>
    <w:rsid w:val="00D571B9"/>
    <w:rsid w:val="00D57760"/>
    <w:rsid w:val="00D60C70"/>
    <w:rsid w:val="00D6279E"/>
    <w:rsid w:val="00D63010"/>
    <w:rsid w:val="00D63A8C"/>
    <w:rsid w:val="00D7097D"/>
    <w:rsid w:val="00D709A9"/>
    <w:rsid w:val="00D70EA5"/>
    <w:rsid w:val="00D727B6"/>
    <w:rsid w:val="00D72B99"/>
    <w:rsid w:val="00D72C83"/>
    <w:rsid w:val="00D72E47"/>
    <w:rsid w:val="00D7377B"/>
    <w:rsid w:val="00D74B46"/>
    <w:rsid w:val="00D76091"/>
    <w:rsid w:val="00D77573"/>
    <w:rsid w:val="00D81FBD"/>
    <w:rsid w:val="00D82179"/>
    <w:rsid w:val="00D83622"/>
    <w:rsid w:val="00D83F76"/>
    <w:rsid w:val="00D873A6"/>
    <w:rsid w:val="00D876EF"/>
    <w:rsid w:val="00D87BEB"/>
    <w:rsid w:val="00D87E24"/>
    <w:rsid w:val="00D90B65"/>
    <w:rsid w:val="00D90E4B"/>
    <w:rsid w:val="00D91269"/>
    <w:rsid w:val="00D91674"/>
    <w:rsid w:val="00D92776"/>
    <w:rsid w:val="00D928F1"/>
    <w:rsid w:val="00D9303A"/>
    <w:rsid w:val="00D9367B"/>
    <w:rsid w:val="00D94455"/>
    <w:rsid w:val="00D9553B"/>
    <w:rsid w:val="00D95690"/>
    <w:rsid w:val="00D95E87"/>
    <w:rsid w:val="00D96C1A"/>
    <w:rsid w:val="00D972F3"/>
    <w:rsid w:val="00DA30C9"/>
    <w:rsid w:val="00DA3950"/>
    <w:rsid w:val="00DA56E0"/>
    <w:rsid w:val="00DA710D"/>
    <w:rsid w:val="00DB0D84"/>
    <w:rsid w:val="00DB0ED7"/>
    <w:rsid w:val="00DB1435"/>
    <w:rsid w:val="00DB58A0"/>
    <w:rsid w:val="00DB58CC"/>
    <w:rsid w:val="00DB5B52"/>
    <w:rsid w:val="00DC002B"/>
    <w:rsid w:val="00DC08D7"/>
    <w:rsid w:val="00DC317F"/>
    <w:rsid w:val="00DC31F3"/>
    <w:rsid w:val="00DC3A70"/>
    <w:rsid w:val="00DC4306"/>
    <w:rsid w:val="00DD208E"/>
    <w:rsid w:val="00DD249F"/>
    <w:rsid w:val="00DD4044"/>
    <w:rsid w:val="00DD4ED6"/>
    <w:rsid w:val="00DD51AD"/>
    <w:rsid w:val="00DD53AE"/>
    <w:rsid w:val="00DD5BFD"/>
    <w:rsid w:val="00DD6B22"/>
    <w:rsid w:val="00DE1311"/>
    <w:rsid w:val="00DE20CF"/>
    <w:rsid w:val="00DE289F"/>
    <w:rsid w:val="00DE2A2B"/>
    <w:rsid w:val="00DE3416"/>
    <w:rsid w:val="00DE5C5A"/>
    <w:rsid w:val="00DF298D"/>
    <w:rsid w:val="00DF36AE"/>
    <w:rsid w:val="00DF373E"/>
    <w:rsid w:val="00DF4EFD"/>
    <w:rsid w:val="00DF6009"/>
    <w:rsid w:val="00DF600B"/>
    <w:rsid w:val="00E0309A"/>
    <w:rsid w:val="00E05C2C"/>
    <w:rsid w:val="00E060AB"/>
    <w:rsid w:val="00E06809"/>
    <w:rsid w:val="00E06BC8"/>
    <w:rsid w:val="00E06D0A"/>
    <w:rsid w:val="00E06DE2"/>
    <w:rsid w:val="00E06FA4"/>
    <w:rsid w:val="00E10327"/>
    <w:rsid w:val="00E13315"/>
    <w:rsid w:val="00E13932"/>
    <w:rsid w:val="00E1467B"/>
    <w:rsid w:val="00E15AD7"/>
    <w:rsid w:val="00E1624C"/>
    <w:rsid w:val="00E16DC5"/>
    <w:rsid w:val="00E175D5"/>
    <w:rsid w:val="00E22170"/>
    <w:rsid w:val="00E2496B"/>
    <w:rsid w:val="00E2504D"/>
    <w:rsid w:val="00E251E4"/>
    <w:rsid w:val="00E26042"/>
    <w:rsid w:val="00E26F9C"/>
    <w:rsid w:val="00E303E1"/>
    <w:rsid w:val="00E37156"/>
    <w:rsid w:val="00E379C2"/>
    <w:rsid w:val="00E42ADA"/>
    <w:rsid w:val="00E43AE7"/>
    <w:rsid w:val="00E452F3"/>
    <w:rsid w:val="00E45730"/>
    <w:rsid w:val="00E46059"/>
    <w:rsid w:val="00E46650"/>
    <w:rsid w:val="00E47CEE"/>
    <w:rsid w:val="00E51509"/>
    <w:rsid w:val="00E520E6"/>
    <w:rsid w:val="00E5219C"/>
    <w:rsid w:val="00E52257"/>
    <w:rsid w:val="00E5480F"/>
    <w:rsid w:val="00E54BCE"/>
    <w:rsid w:val="00E56F0F"/>
    <w:rsid w:val="00E57395"/>
    <w:rsid w:val="00E57524"/>
    <w:rsid w:val="00E6193B"/>
    <w:rsid w:val="00E61F83"/>
    <w:rsid w:val="00E63C61"/>
    <w:rsid w:val="00E64DAB"/>
    <w:rsid w:val="00E64FE3"/>
    <w:rsid w:val="00E6570E"/>
    <w:rsid w:val="00E66DBA"/>
    <w:rsid w:val="00E66DDF"/>
    <w:rsid w:val="00E670DA"/>
    <w:rsid w:val="00E67CB0"/>
    <w:rsid w:val="00E67DF0"/>
    <w:rsid w:val="00E71277"/>
    <w:rsid w:val="00E73210"/>
    <w:rsid w:val="00E74E96"/>
    <w:rsid w:val="00E75FDF"/>
    <w:rsid w:val="00E776DB"/>
    <w:rsid w:val="00E81816"/>
    <w:rsid w:val="00E81E76"/>
    <w:rsid w:val="00E82365"/>
    <w:rsid w:val="00E844A1"/>
    <w:rsid w:val="00E84896"/>
    <w:rsid w:val="00E84CC2"/>
    <w:rsid w:val="00E84D1E"/>
    <w:rsid w:val="00E85C2A"/>
    <w:rsid w:val="00E85D3A"/>
    <w:rsid w:val="00E86071"/>
    <w:rsid w:val="00E86483"/>
    <w:rsid w:val="00E86818"/>
    <w:rsid w:val="00E86DEA"/>
    <w:rsid w:val="00E90DC2"/>
    <w:rsid w:val="00E925F6"/>
    <w:rsid w:val="00E93A15"/>
    <w:rsid w:val="00E944EF"/>
    <w:rsid w:val="00E94996"/>
    <w:rsid w:val="00E9525C"/>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467A"/>
    <w:rsid w:val="00EB5F19"/>
    <w:rsid w:val="00EB61EC"/>
    <w:rsid w:val="00EB792E"/>
    <w:rsid w:val="00EC005A"/>
    <w:rsid w:val="00EC069D"/>
    <w:rsid w:val="00EC0D0E"/>
    <w:rsid w:val="00EC37F6"/>
    <w:rsid w:val="00EC43A1"/>
    <w:rsid w:val="00EC491E"/>
    <w:rsid w:val="00EC4BAB"/>
    <w:rsid w:val="00EC4F07"/>
    <w:rsid w:val="00EC4FCD"/>
    <w:rsid w:val="00EC6D5E"/>
    <w:rsid w:val="00EC6ED1"/>
    <w:rsid w:val="00EC7004"/>
    <w:rsid w:val="00EC734C"/>
    <w:rsid w:val="00ED079C"/>
    <w:rsid w:val="00ED0862"/>
    <w:rsid w:val="00ED0A95"/>
    <w:rsid w:val="00ED1D53"/>
    <w:rsid w:val="00ED275C"/>
    <w:rsid w:val="00ED4275"/>
    <w:rsid w:val="00ED62EA"/>
    <w:rsid w:val="00ED727F"/>
    <w:rsid w:val="00EE04A4"/>
    <w:rsid w:val="00EE09FD"/>
    <w:rsid w:val="00EE159E"/>
    <w:rsid w:val="00EE1631"/>
    <w:rsid w:val="00EE1CF5"/>
    <w:rsid w:val="00EE3800"/>
    <w:rsid w:val="00EE3D63"/>
    <w:rsid w:val="00EE6188"/>
    <w:rsid w:val="00EE76CC"/>
    <w:rsid w:val="00EF137A"/>
    <w:rsid w:val="00EF17BC"/>
    <w:rsid w:val="00EF3A2F"/>
    <w:rsid w:val="00EF48EA"/>
    <w:rsid w:val="00EF5D4A"/>
    <w:rsid w:val="00EF5EF6"/>
    <w:rsid w:val="00EF787A"/>
    <w:rsid w:val="00EF7F1B"/>
    <w:rsid w:val="00F02940"/>
    <w:rsid w:val="00F03B5F"/>
    <w:rsid w:val="00F043B3"/>
    <w:rsid w:val="00F06A75"/>
    <w:rsid w:val="00F06D9A"/>
    <w:rsid w:val="00F10926"/>
    <w:rsid w:val="00F11131"/>
    <w:rsid w:val="00F11ECB"/>
    <w:rsid w:val="00F12BAE"/>
    <w:rsid w:val="00F12E45"/>
    <w:rsid w:val="00F12F48"/>
    <w:rsid w:val="00F14677"/>
    <w:rsid w:val="00F148D1"/>
    <w:rsid w:val="00F14D55"/>
    <w:rsid w:val="00F16F88"/>
    <w:rsid w:val="00F17293"/>
    <w:rsid w:val="00F24D4E"/>
    <w:rsid w:val="00F258A1"/>
    <w:rsid w:val="00F25D57"/>
    <w:rsid w:val="00F2733E"/>
    <w:rsid w:val="00F307B5"/>
    <w:rsid w:val="00F31C5B"/>
    <w:rsid w:val="00F31F58"/>
    <w:rsid w:val="00F33466"/>
    <w:rsid w:val="00F37FAC"/>
    <w:rsid w:val="00F45381"/>
    <w:rsid w:val="00F51B3A"/>
    <w:rsid w:val="00F52B1A"/>
    <w:rsid w:val="00F55662"/>
    <w:rsid w:val="00F55B09"/>
    <w:rsid w:val="00F55EB2"/>
    <w:rsid w:val="00F56B3E"/>
    <w:rsid w:val="00F60379"/>
    <w:rsid w:val="00F642DA"/>
    <w:rsid w:val="00F66941"/>
    <w:rsid w:val="00F67536"/>
    <w:rsid w:val="00F67A69"/>
    <w:rsid w:val="00F737EC"/>
    <w:rsid w:val="00F73E89"/>
    <w:rsid w:val="00F76171"/>
    <w:rsid w:val="00F82420"/>
    <w:rsid w:val="00F8253E"/>
    <w:rsid w:val="00F82699"/>
    <w:rsid w:val="00F82E15"/>
    <w:rsid w:val="00F83E8C"/>
    <w:rsid w:val="00F8620B"/>
    <w:rsid w:val="00F86A67"/>
    <w:rsid w:val="00F87FCE"/>
    <w:rsid w:val="00F90009"/>
    <w:rsid w:val="00F92096"/>
    <w:rsid w:val="00F9278F"/>
    <w:rsid w:val="00F9317B"/>
    <w:rsid w:val="00F953DC"/>
    <w:rsid w:val="00F95CDD"/>
    <w:rsid w:val="00F95D99"/>
    <w:rsid w:val="00F97743"/>
    <w:rsid w:val="00FA173A"/>
    <w:rsid w:val="00FA17FA"/>
    <w:rsid w:val="00FA30AF"/>
    <w:rsid w:val="00FA34E0"/>
    <w:rsid w:val="00FA35FB"/>
    <w:rsid w:val="00FA4468"/>
    <w:rsid w:val="00FA57FD"/>
    <w:rsid w:val="00FA5AA3"/>
    <w:rsid w:val="00FA6FF4"/>
    <w:rsid w:val="00FB02B4"/>
    <w:rsid w:val="00FB04DA"/>
    <w:rsid w:val="00FB20ED"/>
    <w:rsid w:val="00FB3055"/>
    <w:rsid w:val="00FB4395"/>
    <w:rsid w:val="00FB490E"/>
    <w:rsid w:val="00FB527D"/>
    <w:rsid w:val="00FC0D33"/>
    <w:rsid w:val="00FC4B3B"/>
    <w:rsid w:val="00FC554A"/>
    <w:rsid w:val="00FC6098"/>
    <w:rsid w:val="00FC619A"/>
    <w:rsid w:val="00FC65AE"/>
    <w:rsid w:val="00FD3464"/>
    <w:rsid w:val="00FD438D"/>
    <w:rsid w:val="00FD4742"/>
    <w:rsid w:val="00FD70D0"/>
    <w:rsid w:val="00FE05F8"/>
    <w:rsid w:val="00FE1105"/>
    <w:rsid w:val="00FE12A5"/>
    <w:rsid w:val="00FE60D0"/>
    <w:rsid w:val="00FE75A6"/>
    <w:rsid w:val="00FE7A70"/>
    <w:rsid w:val="00FF1E08"/>
    <w:rsid w:val="00FF3D13"/>
    <w:rsid w:val="00FF4D1F"/>
    <w:rsid w:val="00FF51F0"/>
    <w:rsid w:val="00FF64B8"/>
    <w:rsid w:val="00FF6E85"/>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8C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2 heading,A_wyliczenie,K-P_odwolanie,maz_wyliczenie,opis dzialania,Akapit z listą BS,Akapit z punktorem 1,List_Paragraph,lp1,List Paragraph"/>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2 heading Znak,A_wyliczenie Znak,K-P_odwolanie Znak,maz_wylicze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5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 w:type="numbering" w:customStyle="1" w:styleId="Biecalista1">
    <w:name w:val="Bieżąca lista1"/>
    <w:uiPriority w:val="99"/>
    <w:rsid w:val="00955247"/>
    <w:pPr>
      <w:numPr>
        <w:numId w:val="69"/>
      </w:numPr>
    </w:pPr>
  </w:style>
  <w:style w:type="numbering" w:customStyle="1" w:styleId="Biecalista2">
    <w:name w:val="Bieżąca lista2"/>
    <w:uiPriority w:val="99"/>
    <w:rsid w:val="0095524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5635">
      <w:bodyDiv w:val="1"/>
      <w:marLeft w:val="0"/>
      <w:marRight w:val="0"/>
      <w:marTop w:val="0"/>
      <w:marBottom w:val="0"/>
      <w:divBdr>
        <w:top w:val="none" w:sz="0" w:space="0" w:color="auto"/>
        <w:left w:val="none" w:sz="0" w:space="0" w:color="auto"/>
        <w:bottom w:val="none" w:sz="0" w:space="0" w:color="auto"/>
        <w:right w:val="none" w:sz="0" w:space="0" w:color="auto"/>
      </w:divBdr>
    </w:div>
    <w:div w:id="365563310">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779376145">
      <w:bodyDiv w:val="1"/>
      <w:marLeft w:val="0"/>
      <w:marRight w:val="0"/>
      <w:marTop w:val="0"/>
      <w:marBottom w:val="0"/>
      <w:divBdr>
        <w:top w:val="none" w:sz="0" w:space="0" w:color="auto"/>
        <w:left w:val="none" w:sz="0" w:space="0" w:color="auto"/>
        <w:bottom w:val="none" w:sz="0" w:space="0" w:color="auto"/>
        <w:right w:val="none" w:sz="0" w:space="0" w:color="auto"/>
      </w:divBdr>
    </w:div>
    <w:div w:id="825366671">
      <w:bodyDiv w:val="1"/>
      <w:marLeft w:val="0"/>
      <w:marRight w:val="0"/>
      <w:marTop w:val="0"/>
      <w:marBottom w:val="0"/>
      <w:divBdr>
        <w:top w:val="none" w:sz="0" w:space="0" w:color="auto"/>
        <w:left w:val="none" w:sz="0" w:space="0" w:color="auto"/>
        <w:bottom w:val="none" w:sz="0" w:space="0" w:color="auto"/>
        <w:right w:val="none" w:sz="0" w:space="0" w:color="auto"/>
      </w:divBdr>
    </w:div>
    <w:div w:id="922684297">
      <w:bodyDiv w:val="1"/>
      <w:marLeft w:val="0"/>
      <w:marRight w:val="0"/>
      <w:marTop w:val="0"/>
      <w:marBottom w:val="0"/>
      <w:divBdr>
        <w:top w:val="none" w:sz="0" w:space="0" w:color="auto"/>
        <w:left w:val="none" w:sz="0" w:space="0" w:color="auto"/>
        <w:bottom w:val="none" w:sz="0" w:space="0" w:color="auto"/>
        <w:right w:val="none" w:sz="0" w:space="0" w:color="auto"/>
      </w:divBdr>
    </w:div>
    <w:div w:id="117973660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681470834">
      <w:bodyDiv w:val="1"/>
      <w:marLeft w:val="0"/>
      <w:marRight w:val="0"/>
      <w:marTop w:val="0"/>
      <w:marBottom w:val="0"/>
      <w:divBdr>
        <w:top w:val="none" w:sz="0" w:space="0" w:color="auto"/>
        <w:left w:val="none" w:sz="0" w:space="0" w:color="auto"/>
        <w:bottom w:val="none" w:sz="0" w:space="0" w:color="auto"/>
        <w:right w:val="none" w:sz="0" w:space="0" w:color="auto"/>
      </w:divBdr>
    </w:div>
    <w:div w:id="1756825966">
      <w:bodyDiv w:val="1"/>
      <w:marLeft w:val="0"/>
      <w:marRight w:val="0"/>
      <w:marTop w:val="0"/>
      <w:marBottom w:val="0"/>
      <w:divBdr>
        <w:top w:val="none" w:sz="0" w:space="0" w:color="auto"/>
        <w:left w:val="none" w:sz="0" w:space="0" w:color="auto"/>
        <w:bottom w:val="none" w:sz="0" w:space="0" w:color="auto"/>
        <w:right w:val="none" w:sz="0" w:space="0" w:color="auto"/>
      </w:divBdr>
    </w:div>
    <w:div w:id="1944848221">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 w:id="2093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ewelina.ciurko-sebzd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1C978-FFEE-4870-B538-BC517AE04FA5}">
  <ds:schemaRefs>
    <ds:schemaRef ds:uri="http://schemas.openxmlformats.org/officeDocument/2006/bibliography"/>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16112</Words>
  <Characters>96673</Characters>
  <Application>Microsoft Office Word</Application>
  <DocSecurity>0</DocSecurity>
  <Lines>805</Lines>
  <Paragraphs>225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31</cp:revision>
  <cp:lastPrinted>2024-10-07T11:30:00Z</cp:lastPrinted>
  <dcterms:created xsi:type="dcterms:W3CDTF">2025-01-07T11:27:00Z</dcterms:created>
  <dcterms:modified xsi:type="dcterms:W3CDTF">2025-01-07T12:37:00Z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