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EB4AB5" w14:textId="77777777" w:rsidR="00312C40" w:rsidRPr="005570ED" w:rsidRDefault="00312C40" w:rsidP="00312C40">
      <w:pPr>
        <w:pStyle w:val="Tekstpodstawowywcity"/>
        <w:tabs>
          <w:tab w:val="left" w:pos="0"/>
        </w:tabs>
        <w:spacing w:before="120"/>
        <w:ind w:left="0"/>
        <w:jc w:val="center"/>
        <w:rPr>
          <w:rFonts w:ascii="Arial" w:hAnsi="Arial" w:cs="Arial"/>
          <w:b/>
        </w:rPr>
      </w:pPr>
      <w:r w:rsidRPr="005570ED">
        <w:rPr>
          <w:rFonts w:ascii="Arial" w:hAnsi="Arial" w:cs="Arial"/>
          <w:b/>
        </w:rPr>
        <w:t>Szczegółowy opis przedmiotu zamówienia.</w:t>
      </w:r>
    </w:p>
    <w:p w14:paraId="2E1D2402" w14:textId="0318489E" w:rsidR="008B10CF" w:rsidRDefault="00312C40" w:rsidP="008B10CF">
      <w:pPr>
        <w:widowControl w:val="0"/>
        <w:shd w:val="clear" w:color="auto" w:fill="FFFFFF" w:themeFill="background1"/>
        <w:tabs>
          <w:tab w:val="left" w:pos="0"/>
          <w:tab w:val="left" w:pos="1080"/>
        </w:tabs>
        <w:autoSpaceDE w:val="0"/>
        <w:jc w:val="both"/>
        <w:rPr>
          <w:rFonts w:ascii="Arial" w:hAnsi="Arial" w:cs="Arial"/>
        </w:rPr>
      </w:pPr>
      <w:r w:rsidRPr="005570ED">
        <w:rPr>
          <w:rFonts w:ascii="Arial" w:hAnsi="Arial" w:cs="Arial"/>
        </w:rPr>
        <w:t>1. Przedmiotem zamówienia jest odbieranie i zagospodarowanie (odzysk lub unieszkodliwienie) wskazanych w opisie zamówienia odpadów komunalnych z</w:t>
      </w:r>
      <w:r w:rsidR="00D97B0F">
        <w:rPr>
          <w:rFonts w:ascii="Arial" w:hAnsi="Arial" w:cs="Arial"/>
        </w:rPr>
        <w:t> </w:t>
      </w:r>
      <w:r w:rsidRPr="005570ED">
        <w:rPr>
          <w:rFonts w:ascii="Arial" w:hAnsi="Arial" w:cs="Arial"/>
        </w:rPr>
        <w:t xml:space="preserve">nieruchomości położonych na terenie gminy Rabka-Zdrój, na których zamieszkują mieszkańcy, w sposób zapewniający osiągnięcie odpowiednich poziomów przygotowania do ponownego użycia i recyklingu odpadów komunalnych oraz ograniczenie masy odpadów komunalnych ulegających biodegradacji przekazywanych do składowania, zgodnie z zapisami Ustawy z dnia 13 września 1996 r. o utrzymaniu czystości i porządku w gminach (t. j. </w:t>
      </w:r>
      <w:hyperlink r:id="rId8" w:anchor="/act/16797931/2646747?keyword=przekaz&amp;cm=SFIRST" w:history="1">
        <w:r w:rsidR="008B10CF" w:rsidRPr="008B10CF">
          <w:t xml:space="preserve"> </w:t>
        </w:r>
        <w:r w:rsidR="008B10CF" w:rsidRPr="008B10CF">
          <w:rPr>
            <w:rFonts w:ascii="Arial" w:hAnsi="Arial" w:cs="Arial"/>
          </w:rPr>
          <w:t>Dz.U. 2024 poz. 399</w:t>
        </w:r>
        <w:r w:rsidR="008B10CF">
          <w:rPr>
            <w:rFonts w:ascii="Arial" w:hAnsi="Arial" w:cs="Arial"/>
          </w:rPr>
          <w:t xml:space="preserve">,  z </w:t>
        </w:r>
        <w:proofErr w:type="spellStart"/>
        <w:r w:rsidR="008B10CF">
          <w:rPr>
            <w:rFonts w:ascii="Arial" w:hAnsi="Arial" w:cs="Arial"/>
          </w:rPr>
          <w:t>późn</w:t>
        </w:r>
        <w:proofErr w:type="spellEnd"/>
        <w:r w:rsidR="008B10CF">
          <w:rPr>
            <w:rFonts w:ascii="Arial" w:hAnsi="Arial" w:cs="Arial"/>
          </w:rPr>
          <w:t>. zm.</w:t>
        </w:r>
        <w:r w:rsidRPr="005570ED">
          <w:rPr>
            <w:rStyle w:val="Hipercze"/>
            <w:rFonts w:ascii="Arial" w:hAnsi="Arial" w:cs="Arial"/>
            <w:color w:val="000000"/>
            <w:u w:val="none"/>
          </w:rPr>
          <w:t>) oraz aktualnie obowiązującymi aktami wykonawczymi do powyższej ustawy, w szczególności Rozporządzeniem Ministra Środowiska z dnia 15 grudnia 2017 r. w sprawie poziomów ograniczenia masy odpadów komunalnych ulegających biodegradacji przekazywanych do składowania oraz sposobu obliczania poziomu ograniczania masy tych odpadów (Dz. U. z 2017 r. poz. 2412), Rozporządzeniem Ministra Klimatu i Środowiska z dnia 3 sierpnia 2021 r. w sprawie sposobu obliczania poziomów przygotowania do ponownego użycia i recyklingu odpadów komunalnych (Dz. U. z 2021 r., poz. 1530)</w:t>
        </w:r>
        <w:r w:rsidR="008B10CF">
          <w:rPr>
            <w:rStyle w:val="Hipercze"/>
            <w:rFonts w:ascii="Arial" w:hAnsi="Arial" w:cs="Arial"/>
            <w:color w:val="000000"/>
            <w:u w:val="none"/>
          </w:rPr>
          <w:t xml:space="preserve"> </w:t>
        </w:r>
        <w:r w:rsidRPr="005570ED">
          <w:rPr>
            <w:rStyle w:val="Hipercze"/>
            <w:rFonts w:ascii="Arial" w:hAnsi="Arial" w:cs="Arial"/>
            <w:color w:val="000000"/>
            <w:u w:val="none"/>
          </w:rPr>
          <w:t xml:space="preserve">oraz </w:t>
        </w:r>
      </w:hyperlink>
      <w:r w:rsidRPr="005570ED">
        <w:rPr>
          <w:rFonts w:ascii="Arial" w:hAnsi="Arial" w:cs="Arial"/>
          <w:color w:val="000000"/>
        </w:rPr>
        <w:t>zapi</w:t>
      </w:r>
      <w:r w:rsidRPr="005570ED">
        <w:rPr>
          <w:rFonts w:ascii="Arial" w:hAnsi="Arial" w:cs="Arial"/>
        </w:rPr>
        <w:t xml:space="preserve">sami Wojewódzkiego Planu Gospodarki Odpadami, przyjętego uchwałą Sejmiku Województwa Małopolskiego nr </w:t>
      </w:r>
      <w:r w:rsidR="008B10CF" w:rsidRPr="008B10CF">
        <w:rPr>
          <w:rFonts w:ascii="Arial" w:hAnsi="Arial" w:cs="Arial"/>
        </w:rPr>
        <w:t>LXXXI/1191/24</w:t>
      </w:r>
      <w:r w:rsidR="008B10CF">
        <w:rPr>
          <w:rFonts w:ascii="Arial" w:hAnsi="Arial" w:cs="Arial"/>
        </w:rPr>
        <w:t xml:space="preserve"> </w:t>
      </w:r>
      <w:r w:rsidRPr="005570ED">
        <w:rPr>
          <w:rFonts w:ascii="Arial" w:hAnsi="Arial" w:cs="Arial"/>
        </w:rPr>
        <w:t xml:space="preserve">z dnia </w:t>
      </w:r>
      <w:r w:rsidR="008B10CF">
        <w:rPr>
          <w:rFonts w:ascii="Arial" w:hAnsi="Arial" w:cs="Arial"/>
        </w:rPr>
        <w:t>25 marca 2024</w:t>
      </w:r>
      <w:r w:rsidRPr="005570ED">
        <w:rPr>
          <w:rFonts w:ascii="Arial" w:hAnsi="Arial" w:cs="Arial"/>
        </w:rPr>
        <w:t xml:space="preserve"> roku z </w:t>
      </w:r>
      <w:proofErr w:type="spellStart"/>
      <w:r w:rsidRPr="005570ED">
        <w:rPr>
          <w:rFonts w:ascii="Arial" w:hAnsi="Arial" w:cs="Arial"/>
        </w:rPr>
        <w:t>późn</w:t>
      </w:r>
      <w:proofErr w:type="spellEnd"/>
      <w:r w:rsidRPr="005570ED">
        <w:rPr>
          <w:rFonts w:ascii="Arial" w:hAnsi="Arial" w:cs="Arial"/>
        </w:rPr>
        <w:t xml:space="preserve">. zmianami w sprawie Uchwalenia Wojewódzkiego Planu Gospodarki Odpadami dla Małopolski na lata </w:t>
      </w:r>
      <w:r w:rsidR="008B10CF" w:rsidRPr="008B10CF">
        <w:rPr>
          <w:rFonts w:ascii="Arial" w:hAnsi="Arial" w:cs="Arial"/>
        </w:rPr>
        <w:t>na lata 2023-202</w:t>
      </w:r>
      <w:r w:rsidR="00A4380B">
        <w:rPr>
          <w:rFonts w:ascii="Arial" w:hAnsi="Arial" w:cs="Arial"/>
        </w:rPr>
        <w:t>8</w:t>
      </w:r>
      <w:r w:rsidR="008B10CF">
        <w:rPr>
          <w:rFonts w:ascii="Arial" w:hAnsi="Arial" w:cs="Arial"/>
        </w:rPr>
        <w:t>.</w:t>
      </w:r>
    </w:p>
    <w:p w14:paraId="299A3C0A" w14:textId="77777777" w:rsidR="008B10CF" w:rsidRDefault="008B10CF" w:rsidP="008B10CF">
      <w:pPr>
        <w:widowControl w:val="0"/>
        <w:shd w:val="clear" w:color="auto" w:fill="FFFFFF" w:themeFill="background1"/>
        <w:tabs>
          <w:tab w:val="left" w:pos="0"/>
          <w:tab w:val="left" w:pos="1080"/>
        </w:tabs>
        <w:autoSpaceDE w:val="0"/>
        <w:jc w:val="both"/>
        <w:rPr>
          <w:rFonts w:ascii="Arial" w:hAnsi="Arial" w:cs="Arial"/>
        </w:rPr>
      </w:pPr>
    </w:p>
    <w:p w14:paraId="4A69882A" w14:textId="76447635" w:rsidR="00312C40" w:rsidRPr="005570ED" w:rsidRDefault="00312C40" w:rsidP="008B10CF">
      <w:pPr>
        <w:widowControl w:val="0"/>
        <w:shd w:val="clear" w:color="auto" w:fill="FFFFFF" w:themeFill="background1"/>
        <w:tabs>
          <w:tab w:val="left" w:pos="0"/>
          <w:tab w:val="left" w:pos="1080"/>
        </w:tabs>
        <w:autoSpaceDE w:val="0"/>
        <w:jc w:val="both"/>
        <w:rPr>
          <w:rFonts w:ascii="Arial" w:hAnsi="Arial" w:cs="Arial"/>
        </w:rPr>
      </w:pPr>
      <w:r w:rsidRPr="005570ED">
        <w:rPr>
          <w:rFonts w:ascii="Arial" w:hAnsi="Arial" w:cs="Arial"/>
        </w:rPr>
        <w:t>2. Wykonawca odbierający odpady komunalne od właścicieli nieruchomości musi spełnić wymagania zawarte w Rozporządzeniu Ministra Środowiska z dnia 11 stycznia 2013 r. w sprawie szczegółowych wymagań w zakresie odbierania odpadów komunalnych od właścicieli nieruchomości (Dz. U. z 2013 r., poz. 122).</w:t>
      </w:r>
    </w:p>
    <w:p w14:paraId="4D999BA2" w14:textId="77777777" w:rsidR="00312C40" w:rsidRPr="005570ED" w:rsidRDefault="00312C40" w:rsidP="00312C40">
      <w:pPr>
        <w:pStyle w:val="Nagwek2"/>
        <w:jc w:val="both"/>
        <w:rPr>
          <w:rFonts w:ascii="Arial" w:hAnsi="Arial" w:cs="Arial"/>
          <w:sz w:val="24"/>
          <w:szCs w:val="24"/>
        </w:rPr>
      </w:pPr>
      <w:r w:rsidRPr="005570ED">
        <w:rPr>
          <w:rFonts w:ascii="Arial" w:hAnsi="Arial" w:cs="Arial"/>
          <w:sz w:val="24"/>
          <w:szCs w:val="24"/>
          <w:lang w:eastAsia="ar-SA"/>
        </w:rPr>
        <w:t xml:space="preserve">3. Zakres przedmiotu zamówienia obejmuje odbiór i zagospodarowanie odpadów </w:t>
      </w:r>
      <w:r w:rsidRPr="005570ED">
        <w:rPr>
          <w:rFonts w:ascii="Arial" w:hAnsi="Arial" w:cs="Arial"/>
          <w:sz w:val="24"/>
          <w:szCs w:val="24"/>
          <w:lang w:eastAsia="ar-SA"/>
        </w:rPr>
        <w:br/>
        <w:t>z nieruchomości zamieszkałych – zgodnie z wykazem dostarczonym przez zamawiającego, tj.:</w:t>
      </w:r>
    </w:p>
    <w:p w14:paraId="18F470AB" w14:textId="77777777" w:rsidR="00312C40" w:rsidRPr="005570ED" w:rsidRDefault="00312C40" w:rsidP="00312C40">
      <w:pPr>
        <w:tabs>
          <w:tab w:val="left" w:pos="0"/>
        </w:tabs>
        <w:suppressAutoHyphens/>
        <w:autoSpaceDE w:val="0"/>
        <w:spacing w:before="120" w:after="120" w:line="200" w:lineRule="atLeast"/>
        <w:jc w:val="both"/>
        <w:rPr>
          <w:rFonts w:ascii="Arial" w:hAnsi="Arial" w:cs="Arial"/>
          <w:lang w:eastAsia="ar-SA"/>
        </w:rPr>
      </w:pPr>
      <w:r w:rsidRPr="005570ED">
        <w:rPr>
          <w:rFonts w:ascii="Arial" w:hAnsi="Arial" w:cs="Arial"/>
          <w:lang w:eastAsia="ar-SA"/>
        </w:rPr>
        <w:t xml:space="preserve">3.1. </w:t>
      </w:r>
      <w:r w:rsidRPr="005570ED">
        <w:rPr>
          <w:rFonts w:ascii="Arial" w:hAnsi="Arial" w:cs="Arial"/>
          <w:b/>
          <w:lang w:eastAsia="ar-SA"/>
        </w:rPr>
        <w:t>zmieszanych odpadów komunalnych</w:t>
      </w:r>
      <w:r w:rsidRPr="005570ED">
        <w:rPr>
          <w:rFonts w:ascii="Arial" w:hAnsi="Arial" w:cs="Arial"/>
          <w:lang w:eastAsia="ar-SA"/>
        </w:rPr>
        <w:t xml:space="preserve"> pochodzących z nieruchomości zamieszkałych o kodzie 200301,</w:t>
      </w:r>
    </w:p>
    <w:p w14:paraId="7493094A" w14:textId="77777777" w:rsidR="00312C40" w:rsidRPr="005570ED" w:rsidRDefault="00312C40" w:rsidP="00312C40">
      <w:pPr>
        <w:tabs>
          <w:tab w:val="left" w:pos="0"/>
          <w:tab w:val="left" w:pos="284"/>
        </w:tabs>
        <w:suppressAutoHyphens/>
        <w:autoSpaceDE w:val="0"/>
        <w:spacing w:before="120" w:after="120" w:line="200" w:lineRule="atLeast"/>
        <w:jc w:val="both"/>
        <w:rPr>
          <w:rFonts w:ascii="Arial" w:hAnsi="Arial" w:cs="Arial"/>
          <w:lang w:eastAsia="ar-SA"/>
        </w:rPr>
      </w:pPr>
      <w:r w:rsidRPr="005570ED">
        <w:rPr>
          <w:rFonts w:ascii="Arial" w:hAnsi="Arial" w:cs="Arial"/>
          <w:lang w:eastAsia="ar-SA"/>
        </w:rPr>
        <w:t xml:space="preserve">3.2. </w:t>
      </w:r>
      <w:r w:rsidRPr="005570ED">
        <w:rPr>
          <w:rFonts w:ascii="Arial" w:hAnsi="Arial" w:cs="Arial"/>
          <w:b/>
          <w:lang w:eastAsia="ar-SA"/>
        </w:rPr>
        <w:t>segregowanych</w:t>
      </w:r>
      <w:r w:rsidRPr="005570ED">
        <w:rPr>
          <w:rFonts w:ascii="Arial" w:hAnsi="Arial" w:cs="Arial"/>
          <w:lang w:eastAsia="ar-SA"/>
        </w:rPr>
        <w:t xml:space="preserve"> </w:t>
      </w:r>
      <w:r w:rsidRPr="005570ED">
        <w:rPr>
          <w:rFonts w:ascii="Arial" w:hAnsi="Arial" w:cs="Arial"/>
          <w:b/>
          <w:lang w:eastAsia="ar-SA"/>
        </w:rPr>
        <w:t>odpadów</w:t>
      </w:r>
      <w:r w:rsidRPr="005570ED">
        <w:rPr>
          <w:rFonts w:ascii="Arial" w:hAnsi="Arial" w:cs="Arial"/>
          <w:lang w:eastAsia="ar-SA"/>
        </w:rPr>
        <w:t xml:space="preserve"> (gromadzonych w sposób selektywny) pochodzących </w:t>
      </w:r>
      <w:r w:rsidRPr="005570ED">
        <w:rPr>
          <w:rFonts w:ascii="Arial" w:hAnsi="Arial" w:cs="Arial"/>
          <w:lang w:eastAsia="ar-SA"/>
        </w:rPr>
        <w:br/>
        <w:t>z nieruchomości zamieszkałych podanych poniżej rodzajów:</w:t>
      </w:r>
    </w:p>
    <w:p w14:paraId="47D84C6D" w14:textId="77777777" w:rsidR="00312C40" w:rsidRPr="005570ED" w:rsidRDefault="00312C40" w:rsidP="00312C40">
      <w:pPr>
        <w:tabs>
          <w:tab w:val="left" w:pos="0"/>
        </w:tabs>
        <w:autoSpaceDE w:val="0"/>
        <w:autoSpaceDN w:val="0"/>
        <w:adjustRightInd w:val="0"/>
        <w:spacing w:before="120" w:after="120"/>
        <w:jc w:val="both"/>
        <w:rPr>
          <w:rFonts w:ascii="Arial" w:hAnsi="Arial" w:cs="Arial"/>
          <w:shd w:val="clear" w:color="auto" w:fill="FFFFFF"/>
        </w:rPr>
      </w:pPr>
      <w:r w:rsidRPr="005570ED">
        <w:rPr>
          <w:rFonts w:ascii="Arial" w:hAnsi="Arial" w:cs="Arial"/>
          <w:shd w:val="clear" w:color="auto" w:fill="FFFFFF"/>
        </w:rPr>
        <w:tab/>
        <w:t>a) papier;</w:t>
      </w:r>
    </w:p>
    <w:p w14:paraId="4FF8C4D8" w14:textId="77777777" w:rsidR="00312C40" w:rsidRPr="005570ED" w:rsidRDefault="00312C40" w:rsidP="00312C40">
      <w:pPr>
        <w:tabs>
          <w:tab w:val="left" w:pos="0"/>
        </w:tabs>
        <w:autoSpaceDE w:val="0"/>
        <w:autoSpaceDN w:val="0"/>
        <w:adjustRightInd w:val="0"/>
        <w:spacing w:before="120" w:after="120"/>
        <w:ind w:left="709"/>
        <w:jc w:val="both"/>
        <w:rPr>
          <w:rFonts w:ascii="Arial" w:hAnsi="Arial" w:cs="Arial"/>
          <w:shd w:val="clear" w:color="auto" w:fill="FFFFFF"/>
        </w:rPr>
      </w:pPr>
      <w:r w:rsidRPr="005570ED">
        <w:rPr>
          <w:rFonts w:ascii="Arial" w:hAnsi="Arial" w:cs="Arial"/>
          <w:shd w:val="clear" w:color="auto" w:fill="FFFFFF"/>
        </w:rPr>
        <w:t>b) szkło;</w:t>
      </w:r>
    </w:p>
    <w:p w14:paraId="15A464BE" w14:textId="77777777" w:rsidR="00312C40" w:rsidRPr="005570ED" w:rsidRDefault="00312C40" w:rsidP="00312C40">
      <w:pPr>
        <w:tabs>
          <w:tab w:val="left" w:pos="0"/>
        </w:tabs>
        <w:autoSpaceDE w:val="0"/>
        <w:autoSpaceDN w:val="0"/>
        <w:adjustRightInd w:val="0"/>
        <w:spacing w:before="120" w:after="120"/>
        <w:ind w:left="709"/>
        <w:jc w:val="both"/>
        <w:rPr>
          <w:rFonts w:ascii="Arial" w:hAnsi="Arial" w:cs="Arial"/>
          <w:shd w:val="clear" w:color="auto" w:fill="FFFFFF"/>
        </w:rPr>
      </w:pPr>
      <w:r w:rsidRPr="005570ED">
        <w:rPr>
          <w:rFonts w:ascii="Arial" w:hAnsi="Arial" w:cs="Arial"/>
          <w:shd w:val="clear" w:color="auto" w:fill="FFFFFF"/>
        </w:rPr>
        <w:t>c) tworzywa sztuczne, metale oraz opakowania wielomateriałowe podlegające recyklingowi;</w:t>
      </w:r>
    </w:p>
    <w:p w14:paraId="5EB9916E" w14:textId="77777777" w:rsidR="00312C40" w:rsidRPr="005570ED" w:rsidRDefault="00312C40" w:rsidP="00312C40">
      <w:pPr>
        <w:tabs>
          <w:tab w:val="left" w:pos="0"/>
        </w:tabs>
        <w:autoSpaceDE w:val="0"/>
        <w:autoSpaceDN w:val="0"/>
        <w:adjustRightInd w:val="0"/>
        <w:spacing w:before="120" w:after="120"/>
        <w:ind w:left="709"/>
        <w:jc w:val="both"/>
        <w:rPr>
          <w:rFonts w:ascii="Arial" w:hAnsi="Arial" w:cs="Arial"/>
          <w:shd w:val="clear" w:color="auto" w:fill="FFFFFF"/>
        </w:rPr>
      </w:pPr>
      <w:r w:rsidRPr="005570ED">
        <w:rPr>
          <w:rFonts w:ascii="Arial" w:hAnsi="Arial" w:cs="Arial"/>
          <w:shd w:val="clear" w:color="auto" w:fill="FFFFFF"/>
        </w:rPr>
        <w:t>d) komunalne odpady zielone i biodegradowalne;</w:t>
      </w:r>
    </w:p>
    <w:p w14:paraId="100D22F3" w14:textId="77777777" w:rsidR="00312C40" w:rsidRPr="005570ED" w:rsidRDefault="00312C40" w:rsidP="00312C40">
      <w:pPr>
        <w:tabs>
          <w:tab w:val="left" w:pos="0"/>
        </w:tabs>
        <w:autoSpaceDE w:val="0"/>
        <w:autoSpaceDN w:val="0"/>
        <w:adjustRightInd w:val="0"/>
        <w:spacing w:before="120" w:after="120"/>
        <w:ind w:left="709"/>
        <w:jc w:val="both"/>
        <w:rPr>
          <w:rFonts w:ascii="Arial" w:hAnsi="Arial" w:cs="Arial"/>
          <w:shd w:val="clear" w:color="auto" w:fill="FFFFFF"/>
        </w:rPr>
      </w:pPr>
      <w:r w:rsidRPr="005570ED">
        <w:rPr>
          <w:rFonts w:ascii="Arial" w:hAnsi="Arial" w:cs="Arial"/>
          <w:shd w:val="clear" w:color="auto" w:fill="FFFFFF"/>
        </w:rPr>
        <w:t>e) zużyty sprzęt elektryczny i elektroniczny;</w:t>
      </w:r>
    </w:p>
    <w:p w14:paraId="63026CA9" w14:textId="77777777" w:rsidR="00312C40" w:rsidRPr="005570ED" w:rsidRDefault="00312C40" w:rsidP="00312C40">
      <w:pPr>
        <w:tabs>
          <w:tab w:val="left" w:pos="0"/>
        </w:tabs>
        <w:autoSpaceDE w:val="0"/>
        <w:autoSpaceDN w:val="0"/>
        <w:adjustRightInd w:val="0"/>
        <w:spacing w:before="120" w:after="120"/>
        <w:ind w:left="709"/>
        <w:jc w:val="both"/>
        <w:rPr>
          <w:rFonts w:ascii="Arial" w:hAnsi="Arial" w:cs="Arial"/>
          <w:shd w:val="clear" w:color="auto" w:fill="FFFFFF"/>
        </w:rPr>
      </w:pPr>
      <w:r w:rsidRPr="005570ED">
        <w:rPr>
          <w:rFonts w:ascii="Arial" w:hAnsi="Arial" w:cs="Arial"/>
          <w:shd w:val="clear" w:color="auto" w:fill="FFFFFF"/>
        </w:rPr>
        <w:t>f) meble i inne odpady wielkogabarytowe;</w:t>
      </w:r>
    </w:p>
    <w:p w14:paraId="6F0F8BEC" w14:textId="77777777" w:rsidR="00312C40" w:rsidRPr="005570ED" w:rsidRDefault="00312C40" w:rsidP="00312C40">
      <w:pPr>
        <w:tabs>
          <w:tab w:val="left" w:pos="0"/>
        </w:tabs>
        <w:autoSpaceDE w:val="0"/>
        <w:autoSpaceDN w:val="0"/>
        <w:adjustRightInd w:val="0"/>
        <w:spacing w:before="120" w:after="120"/>
        <w:ind w:left="709"/>
        <w:jc w:val="both"/>
        <w:rPr>
          <w:rFonts w:ascii="Arial" w:hAnsi="Arial" w:cs="Arial"/>
          <w:shd w:val="clear" w:color="auto" w:fill="FFFFFF"/>
        </w:rPr>
      </w:pPr>
      <w:r w:rsidRPr="005570ED">
        <w:rPr>
          <w:rFonts w:ascii="Arial" w:hAnsi="Arial" w:cs="Arial"/>
          <w:shd w:val="clear" w:color="auto" w:fill="FFFFFF"/>
        </w:rPr>
        <w:t>g) zużyte opony;</w:t>
      </w:r>
    </w:p>
    <w:p w14:paraId="4277D897" w14:textId="77777777" w:rsidR="00312C40" w:rsidRPr="005570ED" w:rsidRDefault="00312C40" w:rsidP="00312C40">
      <w:pPr>
        <w:tabs>
          <w:tab w:val="left" w:pos="0"/>
        </w:tabs>
        <w:autoSpaceDE w:val="0"/>
        <w:autoSpaceDN w:val="0"/>
        <w:adjustRightInd w:val="0"/>
        <w:spacing w:before="120" w:after="120"/>
        <w:ind w:left="709"/>
        <w:jc w:val="both"/>
        <w:rPr>
          <w:rFonts w:ascii="Arial" w:hAnsi="Arial" w:cs="Arial"/>
          <w:shd w:val="clear" w:color="auto" w:fill="FFFFFF"/>
        </w:rPr>
      </w:pPr>
      <w:r w:rsidRPr="005570ED">
        <w:rPr>
          <w:rFonts w:ascii="Arial" w:hAnsi="Arial" w:cs="Arial"/>
          <w:shd w:val="clear" w:color="auto" w:fill="FFFFFF"/>
        </w:rPr>
        <w:t>h) odpady niebezpieczne;</w:t>
      </w:r>
    </w:p>
    <w:p w14:paraId="0ABCFC70" w14:textId="77777777" w:rsidR="00312C40" w:rsidRPr="005570ED" w:rsidRDefault="00312C40" w:rsidP="00312C40">
      <w:pPr>
        <w:tabs>
          <w:tab w:val="left" w:pos="0"/>
        </w:tabs>
        <w:autoSpaceDE w:val="0"/>
        <w:autoSpaceDN w:val="0"/>
        <w:adjustRightInd w:val="0"/>
        <w:spacing w:before="120" w:after="120"/>
        <w:ind w:left="709"/>
        <w:jc w:val="both"/>
        <w:rPr>
          <w:rFonts w:ascii="Arial" w:hAnsi="Arial" w:cs="Arial"/>
          <w:shd w:val="clear" w:color="auto" w:fill="FFFFFF"/>
        </w:rPr>
      </w:pPr>
      <w:r w:rsidRPr="005570ED">
        <w:rPr>
          <w:rFonts w:ascii="Arial" w:hAnsi="Arial" w:cs="Arial"/>
          <w:shd w:val="clear" w:color="auto" w:fill="FFFFFF"/>
        </w:rPr>
        <w:lastRenderedPageBreak/>
        <w:t>i) zużyte baterie i akumulatory;</w:t>
      </w:r>
    </w:p>
    <w:p w14:paraId="0F2D1787" w14:textId="77777777" w:rsidR="00312C40" w:rsidRPr="005570ED" w:rsidRDefault="00312C40" w:rsidP="00312C40">
      <w:pPr>
        <w:tabs>
          <w:tab w:val="left" w:pos="0"/>
        </w:tabs>
        <w:autoSpaceDE w:val="0"/>
        <w:autoSpaceDN w:val="0"/>
        <w:adjustRightInd w:val="0"/>
        <w:spacing w:before="120" w:after="120"/>
        <w:ind w:left="709"/>
        <w:jc w:val="both"/>
        <w:rPr>
          <w:rFonts w:ascii="Arial" w:hAnsi="Arial" w:cs="Arial"/>
          <w:shd w:val="clear" w:color="auto" w:fill="FFFFFF"/>
        </w:rPr>
      </w:pPr>
      <w:r w:rsidRPr="005570ED">
        <w:rPr>
          <w:rFonts w:ascii="Arial" w:hAnsi="Arial" w:cs="Arial"/>
          <w:shd w:val="clear" w:color="auto" w:fill="FFFFFF"/>
        </w:rPr>
        <w:t>j) odpady budowlane i rozbiórkowe.</w:t>
      </w:r>
    </w:p>
    <w:p w14:paraId="4FEC4A6B" w14:textId="77777777" w:rsidR="00312C40" w:rsidRPr="005570ED" w:rsidRDefault="00312C40" w:rsidP="006A426D">
      <w:pPr>
        <w:pStyle w:val="Nagwek2"/>
        <w:jc w:val="both"/>
        <w:rPr>
          <w:rFonts w:ascii="Arial" w:hAnsi="Arial" w:cs="Arial"/>
          <w:sz w:val="24"/>
          <w:szCs w:val="24"/>
        </w:rPr>
      </w:pPr>
      <w:r w:rsidRPr="005570ED">
        <w:rPr>
          <w:rFonts w:ascii="Arial" w:hAnsi="Arial" w:cs="Arial"/>
          <w:sz w:val="24"/>
          <w:szCs w:val="24"/>
          <w:lang w:eastAsia="ar-SA"/>
        </w:rPr>
        <w:t>3.3. Właściciele nieruchomości zamieszkałych, od których będą odbierane odpady, mają obowiązek gromadzenia odpadów w pojemnikach i workach o pojemności:</w:t>
      </w:r>
    </w:p>
    <w:p w14:paraId="36EFC370" w14:textId="77777777" w:rsidR="00312C40" w:rsidRPr="005570ED" w:rsidRDefault="00312C40" w:rsidP="00312C40">
      <w:pPr>
        <w:tabs>
          <w:tab w:val="left" w:pos="0"/>
        </w:tabs>
        <w:autoSpaceDE w:val="0"/>
        <w:autoSpaceDN w:val="0"/>
        <w:adjustRightInd w:val="0"/>
        <w:spacing w:before="120" w:after="120"/>
        <w:ind w:left="426"/>
        <w:jc w:val="both"/>
        <w:rPr>
          <w:rFonts w:ascii="Arial" w:hAnsi="Arial" w:cs="Arial"/>
          <w:shd w:val="clear" w:color="auto" w:fill="FFFFFF"/>
        </w:rPr>
      </w:pPr>
      <w:r w:rsidRPr="005570ED">
        <w:rPr>
          <w:rFonts w:ascii="Arial" w:hAnsi="Arial" w:cs="Arial"/>
          <w:b/>
          <w:shd w:val="clear" w:color="auto" w:fill="FFFFFF"/>
        </w:rPr>
        <w:t>- pojemniki o pojemności od 60</w:t>
      </w:r>
      <w:r w:rsidRPr="005570ED">
        <w:rPr>
          <w:rFonts w:ascii="Arial" w:hAnsi="Arial" w:cs="Arial"/>
          <w:shd w:val="clear" w:color="auto" w:fill="FFFFFF"/>
        </w:rPr>
        <w:t xml:space="preserve"> </w:t>
      </w:r>
      <w:r w:rsidRPr="005570ED">
        <w:rPr>
          <w:rFonts w:ascii="Arial" w:hAnsi="Arial" w:cs="Arial"/>
          <w:b/>
          <w:shd w:val="clear" w:color="auto" w:fill="FFFFFF"/>
        </w:rPr>
        <w:t>litrów do 1100 litrów</w:t>
      </w:r>
      <w:r w:rsidRPr="005570ED">
        <w:rPr>
          <w:rFonts w:ascii="Arial" w:hAnsi="Arial" w:cs="Arial"/>
          <w:shd w:val="clear" w:color="auto" w:fill="FFFFFF"/>
        </w:rPr>
        <w:t xml:space="preserve"> wykonane z tworzywa sztucznego lub metalu dostosowane do mechanicznego ich opróżniania przez jednostkę wywozową,</w:t>
      </w:r>
    </w:p>
    <w:p w14:paraId="27296DFD" w14:textId="77777777" w:rsidR="00312C40" w:rsidRPr="005570ED" w:rsidRDefault="00312C40" w:rsidP="00312C40">
      <w:pPr>
        <w:tabs>
          <w:tab w:val="left" w:pos="0"/>
        </w:tabs>
        <w:autoSpaceDE w:val="0"/>
        <w:autoSpaceDN w:val="0"/>
        <w:adjustRightInd w:val="0"/>
        <w:spacing w:before="120" w:after="120"/>
        <w:ind w:left="426"/>
        <w:jc w:val="both"/>
        <w:rPr>
          <w:rFonts w:ascii="Arial" w:hAnsi="Arial" w:cs="Arial"/>
          <w:shd w:val="clear" w:color="auto" w:fill="FFFFFF"/>
        </w:rPr>
      </w:pPr>
      <w:r w:rsidRPr="005570ED">
        <w:rPr>
          <w:rFonts w:ascii="Arial" w:hAnsi="Arial" w:cs="Arial"/>
          <w:b/>
          <w:shd w:val="clear" w:color="auto" w:fill="FFFFFF"/>
        </w:rPr>
        <w:t xml:space="preserve">- worki </w:t>
      </w:r>
      <w:r w:rsidRPr="005570ED">
        <w:rPr>
          <w:rFonts w:ascii="Arial" w:hAnsi="Arial" w:cs="Arial"/>
          <w:shd w:val="clear" w:color="auto" w:fill="FFFFFF"/>
        </w:rPr>
        <w:t xml:space="preserve">wykonane z folii o grubości dostosowanej do ilości i rodzaju odpadów, wykluczającej rozerwanie się worka; </w:t>
      </w:r>
    </w:p>
    <w:p w14:paraId="7B6D55A1" w14:textId="77777777" w:rsidR="00312C40" w:rsidRPr="005570ED" w:rsidRDefault="00312C40" w:rsidP="00312C40">
      <w:pPr>
        <w:tabs>
          <w:tab w:val="left" w:pos="0"/>
        </w:tabs>
        <w:contextualSpacing/>
        <w:jc w:val="both"/>
        <w:rPr>
          <w:rFonts w:ascii="Arial" w:hAnsi="Arial" w:cs="Arial"/>
        </w:rPr>
      </w:pPr>
      <w:r w:rsidRPr="005570ED">
        <w:rPr>
          <w:rFonts w:ascii="Arial" w:hAnsi="Arial" w:cs="Arial"/>
        </w:rPr>
        <w:t xml:space="preserve">Odpady komunalne, które nie są zbierane w sposób selektywny, należy gromadzić </w:t>
      </w:r>
      <w:r w:rsidRPr="005570ED">
        <w:rPr>
          <w:rFonts w:ascii="Arial" w:hAnsi="Arial" w:cs="Arial"/>
        </w:rPr>
        <w:br/>
        <w:t>w pojemnikach lub kontenerach w kolorze CZARNYM oznaczonych napisem „Odpady niesegregowane” lub w innym kolorze odpowiednio oznakowanym.</w:t>
      </w:r>
    </w:p>
    <w:p w14:paraId="2C7AEFB6" w14:textId="69DE21A8" w:rsidR="00312C40" w:rsidRPr="005570ED" w:rsidRDefault="00312C40" w:rsidP="00312C40">
      <w:pPr>
        <w:pStyle w:val="Nagwek2"/>
        <w:jc w:val="both"/>
        <w:rPr>
          <w:rFonts w:ascii="Arial" w:hAnsi="Arial" w:cs="Arial"/>
          <w:sz w:val="24"/>
          <w:szCs w:val="24"/>
        </w:rPr>
      </w:pPr>
      <w:r w:rsidRPr="005570ED">
        <w:rPr>
          <w:rFonts w:ascii="Arial" w:hAnsi="Arial" w:cs="Arial"/>
          <w:sz w:val="24"/>
          <w:szCs w:val="24"/>
        </w:rPr>
        <w:t>Pojemniki i worki przeznaczone do gromadzenia odpadów powinny być oznakowane w sposób jednoznacznie wskazujący na rodzaj odpadów, zgodnie z</w:t>
      </w:r>
      <w:r w:rsidR="008B10CF">
        <w:rPr>
          <w:rFonts w:ascii="Arial" w:hAnsi="Arial" w:cs="Arial"/>
          <w:sz w:val="24"/>
          <w:szCs w:val="24"/>
        </w:rPr>
        <w:t> </w:t>
      </w:r>
      <w:r w:rsidRPr="005570ED">
        <w:rPr>
          <w:rFonts w:ascii="Arial" w:hAnsi="Arial" w:cs="Arial"/>
          <w:sz w:val="24"/>
          <w:szCs w:val="24"/>
        </w:rPr>
        <w:t>obowiązującym rozporządzeniem w sprawie sposobu selektywnego zbierania wybranych frakcji odpadów:</w:t>
      </w:r>
    </w:p>
    <w:p w14:paraId="034AD417" w14:textId="77777777" w:rsidR="00312C40" w:rsidRPr="005570ED" w:rsidRDefault="00312C40" w:rsidP="00312C40">
      <w:pPr>
        <w:tabs>
          <w:tab w:val="left" w:pos="0"/>
        </w:tabs>
        <w:contextualSpacing/>
        <w:jc w:val="both"/>
        <w:rPr>
          <w:rFonts w:ascii="Arial" w:hAnsi="Arial" w:cs="Arial"/>
        </w:rPr>
      </w:pPr>
    </w:p>
    <w:p w14:paraId="5584C549" w14:textId="58B41C7B" w:rsidR="00312C40" w:rsidRPr="008B10CF" w:rsidRDefault="00312C40" w:rsidP="00312C40">
      <w:pPr>
        <w:tabs>
          <w:tab w:val="left" w:pos="0"/>
        </w:tabs>
        <w:contextualSpacing/>
        <w:jc w:val="both"/>
        <w:rPr>
          <w:rFonts w:ascii="Arial" w:hAnsi="Arial" w:cs="Arial"/>
        </w:rPr>
      </w:pPr>
      <w:r w:rsidRPr="005570ED">
        <w:rPr>
          <w:rFonts w:ascii="Arial" w:hAnsi="Arial" w:cs="Arial"/>
        </w:rPr>
        <w:t>3.3.1. Odpady komunalne należy gromadzić zgodnie z Rozporządzeniem Ministra Klimatu i Środowiska z dnia 10 maja 2021 r. w sprawie sposobu selektywnego zbierania wybranych frakcji odpadów (Dz. U. z 2021 r., poz. 906</w:t>
      </w:r>
      <w:r w:rsidR="008B10CF">
        <w:rPr>
          <w:rFonts w:ascii="Arial" w:hAnsi="Arial" w:cs="Arial"/>
        </w:rPr>
        <w:t xml:space="preserve">, z </w:t>
      </w:r>
      <w:proofErr w:type="spellStart"/>
      <w:r w:rsidR="008B10CF">
        <w:rPr>
          <w:rFonts w:ascii="Arial" w:hAnsi="Arial" w:cs="Arial"/>
        </w:rPr>
        <w:t>późn</w:t>
      </w:r>
      <w:proofErr w:type="spellEnd"/>
      <w:r w:rsidR="008B10CF">
        <w:rPr>
          <w:rFonts w:ascii="Arial" w:hAnsi="Arial" w:cs="Arial"/>
        </w:rPr>
        <w:t>. zm.</w:t>
      </w:r>
      <w:r w:rsidRPr="005570ED">
        <w:rPr>
          <w:rFonts w:ascii="Arial" w:hAnsi="Arial" w:cs="Arial"/>
        </w:rPr>
        <w:t>). Jednakże dopuszcza się możliwość odbierania odpadów komunalnych z pojemników i worków oznaczonych w inny sposób,</w:t>
      </w:r>
      <w:r w:rsidRPr="005570ED">
        <w:rPr>
          <w:rFonts w:ascii="Arial" w:hAnsi="Arial" w:cs="Arial"/>
          <w:bCs/>
        </w:rPr>
        <w:t> jednak wyraźnie i zgodnie z przepisami prawa miejscowego - wskazujący daną frakcję</w:t>
      </w:r>
      <w:r w:rsidRPr="005570ED">
        <w:rPr>
          <w:rFonts w:ascii="Arial" w:hAnsi="Arial" w:cs="Arial"/>
        </w:rPr>
        <w:t>.</w:t>
      </w:r>
    </w:p>
    <w:p w14:paraId="619165D9" w14:textId="77777777" w:rsidR="00312C40" w:rsidRPr="005570ED" w:rsidRDefault="00312C40" w:rsidP="00312C40">
      <w:pPr>
        <w:tabs>
          <w:tab w:val="left" w:pos="0"/>
        </w:tabs>
        <w:spacing w:before="26"/>
        <w:jc w:val="both"/>
        <w:rPr>
          <w:rFonts w:ascii="Arial" w:hAnsi="Arial" w:cs="Arial"/>
        </w:rPr>
      </w:pPr>
      <w:r w:rsidRPr="005570ED">
        <w:rPr>
          <w:rFonts w:ascii="Arial" w:hAnsi="Arial" w:cs="Arial"/>
        </w:rPr>
        <w:t>3.3.2. Dopuszcza się zbieranie komunalnych odpadów zielonych w zabudowie wielorodzinnej w kontenerach po uzgodnieniu z firmą wywozową.</w:t>
      </w:r>
    </w:p>
    <w:p w14:paraId="21FD17FE" w14:textId="24499AB8" w:rsidR="00312C40" w:rsidRPr="005570ED" w:rsidRDefault="00312C40" w:rsidP="00312C40">
      <w:pPr>
        <w:tabs>
          <w:tab w:val="left" w:pos="0"/>
        </w:tabs>
        <w:spacing w:before="26"/>
        <w:jc w:val="both"/>
        <w:rPr>
          <w:rFonts w:ascii="Arial" w:hAnsi="Arial" w:cs="Arial"/>
        </w:rPr>
      </w:pPr>
      <w:r w:rsidRPr="005570ED">
        <w:rPr>
          <w:rFonts w:ascii="Arial" w:hAnsi="Arial" w:cs="Arial"/>
        </w:rPr>
        <w:t>3.3.3. Dopuszcza się zbieranie komunalnych odpadów zmieszanych w workach w</w:t>
      </w:r>
      <w:r w:rsidR="00604BB1">
        <w:rPr>
          <w:rFonts w:ascii="Arial" w:hAnsi="Arial" w:cs="Arial"/>
        </w:rPr>
        <w:t> </w:t>
      </w:r>
      <w:r w:rsidRPr="005570ED">
        <w:rPr>
          <w:rFonts w:ascii="Arial" w:hAnsi="Arial" w:cs="Arial"/>
        </w:rPr>
        <w:t>zabudowie jednorodzinnej w przypadku, gdy ilość wytworzonych odpadów przekracza pojemność pojemnika przeznaczonego na ten rodzaj odpadów.</w:t>
      </w:r>
    </w:p>
    <w:p w14:paraId="058E1CCE" w14:textId="77777777" w:rsidR="00312C40" w:rsidRPr="005570ED" w:rsidRDefault="00312C40" w:rsidP="00312C40">
      <w:pPr>
        <w:tabs>
          <w:tab w:val="left" w:pos="0"/>
        </w:tabs>
        <w:jc w:val="both"/>
        <w:rPr>
          <w:rFonts w:ascii="Arial" w:hAnsi="Arial" w:cs="Arial"/>
        </w:rPr>
      </w:pPr>
      <w:r w:rsidRPr="005570ED">
        <w:rPr>
          <w:rFonts w:ascii="Arial" w:hAnsi="Arial" w:cs="Arial"/>
        </w:rPr>
        <w:t>3.3.4. Właściciele nieruchomości są zobowiązani do wiązania worków na odpady komunalne, po ich całkowitym wypełnieniu.</w:t>
      </w:r>
    </w:p>
    <w:p w14:paraId="37F3C0C9" w14:textId="77777777" w:rsidR="00312C40" w:rsidRPr="005570ED" w:rsidRDefault="00312C40" w:rsidP="00312C40">
      <w:pPr>
        <w:tabs>
          <w:tab w:val="left" w:pos="0"/>
        </w:tabs>
        <w:jc w:val="both"/>
        <w:rPr>
          <w:rFonts w:ascii="Arial" w:hAnsi="Arial" w:cs="Arial"/>
        </w:rPr>
      </w:pPr>
      <w:r w:rsidRPr="005570ED">
        <w:rPr>
          <w:rFonts w:ascii="Arial" w:hAnsi="Arial" w:cs="Arial"/>
        </w:rPr>
        <w:t xml:space="preserve">3.3.5. Odpady komunalne zbierane w sposób selektywny z nieruchomości zamieszkałych wielorodzinnych, mieszkańcy mogą gromadzić w pojemnikach lub workach. </w:t>
      </w:r>
    </w:p>
    <w:p w14:paraId="1D37B078" w14:textId="77777777" w:rsidR="00312C40" w:rsidRPr="005570ED" w:rsidRDefault="00312C40" w:rsidP="00312C40">
      <w:pPr>
        <w:pStyle w:val="Nagwek2"/>
        <w:rPr>
          <w:rFonts w:ascii="Arial" w:hAnsi="Arial" w:cs="Arial"/>
          <w:sz w:val="24"/>
          <w:szCs w:val="24"/>
          <w:lang w:eastAsia="ar-SA"/>
        </w:rPr>
      </w:pPr>
      <w:r w:rsidRPr="005570ED">
        <w:rPr>
          <w:rFonts w:ascii="Arial" w:hAnsi="Arial" w:cs="Arial"/>
          <w:sz w:val="24"/>
          <w:szCs w:val="24"/>
          <w:lang w:eastAsia="ar-SA"/>
        </w:rPr>
        <w:t>4. Zakres przedmiotu zamówienia obejmuje odbiór i zagospodarowanie:</w:t>
      </w:r>
    </w:p>
    <w:p w14:paraId="7C79B013" w14:textId="77777777" w:rsidR="00312C40" w:rsidRPr="005570ED" w:rsidRDefault="00312C40" w:rsidP="00312C40">
      <w:pPr>
        <w:tabs>
          <w:tab w:val="left" w:pos="0"/>
          <w:tab w:val="left" w:pos="426"/>
        </w:tabs>
        <w:autoSpaceDE w:val="0"/>
        <w:spacing w:before="120" w:after="120" w:line="200" w:lineRule="atLeast"/>
        <w:jc w:val="both"/>
        <w:rPr>
          <w:rFonts w:ascii="Arial" w:hAnsi="Arial" w:cs="Arial"/>
        </w:rPr>
      </w:pPr>
      <w:r w:rsidRPr="005570ED">
        <w:rPr>
          <w:rFonts w:ascii="Arial" w:hAnsi="Arial" w:cs="Arial"/>
          <w:lang w:eastAsia="ar-SA"/>
        </w:rPr>
        <w:t xml:space="preserve">4.1. </w:t>
      </w:r>
      <w:r w:rsidRPr="005570ED">
        <w:rPr>
          <w:rFonts w:ascii="Arial" w:hAnsi="Arial" w:cs="Arial"/>
        </w:rPr>
        <w:t xml:space="preserve">odpadów komunalnych zmieszanych - </w:t>
      </w:r>
      <w:r w:rsidRPr="005570ED">
        <w:rPr>
          <w:rFonts w:ascii="Arial" w:hAnsi="Arial" w:cs="Arial"/>
          <w:b/>
        </w:rPr>
        <w:t>w każdej ilości</w:t>
      </w:r>
      <w:r w:rsidRPr="005570ED">
        <w:rPr>
          <w:rFonts w:ascii="Arial" w:hAnsi="Arial" w:cs="Arial"/>
        </w:rPr>
        <w:t>;</w:t>
      </w:r>
    </w:p>
    <w:p w14:paraId="6364C9DA" w14:textId="77777777" w:rsidR="00312C40" w:rsidRPr="005570ED" w:rsidRDefault="00312C40" w:rsidP="00312C40">
      <w:pPr>
        <w:tabs>
          <w:tab w:val="left" w:pos="0"/>
          <w:tab w:val="left" w:pos="426"/>
        </w:tabs>
        <w:autoSpaceDE w:val="0"/>
        <w:spacing w:before="120" w:after="120" w:line="200" w:lineRule="atLeast"/>
        <w:jc w:val="both"/>
        <w:rPr>
          <w:rFonts w:ascii="Arial" w:hAnsi="Arial" w:cs="Arial"/>
        </w:rPr>
      </w:pPr>
      <w:r w:rsidRPr="005570ED">
        <w:rPr>
          <w:rFonts w:ascii="Arial" w:hAnsi="Arial" w:cs="Arial"/>
        </w:rPr>
        <w:t xml:space="preserve">4.2. odpadów z papieru - </w:t>
      </w:r>
      <w:r w:rsidRPr="005570ED">
        <w:rPr>
          <w:rFonts w:ascii="Arial" w:hAnsi="Arial" w:cs="Arial"/>
          <w:b/>
        </w:rPr>
        <w:t>w każdej ilości</w:t>
      </w:r>
      <w:r w:rsidRPr="005570ED">
        <w:rPr>
          <w:rFonts w:ascii="Arial" w:hAnsi="Arial" w:cs="Arial"/>
        </w:rPr>
        <w:t>;</w:t>
      </w:r>
    </w:p>
    <w:p w14:paraId="2CA0A143" w14:textId="77777777" w:rsidR="00312C40" w:rsidRPr="005570ED" w:rsidRDefault="00312C40" w:rsidP="00312C40">
      <w:pPr>
        <w:tabs>
          <w:tab w:val="left" w:pos="0"/>
          <w:tab w:val="left" w:pos="142"/>
        </w:tabs>
        <w:autoSpaceDE w:val="0"/>
        <w:spacing w:before="120" w:after="120" w:line="200" w:lineRule="atLeast"/>
        <w:jc w:val="both"/>
        <w:rPr>
          <w:rFonts w:ascii="Arial" w:hAnsi="Arial" w:cs="Arial"/>
        </w:rPr>
      </w:pPr>
      <w:r w:rsidRPr="005570ED">
        <w:rPr>
          <w:rFonts w:ascii="Arial" w:hAnsi="Arial" w:cs="Arial"/>
        </w:rPr>
        <w:t xml:space="preserve">4.3. odpadów ze szkła, metali, tworzyw sztucznych i opakowań wielomateriałowych – </w:t>
      </w:r>
      <w:r w:rsidRPr="005570ED">
        <w:rPr>
          <w:rFonts w:ascii="Arial" w:hAnsi="Arial" w:cs="Arial"/>
        </w:rPr>
        <w:br/>
      </w:r>
      <w:r w:rsidRPr="005570ED">
        <w:rPr>
          <w:rFonts w:ascii="Arial" w:hAnsi="Arial" w:cs="Arial"/>
          <w:b/>
        </w:rPr>
        <w:t>w każdej ilości</w:t>
      </w:r>
      <w:r w:rsidRPr="005570ED">
        <w:rPr>
          <w:rFonts w:ascii="Arial" w:hAnsi="Arial" w:cs="Arial"/>
        </w:rPr>
        <w:t>;</w:t>
      </w:r>
    </w:p>
    <w:p w14:paraId="295764DA" w14:textId="77777777" w:rsidR="00312C40" w:rsidRPr="005570ED" w:rsidRDefault="00312C40" w:rsidP="00312C40">
      <w:pPr>
        <w:tabs>
          <w:tab w:val="left" w:pos="0"/>
          <w:tab w:val="left" w:pos="426"/>
        </w:tabs>
        <w:autoSpaceDE w:val="0"/>
        <w:spacing w:before="120" w:after="120" w:line="200" w:lineRule="atLeast"/>
        <w:jc w:val="both"/>
        <w:rPr>
          <w:rFonts w:ascii="Arial" w:hAnsi="Arial" w:cs="Arial"/>
        </w:rPr>
      </w:pPr>
      <w:r w:rsidRPr="005570ED">
        <w:rPr>
          <w:rFonts w:ascii="Arial" w:hAnsi="Arial" w:cs="Arial"/>
        </w:rPr>
        <w:t xml:space="preserve">4.4. odpadów wielkogabarytowych do </w:t>
      </w:r>
      <w:r w:rsidRPr="005570ED">
        <w:rPr>
          <w:rFonts w:ascii="Arial" w:hAnsi="Arial" w:cs="Arial"/>
          <w:b/>
        </w:rPr>
        <w:t>1 m</w:t>
      </w:r>
      <w:r w:rsidRPr="005570ED">
        <w:rPr>
          <w:rFonts w:ascii="Arial" w:hAnsi="Arial" w:cs="Arial"/>
          <w:b/>
          <w:vertAlign w:val="superscript"/>
        </w:rPr>
        <w:t>3</w:t>
      </w:r>
      <w:r w:rsidRPr="005570ED">
        <w:rPr>
          <w:rFonts w:ascii="Arial" w:hAnsi="Arial" w:cs="Arial"/>
          <w:b/>
        </w:rPr>
        <w:t>/rok</w:t>
      </w:r>
      <w:r w:rsidRPr="005570ED">
        <w:rPr>
          <w:rFonts w:ascii="Arial" w:hAnsi="Arial" w:cs="Arial"/>
        </w:rPr>
        <w:t xml:space="preserve"> </w:t>
      </w:r>
      <w:r w:rsidRPr="005570ED">
        <w:rPr>
          <w:rFonts w:ascii="Arial" w:hAnsi="Arial" w:cs="Arial"/>
          <w:b/>
        </w:rPr>
        <w:t>na osobę</w:t>
      </w:r>
      <w:r w:rsidRPr="005570ED">
        <w:rPr>
          <w:rFonts w:ascii="Arial" w:hAnsi="Arial" w:cs="Arial"/>
        </w:rPr>
        <w:t>, lecz nie więcej niż 1 m</w:t>
      </w:r>
      <w:r w:rsidRPr="005570ED">
        <w:rPr>
          <w:rFonts w:ascii="Arial" w:hAnsi="Arial" w:cs="Arial"/>
          <w:vertAlign w:val="superscript"/>
        </w:rPr>
        <w:t>3</w:t>
      </w:r>
      <w:r w:rsidRPr="005570ED">
        <w:rPr>
          <w:rFonts w:ascii="Arial" w:hAnsi="Arial" w:cs="Arial"/>
        </w:rPr>
        <w:t xml:space="preserve"> /rok/nieruchomość, w przypadku nieruchomości wielomieszkaniowych, nie więcej niż 1 m</w:t>
      </w:r>
      <w:r w:rsidRPr="005570ED">
        <w:rPr>
          <w:rFonts w:ascii="Arial" w:hAnsi="Arial" w:cs="Arial"/>
          <w:vertAlign w:val="superscript"/>
        </w:rPr>
        <w:t>3</w:t>
      </w:r>
      <w:r w:rsidRPr="005570ED">
        <w:rPr>
          <w:rFonts w:ascii="Arial" w:hAnsi="Arial" w:cs="Arial"/>
        </w:rPr>
        <w:t xml:space="preserve"> /rok/mieszkanie;</w:t>
      </w:r>
    </w:p>
    <w:p w14:paraId="18C4CD0C" w14:textId="77777777" w:rsidR="00312C40" w:rsidRPr="005570ED" w:rsidRDefault="00312C40" w:rsidP="00312C40">
      <w:pPr>
        <w:tabs>
          <w:tab w:val="left" w:pos="0"/>
          <w:tab w:val="left" w:pos="426"/>
        </w:tabs>
        <w:autoSpaceDE w:val="0"/>
        <w:spacing w:before="120" w:after="120" w:line="200" w:lineRule="atLeast"/>
        <w:jc w:val="both"/>
        <w:rPr>
          <w:rFonts w:ascii="Arial" w:hAnsi="Arial" w:cs="Arial"/>
        </w:rPr>
      </w:pPr>
      <w:r w:rsidRPr="005570ED">
        <w:rPr>
          <w:rFonts w:ascii="Arial" w:hAnsi="Arial" w:cs="Arial"/>
        </w:rPr>
        <w:lastRenderedPageBreak/>
        <w:t xml:space="preserve">4.5. </w:t>
      </w:r>
      <w:r w:rsidRPr="005570ED">
        <w:rPr>
          <w:rFonts w:ascii="Arial" w:hAnsi="Arial" w:cs="Arial"/>
          <w:lang w:eastAsia="en-US"/>
        </w:rPr>
        <w:t xml:space="preserve">odpady budowlane typu „gruz” - </w:t>
      </w:r>
      <w:r w:rsidRPr="005570ED">
        <w:rPr>
          <w:rFonts w:ascii="Arial" w:hAnsi="Arial" w:cs="Arial"/>
          <w:b/>
        </w:rPr>
        <w:t>1 m</w:t>
      </w:r>
      <w:r w:rsidRPr="005570ED">
        <w:rPr>
          <w:rFonts w:ascii="Arial" w:hAnsi="Arial" w:cs="Arial"/>
          <w:b/>
          <w:vertAlign w:val="superscript"/>
        </w:rPr>
        <w:t>3</w:t>
      </w:r>
      <w:r w:rsidRPr="005570ED">
        <w:rPr>
          <w:rFonts w:ascii="Arial" w:hAnsi="Arial" w:cs="Arial"/>
          <w:b/>
        </w:rPr>
        <w:t>/rok</w:t>
      </w:r>
      <w:r w:rsidRPr="005570ED">
        <w:rPr>
          <w:rFonts w:ascii="Arial" w:hAnsi="Arial" w:cs="Arial"/>
        </w:rPr>
        <w:t xml:space="preserve"> lecz nie więcej niż 1 m</w:t>
      </w:r>
      <w:r w:rsidRPr="005570ED">
        <w:rPr>
          <w:rFonts w:ascii="Arial" w:hAnsi="Arial" w:cs="Arial"/>
          <w:vertAlign w:val="superscript"/>
        </w:rPr>
        <w:t>3</w:t>
      </w:r>
      <w:r w:rsidRPr="005570ED">
        <w:rPr>
          <w:rFonts w:ascii="Arial" w:hAnsi="Arial" w:cs="Arial"/>
        </w:rPr>
        <w:t xml:space="preserve"> /rok/nieruchomość, </w:t>
      </w:r>
      <w:r w:rsidRPr="005570ED">
        <w:rPr>
          <w:rFonts w:ascii="Arial" w:hAnsi="Arial" w:cs="Arial"/>
        </w:rPr>
        <w:br/>
        <w:t>w przypadku nieruchomości wielomieszkaniowych, nie więcej niż 1 m</w:t>
      </w:r>
      <w:r w:rsidRPr="005570ED">
        <w:rPr>
          <w:rFonts w:ascii="Arial" w:hAnsi="Arial" w:cs="Arial"/>
          <w:vertAlign w:val="superscript"/>
        </w:rPr>
        <w:t>3</w:t>
      </w:r>
      <w:r w:rsidRPr="005570ED">
        <w:rPr>
          <w:rFonts w:ascii="Arial" w:hAnsi="Arial" w:cs="Arial"/>
        </w:rPr>
        <w:t xml:space="preserve"> /rok/mieszkanie;</w:t>
      </w:r>
    </w:p>
    <w:p w14:paraId="50FB14A2" w14:textId="77777777" w:rsidR="00312C40" w:rsidRPr="005570ED" w:rsidRDefault="00312C40" w:rsidP="00312C40">
      <w:pPr>
        <w:tabs>
          <w:tab w:val="left" w:pos="0"/>
          <w:tab w:val="left" w:pos="426"/>
        </w:tabs>
        <w:autoSpaceDE w:val="0"/>
        <w:spacing w:before="120" w:after="120" w:line="200" w:lineRule="atLeast"/>
        <w:jc w:val="both"/>
        <w:rPr>
          <w:rFonts w:ascii="Arial" w:hAnsi="Arial" w:cs="Arial"/>
        </w:rPr>
      </w:pPr>
      <w:r w:rsidRPr="005570ED">
        <w:rPr>
          <w:rFonts w:ascii="Arial" w:hAnsi="Arial" w:cs="Arial"/>
        </w:rPr>
        <w:t xml:space="preserve">4.6. </w:t>
      </w:r>
      <w:r w:rsidRPr="005570ED">
        <w:rPr>
          <w:rFonts w:ascii="Arial" w:hAnsi="Arial" w:cs="Arial"/>
          <w:lang w:eastAsia="en-US"/>
        </w:rPr>
        <w:t xml:space="preserve">odpady budowlane pozostałe - </w:t>
      </w:r>
      <w:r w:rsidRPr="005570ED">
        <w:rPr>
          <w:rFonts w:ascii="Arial" w:hAnsi="Arial" w:cs="Arial"/>
          <w:b/>
        </w:rPr>
        <w:t>1 m</w:t>
      </w:r>
      <w:r w:rsidRPr="005570ED">
        <w:rPr>
          <w:rFonts w:ascii="Arial" w:hAnsi="Arial" w:cs="Arial"/>
          <w:b/>
          <w:vertAlign w:val="superscript"/>
        </w:rPr>
        <w:t>3</w:t>
      </w:r>
      <w:r w:rsidRPr="005570ED">
        <w:rPr>
          <w:rFonts w:ascii="Arial" w:hAnsi="Arial" w:cs="Arial"/>
          <w:b/>
        </w:rPr>
        <w:t>/rok</w:t>
      </w:r>
      <w:r w:rsidRPr="005570ED">
        <w:rPr>
          <w:rFonts w:ascii="Arial" w:hAnsi="Arial" w:cs="Arial"/>
        </w:rPr>
        <w:t xml:space="preserve"> lecz nie więcej niż 1 m</w:t>
      </w:r>
      <w:r w:rsidRPr="005570ED">
        <w:rPr>
          <w:rFonts w:ascii="Arial" w:hAnsi="Arial" w:cs="Arial"/>
          <w:vertAlign w:val="superscript"/>
        </w:rPr>
        <w:t>3</w:t>
      </w:r>
      <w:r w:rsidRPr="005570ED">
        <w:rPr>
          <w:rFonts w:ascii="Arial" w:hAnsi="Arial" w:cs="Arial"/>
        </w:rPr>
        <w:t xml:space="preserve"> /rok/nieruchomość, </w:t>
      </w:r>
      <w:r w:rsidRPr="005570ED">
        <w:rPr>
          <w:rFonts w:ascii="Arial" w:hAnsi="Arial" w:cs="Arial"/>
        </w:rPr>
        <w:br/>
        <w:t>w przypadku nieruchomości wielomieszkaniowych, nie więcej niż 1 m</w:t>
      </w:r>
      <w:r w:rsidRPr="005570ED">
        <w:rPr>
          <w:rFonts w:ascii="Arial" w:hAnsi="Arial" w:cs="Arial"/>
          <w:vertAlign w:val="superscript"/>
        </w:rPr>
        <w:t>3</w:t>
      </w:r>
      <w:r w:rsidRPr="005570ED">
        <w:rPr>
          <w:rFonts w:ascii="Arial" w:hAnsi="Arial" w:cs="Arial"/>
        </w:rPr>
        <w:t xml:space="preserve"> /rok/mieszkanie</w:t>
      </w:r>
    </w:p>
    <w:p w14:paraId="4B536B6F" w14:textId="77777777" w:rsidR="00312C40" w:rsidRPr="005570ED" w:rsidRDefault="00312C40" w:rsidP="00312C40">
      <w:pPr>
        <w:tabs>
          <w:tab w:val="left" w:pos="0"/>
          <w:tab w:val="left" w:pos="426"/>
        </w:tabs>
        <w:autoSpaceDE w:val="0"/>
        <w:spacing w:before="120" w:after="120" w:line="200" w:lineRule="atLeast"/>
        <w:jc w:val="both"/>
        <w:rPr>
          <w:rFonts w:ascii="Arial" w:hAnsi="Arial" w:cs="Arial"/>
        </w:rPr>
      </w:pPr>
      <w:r w:rsidRPr="005570ED">
        <w:rPr>
          <w:rFonts w:ascii="Arial" w:hAnsi="Arial" w:cs="Arial"/>
        </w:rPr>
        <w:t xml:space="preserve">4.7. odpadów biodegradowalnych – </w:t>
      </w:r>
      <w:r w:rsidRPr="005570ED">
        <w:rPr>
          <w:rFonts w:ascii="Arial" w:hAnsi="Arial" w:cs="Arial"/>
          <w:b/>
        </w:rPr>
        <w:t>w każdej ilości</w:t>
      </w:r>
      <w:r w:rsidRPr="005570ED">
        <w:rPr>
          <w:rFonts w:ascii="Arial" w:hAnsi="Arial" w:cs="Arial"/>
        </w:rPr>
        <w:t>;</w:t>
      </w:r>
    </w:p>
    <w:p w14:paraId="5A4D6055" w14:textId="77777777" w:rsidR="00312C40" w:rsidRPr="005570ED" w:rsidRDefault="00312C40" w:rsidP="00312C40">
      <w:pPr>
        <w:tabs>
          <w:tab w:val="left" w:pos="0"/>
          <w:tab w:val="left" w:pos="426"/>
        </w:tabs>
        <w:autoSpaceDE w:val="0"/>
        <w:spacing w:before="120" w:after="120" w:line="200" w:lineRule="atLeast"/>
        <w:jc w:val="both"/>
        <w:rPr>
          <w:rFonts w:ascii="Arial" w:hAnsi="Arial" w:cs="Arial"/>
        </w:rPr>
      </w:pPr>
      <w:r w:rsidRPr="005570ED">
        <w:rPr>
          <w:rFonts w:ascii="Arial" w:hAnsi="Arial" w:cs="Arial"/>
        </w:rPr>
        <w:t xml:space="preserve">4.8. odpadów niebezpiecznych – </w:t>
      </w:r>
      <w:r w:rsidRPr="005570ED">
        <w:rPr>
          <w:rFonts w:ascii="Arial" w:hAnsi="Arial" w:cs="Arial"/>
          <w:b/>
        </w:rPr>
        <w:t>w każdej ilości</w:t>
      </w:r>
      <w:r w:rsidRPr="005570ED">
        <w:rPr>
          <w:rFonts w:ascii="Arial" w:hAnsi="Arial" w:cs="Arial"/>
        </w:rPr>
        <w:t>;</w:t>
      </w:r>
    </w:p>
    <w:p w14:paraId="65758301" w14:textId="77777777" w:rsidR="00312C40" w:rsidRPr="005570ED" w:rsidRDefault="00312C40" w:rsidP="00312C40">
      <w:pPr>
        <w:tabs>
          <w:tab w:val="left" w:pos="0"/>
          <w:tab w:val="left" w:pos="426"/>
        </w:tabs>
        <w:autoSpaceDE w:val="0"/>
        <w:spacing w:before="120" w:after="120" w:line="200" w:lineRule="atLeast"/>
        <w:jc w:val="both"/>
        <w:rPr>
          <w:rFonts w:ascii="Arial" w:hAnsi="Arial" w:cs="Arial"/>
          <w:b/>
        </w:rPr>
      </w:pPr>
      <w:r w:rsidRPr="005570ED">
        <w:rPr>
          <w:rFonts w:ascii="Arial" w:hAnsi="Arial" w:cs="Arial"/>
        </w:rPr>
        <w:t xml:space="preserve">4.9. zużytych opon – </w:t>
      </w:r>
      <w:r w:rsidRPr="005570ED">
        <w:rPr>
          <w:rFonts w:ascii="Arial" w:hAnsi="Arial" w:cs="Arial"/>
          <w:b/>
        </w:rPr>
        <w:t xml:space="preserve">2 szt./rok na nieruchomość </w:t>
      </w:r>
      <w:r w:rsidRPr="005570ED">
        <w:rPr>
          <w:rFonts w:ascii="Arial" w:hAnsi="Arial" w:cs="Arial"/>
        </w:rPr>
        <w:t>(przyjmowane w PSZOK)</w:t>
      </w:r>
      <w:r w:rsidRPr="005570ED">
        <w:rPr>
          <w:rFonts w:ascii="Arial" w:hAnsi="Arial" w:cs="Arial"/>
          <w:b/>
        </w:rPr>
        <w:t>.</w:t>
      </w:r>
    </w:p>
    <w:p w14:paraId="682FAD4E" w14:textId="77777777" w:rsidR="00312C40" w:rsidRPr="005570ED" w:rsidRDefault="00312C40" w:rsidP="00312C40">
      <w:pPr>
        <w:tabs>
          <w:tab w:val="left" w:pos="0"/>
          <w:tab w:val="left" w:pos="426"/>
        </w:tabs>
        <w:autoSpaceDE w:val="0"/>
        <w:spacing w:before="120" w:after="120" w:line="200" w:lineRule="atLeast"/>
        <w:jc w:val="both"/>
        <w:rPr>
          <w:rFonts w:ascii="Arial" w:hAnsi="Arial" w:cs="Arial"/>
          <w:bCs/>
        </w:rPr>
      </w:pPr>
      <w:r w:rsidRPr="005570ED">
        <w:rPr>
          <w:rFonts w:ascii="Arial" w:hAnsi="Arial" w:cs="Arial"/>
          <w:bCs/>
        </w:rPr>
        <w:t xml:space="preserve">4.10. odpadów zielonych – 4 worki na nieruchomość/ na miesiąc, w przypadku nieruchomości wielomieszkaniowych - 1 worek na mieszkanie/ na miesiąc”.  </w:t>
      </w:r>
    </w:p>
    <w:p w14:paraId="0818716A" w14:textId="77777777" w:rsidR="00312C40" w:rsidRPr="005570ED" w:rsidRDefault="00312C40" w:rsidP="00312C40">
      <w:pPr>
        <w:pStyle w:val="Nagwek2"/>
        <w:rPr>
          <w:rFonts w:ascii="Arial" w:hAnsi="Arial" w:cs="Arial"/>
          <w:sz w:val="24"/>
          <w:szCs w:val="24"/>
        </w:rPr>
      </w:pPr>
      <w:r w:rsidRPr="005570ED">
        <w:rPr>
          <w:rFonts w:ascii="Arial" w:hAnsi="Arial" w:cs="Arial"/>
          <w:sz w:val="24"/>
          <w:szCs w:val="24"/>
        </w:rPr>
        <w:t>5. Częstotliwość odbioru poszczególnych rodzajów odpadów z terenu nieruchomości:</w:t>
      </w:r>
    </w:p>
    <w:p w14:paraId="2CC3AE73" w14:textId="77777777" w:rsidR="00312C40" w:rsidRPr="005570ED" w:rsidRDefault="00312C40" w:rsidP="00312C40">
      <w:pPr>
        <w:tabs>
          <w:tab w:val="left" w:pos="0"/>
        </w:tabs>
        <w:autoSpaceDE w:val="0"/>
        <w:autoSpaceDN w:val="0"/>
        <w:adjustRightInd w:val="0"/>
        <w:spacing w:before="120" w:after="120"/>
        <w:jc w:val="both"/>
        <w:rPr>
          <w:rFonts w:ascii="Arial" w:hAnsi="Arial" w:cs="Arial"/>
          <w:shd w:val="clear" w:color="auto" w:fill="FFFFFF"/>
        </w:rPr>
      </w:pPr>
      <w:r w:rsidRPr="005570ED">
        <w:rPr>
          <w:rFonts w:ascii="Arial" w:hAnsi="Arial" w:cs="Arial"/>
          <w:shd w:val="clear" w:color="auto" w:fill="FFFFFF"/>
        </w:rPr>
        <w:t xml:space="preserve">5.1. </w:t>
      </w:r>
      <w:r w:rsidRPr="005570ED">
        <w:rPr>
          <w:rFonts w:ascii="Arial" w:hAnsi="Arial" w:cs="Arial"/>
          <w:b/>
          <w:shd w:val="clear" w:color="auto" w:fill="FFFFFF"/>
        </w:rPr>
        <w:t>komunalne odpady zmieszane:</w:t>
      </w:r>
    </w:p>
    <w:p w14:paraId="6A083B6E" w14:textId="77777777" w:rsidR="00312C40" w:rsidRPr="005570ED" w:rsidRDefault="00312C40" w:rsidP="00312C40">
      <w:pPr>
        <w:tabs>
          <w:tab w:val="left" w:pos="0"/>
          <w:tab w:val="left" w:pos="426"/>
        </w:tabs>
        <w:autoSpaceDE w:val="0"/>
        <w:autoSpaceDN w:val="0"/>
        <w:adjustRightInd w:val="0"/>
        <w:spacing w:before="120" w:after="120"/>
        <w:ind w:left="426"/>
        <w:jc w:val="both"/>
        <w:rPr>
          <w:rFonts w:ascii="Arial" w:hAnsi="Arial" w:cs="Arial"/>
          <w:shd w:val="clear" w:color="auto" w:fill="FFFFFF"/>
        </w:rPr>
      </w:pPr>
      <w:r w:rsidRPr="005570ED">
        <w:rPr>
          <w:rFonts w:ascii="Arial" w:hAnsi="Arial" w:cs="Arial"/>
          <w:shd w:val="clear" w:color="auto" w:fill="FFFFFF"/>
        </w:rPr>
        <w:t xml:space="preserve">a) nieruchomości zamieszkałe w zabudowie jednorodzinnej – </w:t>
      </w:r>
      <w:r w:rsidRPr="005570ED">
        <w:rPr>
          <w:rFonts w:ascii="Arial" w:hAnsi="Arial" w:cs="Arial"/>
          <w:b/>
          <w:shd w:val="clear" w:color="auto" w:fill="FFFFFF"/>
        </w:rPr>
        <w:t>raz na dwa tygodnie</w:t>
      </w:r>
      <w:r w:rsidRPr="005570ED">
        <w:rPr>
          <w:rFonts w:ascii="Arial" w:hAnsi="Arial" w:cs="Arial"/>
          <w:shd w:val="clear" w:color="auto" w:fill="FFFFFF"/>
        </w:rPr>
        <w:t>;</w:t>
      </w:r>
    </w:p>
    <w:p w14:paraId="58DCDA01" w14:textId="77777777" w:rsidR="00312C40" w:rsidRPr="005570ED" w:rsidRDefault="00312C40" w:rsidP="00312C40">
      <w:pPr>
        <w:tabs>
          <w:tab w:val="left" w:pos="0"/>
        </w:tabs>
        <w:autoSpaceDE w:val="0"/>
        <w:autoSpaceDN w:val="0"/>
        <w:adjustRightInd w:val="0"/>
        <w:spacing w:before="120" w:after="120"/>
        <w:ind w:left="426"/>
        <w:jc w:val="both"/>
        <w:rPr>
          <w:rFonts w:ascii="Arial" w:hAnsi="Arial" w:cs="Arial"/>
          <w:shd w:val="clear" w:color="auto" w:fill="FFFFFF"/>
        </w:rPr>
      </w:pPr>
      <w:r w:rsidRPr="005570ED">
        <w:rPr>
          <w:rFonts w:ascii="Arial" w:hAnsi="Arial" w:cs="Arial"/>
          <w:shd w:val="clear" w:color="auto" w:fill="FFFFFF"/>
        </w:rPr>
        <w:t>b) nieruchomości zamieszkałe w zabudowie wielorodzinnej –</w:t>
      </w:r>
      <w:r w:rsidRPr="005570ED">
        <w:rPr>
          <w:rFonts w:ascii="Arial" w:hAnsi="Arial" w:cs="Arial"/>
          <w:b/>
          <w:shd w:val="clear" w:color="auto" w:fill="FFFFFF"/>
        </w:rPr>
        <w:t xml:space="preserve"> raz w tygodniu</w:t>
      </w:r>
      <w:r w:rsidRPr="005570ED">
        <w:rPr>
          <w:rFonts w:ascii="Arial" w:hAnsi="Arial" w:cs="Arial"/>
          <w:shd w:val="clear" w:color="auto" w:fill="FFFFFF"/>
        </w:rPr>
        <w:t>;</w:t>
      </w:r>
    </w:p>
    <w:p w14:paraId="2BA4398C" w14:textId="77777777" w:rsidR="00312C40" w:rsidRPr="005570ED" w:rsidRDefault="00312C40" w:rsidP="00312C40">
      <w:pPr>
        <w:tabs>
          <w:tab w:val="left" w:pos="0"/>
        </w:tabs>
        <w:autoSpaceDE w:val="0"/>
        <w:autoSpaceDN w:val="0"/>
        <w:adjustRightInd w:val="0"/>
        <w:spacing w:before="120" w:after="120"/>
        <w:jc w:val="both"/>
        <w:rPr>
          <w:rFonts w:ascii="Arial" w:hAnsi="Arial" w:cs="Arial"/>
          <w:b/>
          <w:shd w:val="clear" w:color="auto" w:fill="FFFFFF"/>
        </w:rPr>
      </w:pPr>
      <w:r w:rsidRPr="005570ED">
        <w:rPr>
          <w:rFonts w:ascii="Arial" w:hAnsi="Arial" w:cs="Arial"/>
          <w:shd w:val="clear" w:color="auto" w:fill="FFFFFF"/>
        </w:rPr>
        <w:t xml:space="preserve">5.2. </w:t>
      </w:r>
      <w:r w:rsidRPr="005570ED">
        <w:rPr>
          <w:rFonts w:ascii="Arial" w:hAnsi="Arial" w:cs="Arial"/>
          <w:b/>
          <w:shd w:val="clear" w:color="auto" w:fill="FFFFFF"/>
        </w:rPr>
        <w:t>papier - raz na kwartał</w:t>
      </w:r>
      <w:r w:rsidRPr="005570ED">
        <w:rPr>
          <w:rFonts w:ascii="Arial" w:hAnsi="Arial" w:cs="Arial"/>
          <w:shd w:val="clear" w:color="auto" w:fill="FFFFFF"/>
        </w:rPr>
        <w:t>;</w:t>
      </w:r>
    </w:p>
    <w:p w14:paraId="564079E3" w14:textId="77777777" w:rsidR="00312C40" w:rsidRPr="005570ED" w:rsidRDefault="00312C40" w:rsidP="00312C40">
      <w:pPr>
        <w:pStyle w:val="Akapitzlist"/>
        <w:tabs>
          <w:tab w:val="left" w:pos="0"/>
        </w:tabs>
        <w:autoSpaceDE w:val="0"/>
        <w:autoSpaceDN w:val="0"/>
        <w:adjustRightInd w:val="0"/>
        <w:spacing w:before="120" w:after="120"/>
        <w:ind w:left="0"/>
        <w:jc w:val="both"/>
        <w:rPr>
          <w:rFonts w:ascii="Arial" w:hAnsi="Arial" w:cs="Arial"/>
          <w:sz w:val="24"/>
          <w:szCs w:val="24"/>
          <w:shd w:val="clear" w:color="auto" w:fill="FFFFFF"/>
        </w:rPr>
      </w:pPr>
      <w:r w:rsidRPr="005570ED">
        <w:rPr>
          <w:rFonts w:ascii="Arial" w:hAnsi="Arial" w:cs="Arial"/>
          <w:b/>
          <w:sz w:val="24"/>
          <w:szCs w:val="24"/>
          <w:shd w:val="clear" w:color="auto" w:fill="FFFFFF"/>
        </w:rPr>
        <w:t xml:space="preserve">5.3. szkło, </w:t>
      </w:r>
    </w:p>
    <w:p w14:paraId="0290E4FE" w14:textId="77777777" w:rsidR="00312C40" w:rsidRPr="005570ED" w:rsidRDefault="00312C40" w:rsidP="00312C40">
      <w:pPr>
        <w:tabs>
          <w:tab w:val="left" w:pos="426"/>
        </w:tabs>
        <w:autoSpaceDE w:val="0"/>
        <w:autoSpaceDN w:val="0"/>
        <w:adjustRightInd w:val="0"/>
        <w:spacing w:before="120" w:after="120"/>
        <w:ind w:left="426"/>
        <w:jc w:val="both"/>
        <w:rPr>
          <w:rFonts w:ascii="Arial" w:hAnsi="Arial" w:cs="Arial"/>
          <w:shd w:val="clear" w:color="auto" w:fill="FFFFFF"/>
        </w:rPr>
      </w:pPr>
      <w:r w:rsidRPr="005570ED">
        <w:rPr>
          <w:rFonts w:ascii="Arial" w:hAnsi="Arial" w:cs="Arial"/>
          <w:shd w:val="clear" w:color="auto" w:fill="FFFFFF"/>
        </w:rPr>
        <w:t xml:space="preserve">a) nieruchomości zamieszkałe w zabudowie jednorodzinnej – </w:t>
      </w:r>
      <w:r w:rsidRPr="005570ED">
        <w:rPr>
          <w:rFonts w:ascii="Arial" w:hAnsi="Arial" w:cs="Arial"/>
          <w:b/>
          <w:shd w:val="clear" w:color="auto" w:fill="FFFFFF"/>
        </w:rPr>
        <w:t>raz na miesiąc</w:t>
      </w:r>
      <w:r w:rsidRPr="005570ED">
        <w:rPr>
          <w:rFonts w:ascii="Arial" w:hAnsi="Arial" w:cs="Arial"/>
          <w:shd w:val="clear" w:color="auto" w:fill="FFFFFF"/>
        </w:rPr>
        <w:t>;</w:t>
      </w:r>
    </w:p>
    <w:p w14:paraId="0BAD8A7E" w14:textId="77777777" w:rsidR="00312C40" w:rsidRPr="005570ED" w:rsidRDefault="00312C40" w:rsidP="00312C40">
      <w:pPr>
        <w:tabs>
          <w:tab w:val="left" w:pos="426"/>
        </w:tabs>
        <w:autoSpaceDE w:val="0"/>
        <w:autoSpaceDN w:val="0"/>
        <w:adjustRightInd w:val="0"/>
        <w:spacing w:before="120" w:after="120"/>
        <w:ind w:left="426"/>
        <w:jc w:val="both"/>
        <w:rPr>
          <w:rFonts w:ascii="Arial" w:hAnsi="Arial" w:cs="Arial"/>
          <w:shd w:val="clear" w:color="auto" w:fill="FFFFFF"/>
        </w:rPr>
      </w:pPr>
      <w:r w:rsidRPr="005570ED">
        <w:rPr>
          <w:rFonts w:ascii="Arial" w:hAnsi="Arial" w:cs="Arial"/>
          <w:shd w:val="clear" w:color="auto" w:fill="FFFFFF"/>
        </w:rPr>
        <w:t xml:space="preserve">b) nieruchomości zamieszkałe w zabudowie wielorodzinnej – </w:t>
      </w:r>
      <w:r w:rsidRPr="005570ED">
        <w:rPr>
          <w:rFonts w:ascii="Arial" w:hAnsi="Arial" w:cs="Arial"/>
          <w:b/>
          <w:shd w:val="clear" w:color="auto" w:fill="FFFFFF"/>
        </w:rPr>
        <w:t>raz na tydzień</w:t>
      </w:r>
      <w:r w:rsidRPr="005570ED">
        <w:rPr>
          <w:rFonts w:ascii="Arial" w:hAnsi="Arial" w:cs="Arial"/>
          <w:shd w:val="clear" w:color="auto" w:fill="FFFFFF"/>
        </w:rPr>
        <w:t>;</w:t>
      </w:r>
    </w:p>
    <w:p w14:paraId="1BA6A951" w14:textId="77777777" w:rsidR="00312C40" w:rsidRPr="005570ED" w:rsidRDefault="00312C40" w:rsidP="00312C40">
      <w:pPr>
        <w:tabs>
          <w:tab w:val="left" w:pos="0"/>
        </w:tabs>
        <w:autoSpaceDE w:val="0"/>
        <w:autoSpaceDN w:val="0"/>
        <w:adjustRightInd w:val="0"/>
        <w:spacing w:before="120" w:after="120"/>
        <w:jc w:val="both"/>
        <w:rPr>
          <w:rFonts w:ascii="Arial" w:hAnsi="Arial" w:cs="Arial"/>
          <w:b/>
          <w:shd w:val="clear" w:color="auto" w:fill="FFFFFF"/>
        </w:rPr>
      </w:pPr>
      <w:r w:rsidRPr="005570ED">
        <w:rPr>
          <w:rFonts w:ascii="Arial" w:hAnsi="Arial" w:cs="Arial"/>
          <w:b/>
          <w:shd w:val="clear" w:color="auto" w:fill="FFFFFF"/>
        </w:rPr>
        <w:t>5.4. tworzywa sztuczne, metale, opakowania wielomateriałowe:</w:t>
      </w:r>
    </w:p>
    <w:p w14:paraId="63BA52F8" w14:textId="77777777" w:rsidR="00312C40" w:rsidRPr="005570ED" w:rsidRDefault="00312C40" w:rsidP="00312C40">
      <w:pPr>
        <w:tabs>
          <w:tab w:val="left" w:pos="426"/>
        </w:tabs>
        <w:autoSpaceDE w:val="0"/>
        <w:autoSpaceDN w:val="0"/>
        <w:adjustRightInd w:val="0"/>
        <w:spacing w:before="120" w:after="120"/>
        <w:ind w:left="426"/>
        <w:jc w:val="both"/>
        <w:rPr>
          <w:rFonts w:ascii="Arial" w:hAnsi="Arial" w:cs="Arial"/>
          <w:b/>
          <w:shd w:val="clear" w:color="auto" w:fill="FFFFFF"/>
        </w:rPr>
      </w:pPr>
      <w:r w:rsidRPr="005570ED">
        <w:rPr>
          <w:rFonts w:ascii="Arial" w:hAnsi="Arial" w:cs="Arial"/>
          <w:b/>
          <w:shd w:val="clear" w:color="auto" w:fill="FFFFFF"/>
        </w:rPr>
        <w:t>a) nieruchomości zamieszkałe w zabudowie jednorodzinnej – raz w miesiącu;</w:t>
      </w:r>
    </w:p>
    <w:p w14:paraId="7E0DDAC8" w14:textId="77777777" w:rsidR="00312C40" w:rsidRPr="005570ED" w:rsidRDefault="00312C40" w:rsidP="00312C40">
      <w:pPr>
        <w:tabs>
          <w:tab w:val="left" w:pos="426"/>
        </w:tabs>
        <w:autoSpaceDE w:val="0"/>
        <w:autoSpaceDN w:val="0"/>
        <w:adjustRightInd w:val="0"/>
        <w:spacing w:before="120" w:after="120"/>
        <w:ind w:left="426"/>
        <w:jc w:val="both"/>
        <w:rPr>
          <w:rFonts w:ascii="Arial" w:hAnsi="Arial" w:cs="Arial"/>
          <w:b/>
          <w:shd w:val="clear" w:color="auto" w:fill="FFFFFF"/>
        </w:rPr>
      </w:pPr>
      <w:r w:rsidRPr="005570ED">
        <w:rPr>
          <w:rFonts w:ascii="Arial" w:hAnsi="Arial" w:cs="Arial"/>
          <w:b/>
          <w:shd w:val="clear" w:color="auto" w:fill="FFFFFF"/>
        </w:rPr>
        <w:t>b) nieruchomości zamieszkałe w zabudowie wielorodzinnej – raz na tydzień;</w:t>
      </w:r>
    </w:p>
    <w:p w14:paraId="748F155A" w14:textId="77777777" w:rsidR="00312C40" w:rsidRPr="005570ED" w:rsidRDefault="00312C40" w:rsidP="00312C40">
      <w:pPr>
        <w:keepLines/>
        <w:tabs>
          <w:tab w:val="left" w:pos="0"/>
        </w:tabs>
        <w:autoSpaceDE w:val="0"/>
        <w:autoSpaceDN w:val="0"/>
        <w:adjustRightInd w:val="0"/>
        <w:spacing w:before="120" w:after="120"/>
        <w:jc w:val="both"/>
        <w:rPr>
          <w:rFonts w:ascii="Arial" w:hAnsi="Arial" w:cs="Arial"/>
        </w:rPr>
      </w:pPr>
      <w:r w:rsidRPr="005570ED">
        <w:rPr>
          <w:rFonts w:ascii="Arial" w:hAnsi="Arial" w:cs="Arial"/>
        </w:rPr>
        <w:t xml:space="preserve">5.5. </w:t>
      </w:r>
      <w:r w:rsidRPr="005570ED">
        <w:rPr>
          <w:rFonts w:ascii="Arial" w:hAnsi="Arial" w:cs="Arial"/>
          <w:b/>
        </w:rPr>
        <w:t>odpady komunalne biodegradowalne:</w:t>
      </w:r>
    </w:p>
    <w:p w14:paraId="303310B6" w14:textId="77777777" w:rsidR="00312C40" w:rsidRPr="005570ED" w:rsidRDefault="00312C40" w:rsidP="00312C40">
      <w:pPr>
        <w:keepLines/>
        <w:tabs>
          <w:tab w:val="left" w:pos="0"/>
        </w:tabs>
        <w:autoSpaceDE w:val="0"/>
        <w:autoSpaceDN w:val="0"/>
        <w:adjustRightInd w:val="0"/>
        <w:spacing w:before="120" w:after="120"/>
        <w:ind w:left="426"/>
        <w:jc w:val="both"/>
        <w:rPr>
          <w:rFonts w:ascii="Arial" w:hAnsi="Arial" w:cs="Arial"/>
        </w:rPr>
      </w:pPr>
      <w:bookmarkStart w:id="0" w:name="_Hlk26949879"/>
      <w:r w:rsidRPr="005570ED">
        <w:rPr>
          <w:rFonts w:ascii="Arial" w:hAnsi="Arial" w:cs="Arial"/>
        </w:rPr>
        <w:t xml:space="preserve">a) zabudowa jednorodzinna w okresie od </w:t>
      </w:r>
      <w:r w:rsidRPr="005570ED">
        <w:rPr>
          <w:rFonts w:ascii="Arial" w:hAnsi="Arial" w:cs="Arial"/>
          <w:b/>
        </w:rPr>
        <w:t>01/04/ do</w:t>
      </w:r>
      <w:r w:rsidRPr="005570ED">
        <w:rPr>
          <w:rFonts w:ascii="Arial" w:hAnsi="Arial" w:cs="Arial"/>
        </w:rPr>
        <w:t xml:space="preserve"> </w:t>
      </w:r>
      <w:r w:rsidRPr="005570ED">
        <w:rPr>
          <w:rFonts w:ascii="Arial" w:hAnsi="Arial" w:cs="Arial"/>
          <w:b/>
        </w:rPr>
        <w:t>31/10/</w:t>
      </w:r>
      <w:r w:rsidRPr="005570ED">
        <w:rPr>
          <w:rFonts w:ascii="Arial" w:hAnsi="Arial" w:cs="Arial"/>
        </w:rPr>
        <w:t xml:space="preserve"> – </w:t>
      </w:r>
      <w:r w:rsidRPr="005570ED">
        <w:rPr>
          <w:rFonts w:ascii="Arial" w:hAnsi="Arial" w:cs="Arial"/>
          <w:b/>
        </w:rPr>
        <w:t>raz na dwa tygodnie</w:t>
      </w:r>
      <w:r w:rsidRPr="005570ED">
        <w:rPr>
          <w:rFonts w:ascii="Arial" w:hAnsi="Arial" w:cs="Arial"/>
        </w:rPr>
        <w:t>;</w:t>
      </w:r>
    </w:p>
    <w:p w14:paraId="3214E910" w14:textId="77777777" w:rsidR="00312C40" w:rsidRPr="005570ED" w:rsidRDefault="00312C40" w:rsidP="00312C40">
      <w:pPr>
        <w:keepLines/>
        <w:tabs>
          <w:tab w:val="left" w:pos="0"/>
        </w:tabs>
        <w:autoSpaceDE w:val="0"/>
        <w:autoSpaceDN w:val="0"/>
        <w:adjustRightInd w:val="0"/>
        <w:spacing w:before="120" w:after="120"/>
        <w:ind w:left="426"/>
        <w:jc w:val="both"/>
        <w:rPr>
          <w:rFonts w:ascii="Arial" w:hAnsi="Arial" w:cs="Arial"/>
        </w:rPr>
      </w:pPr>
      <w:r w:rsidRPr="005570ED">
        <w:rPr>
          <w:rFonts w:ascii="Arial" w:hAnsi="Arial" w:cs="Arial"/>
        </w:rPr>
        <w:t xml:space="preserve">b) zabudowa wielorodzinna w okresie od </w:t>
      </w:r>
      <w:r w:rsidRPr="005570ED">
        <w:rPr>
          <w:rFonts w:ascii="Arial" w:hAnsi="Arial" w:cs="Arial"/>
          <w:b/>
        </w:rPr>
        <w:t>01/04/ do</w:t>
      </w:r>
      <w:r w:rsidRPr="005570ED">
        <w:rPr>
          <w:rFonts w:ascii="Arial" w:hAnsi="Arial" w:cs="Arial"/>
        </w:rPr>
        <w:t xml:space="preserve"> </w:t>
      </w:r>
      <w:r w:rsidRPr="005570ED">
        <w:rPr>
          <w:rFonts w:ascii="Arial" w:hAnsi="Arial" w:cs="Arial"/>
          <w:b/>
        </w:rPr>
        <w:t xml:space="preserve">31/10/ </w:t>
      </w:r>
      <w:r w:rsidRPr="005570ED">
        <w:rPr>
          <w:rFonts w:ascii="Arial" w:hAnsi="Arial" w:cs="Arial"/>
        </w:rPr>
        <w:t xml:space="preserve">– </w:t>
      </w:r>
      <w:r w:rsidRPr="005570ED">
        <w:rPr>
          <w:rFonts w:ascii="Arial" w:hAnsi="Arial" w:cs="Arial"/>
          <w:b/>
        </w:rPr>
        <w:t>raz na tydzień;</w:t>
      </w:r>
    </w:p>
    <w:bookmarkEnd w:id="0"/>
    <w:p w14:paraId="673DE792" w14:textId="77777777" w:rsidR="00312C40" w:rsidRPr="005570ED" w:rsidRDefault="00312C40" w:rsidP="00312C40">
      <w:pPr>
        <w:keepLines/>
        <w:tabs>
          <w:tab w:val="left" w:pos="0"/>
        </w:tabs>
        <w:autoSpaceDE w:val="0"/>
        <w:autoSpaceDN w:val="0"/>
        <w:adjustRightInd w:val="0"/>
        <w:spacing w:before="120" w:after="120"/>
        <w:ind w:left="426"/>
        <w:jc w:val="both"/>
        <w:rPr>
          <w:rFonts w:ascii="Arial" w:hAnsi="Arial" w:cs="Arial"/>
          <w:b/>
        </w:rPr>
      </w:pPr>
      <w:r w:rsidRPr="005570ED">
        <w:rPr>
          <w:rFonts w:ascii="Arial" w:hAnsi="Arial" w:cs="Arial"/>
        </w:rPr>
        <w:t xml:space="preserve">b) z nieruchomości zamieszkałych (zabudowa jedno i wielorodzinna) w okresie </w:t>
      </w:r>
      <w:r w:rsidRPr="005570ED">
        <w:rPr>
          <w:rFonts w:ascii="Arial" w:hAnsi="Arial" w:cs="Arial"/>
          <w:b/>
        </w:rPr>
        <w:t>od 01/01/ do 31/03/ oraz od 01/11/ do 31/12/</w:t>
      </w:r>
      <w:r w:rsidRPr="005570ED">
        <w:rPr>
          <w:rFonts w:ascii="Arial" w:hAnsi="Arial" w:cs="Arial"/>
        </w:rPr>
        <w:t xml:space="preserve"> – </w:t>
      </w:r>
      <w:r w:rsidRPr="005570ED">
        <w:rPr>
          <w:rFonts w:ascii="Arial" w:hAnsi="Arial" w:cs="Arial"/>
          <w:b/>
        </w:rPr>
        <w:t>raz na miesiąc;</w:t>
      </w:r>
    </w:p>
    <w:p w14:paraId="4CE9C74C" w14:textId="77777777" w:rsidR="00312C40" w:rsidRPr="005570ED" w:rsidRDefault="00312C40" w:rsidP="00312C40">
      <w:pPr>
        <w:keepLines/>
        <w:tabs>
          <w:tab w:val="left" w:pos="0"/>
        </w:tabs>
        <w:autoSpaceDE w:val="0"/>
        <w:autoSpaceDN w:val="0"/>
        <w:adjustRightInd w:val="0"/>
        <w:spacing w:before="120" w:after="120"/>
        <w:jc w:val="both"/>
        <w:rPr>
          <w:rFonts w:ascii="Arial" w:hAnsi="Arial" w:cs="Arial"/>
          <w:b/>
        </w:rPr>
      </w:pPr>
      <w:r w:rsidRPr="005570ED">
        <w:rPr>
          <w:rFonts w:ascii="Arial" w:hAnsi="Arial" w:cs="Arial"/>
          <w:b/>
        </w:rPr>
        <w:t>5.6. odpady komunalne zielone:</w:t>
      </w:r>
    </w:p>
    <w:p w14:paraId="3F8F80BB" w14:textId="77777777" w:rsidR="00312C40" w:rsidRPr="005570ED" w:rsidRDefault="00312C40" w:rsidP="00312C40">
      <w:pPr>
        <w:keepLines/>
        <w:tabs>
          <w:tab w:val="left" w:pos="0"/>
        </w:tabs>
        <w:autoSpaceDE w:val="0"/>
        <w:autoSpaceDN w:val="0"/>
        <w:adjustRightInd w:val="0"/>
        <w:spacing w:before="120" w:after="120"/>
        <w:ind w:left="426"/>
        <w:jc w:val="both"/>
        <w:rPr>
          <w:rFonts w:ascii="Arial" w:hAnsi="Arial" w:cs="Arial"/>
        </w:rPr>
      </w:pPr>
      <w:r w:rsidRPr="005570ED">
        <w:rPr>
          <w:rFonts w:ascii="Arial" w:hAnsi="Arial" w:cs="Arial"/>
        </w:rPr>
        <w:t xml:space="preserve">a) zabudowa jednorodzinna w okresie od </w:t>
      </w:r>
      <w:r w:rsidRPr="005570ED">
        <w:rPr>
          <w:rFonts w:ascii="Arial" w:hAnsi="Arial" w:cs="Arial"/>
          <w:b/>
        </w:rPr>
        <w:t>01/04/ do</w:t>
      </w:r>
      <w:r w:rsidRPr="005570ED">
        <w:rPr>
          <w:rFonts w:ascii="Arial" w:hAnsi="Arial" w:cs="Arial"/>
        </w:rPr>
        <w:t xml:space="preserve"> </w:t>
      </w:r>
      <w:r w:rsidRPr="005570ED">
        <w:rPr>
          <w:rFonts w:ascii="Arial" w:hAnsi="Arial" w:cs="Arial"/>
          <w:b/>
        </w:rPr>
        <w:t>15/11/</w:t>
      </w:r>
      <w:r w:rsidRPr="005570ED">
        <w:rPr>
          <w:rFonts w:ascii="Arial" w:hAnsi="Arial" w:cs="Arial"/>
        </w:rPr>
        <w:t xml:space="preserve"> – </w:t>
      </w:r>
      <w:r w:rsidRPr="005570ED">
        <w:rPr>
          <w:rFonts w:ascii="Arial" w:hAnsi="Arial" w:cs="Arial"/>
          <w:b/>
        </w:rPr>
        <w:t>raz na dwa tygodnie</w:t>
      </w:r>
      <w:r w:rsidRPr="005570ED">
        <w:rPr>
          <w:rFonts w:ascii="Arial" w:hAnsi="Arial" w:cs="Arial"/>
        </w:rPr>
        <w:t>;</w:t>
      </w:r>
    </w:p>
    <w:p w14:paraId="7F4A62C4" w14:textId="77777777" w:rsidR="00312C40" w:rsidRPr="005570ED" w:rsidRDefault="00312C40" w:rsidP="00312C40">
      <w:pPr>
        <w:keepLines/>
        <w:tabs>
          <w:tab w:val="left" w:pos="0"/>
        </w:tabs>
        <w:autoSpaceDE w:val="0"/>
        <w:autoSpaceDN w:val="0"/>
        <w:adjustRightInd w:val="0"/>
        <w:spacing w:before="120" w:after="120"/>
        <w:ind w:left="426"/>
        <w:jc w:val="both"/>
        <w:rPr>
          <w:rFonts w:ascii="Arial" w:hAnsi="Arial" w:cs="Arial"/>
        </w:rPr>
      </w:pPr>
      <w:r w:rsidRPr="005570ED">
        <w:rPr>
          <w:rFonts w:ascii="Arial" w:hAnsi="Arial" w:cs="Arial"/>
        </w:rPr>
        <w:t xml:space="preserve">b) zabudowa wielorodzinna w okresie od </w:t>
      </w:r>
      <w:r w:rsidRPr="005570ED">
        <w:rPr>
          <w:rFonts w:ascii="Arial" w:hAnsi="Arial" w:cs="Arial"/>
          <w:b/>
        </w:rPr>
        <w:t>01/04/ do</w:t>
      </w:r>
      <w:r w:rsidRPr="005570ED">
        <w:rPr>
          <w:rFonts w:ascii="Arial" w:hAnsi="Arial" w:cs="Arial"/>
        </w:rPr>
        <w:t xml:space="preserve"> </w:t>
      </w:r>
      <w:r w:rsidRPr="005570ED">
        <w:rPr>
          <w:rFonts w:ascii="Arial" w:hAnsi="Arial" w:cs="Arial"/>
          <w:b/>
        </w:rPr>
        <w:t xml:space="preserve">15/11/ </w:t>
      </w:r>
      <w:r w:rsidRPr="005570ED">
        <w:rPr>
          <w:rFonts w:ascii="Arial" w:hAnsi="Arial" w:cs="Arial"/>
        </w:rPr>
        <w:t xml:space="preserve">– </w:t>
      </w:r>
      <w:r w:rsidRPr="005570ED">
        <w:rPr>
          <w:rFonts w:ascii="Arial" w:hAnsi="Arial" w:cs="Arial"/>
          <w:b/>
        </w:rPr>
        <w:t>raz na tydzień;</w:t>
      </w:r>
    </w:p>
    <w:p w14:paraId="63BBFB6D" w14:textId="77777777" w:rsidR="00312C40" w:rsidRPr="005570ED" w:rsidRDefault="00312C40" w:rsidP="00312C40">
      <w:pPr>
        <w:keepLines/>
        <w:autoSpaceDE w:val="0"/>
        <w:autoSpaceDN w:val="0"/>
        <w:adjustRightInd w:val="0"/>
        <w:spacing w:before="120" w:after="120"/>
        <w:ind w:left="227" w:firstLine="199"/>
        <w:jc w:val="both"/>
        <w:rPr>
          <w:rFonts w:ascii="Arial" w:hAnsi="Arial" w:cs="Arial"/>
        </w:rPr>
      </w:pPr>
      <w:r w:rsidRPr="005570ED">
        <w:rPr>
          <w:rFonts w:ascii="Arial" w:hAnsi="Arial" w:cs="Arial"/>
        </w:rPr>
        <w:t xml:space="preserve">c)  w okresie od </w:t>
      </w:r>
      <w:r w:rsidRPr="005570ED">
        <w:rPr>
          <w:rFonts w:ascii="Arial" w:hAnsi="Arial" w:cs="Arial"/>
          <w:b/>
        </w:rPr>
        <w:t>16/11/ do 31/03/</w:t>
      </w:r>
      <w:r w:rsidRPr="005570ED">
        <w:rPr>
          <w:rFonts w:ascii="Arial" w:hAnsi="Arial" w:cs="Arial"/>
        </w:rPr>
        <w:t xml:space="preserve"> – nie będą odbierane.</w:t>
      </w:r>
    </w:p>
    <w:p w14:paraId="3DA9791D" w14:textId="77777777" w:rsidR="00312C40" w:rsidRPr="005570ED" w:rsidRDefault="00312C40" w:rsidP="00312C40">
      <w:pPr>
        <w:pStyle w:val="Bezodstpw1"/>
        <w:tabs>
          <w:tab w:val="left" w:pos="0"/>
        </w:tabs>
        <w:spacing w:before="120" w:after="120"/>
        <w:jc w:val="both"/>
        <w:rPr>
          <w:rFonts w:ascii="Arial" w:hAnsi="Arial" w:cs="Arial"/>
        </w:rPr>
      </w:pPr>
      <w:r w:rsidRPr="005570ED">
        <w:rPr>
          <w:rFonts w:ascii="Arial" w:hAnsi="Arial" w:cs="Arial"/>
        </w:rPr>
        <w:lastRenderedPageBreak/>
        <w:t xml:space="preserve">5.7. </w:t>
      </w:r>
      <w:r w:rsidRPr="005570ED">
        <w:rPr>
          <w:rFonts w:ascii="Arial" w:hAnsi="Arial" w:cs="Arial"/>
          <w:b/>
        </w:rPr>
        <w:t>odpady budowlane i rozbiórkowe</w:t>
      </w:r>
      <w:r w:rsidRPr="005570ED">
        <w:rPr>
          <w:rFonts w:ascii="Arial" w:hAnsi="Arial" w:cs="Arial"/>
        </w:rPr>
        <w:t xml:space="preserve"> – </w:t>
      </w:r>
      <w:r w:rsidRPr="005570ED">
        <w:rPr>
          <w:rFonts w:ascii="Arial" w:hAnsi="Arial" w:cs="Arial"/>
          <w:lang w:eastAsia="en-US"/>
        </w:rPr>
        <w:t>odbierane są na indywidualne</w:t>
      </w:r>
      <w:r w:rsidRPr="005570ED">
        <w:rPr>
          <w:rFonts w:ascii="Arial" w:hAnsi="Arial" w:cs="Arial"/>
        </w:rPr>
        <w:t xml:space="preserve"> </w:t>
      </w:r>
      <w:r w:rsidRPr="005570ED">
        <w:rPr>
          <w:rFonts w:ascii="Arial" w:hAnsi="Arial" w:cs="Arial"/>
          <w:lang w:eastAsia="en-US"/>
        </w:rPr>
        <w:t>zamówienie złożone przez właściciela nieruchomości do podmiotu odbierającego odpady komunalne oraz w PSZOK;</w:t>
      </w:r>
    </w:p>
    <w:p w14:paraId="29981252" w14:textId="77777777" w:rsidR="00312C40" w:rsidRPr="005570ED" w:rsidRDefault="00312C40" w:rsidP="00312C40">
      <w:pPr>
        <w:keepLines/>
        <w:tabs>
          <w:tab w:val="left" w:pos="0"/>
        </w:tabs>
        <w:autoSpaceDE w:val="0"/>
        <w:autoSpaceDN w:val="0"/>
        <w:adjustRightInd w:val="0"/>
        <w:spacing w:before="120" w:after="120"/>
        <w:jc w:val="both"/>
        <w:rPr>
          <w:rFonts w:ascii="Arial" w:hAnsi="Arial" w:cs="Arial"/>
        </w:rPr>
      </w:pPr>
      <w:r w:rsidRPr="005570ED">
        <w:rPr>
          <w:rFonts w:ascii="Arial" w:hAnsi="Arial" w:cs="Arial"/>
        </w:rPr>
        <w:t xml:space="preserve">5.8. </w:t>
      </w:r>
      <w:r w:rsidRPr="005570ED">
        <w:rPr>
          <w:rFonts w:ascii="Arial" w:hAnsi="Arial" w:cs="Arial"/>
          <w:b/>
        </w:rPr>
        <w:t>odpady wielkogabarytowe</w:t>
      </w:r>
      <w:r w:rsidRPr="005570ED">
        <w:rPr>
          <w:rFonts w:ascii="Arial" w:hAnsi="Arial" w:cs="Arial"/>
        </w:rPr>
        <w:t xml:space="preserve"> – odbierane będą w PSZOK.</w:t>
      </w:r>
    </w:p>
    <w:p w14:paraId="4A03A3E3" w14:textId="77777777" w:rsidR="00312C40" w:rsidRPr="005570ED" w:rsidRDefault="00312C40" w:rsidP="00312C40">
      <w:pPr>
        <w:keepLines/>
        <w:tabs>
          <w:tab w:val="left" w:pos="0"/>
        </w:tabs>
        <w:autoSpaceDE w:val="0"/>
        <w:autoSpaceDN w:val="0"/>
        <w:adjustRightInd w:val="0"/>
        <w:spacing w:before="120" w:after="120"/>
        <w:jc w:val="both"/>
        <w:rPr>
          <w:rFonts w:ascii="Arial" w:hAnsi="Arial" w:cs="Arial"/>
          <w:b/>
          <w:lang w:eastAsia="ar-SA"/>
        </w:rPr>
      </w:pPr>
      <w:r w:rsidRPr="005570ED">
        <w:rPr>
          <w:rFonts w:ascii="Arial" w:hAnsi="Arial" w:cs="Arial"/>
          <w:b/>
          <w:lang w:eastAsia="ar-SA"/>
        </w:rPr>
        <w:t xml:space="preserve">6. Do obowiązku Wykonawcy należy prowadzenie ogólnodostępnego Punktu Selektywnego Zbierania Odpadów Komunalnych (dalej PSZOK). </w:t>
      </w:r>
    </w:p>
    <w:p w14:paraId="08B31BFA" w14:textId="322369D8" w:rsidR="00312C40" w:rsidRPr="005570ED" w:rsidRDefault="00312C40" w:rsidP="00312C40">
      <w:pPr>
        <w:keepLines/>
        <w:tabs>
          <w:tab w:val="left" w:pos="0"/>
        </w:tabs>
        <w:autoSpaceDE w:val="0"/>
        <w:autoSpaceDN w:val="0"/>
        <w:adjustRightInd w:val="0"/>
        <w:spacing w:before="120" w:after="120"/>
        <w:jc w:val="both"/>
        <w:rPr>
          <w:rFonts w:ascii="Arial" w:hAnsi="Arial" w:cs="Arial"/>
          <w:b/>
          <w:lang w:eastAsia="ar-SA"/>
        </w:rPr>
      </w:pPr>
      <w:r w:rsidRPr="005570ED">
        <w:rPr>
          <w:rFonts w:ascii="Arial" w:hAnsi="Arial" w:cs="Arial"/>
          <w:b/>
          <w:lang w:eastAsia="ar-SA"/>
        </w:rPr>
        <w:t>7. Do obowiązków Wykonawcy należy zaopatrzenie nieruchomości w worki na</w:t>
      </w:r>
      <w:r w:rsidR="007E4DCE">
        <w:rPr>
          <w:rFonts w:ascii="Arial" w:hAnsi="Arial" w:cs="Arial"/>
          <w:b/>
          <w:lang w:eastAsia="ar-SA"/>
        </w:rPr>
        <w:t> </w:t>
      </w:r>
      <w:r w:rsidRPr="005570ED">
        <w:rPr>
          <w:rFonts w:ascii="Arial" w:hAnsi="Arial" w:cs="Arial"/>
          <w:b/>
          <w:lang w:eastAsia="ar-SA"/>
        </w:rPr>
        <w:t>odpady segregowane oraz niesegregowane (w szczególnych przypadkach) w</w:t>
      </w:r>
      <w:r w:rsidR="007E4DCE">
        <w:rPr>
          <w:rFonts w:ascii="Arial" w:hAnsi="Arial" w:cs="Arial"/>
          <w:b/>
          <w:lang w:eastAsia="ar-SA"/>
        </w:rPr>
        <w:t> </w:t>
      </w:r>
      <w:r w:rsidRPr="005570ED">
        <w:rPr>
          <w:rFonts w:ascii="Arial" w:hAnsi="Arial" w:cs="Arial"/>
          <w:b/>
          <w:lang w:eastAsia="ar-SA"/>
        </w:rPr>
        <w:t>terminie do 2 tygodni po podpisaniu umowy (min. po 2 komplety) oraz na</w:t>
      </w:r>
      <w:r w:rsidR="007E4DCE">
        <w:rPr>
          <w:rFonts w:ascii="Arial" w:hAnsi="Arial" w:cs="Arial"/>
          <w:b/>
          <w:lang w:eastAsia="ar-SA"/>
        </w:rPr>
        <w:t> </w:t>
      </w:r>
      <w:r w:rsidRPr="005570ED">
        <w:rPr>
          <w:rFonts w:ascii="Arial" w:hAnsi="Arial" w:cs="Arial"/>
          <w:b/>
          <w:lang w:eastAsia="ar-SA"/>
        </w:rPr>
        <w:t>bieżąco w trakcie trwania umowy.</w:t>
      </w:r>
    </w:p>
    <w:p w14:paraId="5A44F77F" w14:textId="2E4F8B51" w:rsidR="00312C40" w:rsidRPr="005570ED" w:rsidRDefault="00312C40" w:rsidP="00312C40">
      <w:pPr>
        <w:keepLines/>
        <w:tabs>
          <w:tab w:val="left" w:pos="0"/>
        </w:tabs>
        <w:autoSpaceDE w:val="0"/>
        <w:autoSpaceDN w:val="0"/>
        <w:adjustRightInd w:val="0"/>
        <w:spacing w:before="120" w:after="120"/>
        <w:jc w:val="both"/>
        <w:rPr>
          <w:rFonts w:ascii="Arial" w:hAnsi="Arial" w:cs="Arial"/>
        </w:rPr>
      </w:pPr>
      <w:r w:rsidRPr="005570ED">
        <w:rPr>
          <w:rFonts w:ascii="Arial" w:hAnsi="Arial" w:cs="Arial"/>
          <w:lang w:eastAsia="ar-SA"/>
        </w:rPr>
        <w:t xml:space="preserve">7.1. Wykonawca zobowiązany jest do dostarczenia odpowiednio oznakowanych worków </w:t>
      </w:r>
      <w:r w:rsidRPr="005570ED">
        <w:rPr>
          <w:rFonts w:ascii="Arial" w:hAnsi="Arial" w:cs="Arial"/>
          <w:lang w:eastAsia="ar-SA"/>
        </w:rPr>
        <w:br/>
        <w:t xml:space="preserve">o pojemności 120 l (zgodnie z w/w rozporządzeniem) na odpady komunalne, </w:t>
      </w:r>
      <w:r w:rsidRPr="005570ED">
        <w:rPr>
          <w:rFonts w:ascii="Arial" w:hAnsi="Arial" w:cs="Arial"/>
          <w:lang w:eastAsia="ar-SA"/>
        </w:rPr>
        <w:br/>
        <w:t xml:space="preserve">z uwzględnieniem obowiązującego sposobu segregacji. </w:t>
      </w:r>
      <w:r w:rsidRPr="005570ED">
        <w:rPr>
          <w:rFonts w:ascii="Arial" w:hAnsi="Arial" w:cs="Arial"/>
        </w:rPr>
        <w:t>Worki winny spełniać normowe warunki wytrzymałości z uwzględnieniem rodzaju odpadu oraz z możliwością zamykania (wiązania), obowiązkiem właścicieli nieruchomości będzie wiązanie worków, co</w:t>
      </w:r>
      <w:r w:rsidR="00604BB1">
        <w:rPr>
          <w:rFonts w:ascii="Arial" w:hAnsi="Arial" w:cs="Arial"/>
        </w:rPr>
        <w:t> </w:t>
      </w:r>
      <w:r w:rsidRPr="005570ED">
        <w:rPr>
          <w:rFonts w:ascii="Arial" w:hAnsi="Arial" w:cs="Arial"/>
        </w:rPr>
        <w:t>uniemożliwi mieszanie odpadów.  Wykonawca na własny koszt dostarczać będzie  sukcesywnie worki na odpady właścicielom nieruchomości. Wykonawca dostarczać będzie sukcesywnie również worki do siedziby Zamawiającego lub do miejsc przez niego wskazanych.</w:t>
      </w:r>
    </w:p>
    <w:p w14:paraId="22D7AD63" w14:textId="77777777" w:rsidR="00312C40" w:rsidRPr="005570ED" w:rsidRDefault="00312C40" w:rsidP="00312C40">
      <w:pPr>
        <w:keepLines/>
        <w:tabs>
          <w:tab w:val="left" w:pos="0"/>
        </w:tabs>
        <w:autoSpaceDE w:val="0"/>
        <w:autoSpaceDN w:val="0"/>
        <w:adjustRightInd w:val="0"/>
        <w:spacing w:before="120" w:after="120"/>
        <w:jc w:val="both"/>
        <w:rPr>
          <w:rFonts w:ascii="Arial" w:hAnsi="Arial" w:cs="Arial"/>
        </w:rPr>
      </w:pPr>
      <w:r w:rsidRPr="005570ED">
        <w:rPr>
          <w:rFonts w:ascii="Arial" w:hAnsi="Arial" w:cs="Arial"/>
        </w:rPr>
        <w:t>7.2. Wykonawca każdorazowo odnotowuje numer znajdujący się na pojemniku i worku oraz ilość odebranych worków i opróżnionych pojemników z danej nieruchomości zamieszkałej.</w:t>
      </w:r>
    </w:p>
    <w:p w14:paraId="4723782B" w14:textId="77777777" w:rsidR="00312C40" w:rsidRPr="005570ED" w:rsidRDefault="00312C40" w:rsidP="00312C40">
      <w:pPr>
        <w:keepLines/>
        <w:tabs>
          <w:tab w:val="left" w:pos="0"/>
        </w:tabs>
        <w:autoSpaceDE w:val="0"/>
        <w:autoSpaceDN w:val="0"/>
        <w:adjustRightInd w:val="0"/>
        <w:spacing w:before="120" w:after="120"/>
        <w:jc w:val="both"/>
        <w:rPr>
          <w:rFonts w:ascii="Arial" w:hAnsi="Arial" w:cs="Arial"/>
          <w:lang w:eastAsia="ar-SA"/>
        </w:rPr>
      </w:pPr>
      <w:r w:rsidRPr="005570ED">
        <w:rPr>
          <w:rFonts w:ascii="Arial" w:hAnsi="Arial" w:cs="Arial"/>
          <w:lang w:eastAsia="ar-SA"/>
        </w:rPr>
        <w:t>7.3. Odbieranie pojemników od właścicieli nieruchomości (który złożyli deklarację zerową) i dostarczanie pojemników do właścicieli nieruchomości w terminie nie później niż na 7 dni od dnia zgłoszenia przez pracownika Zamawiającego na e-mail podany przez Wykonawcę w formularzu ofertowym.</w:t>
      </w:r>
    </w:p>
    <w:p w14:paraId="36C5F538" w14:textId="77777777" w:rsidR="00312C40" w:rsidRPr="005570ED" w:rsidRDefault="00312C40" w:rsidP="00312C40">
      <w:pPr>
        <w:keepLines/>
        <w:tabs>
          <w:tab w:val="left" w:pos="0"/>
        </w:tabs>
        <w:autoSpaceDE w:val="0"/>
        <w:autoSpaceDN w:val="0"/>
        <w:adjustRightInd w:val="0"/>
        <w:spacing w:before="120" w:after="120"/>
        <w:jc w:val="both"/>
        <w:rPr>
          <w:rFonts w:ascii="Arial" w:hAnsi="Arial" w:cs="Arial"/>
          <w:lang w:eastAsia="ar-SA"/>
        </w:rPr>
      </w:pPr>
      <w:r w:rsidRPr="005570ED">
        <w:rPr>
          <w:rFonts w:ascii="Arial" w:hAnsi="Arial" w:cs="Arial"/>
          <w:lang w:eastAsia="ar-SA"/>
        </w:rPr>
        <w:t xml:space="preserve">7.4. W przypadku stwierdzenia przez Wykonawcę lub Zamawiającego braków </w:t>
      </w:r>
      <w:r w:rsidRPr="005570ED">
        <w:rPr>
          <w:rFonts w:ascii="Arial" w:hAnsi="Arial" w:cs="Arial"/>
          <w:lang w:eastAsia="ar-SA"/>
        </w:rPr>
        <w:br/>
        <w:t xml:space="preserve">w oznakowaniu pojemników, Wykonawca zobowiązany jest w terminie 7 dni od dnia zgłoszenia do uzupełnienia oznakowania. </w:t>
      </w:r>
    </w:p>
    <w:p w14:paraId="635D38E3" w14:textId="77777777" w:rsidR="00312C40" w:rsidRPr="005570ED" w:rsidRDefault="00312C40" w:rsidP="00312C40">
      <w:pPr>
        <w:keepLines/>
        <w:tabs>
          <w:tab w:val="left" w:pos="0"/>
        </w:tabs>
        <w:autoSpaceDE w:val="0"/>
        <w:autoSpaceDN w:val="0"/>
        <w:adjustRightInd w:val="0"/>
        <w:spacing w:before="120" w:after="120"/>
        <w:jc w:val="both"/>
        <w:rPr>
          <w:rFonts w:ascii="Arial" w:hAnsi="Arial" w:cs="Arial"/>
        </w:rPr>
      </w:pPr>
      <w:r w:rsidRPr="005570ED">
        <w:rPr>
          <w:rFonts w:ascii="Arial" w:hAnsi="Arial" w:cs="Arial"/>
          <w:lang w:eastAsia="ar-SA"/>
        </w:rPr>
        <w:t xml:space="preserve">7.5. </w:t>
      </w:r>
      <w:r w:rsidRPr="005570ED">
        <w:rPr>
          <w:rFonts w:ascii="Arial" w:hAnsi="Arial" w:cs="Arial"/>
        </w:rPr>
        <w:t xml:space="preserve">Wykonawca zaopatrzy się w odpowiednią ilość czytników kodów kreskowych </w:t>
      </w:r>
      <w:r w:rsidRPr="005570ED">
        <w:rPr>
          <w:rFonts w:ascii="Arial" w:hAnsi="Arial" w:cs="Arial"/>
        </w:rPr>
        <w:br/>
        <w:t>i każdorazowo przy odbiorze odnotowuje numer znajdujący się na worku i pojemniku oraz ilość odebranych worków z danej nieruchomości zamieszkałej.</w:t>
      </w:r>
    </w:p>
    <w:p w14:paraId="0A5C4A9D" w14:textId="18937C12" w:rsidR="00312C40" w:rsidRPr="005570ED" w:rsidRDefault="00312C40" w:rsidP="00312C40">
      <w:pPr>
        <w:keepLines/>
        <w:tabs>
          <w:tab w:val="left" w:pos="0"/>
        </w:tabs>
        <w:autoSpaceDE w:val="0"/>
        <w:autoSpaceDN w:val="0"/>
        <w:adjustRightInd w:val="0"/>
        <w:spacing w:before="120" w:after="120"/>
        <w:jc w:val="both"/>
        <w:rPr>
          <w:rFonts w:ascii="Arial" w:hAnsi="Arial" w:cs="Arial"/>
          <w:b/>
        </w:rPr>
      </w:pPr>
      <w:r w:rsidRPr="005570ED">
        <w:rPr>
          <w:rFonts w:ascii="Arial" w:hAnsi="Arial" w:cs="Arial"/>
          <w:b/>
        </w:rPr>
        <w:t>8. Odpady niebezpieczne odbierane w każdej ilości, dostarczane do PSZOK, to</w:t>
      </w:r>
      <w:r w:rsidR="00604BB1">
        <w:rPr>
          <w:rFonts w:ascii="Arial" w:hAnsi="Arial" w:cs="Arial"/>
          <w:b/>
        </w:rPr>
        <w:t> </w:t>
      </w:r>
      <w:r w:rsidRPr="005570ED">
        <w:rPr>
          <w:rFonts w:ascii="Arial" w:hAnsi="Arial" w:cs="Arial"/>
          <w:b/>
        </w:rPr>
        <w:t>odpady powstające na nieruchomościach, na których zamieszkują mieszkańcy, (w</w:t>
      </w:r>
      <w:r w:rsidR="00604BB1">
        <w:rPr>
          <w:rFonts w:ascii="Arial" w:hAnsi="Arial" w:cs="Arial"/>
          <w:b/>
        </w:rPr>
        <w:t> </w:t>
      </w:r>
      <w:r w:rsidRPr="005570ED">
        <w:rPr>
          <w:rFonts w:ascii="Arial" w:hAnsi="Arial" w:cs="Arial"/>
          <w:b/>
        </w:rPr>
        <w:t xml:space="preserve">szczególności: </w:t>
      </w:r>
      <w:r w:rsidRPr="005570ED">
        <w:rPr>
          <w:rFonts w:ascii="Arial" w:hAnsi="Arial" w:cs="Arial"/>
          <w:b/>
          <w:lang w:eastAsia="en-US"/>
        </w:rPr>
        <w:t xml:space="preserve">zużyty sprzęt elektryczny i elektroniczny, </w:t>
      </w:r>
      <w:r w:rsidRPr="005570ED">
        <w:rPr>
          <w:rFonts w:ascii="Arial" w:hAnsi="Arial" w:cs="Arial"/>
          <w:b/>
        </w:rPr>
        <w:t>resztki farb, lakierów, klejów, żywic, środków do konserwacji i ochrony drewna oraz opakowania po nich, rozpuszczalniki, środki czyszczące, substancje do wywabiania plam i opakowania po nich, zbiorniki po aerozolach, pozostałości po domowych środkach do</w:t>
      </w:r>
      <w:r w:rsidR="00604BB1">
        <w:rPr>
          <w:rFonts w:ascii="Arial" w:hAnsi="Arial" w:cs="Arial"/>
          <w:b/>
        </w:rPr>
        <w:t> </w:t>
      </w:r>
      <w:r w:rsidRPr="005570ED">
        <w:rPr>
          <w:rFonts w:ascii="Arial" w:hAnsi="Arial" w:cs="Arial"/>
          <w:b/>
        </w:rPr>
        <w:t>dezynfekcji i dezynsekcji, środki ochrony roślin oraz opakowania po nich, lampy fluorescencyjne i inne odpady zawierające rtęć, w tym świetlówki, termometry, przełączniki, baterie i akumulatory, zużyte kartridże i tonery, przepracowane oleje).</w:t>
      </w:r>
    </w:p>
    <w:p w14:paraId="11A71CF7" w14:textId="77777777" w:rsidR="00312C40" w:rsidRPr="005570ED" w:rsidRDefault="00312C40" w:rsidP="00312C40">
      <w:pPr>
        <w:keepLines/>
        <w:tabs>
          <w:tab w:val="left" w:pos="0"/>
        </w:tabs>
        <w:autoSpaceDE w:val="0"/>
        <w:autoSpaceDN w:val="0"/>
        <w:adjustRightInd w:val="0"/>
        <w:spacing w:before="120" w:after="120"/>
        <w:jc w:val="both"/>
        <w:rPr>
          <w:rFonts w:ascii="Arial" w:hAnsi="Arial" w:cs="Arial"/>
          <w:b/>
          <w:lang w:eastAsia="ar-SA"/>
        </w:rPr>
      </w:pPr>
      <w:r w:rsidRPr="005570ED">
        <w:rPr>
          <w:rFonts w:ascii="Arial" w:hAnsi="Arial" w:cs="Arial"/>
          <w:b/>
          <w:lang w:eastAsia="ar-SA"/>
        </w:rPr>
        <w:t xml:space="preserve">9. W ramach zagospodarowania odpadów niesegregowanych podmiot odbierający odpady zobowiązany jest do przekazywania odebranych odpadów komunalnych zgodnie z obowiązującymi przepisami. </w:t>
      </w:r>
    </w:p>
    <w:p w14:paraId="530EDE7C" w14:textId="6F468567" w:rsidR="00312C40" w:rsidRPr="005570ED" w:rsidRDefault="00312C40" w:rsidP="00312C40">
      <w:pPr>
        <w:keepLines/>
        <w:tabs>
          <w:tab w:val="left" w:pos="0"/>
        </w:tabs>
        <w:autoSpaceDE w:val="0"/>
        <w:autoSpaceDN w:val="0"/>
        <w:adjustRightInd w:val="0"/>
        <w:spacing w:before="120" w:after="120"/>
        <w:jc w:val="both"/>
        <w:rPr>
          <w:rFonts w:ascii="Arial" w:hAnsi="Arial" w:cs="Arial"/>
          <w:lang w:eastAsia="ar-SA"/>
        </w:rPr>
      </w:pPr>
      <w:r w:rsidRPr="005570ED">
        <w:rPr>
          <w:rFonts w:ascii="Arial" w:hAnsi="Arial" w:cs="Arial"/>
          <w:b/>
          <w:lang w:eastAsia="ar-SA"/>
        </w:rPr>
        <w:lastRenderedPageBreak/>
        <w:t>10.</w:t>
      </w:r>
      <w:r w:rsidRPr="005570ED">
        <w:rPr>
          <w:rFonts w:ascii="Arial" w:hAnsi="Arial" w:cs="Arial"/>
          <w:lang w:eastAsia="ar-SA"/>
        </w:rPr>
        <w:t xml:space="preserve"> W przypadku selektywnie zebranych odpadów komunalnych, w ramach zagospodarowania odpadów, podmiot odbierający odpady zobowiązany jest do przekazywania odebranych odpadów komunalnych zgodnie z obowiązującymi przepisami i zgodnie z hierarchią postępowania z odpadami, o której mowa w ustawie z</w:t>
      </w:r>
      <w:r w:rsidR="00604BB1">
        <w:rPr>
          <w:rFonts w:ascii="Arial" w:hAnsi="Arial" w:cs="Arial"/>
          <w:lang w:eastAsia="ar-SA"/>
        </w:rPr>
        <w:t> </w:t>
      </w:r>
      <w:r w:rsidRPr="005570ED">
        <w:rPr>
          <w:rFonts w:ascii="Arial" w:hAnsi="Arial" w:cs="Arial"/>
          <w:lang w:eastAsia="ar-SA"/>
        </w:rPr>
        <w:t>dnia 14 grudnia 2012 r. o odpadach.</w:t>
      </w:r>
    </w:p>
    <w:p w14:paraId="7C7A2212" w14:textId="25B091CD" w:rsidR="00312C40" w:rsidRPr="005570ED" w:rsidRDefault="00312C40" w:rsidP="00312C40">
      <w:pPr>
        <w:keepLines/>
        <w:tabs>
          <w:tab w:val="left" w:pos="0"/>
        </w:tabs>
        <w:autoSpaceDE w:val="0"/>
        <w:autoSpaceDN w:val="0"/>
        <w:adjustRightInd w:val="0"/>
        <w:spacing w:before="120" w:after="120"/>
        <w:jc w:val="both"/>
        <w:rPr>
          <w:rFonts w:ascii="Arial" w:hAnsi="Arial" w:cs="Arial"/>
          <w:b/>
          <w:lang w:eastAsia="ar-SA"/>
        </w:rPr>
      </w:pPr>
      <w:r w:rsidRPr="005570ED">
        <w:rPr>
          <w:rFonts w:ascii="Arial" w:hAnsi="Arial" w:cs="Arial"/>
          <w:b/>
          <w:lang w:eastAsia="ar-SA"/>
        </w:rPr>
        <w:t>11.</w:t>
      </w:r>
      <w:r w:rsidRPr="005570ED">
        <w:rPr>
          <w:rFonts w:ascii="Arial" w:hAnsi="Arial" w:cs="Arial"/>
          <w:lang w:eastAsia="ar-SA"/>
        </w:rPr>
        <w:t xml:space="preserve"> W celu realizacji przedmiotu zamówienia Wykonawca obowiązany jest posiadać bazę </w:t>
      </w:r>
      <w:proofErr w:type="spellStart"/>
      <w:r w:rsidRPr="005570ED">
        <w:rPr>
          <w:rFonts w:ascii="Arial" w:hAnsi="Arial" w:cs="Arial"/>
          <w:lang w:eastAsia="ar-SA"/>
        </w:rPr>
        <w:t>magazynowo-transportow</w:t>
      </w:r>
      <w:r w:rsidR="00E66234">
        <w:rPr>
          <w:rFonts w:ascii="Arial" w:hAnsi="Arial" w:cs="Arial"/>
          <w:lang w:eastAsia="ar-SA"/>
        </w:rPr>
        <w:t>ą</w:t>
      </w:r>
      <w:proofErr w:type="spellEnd"/>
      <w:r w:rsidRPr="005570ED">
        <w:rPr>
          <w:rFonts w:ascii="Arial" w:hAnsi="Arial" w:cs="Arial"/>
          <w:lang w:eastAsia="ar-SA"/>
        </w:rPr>
        <w:t xml:space="preserve"> o odpowiednim stanie technicznym oraz wyposażenie umożliwiające odbieranie odpadów komunalnych od właścicieli nieruchomości – zgodnie z </w:t>
      </w:r>
      <w:r w:rsidRPr="005570ED">
        <w:rPr>
          <w:rFonts w:ascii="Arial" w:hAnsi="Arial" w:cs="Arial"/>
        </w:rPr>
        <w:t>Rozporządzeniem Ministra Środowiska</w:t>
      </w:r>
      <w:r w:rsidRPr="005570ED">
        <w:rPr>
          <w:rFonts w:ascii="Arial" w:hAnsi="Arial" w:cs="Arial"/>
          <w:vertAlign w:val="superscript"/>
        </w:rPr>
        <w:t xml:space="preserve"> </w:t>
      </w:r>
      <w:r w:rsidRPr="005570ED">
        <w:rPr>
          <w:rFonts w:ascii="Arial" w:hAnsi="Arial" w:cs="Arial"/>
        </w:rPr>
        <w:t>z dnia 11 stycznia 2013 r. w sprawie szczegółowych wymagań w zakresie odbierania odpadów komunalnych od właścicieli nieruchomości</w:t>
      </w:r>
      <w:r w:rsidRPr="005570ED">
        <w:rPr>
          <w:rFonts w:ascii="Arial" w:hAnsi="Arial" w:cs="Arial"/>
          <w:vertAlign w:val="superscript"/>
        </w:rPr>
        <w:t xml:space="preserve"> </w:t>
      </w:r>
      <w:r w:rsidRPr="005570ED">
        <w:rPr>
          <w:rFonts w:ascii="Arial" w:hAnsi="Arial" w:cs="Arial"/>
        </w:rPr>
        <w:t>(Dz. U. z 2013 r., poz. 122).</w:t>
      </w:r>
    </w:p>
    <w:p w14:paraId="747A035F" w14:textId="77777777" w:rsidR="00312C40" w:rsidRPr="005570ED" w:rsidRDefault="00312C40" w:rsidP="00312C40">
      <w:pPr>
        <w:pStyle w:val="Nagwek2"/>
        <w:rPr>
          <w:rFonts w:ascii="Arial" w:hAnsi="Arial" w:cs="Arial"/>
          <w:i w:val="0"/>
          <w:sz w:val="24"/>
          <w:szCs w:val="24"/>
        </w:rPr>
      </w:pPr>
      <w:r w:rsidRPr="005570ED">
        <w:rPr>
          <w:rFonts w:ascii="Arial" w:hAnsi="Arial" w:cs="Arial"/>
          <w:i w:val="0"/>
          <w:sz w:val="24"/>
          <w:szCs w:val="24"/>
        </w:rPr>
        <w:t>12. Dane ilościowe pozwalające ocenić wartość oferty:</w:t>
      </w:r>
    </w:p>
    <w:p w14:paraId="07E05704" w14:textId="77777777" w:rsidR="00312C40" w:rsidRPr="005570ED" w:rsidRDefault="00312C40" w:rsidP="00312C40">
      <w:pPr>
        <w:tabs>
          <w:tab w:val="left" w:pos="0"/>
        </w:tabs>
        <w:autoSpaceDE w:val="0"/>
        <w:autoSpaceDN w:val="0"/>
        <w:adjustRightInd w:val="0"/>
        <w:spacing w:before="120" w:after="120"/>
        <w:rPr>
          <w:rFonts w:ascii="Arial" w:hAnsi="Arial" w:cs="Arial"/>
          <w:bCs/>
        </w:rPr>
      </w:pPr>
      <w:r w:rsidRPr="005570ED">
        <w:rPr>
          <w:rFonts w:ascii="Arial" w:hAnsi="Arial" w:cs="Arial"/>
          <w:bCs/>
        </w:rPr>
        <w:t>12.1. Liczba obsługiwanych mieszkańców gminy – około 13 000 mieszkańców;</w:t>
      </w:r>
    </w:p>
    <w:p w14:paraId="4476DF89" w14:textId="5921BEA2" w:rsidR="00312C40" w:rsidRPr="005570ED" w:rsidRDefault="00312C40" w:rsidP="00312C40">
      <w:pPr>
        <w:tabs>
          <w:tab w:val="left" w:pos="0"/>
        </w:tabs>
        <w:autoSpaceDE w:val="0"/>
        <w:autoSpaceDN w:val="0"/>
        <w:adjustRightInd w:val="0"/>
        <w:spacing w:before="120" w:after="120"/>
        <w:rPr>
          <w:rFonts w:ascii="Arial" w:hAnsi="Arial" w:cs="Arial"/>
          <w:bCs/>
        </w:rPr>
      </w:pPr>
      <w:r w:rsidRPr="005570ED">
        <w:rPr>
          <w:rFonts w:ascii="Arial" w:hAnsi="Arial" w:cs="Arial"/>
          <w:bCs/>
        </w:rPr>
        <w:t>12.2. Ł</w:t>
      </w:r>
      <w:r w:rsidRPr="005570ED">
        <w:rPr>
          <w:rFonts w:ascii="Arial" w:eastAsia="TimesNewRoman" w:hAnsi="Arial" w:cs="Arial"/>
          <w:bCs/>
        </w:rPr>
        <w:t>ą</w:t>
      </w:r>
      <w:r w:rsidRPr="005570ED">
        <w:rPr>
          <w:rFonts w:ascii="Arial" w:hAnsi="Arial" w:cs="Arial"/>
          <w:bCs/>
        </w:rPr>
        <w:t>czn</w:t>
      </w:r>
      <w:r w:rsidRPr="005570ED">
        <w:rPr>
          <w:rFonts w:ascii="Arial" w:eastAsia="TimesNewRoman" w:hAnsi="Arial" w:cs="Arial"/>
          <w:bCs/>
        </w:rPr>
        <w:t xml:space="preserve">a szacunkowa </w:t>
      </w:r>
      <w:r w:rsidRPr="005570ED">
        <w:rPr>
          <w:rFonts w:ascii="Arial" w:hAnsi="Arial" w:cs="Arial"/>
          <w:bCs/>
        </w:rPr>
        <w:t>mas</w:t>
      </w:r>
      <w:r w:rsidRPr="005570ED">
        <w:rPr>
          <w:rFonts w:ascii="Arial" w:eastAsia="TimesNewRoman" w:hAnsi="Arial" w:cs="Arial"/>
          <w:bCs/>
        </w:rPr>
        <w:t xml:space="preserve">a </w:t>
      </w:r>
      <w:r w:rsidRPr="005570ED">
        <w:rPr>
          <w:rFonts w:ascii="Arial" w:hAnsi="Arial" w:cs="Arial"/>
          <w:bCs/>
        </w:rPr>
        <w:t>odpadów komunalnych do odbioru i zagospodarowania z terenu nieruchomo</w:t>
      </w:r>
      <w:r w:rsidRPr="005570ED">
        <w:rPr>
          <w:rFonts w:ascii="Arial" w:eastAsia="TimesNewRoman" w:hAnsi="Arial" w:cs="Arial"/>
          <w:bCs/>
        </w:rPr>
        <w:t>ś</w:t>
      </w:r>
      <w:r w:rsidRPr="005570ED">
        <w:rPr>
          <w:rFonts w:ascii="Arial" w:hAnsi="Arial" w:cs="Arial"/>
          <w:bCs/>
        </w:rPr>
        <w:t xml:space="preserve">ci zamieszkałych w okresie trwania umowy – 3 </w:t>
      </w:r>
      <w:r w:rsidR="004A77C2">
        <w:rPr>
          <w:rFonts w:ascii="Arial" w:hAnsi="Arial" w:cs="Arial"/>
          <w:bCs/>
        </w:rPr>
        <w:t>5</w:t>
      </w:r>
      <w:r w:rsidR="00657105">
        <w:rPr>
          <w:rFonts w:ascii="Arial" w:hAnsi="Arial" w:cs="Arial"/>
          <w:bCs/>
        </w:rPr>
        <w:t>0</w:t>
      </w:r>
      <w:r w:rsidRPr="005570ED">
        <w:rPr>
          <w:rFonts w:ascii="Arial" w:hAnsi="Arial" w:cs="Arial"/>
          <w:bCs/>
        </w:rPr>
        <w:t xml:space="preserve">0 ton to jest: </w:t>
      </w:r>
    </w:p>
    <w:p w14:paraId="1F6A759F" w14:textId="49709EFC" w:rsidR="00312C40" w:rsidRPr="005570ED" w:rsidRDefault="00312C40" w:rsidP="00312C40">
      <w:pPr>
        <w:tabs>
          <w:tab w:val="left" w:pos="0"/>
        </w:tabs>
        <w:autoSpaceDE w:val="0"/>
        <w:autoSpaceDN w:val="0"/>
        <w:adjustRightInd w:val="0"/>
        <w:spacing w:before="120" w:after="120"/>
        <w:ind w:left="426" w:hanging="426"/>
        <w:rPr>
          <w:rFonts w:ascii="Arial" w:hAnsi="Arial" w:cs="Arial"/>
          <w:bCs/>
        </w:rPr>
      </w:pPr>
      <w:r w:rsidRPr="005570ED">
        <w:rPr>
          <w:rFonts w:ascii="Arial" w:hAnsi="Arial" w:cs="Arial"/>
          <w:bCs/>
        </w:rPr>
        <w:t xml:space="preserve">a) odpady segregowane (plastik, metal, szkło, opakowania wielomateriałowe, papier) – </w:t>
      </w:r>
      <w:r w:rsidR="00657105">
        <w:rPr>
          <w:rFonts w:ascii="Arial" w:hAnsi="Arial" w:cs="Arial"/>
          <w:bCs/>
        </w:rPr>
        <w:br/>
      </w:r>
      <w:r w:rsidRPr="005570ED">
        <w:rPr>
          <w:rFonts w:ascii="Arial" w:hAnsi="Arial" w:cs="Arial"/>
          <w:bCs/>
        </w:rPr>
        <w:t xml:space="preserve">1 </w:t>
      </w:r>
      <w:r w:rsidR="0008184E">
        <w:rPr>
          <w:rFonts w:ascii="Arial" w:hAnsi="Arial" w:cs="Arial"/>
          <w:bCs/>
        </w:rPr>
        <w:t>2</w:t>
      </w:r>
      <w:r w:rsidR="00657105">
        <w:rPr>
          <w:rFonts w:ascii="Arial" w:hAnsi="Arial" w:cs="Arial"/>
          <w:bCs/>
        </w:rPr>
        <w:t>0</w:t>
      </w:r>
      <w:r w:rsidRPr="005570ED">
        <w:rPr>
          <w:rFonts w:ascii="Arial" w:hAnsi="Arial" w:cs="Arial"/>
          <w:bCs/>
        </w:rPr>
        <w:t>0 ton,</w:t>
      </w:r>
    </w:p>
    <w:p w14:paraId="522F08FC" w14:textId="424D3183" w:rsidR="00312C40" w:rsidRPr="005570ED" w:rsidRDefault="00312C40" w:rsidP="00312C40">
      <w:pPr>
        <w:tabs>
          <w:tab w:val="left" w:pos="0"/>
        </w:tabs>
        <w:autoSpaceDE w:val="0"/>
        <w:autoSpaceDN w:val="0"/>
        <w:adjustRightInd w:val="0"/>
        <w:spacing w:before="120" w:after="120"/>
        <w:ind w:left="426" w:hanging="426"/>
        <w:rPr>
          <w:rFonts w:ascii="Arial" w:hAnsi="Arial" w:cs="Arial"/>
          <w:bCs/>
        </w:rPr>
      </w:pPr>
      <w:r w:rsidRPr="005570ED">
        <w:rPr>
          <w:rFonts w:ascii="Arial" w:hAnsi="Arial" w:cs="Arial"/>
          <w:bCs/>
        </w:rPr>
        <w:t xml:space="preserve">b) zmieszane odpady komunalne – </w:t>
      </w:r>
      <w:r w:rsidR="00657105">
        <w:rPr>
          <w:rFonts w:ascii="Arial" w:hAnsi="Arial" w:cs="Arial"/>
          <w:bCs/>
        </w:rPr>
        <w:t>2 00</w:t>
      </w:r>
      <w:r w:rsidRPr="005570ED">
        <w:rPr>
          <w:rFonts w:ascii="Arial" w:hAnsi="Arial" w:cs="Arial"/>
          <w:bCs/>
        </w:rPr>
        <w:t>0 ton,</w:t>
      </w:r>
    </w:p>
    <w:p w14:paraId="71789C89" w14:textId="5D7B213A" w:rsidR="00312C40" w:rsidRPr="005570ED" w:rsidRDefault="00312C40" w:rsidP="00312C40">
      <w:pPr>
        <w:tabs>
          <w:tab w:val="left" w:pos="0"/>
        </w:tabs>
        <w:autoSpaceDE w:val="0"/>
        <w:autoSpaceDN w:val="0"/>
        <w:adjustRightInd w:val="0"/>
        <w:spacing w:before="120" w:after="120"/>
        <w:ind w:left="426" w:hanging="426"/>
        <w:rPr>
          <w:rFonts w:ascii="Arial" w:hAnsi="Arial" w:cs="Arial"/>
          <w:bCs/>
        </w:rPr>
      </w:pPr>
      <w:r w:rsidRPr="005570ED">
        <w:rPr>
          <w:rFonts w:ascii="Arial" w:hAnsi="Arial" w:cs="Arial"/>
          <w:bCs/>
        </w:rPr>
        <w:t xml:space="preserve">c) odpady zielone i inne bioodpady – </w:t>
      </w:r>
      <w:r w:rsidR="004A77C2">
        <w:rPr>
          <w:rFonts w:ascii="Arial" w:hAnsi="Arial" w:cs="Arial"/>
          <w:bCs/>
        </w:rPr>
        <w:t>3</w:t>
      </w:r>
      <w:r w:rsidRPr="005570ED">
        <w:rPr>
          <w:rFonts w:ascii="Arial" w:hAnsi="Arial" w:cs="Arial"/>
          <w:bCs/>
        </w:rPr>
        <w:t>00 ton.</w:t>
      </w:r>
    </w:p>
    <w:p w14:paraId="3B1A30AD" w14:textId="77777777" w:rsidR="00312C40" w:rsidRPr="005570ED" w:rsidRDefault="00312C40" w:rsidP="00312C40">
      <w:pPr>
        <w:pStyle w:val="Nagwek2"/>
        <w:rPr>
          <w:rFonts w:ascii="Arial" w:hAnsi="Arial" w:cs="Arial"/>
          <w:i w:val="0"/>
          <w:sz w:val="24"/>
          <w:szCs w:val="24"/>
        </w:rPr>
      </w:pPr>
      <w:r w:rsidRPr="005570ED">
        <w:rPr>
          <w:rFonts w:ascii="Arial" w:hAnsi="Arial" w:cs="Arial"/>
          <w:i w:val="0"/>
          <w:sz w:val="24"/>
          <w:szCs w:val="24"/>
        </w:rPr>
        <w:t>13. Do obowiązków Wykonawcy w szczególności należy:</w:t>
      </w:r>
    </w:p>
    <w:p w14:paraId="76CA2EE4" w14:textId="77777777" w:rsidR="00312C40" w:rsidRPr="005570ED" w:rsidRDefault="00312C40" w:rsidP="00312C40">
      <w:pPr>
        <w:pStyle w:val="Akapitzlist"/>
        <w:tabs>
          <w:tab w:val="left" w:pos="0"/>
          <w:tab w:val="left" w:pos="567"/>
        </w:tabs>
        <w:spacing w:before="120"/>
        <w:ind w:left="0"/>
        <w:jc w:val="both"/>
        <w:rPr>
          <w:rFonts w:ascii="Arial" w:hAnsi="Arial" w:cs="Arial"/>
          <w:sz w:val="24"/>
          <w:szCs w:val="24"/>
        </w:rPr>
      </w:pPr>
      <w:r w:rsidRPr="005570ED">
        <w:rPr>
          <w:rFonts w:ascii="Arial" w:hAnsi="Arial" w:cs="Arial"/>
          <w:sz w:val="24"/>
          <w:szCs w:val="24"/>
        </w:rPr>
        <w:t xml:space="preserve">13.1. Wykonywanie przedmiotu zamówienia zgodnie z obowiązującymi przepisami </w:t>
      </w:r>
      <w:r w:rsidRPr="005570ED">
        <w:rPr>
          <w:rFonts w:ascii="Arial" w:hAnsi="Arial" w:cs="Arial"/>
          <w:sz w:val="24"/>
          <w:szCs w:val="24"/>
        </w:rPr>
        <w:br/>
        <w:t>a w szczególności:</w:t>
      </w:r>
    </w:p>
    <w:p w14:paraId="4575DD0F" w14:textId="52C81072" w:rsidR="00312C40" w:rsidRPr="005570ED" w:rsidRDefault="00312C40" w:rsidP="00312C40">
      <w:pPr>
        <w:pStyle w:val="Akapitzlist"/>
        <w:numPr>
          <w:ilvl w:val="0"/>
          <w:numId w:val="24"/>
        </w:numPr>
        <w:tabs>
          <w:tab w:val="left" w:pos="0"/>
          <w:tab w:val="left" w:pos="567"/>
        </w:tabs>
        <w:spacing w:before="120"/>
        <w:ind w:left="567"/>
        <w:jc w:val="both"/>
        <w:rPr>
          <w:rFonts w:ascii="Arial" w:hAnsi="Arial" w:cs="Arial"/>
          <w:sz w:val="24"/>
          <w:szCs w:val="24"/>
        </w:rPr>
      </w:pPr>
      <w:r w:rsidRPr="005570ED">
        <w:rPr>
          <w:rFonts w:ascii="Arial" w:hAnsi="Arial" w:cs="Arial"/>
          <w:sz w:val="24"/>
          <w:szCs w:val="24"/>
        </w:rPr>
        <w:t>ustawa z dnia 6 marca 2018 r. Prawo przedsiębiorców (</w:t>
      </w:r>
      <w:r w:rsidR="00E66234" w:rsidRPr="00E66234">
        <w:rPr>
          <w:rFonts w:ascii="Arial" w:hAnsi="Arial" w:cs="Arial"/>
          <w:sz w:val="24"/>
          <w:szCs w:val="24"/>
        </w:rPr>
        <w:t xml:space="preserve">Dz.U. 2024 poz. 236 </w:t>
      </w:r>
      <w:r w:rsidRPr="005570ED">
        <w:rPr>
          <w:rFonts w:ascii="Arial" w:hAnsi="Arial" w:cs="Arial"/>
          <w:sz w:val="24"/>
          <w:szCs w:val="24"/>
        </w:rPr>
        <w:t>ze</w:t>
      </w:r>
      <w:r w:rsidR="00604BB1">
        <w:rPr>
          <w:rFonts w:ascii="Arial" w:hAnsi="Arial" w:cs="Arial"/>
          <w:sz w:val="24"/>
          <w:szCs w:val="24"/>
        </w:rPr>
        <w:t> </w:t>
      </w:r>
      <w:r w:rsidRPr="005570ED">
        <w:rPr>
          <w:rFonts w:ascii="Arial" w:hAnsi="Arial" w:cs="Arial"/>
          <w:sz w:val="24"/>
          <w:szCs w:val="24"/>
        </w:rPr>
        <w:t>zm.),</w:t>
      </w:r>
    </w:p>
    <w:p w14:paraId="55AE6895" w14:textId="77777777" w:rsidR="00312C40" w:rsidRPr="005570ED" w:rsidRDefault="00312C40" w:rsidP="00312C40">
      <w:pPr>
        <w:pStyle w:val="Akapitzlist"/>
        <w:numPr>
          <w:ilvl w:val="0"/>
          <w:numId w:val="24"/>
        </w:numPr>
        <w:tabs>
          <w:tab w:val="left" w:pos="0"/>
          <w:tab w:val="left" w:pos="567"/>
        </w:tabs>
        <w:spacing w:before="120"/>
        <w:ind w:left="567"/>
        <w:jc w:val="both"/>
        <w:rPr>
          <w:rFonts w:ascii="Arial" w:hAnsi="Arial" w:cs="Arial"/>
          <w:sz w:val="24"/>
          <w:szCs w:val="24"/>
        </w:rPr>
      </w:pPr>
      <w:r w:rsidRPr="005570ED">
        <w:rPr>
          <w:rFonts w:ascii="Arial" w:hAnsi="Arial" w:cs="Arial"/>
          <w:sz w:val="24"/>
          <w:szCs w:val="24"/>
        </w:rPr>
        <w:t xml:space="preserve">ustawa z dnia 14 grudnia 2012 r. o odpadach (tj. </w:t>
      </w:r>
      <w:hyperlink r:id="rId9" w:history="1">
        <w:r w:rsidRPr="00B038FA">
          <w:rPr>
            <w:rFonts w:ascii="Arial" w:hAnsi="Arial" w:cs="Arial"/>
            <w:sz w:val="24"/>
            <w:szCs w:val="24"/>
          </w:rPr>
          <w:t>Dz. U. 2023 r., poz. 1587</w:t>
        </w:r>
      </w:hyperlink>
      <w:r w:rsidRPr="005570ED">
        <w:rPr>
          <w:rFonts w:ascii="Arial" w:hAnsi="Arial" w:cs="Arial"/>
          <w:sz w:val="24"/>
          <w:szCs w:val="24"/>
        </w:rPr>
        <w:t xml:space="preserve">), </w:t>
      </w:r>
    </w:p>
    <w:p w14:paraId="1EEEF7B2" w14:textId="4FCF7DB5" w:rsidR="00312C40" w:rsidRPr="00B038FA" w:rsidRDefault="00312C40" w:rsidP="00312C40">
      <w:pPr>
        <w:pStyle w:val="Akapitzlist"/>
        <w:numPr>
          <w:ilvl w:val="0"/>
          <w:numId w:val="24"/>
        </w:numPr>
        <w:tabs>
          <w:tab w:val="left" w:pos="0"/>
          <w:tab w:val="left" w:pos="567"/>
        </w:tabs>
        <w:spacing w:before="120"/>
        <w:ind w:left="567"/>
        <w:jc w:val="both"/>
        <w:rPr>
          <w:rFonts w:ascii="Arial" w:hAnsi="Arial" w:cs="Arial"/>
          <w:sz w:val="24"/>
          <w:szCs w:val="24"/>
        </w:rPr>
      </w:pPr>
      <w:r w:rsidRPr="005570ED">
        <w:rPr>
          <w:rFonts w:ascii="Arial" w:hAnsi="Arial" w:cs="Arial"/>
          <w:sz w:val="24"/>
          <w:szCs w:val="24"/>
        </w:rPr>
        <w:t>ustawa z dnia 13 września 1996 r. o utrzymaniu czystości i porządku w gminach (tj.</w:t>
      </w:r>
      <w:r w:rsidR="00306604">
        <w:rPr>
          <w:rFonts w:ascii="Arial" w:hAnsi="Arial" w:cs="Arial"/>
          <w:sz w:val="24"/>
          <w:szCs w:val="24"/>
        </w:rPr>
        <w:t> </w:t>
      </w:r>
      <w:r w:rsidR="00E66234" w:rsidRPr="00B038FA">
        <w:rPr>
          <w:rFonts w:ascii="Arial" w:hAnsi="Arial" w:cs="Arial"/>
          <w:sz w:val="24"/>
          <w:szCs w:val="24"/>
        </w:rPr>
        <w:t>Dz.U. 2024 poz. 399 ze zm.</w:t>
      </w:r>
      <w:r w:rsidRPr="005570ED">
        <w:rPr>
          <w:rFonts w:ascii="Arial" w:hAnsi="Arial" w:cs="Arial"/>
          <w:sz w:val="24"/>
          <w:szCs w:val="24"/>
        </w:rPr>
        <w:t>),</w:t>
      </w:r>
      <w:r w:rsidRPr="00B038FA">
        <w:rPr>
          <w:rFonts w:ascii="Arial" w:hAnsi="Arial" w:cs="Arial"/>
          <w:sz w:val="24"/>
          <w:szCs w:val="24"/>
        </w:rPr>
        <w:t xml:space="preserve"> </w:t>
      </w:r>
    </w:p>
    <w:p w14:paraId="50A119CA" w14:textId="7B7DE17B" w:rsidR="00312C40" w:rsidRPr="005570ED" w:rsidRDefault="00312C40" w:rsidP="00312C40">
      <w:pPr>
        <w:pStyle w:val="Akapitzlist"/>
        <w:numPr>
          <w:ilvl w:val="0"/>
          <w:numId w:val="24"/>
        </w:numPr>
        <w:tabs>
          <w:tab w:val="left" w:pos="0"/>
          <w:tab w:val="left" w:pos="567"/>
        </w:tabs>
        <w:spacing w:before="120"/>
        <w:ind w:left="567"/>
        <w:jc w:val="both"/>
        <w:rPr>
          <w:rFonts w:ascii="Arial" w:hAnsi="Arial" w:cs="Arial"/>
          <w:sz w:val="24"/>
          <w:szCs w:val="24"/>
        </w:rPr>
      </w:pPr>
      <w:r w:rsidRPr="005570ED">
        <w:rPr>
          <w:rFonts w:ascii="Arial" w:hAnsi="Arial" w:cs="Arial"/>
          <w:sz w:val="24"/>
          <w:szCs w:val="24"/>
        </w:rPr>
        <w:t xml:space="preserve">ustawa z dnia 27 kwietnia 2001 r. - Prawo ochrony środowiska (tj. </w:t>
      </w:r>
      <w:r w:rsidR="00E66234" w:rsidRPr="00E66234">
        <w:rPr>
          <w:rFonts w:ascii="Arial" w:hAnsi="Arial" w:cs="Arial"/>
          <w:sz w:val="24"/>
          <w:szCs w:val="24"/>
        </w:rPr>
        <w:t xml:space="preserve">Dz.U. 2024 poz. 54 </w:t>
      </w:r>
      <w:r w:rsidRPr="005570ED">
        <w:rPr>
          <w:rFonts w:ascii="Arial" w:hAnsi="Arial" w:cs="Arial"/>
          <w:sz w:val="24"/>
          <w:szCs w:val="24"/>
        </w:rPr>
        <w:t xml:space="preserve">ze zm.), </w:t>
      </w:r>
    </w:p>
    <w:p w14:paraId="4F674814" w14:textId="08637D27" w:rsidR="00312C40" w:rsidRPr="005570ED" w:rsidRDefault="00312C40" w:rsidP="00312C40">
      <w:pPr>
        <w:pStyle w:val="Akapitzlist"/>
        <w:numPr>
          <w:ilvl w:val="0"/>
          <w:numId w:val="24"/>
        </w:numPr>
        <w:tabs>
          <w:tab w:val="left" w:pos="0"/>
          <w:tab w:val="left" w:pos="567"/>
        </w:tabs>
        <w:spacing w:before="120"/>
        <w:ind w:left="567"/>
        <w:jc w:val="both"/>
        <w:rPr>
          <w:rFonts w:ascii="Arial" w:hAnsi="Arial" w:cs="Arial"/>
          <w:sz w:val="24"/>
          <w:szCs w:val="24"/>
        </w:rPr>
      </w:pPr>
      <w:r w:rsidRPr="005570ED">
        <w:rPr>
          <w:rFonts w:ascii="Arial" w:hAnsi="Arial" w:cs="Arial"/>
          <w:sz w:val="24"/>
          <w:szCs w:val="24"/>
        </w:rPr>
        <w:t>ustawa z dnia 11 września 2015 r. o zużytym sprzęcie elektrycznym i</w:t>
      </w:r>
      <w:r w:rsidR="00604BB1">
        <w:rPr>
          <w:rFonts w:ascii="Arial" w:hAnsi="Arial" w:cs="Arial"/>
          <w:sz w:val="24"/>
          <w:szCs w:val="24"/>
        </w:rPr>
        <w:t> </w:t>
      </w:r>
      <w:r w:rsidRPr="005570ED">
        <w:rPr>
          <w:rFonts w:ascii="Arial" w:hAnsi="Arial" w:cs="Arial"/>
          <w:sz w:val="24"/>
          <w:szCs w:val="24"/>
        </w:rPr>
        <w:t xml:space="preserve">elektronicznym (tj. </w:t>
      </w:r>
      <w:r w:rsidR="00E66234" w:rsidRPr="00B038FA">
        <w:rPr>
          <w:rFonts w:ascii="Arial" w:hAnsi="Arial" w:cs="Arial"/>
          <w:sz w:val="24"/>
          <w:szCs w:val="24"/>
        </w:rPr>
        <w:t>Dz.U. 2024 poz. 573 ze zm.</w:t>
      </w:r>
      <w:r w:rsidRPr="005570ED">
        <w:rPr>
          <w:rFonts w:ascii="Arial" w:hAnsi="Arial" w:cs="Arial"/>
          <w:sz w:val="24"/>
          <w:szCs w:val="24"/>
        </w:rPr>
        <w:t>)</w:t>
      </w:r>
    </w:p>
    <w:p w14:paraId="4844FE1B" w14:textId="7DFB6ED5" w:rsidR="00312C40" w:rsidRPr="005570ED" w:rsidRDefault="00312C40" w:rsidP="00312C40">
      <w:pPr>
        <w:pStyle w:val="Akapitzlist"/>
        <w:numPr>
          <w:ilvl w:val="0"/>
          <w:numId w:val="24"/>
        </w:numPr>
        <w:tabs>
          <w:tab w:val="left" w:pos="0"/>
          <w:tab w:val="left" w:pos="567"/>
        </w:tabs>
        <w:spacing w:before="120"/>
        <w:ind w:left="567"/>
        <w:jc w:val="both"/>
        <w:rPr>
          <w:rFonts w:ascii="Arial" w:hAnsi="Arial" w:cs="Arial"/>
          <w:sz w:val="24"/>
          <w:szCs w:val="24"/>
        </w:rPr>
      </w:pPr>
      <w:r w:rsidRPr="005570ED">
        <w:rPr>
          <w:rFonts w:ascii="Arial" w:hAnsi="Arial" w:cs="Arial"/>
          <w:sz w:val="24"/>
          <w:szCs w:val="24"/>
        </w:rPr>
        <w:t xml:space="preserve">ustawa z dnia 24 kwietnia 2009 r. o bateriach i akumulatorach (tj. </w:t>
      </w:r>
      <w:r w:rsidR="00E66234" w:rsidRPr="00B038FA">
        <w:rPr>
          <w:rFonts w:ascii="Arial" w:hAnsi="Arial" w:cs="Arial"/>
          <w:sz w:val="24"/>
          <w:szCs w:val="24"/>
        </w:rPr>
        <w:t>Dz.U. 2024 poz.</w:t>
      </w:r>
      <w:r w:rsidR="00604BB1">
        <w:rPr>
          <w:rFonts w:ascii="Arial" w:hAnsi="Arial" w:cs="Arial"/>
          <w:sz w:val="24"/>
          <w:szCs w:val="24"/>
        </w:rPr>
        <w:t> </w:t>
      </w:r>
      <w:r w:rsidR="00E66234" w:rsidRPr="00B038FA">
        <w:rPr>
          <w:rFonts w:ascii="Arial" w:hAnsi="Arial" w:cs="Arial"/>
          <w:sz w:val="24"/>
          <w:szCs w:val="24"/>
        </w:rPr>
        <w:t>1004</w:t>
      </w:r>
      <w:r w:rsidRPr="005570ED">
        <w:rPr>
          <w:rFonts w:ascii="Arial" w:hAnsi="Arial" w:cs="Arial"/>
          <w:sz w:val="24"/>
          <w:szCs w:val="24"/>
        </w:rPr>
        <w:t xml:space="preserve"> ze zm.), </w:t>
      </w:r>
    </w:p>
    <w:p w14:paraId="19D53FA8" w14:textId="43EFCC1D" w:rsidR="00312C40" w:rsidRPr="005570ED" w:rsidRDefault="00312C40" w:rsidP="00312C40">
      <w:pPr>
        <w:pStyle w:val="Akapitzlist"/>
        <w:numPr>
          <w:ilvl w:val="0"/>
          <w:numId w:val="24"/>
        </w:numPr>
        <w:tabs>
          <w:tab w:val="left" w:pos="0"/>
          <w:tab w:val="left" w:pos="567"/>
        </w:tabs>
        <w:spacing w:before="120"/>
        <w:ind w:left="567"/>
        <w:jc w:val="both"/>
        <w:rPr>
          <w:rFonts w:ascii="Arial" w:hAnsi="Arial" w:cs="Arial"/>
          <w:sz w:val="24"/>
          <w:szCs w:val="24"/>
        </w:rPr>
      </w:pPr>
      <w:r w:rsidRPr="005570ED">
        <w:rPr>
          <w:rFonts w:ascii="Arial" w:hAnsi="Arial" w:cs="Arial"/>
          <w:sz w:val="24"/>
          <w:szCs w:val="24"/>
        </w:rPr>
        <w:t>rozporządzenie Ministra Środowiska z dnia 16 czerwca 2009 r. w sprawie bezpieczeństwa i higieny pracy przy gospodarowaniu odpadami komunalnymi (Dz.</w:t>
      </w:r>
      <w:r w:rsidR="00604BB1">
        <w:rPr>
          <w:rFonts w:ascii="Arial" w:hAnsi="Arial" w:cs="Arial"/>
          <w:sz w:val="24"/>
          <w:szCs w:val="24"/>
        </w:rPr>
        <w:t> </w:t>
      </w:r>
      <w:r w:rsidRPr="005570ED">
        <w:rPr>
          <w:rFonts w:ascii="Arial" w:hAnsi="Arial" w:cs="Arial"/>
          <w:sz w:val="24"/>
          <w:szCs w:val="24"/>
        </w:rPr>
        <w:t xml:space="preserve">U. 2009 r. Nr 104, poz. 868), </w:t>
      </w:r>
    </w:p>
    <w:p w14:paraId="24F7CE73" w14:textId="77777777" w:rsidR="00312C40" w:rsidRPr="005570ED" w:rsidRDefault="00312C40" w:rsidP="00312C40">
      <w:pPr>
        <w:pStyle w:val="Akapitzlist"/>
        <w:numPr>
          <w:ilvl w:val="0"/>
          <w:numId w:val="24"/>
        </w:numPr>
        <w:tabs>
          <w:tab w:val="left" w:pos="0"/>
          <w:tab w:val="left" w:pos="567"/>
        </w:tabs>
        <w:spacing w:before="120"/>
        <w:ind w:left="567"/>
        <w:jc w:val="both"/>
        <w:rPr>
          <w:rFonts w:ascii="Arial" w:hAnsi="Arial" w:cs="Arial"/>
          <w:sz w:val="24"/>
          <w:szCs w:val="24"/>
        </w:rPr>
      </w:pPr>
      <w:r w:rsidRPr="005570ED">
        <w:rPr>
          <w:rFonts w:ascii="Arial" w:hAnsi="Arial" w:cs="Arial"/>
          <w:sz w:val="24"/>
          <w:szCs w:val="24"/>
        </w:rPr>
        <w:t xml:space="preserve">rozporządzenie Ministra Klimatu z dnia 2 stycznia 2020 r. w sprawie katalogu odpadów (Dz.U. 2020 r. poz. 10), </w:t>
      </w:r>
    </w:p>
    <w:p w14:paraId="51B7D104" w14:textId="77777777" w:rsidR="00312C40" w:rsidRPr="005570ED" w:rsidRDefault="00312C40" w:rsidP="00312C40">
      <w:pPr>
        <w:pStyle w:val="Akapitzlist"/>
        <w:numPr>
          <w:ilvl w:val="0"/>
          <w:numId w:val="24"/>
        </w:numPr>
        <w:tabs>
          <w:tab w:val="left" w:pos="0"/>
          <w:tab w:val="left" w:pos="567"/>
        </w:tabs>
        <w:spacing w:before="120"/>
        <w:ind w:left="567"/>
        <w:jc w:val="both"/>
        <w:rPr>
          <w:rFonts w:ascii="Arial" w:hAnsi="Arial" w:cs="Arial"/>
          <w:sz w:val="24"/>
          <w:szCs w:val="24"/>
        </w:rPr>
      </w:pPr>
      <w:r w:rsidRPr="005570ED">
        <w:rPr>
          <w:rFonts w:ascii="Arial" w:hAnsi="Arial" w:cs="Arial"/>
          <w:sz w:val="24"/>
          <w:szCs w:val="24"/>
        </w:rPr>
        <w:t>Rozporządzenie Ministra Klimatu i Środowiska z dnia 3 sierpnia 2021 r. w sprawie sposobu obliczania poziomów przygotowania do ponownego użycia i recyklingu odpadów komunalnych (Dz.U. 2021 poz. 1530),</w:t>
      </w:r>
    </w:p>
    <w:p w14:paraId="13DA6BFC" w14:textId="4C9E4C40" w:rsidR="00312C40" w:rsidRPr="005570ED" w:rsidRDefault="00312C40" w:rsidP="00312C40">
      <w:pPr>
        <w:pStyle w:val="Akapitzlist"/>
        <w:numPr>
          <w:ilvl w:val="0"/>
          <w:numId w:val="24"/>
        </w:numPr>
        <w:tabs>
          <w:tab w:val="left" w:pos="0"/>
          <w:tab w:val="left" w:pos="567"/>
        </w:tabs>
        <w:spacing w:before="120"/>
        <w:ind w:left="567"/>
        <w:jc w:val="both"/>
        <w:rPr>
          <w:rFonts w:ascii="Arial" w:hAnsi="Arial" w:cs="Arial"/>
          <w:sz w:val="24"/>
          <w:szCs w:val="24"/>
        </w:rPr>
      </w:pPr>
      <w:r w:rsidRPr="005570ED">
        <w:rPr>
          <w:rFonts w:ascii="Arial" w:hAnsi="Arial" w:cs="Arial"/>
          <w:sz w:val="24"/>
          <w:szCs w:val="24"/>
        </w:rPr>
        <w:lastRenderedPageBreak/>
        <w:t>rozporządzenie Ministra Środowiska z dnia 15 grudnia 2017 r. w sprawie poziomów ograniczenia masy odpadów komunalnych ulegających biodegradacji (Dz.</w:t>
      </w:r>
      <w:r w:rsidR="00604BB1">
        <w:rPr>
          <w:rFonts w:ascii="Arial" w:hAnsi="Arial" w:cs="Arial"/>
          <w:sz w:val="24"/>
          <w:szCs w:val="24"/>
        </w:rPr>
        <w:t> </w:t>
      </w:r>
      <w:r w:rsidRPr="005570ED">
        <w:rPr>
          <w:rFonts w:ascii="Arial" w:hAnsi="Arial" w:cs="Arial"/>
          <w:sz w:val="24"/>
          <w:szCs w:val="24"/>
        </w:rPr>
        <w:t>U.</w:t>
      </w:r>
      <w:r w:rsidR="00604BB1">
        <w:rPr>
          <w:rFonts w:ascii="Arial" w:hAnsi="Arial" w:cs="Arial"/>
          <w:sz w:val="24"/>
          <w:szCs w:val="24"/>
        </w:rPr>
        <w:t> </w:t>
      </w:r>
      <w:r w:rsidRPr="005570ED">
        <w:rPr>
          <w:rFonts w:ascii="Arial" w:hAnsi="Arial" w:cs="Arial"/>
          <w:sz w:val="24"/>
          <w:szCs w:val="24"/>
        </w:rPr>
        <w:t>z</w:t>
      </w:r>
      <w:r w:rsidR="00604BB1">
        <w:rPr>
          <w:rFonts w:ascii="Arial" w:hAnsi="Arial" w:cs="Arial"/>
          <w:sz w:val="24"/>
          <w:szCs w:val="24"/>
        </w:rPr>
        <w:t> </w:t>
      </w:r>
      <w:r w:rsidRPr="005570ED">
        <w:rPr>
          <w:rFonts w:ascii="Arial" w:hAnsi="Arial" w:cs="Arial"/>
          <w:sz w:val="24"/>
          <w:szCs w:val="24"/>
        </w:rPr>
        <w:t xml:space="preserve">2017 r., poz. 2412), </w:t>
      </w:r>
    </w:p>
    <w:p w14:paraId="3D6D5ABE" w14:textId="77777777" w:rsidR="00312C40" w:rsidRPr="005570ED" w:rsidRDefault="00312C40" w:rsidP="00312C40">
      <w:pPr>
        <w:pStyle w:val="Akapitzlist"/>
        <w:numPr>
          <w:ilvl w:val="0"/>
          <w:numId w:val="24"/>
        </w:numPr>
        <w:tabs>
          <w:tab w:val="left" w:pos="0"/>
          <w:tab w:val="left" w:pos="567"/>
        </w:tabs>
        <w:spacing w:before="120"/>
        <w:ind w:left="567"/>
        <w:jc w:val="both"/>
        <w:rPr>
          <w:rFonts w:ascii="Arial" w:hAnsi="Arial" w:cs="Arial"/>
          <w:sz w:val="24"/>
          <w:szCs w:val="24"/>
        </w:rPr>
      </w:pPr>
      <w:r w:rsidRPr="005570ED">
        <w:rPr>
          <w:rFonts w:ascii="Arial" w:hAnsi="Arial" w:cs="Arial"/>
          <w:sz w:val="24"/>
          <w:szCs w:val="24"/>
        </w:rPr>
        <w:t>postanowieniami Regulaminu utrzymania czystości i porządku w Gminie Rabka -Zdrój</w:t>
      </w:r>
    </w:p>
    <w:p w14:paraId="273F0DB5" w14:textId="77777777" w:rsidR="00312C40" w:rsidRPr="005570ED" w:rsidRDefault="00312C40" w:rsidP="00312C40">
      <w:pPr>
        <w:pStyle w:val="Akapitzlist"/>
        <w:numPr>
          <w:ilvl w:val="0"/>
          <w:numId w:val="24"/>
        </w:numPr>
        <w:tabs>
          <w:tab w:val="left" w:pos="0"/>
          <w:tab w:val="left" w:pos="567"/>
        </w:tabs>
        <w:spacing w:before="120"/>
        <w:ind w:left="567"/>
        <w:jc w:val="both"/>
        <w:rPr>
          <w:rFonts w:ascii="Arial" w:hAnsi="Arial" w:cs="Arial"/>
          <w:sz w:val="24"/>
          <w:szCs w:val="24"/>
        </w:rPr>
      </w:pPr>
      <w:r w:rsidRPr="005570ED">
        <w:rPr>
          <w:rFonts w:ascii="Arial" w:hAnsi="Arial" w:cs="Arial"/>
          <w:sz w:val="24"/>
          <w:szCs w:val="24"/>
        </w:rPr>
        <w:t>a także innymi przepisami prawa powszechnie obowiązującego i miejscowego.</w:t>
      </w:r>
    </w:p>
    <w:p w14:paraId="38FD94B3" w14:textId="062D5009" w:rsidR="00312C40" w:rsidRPr="00E66234" w:rsidRDefault="00312C40" w:rsidP="00E66234">
      <w:pPr>
        <w:pStyle w:val="Akapitzlist"/>
        <w:numPr>
          <w:ilvl w:val="0"/>
          <w:numId w:val="24"/>
        </w:numPr>
        <w:tabs>
          <w:tab w:val="left" w:pos="0"/>
          <w:tab w:val="left" w:pos="567"/>
        </w:tabs>
        <w:spacing w:before="120"/>
        <w:ind w:left="567"/>
        <w:jc w:val="both"/>
        <w:rPr>
          <w:rFonts w:ascii="Arial" w:hAnsi="Arial" w:cs="Arial"/>
          <w:sz w:val="24"/>
          <w:szCs w:val="24"/>
        </w:rPr>
      </w:pPr>
      <w:r w:rsidRPr="00E66234">
        <w:rPr>
          <w:rFonts w:ascii="Arial" w:hAnsi="Arial" w:cs="Arial"/>
          <w:sz w:val="24"/>
          <w:szCs w:val="24"/>
        </w:rPr>
        <w:t xml:space="preserve">postanowieniami Wojewódzkiego Planu Gospodarki Odpadami, przyjętego uchwałą Sejmiku Województwa Małopolskiego </w:t>
      </w:r>
      <w:r w:rsidR="00E66234" w:rsidRPr="00E66234">
        <w:rPr>
          <w:rFonts w:ascii="Arial" w:hAnsi="Arial" w:cs="Arial"/>
          <w:sz w:val="24"/>
          <w:szCs w:val="24"/>
        </w:rPr>
        <w:t>Nr LXXXI/1191/24 z dnia 25 marca 2024 r.</w:t>
      </w:r>
      <w:r w:rsidRPr="00E66234">
        <w:rPr>
          <w:rFonts w:ascii="Arial" w:hAnsi="Arial" w:cs="Arial"/>
          <w:sz w:val="24"/>
          <w:szCs w:val="24"/>
        </w:rPr>
        <w:t xml:space="preserve"> </w:t>
      </w:r>
      <w:r w:rsidR="00E66234" w:rsidRPr="00E66234">
        <w:rPr>
          <w:rFonts w:ascii="Arial" w:hAnsi="Arial" w:cs="Arial"/>
          <w:sz w:val="24"/>
          <w:szCs w:val="24"/>
        </w:rPr>
        <w:t>zmiany Uchwały Nr XI/125/03 Sejmiku Województwa Małopolskiego z dnia 25</w:t>
      </w:r>
      <w:r w:rsidR="00E66234">
        <w:rPr>
          <w:rFonts w:ascii="Arial" w:hAnsi="Arial" w:cs="Arial"/>
          <w:sz w:val="24"/>
          <w:szCs w:val="24"/>
        </w:rPr>
        <w:t> </w:t>
      </w:r>
      <w:r w:rsidR="00E66234" w:rsidRPr="00E66234">
        <w:rPr>
          <w:rFonts w:ascii="Arial" w:hAnsi="Arial" w:cs="Arial"/>
          <w:sz w:val="24"/>
          <w:szCs w:val="24"/>
        </w:rPr>
        <w:t>sierpnia 2003 roku w sprawie Planu Gospodarki Odpadami Województwa</w:t>
      </w:r>
      <w:r w:rsidR="00E66234">
        <w:rPr>
          <w:rFonts w:ascii="Arial" w:hAnsi="Arial" w:cs="Arial"/>
          <w:sz w:val="24"/>
          <w:szCs w:val="24"/>
        </w:rPr>
        <w:t xml:space="preserve"> </w:t>
      </w:r>
      <w:r w:rsidR="00E66234" w:rsidRPr="00E66234">
        <w:rPr>
          <w:rFonts w:ascii="Arial" w:hAnsi="Arial" w:cs="Arial"/>
          <w:sz w:val="24"/>
          <w:szCs w:val="24"/>
        </w:rPr>
        <w:t>Małopolskiego na lata 2016-2022</w:t>
      </w:r>
      <w:r w:rsidR="00E66234">
        <w:rPr>
          <w:rFonts w:ascii="Arial" w:hAnsi="Arial" w:cs="Arial"/>
          <w:sz w:val="24"/>
          <w:szCs w:val="24"/>
        </w:rPr>
        <w:t>.</w:t>
      </w:r>
    </w:p>
    <w:p w14:paraId="733E567D" w14:textId="01D0381E" w:rsidR="00312C40" w:rsidRPr="005570ED" w:rsidRDefault="00312C40" w:rsidP="00312C40">
      <w:pPr>
        <w:tabs>
          <w:tab w:val="left" w:pos="0"/>
          <w:tab w:val="left" w:pos="567"/>
        </w:tabs>
        <w:spacing w:before="120"/>
        <w:jc w:val="both"/>
        <w:rPr>
          <w:rFonts w:ascii="Arial" w:hAnsi="Arial" w:cs="Arial"/>
        </w:rPr>
      </w:pPr>
      <w:r w:rsidRPr="005570ED">
        <w:rPr>
          <w:rFonts w:ascii="Arial" w:hAnsi="Arial" w:cs="Arial"/>
        </w:rPr>
        <w:t>13.2. Prowadzenie dokumentacji związanej z działalnością objętą zamówieniem, tj.</w:t>
      </w:r>
      <w:r w:rsidR="00604BB1">
        <w:rPr>
          <w:rFonts w:ascii="Arial" w:hAnsi="Arial" w:cs="Arial"/>
        </w:rPr>
        <w:t> </w:t>
      </w:r>
      <w:r w:rsidRPr="005570ED">
        <w:rPr>
          <w:rFonts w:ascii="Arial" w:hAnsi="Arial" w:cs="Arial"/>
          <w:bCs/>
        </w:rPr>
        <w:t>sporządzanie sprawozdań wynikających z ustawy zawierających:</w:t>
      </w:r>
    </w:p>
    <w:p w14:paraId="3988F3D8" w14:textId="77777777" w:rsidR="00312C40" w:rsidRPr="005570ED" w:rsidRDefault="00312C40" w:rsidP="00312C40">
      <w:pPr>
        <w:pStyle w:val="Akapitzlist"/>
        <w:numPr>
          <w:ilvl w:val="0"/>
          <w:numId w:val="22"/>
        </w:numPr>
        <w:tabs>
          <w:tab w:val="left" w:pos="0"/>
          <w:tab w:val="left" w:pos="360"/>
          <w:tab w:val="left" w:pos="408"/>
          <w:tab w:val="left" w:pos="851"/>
          <w:tab w:val="left" w:pos="1134"/>
        </w:tabs>
        <w:autoSpaceDE w:val="0"/>
        <w:spacing w:before="120" w:after="120"/>
        <w:jc w:val="both"/>
        <w:rPr>
          <w:rFonts w:ascii="Arial" w:hAnsi="Arial" w:cs="Arial"/>
          <w:sz w:val="24"/>
          <w:szCs w:val="24"/>
        </w:rPr>
      </w:pPr>
      <w:r w:rsidRPr="005570ED">
        <w:rPr>
          <w:rFonts w:ascii="Arial" w:hAnsi="Arial" w:cs="Arial"/>
          <w:sz w:val="24"/>
          <w:szCs w:val="24"/>
        </w:rPr>
        <w:t>informację o masie poszczególnych rodzajów odebranych odpadów komunalnych oraz sposobie ich zagospodarowania, wraz ze wskazaniem instalacji, do której zostały one przekazane,</w:t>
      </w:r>
    </w:p>
    <w:p w14:paraId="55FF77D0" w14:textId="77777777" w:rsidR="00312C40" w:rsidRPr="005570ED" w:rsidRDefault="00312C40" w:rsidP="00306604">
      <w:pPr>
        <w:pStyle w:val="Akapitzlist"/>
        <w:numPr>
          <w:ilvl w:val="0"/>
          <w:numId w:val="22"/>
        </w:numPr>
        <w:tabs>
          <w:tab w:val="left" w:pos="0"/>
          <w:tab w:val="left" w:pos="360"/>
          <w:tab w:val="left" w:pos="408"/>
          <w:tab w:val="left" w:pos="851"/>
          <w:tab w:val="left" w:pos="1134"/>
        </w:tabs>
        <w:autoSpaceDE w:val="0"/>
        <w:spacing w:after="0"/>
        <w:jc w:val="both"/>
        <w:rPr>
          <w:rFonts w:ascii="Arial" w:hAnsi="Arial" w:cs="Arial"/>
          <w:sz w:val="24"/>
          <w:szCs w:val="24"/>
        </w:rPr>
      </w:pPr>
      <w:r w:rsidRPr="005570ED">
        <w:rPr>
          <w:rFonts w:ascii="Arial" w:hAnsi="Arial" w:cs="Arial"/>
          <w:sz w:val="24"/>
          <w:szCs w:val="24"/>
        </w:rPr>
        <w:t>informację o masie odpadów komunalnych ulegających biodegradacji:</w:t>
      </w:r>
    </w:p>
    <w:p w14:paraId="44A4584E" w14:textId="77777777" w:rsidR="00312C40" w:rsidRPr="005570ED" w:rsidRDefault="00312C40" w:rsidP="00306604">
      <w:pPr>
        <w:tabs>
          <w:tab w:val="left" w:pos="0"/>
        </w:tabs>
        <w:ind w:left="708"/>
        <w:jc w:val="both"/>
        <w:rPr>
          <w:rFonts w:ascii="Arial" w:hAnsi="Arial" w:cs="Arial"/>
        </w:rPr>
      </w:pPr>
      <w:r w:rsidRPr="005570ED">
        <w:rPr>
          <w:rFonts w:ascii="Arial" w:hAnsi="Arial" w:cs="Arial"/>
        </w:rPr>
        <w:t>- przekazanych do składowania na składowisku odpadów;</w:t>
      </w:r>
    </w:p>
    <w:p w14:paraId="6FDC77D5" w14:textId="77777777" w:rsidR="00312C40" w:rsidRPr="005570ED" w:rsidRDefault="00312C40" w:rsidP="00306604">
      <w:pPr>
        <w:tabs>
          <w:tab w:val="left" w:pos="0"/>
        </w:tabs>
        <w:ind w:left="708"/>
        <w:jc w:val="both"/>
        <w:rPr>
          <w:rFonts w:ascii="Arial" w:hAnsi="Arial" w:cs="Arial"/>
        </w:rPr>
      </w:pPr>
      <w:r w:rsidRPr="005570ED">
        <w:rPr>
          <w:rFonts w:ascii="Arial" w:hAnsi="Arial" w:cs="Arial"/>
        </w:rPr>
        <w:t>- nieprzekazanych do składowania na składowisku odpadów i sposobie ich zagospodarowania;</w:t>
      </w:r>
    </w:p>
    <w:p w14:paraId="77EE1BDD" w14:textId="77777777" w:rsidR="00312C40" w:rsidRPr="005570ED" w:rsidRDefault="00312C40" w:rsidP="00306604">
      <w:pPr>
        <w:tabs>
          <w:tab w:val="left" w:pos="0"/>
        </w:tabs>
        <w:ind w:left="426"/>
        <w:jc w:val="both"/>
        <w:rPr>
          <w:rFonts w:ascii="Arial" w:hAnsi="Arial" w:cs="Arial"/>
        </w:rPr>
      </w:pPr>
      <w:r w:rsidRPr="005570ED">
        <w:rPr>
          <w:rFonts w:ascii="Arial" w:hAnsi="Arial" w:cs="Arial"/>
        </w:rPr>
        <w:t>c) liczbę właścicieli nieruchomości, od których zostały odebrane odpady komunalne;</w:t>
      </w:r>
    </w:p>
    <w:p w14:paraId="04AFE64C" w14:textId="6B105CC1" w:rsidR="00312C40" w:rsidRPr="005570ED" w:rsidRDefault="00312C40" w:rsidP="00312C40">
      <w:pPr>
        <w:tabs>
          <w:tab w:val="left" w:pos="0"/>
        </w:tabs>
        <w:spacing w:before="120" w:after="120"/>
        <w:ind w:left="426"/>
        <w:jc w:val="both"/>
        <w:rPr>
          <w:rFonts w:ascii="Arial" w:hAnsi="Arial" w:cs="Arial"/>
        </w:rPr>
      </w:pPr>
      <w:r w:rsidRPr="005570ED">
        <w:rPr>
          <w:rFonts w:ascii="Arial" w:hAnsi="Arial" w:cs="Arial"/>
        </w:rPr>
        <w:t>d) wskazanie właścicieli nieruchomości, którzy zbierają odpady komunalne w sposób niezgodny z regulaminem (w tym nie zbierają selektywnie odpadów) i</w:t>
      </w:r>
      <w:r w:rsidR="00604BB1">
        <w:rPr>
          <w:rFonts w:ascii="Arial" w:hAnsi="Arial" w:cs="Arial"/>
        </w:rPr>
        <w:t> </w:t>
      </w:r>
      <w:r w:rsidRPr="005570ED">
        <w:rPr>
          <w:rFonts w:ascii="Arial" w:hAnsi="Arial" w:cs="Arial"/>
        </w:rPr>
        <w:t>dokumentowanie nieprawidłowo</w:t>
      </w:r>
      <w:r w:rsidRPr="005570ED">
        <w:rPr>
          <w:rFonts w:ascii="Arial" w:eastAsia="TimesNewRoman" w:hAnsi="Arial" w:cs="Arial"/>
        </w:rPr>
        <w:t>ś</w:t>
      </w:r>
      <w:r w:rsidRPr="005570ED">
        <w:rPr>
          <w:rFonts w:ascii="Arial" w:hAnsi="Arial" w:cs="Arial"/>
        </w:rPr>
        <w:t>ci, o których mowa poprzez wykonywanie zdj</w:t>
      </w:r>
      <w:r w:rsidRPr="005570ED">
        <w:rPr>
          <w:rFonts w:ascii="Arial" w:eastAsia="TimesNewRoman" w:hAnsi="Arial" w:cs="Arial"/>
        </w:rPr>
        <w:t xml:space="preserve">ęć </w:t>
      </w:r>
      <w:r w:rsidRPr="005570ED">
        <w:rPr>
          <w:rFonts w:ascii="Arial" w:hAnsi="Arial" w:cs="Arial"/>
        </w:rPr>
        <w:t>lub zapisów wideo, w sposób umo</w:t>
      </w:r>
      <w:r w:rsidRPr="005570ED">
        <w:rPr>
          <w:rFonts w:ascii="Arial" w:eastAsia="TimesNewRoman" w:hAnsi="Arial" w:cs="Arial"/>
        </w:rPr>
        <w:t>ż</w:t>
      </w:r>
      <w:r w:rsidRPr="005570ED">
        <w:rPr>
          <w:rFonts w:ascii="Arial" w:hAnsi="Arial" w:cs="Arial"/>
        </w:rPr>
        <w:t>liwiaj</w:t>
      </w:r>
      <w:r w:rsidRPr="005570ED">
        <w:rPr>
          <w:rFonts w:ascii="Arial" w:eastAsia="TimesNewRoman" w:hAnsi="Arial" w:cs="Arial"/>
        </w:rPr>
        <w:t>ą</w:t>
      </w:r>
      <w:r w:rsidRPr="005570ED">
        <w:rPr>
          <w:rFonts w:ascii="Arial" w:hAnsi="Arial" w:cs="Arial"/>
        </w:rPr>
        <w:t>cy jednoznaczne potwierdzenie nieprawidłowo</w:t>
      </w:r>
      <w:r w:rsidRPr="005570ED">
        <w:rPr>
          <w:rFonts w:ascii="Arial" w:eastAsia="TimesNewRoman" w:hAnsi="Arial" w:cs="Arial"/>
        </w:rPr>
        <w:t>ś</w:t>
      </w:r>
      <w:r w:rsidRPr="005570ED">
        <w:rPr>
          <w:rFonts w:ascii="Arial" w:hAnsi="Arial" w:cs="Arial"/>
        </w:rPr>
        <w:t>ci i identyfikacj</w:t>
      </w:r>
      <w:r w:rsidRPr="005570ED">
        <w:rPr>
          <w:rFonts w:ascii="Arial" w:eastAsia="TimesNewRoman" w:hAnsi="Arial" w:cs="Arial"/>
        </w:rPr>
        <w:t xml:space="preserve">ę </w:t>
      </w:r>
      <w:r w:rsidRPr="005570ED">
        <w:rPr>
          <w:rFonts w:ascii="Arial" w:hAnsi="Arial" w:cs="Arial"/>
        </w:rPr>
        <w:t>miejsca, daty oraz wła</w:t>
      </w:r>
      <w:r w:rsidRPr="005570ED">
        <w:rPr>
          <w:rFonts w:ascii="Arial" w:eastAsia="TimesNewRoman" w:hAnsi="Arial" w:cs="Arial"/>
        </w:rPr>
        <w:t>ś</w:t>
      </w:r>
      <w:r w:rsidRPr="005570ED">
        <w:rPr>
          <w:rFonts w:ascii="Arial" w:hAnsi="Arial" w:cs="Arial"/>
        </w:rPr>
        <w:t>ciciela nieruchomo</w:t>
      </w:r>
      <w:r w:rsidRPr="005570ED">
        <w:rPr>
          <w:rFonts w:ascii="Arial" w:eastAsia="TimesNewRoman" w:hAnsi="Arial" w:cs="Arial"/>
        </w:rPr>
        <w:t>ś</w:t>
      </w:r>
      <w:r w:rsidRPr="005570ED">
        <w:rPr>
          <w:rFonts w:ascii="Arial" w:hAnsi="Arial" w:cs="Arial"/>
        </w:rPr>
        <w:t>ci;</w:t>
      </w:r>
    </w:p>
    <w:p w14:paraId="6B22B292" w14:textId="77777777" w:rsidR="00312C40" w:rsidRPr="005570ED" w:rsidRDefault="00312C40" w:rsidP="00312C40">
      <w:pPr>
        <w:tabs>
          <w:tab w:val="left" w:pos="0"/>
        </w:tabs>
        <w:spacing w:before="120" w:after="120"/>
        <w:jc w:val="both"/>
        <w:rPr>
          <w:rFonts w:ascii="Arial" w:hAnsi="Arial" w:cs="Arial"/>
        </w:rPr>
      </w:pPr>
      <w:r w:rsidRPr="005570ED">
        <w:rPr>
          <w:rFonts w:ascii="Arial" w:hAnsi="Arial" w:cs="Arial"/>
        </w:rPr>
        <w:t>13.3. Wymagania dotycz</w:t>
      </w:r>
      <w:r w:rsidRPr="005570ED">
        <w:rPr>
          <w:rFonts w:ascii="Arial" w:eastAsia="TimesNewRoman" w:hAnsi="Arial" w:cs="Arial"/>
        </w:rPr>
        <w:t>ą</w:t>
      </w:r>
      <w:r w:rsidRPr="005570ED">
        <w:rPr>
          <w:rFonts w:ascii="Arial" w:hAnsi="Arial" w:cs="Arial"/>
        </w:rPr>
        <w:t>ce transmisji danych:</w:t>
      </w:r>
    </w:p>
    <w:p w14:paraId="2D297763" w14:textId="77777777" w:rsidR="00312C40" w:rsidRPr="005570ED" w:rsidRDefault="00312C40" w:rsidP="00312C40">
      <w:pPr>
        <w:tabs>
          <w:tab w:val="left" w:pos="0"/>
        </w:tabs>
        <w:autoSpaceDE w:val="0"/>
        <w:autoSpaceDN w:val="0"/>
        <w:adjustRightInd w:val="0"/>
        <w:spacing w:before="120" w:after="120"/>
        <w:ind w:left="426"/>
        <w:jc w:val="both"/>
        <w:rPr>
          <w:rFonts w:ascii="Arial" w:hAnsi="Arial" w:cs="Arial"/>
        </w:rPr>
      </w:pPr>
      <w:r w:rsidRPr="005570ED">
        <w:rPr>
          <w:rFonts w:ascii="Arial" w:hAnsi="Arial" w:cs="Arial"/>
        </w:rPr>
        <w:t>a) wszelkie rejestrowane dane powinny by</w:t>
      </w:r>
      <w:r w:rsidRPr="005570ED">
        <w:rPr>
          <w:rFonts w:ascii="Arial" w:eastAsia="TimesNewRoman" w:hAnsi="Arial" w:cs="Arial"/>
        </w:rPr>
        <w:t xml:space="preserve">ć </w:t>
      </w:r>
      <w:r w:rsidRPr="005570ED">
        <w:rPr>
          <w:rFonts w:ascii="Arial" w:hAnsi="Arial" w:cs="Arial"/>
        </w:rPr>
        <w:t>na bie</w:t>
      </w:r>
      <w:r w:rsidRPr="005570ED">
        <w:rPr>
          <w:rFonts w:ascii="Arial" w:eastAsia="TimesNewRoman" w:hAnsi="Arial" w:cs="Arial"/>
        </w:rPr>
        <w:t>żą</w:t>
      </w:r>
      <w:r w:rsidRPr="005570ED">
        <w:rPr>
          <w:rFonts w:ascii="Arial" w:hAnsi="Arial" w:cs="Arial"/>
        </w:rPr>
        <w:t>co, w trybie online, przekazywane do oprogramowania będ</w:t>
      </w:r>
      <w:r w:rsidRPr="005570ED">
        <w:rPr>
          <w:rFonts w:ascii="Arial" w:eastAsia="TimesNewRoman" w:hAnsi="Arial" w:cs="Arial"/>
        </w:rPr>
        <w:t>ą</w:t>
      </w:r>
      <w:r w:rsidRPr="005570ED">
        <w:rPr>
          <w:rFonts w:ascii="Arial" w:hAnsi="Arial" w:cs="Arial"/>
        </w:rPr>
        <w:t>cego w dyspozycji Zamawiaj</w:t>
      </w:r>
      <w:r w:rsidRPr="005570ED">
        <w:rPr>
          <w:rFonts w:ascii="Arial" w:eastAsia="TimesNewRoman" w:hAnsi="Arial" w:cs="Arial"/>
        </w:rPr>
        <w:t>ą</w:t>
      </w:r>
      <w:r w:rsidRPr="005570ED">
        <w:rPr>
          <w:rFonts w:ascii="Arial" w:hAnsi="Arial" w:cs="Arial"/>
        </w:rPr>
        <w:t xml:space="preserve">cego; </w:t>
      </w:r>
    </w:p>
    <w:p w14:paraId="2AD5DD9E" w14:textId="77777777" w:rsidR="00312C40" w:rsidRPr="005570ED" w:rsidRDefault="00312C40" w:rsidP="00312C40">
      <w:pPr>
        <w:tabs>
          <w:tab w:val="left" w:pos="0"/>
        </w:tabs>
        <w:autoSpaceDE w:val="0"/>
        <w:autoSpaceDN w:val="0"/>
        <w:adjustRightInd w:val="0"/>
        <w:spacing w:before="120" w:after="120"/>
        <w:ind w:left="426"/>
        <w:jc w:val="both"/>
        <w:rPr>
          <w:rFonts w:ascii="Arial" w:hAnsi="Arial" w:cs="Arial"/>
        </w:rPr>
      </w:pPr>
      <w:r w:rsidRPr="005570ED">
        <w:rPr>
          <w:rFonts w:ascii="Arial" w:hAnsi="Arial" w:cs="Arial"/>
        </w:rPr>
        <w:t>b) Wykonawca zapewni Zamawiaj</w:t>
      </w:r>
      <w:r w:rsidRPr="005570ED">
        <w:rPr>
          <w:rFonts w:ascii="Arial" w:eastAsia="TimesNewRoman" w:hAnsi="Arial" w:cs="Arial"/>
        </w:rPr>
        <w:t>ą</w:t>
      </w:r>
      <w:r w:rsidRPr="005570ED">
        <w:rPr>
          <w:rFonts w:ascii="Arial" w:hAnsi="Arial" w:cs="Arial"/>
        </w:rPr>
        <w:t>cemu pełn</w:t>
      </w:r>
      <w:r w:rsidRPr="005570ED">
        <w:rPr>
          <w:rFonts w:ascii="Arial" w:eastAsia="TimesNewRoman" w:hAnsi="Arial" w:cs="Arial"/>
        </w:rPr>
        <w:t xml:space="preserve">ą </w:t>
      </w:r>
      <w:r w:rsidRPr="005570ED">
        <w:rPr>
          <w:rFonts w:ascii="Arial" w:hAnsi="Arial" w:cs="Arial"/>
        </w:rPr>
        <w:t>informacj</w:t>
      </w:r>
      <w:r w:rsidRPr="005570ED">
        <w:rPr>
          <w:rFonts w:ascii="Arial" w:eastAsia="TimesNewRoman" w:hAnsi="Arial" w:cs="Arial"/>
        </w:rPr>
        <w:t xml:space="preserve">ę </w:t>
      </w:r>
      <w:r w:rsidRPr="005570ED">
        <w:rPr>
          <w:rFonts w:ascii="Arial" w:hAnsi="Arial" w:cs="Arial"/>
        </w:rPr>
        <w:t>pozwalaj</w:t>
      </w:r>
      <w:r w:rsidRPr="005570ED">
        <w:rPr>
          <w:rFonts w:ascii="Arial" w:eastAsia="TimesNewRoman" w:hAnsi="Arial" w:cs="Arial"/>
        </w:rPr>
        <w:t>ą</w:t>
      </w:r>
      <w:r w:rsidRPr="005570ED">
        <w:rPr>
          <w:rFonts w:ascii="Arial" w:hAnsi="Arial" w:cs="Arial"/>
        </w:rPr>
        <w:t>c</w:t>
      </w:r>
      <w:r w:rsidRPr="005570ED">
        <w:rPr>
          <w:rFonts w:ascii="Arial" w:eastAsia="TimesNewRoman" w:hAnsi="Arial" w:cs="Arial"/>
        </w:rPr>
        <w:t xml:space="preserve">ą </w:t>
      </w:r>
      <w:r w:rsidRPr="005570ED">
        <w:rPr>
          <w:rFonts w:ascii="Arial" w:hAnsi="Arial" w:cs="Arial"/>
        </w:rPr>
        <w:t>na pobieranie danych przez oprogramowanie b</w:t>
      </w:r>
      <w:r w:rsidRPr="005570ED">
        <w:rPr>
          <w:rFonts w:ascii="Arial" w:eastAsia="TimesNewRoman" w:hAnsi="Arial" w:cs="Arial"/>
        </w:rPr>
        <w:t>ę</w:t>
      </w:r>
      <w:r w:rsidRPr="005570ED">
        <w:rPr>
          <w:rFonts w:ascii="Arial" w:hAnsi="Arial" w:cs="Arial"/>
        </w:rPr>
        <w:t>d</w:t>
      </w:r>
      <w:r w:rsidRPr="005570ED">
        <w:rPr>
          <w:rFonts w:ascii="Arial" w:eastAsia="TimesNewRoman" w:hAnsi="Arial" w:cs="Arial"/>
        </w:rPr>
        <w:t>ą</w:t>
      </w:r>
      <w:r w:rsidRPr="005570ED">
        <w:rPr>
          <w:rFonts w:ascii="Arial" w:hAnsi="Arial" w:cs="Arial"/>
        </w:rPr>
        <w:t>ce w dyspozycji Zamawiaj</w:t>
      </w:r>
      <w:r w:rsidRPr="005570ED">
        <w:rPr>
          <w:rFonts w:ascii="Arial" w:eastAsia="TimesNewRoman" w:hAnsi="Arial" w:cs="Arial"/>
        </w:rPr>
        <w:t>ą</w:t>
      </w:r>
      <w:r w:rsidRPr="005570ED">
        <w:rPr>
          <w:rFonts w:ascii="Arial" w:hAnsi="Arial" w:cs="Arial"/>
        </w:rPr>
        <w:t>cego z usługi internetowej udost</w:t>
      </w:r>
      <w:r w:rsidRPr="005570ED">
        <w:rPr>
          <w:rFonts w:ascii="Arial" w:eastAsia="TimesNewRoman" w:hAnsi="Arial" w:cs="Arial"/>
        </w:rPr>
        <w:t>ę</w:t>
      </w:r>
      <w:r w:rsidRPr="005570ED">
        <w:rPr>
          <w:rFonts w:ascii="Arial" w:hAnsi="Arial" w:cs="Arial"/>
        </w:rPr>
        <w:t>pnianej przez Wykonawc</w:t>
      </w:r>
      <w:r w:rsidRPr="005570ED">
        <w:rPr>
          <w:rFonts w:ascii="Arial" w:eastAsia="TimesNewRoman" w:hAnsi="Arial" w:cs="Arial"/>
        </w:rPr>
        <w:t>ę</w:t>
      </w:r>
      <w:r w:rsidRPr="005570ED">
        <w:rPr>
          <w:rFonts w:ascii="Arial" w:hAnsi="Arial" w:cs="Arial"/>
        </w:rPr>
        <w:t xml:space="preserve">; </w:t>
      </w:r>
    </w:p>
    <w:p w14:paraId="69A3C944" w14:textId="7EB61290" w:rsidR="00312C40" w:rsidRPr="005570ED" w:rsidRDefault="00312C40" w:rsidP="00312C40">
      <w:pPr>
        <w:spacing w:before="120" w:after="120"/>
        <w:ind w:left="426" w:hanging="426"/>
        <w:jc w:val="both"/>
        <w:rPr>
          <w:rFonts w:ascii="Arial" w:hAnsi="Arial" w:cs="Arial"/>
          <w:b/>
          <w:bCs/>
        </w:rPr>
      </w:pPr>
      <w:r w:rsidRPr="005570ED">
        <w:rPr>
          <w:rFonts w:ascii="Arial" w:hAnsi="Arial" w:cs="Arial"/>
        </w:rPr>
        <w:t>13.4. Wykonanie i rozprowadzenie ulotek informujących wśród właścicieli nieruchomości o właściwym sposobie segregacji, zgodnych z obowiązującymi przepisami i</w:t>
      </w:r>
      <w:r w:rsidR="00604BB1">
        <w:rPr>
          <w:rFonts w:ascii="Arial" w:hAnsi="Arial" w:cs="Arial"/>
        </w:rPr>
        <w:t> </w:t>
      </w:r>
      <w:r w:rsidRPr="005570ED">
        <w:rPr>
          <w:rFonts w:ascii="Arial" w:hAnsi="Arial" w:cs="Arial"/>
        </w:rPr>
        <w:t xml:space="preserve">zatwierdzonych przez Zamawiającego oraz harmonogramu odbioru odpadów </w:t>
      </w:r>
      <w:bookmarkStart w:id="1" w:name="OLE_LINK5"/>
      <w:bookmarkStart w:id="2" w:name="OLE_LINK6"/>
      <w:r w:rsidRPr="005570ED">
        <w:rPr>
          <w:rFonts w:ascii="Arial" w:hAnsi="Arial" w:cs="Arial"/>
        </w:rPr>
        <w:t>do</w:t>
      </w:r>
      <w:r w:rsidR="00604BB1">
        <w:rPr>
          <w:rFonts w:ascii="Arial" w:hAnsi="Arial" w:cs="Arial"/>
        </w:rPr>
        <w:t> </w:t>
      </w:r>
      <w:r w:rsidRPr="005570ED">
        <w:rPr>
          <w:rFonts w:ascii="Arial" w:hAnsi="Arial" w:cs="Arial"/>
        </w:rPr>
        <w:t>miesiąca od podpisania umowy.</w:t>
      </w:r>
      <w:r w:rsidRPr="005570ED">
        <w:rPr>
          <w:rFonts w:ascii="Arial" w:hAnsi="Arial" w:cs="Arial"/>
          <w:b/>
          <w:bCs/>
        </w:rPr>
        <w:t xml:space="preserve"> </w:t>
      </w:r>
    </w:p>
    <w:p w14:paraId="4B6D31DC" w14:textId="77777777" w:rsidR="00312C40" w:rsidRPr="005570ED" w:rsidRDefault="00312C40" w:rsidP="00312C40">
      <w:pPr>
        <w:tabs>
          <w:tab w:val="left" w:pos="426"/>
        </w:tabs>
        <w:spacing w:before="120" w:after="120"/>
        <w:ind w:left="426" w:hanging="426"/>
        <w:jc w:val="both"/>
        <w:rPr>
          <w:rFonts w:ascii="Arial" w:hAnsi="Arial" w:cs="Arial"/>
        </w:rPr>
      </w:pPr>
      <w:r w:rsidRPr="005570ED">
        <w:rPr>
          <w:rFonts w:ascii="Arial" w:hAnsi="Arial" w:cs="Arial"/>
        </w:rPr>
        <w:t xml:space="preserve">13.5. Zamawiający dostarczy Wykonawcy na bieżąco wykaz posiadanych deklaracji wraz </w:t>
      </w:r>
      <w:r w:rsidRPr="005570ED">
        <w:rPr>
          <w:rFonts w:ascii="Arial" w:hAnsi="Arial" w:cs="Arial"/>
        </w:rPr>
        <w:br/>
        <w:t>z ilością odpadów odbieranych w ramach umowy z poszczególnych nieruchomości.</w:t>
      </w:r>
      <w:bookmarkEnd w:id="1"/>
      <w:bookmarkEnd w:id="2"/>
    </w:p>
    <w:p w14:paraId="371E9DF0" w14:textId="77777777" w:rsidR="00312C40" w:rsidRPr="005570ED" w:rsidRDefault="00312C40" w:rsidP="00312C40">
      <w:pPr>
        <w:spacing w:before="120" w:after="120"/>
        <w:ind w:left="426" w:hanging="426"/>
        <w:jc w:val="both"/>
        <w:rPr>
          <w:rFonts w:ascii="Arial" w:hAnsi="Arial" w:cs="Arial"/>
        </w:rPr>
      </w:pPr>
      <w:r w:rsidRPr="005570ED">
        <w:rPr>
          <w:rFonts w:ascii="Arial" w:hAnsi="Arial" w:cs="Arial"/>
        </w:rPr>
        <w:t xml:space="preserve">13.6. Wykonawca zobowiązany jest do zachowania, tak w okresie obowiązywania umowy, jak również po jej zakończeniu, tajemnicy, co do wszystkich danych pozyskanych przy wykonywaniu umowy, a także innych informacji mogących </w:t>
      </w:r>
      <w:r w:rsidRPr="005570ED">
        <w:rPr>
          <w:rFonts w:ascii="Arial" w:hAnsi="Arial" w:cs="Arial"/>
        </w:rPr>
        <w:lastRenderedPageBreak/>
        <w:t xml:space="preserve">mieć charakter poufny oraz przestrzegać przepisów ustawy z 10 maja 2018 r. o ochronie danych osobowych (t. j. Dz. U. z 2019, poz. 1781 z </w:t>
      </w:r>
      <w:proofErr w:type="spellStart"/>
      <w:r w:rsidRPr="005570ED">
        <w:rPr>
          <w:rFonts w:ascii="Arial" w:hAnsi="Arial" w:cs="Arial"/>
        </w:rPr>
        <w:t>późn</w:t>
      </w:r>
      <w:proofErr w:type="spellEnd"/>
      <w:r w:rsidRPr="005570ED">
        <w:rPr>
          <w:rFonts w:ascii="Arial" w:hAnsi="Arial" w:cs="Arial"/>
        </w:rPr>
        <w:t>. zmian.).</w:t>
      </w:r>
    </w:p>
    <w:p w14:paraId="2C9DD1F0" w14:textId="77777777" w:rsidR="00312C40" w:rsidRPr="005570ED" w:rsidRDefault="00312C40" w:rsidP="00312C40">
      <w:pPr>
        <w:tabs>
          <w:tab w:val="left" w:pos="0"/>
        </w:tabs>
        <w:spacing w:before="120" w:after="120"/>
        <w:jc w:val="both"/>
        <w:rPr>
          <w:rFonts w:ascii="Arial" w:hAnsi="Arial" w:cs="Arial"/>
        </w:rPr>
      </w:pPr>
      <w:r w:rsidRPr="005570ED">
        <w:rPr>
          <w:rFonts w:ascii="Arial" w:hAnsi="Arial" w:cs="Arial"/>
        </w:rPr>
        <w:t>13.7. Wykonawca przedkłada Zamawiającemu:</w:t>
      </w:r>
    </w:p>
    <w:p w14:paraId="3D8B9E2F" w14:textId="6D5CB17D" w:rsidR="00312C40" w:rsidRPr="005570ED" w:rsidRDefault="00312C40" w:rsidP="00312C40">
      <w:pPr>
        <w:tabs>
          <w:tab w:val="left" w:pos="0"/>
          <w:tab w:val="left" w:pos="426"/>
        </w:tabs>
        <w:spacing w:before="120" w:after="120"/>
        <w:ind w:left="426"/>
        <w:jc w:val="both"/>
        <w:rPr>
          <w:rFonts w:ascii="Arial" w:hAnsi="Arial" w:cs="Arial"/>
        </w:rPr>
      </w:pPr>
      <w:r w:rsidRPr="005570ED">
        <w:rPr>
          <w:rFonts w:ascii="Arial" w:hAnsi="Arial" w:cs="Arial"/>
        </w:rPr>
        <w:t xml:space="preserve">a) </w:t>
      </w:r>
      <w:r w:rsidRPr="005570ED">
        <w:rPr>
          <w:rFonts w:ascii="Arial" w:hAnsi="Arial" w:cs="Arial"/>
          <w:b/>
        </w:rPr>
        <w:t>codzienny raport</w:t>
      </w:r>
      <w:r w:rsidRPr="005570ED">
        <w:rPr>
          <w:rFonts w:ascii="Arial" w:hAnsi="Arial" w:cs="Arial"/>
        </w:rPr>
        <w:t xml:space="preserve"> z przebiegu realizacji zadania, obejmujący dane ilościowe odebranych odpadów komunalnych zmieszanych i selektywnie odebranych z</w:t>
      </w:r>
      <w:r w:rsidR="00604BB1">
        <w:rPr>
          <w:rFonts w:ascii="Arial" w:hAnsi="Arial" w:cs="Arial"/>
        </w:rPr>
        <w:t> </w:t>
      </w:r>
      <w:r w:rsidRPr="005570ED">
        <w:rPr>
          <w:rFonts w:ascii="Arial" w:hAnsi="Arial" w:cs="Arial"/>
        </w:rPr>
        <w:t>nieruchomości zamieszkałych oraz zebranych w PSZOK, oparty na dowodach ważenia;</w:t>
      </w:r>
    </w:p>
    <w:p w14:paraId="30403B2E" w14:textId="0745DC56" w:rsidR="00312C40" w:rsidRPr="005570ED" w:rsidRDefault="00312C40" w:rsidP="00312C40">
      <w:pPr>
        <w:tabs>
          <w:tab w:val="left" w:pos="0"/>
          <w:tab w:val="left" w:pos="426"/>
        </w:tabs>
        <w:spacing w:before="120" w:after="120"/>
        <w:ind w:left="426"/>
        <w:jc w:val="both"/>
        <w:rPr>
          <w:rFonts w:ascii="Arial" w:hAnsi="Arial" w:cs="Arial"/>
        </w:rPr>
      </w:pPr>
      <w:r w:rsidRPr="005570ED">
        <w:rPr>
          <w:rFonts w:ascii="Arial" w:hAnsi="Arial" w:cs="Arial"/>
        </w:rPr>
        <w:t xml:space="preserve">b) </w:t>
      </w:r>
      <w:r w:rsidRPr="005570ED">
        <w:rPr>
          <w:rFonts w:ascii="Arial" w:hAnsi="Arial" w:cs="Arial"/>
          <w:b/>
        </w:rPr>
        <w:t>do 15–go każdego następnego miesiąca</w:t>
      </w:r>
      <w:r w:rsidRPr="005570ED">
        <w:rPr>
          <w:rFonts w:ascii="Arial" w:hAnsi="Arial" w:cs="Arial"/>
        </w:rPr>
        <w:t xml:space="preserve"> wykaz odebranych worków i</w:t>
      </w:r>
      <w:r w:rsidR="00604BB1">
        <w:rPr>
          <w:rFonts w:ascii="Arial" w:hAnsi="Arial" w:cs="Arial"/>
        </w:rPr>
        <w:t> </w:t>
      </w:r>
      <w:r w:rsidRPr="005570ED">
        <w:rPr>
          <w:rFonts w:ascii="Arial" w:hAnsi="Arial" w:cs="Arial"/>
        </w:rPr>
        <w:t>pojemników (odczytanych z kodów kreskowych nadanych właścicielom nieruchomości zamieszkałych na terenie gminy);</w:t>
      </w:r>
    </w:p>
    <w:p w14:paraId="2B2B1FD7" w14:textId="77777777" w:rsidR="00312C40" w:rsidRPr="005570ED" w:rsidRDefault="00312C40" w:rsidP="00312C40">
      <w:pPr>
        <w:tabs>
          <w:tab w:val="left" w:pos="0"/>
          <w:tab w:val="left" w:pos="426"/>
        </w:tabs>
        <w:spacing w:before="120" w:after="120"/>
        <w:ind w:left="426"/>
        <w:jc w:val="both"/>
        <w:rPr>
          <w:rFonts w:ascii="Arial" w:hAnsi="Arial" w:cs="Arial"/>
        </w:rPr>
      </w:pPr>
      <w:r w:rsidRPr="005570ED">
        <w:rPr>
          <w:rFonts w:ascii="Arial" w:hAnsi="Arial" w:cs="Arial"/>
        </w:rPr>
        <w:t xml:space="preserve">c) informację z </w:t>
      </w:r>
      <w:r w:rsidRPr="005570ED">
        <w:rPr>
          <w:rFonts w:ascii="Arial" w:hAnsi="Arial" w:cs="Arial"/>
          <w:lang w:eastAsia="ar-SA"/>
        </w:rPr>
        <w:t>PSZOK</w:t>
      </w:r>
      <w:r w:rsidRPr="005570ED">
        <w:rPr>
          <w:rFonts w:ascii="Arial" w:hAnsi="Arial" w:cs="Arial"/>
        </w:rPr>
        <w:t xml:space="preserve"> zawierającą: wykaz posesji, z których mieszkańcy dostarczyli odpady zebrane selektywnie, ich rodzaj i ilość;</w:t>
      </w:r>
    </w:p>
    <w:p w14:paraId="30714390" w14:textId="77777777" w:rsidR="00312C40" w:rsidRDefault="00312C40" w:rsidP="00312C40">
      <w:pPr>
        <w:tabs>
          <w:tab w:val="left" w:pos="0"/>
          <w:tab w:val="left" w:pos="426"/>
        </w:tabs>
        <w:spacing w:before="120" w:after="120"/>
        <w:ind w:left="426"/>
        <w:jc w:val="both"/>
        <w:rPr>
          <w:rFonts w:ascii="Arial" w:hAnsi="Arial" w:cs="Arial"/>
        </w:rPr>
      </w:pPr>
      <w:r w:rsidRPr="005570ED">
        <w:rPr>
          <w:rFonts w:ascii="Arial" w:hAnsi="Arial" w:cs="Arial"/>
        </w:rPr>
        <w:t>d) w uzasadnionych wypadkach, na żądanie Zamawiającego, Wykonawca przedstawi kopie dowodów dostarczania odpadów do instalacji odzysku lub unieszkodliwiania, tj. karty przekazania odpadów.</w:t>
      </w:r>
    </w:p>
    <w:p w14:paraId="626DFF2D" w14:textId="77777777" w:rsidR="00306604" w:rsidRPr="005570ED" w:rsidRDefault="00306604" w:rsidP="00312C40">
      <w:pPr>
        <w:tabs>
          <w:tab w:val="left" w:pos="0"/>
          <w:tab w:val="left" w:pos="426"/>
        </w:tabs>
        <w:spacing w:before="120" w:after="120"/>
        <w:ind w:left="426"/>
        <w:jc w:val="both"/>
        <w:rPr>
          <w:rFonts w:ascii="Arial" w:hAnsi="Arial" w:cs="Arial"/>
        </w:rPr>
      </w:pPr>
    </w:p>
    <w:p w14:paraId="0439B798" w14:textId="77777777" w:rsidR="00312C40" w:rsidRPr="005570ED" w:rsidRDefault="00312C40" w:rsidP="00312C40">
      <w:pPr>
        <w:tabs>
          <w:tab w:val="left" w:pos="0"/>
          <w:tab w:val="left" w:pos="426"/>
        </w:tabs>
        <w:spacing w:before="120" w:after="120"/>
        <w:jc w:val="both"/>
        <w:rPr>
          <w:rFonts w:ascii="Arial" w:hAnsi="Arial" w:cs="Arial"/>
        </w:rPr>
      </w:pPr>
      <w:r w:rsidRPr="005570ED">
        <w:rPr>
          <w:rFonts w:ascii="Arial" w:hAnsi="Arial" w:cs="Arial"/>
        </w:rPr>
        <w:t xml:space="preserve">13.8. W zakresie organizacji i prowadzenia </w:t>
      </w:r>
      <w:r w:rsidRPr="005570ED">
        <w:rPr>
          <w:rFonts w:ascii="Arial" w:hAnsi="Arial" w:cs="Arial"/>
          <w:lang w:eastAsia="ar-SA"/>
        </w:rPr>
        <w:t>PSZOK</w:t>
      </w:r>
      <w:r w:rsidRPr="005570ED">
        <w:rPr>
          <w:rFonts w:ascii="Arial" w:hAnsi="Arial" w:cs="Arial"/>
        </w:rPr>
        <w:t>:</w:t>
      </w:r>
    </w:p>
    <w:p w14:paraId="3544F240" w14:textId="2AA4D98C" w:rsidR="00312C40" w:rsidRPr="005570ED" w:rsidRDefault="00312C40" w:rsidP="00312C40">
      <w:pPr>
        <w:pStyle w:val="Tekstpodstawowywcity"/>
        <w:numPr>
          <w:ilvl w:val="0"/>
          <w:numId w:val="21"/>
        </w:numPr>
        <w:tabs>
          <w:tab w:val="left" w:pos="0"/>
        </w:tabs>
        <w:spacing w:before="120"/>
        <w:ind w:left="426" w:firstLine="0"/>
        <w:jc w:val="both"/>
        <w:rPr>
          <w:rFonts w:ascii="Arial" w:hAnsi="Arial" w:cs="Arial"/>
        </w:rPr>
      </w:pPr>
      <w:r w:rsidRPr="005570ED">
        <w:rPr>
          <w:rFonts w:ascii="Arial" w:hAnsi="Arial" w:cs="Arial"/>
        </w:rPr>
        <w:t xml:space="preserve">Wykonawca będzie przyjmował następujące rodzaje odpadów w </w:t>
      </w:r>
      <w:r w:rsidRPr="005570ED">
        <w:rPr>
          <w:rFonts w:ascii="Arial" w:eastAsia="MS Mincho" w:hAnsi="Arial" w:cs="Arial"/>
          <w:lang w:eastAsia="ja-JP"/>
        </w:rPr>
        <w:t>PSZOK:</w:t>
      </w:r>
      <w:r w:rsidRPr="005570ED">
        <w:rPr>
          <w:rFonts w:ascii="Arial" w:hAnsi="Arial" w:cs="Arial"/>
        </w:rPr>
        <w:t xml:space="preserve"> odpady wielkogabarytowe, odpady budowlane, odpady niebezpieczne dostarczane do punktu to odpady powstające na nieruchomościach, na których zamieszkują mieszkańcy w szczególności: </w:t>
      </w:r>
      <w:r w:rsidRPr="005570ED">
        <w:rPr>
          <w:rFonts w:ascii="Arial" w:hAnsi="Arial" w:cs="Arial"/>
          <w:lang w:eastAsia="en-US"/>
        </w:rPr>
        <w:t xml:space="preserve">zużyty sprzęt elektryczny i elektroniczny, </w:t>
      </w:r>
      <w:r w:rsidRPr="005570ED">
        <w:rPr>
          <w:rFonts w:ascii="Arial" w:hAnsi="Arial" w:cs="Arial"/>
        </w:rPr>
        <w:t>resztki farb, lakierów, klejów, żywic, środków do konserwacji i ochrony drewna oraz opakowania po nich, rozpuszczalniki, środki czyszczące, substancje do wywabiania plam i</w:t>
      </w:r>
      <w:r w:rsidR="00604BB1">
        <w:rPr>
          <w:rFonts w:ascii="Arial" w:hAnsi="Arial" w:cs="Arial"/>
        </w:rPr>
        <w:t> </w:t>
      </w:r>
      <w:r w:rsidRPr="005570ED">
        <w:rPr>
          <w:rFonts w:ascii="Arial" w:hAnsi="Arial" w:cs="Arial"/>
        </w:rPr>
        <w:t>opakowania po nich, zbiorniki po aerozolach, pozostałości po domowych środkach do dezynfekcji i dezynsekcji, środki ochrony roślin oraz opakowania po nich, lampy fluorescencyjne i inne odpady zawierające rtęć, w tym świetlówki, termometry, przełączniki, baterie i akumulatory, opony, zużyte kartridże i tonery, przepracowane oleje).</w:t>
      </w:r>
    </w:p>
    <w:p w14:paraId="310E4549" w14:textId="77777777" w:rsidR="00312C40" w:rsidRPr="005570ED" w:rsidRDefault="00312C40" w:rsidP="00312C40">
      <w:pPr>
        <w:pStyle w:val="Tekstpodstawowywcity"/>
        <w:numPr>
          <w:ilvl w:val="0"/>
          <w:numId w:val="21"/>
        </w:numPr>
        <w:tabs>
          <w:tab w:val="left" w:pos="0"/>
        </w:tabs>
        <w:spacing w:before="120"/>
        <w:jc w:val="both"/>
        <w:rPr>
          <w:rFonts w:ascii="Arial" w:hAnsi="Arial" w:cs="Arial"/>
        </w:rPr>
      </w:pPr>
      <w:r w:rsidRPr="005570ED">
        <w:rPr>
          <w:rFonts w:ascii="Arial" w:hAnsi="Arial" w:cs="Arial"/>
        </w:rPr>
        <w:t>Wykonawca zapewni minimalne wyposażenia PSZOK-u w:</w:t>
      </w:r>
    </w:p>
    <w:p w14:paraId="0B84D8AA" w14:textId="77777777" w:rsidR="00312C40" w:rsidRPr="005570ED" w:rsidRDefault="00312C40" w:rsidP="00312C40">
      <w:pPr>
        <w:pStyle w:val="Tekstpodstawowywcity"/>
        <w:tabs>
          <w:tab w:val="left" w:pos="0"/>
        </w:tabs>
        <w:spacing w:before="120"/>
        <w:ind w:left="426"/>
        <w:jc w:val="both"/>
        <w:rPr>
          <w:rFonts w:ascii="Arial" w:hAnsi="Arial" w:cs="Arial"/>
        </w:rPr>
      </w:pPr>
      <w:r w:rsidRPr="005570ED">
        <w:rPr>
          <w:rFonts w:ascii="Arial" w:hAnsi="Arial" w:cs="Arial"/>
        </w:rPr>
        <w:t xml:space="preserve">- kontenery/pojemniki lub wydzielone segmenty do oddzielnego gromadzenia ww. </w:t>
      </w:r>
      <w:r w:rsidRPr="005570ED">
        <w:rPr>
          <w:rFonts w:ascii="Arial" w:hAnsi="Arial" w:cs="Arial"/>
        </w:rPr>
        <w:br/>
        <w:t xml:space="preserve"> wyselekcjonowanych frakcji odpadów;</w:t>
      </w:r>
    </w:p>
    <w:p w14:paraId="0278AEC1" w14:textId="77777777" w:rsidR="00312C40" w:rsidRPr="005570ED" w:rsidRDefault="00312C40" w:rsidP="00312C40">
      <w:pPr>
        <w:pStyle w:val="Tekstpodstawowywcity"/>
        <w:tabs>
          <w:tab w:val="left" w:pos="0"/>
        </w:tabs>
        <w:spacing w:before="120"/>
        <w:ind w:left="426"/>
        <w:jc w:val="both"/>
        <w:rPr>
          <w:rFonts w:ascii="Arial" w:hAnsi="Arial" w:cs="Arial"/>
        </w:rPr>
      </w:pPr>
      <w:r w:rsidRPr="005570ED">
        <w:rPr>
          <w:rFonts w:ascii="Arial" w:hAnsi="Arial" w:cs="Arial"/>
        </w:rPr>
        <w:t xml:space="preserve">- najezdną wagę samochodową służącą do ważenia odpadów przywożonych przez mieszkańców z ważnym świadectwem zgodności Głównego Urzędu Miar. </w:t>
      </w:r>
    </w:p>
    <w:p w14:paraId="6AD4D00B" w14:textId="77777777" w:rsidR="00312C40" w:rsidRPr="005570ED" w:rsidRDefault="00312C40" w:rsidP="00312C40">
      <w:pPr>
        <w:pStyle w:val="Tekstpodstawowywcity"/>
        <w:numPr>
          <w:ilvl w:val="0"/>
          <w:numId w:val="21"/>
        </w:numPr>
        <w:tabs>
          <w:tab w:val="left" w:pos="0"/>
        </w:tabs>
        <w:spacing w:before="120"/>
        <w:jc w:val="both"/>
        <w:rPr>
          <w:rFonts w:ascii="Arial" w:hAnsi="Arial" w:cs="Arial"/>
        </w:rPr>
      </w:pPr>
      <w:r w:rsidRPr="005570ED">
        <w:rPr>
          <w:rFonts w:ascii="Arial" w:hAnsi="Arial" w:cs="Arial"/>
        </w:rPr>
        <w:t>Wykonawca zapewni czas działania PSZOK-u, tj.:</w:t>
      </w:r>
    </w:p>
    <w:p w14:paraId="013E1D1B" w14:textId="77777777" w:rsidR="00312C40" w:rsidRPr="005570ED" w:rsidRDefault="00312C40" w:rsidP="00312C40">
      <w:pPr>
        <w:pStyle w:val="Tekstpodstawowywcity"/>
        <w:tabs>
          <w:tab w:val="left" w:pos="0"/>
        </w:tabs>
        <w:spacing w:before="120"/>
        <w:ind w:left="426"/>
        <w:jc w:val="both"/>
        <w:rPr>
          <w:rFonts w:ascii="Arial" w:hAnsi="Arial" w:cs="Arial"/>
        </w:rPr>
      </w:pPr>
      <w:r w:rsidRPr="005570ED">
        <w:rPr>
          <w:rFonts w:ascii="Arial" w:hAnsi="Arial" w:cs="Arial"/>
        </w:rPr>
        <w:t>- PSZOK ma być czynny przez cały okres obowiązywania umowy;</w:t>
      </w:r>
    </w:p>
    <w:p w14:paraId="46EF369A" w14:textId="77777777" w:rsidR="00312C40" w:rsidRPr="005570ED" w:rsidRDefault="00312C40" w:rsidP="00312C40">
      <w:pPr>
        <w:pStyle w:val="Tekstpodstawowywcity"/>
        <w:tabs>
          <w:tab w:val="left" w:pos="0"/>
        </w:tabs>
        <w:spacing w:before="120"/>
        <w:ind w:left="426"/>
        <w:jc w:val="both"/>
        <w:rPr>
          <w:rFonts w:ascii="Arial" w:hAnsi="Arial" w:cs="Arial"/>
          <w:lang w:eastAsia="ar-SA"/>
        </w:rPr>
      </w:pPr>
      <w:r w:rsidRPr="005570ED">
        <w:rPr>
          <w:rFonts w:ascii="Arial" w:hAnsi="Arial" w:cs="Arial"/>
        </w:rPr>
        <w:t xml:space="preserve">- PSZOK ma być </w:t>
      </w:r>
      <w:r w:rsidRPr="005570ED">
        <w:rPr>
          <w:rFonts w:ascii="Arial" w:hAnsi="Arial" w:cs="Arial"/>
          <w:lang w:eastAsia="ar-SA"/>
        </w:rPr>
        <w:t xml:space="preserve">czynny </w:t>
      </w:r>
      <w:r w:rsidRPr="005570ED">
        <w:rPr>
          <w:rFonts w:ascii="Arial" w:hAnsi="Arial" w:cs="Arial"/>
        </w:rPr>
        <w:t>w poniedziałek od 12</w:t>
      </w:r>
      <w:r w:rsidRPr="005570ED">
        <w:rPr>
          <w:rFonts w:ascii="Arial" w:hAnsi="Arial" w:cs="Arial"/>
          <w:vertAlign w:val="superscript"/>
        </w:rPr>
        <w:t>00</w:t>
      </w:r>
      <w:r w:rsidRPr="005570ED">
        <w:rPr>
          <w:rFonts w:ascii="Arial" w:hAnsi="Arial" w:cs="Arial"/>
        </w:rPr>
        <w:t xml:space="preserve"> do 19</w:t>
      </w:r>
      <w:r w:rsidRPr="005570ED">
        <w:rPr>
          <w:rFonts w:ascii="Arial" w:hAnsi="Arial" w:cs="Arial"/>
          <w:vertAlign w:val="superscript"/>
        </w:rPr>
        <w:t>00</w:t>
      </w:r>
      <w:r w:rsidRPr="005570ED">
        <w:rPr>
          <w:rFonts w:ascii="Arial" w:hAnsi="Arial" w:cs="Arial"/>
        </w:rPr>
        <w:t>, czwartek od 9</w:t>
      </w:r>
      <w:r w:rsidRPr="005570ED">
        <w:rPr>
          <w:rFonts w:ascii="Arial" w:hAnsi="Arial" w:cs="Arial"/>
          <w:vertAlign w:val="superscript"/>
        </w:rPr>
        <w:t>00</w:t>
      </w:r>
      <w:r w:rsidRPr="005570ED">
        <w:rPr>
          <w:rFonts w:ascii="Arial" w:hAnsi="Arial" w:cs="Arial"/>
        </w:rPr>
        <w:t xml:space="preserve"> do 17</w:t>
      </w:r>
      <w:r w:rsidRPr="005570ED">
        <w:rPr>
          <w:rFonts w:ascii="Arial" w:hAnsi="Arial" w:cs="Arial"/>
          <w:vertAlign w:val="superscript"/>
        </w:rPr>
        <w:t>00</w:t>
      </w:r>
      <w:r w:rsidRPr="005570ED">
        <w:rPr>
          <w:rFonts w:ascii="Arial" w:hAnsi="Arial" w:cs="Arial"/>
        </w:rPr>
        <w:t xml:space="preserve">, </w:t>
      </w:r>
      <w:r w:rsidRPr="005570ED">
        <w:rPr>
          <w:rFonts w:ascii="Arial" w:hAnsi="Arial" w:cs="Arial"/>
        </w:rPr>
        <w:br/>
        <w:t>w pozostałe dni tj. od wtorek, środa, piątek od 8</w:t>
      </w:r>
      <w:r w:rsidRPr="005570ED">
        <w:rPr>
          <w:rFonts w:ascii="Arial" w:hAnsi="Arial" w:cs="Arial"/>
          <w:vertAlign w:val="superscript"/>
        </w:rPr>
        <w:t xml:space="preserve">00 </w:t>
      </w:r>
      <w:r w:rsidRPr="005570ED">
        <w:rPr>
          <w:rFonts w:ascii="Arial" w:hAnsi="Arial" w:cs="Arial"/>
        </w:rPr>
        <w:t>do 14</w:t>
      </w:r>
      <w:r w:rsidRPr="005570ED">
        <w:rPr>
          <w:rFonts w:ascii="Arial" w:hAnsi="Arial" w:cs="Arial"/>
          <w:vertAlign w:val="superscript"/>
        </w:rPr>
        <w:t>00</w:t>
      </w:r>
      <w:r w:rsidRPr="005570ED">
        <w:rPr>
          <w:rFonts w:ascii="Arial" w:hAnsi="Arial" w:cs="Arial"/>
        </w:rPr>
        <w:t>.</w:t>
      </w:r>
    </w:p>
    <w:p w14:paraId="620E88B6" w14:textId="77777777" w:rsidR="00312C40" w:rsidRPr="005570ED" w:rsidRDefault="00312C40" w:rsidP="00312C40">
      <w:pPr>
        <w:pStyle w:val="Tekstpodstawowywcity"/>
        <w:numPr>
          <w:ilvl w:val="0"/>
          <w:numId w:val="21"/>
        </w:numPr>
        <w:tabs>
          <w:tab w:val="left" w:pos="0"/>
        </w:tabs>
        <w:spacing w:before="120"/>
        <w:jc w:val="both"/>
        <w:rPr>
          <w:rFonts w:ascii="Arial" w:hAnsi="Arial" w:cs="Arial"/>
        </w:rPr>
      </w:pPr>
      <w:r w:rsidRPr="005570ED">
        <w:rPr>
          <w:rFonts w:ascii="Arial" w:hAnsi="Arial" w:cs="Arial"/>
        </w:rPr>
        <w:t>Wykonawca zapewni prowadzenie ewidencji jakościowej i ilościowej przyjmowanych odpadów.</w:t>
      </w:r>
    </w:p>
    <w:p w14:paraId="629FA075" w14:textId="10E179E8" w:rsidR="00312C40" w:rsidRPr="005570ED" w:rsidRDefault="00312C40" w:rsidP="00312C40">
      <w:pPr>
        <w:pStyle w:val="Tekstpodstawowywcity"/>
        <w:numPr>
          <w:ilvl w:val="0"/>
          <w:numId w:val="21"/>
        </w:numPr>
        <w:tabs>
          <w:tab w:val="left" w:pos="0"/>
        </w:tabs>
        <w:spacing w:before="120"/>
        <w:jc w:val="both"/>
        <w:rPr>
          <w:rFonts w:ascii="Arial" w:hAnsi="Arial" w:cs="Arial"/>
        </w:rPr>
      </w:pPr>
      <w:r w:rsidRPr="005570ED">
        <w:rPr>
          <w:rFonts w:ascii="Arial" w:hAnsi="Arial" w:cs="Arial"/>
        </w:rPr>
        <w:t xml:space="preserve">Wykonawca ma obowiązek przyjąć wymienione powyżej odpady dostarczone przez mieszkańca gminy Rabka-Zdrój po okazaniu dokumentu </w:t>
      </w:r>
      <w:r w:rsidRPr="005570ED">
        <w:rPr>
          <w:rFonts w:ascii="Arial" w:hAnsi="Arial" w:cs="Arial"/>
        </w:rPr>
        <w:lastRenderedPageBreak/>
        <w:t>potwierdzającego jego zamieszkanie (np. dowód osobisty, umowa najmu, potwierdzenie dokonywanie opłat za odpady itp.). Dokonując odbioru poszczególnych frakcji wyselekcjonowanych odpadów, Wykonawca ma obowiązek zważyć lub w inny sposób określić ilość przyjętych odpadów i odnotować ją w ewidencji wraz ze</w:t>
      </w:r>
      <w:r w:rsidR="00604BB1">
        <w:rPr>
          <w:rFonts w:ascii="Arial" w:hAnsi="Arial" w:cs="Arial"/>
        </w:rPr>
        <w:t> </w:t>
      </w:r>
      <w:r w:rsidRPr="005570ED">
        <w:rPr>
          <w:rFonts w:ascii="Arial" w:hAnsi="Arial" w:cs="Arial"/>
        </w:rPr>
        <w:t>wskazaniem posesji/właściciela nieruchomości. Wykonawca ma obowiązek wydać mieszkańcowi dokument potwierdzający przyjęcie jego odpadów do</w:t>
      </w:r>
      <w:r w:rsidR="00604BB1">
        <w:rPr>
          <w:rFonts w:ascii="Arial" w:hAnsi="Arial" w:cs="Arial"/>
        </w:rPr>
        <w:t> </w:t>
      </w:r>
      <w:r w:rsidRPr="005570ED">
        <w:rPr>
          <w:rFonts w:ascii="Arial" w:hAnsi="Arial" w:cs="Arial"/>
        </w:rPr>
        <w:t>PSZOK.</w:t>
      </w:r>
    </w:p>
    <w:p w14:paraId="20DB8963" w14:textId="77777777" w:rsidR="00312C40" w:rsidRPr="005570ED" w:rsidRDefault="00312C40" w:rsidP="00312C40">
      <w:pPr>
        <w:pStyle w:val="Tekstpodstawowywcity"/>
        <w:numPr>
          <w:ilvl w:val="0"/>
          <w:numId w:val="21"/>
        </w:numPr>
        <w:tabs>
          <w:tab w:val="left" w:pos="0"/>
        </w:tabs>
        <w:spacing w:before="120"/>
        <w:jc w:val="both"/>
        <w:rPr>
          <w:rFonts w:ascii="Arial" w:hAnsi="Arial" w:cs="Arial"/>
        </w:rPr>
      </w:pPr>
      <w:r w:rsidRPr="005570ED">
        <w:rPr>
          <w:rFonts w:ascii="Arial" w:hAnsi="Arial" w:cs="Arial"/>
        </w:rPr>
        <w:t>Wykonawca zapewni utrzymanie czystości i porządku na terenie PSZOK, selektywnie zebrane odpady komunalne winny być na bieżąco, po zapełnieniu kontenerów/pojemników bądź segmentu, przekazywane do instalacji odzysku.</w:t>
      </w:r>
    </w:p>
    <w:p w14:paraId="21326F7C" w14:textId="77777777" w:rsidR="00312C40" w:rsidRPr="005570ED" w:rsidRDefault="00312C40" w:rsidP="00312C40">
      <w:pPr>
        <w:pStyle w:val="Tekstpodstawowywcity"/>
        <w:numPr>
          <w:ilvl w:val="0"/>
          <w:numId w:val="21"/>
        </w:numPr>
        <w:tabs>
          <w:tab w:val="left" w:pos="0"/>
        </w:tabs>
        <w:spacing w:before="120"/>
        <w:jc w:val="both"/>
        <w:rPr>
          <w:rFonts w:ascii="Arial" w:hAnsi="Arial" w:cs="Arial"/>
        </w:rPr>
      </w:pPr>
      <w:r w:rsidRPr="005570ED">
        <w:rPr>
          <w:rFonts w:ascii="Arial" w:hAnsi="Arial" w:cs="Arial"/>
        </w:rPr>
        <w:t>Każdy zgłoszony przez Zamawiającego do Wykonawcy wniosek o rozpatrzenie niewłaściwie świadczonych przez niego usług będących przedmiotem niniejszej umowy, musi być rozpatrzony przez Wykonawcę w terminie 7 dni od chwili zgłoszenia wniosku.</w:t>
      </w:r>
    </w:p>
    <w:p w14:paraId="26EBBDB1" w14:textId="3C0B7929" w:rsidR="00312C40" w:rsidRDefault="00312C40" w:rsidP="00312C40">
      <w:pPr>
        <w:pStyle w:val="Tekstpodstawowywcity"/>
        <w:tabs>
          <w:tab w:val="left" w:pos="0"/>
        </w:tabs>
        <w:spacing w:before="120"/>
        <w:ind w:left="0"/>
        <w:jc w:val="both"/>
        <w:rPr>
          <w:rFonts w:ascii="Arial" w:hAnsi="Arial" w:cs="Arial"/>
        </w:rPr>
      </w:pPr>
      <w:r w:rsidRPr="005570ED">
        <w:rPr>
          <w:rFonts w:ascii="Arial" w:hAnsi="Arial" w:cs="Arial"/>
        </w:rPr>
        <w:t>13.9. W przypadku niedopełniania przez właściciela nieruchomości obowiązku</w:t>
      </w:r>
      <w:r w:rsidRPr="005570ED">
        <w:rPr>
          <w:rStyle w:val="Odwoaniedokomentarza"/>
          <w:rFonts w:ascii="Arial" w:hAnsi="Arial" w:cs="Arial"/>
          <w:sz w:val="24"/>
          <w:szCs w:val="24"/>
        </w:rPr>
        <w:t xml:space="preserve"> </w:t>
      </w:r>
      <w:r w:rsidRPr="005570ED">
        <w:rPr>
          <w:rFonts w:ascii="Arial" w:hAnsi="Arial" w:cs="Arial"/>
        </w:rPr>
        <w:t>w</w:t>
      </w:r>
      <w:r w:rsidR="00604BB1">
        <w:rPr>
          <w:rFonts w:ascii="Arial" w:hAnsi="Arial" w:cs="Arial"/>
        </w:rPr>
        <w:t> </w:t>
      </w:r>
      <w:r w:rsidRPr="005570ED">
        <w:rPr>
          <w:rFonts w:ascii="Arial" w:hAnsi="Arial" w:cs="Arial"/>
        </w:rPr>
        <w:t>zakresie selektywnego zbierania odpadów komunalnych. Wykonawca odbierający odpady komunalne ma obowiązek przyjąć je jako zmieszane odpady komunalne i</w:t>
      </w:r>
      <w:r w:rsidR="00604BB1">
        <w:rPr>
          <w:rFonts w:ascii="Arial" w:hAnsi="Arial" w:cs="Arial"/>
        </w:rPr>
        <w:t> </w:t>
      </w:r>
      <w:r w:rsidRPr="005570ED">
        <w:rPr>
          <w:rFonts w:ascii="Arial" w:hAnsi="Arial" w:cs="Arial"/>
        </w:rPr>
        <w:t>niezwłocznie powiadomić o tym Gminę.</w:t>
      </w:r>
    </w:p>
    <w:p w14:paraId="288D2529" w14:textId="49D75103" w:rsidR="00306604" w:rsidRPr="005570ED" w:rsidRDefault="00306604" w:rsidP="00312C40">
      <w:pPr>
        <w:pStyle w:val="Tekstpodstawowywcity"/>
        <w:tabs>
          <w:tab w:val="left" w:pos="0"/>
        </w:tabs>
        <w:spacing w:before="120"/>
        <w:ind w:left="0"/>
        <w:jc w:val="both"/>
        <w:rPr>
          <w:rFonts w:ascii="Arial" w:hAnsi="Arial" w:cs="Arial"/>
        </w:rPr>
      </w:pPr>
      <w:r>
        <w:rPr>
          <w:rFonts w:ascii="Arial" w:hAnsi="Arial" w:cs="Arial"/>
        </w:rPr>
        <w:t xml:space="preserve"> </w:t>
      </w:r>
    </w:p>
    <w:p w14:paraId="3CD8FA61" w14:textId="77777777" w:rsidR="00312C40" w:rsidRPr="005570ED" w:rsidRDefault="00312C40" w:rsidP="00312C40">
      <w:pPr>
        <w:pStyle w:val="Tekstpodstawowywcity"/>
        <w:tabs>
          <w:tab w:val="left" w:pos="0"/>
        </w:tabs>
        <w:spacing w:before="120"/>
        <w:ind w:left="0"/>
        <w:jc w:val="both"/>
        <w:rPr>
          <w:rFonts w:ascii="Arial" w:hAnsi="Arial" w:cs="Arial"/>
        </w:rPr>
      </w:pPr>
      <w:r w:rsidRPr="005570ED">
        <w:rPr>
          <w:rFonts w:ascii="Arial" w:hAnsi="Arial" w:cs="Arial"/>
        </w:rPr>
        <w:t>13.10. W zakresie dotyczącym harmonogramu wywozu odpadów komunalnych:</w:t>
      </w:r>
    </w:p>
    <w:p w14:paraId="6B0A353A" w14:textId="250C3CA3" w:rsidR="00312C40" w:rsidRPr="005570ED" w:rsidRDefault="00312C40" w:rsidP="00604BB1">
      <w:pPr>
        <w:tabs>
          <w:tab w:val="left" w:pos="426"/>
          <w:tab w:val="left" w:pos="709"/>
        </w:tabs>
        <w:autoSpaceDE w:val="0"/>
        <w:spacing w:before="120" w:after="120"/>
        <w:jc w:val="both"/>
        <w:rPr>
          <w:rFonts w:ascii="Arial" w:hAnsi="Arial" w:cs="Arial"/>
        </w:rPr>
      </w:pPr>
      <w:r w:rsidRPr="005570ED">
        <w:rPr>
          <w:rFonts w:ascii="Arial" w:hAnsi="Arial" w:cs="Arial"/>
        </w:rPr>
        <w:t>a) dokonywanie odbioru odpadów komunalnych sprzed posesji zgodnie z</w:t>
      </w:r>
      <w:r w:rsidR="00604BB1">
        <w:rPr>
          <w:rFonts w:ascii="Arial" w:hAnsi="Arial" w:cs="Arial"/>
        </w:rPr>
        <w:t> </w:t>
      </w:r>
      <w:r w:rsidRPr="005570ED">
        <w:rPr>
          <w:rFonts w:ascii="Arial" w:hAnsi="Arial" w:cs="Arial"/>
        </w:rPr>
        <w:t>zaakceptowanym przez Zamawiającego harmonogramem;</w:t>
      </w:r>
    </w:p>
    <w:p w14:paraId="01A8D1AF" w14:textId="72E34F21" w:rsidR="00312C40" w:rsidRPr="005570ED" w:rsidRDefault="00312C40" w:rsidP="00312C40">
      <w:pPr>
        <w:tabs>
          <w:tab w:val="left" w:pos="426"/>
          <w:tab w:val="left" w:pos="709"/>
        </w:tabs>
        <w:autoSpaceDE w:val="0"/>
        <w:spacing w:before="120" w:after="120"/>
        <w:jc w:val="both"/>
        <w:rPr>
          <w:rFonts w:ascii="Arial" w:hAnsi="Arial" w:cs="Arial"/>
        </w:rPr>
      </w:pPr>
      <w:r w:rsidRPr="005570ED">
        <w:rPr>
          <w:rFonts w:ascii="Arial" w:hAnsi="Arial" w:cs="Arial"/>
        </w:rPr>
        <w:t>b) harmonogram odbioru odpadów zostanie przygotowany przez Wykonawcę i musi zawierać numer telefonu oraz adres e-mail Wykonawcy; na wskazany numer telefonu oraz e-mail, Wykonawca będzie przyjmował zgłoszenia mieszkańców dotyczące odbioru odpadów oraz ewentualne uwagi w tym zakresie. Wszelkie zmiany harmonogramu wymagają formy pisemnej, za wyjątkiem zmian jednorazowych wynikających z</w:t>
      </w:r>
      <w:r w:rsidR="00604BB1">
        <w:rPr>
          <w:rFonts w:ascii="Arial" w:hAnsi="Arial" w:cs="Arial"/>
        </w:rPr>
        <w:t> </w:t>
      </w:r>
      <w:r w:rsidRPr="005570ED">
        <w:rPr>
          <w:rFonts w:ascii="Arial" w:hAnsi="Arial" w:cs="Arial"/>
        </w:rPr>
        <w:t>nadzwyczajnych sytuacji, np. powódź, gwałtowne opady śniegu, nieprzejezdna droga, dni ustawowo wolne. We wszystkich przypadkach zmiana harmonogramu nastąpi po, co</w:t>
      </w:r>
      <w:r w:rsidR="00604BB1">
        <w:rPr>
          <w:rFonts w:ascii="Arial" w:hAnsi="Arial" w:cs="Arial"/>
        </w:rPr>
        <w:t> </w:t>
      </w:r>
      <w:r w:rsidRPr="005570ED">
        <w:rPr>
          <w:rFonts w:ascii="Arial" w:hAnsi="Arial" w:cs="Arial"/>
        </w:rPr>
        <w:t>najmniej ustnym, uzgodnieniu między stronami. Zmiana harmonogramu nie stanowi zmiany umowy;</w:t>
      </w:r>
    </w:p>
    <w:p w14:paraId="4480D15C" w14:textId="77777777" w:rsidR="00312C40" w:rsidRPr="005570ED" w:rsidRDefault="00312C40" w:rsidP="00312C40">
      <w:pPr>
        <w:tabs>
          <w:tab w:val="left" w:pos="426"/>
          <w:tab w:val="left" w:pos="709"/>
        </w:tabs>
        <w:autoSpaceDE w:val="0"/>
        <w:spacing w:before="120" w:after="120"/>
        <w:jc w:val="both"/>
        <w:rPr>
          <w:rFonts w:ascii="Arial" w:hAnsi="Arial" w:cs="Arial"/>
        </w:rPr>
      </w:pPr>
      <w:r w:rsidRPr="005570ED">
        <w:rPr>
          <w:rFonts w:ascii="Arial" w:hAnsi="Arial" w:cs="Arial"/>
        </w:rPr>
        <w:t>c) zamieszczenie harmonogramu wywozu odpadów komunalnych na własnej stronie internetowej.</w:t>
      </w:r>
    </w:p>
    <w:p w14:paraId="1CEC8566" w14:textId="77777777" w:rsidR="00312C40" w:rsidRPr="005570ED" w:rsidRDefault="00312C40" w:rsidP="00312C40">
      <w:pPr>
        <w:tabs>
          <w:tab w:val="left" w:pos="0"/>
          <w:tab w:val="left" w:pos="426"/>
        </w:tabs>
        <w:autoSpaceDE w:val="0"/>
        <w:spacing w:before="120" w:after="120"/>
        <w:jc w:val="both"/>
        <w:rPr>
          <w:rFonts w:ascii="Arial" w:hAnsi="Arial" w:cs="Arial"/>
        </w:rPr>
      </w:pPr>
      <w:r w:rsidRPr="005570ED">
        <w:rPr>
          <w:rFonts w:ascii="Arial" w:hAnsi="Arial" w:cs="Arial"/>
        </w:rPr>
        <w:t>13.11. W zakresie transportu odpadów komunalnych:</w:t>
      </w:r>
    </w:p>
    <w:p w14:paraId="38C66A3B" w14:textId="77777777" w:rsidR="00312C40" w:rsidRPr="005570ED" w:rsidRDefault="00312C40" w:rsidP="00312C40">
      <w:pPr>
        <w:tabs>
          <w:tab w:val="left" w:pos="0"/>
        </w:tabs>
        <w:autoSpaceDE w:val="0"/>
        <w:spacing w:before="120" w:after="120"/>
        <w:ind w:left="426"/>
        <w:jc w:val="both"/>
        <w:rPr>
          <w:rFonts w:ascii="Arial" w:hAnsi="Arial" w:cs="Arial"/>
        </w:rPr>
      </w:pPr>
      <w:r w:rsidRPr="005570ED">
        <w:rPr>
          <w:rFonts w:ascii="Arial" w:hAnsi="Arial" w:cs="Arial"/>
        </w:rPr>
        <w:t>a) zakaz mieszania selektywnie zebranych odpadów komunalnych ze zmieszanymi odpadami komunalnymi odbieranymi od właścicieli nieruchomości;</w:t>
      </w:r>
    </w:p>
    <w:p w14:paraId="2EE61A8C" w14:textId="77777777" w:rsidR="00312C40" w:rsidRPr="005570ED" w:rsidRDefault="00312C40" w:rsidP="00312C40">
      <w:pPr>
        <w:tabs>
          <w:tab w:val="left" w:pos="0"/>
        </w:tabs>
        <w:autoSpaceDE w:val="0"/>
        <w:spacing w:before="120" w:after="120"/>
        <w:ind w:left="426"/>
        <w:jc w:val="both"/>
        <w:rPr>
          <w:rFonts w:ascii="Arial" w:hAnsi="Arial" w:cs="Arial"/>
        </w:rPr>
      </w:pPr>
      <w:r w:rsidRPr="005570ED">
        <w:rPr>
          <w:rFonts w:ascii="Arial" w:hAnsi="Arial" w:cs="Arial"/>
        </w:rPr>
        <w:t>b) zakaz mieszania ze sobą poszczególnych frakcji selektywnie zebranych odpadów komunalnych;</w:t>
      </w:r>
    </w:p>
    <w:p w14:paraId="4C9540C7" w14:textId="0EA21963" w:rsidR="00312C40" w:rsidRPr="005570ED" w:rsidRDefault="00312C40" w:rsidP="00312C40">
      <w:pPr>
        <w:tabs>
          <w:tab w:val="left" w:pos="0"/>
        </w:tabs>
        <w:autoSpaceDE w:val="0"/>
        <w:spacing w:before="120" w:after="120"/>
        <w:ind w:left="426"/>
        <w:jc w:val="both"/>
        <w:rPr>
          <w:rFonts w:ascii="Arial" w:hAnsi="Arial" w:cs="Arial"/>
        </w:rPr>
      </w:pPr>
      <w:r w:rsidRPr="005570ED">
        <w:rPr>
          <w:rFonts w:ascii="Arial" w:hAnsi="Arial" w:cs="Arial"/>
        </w:rPr>
        <w:t>c) zakaz odbioru odpadów w niedziele oraz dni ustawowo wolne od pracy, (w</w:t>
      </w:r>
      <w:r w:rsidR="00604BB1">
        <w:rPr>
          <w:rFonts w:ascii="Arial" w:hAnsi="Arial" w:cs="Arial"/>
        </w:rPr>
        <w:t> </w:t>
      </w:r>
      <w:r w:rsidRPr="005570ED">
        <w:rPr>
          <w:rFonts w:ascii="Arial" w:hAnsi="Arial" w:cs="Arial"/>
        </w:rPr>
        <w:t xml:space="preserve">przypadku, gdy dzień odbioru przypada w dzień ustawowo wolny od pracy, dniem odbioru odpadów jest pierwszy dzień nie będący dniem ustawowo wolnym od pracy, następujący po dniu wolnym); </w:t>
      </w:r>
    </w:p>
    <w:p w14:paraId="14E2FCEB" w14:textId="593DDD18" w:rsidR="00312C40" w:rsidRPr="005570ED" w:rsidRDefault="00312C40" w:rsidP="00312C40">
      <w:pPr>
        <w:tabs>
          <w:tab w:val="left" w:pos="0"/>
          <w:tab w:val="left" w:pos="142"/>
        </w:tabs>
        <w:autoSpaceDE w:val="0"/>
        <w:spacing w:before="120" w:after="120"/>
        <w:ind w:left="426"/>
        <w:jc w:val="both"/>
        <w:rPr>
          <w:rFonts w:ascii="Arial" w:hAnsi="Arial" w:cs="Arial"/>
        </w:rPr>
      </w:pPr>
      <w:r w:rsidRPr="005570ED">
        <w:rPr>
          <w:rFonts w:ascii="Arial" w:hAnsi="Arial" w:cs="Arial"/>
        </w:rPr>
        <w:t xml:space="preserve">d) odbieranie, w wyjątkowych sytuacjach, na zgłoszenie Zamawiającego, odpadów poza ustalonym harmonogramem, jeżeli odpady te zostaną zebrane i </w:t>
      </w:r>
      <w:r w:rsidRPr="005570ED">
        <w:rPr>
          <w:rFonts w:ascii="Arial" w:hAnsi="Arial" w:cs="Arial"/>
        </w:rPr>
        <w:lastRenderedPageBreak/>
        <w:t>zgromadzone na nieruchomości w terminach innych niż przewiduje termin ich odbioru, a zagraża to</w:t>
      </w:r>
      <w:r w:rsidR="00604BB1">
        <w:rPr>
          <w:rFonts w:ascii="Arial" w:hAnsi="Arial" w:cs="Arial"/>
        </w:rPr>
        <w:t> </w:t>
      </w:r>
      <w:r w:rsidRPr="005570ED">
        <w:rPr>
          <w:rFonts w:ascii="Arial" w:hAnsi="Arial" w:cs="Arial"/>
        </w:rPr>
        <w:t>bezpieczeństwu życia i zdrowia mieszkańców;</w:t>
      </w:r>
    </w:p>
    <w:p w14:paraId="630D890D" w14:textId="77777777" w:rsidR="00312C40" w:rsidRPr="005570ED" w:rsidRDefault="00312C40" w:rsidP="00312C40">
      <w:pPr>
        <w:tabs>
          <w:tab w:val="left" w:pos="0"/>
        </w:tabs>
        <w:autoSpaceDE w:val="0"/>
        <w:spacing w:before="120" w:after="120"/>
        <w:ind w:left="426"/>
        <w:jc w:val="both"/>
        <w:rPr>
          <w:rFonts w:ascii="Arial" w:hAnsi="Arial" w:cs="Arial"/>
        </w:rPr>
      </w:pPr>
      <w:r w:rsidRPr="005570ED">
        <w:rPr>
          <w:rFonts w:ascii="Arial" w:hAnsi="Arial" w:cs="Arial"/>
        </w:rPr>
        <w:t xml:space="preserve">e) zabezpieczenie przewożonych odpadów przed wysypaniem na drogę. </w:t>
      </w:r>
    </w:p>
    <w:p w14:paraId="194FB515" w14:textId="77777777" w:rsidR="00312C40" w:rsidRPr="005570ED" w:rsidRDefault="00312C40" w:rsidP="00312C40">
      <w:pPr>
        <w:tabs>
          <w:tab w:val="left" w:pos="0"/>
        </w:tabs>
        <w:autoSpaceDE w:val="0"/>
        <w:spacing w:before="120" w:after="120"/>
        <w:jc w:val="both"/>
        <w:rPr>
          <w:rFonts w:ascii="Arial" w:hAnsi="Arial" w:cs="Arial"/>
          <w:b/>
        </w:rPr>
      </w:pPr>
      <w:r w:rsidRPr="005570ED">
        <w:rPr>
          <w:rFonts w:ascii="Arial" w:hAnsi="Arial" w:cs="Arial"/>
          <w:b/>
        </w:rPr>
        <w:t>14. Inne obowiązki Wykonawcy:</w:t>
      </w:r>
    </w:p>
    <w:p w14:paraId="21E295B0" w14:textId="77777777" w:rsidR="00312C40" w:rsidRPr="005570ED" w:rsidRDefault="00312C40" w:rsidP="00312C40">
      <w:pPr>
        <w:pStyle w:val="Tekstpodstawowy21"/>
        <w:numPr>
          <w:ilvl w:val="0"/>
          <w:numId w:val="20"/>
        </w:numPr>
        <w:tabs>
          <w:tab w:val="left" w:pos="0"/>
          <w:tab w:val="left" w:pos="709"/>
        </w:tabs>
        <w:spacing w:before="120" w:after="120"/>
        <w:ind w:left="426" w:firstLine="0"/>
        <w:rPr>
          <w:rFonts w:ascii="Arial" w:hAnsi="Arial" w:cs="Arial"/>
          <w:szCs w:val="24"/>
        </w:rPr>
      </w:pPr>
      <w:r w:rsidRPr="005570ED">
        <w:rPr>
          <w:rFonts w:ascii="Arial" w:hAnsi="Arial" w:cs="Arial"/>
          <w:szCs w:val="24"/>
        </w:rPr>
        <w:t>wykonanie przedmiotu umowy w sposób fachowy, niepowodujący niepotrzebnych przeszkód oraz ograniczający niedogodności dla mieszkańców gminy Rabka-</w:t>
      </w:r>
      <w:r w:rsidRPr="005570ED">
        <w:rPr>
          <w:rFonts w:ascii="Arial" w:hAnsi="Arial" w:cs="Arial"/>
          <w:szCs w:val="24"/>
        </w:rPr>
        <w:br/>
        <w:t>Zdrój do niezbędnego minimum;</w:t>
      </w:r>
    </w:p>
    <w:p w14:paraId="0C95371D" w14:textId="1DCAB26C" w:rsidR="00312C40" w:rsidRPr="005570ED" w:rsidRDefault="00312C40" w:rsidP="00312C40">
      <w:pPr>
        <w:pStyle w:val="Tekstpodstawowy21"/>
        <w:numPr>
          <w:ilvl w:val="0"/>
          <w:numId w:val="20"/>
        </w:numPr>
        <w:tabs>
          <w:tab w:val="left" w:pos="0"/>
          <w:tab w:val="left" w:pos="709"/>
        </w:tabs>
        <w:spacing w:before="120" w:after="120"/>
        <w:ind w:left="426" w:firstLine="0"/>
        <w:rPr>
          <w:rFonts w:ascii="Arial" w:hAnsi="Arial" w:cs="Arial"/>
          <w:szCs w:val="24"/>
        </w:rPr>
      </w:pPr>
      <w:r w:rsidRPr="005570ED">
        <w:rPr>
          <w:rFonts w:ascii="Arial" w:hAnsi="Arial" w:cs="Arial"/>
          <w:szCs w:val="24"/>
        </w:rPr>
        <w:t>zapewnienie, dla właściwej realizacji przedmiotu umowy, przez cały czas trwania umowy dostatecznej ilości środków technicznych, gwarantujących terminowe i</w:t>
      </w:r>
      <w:r w:rsidR="00604BB1">
        <w:rPr>
          <w:rFonts w:ascii="Arial" w:hAnsi="Arial" w:cs="Arial"/>
          <w:szCs w:val="24"/>
        </w:rPr>
        <w:t> </w:t>
      </w:r>
      <w:r w:rsidRPr="005570ED">
        <w:rPr>
          <w:rFonts w:ascii="Arial" w:hAnsi="Arial" w:cs="Arial"/>
          <w:szCs w:val="24"/>
        </w:rPr>
        <w:t>jakościowe wykonanie zakresu rzeczowego usługi, w ilości co najmniej takiej, jak w</w:t>
      </w:r>
      <w:r w:rsidR="00604BB1">
        <w:rPr>
          <w:rFonts w:ascii="Arial" w:hAnsi="Arial" w:cs="Arial"/>
          <w:szCs w:val="24"/>
        </w:rPr>
        <w:t> </w:t>
      </w:r>
      <w:r w:rsidRPr="005570ED">
        <w:rPr>
          <w:rFonts w:ascii="Arial" w:hAnsi="Arial" w:cs="Arial"/>
          <w:szCs w:val="24"/>
        </w:rPr>
        <w:t>złożonej w postępowaniu przetargowym ofercie;</w:t>
      </w:r>
    </w:p>
    <w:p w14:paraId="53701386" w14:textId="77777777" w:rsidR="00312C40" w:rsidRPr="005570ED" w:rsidRDefault="00312C40" w:rsidP="00312C40">
      <w:pPr>
        <w:pStyle w:val="Tekstpodstawowy21"/>
        <w:numPr>
          <w:ilvl w:val="0"/>
          <w:numId w:val="20"/>
        </w:numPr>
        <w:tabs>
          <w:tab w:val="left" w:pos="0"/>
          <w:tab w:val="left" w:pos="709"/>
        </w:tabs>
        <w:spacing w:before="120" w:after="120"/>
        <w:ind w:left="426" w:firstLine="0"/>
        <w:rPr>
          <w:rFonts w:ascii="Arial" w:hAnsi="Arial" w:cs="Arial"/>
          <w:szCs w:val="24"/>
        </w:rPr>
      </w:pPr>
      <w:r w:rsidRPr="005570ED">
        <w:rPr>
          <w:rFonts w:ascii="Arial" w:hAnsi="Arial" w:cs="Arial"/>
          <w:szCs w:val="24"/>
        </w:rPr>
        <w:t xml:space="preserve">porządkowanie terenu zanieczyszczonego odpadami i innymi zanieczyszczeniami wysypanymi z pojemników, kontenerów, worków i pojazdów podczas ich odbioru. Obowiązek ten winien być realizowany niezwłocznie po opróżnieniu pojemników/kontenerów. </w:t>
      </w:r>
    </w:p>
    <w:p w14:paraId="0DA9DA2B" w14:textId="77777777" w:rsidR="00312C40" w:rsidRPr="005570ED" w:rsidRDefault="00312C40" w:rsidP="00312C40">
      <w:pPr>
        <w:pStyle w:val="Tekstpodstawowy21"/>
        <w:numPr>
          <w:ilvl w:val="0"/>
          <w:numId w:val="20"/>
        </w:numPr>
        <w:tabs>
          <w:tab w:val="left" w:pos="0"/>
          <w:tab w:val="left" w:pos="709"/>
        </w:tabs>
        <w:spacing w:before="120" w:after="120"/>
        <w:ind w:left="426" w:firstLine="0"/>
        <w:rPr>
          <w:rFonts w:ascii="Arial" w:hAnsi="Arial" w:cs="Arial"/>
          <w:szCs w:val="24"/>
        </w:rPr>
      </w:pPr>
      <w:r w:rsidRPr="005570ED">
        <w:rPr>
          <w:rFonts w:ascii="Arial" w:hAnsi="Arial" w:cs="Arial"/>
          <w:szCs w:val="24"/>
        </w:rPr>
        <w:t xml:space="preserve">garażowanie pojazdów do realizacji przedmiotu zamówienia wyłącznie na terenie posiadanej bazy </w:t>
      </w:r>
      <w:proofErr w:type="spellStart"/>
      <w:r w:rsidRPr="005570ED">
        <w:rPr>
          <w:rFonts w:ascii="Arial" w:hAnsi="Arial" w:cs="Arial"/>
          <w:szCs w:val="24"/>
        </w:rPr>
        <w:t>magazynowo-transportowej</w:t>
      </w:r>
      <w:proofErr w:type="spellEnd"/>
      <w:r w:rsidRPr="005570ED">
        <w:rPr>
          <w:rFonts w:ascii="Arial" w:hAnsi="Arial" w:cs="Arial"/>
          <w:szCs w:val="24"/>
        </w:rPr>
        <w:t>;</w:t>
      </w:r>
    </w:p>
    <w:p w14:paraId="482358F8" w14:textId="17C47CA4" w:rsidR="00312C40" w:rsidRPr="005570ED" w:rsidRDefault="00312C40" w:rsidP="00312C40">
      <w:pPr>
        <w:pStyle w:val="Tekstpodstawowy21"/>
        <w:numPr>
          <w:ilvl w:val="0"/>
          <w:numId w:val="20"/>
        </w:numPr>
        <w:tabs>
          <w:tab w:val="left" w:pos="0"/>
          <w:tab w:val="left" w:pos="709"/>
        </w:tabs>
        <w:spacing w:before="120" w:after="120"/>
        <w:ind w:left="426" w:firstLine="0"/>
        <w:rPr>
          <w:rFonts w:ascii="Arial" w:hAnsi="Arial" w:cs="Arial"/>
          <w:szCs w:val="24"/>
        </w:rPr>
      </w:pPr>
      <w:r w:rsidRPr="005570ED">
        <w:rPr>
          <w:rFonts w:ascii="Arial" w:hAnsi="Arial" w:cs="Arial"/>
          <w:szCs w:val="24"/>
        </w:rPr>
        <w:t>wyposażenie własnych pracowników zajmujących się wywozem odpadów w</w:t>
      </w:r>
      <w:r w:rsidR="00604BB1">
        <w:rPr>
          <w:rFonts w:ascii="Arial" w:hAnsi="Arial" w:cs="Arial"/>
          <w:szCs w:val="24"/>
        </w:rPr>
        <w:t> </w:t>
      </w:r>
      <w:r w:rsidRPr="005570ED">
        <w:rPr>
          <w:rFonts w:ascii="Arial" w:hAnsi="Arial" w:cs="Arial"/>
          <w:szCs w:val="24"/>
        </w:rPr>
        <w:t>odzież ochronną z widocznym logo firmy;</w:t>
      </w:r>
    </w:p>
    <w:p w14:paraId="0F190886" w14:textId="77777777" w:rsidR="00312C40" w:rsidRPr="005570ED" w:rsidRDefault="00312C40" w:rsidP="00312C40">
      <w:pPr>
        <w:pStyle w:val="Tekstpodstawowy21"/>
        <w:numPr>
          <w:ilvl w:val="0"/>
          <w:numId w:val="20"/>
        </w:numPr>
        <w:tabs>
          <w:tab w:val="left" w:pos="0"/>
          <w:tab w:val="left" w:pos="709"/>
        </w:tabs>
        <w:spacing w:before="120" w:after="120"/>
        <w:ind w:left="426" w:firstLine="0"/>
        <w:rPr>
          <w:rFonts w:ascii="Arial" w:hAnsi="Arial" w:cs="Arial"/>
          <w:szCs w:val="24"/>
        </w:rPr>
      </w:pPr>
      <w:r w:rsidRPr="005570ED">
        <w:rPr>
          <w:rFonts w:ascii="Arial" w:hAnsi="Arial" w:cs="Arial"/>
          <w:szCs w:val="24"/>
        </w:rPr>
        <w:t>dokonywanie odbioru i transportu odpadów, również w przypadkach, kiedy dojazd do punktów zbiórki odpadów komunalnych będzie utrudniony z powodu prowadzonych remontów dróg, dojazdów, warunków atmosferycznych itp. – w takich przypadkach Wykonawcy nie przysługują roszczenia z tytułu wzrostu kosztów realizacji przedmiotu umowy;</w:t>
      </w:r>
    </w:p>
    <w:p w14:paraId="4E68BBC5" w14:textId="77777777" w:rsidR="00312C40" w:rsidRPr="005570ED" w:rsidRDefault="00312C40" w:rsidP="00312C40">
      <w:pPr>
        <w:pStyle w:val="Tekstpodstawowy21"/>
        <w:numPr>
          <w:ilvl w:val="0"/>
          <w:numId w:val="20"/>
        </w:numPr>
        <w:tabs>
          <w:tab w:val="left" w:pos="0"/>
          <w:tab w:val="left" w:pos="709"/>
        </w:tabs>
        <w:spacing w:before="120" w:after="120"/>
        <w:ind w:left="426" w:firstLine="0"/>
        <w:rPr>
          <w:rFonts w:ascii="Arial" w:hAnsi="Arial" w:cs="Arial"/>
          <w:szCs w:val="24"/>
        </w:rPr>
      </w:pPr>
      <w:r w:rsidRPr="005570ED">
        <w:rPr>
          <w:rFonts w:ascii="Arial" w:hAnsi="Arial" w:cs="Arial"/>
          <w:szCs w:val="24"/>
        </w:rPr>
        <w:t>ponoszenie pełnej odpowiedzialności za należyte wykonanie powierzonych czynności zgodnie z obowiązującymi przepisami i normami;</w:t>
      </w:r>
    </w:p>
    <w:p w14:paraId="22F84C29" w14:textId="77777777" w:rsidR="00312C40" w:rsidRPr="005570ED" w:rsidRDefault="00312C40" w:rsidP="00312C40">
      <w:pPr>
        <w:pStyle w:val="Tekstpodstawowy21"/>
        <w:numPr>
          <w:ilvl w:val="0"/>
          <w:numId w:val="20"/>
        </w:numPr>
        <w:tabs>
          <w:tab w:val="left" w:pos="0"/>
          <w:tab w:val="left" w:pos="709"/>
        </w:tabs>
        <w:spacing w:before="120" w:after="120"/>
        <w:ind w:left="426" w:firstLine="0"/>
        <w:rPr>
          <w:rFonts w:ascii="Arial" w:hAnsi="Arial" w:cs="Arial"/>
          <w:szCs w:val="24"/>
        </w:rPr>
      </w:pPr>
      <w:r w:rsidRPr="005570ED">
        <w:rPr>
          <w:rFonts w:ascii="Arial" w:hAnsi="Arial" w:cs="Arial"/>
          <w:szCs w:val="24"/>
        </w:rPr>
        <w:t>okazanie na żądanie Zamawiającego wszelkich dokumentów potwierdzających wykonywanie przedmiotu umowy zgodnie z określonymi przez Zamawiającego wymaganiami i przepisami prawa;</w:t>
      </w:r>
    </w:p>
    <w:p w14:paraId="2A8E8156" w14:textId="77777777" w:rsidR="00312C40" w:rsidRPr="005570ED" w:rsidRDefault="00312C40" w:rsidP="00312C40">
      <w:pPr>
        <w:pStyle w:val="Tekstpodstawowy21"/>
        <w:numPr>
          <w:ilvl w:val="0"/>
          <w:numId w:val="20"/>
        </w:numPr>
        <w:tabs>
          <w:tab w:val="left" w:pos="0"/>
          <w:tab w:val="left" w:pos="709"/>
        </w:tabs>
        <w:spacing w:before="120" w:after="120"/>
        <w:ind w:left="426" w:firstLine="0"/>
        <w:rPr>
          <w:rFonts w:ascii="Arial" w:hAnsi="Arial" w:cs="Arial"/>
          <w:szCs w:val="24"/>
        </w:rPr>
      </w:pPr>
      <w:r w:rsidRPr="005570ED">
        <w:rPr>
          <w:rFonts w:ascii="Arial" w:hAnsi="Arial" w:cs="Arial"/>
          <w:szCs w:val="24"/>
        </w:rPr>
        <w:t>ponoszenie pełnej odpowiedzialności wobec Zamawiającego i osób trzecich za szkody na mieniu i zdrowiu osób trzecich, powstałe podczas i w związku z realizacją przedmiotu umowy;</w:t>
      </w:r>
    </w:p>
    <w:p w14:paraId="38047BD0" w14:textId="2E37A9C0" w:rsidR="00312C40" w:rsidRPr="005570ED" w:rsidRDefault="00312C40" w:rsidP="00312C40">
      <w:pPr>
        <w:pStyle w:val="Tekstpodstawowy21"/>
        <w:numPr>
          <w:ilvl w:val="0"/>
          <w:numId w:val="20"/>
        </w:numPr>
        <w:tabs>
          <w:tab w:val="left" w:pos="0"/>
          <w:tab w:val="left" w:pos="709"/>
        </w:tabs>
        <w:spacing w:before="120" w:after="120"/>
        <w:ind w:left="426" w:firstLine="0"/>
        <w:rPr>
          <w:rFonts w:ascii="Arial" w:hAnsi="Arial" w:cs="Arial"/>
          <w:szCs w:val="24"/>
        </w:rPr>
      </w:pPr>
      <w:r w:rsidRPr="005570ED">
        <w:rPr>
          <w:rFonts w:ascii="Arial" w:hAnsi="Arial" w:cs="Arial"/>
          <w:szCs w:val="24"/>
        </w:rPr>
        <w:t>Wykonawca odpowiedzialny jest za jakość, rzetelność, zgodność z</w:t>
      </w:r>
      <w:r w:rsidR="00604BB1">
        <w:rPr>
          <w:rFonts w:ascii="Arial" w:hAnsi="Arial" w:cs="Arial"/>
          <w:szCs w:val="24"/>
        </w:rPr>
        <w:t> </w:t>
      </w:r>
      <w:r w:rsidRPr="005570ED">
        <w:rPr>
          <w:rFonts w:ascii="Arial" w:hAnsi="Arial" w:cs="Arial"/>
          <w:szCs w:val="24"/>
        </w:rPr>
        <w:t>obowiązującymi przepisami, normami, wytycznymi i instrukcjami, nowoczesność i</w:t>
      </w:r>
      <w:r w:rsidR="00604BB1">
        <w:rPr>
          <w:rFonts w:ascii="Arial" w:hAnsi="Arial" w:cs="Arial"/>
          <w:szCs w:val="24"/>
        </w:rPr>
        <w:t> </w:t>
      </w:r>
      <w:r w:rsidRPr="005570ED">
        <w:rPr>
          <w:rFonts w:ascii="Arial" w:hAnsi="Arial" w:cs="Arial"/>
          <w:szCs w:val="24"/>
        </w:rPr>
        <w:t>ekonomiczność zastosowanych rozwiązań technicznych;</w:t>
      </w:r>
    </w:p>
    <w:p w14:paraId="1F0E9D8D" w14:textId="77777777" w:rsidR="00312C40" w:rsidRPr="005570ED" w:rsidRDefault="00312C40" w:rsidP="00312C40">
      <w:pPr>
        <w:pStyle w:val="Tekstpodstawowy21"/>
        <w:numPr>
          <w:ilvl w:val="0"/>
          <w:numId w:val="20"/>
        </w:numPr>
        <w:tabs>
          <w:tab w:val="left" w:pos="0"/>
          <w:tab w:val="left" w:pos="709"/>
        </w:tabs>
        <w:spacing w:before="120" w:after="120"/>
        <w:ind w:left="426" w:firstLine="0"/>
        <w:rPr>
          <w:rFonts w:ascii="Arial" w:hAnsi="Arial" w:cs="Arial"/>
          <w:szCs w:val="24"/>
        </w:rPr>
      </w:pPr>
      <w:r w:rsidRPr="005570ED">
        <w:rPr>
          <w:rFonts w:ascii="Arial" w:hAnsi="Arial" w:cs="Arial"/>
          <w:szCs w:val="24"/>
        </w:rPr>
        <w:t>pojazdy Wykonawcy w trakcie realizacji usług odbioru odpadów komunalnych realizowanych na rzecz Zamawiającego, nie mogą jednocześnie odbierać odpadów komunalnych z nieruchomości niezamieszkałych, które nie są objęte gminnym systemem gospodarowania odpadami;</w:t>
      </w:r>
    </w:p>
    <w:p w14:paraId="0EBEEC8A" w14:textId="1EE4CB93" w:rsidR="00312C40" w:rsidRPr="005570ED" w:rsidRDefault="00312C40" w:rsidP="00312C40">
      <w:pPr>
        <w:pStyle w:val="Tekstpodstawowy21"/>
        <w:numPr>
          <w:ilvl w:val="0"/>
          <w:numId w:val="20"/>
        </w:numPr>
        <w:tabs>
          <w:tab w:val="left" w:pos="0"/>
          <w:tab w:val="left" w:pos="709"/>
        </w:tabs>
        <w:spacing w:before="120" w:after="120"/>
        <w:ind w:left="426" w:firstLine="0"/>
        <w:rPr>
          <w:rFonts w:ascii="Arial" w:hAnsi="Arial" w:cs="Arial"/>
          <w:szCs w:val="24"/>
        </w:rPr>
      </w:pPr>
      <w:r w:rsidRPr="005570ED">
        <w:rPr>
          <w:rFonts w:ascii="Arial" w:hAnsi="Arial" w:cs="Arial"/>
          <w:szCs w:val="24"/>
        </w:rPr>
        <w:t xml:space="preserve">wykonawca ma obowiązek ważenia pojazdu przed przystąpieniem do świadczenia usługi odbioru odpadów komunalnych i po zakończeniu zbiórki odpadów. Ważenia muszą odbywać się z wykorzystaniem wagi posiadającej zautomatyzowany program wagowy rejestrujący datę, godzinę i wartość każdego </w:t>
      </w:r>
      <w:r w:rsidRPr="005570ED">
        <w:rPr>
          <w:rFonts w:ascii="Arial" w:hAnsi="Arial" w:cs="Arial"/>
          <w:szCs w:val="24"/>
        </w:rPr>
        <w:lastRenderedPageBreak/>
        <w:t>ważenia (netto i brutto), w</w:t>
      </w:r>
      <w:r w:rsidR="00604BB1">
        <w:rPr>
          <w:rFonts w:ascii="Arial" w:hAnsi="Arial" w:cs="Arial"/>
          <w:szCs w:val="24"/>
        </w:rPr>
        <w:t> </w:t>
      </w:r>
      <w:r w:rsidRPr="005570ED">
        <w:rPr>
          <w:rFonts w:ascii="Arial" w:hAnsi="Arial" w:cs="Arial"/>
          <w:szCs w:val="24"/>
        </w:rPr>
        <w:t>miejscu wskazanym przez Zamawiającego na terenie gminy Rabka-Zdrój;</w:t>
      </w:r>
    </w:p>
    <w:p w14:paraId="4D851418" w14:textId="77777777" w:rsidR="00312C40" w:rsidRPr="005570ED" w:rsidRDefault="00312C40" w:rsidP="00312C40">
      <w:pPr>
        <w:pStyle w:val="Tekstpodstawowy21"/>
        <w:numPr>
          <w:ilvl w:val="0"/>
          <w:numId w:val="20"/>
        </w:numPr>
        <w:tabs>
          <w:tab w:val="left" w:pos="0"/>
          <w:tab w:val="left" w:pos="709"/>
        </w:tabs>
        <w:spacing w:before="120" w:after="120"/>
        <w:ind w:left="426" w:firstLine="0"/>
        <w:rPr>
          <w:rFonts w:ascii="Arial" w:hAnsi="Arial" w:cs="Arial"/>
          <w:szCs w:val="24"/>
        </w:rPr>
      </w:pPr>
      <w:r w:rsidRPr="005570ED">
        <w:rPr>
          <w:rFonts w:ascii="Arial" w:hAnsi="Arial" w:cs="Arial"/>
          <w:szCs w:val="24"/>
          <w:lang w:bidi="pl-PL"/>
        </w:rPr>
        <w:t xml:space="preserve"> w sytuacjach nadzwyczajnych (jak np. nieprzejezdność lub zamkniecie drogi), gdy nie jest możliwa realizacja usługi zgodnie z umową, sposób i termin odbioru odpadów będzie każdorazowo uzgadniany pomiędzy Zamawiającym i Wykonawcą (w takich przypadkach Wykonawcy nie przysługuje dodatkowe wynagrodzenie);</w:t>
      </w:r>
    </w:p>
    <w:p w14:paraId="0560ABC6" w14:textId="77777777" w:rsidR="00312C40" w:rsidRPr="005570ED" w:rsidRDefault="00312C40" w:rsidP="00312C40">
      <w:pPr>
        <w:pStyle w:val="Tekstpodstawowy21"/>
        <w:numPr>
          <w:ilvl w:val="0"/>
          <w:numId w:val="20"/>
        </w:numPr>
        <w:tabs>
          <w:tab w:val="left" w:pos="0"/>
          <w:tab w:val="left" w:pos="709"/>
        </w:tabs>
        <w:spacing w:before="120" w:after="120"/>
        <w:ind w:left="426" w:firstLine="0"/>
        <w:rPr>
          <w:rFonts w:ascii="Arial" w:hAnsi="Arial" w:cs="Arial"/>
          <w:szCs w:val="24"/>
        </w:rPr>
      </w:pPr>
      <w:r w:rsidRPr="005570ED">
        <w:rPr>
          <w:rFonts w:ascii="Arial" w:hAnsi="Arial" w:cs="Arial"/>
          <w:szCs w:val="24"/>
        </w:rPr>
        <w:t>jeżeli podczas odbierania odpadów dojdzie do uszkodzenia lub zniszczenia pojemników z winy Wykonawcy, Wykonawca zobowiązany będzie do wymiany uszkodzonego pojemnika na własny koszt;</w:t>
      </w:r>
    </w:p>
    <w:p w14:paraId="68AA703E" w14:textId="77777777" w:rsidR="00312C40" w:rsidRPr="005570ED" w:rsidRDefault="00312C40" w:rsidP="00312C40">
      <w:pPr>
        <w:pStyle w:val="Tekstpodstawowy21"/>
        <w:numPr>
          <w:ilvl w:val="0"/>
          <w:numId w:val="20"/>
        </w:numPr>
        <w:tabs>
          <w:tab w:val="left" w:pos="0"/>
          <w:tab w:val="left" w:pos="709"/>
        </w:tabs>
        <w:spacing w:before="120" w:after="120"/>
        <w:ind w:left="426" w:firstLine="0"/>
        <w:rPr>
          <w:rFonts w:ascii="Arial" w:hAnsi="Arial" w:cs="Arial"/>
          <w:szCs w:val="24"/>
        </w:rPr>
      </w:pPr>
      <w:r w:rsidRPr="005570ED">
        <w:rPr>
          <w:rFonts w:ascii="Arial" w:hAnsi="Arial" w:cs="Arial"/>
          <w:szCs w:val="24"/>
        </w:rPr>
        <w:t xml:space="preserve">wykonawca zobowiązany jest do odbioru odpadów w workach (pochodzących od firmy wywozowej) i opróżniania pojemników wyłącznie oznakowanych odpowiednimi kodami kreskowymi za odbieranie odpadów w workach niepochodzących od firmy wywozowej lub nieoznakowanych odpowiednimi kodami kreskowymi oraz opróżnianie pojemników nie oznakowanych odpowiednimi kodami kreskowymi Wykonawca zapłaci karę </w:t>
      </w:r>
      <w:r>
        <w:rPr>
          <w:rFonts w:ascii="Arial" w:hAnsi="Arial" w:cs="Arial"/>
          <w:szCs w:val="24"/>
        </w:rPr>
        <w:t>umowną określoną w § 11 ust. 1 pkt 8 umowy)</w:t>
      </w:r>
    </w:p>
    <w:p w14:paraId="6DA0E5E5" w14:textId="77777777" w:rsidR="00312C40" w:rsidRPr="005570ED" w:rsidRDefault="00312C40" w:rsidP="00312C40">
      <w:pPr>
        <w:ind w:left="360" w:hanging="360"/>
        <w:rPr>
          <w:rFonts w:ascii="Arial" w:hAnsi="Arial" w:cs="Arial"/>
          <w:b/>
          <w:u w:val="single"/>
        </w:rPr>
      </w:pPr>
      <w:r w:rsidRPr="005570ED">
        <w:rPr>
          <w:rFonts w:ascii="Arial" w:hAnsi="Arial" w:cs="Arial"/>
          <w:b/>
        </w:rPr>
        <w:t>15. Odbiór odpadów w sytuacjach awaryjnych</w:t>
      </w:r>
    </w:p>
    <w:p w14:paraId="50A06732" w14:textId="77777777" w:rsidR="00312C40" w:rsidRPr="005570ED" w:rsidRDefault="00312C40" w:rsidP="00312C40">
      <w:pPr>
        <w:ind w:left="426"/>
        <w:jc w:val="both"/>
        <w:rPr>
          <w:rFonts w:ascii="Arial" w:hAnsi="Arial" w:cs="Arial"/>
        </w:rPr>
      </w:pPr>
      <w:r w:rsidRPr="005570ED">
        <w:rPr>
          <w:rFonts w:ascii="Arial" w:hAnsi="Arial" w:cs="Arial"/>
        </w:rPr>
        <w:t>Za sytuację awaryjną Zamawiający uznaje taką sytuację, której nie mógł przewidzieć, np. pożar, podrzucenie odpadów na teren gminy Rabka-Zdrój, powódź, itp.</w:t>
      </w:r>
    </w:p>
    <w:p w14:paraId="34A3BD4F" w14:textId="3FF012A4" w:rsidR="00312C40" w:rsidRPr="005570ED" w:rsidRDefault="00312C40" w:rsidP="00312C40">
      <w:pPr>
        <w:ind w:left="426"/>
        <w:jc w:val="both"/>
        <w:rPr>
          <w:rFonts w:ascii="Arial" w:hAnsi="Arial" w:cs="Arial"/>
        </w:rPr>
      </w:pPr>
      <w:r w:rsidRPr="005570ED">
        <w:rPr>
          <w:rFonts w:ascii="Arial" w:hAnsi="Arial" w:cs="Arial"/>
        </w:rPr>
        <w:t>W sytuacji zaistnienia takiego przypadku Zamawiający powiadomi Wykonawcę o</w:t>
      </w:r>
      <w:r w:rsidR="00604BB1">
        <w:rPr>
          <w:rFonts w:ascii="Arial" w:hAnsi="Arial" w:cs="Arial"/>
        </w:rPr>
        <w:t> </w:t>
      </w:r>
      <w:r w:rsidRPr="005570ED">
        <w:rPr>
          <w:rFonts w:ascii="Arial" w:hAnsi="Arial" w:cs="Arial"/>
        </w:rPr>
        <w:t>konieczności odbioru odpadów z miejsca wystąpienia sytuacji awaryjnej. Wykonawca zobowiązany jest do usunięcia odpadów w terminie do dwóch dni roboczych liczonych od momentu zgłoszenia konieczności realizacji dodatkowego odbioru przesłanego Wykonawcy przez Zamawiającego, chyba że w tym zgłoszeniu ustalono termin późniejszy. W ramach ww. zgłoszenia Zamawiający może zażądać od Wykonawcy podstawienia kontenerów na odpady.</w:t>
      </w:r>
    </w:p>
    <w:p w14:paraId="08A258DE" w14:textId="77777777" w:rsidR="00312C40" w:rsidRPr="005570ED" w:rsidRDefault="00312C40" w:rsidP="00312C40">
      <w:pPr>
        <w:jc w:val="both"/>
        <w:rPr>
          <w:rFonts w:ascii="Arial" w:hAnsi="Arial" w:cs="Arial"/>
        </w:rPr>
      </w:pPr>
    </w:p>
    <w:p w14:paraId="5737F5F8" w14:textId="77777777" w:rsidR="00312C40" w:rsidRPr="005570ED" w:rsidRDefault="00312C40" w:rsidP="00312C40">
      <w:pPr>
        <w:rPr>
          <w:rFonts w:ascii="Arial" w:hAnsi="Arial" w:cs="Arial"/>
          <w:b/>
        </w:rPr>
      </w:pPr>
      <w:r w:rsidRPr="005570ED">
        <w:rPr>
          <w:rFonts w:ascii="Arial" w:hAnsi="Arial" w:cs="Arial"/>
          <w:b/>
        </w:rPr>
        <w:t>16. Obowiązki Wykonawcy dotyczące monitoringu, Wykonawca zobowiązany jest do:</w:t>
      </w:r>
    </w:p>
    <w:p w14:paraId="18E40336" w14:textId="4052AEAA" w:rsidR="00312C40" w:rsidRPr="005570ED" w:rsidRDefault="00312C40" w:rsidP="00312C40">
      <w:pPr>
        <w:tabs>
          <w:tab w:val="left" w:pos="0"/>
        </w:tabs>
        <w:spacing w:before="120" w:after="120"/>
        <w:ind w:left="426"/>
        <w:jc w:val="both"/>
        <w:rPr>
          <w:rFonts w:ascii="Arial" w:hAnsi="Arial" w:cs="Arial"/>
        </w:rPr>
      </w:pPr>
      <w:r w:rsidRPr="005570ED">
        <w:rPr>
          <w:rFonts w:ascii="Arial" w:hAnsi="Arial" w:cs="Arial"/>
        </w:rPr>
        <w:t>a) prowadzenia monitoringu, bazującego na systemie pozycjonowania satelitarnego, umożliwiającego trwałe zapisywanie, przechowywanie i odczytywanie danych o</w:t>
      </w:r>
      <w:r w:rsidR="00604BB1">
        <w:rPr>
          <w:rFonts w:ascii="Arial" w:hAnsi="Arial" w:cs="Arial"/>
        </w:rPr>
        <w:t> </w:t>
      </w:r>
      <w:r w:rsidRPr="005570ED">
        <w:rPr>
          <w:rFonts w:ascii="Arial" w:hAnsi="Arial" w:cs="Arial"/>
        </w:rPr>
        <w:t>położeniu pojazdów i miejscach ich postojów oraz czujników zapisujących dane o</w:t>
      </w:r>
      <w:r w:rsidR="00604BB1">
        <w:rPr>
          <w:rFonts w:ascii="Arial" w:hAnsi="Arial" w:cs="Arial"/>
        </w:rPr>
        <w:t> </w:t>
      </w:r>
      <w:r w:rsidRPr="005570ED">
        <w:rPr>
          <w:rFonts w:ascii="Arial" w:hAnsi="Arial" w:cs="Arial"/>
        </w:rPr>
        <w:t xml:space="preserve">miejscach wyładunku odpadów; </w:t>
      </w:r>
    </w:p>
    <w:p w14:paraId="7E5BF978" w14:textId="77777777" w:rsidR="00312C40" w:rsidRPr="005570ED" w:rsidRDefault="00312C40" w:rsidP="00312C40">
      <w:pPr>
        <w:tabs>
          <w:tab w:val="left" w:pos="0"/>
        </w:tabs>
        <w:spacing w:before="120" w:after="120"/>
        <w:ind w:left="426"/>
        <w:jc w:val="both"/>
        <w:rPr>
          <w:rFonts w:ascii="Arial" w:hAnsi="Arial" w:cs="Arial"/>
        </w:rPr>
      </w:pPr>
      <w:r w:rsidRPr="005570ED">
        <w:rPr>
          <w:rFonts w:ascii="Arial" w:hAnsi="Arial" w:cs="Arial"/>
        </w:rPr>
        <w:t>b) zapewnienia Zamawiającemu dostępu do „systemu monitorowania lokalizacji pojazdów” poprzez bezpieczne łącze internetowe w przeglądarce internetowej;</w:t>
      </w:r>
    </w:p>
    <w:p w14:paraId="297E5C0B" w14:textId="77777777" w:rsidR="00312C40" w:rsidRPr="005570ED" w:rsidRDefault="00312C40" w:rsidP="00312C40">
      <w:pPr>
        <w:tabs>
          <w:tab w:val="left" w:pos="0"/>
        </w:tabs>
        <w:spacing w:before="120" w:after="120"/>
        <w:ind w:left="426"/>
        <w:jc w:val="both"/>
        <w:rPr>
          <w:rFonts w:ascii="Arial" w:hAnsi="Arial" w:cs="Arial"/>
        </w:rPr>
      </w:pPr>
      <w:r w:rsidRPr="005570ED">
        <w:rPr>
          <w:rFonts w:ascii="Arial" w:hAnsi="Arial" w:cs="Arial"/>
        </w:rPr>
        <w:t>c) zapewnienia Zamawiającemu pomocy technicznej i merytorycznej przy obsłudze programu, która będzie obejmować pomoc w bieżącej obsłudze systemu. Pomoc ma być dostępna telefonicznie i mailowo w godzinach pracy Zamawiającego.</w:t>
      </w:r>
    </w:p>
    <w:p w14:paraId="6F9DD7C0" w14:textId="77777777" w:rsidR="00312C40" w:rsidRDefault="00312C40" w:rsidP="00312C40">
      <w:pPr>
        <w:spacing w:before="60" w:line="312" w:lineRule="auto"/>
        <w:jc w:val="both"/>
        <w:rPr>
          <w:rFonts w:ascii="Arial" w:hAnsi="Arial" w:cs="Arial"/>
          <w:b/>
        </w:rPr>
      </w:pPr>
    </w:p>
    <w:p w14:paraId="156AE514" w14:textId="3E8461B6" w:rsidR="00312C40" w:rsidRPr="005570ED" w:rsidRDefault="00312C40" w:rsidP="00312C40">
      <w:pPr>
        <w:spacing w:before="60" w:line="312" w:lineRule="auto"/>
        <w:jc w:val="both"/>
        <w:rPr>
          <w:rFonts w:ascii="Arial" w:hAnsi="Arial" w:cs="Arial"/>
        </w:rPr>
      </w:pPr>
      <w:r w:rsidRPr="005570ED">
        <w:rPr>
          <w:rFonts w:ascii="Arial" w:hAnsi="Arial" w:cs="Arial"/>
          <w:b/>
        </w:rPr>
        <w:t>17.</w:t>
      </w:r>
      <w:r w:rsidRPr="005570ED">
        <w:rPr>
          <w:rFonts w:ascii="Arial" w:hAnsi="Arial" w:cs="Arial"/>
        </w:rPr>
        <w:t xml:space="preserve"> </w:t>
      </w:r>
      <w:r w:rsidRPr="005570ED">
        <w:rPr>
          <w:rFonts w:ascii="Arial" w:hAnsi="Arial" w:cs="Arial"/>
          <w:b/>
        </w:rPr>
        <w:t>Wykonawca zobowiązany będzie</w:t>
      </w:r>
      <w:r w:rsidRPr="005570ED">
        <w:rPr>
          <w:rFonts w:ascii="Arial" w:hAnsi="Arial" w:cs="Arial"/>
        </w:rPr>
        <w:t xml:space="preserve"> </w:t>
      </w:r>
      <w:r w:rsidRPr="005570ED">
        <w:rPr>
          <w:rFonts w:ascii="Arial" w:hAnsi="Arial" w:cs="Arial"/>
          <w:b/>
          <w:bCs/>
        </w:rPr>
        <w:t>do monitorowania obowiązku ciążącego na</w:t>
      </w:r>
      <w:r w:rsidR="00604BB1">
        <w:rPr>
          <w:rFonts w:ascii="Arial" w:hAnsi="Arial" w:cs="Arial"/>
          <w:b/>
          <w:bCs/>
        </w:rPr>
        <w:t> </w:t>
      </w:r>
      <w:r w:rsidRPr="005570ED">
        <w:rPr>
          <w:rFonts w:ascii="Arial" w:hAnsi="Arial" w:cs="Arial"/>
          <w:b/>
          <w:bCs/>
        </w:rPr>
        <w:t>właścicielu nieruchomości w zakresie selektywnego zbierania odpadów komunalnych</w:t>
      </w:r>
      <w:r w:rsidRPr="005570ED">
        <w:rPr>
          <w:rFonts w:ascii="Arial" w:hAnsi="Arial" w:cs="Arial"/>
        </w:rPr>
        <w:t xml:space="preserve">. </w:t>
      </w:r>
      <w:r w:rsidRPr="005570ED">
        <w:rPr>
          <w:rFonts w:ascii="Arial" w:hAnsi="Arial" w:cs="Arial"/>
        </w:rPr>
        <w:br/>
      </w:r>
      <w:r w:rsidRPr="005570ED">
        <w:rPr>
          <w:rFonts w:ascii="Arial" w:hAnsi="Arial" w:cs="Arial"/>
        </w:rPr>
        <w:lastRenderedPageBreak/>
        <w:t xml:space="preserve">W przypadku stwierdzenia, że właściciel nieruchomości nie wywiązuje się z obowiązku </w:t>
      </w:r>
      <w:r w:rsidRPr="005570ED">
        <w:rPr>
          <w:rFonts w:ascii="Arial" w:hAnsi="Arial" w:cs="Arial"/>
        </w:rPr>
        <w:br/>
        <w:t>w zakresie segregacji odpadów, Wykonawca odbiera odpady jako niesegregowane (zmieszane) odpady komunalne. W takim przypadku Wykonawca umieszcza na pozostawionym worku lub pokrywie pojemnika znacznik (np. samoprzylepna kartka) informujący właściciela nieruchomości o otrzymaniu ostrzeżenia za nie przestrzeganie deklarowanego obowiązku segregowania odpadów. Wykonawca zobowiązany będzie w</w:t>
      </w:r>
      <w:r w:rsidR="00604BB1">
        <w:rPr>
          <w:rFonts w:ascii="Arial" w:hAnsi="Arial" w:cs="Arial"/>
        </w:rPr>
        <w:t> </w:t>
      </w:r>
      <w:r w:rsidRPr="005570ED">
        <w:rPr>
          <w:rFonts w:ascii="Arial" w:hAnsi="Arial" w:cs="Arial"/>
        </w:rPr>
        <w:t xml:space="preserve">terminie 2 dni roboczych od dnia zaistnienia opisanej sytuacji do pisemnego lub drogą elektroniczną poinformowania Zamawiającego o niewywiązaniu się z obowiązków segregacji odpadów przez właściciela nieruchomości. Do informacji Wykonawca zobowiązany będzie załączyć dokumentację – nagranie wykonane kamerą znajdującą się na samochodzie odbierającym odpady z nieruchomości lub zdjęcie </w:t>
      </w:r>
      <w:r w:rsidRPr="005570ED">
        <w:rPr>
          <w:rFonts w:ascii="Arial" w:hAnsi="Arial" w:cs="Arial"/>
        </w:rPr>
        <w:br/>
        <w:t>i protokół z zaistnienia takiego zdarzenia. Z dokumentacji musi jednoznacznie wynikać, jakiej dotyczy nieruchomości, w jakim dniu i o jakiej godzinie doszło do ustalenia ww. zdarzenia. Ponowna sytuacja dotycząca nie dotrzymania warunków segregacji odpadów skutkować będzie zmianą odpłatności dla właściciela nieruchomości. Wykonawca zamiennie może posłużyć się dokumentacją fotograficzną wykonaną przy pomocy cyfrowego aparatu fotograficznego.</w:t>
      </w:r>
    </w:p>
    <w:p w14:paraId="40E2DB5A" w14:textId="77777777" w:rsidR="00312C40" w:rsidRPr="005570ED" w:rsidRDefault="00312C40" w:rsidP="00312C40">
      <w:pPr>
        <w:rPr>
          <w:rFonts w:ascii="Arial" w:hAnsi="Arial" w:cs="Arial"/>
        </w:rPr>
      </w:pPr>
    </w:p>
    <w:p w14:paraId="111CFE6C" w14:textId="1B30135A" w:rsidR="00F9555A" w:rsidRPr="00312C40" w:rsidRDefault="00F9555A" w:rsidP="00312C40"/>
    <w:sectPr w:rsidR="00F9555A" w:rsidRPr="00312C40" w:rsidSect="00F022B2">
      <w:headerReference w:type="default" r:id="rId10"/>
      <w:headerReference w:type="first" r:id="rId11"/>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99B61C" w14:textId="77777777" w:rsidR="00336EE3" w:rsidRDefault="00336EE3" w:rsidP="00654AC4">
      <w:r>
        <w:separator/>
      </w:r>
    </w:p>
  </w:endnote>
  <w:endnote w:type="continuationSeparator" w:id="0">
    <w:p w14:paraId="0375EB6C" w14:textId="77777777" w:rsidR="00336EE3" w:rsidRDefault="00336EE3" w:rsidP="00654A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imesNewRoman">
    <w:panose1 w:val="00000000000000000000"/>
    <w:charset w:val="EE"/>
    <w:family w:val="auto"/>
    <w:notTrueType/>
    <w:pitch w:val="default"/>
    <w:sig w:usb0="00000005" w:usb1="00000000" w:usb2="00000000" w:usb3="00000000" w:csb0="00000002"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85168D" w14:textId="77777777" w:rsidR="00336EE3" w:rsidRDefault="00336EE3" w:rsidP="00654AC4">
      <w:r>
        <w:separator/>
      </w:r>
    </w:p>
  </w:footnote>
  <w:footnote w:type="continuationSeparator" w:id="0">
    <w:p w14:paraId="1F0399DD" w14:textId="77777777" w:rsidR="00336EE3" w:rsidRDefault="00336EE3" w:rsidP="00654A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B74C4C" w14:textId="77777777" w:rsidR="00654AC4" w:rsidRDefault="00654AC4">
    <w:pPr>
      <w:pStyle w:val="Nagwek"/>
    </w:pPr>
  </w:p>
  <w:p w14:paraId="09F6EDE8" w14:textId="77777777" w:rsidR="00654AC4" w:rsidRDefault="00654AC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131B51" w14:textId="77ECECA0" w:rsidR="00654AC4" w:rsidRPr="00C03307" w:rsidRDefault="00494E62" w:rsidP="00654AC4">
    <w:pPr>
      <w:pStyle w:val="Nagwek1"/>
      <w:rPr>
        <w:rFonts w:ascii="Arial" w:hAnsi="Arial"/>
      </w:rPr>
    </w:pPr>
    <w:r>
      <w:rPr>
        <w:rFonts w:ascii="Arial" w:hAnsi="Arial"/>
        <w:b/>
        <w:kern w:val="0"/>
      </w:rPr>
      <w:t>IRG.271.</w:t>
    </w:r>
    <w:r w:rsidR="00A57BF0">
      <w:rPr>
        <w:rFonts w:ascii="Arial" w:hAnsi="Arial"/>
        <w:b/>
        <w:kern w:val="0"/>
      </w:rPr>
      <w:t>42</w:t>
    </w:r>
    <w:r>
      <w:rPr>
        <w:rFonts w:ascii="Arial" w:hAnsi="Arial"/>
        <w:b/>
        <w:kern w:val="0"/>
      </w:rPr>
      <w:t>.2024</w:t>
    </w:r>
    <w:r w:rsidR="00654AC4" w:rsidRPr="00A73460">
      <w:rPr>
        <w:rFonts w:ascii="Arial" w:hAnsi="Arial"/>
      </w:rPr>
      <w:tab/>
    </w:r>
    <w:r w:rsidR="00654AC4" w:rsidRPr="00A73460">
      <w:rPr>
        <w:rFonts w:ascii="Arial" w:hAnsi="Arial"/>
      </w:rPr>
      <w:tab/>
    </w:r>
    <w:r w:rsidR="00654AC4" w:rsidRPr="00181152">
      <w:rPr>
        <w:rFonts w:ascii="Arial" w:hAnsi="Arial"/>
        <w:b/>
        <w:bCs/>
      </w:rPr>
      <w:t>Załącznik nr 1</w:t>
    </w:r>
    <w:r w:rsidR="00CD0632" w:rsidRPr="00181152">
      <w:rPr>
        <w:rFonts w:ascii="Arial" w:hAnsi="Arial"/>
        <w:b/>
        <w:bCs/>
      </w:rPr>
      <w:t>1</w:t>
    </w:r>
    <w:r w:rsidR="00654AC4" w:rsidRPr="00181152">
      <w:rPr>
        <w:rFonts w:ascii="Arial" w:hAnsi="Arial"/>
        <w:b/>
        <w:bCs/>
      </w:rPr>
      <w:t xml:space="preserve"> do SWZ</w:t>
    </w:r>
  </w:p>
  <w:p w14:paraId="040BDA35" w14:textId="77777777" w:rsidR="00654AC4" w:rsidRDefault="00654AC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3"/>
    <w:multiLevelType w:val="multilevel"/>
    <w:tmpl w:val="F55A14AE"/>
    <w:name w:val="WW8Num21"/>
    <w:lvl w:ilvl="0">
      <w:start w:val="1"/>
      <w:numFmt w:val="decimal"/>
      <w:lvlText w:val="%1."/>
      <w:lvlJc w:val="left"/>
      <w:pPr>
        <w:tabs>
          <w:tab w:val="num" w:pos="360"/>
        </w:tabs>
        <w:ind w:left="360" w:hanging="360"/>
      </w:pPr>
      <w:rPr>
        <w:rFonts w:hint="default"/>
        <w:b w:val="0"/>
        <w:bCs w:val="0"/>
        <w:color w:val="auto"/>
      </w:rPr>
    </w:lvl>
    <w:lvl w:ilvl="1">
      <w:start w:val="1"/>
      <w:numFmt w:val="decimal"/>
      <w:lvlText w:val="%1.%2"/>
      <w:lvlJc w:val="left"/>
      <w:pPr>
        <w:tabs>
          <w:tab w:val="num" w:pos="420"/>
        </w:tabs>
        <w:ind w:left="420" w:hanging="360"/>
      </w:pPr>
      <w:rPr>
        <w:rFonts w:hint="default"/>
        <w:b w:val="0"/>
        <w:bCs w:val="0"/>
      </w:rPr>
    </w:lvl>
    <w:lvl w:ilvl="2">
      <w:start w:val="1"/>
      <w:numFmt w:val="decimal"/>
      <w:lvlText w:val="%1.%2.%3."/>
      <w:lvlJc w:val="left"/>
      <w:pPr>
        <w:tabs>
          <w:tab w:val="num" w:pos="480"/>
        </w:tabs>
        <w:ind w:left="480" w:hanging="360"/>
      </w:pPr>
      <w:rPr>
        <w:rFonts w:hint="default"/>
      </w:rPr>
    </w:lvl>
    <w:lvl w:ilvl="3">
      <w:start w:val="1"/>
      <w:numFmt w:val="decimal"/>
      <w:lvlText w:val="%1.%2.%3.%4."/>
      <w:lvlJc w:val="left"/>
      <w:pPr>
        <w:tabs>
          <w:tab w:val="num" w:pos="540"/>
        </w:tabs>
        <w:ind w:left="540" w:hanging="360"/>
      </w:pPr>
      <w:rPr>
        <w:rFonts w:hint="default"/>
      </w:rPr>
    </w:lvl>
    <w:lvl w:ilvl="4">
      <w:start w:val="1"/>
      <w:numFmt w:val="decimal"/>
      <w:lvlText w:val="%1.%2.%3.%4.%5."/>
      <w:lvlJc w:val="left"/>
      <w:pPr>
        <w:tabs>
          <w:tab w:val="num" w:pos="600"/>
        </w:tabs>
        <w:ind w:left="600" w:hanging="360"/>
      </w:pPr>
      <w:rPr>
        <w:rFonts w:hint="default"/>
      </w:rPr>
    </w:lvl>
    <w:lvl w:ilvl="5">
      <w:start w:val="1"/>
      <w:numFmt w:val="decimal"/>
      <w:lvlText w:val="%1.%2.%3.%4.%5.%6."/>
      <w:lvlJc w:val="left"/>
      <w:pPr>
        <w:tabs>
          <w:tab w:val="num" w:pos="660"/>
        </w:tabs>
        <w:ind w:left="660" w:hanging="360"/>
      </w:pPr>
      <w:rPr>
        <w:rFonts w:hint="default"/>
      </w:rPr>
    </w:lvl>
    <w:lvl w:ilvl="6">
      <w:start w:val="1"/>
      <w:numFmt w:val="decimal"/>
      <w:lvlText w:val="%1.%2.%3.%4.%5.%6.%7."/>
      <w:lvlJc w:val="left"/>
      <w:pPr>
        <w:tabs>
          <w:tab w:val="num" w:pos="720"/>
        </w:tabs>
        <w:ind w:left="720" w:hanging="360"/>
      </w:pPr>
      <w:rPr>
        <w:rFonts w:hint="default"/>
      </w:rPr>
    </w:lvl>
    <w:lvl w:ilvl="7">
      <w:start w:val="1"/>
      <w:numFmt w:val="decimal"/>
      <w:lvlText w:val="%1.%2.%3.%4.%5.%6.%7.%8."/>
      <w:lvlJc w:val="left"/>
      <w:pPr>
        <w:tabs>
          <w:tab w:val="num" w:pos="780"/>
        </w:tabs>
        <w:ind w:left="780" w:hanging="360"/>
      </w:pPr>
      <w:rPr>
        <w:rFonts w:hint="default"/>
      </w:rPr>
    </w:lvl>
    <w:lvl w:ilvl="8">
      <w:start w:val="1"/>
      <w:numFmt w:val="decimal"/>
      <w:lvlText w:val="%1.%2.%3.%4.%5.%6.%7.%8.%9."/>
      <w:lvlJc w:val="left"/>
      <w:pPr>
        <w:tabs>
          <w:tab w:val="num" w:pos="840"/>
        </w:tabs>
        <w:ind w:left="840" w:hanging="360"/>
      </w:pPr>
      <w:rPr>
        <w:rFonts w:hint="default"/>
      </w:rPr>
    </w:lvl>
  </w:abstractNum>
  <w:abstractNum w:abstractNumId="1" w15:restartNumberingAfterBreak="0">
    <w:nsid w:val="113D1266"/>
    <w:multiLevelType w:val="hybridMultilevel"/>
    <w:tmpl w:val="798C92B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17472788"/>
    <w:multiLevelType w:val="hybridMultilevel"/>
    <w:tmpl w:val="C5E6C2D2"/>
    <w:lvl w:ilvl="0" w:tplc="6486EA4E">
      <w:start w:val="1"/>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3" w15:restartNumberingAfterBreak="0">
    <w:nsid w:val="1B750D9B"/>
    <w:multiLevelType w:val="hybridMultilevel"/>
    <w:tmpl w:val="6C822A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CA2222B"/>
    <w:multiLevelType w:val="hybridMultilevel"/>
    <w:tmpl w:val="4906E29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D61372B"/>
    <w:multiLevelType w:val="hybridMultilevel"/>
    <w:tmpl w:val="7FA2FAD0"/>
    <w:lvl w:ilvl="0" w:tplc="BB227636">
      <w:start w:val="1"/>
      <w:numFmt w:val="decimal"/>
      <w:lvlText w:val="%1."/>
      <w:lvlJc w:val="left"/>
      <w:pPr>
        <w:ind w:left="360" w:hanging="360"/>
      </w:pPr>
      <w:rPr>
        <w:color w:val="00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21F30CC4"/>
    <w:multiLevelType w:val="hybridMultilevel"/>
    <w:tmpl w:val="CDBE955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292478EE"/>
    <w:multiLevelType w:val="hybridMultilevel"/>
    <w:tmpl w:val="5B56552E"/>
    <w:lvl w:ilvl="0" w:tplc="DAB4D424">
      <w:start w:val="1"/>
      <w:numFmt w:val="none"/>
      <w:lvlText w:val="B."/>
      <w:lvlJc w:val="left"/>
      <w:pPr>
        <w:tabs>
          <w:tab w:val="num" w:pos="1080"/>
        </w:tabs>
        <w:ind w:left="1080" w:hanging="360"/>
      </w:pPr>
      <w:rPr>
        <w:rFonts w:hint="default"/>
      </w:rPr>
    </w:lvl>
    <w:lvl w:ilvl="1" w:tplc="786EB67A">
      <w:start w:val="1"/>
      <w:numFmt w:val="lowerLetter"/>
      <w:lvlText w:val="%2)"/>
      <w:lvlJc w:val="left"/>
      <w:pPr>
        <w:tabs>
          <w:tab w:val="num" w:pos="1080"/>
        </w:tabs>
        <w:ind w:left="1080" w:hanging="360"/>
      </w:pPr>
      <w:rPr>
        <w:rFonts w:hint="default"/>
      </w:rPr>
    </w:lvl>
    <w:lvl w:ilvl="2" w:tplc="EB6645EA">
      <w:start w:val="3"/>
      <w:numFmt w:val="decimal"/>
      <w:lvlText w:val="%3."/>
      <w:lvlJc w:val="left"/>
      <w:pPr>
        <w:tabs>
          <w:tab w:val="num" w:pos="1980"/>
        </w:tabs>
        <w:ind w:left="1980" w:hanging="360"/>
      </w:pPr>
      <w:rPr>
        <w:rFonts w:hint="default"/>
        <w:b w:val="0"/>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2CC40E5A"/>
    <w:multiLevelType w:val="hybridMultilevel"/>
    <w:tmpl w:val="A2A29C16"/>
    <w:lvl w:ilvl="0" w:tplc="1CD8CC24">
      <w:start w:val="1"/>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15C6176"/>
    <w:multiLevelType w:val="hybridMultilevel"/>
    <w:tmpl w:val="B43E1B36"/>
    <w:lvl w:ilvl="0" w:tplc="263C449A">
      <w:start w:val="1"/>
      <w:numFmt w:val="decimal"/>
      <w:lvlText w:val="%1."/>
      <w:lvlJc w:val="left"/>
      <w:pPr>
        <w:ind w:left="765" w:hanging="405"/>
      </w:pPr>
      <w:rPr>
        <w:rFonts w:hint="default"/>
        <w:b w:val="0"/>
        <w:color w:val="auto"/>
      </w:rPr>
    </w:lvl>
    <w:lvl w:ilvl="1" w:tplc="86A84F24">
      <w:start w:val="1"/>
      <w:numFmt w:val="lowerLetter"/>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21E6051"/>
    <w:multiLevelType w:val="hybridMultilevel"/>
    <w:tmpl w:val="836674D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52B0271"/>
    <w:multiLevelType w:val="hybridMultilevel"/>
    <w:tmpl w:val="CDB6518A"/>
    <w:lvl w:ilvl="0" w:tplc="0415000F">
      <w:start w:val="1"/>
      <w:numFmt w:val="decimal"/>
      <w:lvlText w:val="%1."/>
      <w:lvlJc w:val="left"/>
      <w:pPr>
        <w:ind w:left="420" w:hanging="360"/>
      </w:p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12" w15:restartNumberingAfterBreak="0">
    <w:nsid w:val="36A760C1"/>
    <w:multiLevelType w:val="hybridMultilevel"/>
    <w:tmpl w:val="7C961346"/>
    <w:lvl w:ilvl="0" w:tplc="76B2014E">
      <w:start w:val="3"/>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7A7386A"/>
    <w:multiLevelType w:val="hybridMultilevel"/>
    <w:tmpl w:val="3E2CAE4A"/>
    <w:lvl w:ilvl="0" w:tplc="40A08866">
      <w:start w:val="1"/>
      <w:numFmt w:val="lowerLetter"/>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423952D0"/>
    <w:multiLevelType w:val="hybridMultilevel"/>
    <w:tmpl w:val="80944686"/>
    <w:lvl w:ilvl="0" w:tplc="EF88D4EE">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6892DD8"/>
    <w:multiLevelType w:val="hybridMultilevel"/>
    <w:tmpl w:val="4006B3A0"/>
    <w:lvl w:ilvl="0" w:tplc="55841732">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 w15:restartNumberingAfterBreak="0">
    <w:nsid w:val="46B421DF"/>
    <w:multiLevelType w:val="hybridMultilevel"/>
    <w:tmpl w:val="8FA88F06"/>
    <w:lvl w:ilvl="0" w:tplc="1CD8CC24">
      <w:start w:val="1"/>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7A957F3"/>
    <w:multiLevelType w:val="hybridMultilevel"/>
    <w:tmpl w:val="7CF64C42"/>
    <w:lvl w:ilvl="0" w:tplc="8F86692E">
      <w:start w:val="2"/>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7BD6ACA"/>
    <w:multiLevelType w:val="hybridMultilevel"/>
    <w:tmpl w:val="6F626C06"/>
    <w:lvl w:ilvl="0" w:tplc="B86444E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9435276"/>
    <w:multiLevelType w:val="hybridMultilevel"/>
    <w:tmpl w:val="37A89A30"/>
    <w:lvl w:ilvl="0" w:tplc="D2CEE3B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BEB4007"/>
    <w:multiLevelType w:val="hybridMultilevel"/>
    <w:tmpl w:val="082837F4"/>
    <w:lvl w:ilvl="0" w:tplc="04150001">
      <w:start w:val="1"/>
      <w:numFmt w:val="bullet"/>
      <w:lvlText w:val=""/>
      <w:lvlJc w:val="left"/>
      <w:pPr>
        <w:ind w:left="2912" w:hanging="360"/>
      </w:pPr>
      <w:rPr>
        <w:rFonts w:ascii="Symbol" w:hAnsi="Symbol" w:hint="default"/>
      </w:rPr>
    </w:lvl>
    <w:lvl w:ilvl="1" w:tplc="04150003" w:tentative="1">
      <w:start w:val="1"/>
      <w:numFmt w:val="bullet"/>
      <w:lvlText w:val="o"/>
      <w:lvlJc w:val="left"/>
      <w:pPr>
        <w:ind w:left="1837" w:hanging="360"/>
      </w:pPr>
      <w:rPr>
        <w:rFonts w:ascii="Courier New" w:hAnsi="Courier New" w:cs="Courier New" w:hint="default"/>
      </w:rPr>
    </w:lvl>
    <w:lvl w:ilvl="2" w:tplc="04150005" w:tentative="1">
      <w:start w:val="1"/>
      <w:numFmt w:val="bullet"/>
      <w:lvlText w:val=""/>
      <w:lvlJc w:val="left"/>
      <w:pPr>
        <w:ind w:left="2557" w:hanging="360"/>
      </w:pPr>
      <w:rPr>
        <w:rFonts w:ascii="Wingdings" w:hAnsi="Wingdings" w:hint="default"/>
      </w:rPr>
    </w:lvl>
    <w:lvl w:ilvl="3" w:tplc="04150001" w:tentative="1">
      <w:start w:val="1"/>
      <w:numFmt w:val="bullet"/>
      <w:lvlText w:val=""/>
      <w:lvlJc w:val="left"/>
      <w:pPr>
        <w:ind w:left="3277" w:hanging="360"/>
      </w:pPr>
      <w:rPr>
        <w:rFonts w:ascii="Symbol" w:hAnsi="Symbol" w:hint="default"/>
      </w:rPr>
    </w:lvl>
    <w:lvl w:ilvl="4" w:tplc="04150003" w:tentative="1">
      <w:start w:val="1"/>
      <w:numFmt w:val="bullet"/>
      <w:lvlText w:val="o"/>
      <w:lvlJc w:val="left"/>
      <w:pPr>
        <w:ind w:left="3997" w:hanging="360"/>
      </w:pPr>
      <w:rPr>
        <w:rFonts w:ascii="Courier New" w:hAnsi="Courier New" w:cs="Courier New" w:hint="default"/>
      </w:rPr>
    </w:lvl>
    <w:lvl w:ilvl="5" w:tplc="04150005" w:tentative="1">
      <w:start w:val="1"/>
      <w:numFmt w:val="bullet"/>
      <w:lvlText w:val=""/>
      <w:lvlJc w:val="left"/>
      <w:pPr>
        <w:ind w:left="4717" w:hanging="360"/>
      </w:pPr>
      <w:rPr>
        <w:rFonts w:ascii="Wingdings" w:hAnsi="Wingdings" w:hint="default"/>
      </w:rPr>
    </w:lvl>
    <w:lvl w:ilvl="6" w:tplc="04150001" w:tentative="1">
      <w:start w:val="1"/>
      <w:numFmt w:val="bullet"/>
      <w:lvlText w:val=""/>
      <w:lvlJc w:val="left"/>
      <w:pPr>
        <w:ind w:left="5437" w:hanging="360"/>
      </w:pPr>
      <w:rPr>
        <w:rFonts w:ascii="Symbol" w:hAnsi="Symbol" w:hint="default"/>
      </w:rPr>
    </w:lvl>
    <w:lvl w:ilvl="7" w:tplc="04150003" w:tentative="1">
      <w:start w:val="1"/>
      <w:numFmt w:val="bullet"/>
      <w:lvlText w:val="o"/>
      <w:lvlJc w:val="left"/>
      <w:pPr>
        <w:ind w:left="6157" w:hanging="360"/>
      </w:pPr>
      <w:rPr>
        <w:rFonts w:ascii="Courier New" w:hAnsi="Courier New" w:cs="Courier New" w:hint="default"/>
      </w:rPr>
    </w:lvl>
    <w:lvl w:ilvl="8" w:tplc="04150005" w:tentative="1">
      <w:start w:val="1"/>
      <w:numFmt w:val="bullet"/>
      <w:lvlText w:val=""/>
      <w:lvlJc w:val="left"/>
      <w:pPr>
        <w:ind w:left="6877" w:hanging="360"/>
      </w:pPr>
      <w:rPr>
        <w:rFonts w:ascii="Wingdings" w:hAnsi="Wingdings" w:hint="default"/>
      </w:rPr>
    </w:lvl>
  </w:abstractNum>
  <w:abstractNum w:abstractNumId="21" w15:restartNumberingAfterBreak="0">
    <w:nsid w:val="4EFE3EA2"/>
    <w:multiLevelType w:val="hybridMultilevel"/>
    <w:tmpl w:val="F0ACBEB6"/>
    <w:lvl w:ilvl="0" w:tplc="14963176">
      <w:start w:val="1"/>
      <w:numFmt w:val="decimal"/>
      <w:lvlText w:val="%1."/>
      <w:lvlJc w:val="left"/>
      <w:pPr>
        <w:tabs>
          <w:tab w:val="num" w:pos="360"/>
        </w:tabs>
        <w:ind w:left="360" w:hanging="360"/>
      </w:pPr>
      <w:rPr>
        <w:rFonts w:hint="default"/>
      </w:rPr>
    </w:lvl>
    <w:lvl w:ilvl="1" w:tplc="0A1AD6EE">
      <w:start w:val="1"/>
      <w:numFmt w:val="none"/>
      <w:lvlText w:val="A."/>
      <w:lvlJc w:val="left"/>
      <w:pPr>
        <w:tabs>
          <w:tab w:val="num" w:pos="1440"/>
        </w:tabs>
        <w:ind w:left="1440" w:hanging="360"/>
      </w:pPr>
      <w:rPr>
        <w:rFonts w:hint="default"/>
      </w:rPr>
    </w:lvl>
    <w:lvl w:ilvl="2" w:tplc="DD32875C">
      <w:start w:val="1"/>
      <w:numFmt w:val="lowerLetter"/>
      <w:lvlText w:val="%3)"/>
      <w:lvlJc w:val="left"/>
      <w:pPr>
        <w:tabs>
          <w:tab w:val="num" w:pos="504"/>
        </w:tabs>
        <w:ind w:left="504" w:hanging="360"/>
      </w:pPr>
      <w:rPr>
        <w:rFonts w:hint="default"/>
        <w:color w:val="00000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52B231BF"/>
    <w:multiLevelType w:val="hybridMultilevel"/>
    <w:tmpl w:val="39CE0CC0"/>
    <w:lvl w:ilvl="0" w:tplc="81283F68">
      <w:start w:val="1"/>
      <w:numFmt w:val="lowerLetter"/>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496564C"/>
    <w:multiLevelType w:val="hybridMultilevel"/>
    <w:tmpl w:val="BFEAE67E"/>
    <w:lvl w:ilvl="0" w:tplc="A4E4381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 w15:restartNumberingAfterBreak="0">
    <w:nsid w:val="7C3430F6"/>
    <w:multiLevelType w:val="hybridMultilevel"/>
    <w:tmpl w:val="FD6841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CB32F09"/>
    <w:multiLevelType w:val="hybridMultilevel"/>
    <w:tmpl w:val="4906E29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897594051">
    <w:abstractNumId w:val="4"/>
  </w:num>
  <w:num w:numId="2" w16cid:durableId="1296984322">
    <w:abstractNumId w:val="7"/>
  </w:num>
  <w:num w:numId="3" w16cid:durableId="592394058">
    <w:abstractNumId w:val="17"/>
  </w:num>
  <w:num w:numId="4" w16cid:durableId="472676640">
    <w:abstractNumId w:val="11"/>
  </w:num>
  <w:num w:numId="5" w16cid:durableId="87233267">
    <w:abstractNumId w:val="6"/>
  </w:num>
  <w:num w:numId="6" w16cid:durableId="1438401661">
    <w:abstractNumId w:val="2"/>
  </w:num>
  <w:num w:numId="7" w16cid:durableId="2019383361">
    <w:abstractNumId w:val="16"/>
  </w:num>
  <w:num w:numId="8" w16cid:durableId="627854463">
    <w:abstractNumId w:val="8"/>
  </w:num>
  <w:num w:numId="9" w16cid:durableId="1232815058">
    <w:abstractNumId w:val="5"/>
  </w:num>
  <w:num w:numId="10" w16cid:durableId="461776052">
    <w:abstractNumId w:val="19"/>
  </w:num>
  <w:num w:numId="11" w16cid:durableId="1458328862">
    <w:abstractNumId w:val="1"/>
  </w:num>
  <w:num w:numId="12" w16cid:durableId="2040157492">
    <w:abstractNumId w:val="21"/>
  </w:num>
  <w:num w:numId="13" w16cid:durableId="1780291253">
    <w:abstractNumId w:val="25"/>
  </w:num>
  <w:num w:numId="14" w16cid:durableId="1511602134">
    <w:abstractNumId w:val="3"/>
  </w:num>
  <w:num w:numId="15" w16cid:durableId="2065252175">
    <w:abstractNumId w:val="9"/>
  </w:num>
  <w:num w:numId="16" w16cid:durableId="2115857557">
    <w:abstractNumId w:val="22"/>
  </w:num>
  <w:num w:numId="17" w16cid:durableId="1755931364">
    <w:abstractNumId w:val="14"/>
  </w:num>
  <w:num w:numId="18" w16cid:durableId="2045982461">
    <w:abstractNumId w:val="10"/>
  </w:num>
  <w:num w:numId="19" w16cid:durableId="2022971175">
    <w:abstractNumId w:val="24"/>
  </w:num>
  <w:num w:numId="20" w16cid:durableId="520974255">
    <w:abstractNumId w:val="23"/>
  </w:num>
  <w:num w:numId="21" w16cid:durableId="530534555">
    <w:abstractNumId w:val="13"/>
  </w:num>
  <w:num w:numId="22" w16cid:durableId="155390341">
    <w:abstractNumId w:val="15"/>
  </w:num>
  <w:num w:numId="23" w16cid:durableId="458769577">
    <w:abstractNumId w:val="0"/>
  </w:num>
  <w:num w:numId="24" w16cid:durableId="1792093324">
    <w:abstractNumId w:val="20"/>
  </w:num>
  <w:num w:numId="25" w16cid:durableId="769930567">
    <w:abstractNumId w:val="18"/>
  </w:num>
  <w:num w:numId="26" w16cid:durableId="9652384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C5177"/>
    <w:rsid w:val="00002CEA"/>
    <w:rsid w:val="000245BE"/>
    <w:rsid w:val="00042696"/>
    <w:rsid w:val="0004387F"/>
    <w:rsid w:val="000557B4"/>
    <w:rsid w:val="0006599F"/>
    <w:rsid w:val="00074FA4"/>
    <w:rsid w:val="00077A00"/>
    <w:rsid w:val="0008184E"/>
    <w:rsid w:val="00094849"/>
    <w:rsid w:val="000D3F6D"/>
    <w:rsid w:val="000F3502"/>
    <w:rsid w:val="001205BD"/>
    <w:rsid w:val="00124260"/>
    <w:rsid w:val="00125C21"/>
    <w:rsid w:val="00142586"/>
    <w:rsid w:val="00143DC7"/>
    <w:rsid w:val="00181152"/>
    <w:rsid w:val="001B048D"/>
    <w:rsid w:val="001D7253"/>
    <w:rsid w:val="001E1B0E"/>
    <w:rsid w:val="001E37DA"/>
    <w:rsid w:val="0022323B"/>
    <w:rsid w:val="00224F91"/>
    <w:rsid w:val="002412E4"/>
    <w:rsid w:val="00267977"/>
    <w:rsid w:val="00276948"/>
    <w:rsid w:val="00277325"/>
    <w:rsid w:val="00290729"/>
    <w:rsid w:val="002A1E94"/>
    <w:rsid w:val="002A6173"/>
    <w:rsid w:val="002D2D5A"/>
    <w:rsid w:val="002D32BD"/>
    <w:rsid w:val="002E674A"/>
    <w:rsid w:val="00304B87"/>
    <w:rsid w:val="00306604"/>
    <w:rsid w:val="00312C40"/>
    <w:rsid w:val="00325132"/>
    <w:rsid w:val="003260DF"/>
    <w:rsid w:val="00336EE3"/>
    <w:rsid w:val="00397FD4"/>
    <w:rsid w:val="003A165B"/>
    <w:rsid w:val="003F2A67"/>
    <w:rsid w:val="003F3DAF"/>
    <w:rsid w:val="00402DCF"/>
    <w:rsid w:val="0043643F"/>
    <w:rsid w:val="00436F17"/>
    <w:rsid w:val="0044733A"/>
    <w:rsid w:val="0046182B"/>
    <w:rsid w:val="00483B4D"/>
    <w:rsid w:val="00483FCB"/>
    <w:rsid w:val="00492C73"/>
    <w:rsid w:val="00494E62"/>
    <w:rsid w:val="004A77C2"/>
    <w:rsid w:val="004C619F"/>
    <w:rsid w:val="0050127A"/>
    <w:rsid w:val="00503D87"/>
    <w:rsid w:val="005243F7"/>
    <w:rsid w:val="00551465"/>
    <w:rsid w:val="00577C50"/>
    <w:rsid w:val="0059289D"/>
    <w:rsid w:val="00592B15"/>
    <w:rsid w:val="005A4A8E"/>
    <w:rsid w:val="005B7F82"/>
    <w:rsid w:val="005C0340"/>
    <w:rsid w:val="00604BB1"/>
    <w:rsid w:val="00641EB7"/>
    <w:rsid w:val="00644F1C"/>
    <w:rsid w:val="00654AC4"/>
    <w:rsid w:val="00657105"/>
    <w:rsid w:val="00663152"/>
    <w:rsid w:val="006A426D"/>
    <w:rsid w:val="006A7EAF"/>
    <w:rsid w:val="006C3A82"/>
    <w:rsid w:val="006C7E33"/>
    <w:rsid w:val="00712B0F"/>
    <w:rsid w:val="00715128"/>
    <w:rsid w:val="00730D34"/>
    <w:rsid w:val="00746710"/>
    <w:rsid w:val="00754D3B"/>
    <w:rsid w:val="00763689"/>
    <w:rsid w:val="00784840"/>
    <w:rsid w:val="007935B2"/>
    <w:rsid w:val="007A2120"/>
    <w:rsid w:val="007C5177"/>
    <w:rsid w:val="007D2F0B"/>
    <w:rsid w:val="007D5BC8"/>
    <w:rsid w:val="007E4DCE"/>
    <w:rsid w:val="007E6B1D"/>
    <w:rsid w:val="007E7250"/>
    <w:rsid w:val="008510CD"/>
    <w:rsid w:val="0085790D"/>
    <w:rsid w:val="008632A9"/>
    <w:rsid w:val="008A627C"/>
    <w:rsid w:val="008B10CF"/>
    <w:rsid w:val="008D2A7E"/>
    <w:rsid w:val="008D7457"/>
    <w:rsid w:val="0092244D"/>
    <w:rsid w:val="00975072"/>
    <w:rsid w:val="0099420F"/>
    <w:rsid w:val="009A49C1"/>
    <w:rsid w:val="009C049E"/>
    <w:rsid w:val="009C3577"/>
    <w:rsid w:val="009D3413"/>
    <w:rsid w:val="009E5F00"/>
    <w:rsid w:val="009F66A8"/>
    <w:rsid w:val="00A30852"/>
    <w:rsid w:val="00A4380B"/>
    <w:rsid w:val="00A57BF0"/>
    <w:rsid w:val="00A9584E"/>
    <w:rsid w:val="00AC64E4"/>
    <w:rsid w:val="00AE6E8E"/>
    <w:rsid w:val="00AF3BA2"/>
    <w:rsid w:val="00AF5370"/>
    <w:rsid w:val="00B038FA"/>
    <w:rsid w:val="00B0661A"/>
    <w:rsid w:val="00B069C1"/>
    <w:rsid w:val="00B468ED"/>
    <w:rsid w:val="00B93421"/>
    <w:rsid w:val="00BA3141"/>
    <w:rsid w:val="00BC77A1"/>
    <w:rsid w:val="00BE08C5"/>
    <w:rsid w:val="00C06680"/>
    <w:rsid w:val="00C11DB5"/>
    <w:rsid w:val="00C27170"/>
    <w:rsid w:val="00C3333B"/>
    <w:rsid w:val="00C40B40"/>
    <w:rsid w:val="00C437B4"/>
    <w:rsid w:val="00C51CC4"/>
    <w:rsid w:val="00C62A87"/>
    <w:rsid w:val="00C72A66"/>
    <w:rsid w:val="00C72D3C"/>
    <w:rsid w:val="00C733E8"/>
    <w:rsid w:val="00CA66B1"/>
    <w:rsid w:val="00CD0632"/>
    <w:rsid w:val="00CE56FC"/>
    <w:rsid w:val="00D01C4A"/>
    <w:rsid w:val="00D061CE"/>
    <w:rsid w:val="00D31B88"/>
    <w:rsid w:val="00D55398"/>
    <w:rsid w:val="00D641A0"/>
    <w:rsid w:val="00D73912"/>
    <w:rsid w:val="00D97B0F"/>
    <w:rsid w:val="00DA00E6"/>
    <w:rsid w:val="00DD2855"/>
    <w:rsid w:val="00DD7A9D"/>
    <w:rsid w:val="00E024A8"/>
    <w:rsid w:val="00E12F32"/>
    <w:rsid w:val="00E33B64"/>
    <w:rsid w:val="00E557AD"/>
    <w:rsid w:val="00E57F1E"/>
    <w:rsid w:val="00E66234"/>
    <w:rsid w:val="00E71C52"/>
    <w:rsid w:val="00EA1776"/>
    <w:rsid w:val="00EB5E5E"/>
    <w:rsid w:val="00EC3528"/>
    <w:rsid w:val="00F022B2"/>
    <w:rsid w:val="00F077BA"/>
    <w:rsid w:val="00F164F2"/>
    <w:rsid w:val="00F23E8B"/>
    <w:rsid w:val="00F43740"/>
    <w:rsid w:val="00F522FC"/>
    <w:rsid w:val="00F53D3D"/>
    <w:rsid w:val="00F554F7"/>
    <w:rsid w:val="00F609F1"/>
    <w:rsid w:val="00F77DD4"/>
    <w:rsid w:val="00F9555A"/>
    <w:rsid w:val="00FA1CC0"/>
    <w:rsid w:val="00FA6A07"/>
    <w:rsid w:val="00FB54A5"/>
    <w:rsid w:val="00FC78F8"/>
    <w:rsid w:val="00FC7E71"/>
    <w:rsid w:val="00FF16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E390E"/>
  <w15:docId w15:val="{802CF8D2-D320-47A1-A0D2-6C0BDD1EC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C5177"/>
    <w:pPr>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unhideWhenUsed/>
    <w:qFormat/>
    <w:rsid w:val="00B069C1"/>
    <w:pPr>
      <w:keepNext/>
      <w:spacing w:before="240" w:after="60"/>
      <w:outlineLvl w:val="1"/>
    </w:pPr>
    <w:rPr>
      <w:rFonts w:ascii="Cambria" w:hAnsi="Cambria"/>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7C5177"/>
    <w:pPr>
      <w:spacing w:after="120"/>
    </w:pPr>
  </w:style>
  <w:style w:type="character" w:customStyle="1" w:styleId="TekstpodstawowyZnak">
    <w:name w:val="Tekst podstawowy Znak"/>
    <w:basedOn w:val="Domylnaczcionkaakapitu"/>
    <w:link w:val="Tekstpodstawowy"/>
    <w:rsid w:val="007C5177"/>
    <w:rPr>
      <w:rFonts w:ascii="Times New Roman" w:eastAsia="Times New Roman" w:hAnsi="Times New Roman" w:cs="Times New Roman"/>
      <w:sz w:val="24"/>
      <w:szCs w:val="24"/>
      <w:lang w:eastAsia="pl-PL"/>
    </w:rPr>
  </w:style>
  <w:style w:type="paragraph" w:styleId="Tytu">
    <w:name w:val="Title"/>
    <w:basedOn w:val="Normalny"/>
    <w:link w:val="TytuZnak"/>
    <w:qFormat/>
    <w:rsid w:val="007C5177"/>
    <w:pPr>
      <w:spacing w:line="360" w:lineRule="auto"/>
      <w:jc w:val="center"/>
    </w:pPr>
    <w:rPr>
      <w:rFonts w:ascii="Arial Narrow" w:hAnsi="Arial Narrow"/>
      <w:b/>
      <w:bCs/>
    </w:rPr>
  </w:style>
  <w:style w:type="character" w:customStyle="1" w:styleId="TytuZnak">
    <w:name w:val="Tytuł Znak"/>
    <w:basedOn w:val="Domylnaczcionkaakapitu"/>
    <w:link w:val="Tytu"/>
    <w:rsid w:val="007C5177"/>
    <w:rPr>
      <w:rFonts w:ascii="Arial Narrow" w:eastAsia="Times New Roman" w:hAnsi="Arial Narrow" w:cs="Times New Roman"/>
      <w:b/>
      <w:bCs/>
      <w:sz w:val="24"/>
      <w:szCs w:val="24"/>
      <w:lang w:eastAsia="pl-PL"/>
    </w:rPr>
  </w:style>
  <w:style w:type="paragraph" w:styleId="Tekstpodstawowywcity">
    <w:name w:val="Body Text Indent"/>
    <w:basedOn w:val="Normalny"/>
    <w:link w:val="TekstpodstawowywcityZnak"/>
    <w:rsid w:val="007C5177"/>
    <w:pPr>
      <w:spacing w:after="120"/>
      <w:ind w:left="283"/>
    </w:pPr>
  </w:style>
  <w:style w:type="character" w:customStyle="1" w:styleId="TekstpodstawowywcityZnak">
    <w:name w:val="Tekst podstawowy wcięty Znak"/>
    <w:basedOn w:val="Domylnaczcionkaakapitu"/>
    <w:link w:val="Tekstpodstawowywcity"/>
    <w:rsid w:val="007C5177"/>
    <w:rPr>
      <w:rFonts w:ascii="Times New Roman" w:eastAsia="Times New Roman" w:hAnsi="Times New Roman" w:cs="Times New Roman"/>
      <w:sz w:val="24"/>
      <w:szCs w:val="24"/>
      <w:lang w:eastAsia="pl-PL"/>
    </w:rPr>
  </w:style>
  <w:style w:type="character" w:customStyle="1" w:styleId="Nagwek2Znak">
    <w:name w:val="Nagłówek 2 Znak"/>
    <w:basedOn w:val="Domylnaczcionkaakapitu"/>
    <w:link w:val="Nagwek2"/>
    <w:rsid w:val="00B069C1"/>
    <w:rPr>
      <w:rFonts w:ascii="Cambria" w:eastAsia="Times New Roman" w:hAnsi="Cambria" w:cs="Times New Roman"/>
      <w:b/>
      <w:bCs/>
      <w:i/>
      <w:iCs/>
      <w:sz w:val="28"/>
      <w:szCs w:val="28"/>
    </w:rPr>
  </w:style>
  <w:style w:type="paragraph" w:customStyle="1" w:styleId="Tekstpodstawowy21">
    <w:name w:val="Tekst podstawowy 21"/>
    <w:basedOn w:val="Normalny"/>
    <w:rsid w:val="00B069C1"/>
    <w:pPr>
      <w:suppressAutoHyphens/>
      <w:jc w:val="both"/>
    </w:pPr>
    <w:rPr>
      <w:rFonts w:cs="Calibri"/>
      <w:szCs w:val="20"/>
      <w:lang w:eastAsia="ar-SA"/>
    </w:rPr>
  </w:style>
  <w:style w:type="character" w:styleId="Odwoaniedokomentarza">
    <w:name w:val="annotation reference"/>
    <w:rsid w:val="00B069C1"/>
    <w:rPr>
      <w:sz w:val="16"/>
      <w:szCs w:val="16"/>
    </w:rPr>
  </w:style>
  <w:style w:type="paragraph" w:styleId="Akapitzlist">
    <w:name w:val="List Paragraph"/>
    <w:basedOn w:val="Normalny"/>
    <w:uiPriority w:val="34"/>
    <w:qFormat/>
    <w:rsid w:val="00B069C1"/>
    <w:pPr>
      <w:spacing w:after="160" w:line="259" w:lineRule="auto"/>
      <w:ind w:left="720"/>
      <w:contextualSpacing/>
    </w:pPr>
    <w:rPr>
      <w:rFonts w:ascii="Calibri" w:eastAsia="Calibri" w:hAnsi="Calibri"/>
      <w:sz w:val="22"/>
      <w:szCs w:val="22"/>
      <w:lang w:eastAsia="en-US"/>
    </w:rPr>
  </w:style>
  <w:style w:type="paragraph" w:customStyle="1" w:styleId="Bezodstpw1">
    <w:name w:val="Bez odstępów1"/>
    <w:rsid w:val="00B069C1"/>
    <w:pPr>
      <w:spacing w:after="0" w:line="240" w:lineRule="auto"/>
    </w:pPr>
    <w:rPr>
      <w:rFonts w:ascii="Times New Roman" w:eastAsia="Times New Roman" w:hAnsi="Times New Roman" w:cs="Times New Roman"/>
      <w:sz w:val="24"/>
      <w:szCs w:val="24"/>
      <w:lang w:eastAsia="pl-PL"/>
    </w:rPr>
  </w:style>
  <w:style w:type="character" w:styleId="Hipercze">
    <w:name w:val="Hyperlink"/>
    <w:rsid w:val="00B069C1"/>
    <w:rPr>
      <w:color w:val="0563C1"/>
      <w:u w:val="single"/>
    </w:rPr>
  </w:style>
  <w:style w:type="paragraph" w:styleId="Poprawka">
    <w:name w:val="Revision"/>
    <w:hidden/>
    <w:uiPriority w:val="99"/>
    <w:semiHidden/>
    <w:rsid w:val="003260DF"/>
    <w:pPr>
      <w:spacing w:after="0" w:line="240" w:lineRule="auto"/>
    </w:pPr>
    <w:rPr>
      <w:rFonts w:ascii="Times New Roman" w:eastAsia="Times New Roman" w:hAnsi="Times New Roman" w:cs="Times New Roman"/>
      <w:sz w:val="24"/>
      <w:szCs w:val="24"/>
      <w:lang w:eastAsia="pl-PL"/>
    </w:rPr>
  </w:style>
  <w:style w:type="paragraph" w:styleId="Tekstkomentarza">
    <w:name w:val="annotation text"/>
    <w:basedOn w:val="Normalny"/>
    <w:link w:val="TekstkomentarzaZnak"/>
    <w:uiPriority w:val="99"/>
    <w:semiHidden/>
    <w:unhideWhenUsed/>
    <w:rsid w:val="003260DF"/>
    <w:rPr>
      <w:sz w:val="20"/>
      <w:szCs w:val="20"/>
    </w:rPr>
  </w:style>
  <w:style w:type="character" w:customStyle="1" w:styleId="TekstkomentarzaZnak">
    <w:name w:val="Tekst komentarza Znak"/>
    <w:basedOn w:val="Domylnaczcionkaakapitu"/>
    <w:link w:val="Tekstkomentarza"/>
    <w:uiPriority w:val="99"/>
    <w:semiHidden/>
    <w:rsid w:val="003260DF"/>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3260DF"/>
    <w:rPr>
      <w:b/>
      <w:bCs/>
    </w:rPr>
  </w:style>
  <w:style w:type="character" w:customStyle="1" w:styleId="TematkomentarzaZnak">
    <w:name w:val="Temat komentarza Znak"/>
    <w:basedOn w:val="TekstkomentarzaZnak"/>
    <w:link w:val="Tematkomentarza"/>
    <w:uiPriority w:val="99"/>
    <w:semiHidden/>
    <w:rsid w:val="003260DF"/>
    <w:rPr>
      <w:rFonts w:ascii="Times New Roman" w:eastAsia="Times New Roman" w:hAnsi="Times New Roman" w:cs="Times New Roman"/>
      <w:b/>
      <w:bCs/>
      <w:sz w:val="20"/>
      <w:szCs w:val="20"/>
      <w:lang w:eastAsia="pl-PL"/>
    </w:rPr>
  </w:style>
  <w:style w:type="character" w:customStyle="1" w:styleId="Nierozpoznanawzmianka1">
    <w:name w:val="Nierozpoznana wzmianka1"/>
    <w:basedOn w:val="Domylnaczcionkaakapitu"/>
    <w:uiPriority w:val="99"/>
    <w:semiHidden/>
    <w:unhideWhenUsed/>
    <w:rsid w:val="005243F7"/>
    <w:rPr>
      <w:color w:val="605E5C"/>
      <w:shd w:val="clear" w:color="auto" w:fill="E1DFDD"/>
    </w:rPr>
  </w:style>
  <w:style w:type="paragraph" w:styleId="Tekstdymka">
    <w:name w:val="Balloon Text"/>
    <w:basedOn w:val="Normalny"/>
    <w:link w:val="TekstdymkaZnak"/>
    <w:uiPriority w:val="99"/>
    <w:semiHidden/>
    <w:unhideWhenUsed/>
    <w:rsid w:val="00E12F32"/>
    <w:rPr>
      <w:rFonts w:ascii="Segoe UI" w:hAnsi="Segoe UI" w:cs="Segoe UI"/>
      <w:sz w:val="18"/>
      <w:szCs w:val="18"/>
    </w:rPr>
  </w:style>
  <w:style w:type="character" w:customStyle="1" w:styleId="TekstdymkaZnak">
    <w:name w:val="Tekst dymka Znak"/>
    <w:basedOn w:val="Domylnaczcionkaakapitu"/>
    <w:link w:val="Tekstdymka"/>
    <w:uiPriority w:val="99"/>
    <w:semiHidden/>
    <w:rsid w:val="00E12F32"/>
    <w:rPr>
      <w:rFonts w:ascii="Segoe UI" w:eastAsia="Times New Roman" w:hAnsi="Segoe UI" w:cs="Segoe UI"/>
      <w:sz w:val="18"/>
      <w:szCs w:val="18"/>
      <w:lang w:eastAsia="pl-PL"/>
    </w:rPr>
  </w:style>
  <w:style w:type="character" w:styleId="UyteHipercze">
    <w:name w:val="FollowedHyperlink"/>
    <w:basedOn w:val="Domylnaczcionkaakapitu"/>
    <w:uiPriority w:val="99"/>
    <w:semiHidden/>
    <w:unhideWhenUsed/>
    <w:rsid w:val="005B7F82"/>
    <w:rPr>
      <w:color w:val="800080" w:themeColor="followedHyperlink"/>
      <w:u w:val="single"/>
    </w:rPr>
  </w:style>
  <w:style w:type="paragraph" w:styleId="Nagwek">
    <w:name w:val="header"/>
    <w:basedOn w:val="Normalny"/>
    <w:link w:val="NagwekZnak"/>
    <w:uiPriority w:val="99"/>
    <w:unhideWhenUsed/>
    <w:rsid w:val="00654AC4"/>
    <w:pPr>
      <w:tabs>
        <w:tab w:val="center" w:pos="4536"/>
        <w:tab w:val="right" w:pos="9072"/>
      </w:tabs>
    </w:pPr>
  </w:style>
  <w:style w:type="character" w:customStyle="1" w:styleId="NagwekZnak">
    <w:name w:val="Nagłówek Znak"/>
    <w:basedOn w:val="Domylnaczcionkaakapitu"/>
    <w:link w:val="Nagwek"/>
    <w:uiPriority w:val="99"/>
    <w:rsid w:val="00654AC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654AC4"/>
    <w:pPr>
      <w:tabs>
        <w:tab w:val="center" w:pos="4536"/>
        <w:tab w:val="right" w:pos="9072"/>
      </w:tabs>
    </w:pPr>
  </w:style>
  <w:style w:type="character" w:customStyle="1" w:styleId="StopkaZnak">
    <w:name w:val="Stopka Znak"/>
    <w:basedOn w:val="Domylnaczcionkaakapitu"/>
    <w:link w:val="Stopka"/>
    <w:uiPriority w:val="99"/>
    <w:rsid w:val="00654AC4"/>
    <w:rPr>
      <w:rFonts w:ascii="Times New Roman" w:eastAsia="Times New Roman" w:hAnsi="Times New Roman" w:cs="Times New Roman"/>
      <w:sz w:val="24"/>
      <w:szCs w:val="24"/>
      <w:lang w:eastAsia="pl-PL"/>
    </w:rPr>
  </w:style>
  <w:style w:type="paragraph" w:customStyle="1" w:styleId="Nagwek1">
    <w:name w:val="Nagłówek1"/>
    <w:basedOn w:val="Normalny"/>
    <w:rsid w:val="00654AC4"/>
    <w:pPr>
      <w:suppressLineNumbers/>
      <w:tabs>
        <w:tab w:val="center" w:pos="4819"/>
        <w:tab w:val="right" w:pos="9638"/>
      </w:tabs>
      <w:suppressAutoHyphens/>
      <w:spacing w:after="57"/>
      <w:jc w:val="both"/>
    </w:pPr>
    <w:rPr>
      <w:rFonts w:eastAsia="NSimSun" w:cs="Arial"/>
      <w:kern w:val="2"/>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sap.sejm.gov.pl/isap.nsf/DocDetails.xsp?id=WDU20220000699"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C509EA-24C1-4EFF-9F68-72FF25D8A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11</Pages>
  <Words>3858</Words>
  <Characters>23152</Characters>
  <Application>Microsoft Office Word</Application>
  <DocSecurity>0</DocSecurity>
  <Lines>192</Lines>
  <Paragraphs>53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26957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Tadeusz Kuca</cp:lastModifiedBy>
  <cp:revision>75</cp:revision>
  <cp:lastPrinted>2021-12-29T13:07:00Z</cp:lastPrinted>
  <dcterms:created xsi:type="dcterms:W3CDTF">2022-08-08T12:45:00Z</dcterms:created>
  <dcterms:modified xsi:type="dcterms:W3CDTF">2024-08-30T08:21:00Z</dcterms:modified>
</cp:coreProperties>
</file>