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206A" w14:textId="77777777" w:rsidR="005D5F2C" w:rsidRPr="00543930" w:rsidRDefault="005D5F2C" w:rsidP="00DD0BA1">
      <w:pPr>
        <w:jc w:val="right"/>
        <w:rPr>
          <w:rFonts w:ascii="Times New Roman" w:hAnsi="Times New Roman"/>
          <w:b/>
          <w:bCs/>
          <w:sz w:val="24"/>
          <w:szCs w:val="24"/>
        </w:rPr>
      </w:pPr>
      <w:r>
        <w:rPr>
          <w:rFonts w:ascii="Times New Roman" w:hAnsi="Times New Roman"/>
          <w:b/>
          <w:bCs/>
          <w:sz w:val="24"/>
          <w:szCs w:val="24"/>
        </w:rPr>
        <w:t>Załącznik nr 2 do SWZ</w:t>
      </w:r>
    </w:p>
    <w:p w14:paraId="0A695FF2" w14:textId="77777777" w:rsidR="005D5F2C" w:rsidRPr="001D12D2" w:rsidRDefault="005D5F2C" w:rsidP="00DD0BA1">
      <w:pPr>
        <w:suppressAutoHyphens/>
        <w:spacing w:after="0"/>
        <w:ind w:left="1416" w:firstLine="708"/>
        <w:rPr>
          <w:rFonts w:ascii="Times New Roman" w:eastAsia="Times New Roman" w:hAnsi="Times New Roman"/>
          <w:b/>
          <w:sz w:val="24"/>
          <w:szCs w:val="24"/>
          <w:lang w:eastAsia="ar-SA"/>
        </w:rPr>
      </w:pPr>
      <w:r w:rsidRPr="001D12D2">
        <w:rPr>
          <w:rFonts w:ascii="Times New Roman" w:eastAsia="Times New Roman" w:hAnsi="Times New Roman"/>
          <w:b/>
          <w:sz w:val="24"/>
          <w:szCs w:val="24"/>
          <w:lang w:eastAsia="ar-SA"/>
        </w:rPr>
        <w:t>WZÓR – UMOWA NR ZP/   /…/202</w:t>
      </w:r>
      <w:r w:rsidR="000958FF">
        <w:rPr>
          <w:rFonts w:ascii="Times New Roman" w:eastAsia="Times New Roman" w:hAnsi="Times New Roman"/>
          <w:b/>
          <w:sz w:val="24"/>
          <w:szCs w:val="24"/>
          <w:lang w:eastAsia="ar-SA"/>
        </w:rPr>
        <w:t>3</w:t>
      </w:r>
    </w:p>
    <w:p w14:paraId="07928DCD" w14:textId="77777777" w:rsidR="005D5F2C" w:rsidRPr="001D12D2" w:rsidRDefault="005D5F2C" w:rsidP="00DD0BA1">
      <w:pPr>
        <w:spacing w:after="0"/>
        <w:rPr>
          <w:rFonts w:ascii="Times New Roman" w:eastAsia="Times New Roman" w:hAnsi="Times New Roman"/>
          <w:bCs/>
          <w:iCs/>
          <w:sz w:val="24"/>
          <w:szCs w:val="24"/>
          <w:lang w:eastAsia="pl-PL"/>
        </w:rPr>
      </w:pPr>
    </w:p>
    <w:p w14:paraId="1C569E82"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dniu ..................... 202</w:t>
      </w:r>
      <w:r w:rsidR="000958FF">
        <w:rPr>
          <w:rFonts w:ascii="Times New Roman" w:eastAsia="Times New Roman" w:hAnsi="Times New Roman"/>
          <w:sz w:val="24"/>
          <w:szCs w:val="24"/>
          <w:lang w:eastAsia="pl-PL"/>
        </w:rPr>
        <w:t>3</w:t>
      </w:r>
      <w:r w:rsidRPr="001D12D2">
        <w:rPr>
          <w:rFonts w:ascii="Times New Roman" w:eastAsia="Times New Roman" w:hAnsi="Times New Roman"/>
          <w:sz w:val="24"/>
          <w:szCs w:val="24"/>
          <w:lang w:eastAsia="pl-PL"/>
        </w:rPr>
        <w:t xml:space="preserve"> r. w Łodzi zawarto umowę pomiędzy:</w:t>
      </w:r>
    </w:p>
    <w:p w14:paraId="420B9B12" w14:textId="77777777" w:rsidR="005D5F2C" w:rsidRPr="001D12D2" w:rsidRDefault="005D5F2C" w:rsidP="00DD0BA1">
      <w:pPr>
        <w:spacing w:after="0"/>
        <w:rPr>
          <w:rFonts w:ascii="Times New Roman" w:eastAsia="Times New Roman" w:hAnsi="Times New Roman"/>
          <w:b/>
          <w:sz w:val="24"/>
          <w:szCs w:val="24"/>
          <w:lang w:eastAsia="pl-PL"/>
        </w:rPr>
      </w:pPr>
    </w:p>
    <w:p w14:paraId="5248E412" w14:textId="77777777" w:rsidR="005D5F2C" w:rsidRPr="001D12D2" w:rsidRDefault="005D5F2C" w:rsidP="00DD0BA1">
      <w:pPr>
        <w:suppressAutoHyphens/>
        <w:spacing w:after="0"/>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Samodzielnym Publicznym Zakładem Opieki Zdrowotnej Centralnym Szpitalem Klinicznym Uniwersytetu Medycznego w Łodzi, ul. Pomorska 251, 92-213 Łódź</w:t>
      </w:r>
    </w:p>
    <w:p w14:paraId="51625AE8" w14:textId="77777777" w:rsidR="005D5F2C" w:rsidRPr="001D12D2" w:rsidRDefault="005D5F2C" w:rsidP="00DD0BA1">
      <w:pPr>
        <w:suppressAutoHyphens/>
        <w:spacing w:after="0"/>
        <w:rPr>
          <w:rFonts w:ascii="Times New Roman" w:eastAsia="Times New Roman" w:hAnsi="Times New Roman"/>
          <w:sz w:val="24"/>
          <w:szCs w:val="24"/>
          <w:lang w:eastAsia="ar-SA"/>
        </w:rPr>
      </w:pPr>
    </w:p>
    <w:p w14:paraId="4546645A" w14:textId="77777777" w:rsidR="005D5F2C" w:rsidRPr="001D12D2" w:rsidRDefault="005D5F2C" w:rsidP="00DD0BA1">
      <w:pPr>
        <w:suppressAutoHyphens/>
        <w:spacing w:after="0"/>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reprezentowanym przez:</w:t>
      </w:r>
    </w:p>
    <w:p w14:paraId="3884A404"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p>
    <w:p w14:paraId="539506B1" w14:textId="77777777" w:rsidR="005D5F2C" w:rsidRPr="001D12D2" w:rsidRDefault="005D5F2C" w:rsidP="00DD0BA1">
      <w:pPr>
        <w:spacing w:after="0" w:line="360" w:lineRule="auto"/>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"Z a m a w i a j ą c y m"</w:t>
      </w:r>
    </w:p>
    <w:p w14:paraId="172E9AF5" w14:textId="77777777" w:rsidR="005D5F2C" w:rsidRPr="001D12D2" w:rsidRDefault="005D5F2C" w:rsidP="003B5F0D">
      <w:pPr>
        <w:spacing w:after="0" w:line="360" w:lineRule="auto"/>
        <w:jc w:val="center"/>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a</w:t>
      </w:r>
    </w:p>
    <w:p w14:paraId="71FB56A2" w14:textId="77777777" w:rsidR="005D5F2C" w:rsidRPr="001D12D2" w:rsidRDefault="005D5F2C" w:rsidP="00DD0BA1">
      <w:pPr>
        <w:spacing w:after="0" w:line="360" w:lineRule="auto"/>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w:t>
      </w:r>
    </w:p>
    <w:p w14:paraId="52377671" w14:textId="77777777" w:rsidR="005D5F2C" w:rsidRPr="001D12D2" w:rsidRDefault="003B5F0D" w:rsidP="00DD0BA1">
      <w:pPr>
        <w:rPr>
          <w:rFonts w:ascii="Times New Roman" w:eastAsia="Times New Roman" w:hAnsi="Times New Roman"/>
          <w:sz w:val="24"/>
          <w:szCs w:val="24"/>
          <w:lang w:eastAsia="ar-SA"/>
        </w:rPr>
      </w:pPr>
      <w:r>
        <w:rPr>
          <w:rFonts w:ascii="Times New Roman" w:eastAsia="Times New Roman" w:hAnsi="Times New Roman"/>
          <w:sz w:val="24"/>
          <w:szCs w:val="24"/>
          <w:lang w:eastAsia="ar-SA"/>
        </w:rPr>
        <w:br/>
      </w:r>
      <w:r w:rsidR="005D5F2C" w:rsidRPr="001D12D2">
        <w:rPr>
          <w:rFonts w:ascii="Times New Roman" w:eastAsia="Times New Roman" w:hAnsi="Times New Roman"/>
          <w:sz w:val="24"/>
          <w:szCs w:val="24"/>
          <w:lang w:eastAsia="ar-SA"/>
        </w:rPr>
        <w:t>reprezentowanym przez:</w:t>
      </w:r>
    </w:p>
    <w:p w14:paraId="34C7B4FA"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t>
      </w:r>
      <w:r w:rsidR="0095421C">
        <w:rPr>
          <w:rFonts w:ascii="Times New Roman" w:eastAsia="Times New Roman" w:hAnsi="Times New Roman"/>
          <w:sz w:val="24"/>
          <w:szCs w:val="24"/>
          <w:lang w:eastAsia="pl-PL"/>
        </w:rPr>
        <w:t>.........</w:t>
      </w:r>
    </w:p>
    <w:p w14:paraId="6C76B22F" w14:textId="77777777" w:rsidR="005D5F2C" w:rsidRPr="001D12D2" w:rsidRDefault="005D5F2C" w:rsidP="00DD0BA1">
      <w:pPr>
        <w:spacing w:after="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zwanym w dalszej części umowy „</w:t>
      </w:r>
      <w:r w:rsidRPr="001D12D2">
        <w:rPr>
          <w:rFonts w:ascii="Times New Roman" w:eastAsia="Times New Roman" w:hAnsi="Times New Roman"/>
          <w:spacing w:val="50"/>
          <w:sz w:val="24"/>
          <w:szCs w:val="24"/>
          <w:lang w:eastAsia="pl-PL"/>
        </w:rPr>
        <w:t>Wykonawcą</w:t>
      </w:r>
      <w:r w:rsidRPr="001D12D2">
        <w:rPr>
          <w:rFonts w:ascii="Times New Roman" w:eastAsia="Times New Roman" w:hAnsi="Times New Roman"/>
          <w:sz w:val="24"/>
          <w:szCs w:val="24"/>
          <w:lang w:eastAsia="pl-PL"/>
        </w:rPr>
        <w:t>”,</w:t>
      </w:r>
    </w:p>
    <w:p w14:paraId="209EAD56" w14:textId="77777777" w:rsidR="005D5F2C" w:rsidRPr="001D12D2" w:rsidRDefault="005D5F2C" w:rsidP="00DD0BA1">
      <w:pPr>
        <w:spacing w:after="0"/>
        <w:rPr>
          <w:rFonts w:ascii="Times New Roman" w:eastAsia="Times New Roman" w:hAnsi="Times New Roman"/>
          <w:sz w:val="24"/>
          <w:szCs w:val="24"/>
          <w:lang w:eastAsia="pl-PL"/>
        </w:rPr>
      </w:pPr>
    </w:p>
    <w:p w14:paraId="026C8441" w14:textId="77777777" w:rsidR="005D5F2C" w:rsidRPr="001D12D2" w:rsidRDefault="005D5F2C" w:rsidP="00DD0BA1">
      <w:pPr>
        <w:suppressAutoHyphens/>
        <w:rPr>
          <w:rFonts w:ascii="Times New Roman" w:eastAsia="Times New Roman" w:hAnsi="Times New Roman"/>
          <w:sz w:val="24"/>
          <w:szCs w:val="24"/>
          <w:lang w:eastAsia="ar-SA"/>
        </w:rPr>
      </w:pPr>
      <w:r w:rsidRPr="001D12D2">
        <w:rPr>
          <w:rFonts w:ascii="Times New Roman" w:eastAsia="Times New Roman" w:hAnsi="Times New Roman"/>
          <w:sz w:val="24"/>
          <w:szCs w:val="24"/>
          <w:lang w:eastAsia="ar-SA"/>
        </w:rPr>
        <w:t>na podstawie Ustawy Prawo zamówień publicznych z dn. 11.09.2019 r. (Dz. U. z 20</w:t>
      </w:r>
      <w:r w:rsidR="00016741">
        <w:rPr>
          <w:rFonts w:ascii="Times New Roman" w:eastAsia="Times New Roman" w:hAnsi="Times New Roman"/>
          <w:sz w:val="24"/>
          <w:szCs w:val="24"/>
          <w:lang w:eastAsia="ar-SA"/>
        </w:rPr>
        <w:t>23</w:t>
      </w:r>
      <w:r w:rsidRPr="001D12D2">
        <w:rPr>
          <w:rFonts w:ascii="Times New Roman" w:eastAsia="Times New Roman" w:hAnsi="Times New Roman"/>
          <w:sz w:val="24"/>
          <w:szCs w:val="24"/>
          <w:lang w:eastAsia="ar-SA"/>
        </w:rPr>
        <w:t xml:space="preserve"> r. </w:t>
      </w:r>
      <w:r w:rsidR="00016741">
        <w:rPr>
          <w:rFonts w:ascii="Times New Roman" w:eastAsia="Times New Roman" w:hAnsi="Times New Roman"/>
          <w:sz w:val="24"/>
          <w:szCs w:val="24"/>
          <w:lang w:eastAsia="ar-SA"/>
        </w:rPr>
        <w:br/>
        <w:t>poz. 1605</w:t>
      </w:r>
      <w:r w:rsidRPr="001D12D2">
        <w:rPr>
          <w:rFonts w:ascii="Times New Roman" w:eastAsia="Times New Roman" w:hAnsi="Times New Roman"/>
          <w:sz w:val="24"/>
          <w:szCs w:val="24"/>
          <w:lang w:eastAsia="ar-SA"/>
        </w:rPr>
        <w:t xml:space="preserve"> z </w:t>
      </w:r>
      <w:proofErr w:type="spellStart"/>
      <w:r w:rsidRPr="001D12D2">
        <w:rPr>
          <w:rFonts w:ascii="Times New Roman" w:eastAsia="Times New Roman" w:hAnsi="Times New Roman"/>
          <w:sz w:val="24"/>
          <w:szCs w:val="24"/>
          <w:lang w:eastAsia="ar-SA"/>
        </w:rPr>
        <w:t>późn</w:t>
      </w:r>
      <w:proofErr w:type="spellEnd"/>
      <w:r w:rsidRPr="001D12D2">
        <w:rPr>
          <w:rFonts w:ascii="Times New Roman" w:eastAsia="Times New Roman" w:hAnsi="Times New Roman"/>
          <w:sz w:val="24"/>
          <w:szCs w:val="24"/>
          <w:lang w:eastAsia="ar-SA"/>
        </w:rPr>
        <w:t>. zm.) w trybie przetargu nieograniczonego została zawarta umowa następującej treści:</w:t>
      </w:r>
    </w:p>
    <w:p w14:paraId="181A5415"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1.</w:t>
      </w:r>
    </w:p>
    <w:p w14:paraId="45187263" w14:textId="77777777" w:rsidR="005D5F2C" w:rsidRPr="002A0712" w:rsidRDefault="005D5F2C" w:rsidP="00DD0BA1">
      <w:pPr>
        <w:numPr>
          <w:ilvl w:val="0"/>
          <w:numId w:val="3"/>
        </w:numPr>
        <w:spacing w:after="0"/>
        <w:ind w:left="284"/>
        <w:rPr>
          <w:rFonts w:ascii="Times New Roman" w:eastAsia="Times New Roman" w:hAnsi="Times New Roman"/>
          <w:color w:val="000000"/>
          <w:sz w:val="24"/>
          <w:szCs w:val="24"/>
          <w:lang w:eastAsia="ar-SA"/>
        </w:rPr>
      </w:pPr>
      <w:r w:rsidRPr="002A0712">
        <w:rPr>
          <w:rFonts w:ascii="Times New Roman" w:eastAsia="Times New Roman" w:hAnsi="Times New Roman"/>
          <w:sz w:val="24"/>
          <w:szCs w:val="24"/>
          <w:lang w:eastAsia="ar-SA"/>
        </w:rPr>
        <w:t xml:space="preserve">Wykonawca sprzedaje i dostarcza Zamawiającemu generatory / gotowe do użycia </w:t>
      </w:r>
      <w:proofErr w:type="spellStart"/>
      <w:r w:rsidRPr="002A0712">
        <w:rPr>
          <w:rFonts w:ascii="Times New Roman" w:eastAsia="Times New Roman" w:hAnsi="Times New Roman"/>
          <w:sz w:val="24"/>
          <w:szCs w:val="24"/>
          <w:lang w:eastAsia="ar-SA"/>
        </w:rPr>
        <w:t>radiofarmaceutyki</w:t>
      </w:r>
      <w:proofErr w:type="spellEnd"/>
      <w:r w:rsidRPr="002A0712">
        <w:rPr>
          <w:rFonts w:ascii="Times New Roman" w:eastAsia="Times New Roman" w:hAnsi="Times New Roman"/>
          <w:sz w:val="24"/>
          <w:szCs w:val="24"/>
          <w:lang w:eastAsia="ar-SA"/>
        </w:rPr>
        <w:t xml:space="preserve"> / zestawy do znakowania technetem – pakiety nr ……………… zgodnie z zamówieniem (wyszczególnionym w </w:t>
      </w:r>
      <w:r w:rsidRPr="002A0712">
        <w:rPr>
          <w:rFonts w:ascii="Times New Roman" w:eastAsia="Times New Roman" w:hAnsi="Times New Roman"/>
          <w:color w:val="000000"/>
          <w:sz w:val="24"/>
          <w:szCs w:val="24"/>
          <w:lang w:eastAsia="ar-SA"/>
        </w:rPr>
        <w:t>asortymentowo-cenowym stanowiącym załącznik nr 1 oraz załączniku 1A i 1B - do niniejszej umowy).</w:t>
      </w:r>
    </w:p>
    <w:p w14:paraId="55E918C1" w14:textId="77777777" w:rsidR="00A4214B" w:rsidRPr="00A4214B" w:rsidRDefault="005D5F2C" w:rsidP="001D689E">
      <w:pPr>
        <w:numPr>
          <w:ilvl w:val="0"/>
          <w:numId w:val="3"/>
        </w:numPr>
        <w:spacing w:after="0"/>
        <w:ind w:left="284"/>
        <w:rPr>
          <w:rFonts w:ascii="Times New Roman" w:eastAsia="Times New Roman" w:hAnsi="Times New Roman"/>
          <w:sz w:val="24"/>
          <w:szCs w:val="24"/>
          <w:lang w:eastAsia="pl-PL"/>
        </w:rPr>
      </w:pPr>
      <w:r w:rsidRPr="00A4214B">
        <w:rPr>
          <w:rFonts w:ascii="Times New Roman" w:eastAsia="Times New Roman" w:hAnsi="Times New Roman"/>
          <w:sz w:val="24"/>
          <w:szCs w:val="24"/>
          <w:lang w:eastAsia="ar-SA"/>
        </w:rPr>
        <w:t xml:space="preserve">Przedstawione w załączniku nr 1 ilości są szacunkowe. </w:t>
      </w:r>
      <w:r w:rsidRPr="00A4214B">
        <w:rPr>
          <w:rFonts w:ascii="Times New Roman" w:eastAsia="Times New Roman" w:hAnsi="Times New Roman"/>
          <w:sz w:val="24"/>
          <w:szCs w:val="24"/>
          <w:lang w:eastAsia="pl-PL"/>
        </w:rPr>
        <w:t xml:space="preserve">Minimalna wielkość świadczenia stron jaką Zamawiający zobowiązuje się zrealizować ramach umowy </w:t>
      </w:r>
      <w:r w:rsidR="00A4214B" w:rsidRPr="00A4214B">
        <w:rPr>
          <w:rFonts w:ascii="Times New Roman" w:eastAsia="Times New Roman" w:hAnsi="Times New Roman"/>
          <w:sz w:val="24"/>
          <w:szCs w:val="24"/>
          <w:lang w:eastAsia="pl-PL"/>
        </w:rPr>
        <w:t>- Zamawiający zobowiązuje się do zrealizowania przedmiotu umowy w wysokości minimalnej 50% wartości brutto umowy dla pakietów nr 1, 3, 5, 7, 8, 9, 10 i 11, natomiast ilości zapotrzebowania w pakietach 2,</w:t>
      </w:r>
      <w:r w:rsidR="00B61F53">
        <w:rPr>
          <w:rFonts w:ascii="Times New Roman" w:eastAsia="Times New Roman" w:hAnsi="Times New Roman"/>
          <w:sz w:val="24"/>
          <w:szCs w:val="24"/>
          <w:lang w:eastAsia="pl-PL"/>
        </w:rPr>
        <w:t xml:space="preserve"> </w:t>
      </w:r>
      <w:r w:rsidR="00A4214B" w:rsidRPr="00A4214B">
        <w:rPr>
          <w:rFonts w:ascii="Times New Roman" w:eastAsia="Times New Roman" w:hAnsi="Times New Roman"/>
          <w:sz w:val="24"/>
          <w:szCs w:val="24"/>
          <w:lang w:eastAsia="pl-PL"/>
        </w:rPr>
        <w:t>4,</w:t>
      </w:r>
      <w:r w:rsidR="00B61F53">
        <w:rPr>
          <w:rFonts w:ascii="Times New Roman" w:eastAsia="Times New Roman" w:hAnsi="Times New Roman"/>
          <w:sz w:val="24"/>
          <w:szCs w:val="24"/>
          <w:lang w:eastAsia="pl-PL"/>
        </w:rPr>
        <w:t xml:space="preserve"> </w:t>
      </w:r>
      <w:r w:rsidR="00A4214B" w:rsidRPr="00A4214B">
        <w:rPr>
          <w:rFonts w:ascii="Times New Roman" w:eastAsia="Times New Roman" w:hAnsi="Times New Roman"/>
          <w:sz w:val="24"/>
          <w:szCs w:val="24"/>
          <w:lang w:eastAsia="pl-PL"/>
        </w:rPr>
        <w:t xml:space="preserve">6 i 12 są szacunkowe i nie są zobowiązaniem Zamawiającego do jakiegokolwiek minimalnego ich zakupu.*    </w:t>
      </w:r>
    </w:p>
    <w:p w14:paraId="6A678751" w14:textId="77777777" w:rsidR="005D5F2C" w:rsidRDefault="005D5F2C" w:rsidP="00DD0BA1">
      <w:pPr>
        <w:numPr>
          <w:ilvl w:val="0"/>
          <w:numId w:val="3"/>
        </w:numPr>
        <w:spacing w:after="0"/>
        <w:ind w:left="284"/>
        <w:rPr>
          <w:rFonts w:ascii="Times New Roman" w:eastAsia="Times New Roman" w:hAnsi="Times New Roman"/>
          <w:sz w:val="24"/>
          <w:szCs w:val="24"/>
        </w:rPr>
      </w:pPr>
      <w:r w:rsidRPr="001D12D2">
        <w:rPr>
          <w:rFonts w:ascii="Times New Roman" w:eastAsia="Times New Roman" w:hAnsi="Times New Roman"/>
          <w:sz w:val="24"/>
          <w:szCs w:val="24"/>
        </w:rPr>
        <w:t>Zamawiający w ramach umowy dopuszcza możliwość zmiany ilości zamawianego towaru w ramach poszczególnych pakietów, według określonych przez siebie potrzeb, przy zachowaniu wartości brutto umowy.</w:t>
      </w:r>
    </w:p>
    <w:p w14:paraId="20BF1B26" w14:textId="77777777" w:rsidR="005D5F2C" w:rsidRPr="00532983" w:rsidRDefault="005D5F2C" w:rsidP="00DD0BA1">
      <w:pPr>
        <w:numPr>
          <w:ilvl w:val="0"/>
          <w:numId w:val="3"/>
        </w:numPr>
        <w:spacing w:after="0"/>
        <w:ind w:left="284"/>
        <w:rPr>
          <w:rFonts w:ascii="Times New Roman" w:eastAsia="Times New Roman" w:hAnsi="Times New Roman"/>
          <w:sz w:val="24"/>
          <w:szCs w:val="24"/>
        </w:rPr>
      </w:pPr>
      <w:r w:rsidRPr="00532983">
        <w:rPr>
          <w:rFonts w:ascii="Times New Roman" w:hAnsi="Times New Roman"/>
          <w:sz w:val="24"/>
          <w:szCs w:val="24"/>
        </w:rPr>
        <w:t xml:space="preserve">Zamawiający zgodnie z art. 441 ust. 1 korzysta z prawa opcji, w związku z czym precyzuje: </w:t>
      </w:r>
    </w:p>
    <w:p w14:paraId="5E8149C9" w14:textId="77777777" w:rsidR="005D5F2C" w:rsidRPr="00DF5C5B" w:rsidRDefault="005D5F2C" w:rsidP="00DD0BA1">
      <w:pPr>
        <w:pStyle w:val="Akapitzlist"/>
        <w:numPr>
          <w:ilvl w:val="0"/>
          <w:numId w:val="10"/>
        </w:numPr>
        <w:autoSpaceDE w:val="0"/>
        <w:autoSpaceDN w:val="0"/>
        <w:adjustRightInd w:val="0"/>
        <w:ind w:left="851" w:hanging="567"/>
        <w:jc w:val="both"/>
      </w:pPr>
      <w:r w:rsidRPr="00DF5C5B">
        <w:t xml:space="preserve">określenie rodzaju i maksymalnej wartości: zamówienie o dodatkowe 50% ilości produktów (wielkości świadczenia) przedstawionych w SWZ. W takim przypadku warunki realizacji pozostają bez zmian. </w:t>
      </w:r>
    </w:p>
    <w:p w14:paraId="20F87AB7" w14:textId="610AA299" w:rsidR="006E1950" w:rsidRPr="00DF5C5B" w:rsidRDefault="005D5F2C" w:rsidP="008E1CC3">
      <w:pPr>
        <w:pStyle w:val="Akapitzlist"/>
        <w:numPr>
          <w:ilvl w:val="0"/>
          <w:numId w:val="10"/>
        </w:numPr>
        <w:autoSpaceDE w:val="0"/>
        <w:autoSpaceDN w:val="0"/>
        <w:adjustRightInd w:val="0"/>
        <w:ind w:left="851" w:hanging="567"/>
        <w:jc w:val="both"/>
      </w:pPr>
      <w:r w:rsidRPr="00DF5C5B">
        <w:t xml:space="preserve">określenie okoliczności skorzystania z opcji: w związku z ewentualną koniecznością zakupu dodatkowych produktów wynikających z </w:t>
      </w:r>
      <w:proofErr w:type="spellStart"/>
      <w:r w:rsidR="006E1950" w:rsidRPr="00DF5C5B">
        <w:t>z</w:t>
      </w:r>
      <w:proofErr w:type="spellEnd"/>
      <w:r w:rsidR="006E1950" w:rsidRPr="00DF5C5B">
        <w:t xml:space="preserve"> niemożności przewidzenia liczby planowanych </w:t>
      </w:r>
      <w:r w:rsidR="00DF5C5B" w:rsidRPr="00DF5C5B">
        <w:br/>
      </w:r>
      <w:r w:rsidR="00C04B5B" w:rsidRPr="00DF5C5B">
        <w:t xml:space="preserve">do wykonania procedur diagnostycznych lub terapeutycznych i/lub </w:t>
      </w:r>
      <w:r w:rsidR="006E1950" w:rsidRPr="00DF5C5B">
        <w:t xml:space="preserve">zmian organizacyjnych, </w:t>
      </w:r>
      <w:r w:rsidR="00DF5C5B" w:rsidRPr="00DF5C5B">
        <w:br/>
      </w:r>
      <w:r w:rsidR="006E1950" w:rsidRPr="00DF5C5B">
        <w:t xml:space="preserve">w związku np. z: przenoszeniem Oddziałów / Klinik, włączaniem nowych  jednostek w struktury organizacyjne zamawiającego, </w:t>
      </w:r>
      <w:r w:rsidR="00FD3941" w:rsidRPr="00DF5C5B">
        <w:t>zwiększeniem zakresu procedur medycznych, itp.</w:t>
      </w:r>
    </w:p>
    <w:p w14:paraId="77887806" w14:textId="77777777" w:rsidR="006E1950" w:rsidRPr="00DF5C5B" w:rsidRDefault="006E1950" w:rsidP="006E1950">
      <w:pPr>
        <w:pStyle w:val="Akapitzlist"/>
        <w:numPr>
          <w:ilvl w:val="0"/>
          <w:numId w:val="10"/>
        </w:numPr>
        <w:autoSpaceDE w:val="0"/>
        <w:autoSpaceDN w:val="0"/>
        <w:adjustRightInd w:val="0"/>
        <w:ind w:left="851" w:hanging="567"/>
        <w:jc w:val="both"/>
      </w:pPr>
      <w:r w:rsidRPr="00DF5C5B">
        <w:t xml:space="preserve">powyższe nie modyfikuje ogólnego charakteru umowy. </w:t>
      </w:r>
    </w:p>
    <w:p w14:paraId="49716B33" w14:textId="77777777" w:rsidR="005D5F2C" w:rsidRDefault="005D5F2C" w:rsidP="00DD0BA1">
      <w:pPr>
        <w:spacing w:after="0"/>
        <w:rPr>
          <w:rFonts w:ascii="Times New Roman" w:eastAsia="Times New Roman" w:hAnsi="Times New Roman"/>
        </w:rPr>
      </w:pPr>
    </w:p>
    <w:p w14:paraId="4F8ADC72" w14:textId="77777777" w:rsidR="005D5F2C" w:rsidRPr="001D12D2" w:rsidRDefault="005D5F2C" w:rsidP="00DD0BA1">
      <w:pPr>
        <w:spacing w:after="0"/>
        <w:ind w:firstLine="4"/>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lastRenderedPageBreak/>
        <w:t>§ 2.</w:t>
      </w:r>
    </w:p>
    <w:p w14:paraId="1D37DD0E"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 xml:space="preserve">Zamówienia będą realizowane na podstawie częściowych </w:t>
      </w:r>
      <w:proofErr w:type="spellStart"/>
      <w:r w:rsidRPr="001D12D2">
        <w:rPr>
          <w:rFonts w:ascii="Times New Roman" w:eastAsia="Times New Roman" w:hAnsi="Times New Roman"/>
          <w:bCs/>
          <w:sz w:val="24"/>
          <w:szCs w:val="24"/>
          <w:lang w:eastAsia="pl-PL"/>
        </w:rPr>
        <w:t>zapotrzebowań</w:t>
      </w:r>
      <w:proofErr w:type="spellEnd"/>
      <w:r w:rsidRPr="001D12D2">
        <w:rPr>
          <w:rFonts w:ascii="Times New Roman" w:eastAsia="Times New Roman" w:hAnsi="Times New Roman"/>
          <w:bCs/>
          <w:sz w:val="24"/>
          <w:szCs w:val="24"/>
          <w:lang w:eastAsia="pl-PL"/>
        </w:rPr>
        <w:t xml:space="preserve"> zgłaszanych </w:t>
      </w:r>
      <w:r w:rsidR="003D6683">
        <w:rPr>
          <w:rFonts w:ascii="Times New Roman" w:eastAsia="Times New Roman" w:hAnsi="Times New Roman"/>
          <w:bCs/>
          <w:sz w:val="24"/>
          <w:szCs w:val="24"/>
          <w:lang w:eastAsia="pl-PL"/>
        </w:rPr>
        <w:br/>
      </w:r>
      <w:r w:rsidRPr="001D12D2">
        <w:rPr>
          <w:rFonts w:ascii="Times New Roman" w:eastAsia="Times New Roman" w:hAnsi="Times New Roman"/>
          <w:bCs/>
          <w:sz w:val="24"/>
          <w:szCs w:val="24"/>
          <w:lang w:eastAsia="pl-PL"/>
        </w:rPr>
        <w:t xml:space="preserve">w miarę bieżących potrzeb, </w:t>
      </w:r>
      <w:r w:rsidR="007973E8">
        <w:rPr>
          <w:rFonts w:ascii="Times New Roman" w:eastAsia="Times New Roman" w:hAnsi="Times New Roman"/>
          <w:bCs/>
          <w:sz w:val="24"/>
          <w:szCs w:val="24"/>
          <w:lang w:eastAsia="pl-PL"/>
        </w:rPr>
        <w:t xml:space="preserve">w okresie </w:t>
      </w:r>
      <w:r w:rsidR="007973E8" w:rsidRPr="007973E8">
        <w:rPr>
          <w:rFonts w:ascii="Times New Roman" w:eastAsia="Times New Roman" w:hAnsi="Times New Roman"/>
          <w:b/>
          <w:bCs/>
          <w:sz w:val="24"/>
          <w:szCs w:val="24"/>
          <w:lang w:eastAsia="pl-PL"/>
        </w:rPr>
        <w:t>12 miesięcy, począwszy od daty podpisania umowy</w:t>
      </w:r>
      <w:r w:rsidR="007973E8">
        <w:rPr>
          <w:rFonts w:ascii="Times New Roman" w:eastAsia="Times New Roman" w:hAnsi="Times New Roman"/>
          <w:bCs/>
          <w:sz w:val="24"/>
          <w:szCs w:val="24"/>
          <w:lang w:eastAsia="pl-PL"/>
        </w:rPr>
        <w:t>.</w:t>
      </w:r>
    </w:p>
    <w:p w14:paraId="03281B2F" w14:textId="77777777" w:rsidR="00D87B98"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Wielkość i termin dostarczenia każdej partii towaru wynikać będzie z zamówień jednostronnych przesyłanych pocztą elektroniczną </w:t>
      </w:r>
    </w:p>
    <w:p w14:paraId="34A79D49" w14:textId="77777777" w:rsidR="005D5F2C" w:rsidRPr="00D87B98" w:rsidRDefault="005D5F2C" w:rsidP="003829FF">
      <w:pPr>
        <w:numPr>
          <w:ilvl w:val="3"/>
          <w:numId w:val="4"/>
        </w:numPr>
        <w:suppressAutoHyphens/>
        <w:spacing w:after="0"/>
        <w:ind w:left="284"/>
        <w:rPr>
          <w:rFonts w:ascii="Times New Roman" w:eastAsia="Times New Roman" w:hAnsi="Times New Roman"/>
          <w:bCs/>
          <w:sz w:val="24"/>
          <w:szCs w:val="24"/>
          <w:lang w:eastAsia="pl-PL"/>
        </w:rPr>
      </w:pPr>
      <w:r w:rsidRPr="00D87B98">
        <w:rPr>
          <w:rFonts w:ascii="Times New Roman" w:eastAsia="Times New Roman" w:hAnsi="Times New Roman"/>
          <w:sz w:val="24"/>
          <w:szCs w:val="24"/>
          <w:lang w:eastAsia="pl-PL"/>
        </w:rPr>
        <w:t xml:space="preserve">Wykonawca będzie każdorazowo, w tym samym dniu, potwierdzał </w:t>
      </w:r>
      <w:r w:rsidR="002A0712" w:rsidRPr="00D87B98">
        <w:rPr>
          <w:rFonts w:ascii="Times New Roman" w:eastAsia="Times New Roman" w:hAnsi="Times New Roman"/>
          <w:sz w:val="24"/>
          <w:szCs w:val="24"/>
          <w:lang w:eastAsia="pl-PL"/>
        </w:rPr>
        <w:t xml:space="preserve">pocztą elektroniczną </w:t>
      </w:r>
      <w:r w:rsidR="00D87B98">
        <w:rPr>
          <w:rFonts w:ascii="Times New Roman" w:eastAsia="Times New Roman" w:hAnsi="Times New Roman"/>
          <w:sz w:val="24"/>
          <w:szCs w:val="24"/>
          <w:lang w:eastAsia="pl-PL"/>
        </w:rPr>
        <w:t>otrzymanie zamówienia.</w:t>
      </w:r>
    </w:p>
    <w:p w14:paraId="1D49D0BE" w14:textId="77777777" w:rsidR="005D5F2C" w:rsidRPr="002A0712" w:rsidRDefault="005D5F2C" w:rsidP="00DD0BA1">
      <w:pPr>
        <w:numPr>
          <w:ilvl w:val="3"/>
          <w:numId w:val="4"/>
        </w:numPr>
        <w:suppressAutoHyphens/>
        <w:autoSpaceDE w:val="0"/>
        <w:autoSpaceDN w:val="0"/>
        <w:adjustRightInd w:val="0"/>
        <w:spacing w:after="0"/>
        <w:ind w:left="284"/>
        <w:rPr>
          <w:rFonts w:ascii="Times New Roman" w:eastAsia="TimesNewRoman" w:hAnsi="Times New Roman"/>
          <w:sz w:val="24"/>
          <w:szCs w:val="24"/>
        </w:rPr>
      </w:pPr>
      <w:r w:rsidRPr="002A0712">
        <w:rPr>
          <w:rFonts w:ascii="Times New Roman" w:hAnsi="Times New Roman"/>
          <w:sz w:val="24"/>
          <w:szCs w:val="24"/>
          <w:lang w:bidi="en-US"/>
        </w:rPr>
        <w:t xml:space="preserve">Generatory/ </w:t>
      </w:r>
      <w:proofErr w:type="spellStart"/>
      <w:r w:rsidRPr="002A0712">
        <w:rPr>
          <w:rFonts w:ascii="Times New Roman" w:hAnsi="Times New Roman"/>
          <w:sz w:val="24"/>
          <w:szCs w:val="24"/>
          <w:lang w:bidi="en-US"/>
        </w:rPr>
        <w:t>radiofarmaceutyki</w:t>
      </w:r>
      <w:proofErr w:type="spellEnd"/>
      <w:r w:rsidRPr="002A0712">
        <w:rPr>
          <w:rFonts w:ascii="Times New Roman" w:hAnsi="Times New Roman"/>
          <w:sz w:val="24"/>
          <w:szCs w:val="24"/>
          <w:lang w:bidi="en-US"/>
        </w:rPr>
        <w:t xml:space="preserve"> gotowe do użycia /zestawy do znakowania technetem </w:t>
      </w:r>
      <w:r w:rsidRPr="002A0712">
        <w:rPr>
          <w:rFonts w:ascii="Times New Roman" w:hAnsi="Times New Roman"/>
          <w:sz w:val="24"/>
          <w:szCs w:val="24"/>
          <w:vertAlign w:val="superscript"/>
          <w:lang w:bidi="en-US"/>
        </w:rPr>
        <w:t>99m</w:t>
      </w:r>
      <w:r w:rsidRPr="002A0712">
        <w:rPr>
          <w:rFonts w:ascii="Times New Roman" w:hAnsi="Times New Roman"/>
          <w:sz w:val="24"/>
          <w:szCs w:val="24"/>
          <w:lang w:bidi="en-US"/>
        </w:rPr>
        <w:t xml:space="preserve">Tc będą dostarczane do siedziby </w:t>
      </w:r>
      <w:r w:rsidRPr="002A0712">
        <w:rPr>
          <w:rFonts w:ascii="Times New Roman" w:hAnsi="Times New Roman"/>
          <w:bCs/>
          <w:sz w:val="24"/>
          <w:szCs w:val="24"/>
          <w:lang w:bidi="en-US"/>
        </w:rPr>
        <w:t>Zakładu Medycyny Nuklearnej SP ZOZ Centralny Szpital Kliniczny Uniwersytetu Medycznego w</w:t>
      </w:r>
      <w:r w:rsidR="007973E8">
        <w:rPr>
          <w:rFonts w:ascii="Times New Roman" w:hAnsi="Times New Roman"/>
          <w:bCs/>
          <w:sz w:val="24"/>
          <w:szCs w:val="24"/>
          <w:lang w:bidi="en-US"/>
        </w:rPr>
        <w:t xml:space="preserve"> Łodzi, ul. Czechosłowacka 8/10 chyba, że Zamawiający w pisemnym zamówieniu wskaże inaczej.</w:t>
      </w:r>
    </w:p>
    <w:p w14:paraId="33D9BDA0" w14:textId="77777777" w:rsidR="004A7030" w:rsidRPr="000958FF"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NewRoman" w:hAnsi="Times New Roman"/>
          <w:sz w:val="24"/>
          <w:szCs w:val="24"/>
        </w:rPr>
        <w:t>Wykonawca będzie każdorazowo dołączał do dostawy dokument zawierający datę, nazwę i postać farmaceutyczną produktu leczniczego, numer serii i datę ważności, dostarczaną ilość, nazwę i adre</w:t>
      </w:r>
      <w:bookmarkStart w:id="0" w:name="_GoBack"/>
      <w:bookmarkEnd w:id="0"/>
      <w:r w:rsidRPr="004A7030">
        <w:rPr>
          <w:rFonts w:ascii="Times New Roman" w:eastAsia="TimesNewRoman" w:hAnsi="Times New Roman"/>
          <w:sz w:val="24"/>
          <w:szCs w:val="24"/>
        </w:rPr>
        <w:t>s dostawcy, nazwę odbiorcy i jego adres oraz warunki transportu i przechowywania danych produktów leczniczych.</w:t>
      </w:r>
    </w:p>
    <w:p w14:paraId="434C6A3B" w14:textId="77777777" w:rsidR="000958FF" w:rsidRDefault="000958FF" w:rsidP="000958FF">
      <w:pPr>
        <w:numPr>
          <w:ilvl w:val="3"/>
          <w:numId w:val="4"/>
        </w:numPr>
        <w:suppressAutoHyphens/>
        <w:spacing w:after="0"/>
        <w:ind w:left="284" w:hanging="284"/>
        <w:rPr>
          <w:rFonts w:ascii="Times New Roman" w:eastAsia="Times New Roman" w:hAnsi="Times New Roman"/>
          <w:sz w:val="24"/>
          <w:szCs w:val="24"/>
          <w:lang w:eastAsia="pl-PL"/>
        </w:rPr>
      </w:pPr>
      <w:r>
        <w:rPr>
          <w:rFonts w:ascii="Times New Roman" w:eastAsia="TimesNewRoman" w:hAnsi="Times New Roman"/>
          <w:sz w:val="24"/>
          <w:szCs w:val="24"/>
        </w:rPr>
        <w:t>Wykonawca będzie każdorazowo, łącznie z produktem leczniczym (w momencie dostawy) dostarczał wydruk potwierdzający zgodność warunków transportu z wymaganiami określonymi przez Wytwórcę i zamieszczonymi w Charakterystyce Produktu Leczniczego.</w:t>
      </w:r>
    </w:p>
    <w:p w14:paraId="659441BB" w14:textId="77777777" w:rsidR="000958FF" w:rsidRPr="000958FF" w:rsidRDefault="000958FF" w:rsidP="000958FF">
      <w:pPr>
        <w:pStyle w:val="Default"/>
        <w:ind w:left="284"/>
        <w:jc w:val="both"/>
        <w:rPr>
          <w:rFonts w:ascii="Times New Roman" w:hAnsi="Times New Roman" w:cs="Times New Roman"/>
          <w:iCs/>
          <w:color w:val="auto"/>
        </w:rPr>
      </w:pPr>
      <w:r>
        <w:rPr>
          <w:rFonts w:ascii="Times New Roman" w:hAnsi="Times New Roman" w:cs="Times New Roman"/>
          <w:iCs/>
          <w:color w:val="auto"/>
        </w:rPr>
        <w:t xml:space="preserve">NIE DOPUSZCZA się przekazania informacji z rejestratora temperatury po kilku godzinach od dostawy - przyjęcia towaru. Zamawiający uzna wskazania urządzenia za prawidłowe, jeżeli urządzenie służące do monitorowania temperatury będzie posiadać dokument potwierdzający poprawność jego wskazań (dokument potwierdzający jego kalibrację przez uprawnioną jednostkę). Wykonawca, na życzenie Zamawiającego jest zobowiązany do okazania świadectwa kalibracji urządzenia pomiarowego monitorującego temperaturę </w:t>
      </w:r>
      <w:r w:rsidR="003D6683">
        <w:rPr>
          <w:rFonts w:ascii="Times New Roman" w:hAnsi="Times New Roman" w:cs="Times New Roman"/>
          <w:iCs/>
          <w:color w:val="auto"/>
        </w:rPr>
        <w:br/>
      </w:r>
      <w:r>
        <w:rPr>
          <w:rFonts w:ascii="Times New Roman" w:hAnsi="Times New Roman" w:cs="Times New Roman"/>
          <w:iCs/>
          <w:color w:val="auto"/>
        </w:rPr>
        <w:t>w czasie transportu.</w:t>
      </w:r>
    </w:p>
    <w:p w14:paraId="03AA9D25" w14:textId="77777777" w:rsidR="00DD0BA1" w:rsidRPr="004A7030" w:rsidRDefault="005D5F2C" w:rsidP="0066428F">
      <w:pPr>
        <w:numPr>
          <w:ilvl w:val="3"/>
          <w:numId w:val="4"/>
        </w:numPr>
        <w:suppressAutoHyphens/>
        <w:spacing w:after="0"/>
        <w:ind w:left="284"/>
        <w:rPr>
          <w:rFonts w:ascii="Times New Roman" w:eastAsia="Times New Roman" w:hAnsi="Times New Roman"/>
          <w:sz w:val="24"/>
          <w:szCs w:val="24"/>
          <w:lang w:eastAsia="pl-PL"/>
        </w:rPr>
      </w:pPr>
      <w:r w:rsidRPr="004A7030">
        <w:rPr>
          <w:rFonts w:ascii="Times New Roman" w:eastAsia="Times New Roman" w:hAnsi="Times New Roman"/>
          <w:sz w:val="24"/>
          <w:szCs w:val="24"/>
          <w:lang w:eastAsia="pl-PL"/>
        </w:rPr>
        <w:t xml:space="preserve">Strony upoważniają do współpracy w zakresie uzgodnień </w:t>
      </w:r>
      <w:r w:rsidR="00DD0BA1" w:rsidRPr="004A7030">
        <w:rPr>
          <w:rFonts w:ascii="Times New Roman" w:eastAsia="Times New Roman" w:hAnsi="Times New Roman"/>
          <w:sz w:val="24"/>
          <w:szCs w:val="24"/>
          <w:lang w:eastAsia="pl-PL"/>
        </w:rPr>
        <w:t>terminów i przedmiotu dostaw:</w:t>
      </w:r>
    </w:p>
    <w:p w14:paraId="435B51BC" w14:textId="77777777" w:rsidR="00DD0BA1" w:rsidRPr="00DD0BA1"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Zamawiający – mgr Jolanta Wiewióra, tel. (42) 675 72 91,</w:t>
      </w:r>
      <w:r w:rsidR="007973E8">
        <w:rPr>
          <w:rFonts w:ascii="Times New Roman" w:eastAsia="Times New Roman" w:hAnsi="Times New Roman"/>
          <w:bCs/>
          <w:sz w:val="24"/>
          <w:szCs w:val="24"/>
          <w:lang w:eastAsia="pl-PL"/>
        </w:rPr>
        <w:t xml:space="preserve"> mgr Renata Margiel, </w:t>
      </w:r>
      <w:r w:rsidR="003D6683">
        <w:rPr>
          <w:rFonts w:ascii="Times New Roman" w:eastAsia="Times New Roman" w:hAnsi="Times New Roman"/>
          <w:bCs/>
          <w:sz w:val="24"/>
          <w:szCs w:val="24"/>
          <w:lang w:eastAsia="pl-PL"/>
        </w:rPr>
        <w:br/>
      </w:r>
      <w:r w:rsidR="007973E8">
        <w:rPr>
          <w:rFonts w:ascii="Times New Roman" w:eastAsia="Times New Roman" w:hAnsi="Times New Roman"/>
          <w:bCs/>
          <w:sz w:val="24"/>
          <w:szCs w:val="24"/>
          <w:lang w:eastAsia="pl-PL"/>
        </w:rPr>
        <w:t>tel. 42 675 72 21</w:t>
      </w:r>
    </w:p>
    <w:p w14:paraId="215B631A" w14:textId="77777777" w:rsidR="005D5F2C" w:rsidRPr="001D12D2" w:rsidRDefault="005D5F2C" w:rsidP="00DD0BA1">
      <w:pPr>
        <w:numPr>
          <w:ilvl w:val="3"/>
          <w:numId w:val="12"/>
        </w:numPr>
        <w:suppressAutoHyphens/>
        <w:spacing w:after="0"/>
        <w:ind w:left="918" w:hanging="634"/>
        <w:rPr>
          <w:rFonts w:ascii="Times New Roman" w:eastAsia="Times New Roman" w:hAnsi="Times New Roman"/>
          <w:sz w:val="24"/>
          <w:szCs w:val="24"/>
          <w:lang w:eastAsia="pl-PL"/>
        </w:rPr>
      </w:pPr>
      <w:r w:rsidRPr="001D12D2">
        <w:rPr>
          <w:rFonts w:ascii="Times New Roman" w:eastAsia="Times New Roman" w:hAnsi="Times New Roman"/>
          <w:bCs/>
          <w:sz w:val="24"/>
          <w:szCs w:val="24"/>
          <w:lang w:eastAsia="pl-PL"/>
        </w:rPr>
        <w:t>Wykonawcy - ………………………………., tel. ……………………</w:t>
      </w:r>
    </w:p>
    <w:p w14:paraId="49F5B31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zestawów do znakowania technetem </w:t>
      </w:r>
      <w:r w:rsidR="003D6683">
        <w:rPr>
          <w:rFonts w:ascii="Times New Roman" w:eastAsia="Times New Roman" w:hAnsi="Times New Roman"/>
          <w:sz w:val="24"/>
          <w:szCs w:val="24"/>
          <w:lang w:eastAsia="pl-PL"/>
        </w:rPr>
        <w:br/>
      </w:r>
      <w:r w:rsidRPr="001D12D2">
        <w:rPr>
          <w:rFonts w:ascii="Times New Roman" w:eastAsia="Times New Roman" w:hAnsi="Times New Roman"/>
          <w:sz w:val="24"/>
          <w:szCs w:val="24"/>
          <w:lang w:eastAsia="pl-PL"/>
        </w:rPr>
        <w:t>w czasie nie dłuższym niż 14 dni od złożenia zapotrzebowania przez Zamawiającego.</w:t>
      </w:r>
    </w:p>
    <w:p w14:paraId="71E345C0"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generatorów,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do niniejszej umowy, pod warunkiem złożenia zamówienia na minimum 14 dni przed planowaną dostawą, z możliwością korekty na 7 dni przed planowaną dostawą.</w:t>
      </w:r>
    </w:p>
    <w:p w14:paraId="36F7C7E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Wykonawca zobowiązuje się zrealizować dostawę </w:t>
      </w:r>
      <w:proofErr w:type="spellStart"/>
      <w:r w:rsidRPr="001D12D2">
        <w:rPr>
          <w:rFonts w:ascii="Times New Roman" w:eastAsia="Times New Roman" w:hAnsi="Times New Roman"/>
          <w:sz w:val="24"/>
          <w:szCs w:val="24"/>
          <w:lang w:eastAsia="pl-PL"/>
        </w:rPr>
        <w:t>radiofarmaceutyków</w:t>
      </w:r>
      <w:proofErr w:type="spellEnd"/>
      <w:r w:rsidRPr="001D12D2">
        <w:rPr>
          <w:rFonts w:ascii="Times New Roman" w:eastAsia="Times New Roman" w:hAnsi="Times New Roman"/>
          <w:sz w:val="24"/>
          <w:szCs w:val="24"/>
          <w:lang w:eastAsia="pl-PL"/>
        </w:rPr>
        <w:t xml:space="preserve"> gotowych do użycia, zgodnie z warunkami przedstawionymi w tabeli nr </w:t>
      </w:r>
      <w:smartTag w:uri="urn:schemas-microsoft-com:office:smarttags" w:element="metricconverter">
        <w:smartTagPr>
          <w:attr w:name="ProductID" w:val="1 A"/>
        </w:smartTagPr>
        <w:r w:rsidRPr="001D12D2">
          <w:rPr>
            <w:rFonts w:ascii="Times New Roman" w:eastAsia="Times New Roman" w:hAnsi="Times New Roman"/>
            <w:sz w:val="24"/>
            <w:szCs w:val="24"/>
            <w:lang w:eastAsia="pl-PL"/>
          </w:rPr>
          <w:t>1 A</w:t>
        </w:r>
      </w:smartTag>
      <w:r w:rsidRPr="001D12D2">
        <w:rPr>
          <w:rFonts w:ascii="Times New Roman" w:eastAsia="Times New Roman" w:hAnsi="Times New Roman"/>
          <w:sz w:val="24"/>
          <w:szCs w:val="24"/>
          <w:lang w:eastAsia="pl-PL"/>
        </w:rPr>
        <w:t xml:space="preserve"> SWZ - j do niniejszej umowy, pod warunkiem złożenia zamówienia na minimum 7 dni przed planowaną dostawą. Dla  NORCHOL do </w:t>
      </w:r>
      <w:proofErr w:type="spellStart"/>
      <w:r w:rsidRPr="001D12D2">
        <w:rPr>
          <w:rFonts w:ascii="Times New Roman" w:eastAsia="Times New Roman" w:hAnsi="Times New Roman"/>
          <w:sz w:val="24"/>
          <w:szCs w:val="24"/>
          <w:lang w:eastAsia="pl-PL"/>
        </w:rPr>
        <w:t>wstrzykiwań</w:t>
      </w:r>
      <w:proofErr w:type="spellEnd"/>
      <w:r w:rsidRPr="001D12D2">
        <w:rPr>
          <w:rFonts w:ascii="Times New Roman" w:eastAsia="Times New Roman" w:hAnsi="Times New Roman"/>
          <w:sz w:val="24"/>
          <w:szCs w:val="24"/>
          <w:lang w:eastAsia="pl-PL"/>
        </w:rPr>
        <w:t xml:space="preserve"> wymagany termin złożenia zamówienia wynosi minimum 21 dni od planowanej dostawy.</w:t>
      </w:r>
    </w:p>
    <w:p w14:paraId="5ABC5A75"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ciągłość dostaw.</w:t>
      </w:r>
    </w:p>
    <w:p w14:paraId="06E7122C"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planowych przerw w produkcji zestawów do znakowania technetem lub zaplanowanej okresowej ich niedostępności, Wykonawca poinformuje o tym fakcie Zamawiającego w sposób umożliwiający Zamawiającemu zaopatrzenie się w ww. produkty lub zapewni możliwość zakupu produktu równoważnego w cenie nie wyższej niż cena produktu leczniczego będącego przedmiotem umowy.</w:t>
      </w:r>
    </w:p>
    <w:p w14:paraId="69B0E964"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zapewnia, że prowadzi działalność zgodnie z posiadanym Zezwoleniem na wytwarzanie produktów leczniczych, a produkty lecznicze dostarczane przez Wykonawcę spełniają wymagania, na podstawie których otrzymano Pozwolenie na dopuszczenie do obrotu.</w:t>
      </w:r>
      <w:r w:rsidR="00AD4DA8">
        <w:rPr>
          <w:rFonts w:ascii="Times New Roman" w:eastAsia="Times New Roman" w:hAnsi="Times New Roman"/>
          <w:sz w:val="24"/>
          <w:szCs w:val="24"/>
          <w:lang w:eastAsia="pl-PL"/>
        </w:rPr>
        <w:t xml:space="preserve"> Powyższy zapis nie dotyczy produktów leczniczych wytwarzanych przez innych producentów i nie posiadających polskiego pozwolenia na dopuszczenie do obrotu, które są sprowadzane w procedurze importu docelowego.</w:t>
      </w:r>
    </w:p>
    <w:p w14:paraId="42F67F23"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lastRenderedPageBreak/>
        <w:t xml:space="preserve">Wykonawca będzie przestrzegał terminów ważności każdej partii towaru i dostarczał zestawy do znakowania technetem o terminie ważności w momencie dostawy do Zamawiającego nie krótszym niż 6 miesięcy, z wyjątkiem zestawów DMSA, dla których minimalny okres ważności w momencie dostawy będzie wynosić 3 miesiące. Jeżeli, z jakiegoś powodu, Wykonawca nie będzie w stanie wywiązać się z powyższych zapisów, dopuszcza się dostarczenie zestawów o krótszym terminie ważności – </w:t>
      </w:r>
      <w:r w:rsidRPr="001D12D2">
        <w:rPr>
          <w:rFonts w:ascii="Times New Roman" w:eastAsia="Times New Roman" w:hAnsi="Times New Roman"/>
          <w:sz w:val="24"/>
          <w:szCs w:val="24"/>
          <w:u w:val="single"/>
          <w:lang w:eastAsia="pl-PL"/>
        </w:rPr>
        <w:t>pod warunkiem uzyskania akceptacji Zamawiającego.</w:t>
      </w:r>
    </w:p>
    <w:p w14:paraId="05784B71"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w:t>
      </w:r>
      <w:r w:rsidRPr="001D12D2">
        <w:rPr>
          <w:rFonts w:ascii="Times New Roman" w:eastAsia="Times New Roman" w:hAnsi="Times New Roman"/>
          <w:iCs/>
          <w:sz w:val="24"/>
          <w:szCs w:val="24"/>
          <w:lang w:eastAsia="pl-PL"/>
        </w:rPr>
        <w:t>ykonawca</w:t>
      </w:r>
      <w:r w:rsidRPr="001D12D2">
        <w:rPr>
          <w:rFonts w:ascii="Times New Roman" w:eastAsia="Times New Roman" w:hAnsi="Times New Roman"/>
          <w:sz w:val="24"/>
          <w:szCs w:val="24"/>
          <w:lang w:eastAsia="pl-PL"/>
        </w:rPr>
        <w:t xml:space="preserve"> zobowiązany jest </w:t>
      </w:r>
      <w:r w:rsidRPr="001D12D2">
        <w:rPr>
          <w:rFonts w:ascii="Times New Roman" w:eastAsia="Times New Roman" w:hAnsi="Times New Roman"/>
          <w:iCs/>
          <w:sz w:val="24"/>
          <w:szCs w:val="24"/>
          <w:lang w:eastAsia="pl-PL"/>
        </w:rPr>
        <w:t>powiadomić</w:t>
      </w:r>
      <w:r w:rsidRPr="001D12D2">
        <w:rPr>
          <w:rFonts w:ascii="Times New Roman" w:eastAsia="Times New Roman" w:hAnsi="Times New Roman"/>
          <w:sz w:val="24"/>
          <w:szCs w:val="24"/>
          <w:lang w:eastAsia="pl-PL"/>
        </w:rPr>
        <w:t xml:space="preserve"> na piśmie </w:t>
      </w:r>
      <w:r w:rsidRPr="001D12D2">
        <w:rPr>
          <w:rFonts w:ascii="Times New Roman" w:eastAsia="Times New Roman" w:hAnsi="Times New Roman"/>
          <w:iCs/>
          <w:sz w:val="24"/>
          <w:szCs w:val="24"/>
          <w:lang w:eastAsia="pl-PL"/>
        </w:rPr>
        <w:t>Zamawiającego o każdej zmianie w dokumentach i oświadczeniach dotyczących przedmiotu zamówienia.</w:t>
      </w:r>
    </w:p>
    <w:p w14:paraId="72F2ECD7"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ykonawca, każdorazowo na wniosek Zamawiającego zobowiązuje się do dostarczenia kopi aktualnych Pozwoleń na dopuszczenie do obrotu oraz </w:t>
      </w:r>
      <w:r w:rsidRPr="001D12D2">
        <w:rPr>
          <w:rFonts w:ascii="Times New Roman" w:eastAsia="Times New Roman" w:hAnsi="Times New Roman"/>
          <w:iCs/>
          <w:sz w:val="24"/>
          <w:szCs w:val="24"/>
          <w:lang w:eastAsia="pl-PL"/>
        </w:rPr>
        <w:t>Charakterystyk Produktu Leczniczego</w:t>
      </w:r>
      <w:r w:rsidRPr="001D12D2">
        <w:rPr>
          <w:rFonts w:ascii="Times New Roman" w:eastAsia="Times New Roman" w:hAnsi="Times New Roman"/>
          <w:i/>
          <w:sz w:val="24"/>
          <w:szCs w:val="24"/>
          <w:lang w:eastAsia="pl-PL"/>
        </w:rPr>
        <w:t xml:space="preserve"> </w:t>
      </w:r>
      <w:r w:rsidRPr="001D12D2">
        <w:rPr>
          <w:rFonts w:ascii="Times New Roman" w:eastAsia="Times New Roman" w:hAnsi="Times New Roman"/>
          <w:sz w:val="24"/>
          <w:szCs w:val="24"/>
          <w:lang w:eastAsia="pl-PL"/>
        </w:rPr>
        <w:t>dotyczących przedmiotu zamówienia</w:t>
      </w:r>
      <w:r w:rsidR="007973E8">
        <w:rPr>
          <w:rFonts w:ascii="Times New Roman" w:eastAsia="Times New Roman" w:hAnsi="Times New Roman"/>
          <w:iCs/>
          <w:sz w:val="24"/>
          <w:szCs w:val="24"/>
          <w:lang w:eastAsia="pl-PL"/>
        </w:rPr>
        <w:t>, z zastrzeżeniem dotyczącym sprowadzania produktów w procedurze importu docelowego, co do których możliwe jest dostarczenie nieautoryzowanych przez Wytwórcę tłumaczeń na język polski Charakterystyk Produktu Leczniczego.</w:t>
      </w:r>
    </w:p>
    <w:p w14:paraId="6C74D62F" w14:textId="77777777" w:rsidR="005D5F2C" w:rsidRPr="001D12D2" w:rsidRDefault="005D5F2C" w:rsidP="00DD0BA1">
      <w:pPr>
        <w:numPr>
          <w:ilvl w:val="3"/>
          <w:numId w:val="4"/>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Zamawiający zobowiązuje się do zwrotu zużytych generatorów </w:t>
      </w:r>
      <w:proofErr w:type="spellStart"/>
      <w:r w:rsidRPr="001D12D2">
        <w:rPr>
          <w:rFonts w:ascii="Times New Roman" w:eastAsia="Times New Roman" w:hAnsi="Times New Roman"/>
          <w:sz w:val="24"/>
          <w:szCs w:val="24"/>
          <w:lang w:eastAsia="pl-PL"/>
        </w:rPr>
        <w:t>technetowych</w:t>
      </w:r>
      <w:proofErr w:type="spellEnd"/>
      <w:r w:rsidRPr="001D12D2">
        <w:rPr>
          <w:rFonts w:ascii="Times New Roman" w:eastAsia="Times New Roman" w:hAnsi="Times New Roman"/>
          <w:sz w:val="24"/>
          <w:szCs w:val="24"/>
          <w:lang w:eastAsia="pl-PL"/>
        </w:rPr>
        <w:t xml:space="preserve"> i pojemników ołowianych po </w:t>
      </w:r>
      <w:proofErr w:type="spellStart"/>
      <w:r w:rsidRPr="001D12D2">
        <w:rPr>
          <w:rFonts w:ascii="Times New Roman" w:eastAsia="Times New Roman" w:hAnsi="Times New Roman"/>
          <w:sz w:val="24"/>
          <w:szCs w:val="24"/>
          <w:lang w:eastAsia="pl-PL"/>
        </w:rPr>
        <w:t>radiofarmaceutykach</w:t>
      </w:r>
      <w:proofErr w:type="spellEnd"/>
      <w:r w:rsidRPr="001D12D2">
        <w:rPr>
          <w:rFonts w:ascii="Times New Roman" w:eastAsia="Times New Roman" w:hAnsi="Times New Roman"/>
          <w:sz w:val="24"/>
          <w:szCs w:val="24"/>
          <w:lang w:eastAsia="pl-PL"/>
        </w:rPr>
        <w:t xml:space="preserve"> w nieprzekraczalnym terminie 3 miesięcy od daty ich dostawy, a Wykonawca zobowiązuje się do zorganizowania ich odbioru i transportu na koszt własny. Zamawiający zobowiązuje się </w:t>
      </w:r>
      <w:r w:rsidRPr="001D12D2">
        <w:rPr>
          <w:rFonts w:ascii="Times New Roman" w:eastAsia="Times New Roman" w:hAnsi="Times New Roman"/>
          <w:sz w:val="24"/>
          <w:szCs w:val="24"/>
          <w:u w:val="single"/>
          <w:lang w:eastAsia="pl-PL"/>
        </w:rPr>
        <w:t xml:space="preserve">nie dołączać do zwracanych generatorów </w:t>
      </w:r>
      <w:proofErr w:type="spellStart"/>
      <w:r w:rsidRPr="001D12D2">
        <w:rPr>
          <w:rFonts w:ascii="Times New Roman" w:eastAsia="Times New Roman" w:hAnsi="Times New Roman"/>
          <w:sz w:val="24"/>
          <w:szCs w:val="24"/>
          <w:u w:val="single"/>
          <w:lang w:eastAsia="pl-PL"/>
        </w:rPr>
        <w:t>technetowych</w:t>
      </w:r>
      <w:proofErr w:type="spellEnd"/>
      <w:r w:rsidRPr="001D12D2">
        <w:rPr>
          <w:rFonts w:ascii="Times New Roman" w:eastAsia="Times New Roman" w:hAnsi="Times New Roman"/>
          <w:sz w:val="24"/>
          <w:szCs w:val="24"/>
          <w:u w:val="single"/>
          <w:lang w:eastAsia="pl-PL"/>
        </w:rPr>
        <w:t xml:space="preserve"> i pojemników ołowianych po </w:t>
      </w:r>
      <w:proofErr w:type="spellStart"/>
      <w:r w:rsidRPr="001D12D2">
        <w:rPr>
          <w:rFonts w:ascii="Times New Roman" w:eastAsia="Times New Roman" w:hAnsi="Times New Roman"/>
          <w:sz w:val="24"/>
          <w:szCs w:val="24"/>
          <w:u w:val="single"/>
          <w:lang w:eastAsia="pl-PL"/>
        </w:rPr>
        <w:t>radiofarmaceutykach</w:t>
      </w:r>
      <w:proofErr w:type="spellEnd"/>
      <w:r w:rsidRPr="001D12D2">
        <w:rPr>
          <w:rFonts w:ascii="Times New Roman" w:eastAsia="Times New Roman" w:hAnsi="Times New Roman"/>
          <w:sz w:val="24"/>
          <w:szCs w:val="24"/>
          <w:u w:val="single"/>
          <w:lang w:eastAsia="pl-PL"/>
        </w:rPr>
        <w:t xml:space="preserve"> żadnych innych materiałów lub odpadów</w:t>
      </w:r>
      <w:r w:rsidRPr="001D12D2">
        <w:rPr>
          <w:rFonts w:ascii="Times New Roman" w:eastAsia="Times New Roman" w:hAnsi="Times New Roman"/>
          <w:sz w:val="24"/>
          <w:szCs w:val="24"/>
          <w:lang w:eastAsia="pl-PL"/>
        </w:rPr>
        <w:t xml:space="preserve"> (w tym odpadów radioaktywnych oraz odpadów medycznych).</w:t>
      </w:r>
    </w:p>
    <w:p w14:paraId="5949C06F" w14:textId="77777777" w:rsidR="005D5F2C" w:rsidRDefault="00AD4DA8" w:rsidP="00DD0BA1">
      <w:pPr>
        <w:tabs>
          <w:tab w:val="left" w:pos="360"/>
        </w:tabs>
        <w:autoSpaceDN w:val="0"/>
        <w:spacing w:after="0"/>
        <w:ind w:left="360" w:hanging="36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7973E8">
        <w:rPr>
          <w:rFonts w:ascii="Times New Roman" w:eastAsia="Times New Roman" w:hAnsi="Times New Roman"/>
          <w:sz w:val="24"/>
          <w:szCs w:val="24"/>
          <w:lang w:eastAsia="pl-PL"/>
        </w:rPr>
        <w:t>8</w:t>
      </w:r>
      <w:r>
        <w:rPr>
          <w:rFonts w:ascii="Times New Roman" w:eastAsia="Times New Roman" w:hAnsi="Times New Roman"/>
          <w:sz w:val="24"/>
          <w:szCs w:val="24"/>
          <w:lang w:eastAsia="pl-PL"/>
        </w:rPr>
        <w:t>.Zamawiający oświadcza, że jest zakładem leczniczym podmiotu leczniczego działającego na terytorium Rzeczypospolitej Polskiej oraz prowadzi działalność zgodnie z Zezwoleniem Państwowej Agencji Atomistyki.</w:t>
      </w:r>
    </w:p>
    <w:p w14:paraId="7D6849CC" w14:textId="77777777" w:rsidR="005D5F2C" w:rsidRPr="001D12D2" w:rsidRDefault="005D5F2C" w:rsidP="00DD0BA1">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3.</w:t>
      </w:r>
    </w:p>
    <w:p w14:paraId="24E41165"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gwarantuje, że dostarczone generatory i </w:t>
      </w:r>
      <w:proofErr w:type="spellStart"/>
      <w:r w:rsidRPr="001D12D2">
        <w:rPr>
          <w:rFonts w:ascii="Times New Roman" w:eastAsia="Times New Roman" w:hAnsi="Times New Roman"/>
          <w:iCs/>
          <w:sz w:val="24"/>
          <w:szCs w:val="24"/>
          <w:lang w:eastAsia="pl-PL"/>
        </w:rPr>
        <w:t>radiofarmaceutyki</w:t>
      </w:r>
      <w:proofErr w:type="spellEnd"/>
      <w:r w:rsidRPr="001D12D2">
        <w:rPr>
          <w:rFonts w:ascii="Times New Roman" w:eastAsia="Times New Roman" w:hAnsi="Times New Roman"/>
          <w:iCs/>
          <w:sz w:val="24"/>
          <w:szCs w:val="24"/>
          <w:lang w:eastAsia="pl-PL"/>
        </w:rPr>
        <w:t xml:space="preserve"> będą posiadały termin ważności określony </w:t>
      </w:r>
      <w:r w:rsidRPr="001D12D2">
        <w:rPr>
          <w:rFonts w:ascii="Times New Roman" w:eastAsia="Times New Roman" w:hAnsi="Times New Roman"/>
          <w:bCs/>
          <w:iCs/>
          <w:sz w:val="24"/>
          <w:szCs w:val="24"/>
          <w:lang w:eastAsia="pl-PL"/>
        </w:rPr>
        <w:t>w tabeli 1A</w:t>
      </w:r>
      <w:r w:rsidRPr="001D12D2">
        <w:rPr>
          <w:rFonts w:ascii="Times New Roman" w:eastAsia="Times New Roman" w:hAnsi="Times New Roman"/>
          <w:iCs/>
          <w:sz w:val="24"/>
          <w:szCs w:val="24"/>
          <w:lang w:eastAsia="pl-PL"/>
        </w:rPr>
        <w:t xml:space="preserve"> oraz aktywność zgodnie z datą kalibrowania na dany dzień.</w:t>
      </w:r>
    </w:p>
    <w:p w14:paraId="5C7C13F3"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iCs/>
          <w:sz w:val="24"/>
          <w:szCs w:val="24"/>
          <w:lang w:eastAsia="pl-PL"/>
        </w:rPr>
        <w:t xml:space="preserve">Wykonawca będzie dostarczać generatory </w:t>
      </w:r>
      <w:r w:rsidRPr="001D12D2">
        <w:rPr>
          <w:rFonts w:ascii="Times New Roman" w:eastAsia="Times New Roman" w:hAnsi="Times New Roman"/>
          <w:iCs/>
          <w:sz w:val="24"/>
          <w:szCs w:val="24"/>
          <w:vertAlign w:val="superscript"/>
          <w:lang w:eastAsia="pl-PL"/>
        </w:rPr>
        <w:t>99</w:t>
      </w:r>
      <w:r w:rsidRPr="001D12D2">
        <w:rPr>
          <w:rFonts w:ascii="Times New Roman" w:eastAsia="Times New Roman" w:hAnsi="Times New Roman"/>
          <w:iCs/>
          <w:sz w:val="24"/>
          <w:szCs w:val="24"/>
          <w:lang w:eastAsia="pl-PL"/>
        </w:rPr>
        <w:t>Mo/</w:t>
      </w:r>
      <w:r w:rsidRPr="001D12D2">
        <w:rPr>
          <w:rFonts w:ascii="Times New Roman" w:eastAsia="Times New Roman" w:hAnsi="Times New Roman"/>
          <w:iCs/>
          <w:sz w:val="24"/>
          <w:szCs w:val="24"/>
          <w:vertAlign w:val="superscript"/>
          <w:lang w:eastAsia="pl-PL"/>
        </w:rPr>
        <w:t>99m</w:t>
      </w:r>
      <w:r w:rsidRPr="001D12D2">
        <w:rPr>
          <w:rFonts w:ascii="Times New Roman" w:eastAsia="Times New Roman" w:hAnsi="Times New Roman"/>
          <w:iCs/>
          <w:sz w:val="24"/>
          <w:szCs w:val="24"/>
          <w:lang w:eastAsia="pl-PL"/>
        </w:rPr>
        <w:t>Tc do siedziby Zamawiającego w (dzień tygodnia) ……………………. do godz. ………………..</w:t>
      </w:r>
    </w:p>
    <w:p w14:paraId="1F163D54" w14:textId="77777777" w:rsidR="005D5F2C" w:rsidRPr="001D12D2" w:rsidRDefault="005D5F2C" w:rsidP="00DD0BA1">
      <w:pPr>
        <w:numPr>
          <w:ilvl w:val="6"/>
          <w:numId w:val="5"/>
        </w:numPr>
        <w:suppressAutoHyphens/>
        <w:spacing w:after="0"/>
        <w:ind w:left="284"/>
        <w:rPr>
          <w:rFonts w:ascii="Times New Roman" w:eastAsia="Times New Roman" w:hAnsi="Times New Roman"/>
          <w:bCs/>
          <w:iCs/>
          <w:sz w:val="24"/>
          <w:szCs w:val="24"/>
          <w:lang w:eastAsia="pl-PL"/>
        </w:rPr>
      </w:pPr>
      <w:r w:rsidRPr="001D12D2">
        <w:rPr>
          <w:rFonts w:ascii="Times New Roman" w:eastAsia="Times New Roman" w:hAnsi="Times New Roman"/>
          <w:sz w:val="24"/>
          <w:szCs w:val="24"/>
          <w:lang w:eastAsia="pl-PL"/>
        </w:rPr>
        <w:t xml:space="preserve">Jeżeli w zestawie do </w:t>
      </w:r>
      <w:proofErr w:type="spellStart"/>
      <w:r w:rsidRPr="001D12D2">
        <w:rPr>
          <w:rFonts w:ascii="Times New Roman" w:eastAsia="Times New Roman" w:hAnsi="Times New Roman"/>
          <w:sz w:val="24"/>
          <w:szCs w:val="24"/>
          <w:lang w:eastAsia="pl-PL"/>
        </w:rPr>
        <w:t>elucji</w:t>
      </w:r>
      <w:proofErr w:type="spellEnd"/>
      <w:r w:rsidRPr="001D12D2">
        <w:rPr>
          <w:rFonts w:ascii="Times New Roman" w:eastAsia="Times New Roman" w:hAnsi="Times New Roman"/>
          <w:sz w:val="24"/>
          <w:szCs w:val="24"/>
          <w:lang w:eastAsia="pl-PL"/>
        </w:rPr>
        <w:t xml:space="preserve"> generatora </w:t>
      </w:r>
      <w:r w:rsidRPr="001D12D2">
        <w:rPr>
          <w:rFonts w:ascii="Times New Roman" w:eastAsia="Times New Roman" w:hAnsi="Times New Roman"/>
          <w:sz w:val="24"/>
          <w:szCs w:val="24"/>
          <w:vertAlign w:val="superscript"/>
          <w:lang w:eastAsia="pl-PL"/>
        </w:rPr>
        <w:t>99</w:t>
      </w:r>
      <w:r w:rsidRPr="001D12D2">
        <w:rPr>
          <w:rFonts w:ascii="Times New Roman" w:eastAsia="Times New Roman" w:hAnsi="Times New Roman"/>
          <w:sz w:val="24"/>
          <w:szCs w:val="24"/>
          <w:lang w:eastAsia="pl-PL"/>
        </w:rPr>
        <w:t>Mo/</w:t>
      </w:r>
      <w:r w:rsidRPr="001D12D2">
        <w:rPr>
          <w:rFonts w:ascii="Times New Roman" w:eastAsia="Times New Roman" w:hAnsi="Times New Roman"/>
          <w:sz w:val="24"/>
          <w:szCs w:val="24"/>
          <w:vertAlign w:val="superscript"/>
          <w:lang w:eastAsia="pl-PL"/>
        </w:rPr>
        <w:t>99m</w:t>
      </w:r>
      <w:r w:rsidRPr="001D12D2">
        <w:rPr>
          <w:rFonts w:ascii="Times New Roman" w:eastAsia="Times New Roman" w:hAnsi="Times New Roman"/>
          <w:sz w:val="24"/>
          <w:szCs w:val="24"/>
          <w:lang w:eastAsia="pl-PL"/>
        </w:rPr>
        <w:t>Tc przewidziano fiolki na eluat o pojemności powyżej 10 ml, Wykonawca zobowiązuje się dostarczyć  Zamawiającemu jednorazowo, nieodpłatnie, co najmniej 2 osłony na ww. fiolki - łącznie z pierwszą dostawą generatora.</w:t>
      </w:r>
    </w:p>
    <w:p w14:paraId="333B7025" w14:textId="77777777" w:rsidR="005D5F2C" w:rsidRPr="00DD0BA1" w:rsidRDefault="005D5F2C" w:rsidP="00DD0BA1">
      <w:pPr>
        <w:numPr>
          <w:ilvl w:val="6"/>
          <w:numId w:val="5"/>
        </w:numPr>
        <w:suppressAutoHyphens/>
        <w:spacing w:after="0"/>
        <w:ind w:left="284"/>
        <w:rPr>
          <w:rFonts w:ascii="Times New Roman" w:eastAsia="MS Mincho" w:hAnsi="Times New Roman"/>
          <w:color w:val="3366FF"/>
          <w:sz w:val="24"/>
          <w:szCs w:val="24"/>
          <w:lang w:eastAsia="ja-JP"/>
        </w:rPr>
      </w:pPr>
      <w:r w:rsidRPr="00DD0BA1">
        <w:rPr>
          <w:rFonts w:ascii="Times New Roman" w:eastAsia="Times New Roman" w:hAnsi="Times New Roman"/>
          <w:b/>
          <w:sz w:val="24"/>
          <w:szCs w:val="24"/>
          <w:lang w:eastAsia="pl-PL"/>
        </w:rPr>
        <w:t>Każda zmiana terminu dostawy zamówionych produktów leczniczych zamieszczonych w tabeli 1A wymaga uzgodnienia z Zamawiającym i może się odbyć wyłącznie po uzyskaniu akceptacji Zamawiającego</w:t>
      </w:r>
      <w:r w:rsidRPr="00DD0BA1">
        <w:rPr>
          <w:rFonts w:ascii="Times New Roman" w:eastAsia="Times New Roman" w:hAnsi="Times New Roman"/>
          <w:sz w:val="24"/>
          <w:szCs w:val="24"/>
          <w:lang w:eastAsia="pl-PL"/>
        </w:rPr>
        <w:t>.</w:t>
      </w:r>
    </w:p>
    <w:p w14:paraId="0A4A10DD" w14:textId="77777777" w:rsidR="0092305D" w:rsidRPr="0092305D" w:rsidRDefault="005D5F2C" w:rsidP="00EC2319">
      <w:pPr>
        <w:numPr>
          <w:ilvl w:val="6"/>
          <w:numId w:val="5"/>
        </w:numPr>
        <w:suppressAutoHyphens/>
        <w:spacing w:after="0"/>
        <w:ind w:left="284"/>
        <w:rPr>
          <w:rFonts w:ascii="Times New Roman" w:eastAsia="MS Mincho" w:hAnsi="Times New Roman"/>
          <w:color w:val="3366FF"/>
          <w:sz w:val="24"/>
          <w:szCs w:val="24"/>
          <w:lang w:eastAsia="ja-JP"/>
        </w:rPr>
      </w:pPr>
      <w:r w:rsidRPr="0092305D">
        <w:rPr>
          <w:rFonts w:ascii="Times New Roman" w:eastAsia="Times New Roman" w:hAnsi="Times New Roman"/>
          <w:sz w:val="24"/>
          <w:szCs w:val="24"/>
          <w:lang w:eastAsia="pl-PL"/>
        </w:rPr>
        <w:t>W przypadku stwierdzenia wad jakościowych lub braków ilościowych Zamawiający niezwłocznie powiadomi o tym Wykonawcę, który rozpatrzy reklamację w  czasie nie dłuższym niż 5 dni roboczych</w:t>
      </w:r>
      <w:r w:rsidRPr="0092305D">
        <w:rPr>
          <w:rFonts w:ascii="Times New Roman" w:eastAsia="Times New Roman" w:hAnsi="Times New Roman"/>
          <w:i/>
          <w:iCs/>
          <w:sz w:val="24"/>
          <w:szCs w:val="24"/>
          <w:lang w:eastAsia="pl-PL"/>
        </w:rPr>
        <w:t>.</w:t>
      </w:r>
      <w:r w:rsidRPr="0092305D">
        <w:rPr>
          <w:rFonts w:ascii="Times New Roman" w:eastAsia="Times New Roman" w:hAnsi="Times New Roman"/>
          <w:sz w:val="24"/>
          <w:szCs w:val="24"/>
          <w:lang w:eastAsia="pl-PL"/>
        </w:rPr>
        <w:t xml:space="preserve"> </w:t>
      </w:r>
      <w:r w:rsidRPr="0092305D">
        <w:rPr>
          <w:rFonts w:ascii="Times New Roman" w:eastAsia="Times New Roman" w:hAnsi="Times New Roman"/>
          <w:iCs/>
          <w:sz w:val="24"/>
          <w:szCs w:val="24"/>
          <w:lang w:eastAsia="pl-PL"/>
        </w:rPr>
        <w:t xml:space="preserve">Brak pisemnej odpowiedzi w tym terminie uważa się za uznanie reklamacji przez Wykonawcę. </w:t>
      </w:r>
      <w:r w:rsidR="0092305D" w:rsidRPr="0092305D">
        <w:rPr>
          <w:rFonts w:ascii="Times New Roman" w:eastAsia="MS Mincho" w:hAnsi="Times New Roman"/>
          <w:sz w:val="24"/>
          <w:szCs w:val="24"/>
          <w:lang w:eastAsia="ja-JP"/>
        </w:rPr>
        <w:t xml:space="preserve">W przypadku stwierdzenia wad jakościowych i uznania reklamacji przez Wykonawcę, Zamawiającemu zostanie dostarczony </w:t>
      </w:r>
      <w:r w:rsidR="0092305D" w:rsidRPr="0092305D">
        <w:rPr>
          <w:rFonts w:ascii="Times New Roman" w:eastAsia="MS Mincho" w:hAnsi="Times New Roman"/>
          <w:iCs/>
          <w:sz w:val="24"/>
          <w:szCs w:val="24"/>
          <w:lang w:eastAsia="ja-JP"/>
        </w:rPr>
        <w:t>na koszt Wykonawcy</w:t>
      </w:r>
      <w:r w:rsidR="0092305D" w:rsidRPr="0092305D">
        <w:rPr>
          <w:rFonts w:ascii="Times New Roman" w:eastAsia="MS Mincho" w:hAnsi="Times New Roman"/>
          <w:sz w:val="24"/>
          <w:szCs w:val="24"/>
          <w:lang w:eastAsia="ja-JP"/>
        </w:rPr>
        <w:t xml:space="preserve"> towar wolny od wad, z najświeższej produkcji w terminie nie dłuższym niż 14 dni, w przypadku </w:t>
      </w:r>
      <w:proofErr w:type="spellStart"/>
      <w:r w:rsidR="0092305D" w:rsidRPr="0092305D">
        <w:rPr>
          <w:rFonts w:ascii="Times New Roman" w:eastAsia="MS Mincho" w:hAnsi="Times New Roman"/>
          <w:sz w:val="24"/>
          <w:szCs w:val="24"/>
          <w:lang w:eastAsia="ja-JP"/>
        </w:rPr>
        <w:t>radiofarmaceutyków</w:t>
      </w:r>
      <w:proofErr w:type="spellEnd"/>
      <w:r w:rsidR="0092305D" w:rsidRPr="0092305D">
        <w:rPr>
          <w:rFonts w:ascii="Times New Roman" w:eastAsia="MS Mincho" w:hAnsi="Times New Roman"/>
          <w:sz w:val="24"/>
          <w:szCs w:val="24"/>
          <w:lang w:eastAsia="ja-JP"/>
        </w:rPr>
        <w:t xml:space="preserve"> sprowadzanych z zagranicy na 21 dni roboczych, licząc od dnia rozpatrzenia reklamacji.</w:t>
      </w:r>
    </w:p>
    <w:p w14:paraId="5675A475" w14:textId="77777777" w:rsidR="005D5F2C" w:rsidRPr="001D12D2"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stwierdzenia wad jakościowych lub braków ilościowych dotyczących pakietu nr 1, Zamawiający niezwłocznie powiadomi o tym Wykonawcę, który bezpłatnie, dostarczy towar z najbliższej produkcji wolny od wad lub uzupełni brak.</w:t>
      </w:r>
    </w:p>
    <w:p w14:paraId="7A3302DA" w14:textId="77777777" w:rsidR="005D5F2C" w:rsidRDefault="005D5F2C" w:rsidP="00DD0BA1">
      <w:pPr>
        <w:numPr>
          <w:ilvl w:val="6"/>
          <w:numId w:val="5"/>
        </w:numPr>
        <w:suppressAutoHyphens/>
        <w:spacing w:after="0"/>
        <w:ind w:left="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Reklamacje jakościowe będą przyjmowane tylko w okresie ważności reklamowanego produktu leczniczego.</w:t>
      </w:r>
    </w:p>
    <w:p w14:paraId="069B355C" w14:textId="77777777" w:rsidR="00024548" w:rsidRDefault="00024548" w:rsidP="00F232A0">
      <w:pPr>
        <w:spacing w:after="0"/>
        <w:jc w:val="center"/>
        <w:rPr>
          <w:rFonts w:ascii="Times New Roman" w:eastAsia="Times New Roman" w:hAnsi="Times New Roman"/>
          <w:b/>
          <w:sz w:val="24"/>
          <w:szCs w:val="24"/>
          <w:lang w:eastAsia="pl-PL"/>
        </w:rPr>
      </w:pPr>
    </w:p>
    <w:p w14:paraId="350B5D05" w14:textId="77777777" w:rsidR="00024548" w:rsidRDefault="00024548" w:rsidP="00F232A0">
      <w:pPr>
        <w:spacing w:after="0"/>
        <w:jc w:val="center"/>
        <w:rPr>
          <w:rFonts w:ascii="Times New Roman" w:eastAsia="Times New Roman" w:hAnsi="Times New Roman"/>
          <w:b/>
          <w:sz w:val="24"/>
          <w:szCs w:val="24"/>
          <w:lang w:eastAsia="pl-PL"/>
        </w:rPr>
      </w:pPr>
    </w:p>
    <w:p w14:paraId="5CC40258" w14:textId="77777777" w:rsidR="00024548" w:rsidRDefault="00024548" w:rsidP="00F232A0">
      <w:pPr>
        <w:spacing w:after="0"/>
        <w:jc w:val="center"/>
        <w:rPr>
          <w:rFonts w:ascii="Times New Roman" w:eastAsia="Times New Roman" w:hAnsi="Times New Roman"/>
          <w:b/>
          <w:sz w:val="24"/>
          <w:szCs w:val="24"/>
          <w:lang w:eastAsia="pl-PL"/>
        </w:rPr>
      </w:pPr>
    </w:p>
    <w:p w14:paraId="12016A0C" w14:textId="0FFC4A88"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4.</w:t>
      </w:r>
    </w:p>
    <w:p w14:paraId="5B4E03C8"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Wartość przedmiotu zamówienia ustalona jest na kwotę ........................... złotych brutto (słownie …………….........................................</w:t>
      </w:r>
      <w:r w:rsidR="00F232A0">
        <w:rPr>
          <w:rFonts w:ascii="Times New Roman" w:eastAsia="Times New Roman" w:hAnsi="Times New Roman"/>
          <w:sz w:val="24"/>
          <w:szCs w:val="24"/>
          <w:lang w:eastAsia="pl-PL"/>
        </w:rPr>
        <w:t>.............................................</w:t>
      </w:r>
      <w:r w:rsidRPr="001D12D2">
        <w:rPr>
          <w:rFonts w:ascii="Times New Roman" w:eastAsia="Times New Roman" w:hAnsi="Times New Roman"/>
          <w:sz w:val="24"/>
          <w:szCs w:val="24"/>
          <w:lang w:eastAsia="pl-PL"/>
        </w:rPr>
        <w:t>......................).</w:t>
      </w:r>
    </w:p>
    <w:p w14:paraId="5AF3FD0D"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Zamawiający zobowiązuje się zapłacić Wykonawcy wynagrodzenie za dostarczone produkty na podstawie cen jednostkowych w pakietach nr ............ wyszczególnionych w formularzu ofertowym stanowiącym załącznik nr 1 do niniejszej umowy.</w:t>
      </w:r>
    </w:p>
    <w:p w14:paraId="5D3FBD0E" w14:textId="77777777" w:rsidR="005D5F2C" w:rsidRPr="001D12D2" w:rsidRDefault="005D5F2C" w:rsidP="00DD0BA1">
      <w:pPr>
        <w:numPr>
          <w:ilvl w:val="3"/>
          <w:numId w:val="1"/>
        </w:numPr>
        <w:tabs>
          <w:tab w:val="clear" w:pos="2880"/>
        </w:tabs>
        <w:spacing w:after="0"/>
        <w:ind w:left="360"/>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szczególnie uzasadnionym przypadku, należne Wykonawcy wynagrodzenie może ulec zmianie:</w:t>
      </w:r>
    </w:p>
    <w:p w14:paraId="71449A0D"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 przypadku asortymentu importowanego, gdy nastąpi zmiana kursu walut poprzez zwiększenie / zmniejszenie o 5 % w stosunku do kursu z dnia złożenia oferty (średni kurs NBP),</w:t>
      </w:r>
    </w:p>
    <w:p w14:paraId="6FD6C800" w14:textId="77777777" w:rsidR="005D5F2C" w:rsidRPr="001D12D2" w:rsidRDefault="005D5F2C" w:rsidP="00DD0BA1">
      <w:pPr>
        <w:numPr>
          <w:ilvl w:val="0"/>
          <w:numId w:val="2"/>
        </w:numPr>
        <w:spacing w:after="0"/>
        <w:ind w:left="567" w:hanging="283"/>
        <w:rPr>
          <w:rFonts w:ascii="Times New Roman" w:eastAsia="Times New Roman" w:hAnsi="Times New Roman"/>
          <w:iCs/>
          <w:sz w:val="24"/>
          <w:szCs w:val="24"/>
          <w:lang w:eastAsia="pl-PL"/>
        </w:rPr>
      </w:pPr>
      <w:r w:rsidRPr="001D12D2">
        <w:rPr>
          <w:rFonts w:ascii="Times New Roman" w:eastAsia="Times New Roman" w:hAnsi="Times New Roman"/>
          <w:sz w:val="24"/>
          <w:szCs w:val="24"/>
          <w:lang w:eastAsia="pl-PL"/>
        </w:rPr>
        <w:t>w przypadku zmiany stawek celnych, akcyzy w stopniu wynikającym z tych zmian,</w:t>
      </w:r>
    </w:p>
    <w:p w14:paraId="1DC39BC4"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 przypadku obniżki ceny jednostkowej wprowadzonej przez Wykonawcę w trakcie obowiązywania umowy,</w:t>
      </w:r>
    </w:p>
    <w:p w14:paraId="743B7A1A" w14:textId="77777777" w:rsidR="005D5F2C" w:rsidRPr="001D12D2" w:rsidRDefault="005D5F2C" w:rsidP="00DD0BA1">
      <w:pPr>
        <w:numPr>
          <w:ilvl w:val="0"/>
          <w:numId w:val="2"/>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iCs/>
          <w:sz w:val="24"/>
          <w:szCs w:val="24"/>
          <w:lang w:eastAsia="pl-PL"/>
        </w:rPr>
        <w:t>w</w:t>
      </w:r>
      <w:r w:rsidRPr="001D12D2">
        <w:rPr>
          <w:rFonts w:ascii="Times New Roman" w:eastAsia="Times New Roman" w:hAnsi="Times New Roman"/>
          <w:sz w:val="24"/>
          <w:szCs w:val="24"/>
          <w:lang w:eastAsia="pl-PL"/>
        </w:rPr>
        <w:t xml:space="preserve"> przypadku urzędowej zmiany stawki VAT, w terminie wejścia w życie stosownych aktów prawnych </w:t>
      </w:r>
      <w:r w:rsidRPr="001D12D2">
        <w:rPr>
          <w:rFonts w:ascii="Times New Roman" w:eastAsia="Times New Roman" w:hAnsi="Times New Roman"/>
          <w:iCs/>
          <w:sz w:val="24"/>
          <w:szCs w:val="24"/>
          <w:lang w:eastAsia="pl-PL"/>
        </w:rPr>
        <w:t>(zmianie ulegają jedynie ceny brutto, ceny netto pozostają wówczas bez zmian)</w:t>
      </w:r>
      <w:r w:rsidRPr="001D12D2">
        <w:rPr>
          <w:rFonts w:ascii="Times New Roman" w:eastAsia="Times New Roman" w:hAnsi="Times New Roman"/>
          <w:sz w:val="24"/>
          <w:szCs w:val="24"/>
          <w:lang w:eastAsia="pl-PL"/>
        </w:rPr>
        <w:t>.</w:t>
      </w:r>
    </w:p>
    <w:p w14:paraId="28C837B9" w14:textId="77777777" w:rsidR="005D5F2C"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w:t>
      </w:r>
      <w:r w:rsidR="00DD0BA1">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w:t>
      </w:r>
      <w:r>
        <w:rPr>
          <w:rFonts w:ascii="Times New Roman" w:eastAsia="Times New Roman" w:hAnsi="Times New Roman"/>
          <w:sz w:val="24"/>
          <w:szCs w:val="24"/>
          <w:lang w:eastAsia="pl-PL"/>
        </w:rPr>
        <w:t>y</w:t>
      </w:r>
      <w:r w:rsidRPr="001D12D2">
        <w:rPr>
          <w:rFonts w:ascii="Times New Roman" w:eastAsia="Times New Roman" w:hAnsi="Times New Roman"/>
          <w:sz w:val="24"/>
          <w:szCs w:val="24"/>
          <w:lang w:eastAsia="pl-PL"/>
        </w:rPr>
        <w:t xml:space="preserve"> elektronicznej na adres </w:t>
      </w:r>
      <w:hyperlink r:id="rId5" w:history="1">
        <w:r w:rsidRPr="001D12D2">
          <w:rPr>
            <w:rFonts w:ascii="Times New Roman" w:eastAsia="Times New Roman" w:hAnsi="Times New Roman"/>
            <w:color w:val="0000FF"/>
            <w:sz w:val="24"/>
            <w:szCs w:val="24"/>
            <w:u w:val="single"/>
            <w:lang w:eastAsia="pl-PL"/>
          </w:rPr>
          <w:t>faktury@csk.umed.pl</w:t>
        </w:r>
      </w:hyperlink>
      <w:r w:rsidRPr="001D12D2">
        <w:rPr>
          <w:rFonts w:ascii="Times New Roman" w:eastAsia="Times New Roman" w:hAnsi="Times New Roman"/>
          <w:sz w:val="24"/>
          <w:szCs w:val="24"/>
          <w:lang w:eastAsia="pl-PL"/>
        </w:rPr>
        <w:t>.</w:t>
      </w:r>
    </w:p>
    <w:p w14:paraId="240E8CD9" w14:textId="77777777" w:rsidR="005D5F2C" w:rsidRPr="001C07B4"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C07B4">
        <w:rPr>
          <w:rFonts w:ascii="Times New Roman" w:hAnsi="Times New Roman"/>
          <w:sz w:val="24"/>
          <w:szCs w:val="24"/>
        </w:rPr>
        <w:t xml:space="preserve">Faktury sporządzone w formie pisemnej i </w:t>
      </w:r>
      <w:r w:rsidRPr="001C07B4">
        <w:rPr>
          <w:rFonts w:ascii="Times New Roman" w:hAnsi="Times New Roman"/>
          <w:sz w:val="24"/>
          <w:szCs w:val="24"/>
          <w:u w:val="single"/>
        </w:rPr>
        <w:t>dostarczane łącznie z dostawą przedmiotu umowy</w:t>
      </w:r>
      <w:r w:rsidRPr="001C07B4">
        <w:rPr>
          <w:rFonts w:ascii="Times New Roman" w:hAnsi="Times New Roman"/>
          <w:sz w:val="24"/>
          <w:szCs w:val="24"/>
        </w:rPr>
        <w:t xml:space="preserve"> będą przyjmowane przez Zamawiającego w siedzibie Zakładu Medycyny Nuklearnej SPZOZ CSK UM  w Łodzi ul. Czechosłowacka 8/10. Dokumenty sprzedaży sporządzone w formie pisemnej, jeżeli nie są  przekazywane łącznie z przedmiotem umowy, należy kierować na adres płatnika SP ZOZ CSK UM w Łodzi, ul. Pomorska 251, </w:t>
      </w:r>
      <w:r w:rsidRPr="001C07B4">
        <w:rPr>
          <w:rFonts w:ascii="Times New Roman" w:hAnsi="Times New Roman"/>
          <w:sz w:val="24"/>
          <w:szCs w:val="24"/>
          <w:u w:val="single"/>
        </w:rPr>
        <w:t>nie będą one przyjmowane w Zakładzie Medycyny Nuklearnej.</w:t>
      </w:r>
    </w:p>
    <w:p w14:paraId="5D3E3619"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poinformuje Zamawiającego o zmianie cen w formie pisemnej.</w:t>
      </w:r>
    </w:p>
    <w:p w14:paraId="36AE520C"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Za dzień zapłaty strony przyjmują dzień wydania dyspozycji dokonania przelewu bankowi prowadzącemu rachunek Zamawiającego. </w:t>
      </w:r>
      <w:r w:rsidRPr="001D12D2">
        <w:rPr>
          <w:rFonts w:ascii="Times New Roman" w:eastAsia="Times New Roman" w:hAnsi="Times New Roman"/>
          <w:b/>
          <w:bCs/>
          <w:sz w:val="24"/>
          <w:szCs w:val="24"/>
          <w:lang w:eastAsia="pl-PL"/>
        </w:rPr>
        <w:t>Oświadczamy, że niniejszy numer rachunku bankowego:…………………</w:t>
      </w:r>
      <w:r w:rsidR="00F232A0">
        <w:rPr>
          <w:rFonts w:ascii="Times New Roman" w:eastAsia="Times New Roman" w:hAnsi="Times New Roman"/>
          <w:b/>
          <w:bCs/>
          <w:sz w:val="24"/>
          <w:szCs w:val="24"/>
          <w:lang w:eastAsia="pl-PL"/>
        </w:rPr>
        <w:t>……………</w:t>
      </w:r>
      <w:r w:rsidRPr="001D12D2">
        <w:rPr>
          <w:rFonts w:ascii="Times New Roman" w:eastAsia="Times New Roman" w:hAnsi="Times New Roman"/>
          <w:b/>
          <w:bCs/>
          <w:sz w:val="24"/>
          <w:szCs w:val="24"/>
          <w:lang w:eastAsia="pl-PL"/>
        </w:rPr>
        <w:t>……………… jest taki sam jak numer rachunku na białej liście podatników VAT</w:t>
      </w:r>
      <w:r w:rsidRPr="001D12D2">
        <w:rPr>
          <w:rFonts w:ascii="Times New Roman" w:eastAsia="Times New Roman" w:hAnsi="Times New Roman"/>
          <w:sz w:val="24"/>
          <w:szCs w:val="24"/>
          <w:lang w:eastAsia="pl-PL"/>
        </w:rPr>
        <w:t xml:space="preserve">.  Wyżej wskazany nr rachunku bankowego będzie zgodny z podanym na fakturze Vat Wykonawcy. W przypadku zmiany nr rachunku informacje o zmianie przekażemy niezwłocznie do Działu Księgowości Zamawiającego.  Złożenie faktury następuje w formie pisemnej lub elektronicznej, za pośrednictwem poczt elektronicznej na adres </w:t>
      </w:r>
      <w:hyperlink r:id="rId6" w:history="1">
        <w:r w:rsidRPr="001D12D2">
          <w:rPr>
            <w:rFonts w:ascii="Times New Roman" w:eastAsia="Times New Roman" w:hAnsi="Times New Roman"/>
            <w:color w:val="0000FF"/>
            <w:sz w:val="24"/>
            <w:szCs w:val="24"/>
            <w:u w:val="single"/>
            <w:lang w:eastAsia="pl-PL"/>
          </w:rPr>
          <w:t>faktury@csk.umed.pl</w:t>
        </w:r>
      </w:hyperlink>
    </w:p>
    <w:p w14:paraId="588E5E97" w14:textId="77777777" w:rsidR="005D5F2C" w:rsidRPr="001D12D2" w:rsidRDefault="005D5F2C" w:rsidP="00DD0BA1">
      <w:pPr>
        <w:numPr>
          <w:ilvl w:val="3"/>
          <w:numId w:val="1"/>
        </w:numPr>
        <w:tabs>
          <w:tab w:val="clear" w:pos="2880"/>
        </w:tabs>
        <w:spacing w:after="0"/>
        <w:ind w:left="567"/>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Należność za dostawę zostanie uregulowana przez Zamawiającego w ciągu 30 dni od dnia dostarczenia faktury do siedziby Zamawiającego.</w:t>
      </w:r>
    </w:p>
    <w:p w14:paraId="68CFA497" w14:textId="77777777" w:rsidR="005D5F2C" w:rsidRPr="001D12D2" w:rsidRDefault="005D5F2C" w:rsidP="00DD0BA1">
      <w:pPr>
        <w:spacing w:after="0"/>
        <w:rPr>
          <w:rFonts w:ascii="Times New Roman" w:eastAsia="Times New Roman" w:hAnsi="Times New Roman"/>
          <w:b/>
          <w:sz w:val="24"/>
          <w:szCs w:val="24"/>
          <w:lang w:eastAsia="pl-PL"/>
        </w:rPr>
      </w:pPr>
    </w:p>
    <w:p w14:paraId="00EA179D" w14:textId="77777777" w:rsidR="005D5F2C" w:rsidRPr="001D12D2" w:rsidRDefault="005D5F2C" w:rsidP="00F232A0">
      <w:pPr>
        <w:spacing w:after="0"/>
        <w:jc w:val="center"/>
        <w:rPr>
          <w:rFonts w:ascii="Times New Roman" w:eastAsia="Times New Roman" w:hAnsi="Times New Roman"/>
          <w:sz w:val="24"/>
          <w:szCs w:val="24"/>
          <w:lang w:eastAsia="pl-PL"/>
        </w:rPr>
      </w:pPr>
      <w:r w:rsidRPr="001D12D2">
        <w:rPr>
          <w:rFonts w:ascii="Times New Roman" w:eastAsia="Times New Roman" w:hAnsi="Times New Roman"/>
          <w:b/>
          <w:sz w:val="24"/>
          <w:szCs w:val="24"/>
          <w:lang w:eastAsia="pl-PL"/>
        </w:rPr>
        <w:t>§ 5.</w:t>
      </w:r>
    </w:p>
    <w:p w14:paraId="119AA8B6"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Strony zastrzegają sobie prawo </w:t>
      </w:r>
      <w:r>
        <w:rPr>
          <w:rFonts w:ascii="Times New Roman" w:eastAsia="Times New Roman" w:hAnsi="Times New Roman"/>
          <w:sz w:val="24"/>
          <w:szCs w:val="24"/>
          <w:lang w:eastAsia="pl-PL"/>
        </w:rPr>
        <w:t xml:space="preserve">dochodzenia </w:t>
      </w:r>
      <w:r w:rsidRPr="001D12D2">
        <w:rPr>
          <w:rFonts w:ascii="Times New Roman" w:eastAsia="Times New Roman" w:hAnsi="Times New Roman"/>
          <w:sz w:val="24"/>
          <w:szCs w:val="24"/>
          <w:lang w:eastAsia="pl-PL"/>
        </w:rPr>
        <w:t>kar umownych naliczonych w stosunku do ceny przedstawionej w ofercie, z następujących tytułów:</w:t>
      </w:r>
    </w:p>
    <w:p w14:paraId="75471991" w14:textId="77777777" w:rsidR="006D1103" w:rsidRPr="001D12D2" w:rsidRDefault="006D1103" w:rsidP="006D1103">
      <w:pPr>
        <w:numPr>
          <w:ilvl w:val="0"/>
          <w:numId w:val="7"/>
        </w:numPr>
        <w:spacing w:after="0"/>
        <w:ind w:left="284" w:hanging="284"/>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Wykonawca zapłaci Zamawiającemu:</w:t>
      </w:r>
    </w:p>
    <w:p w14:paraId="43ACCC82" w14:textId="77777777" w:rsidR="006D1103" w:rsidRPr="001D12D2"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wykonaniu przedmiotu umowy karę w wysokości 5 % wartości netto danego zamówienia za każdy dzień zwłoki w dostawie zamówionej partii towaru.</w:t>
      </w:r>
    </w:p>
    <w:p w14:paraId="572E6261"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sidRPr="001D12D2">
        <w:rPr>
          <w:rFonts w:ascii="Times New Roman" w:eastAsia="Times New Roman" w:hAnsi="Times New Roman"/>
          <w:sz w:val="24"/>
          <w:szCs w:val="24"/>
          <w:lang w:eastAsia="pl-PL"/>
        </w:rPr>
        <w:t xml:space="preserve"> za </w:t>
      </w:r>
      <w:r>
        <w:rPr>
          <w:rFonts w:ascii="Times New Roman" w:eastAsia="Times New Roman" w:hAnsi="Times New Roman"/>
          <w:sz w:val="24"/>
          <w:szCs w:val="24"/>
          <w:lang w:eastAsia="pl-PL"/>
        </w:rPr>
        <w:t xml:space="preserve">zwłokę </w:t>
      </w:r>
      <w:r w:rsidRPr="001D12D2">
        <w:rPr>
          <w:rFonts w:ascii="Times New Roman" w:eastAsia="Times New Roman" w:hAnsi="Times New Roman"/>
          <w:sz w:val="24"/>
          <w:szCs w:val="24"/>
          <w:lang w:eastAsia="pl-PL"/>
        </w:rPr>
        <w:t>w usunięciu wad stwierdzonych przy odbiorze zamówionej partii towaru w wysokości 5 % wartości netto wadliwej partii towaru za każdy dzień zwłoki, liczony od upływu terminu wyznaczonego na usunięcie wad</w:t>
      </w:r>
      <w:r>
        <w:rPr>
          <w:rFonts w:ascii="Times New Roman" w:eastAsia="Times New Roman" w:hAnsi="Times New Roman"/>
          <w:sz w:val="24"/>
          <w:szCs w:val="24"/>
          <w:lang w:eastAsia="pl-PL"/>
        </w:rPr>
        <w:t>.</w:t>
      </w:r>
    </w:p>
    <w:p w14:paraId="29810432" w14:textId="77777777" w:rsidR="006D1103" w:rsidRDefault="006D1103" w:rsidP="006D1103">
      <w:pPr>
        <w:numPr>
          <w:ilvl w:val="0"/>
          <w:numId w:val="8"/>
        </w:numPr>
        <w:spacing w:after="0"/>
        <w:ind w:left="567"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Za odstąpienie od umowy z przyczyn leżących po stronie Wykonawcy w wysokości 20% wynagrodzenia netto za niezrealizowaną część umowy.</w:t>
      </w:r>
    </w:p>
    <w:p w14:paraId="558ACDA7"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3. Zamawiający zapłaci Wykonawcy karę umowną z tytułu odstąpienie od umowy z winy Zamawiającego w wysokości 20% wynagrodzenia netto za niezrealizowaną część umowy.</w:t>
      </w:r>
    </w:p>
    <w:p w14:paraId="2C379041" w14:textId="77777777" w:rsidR="006D1103"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1D12D2">
        <w:rPr>
          <w:rFonts w:ascii="Times New Roman" w:eastAsia="Times New Roman" w:hAnsi="Times New Roman"/>
          <w:sz w:val="24"/>
          <w:szCs w:val="24"/>
          <w:lang w:eastAsia="pl-PL"/>
        </w:rPr>
        <w:t>Wykonawca może żądać od Zamawiającego zapłaty odsetek ustawowych w przypadku niedotrzymania terminu płatności.</w:t>
      </w:r>
    </w:p>
    <w:p w14:paraId="6AA5E414" w14:textId="77777777" w:rsidR="006D1103" w:rsidRPr="001C07B4"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 </w:t>
      </w:r>
      <w:r w:rsidRPr="001C07B4">
        <w:rPr>
          <w:rFonts w:ascii="Times New Roman" w:eastAsia="Times New Roman" w:hAnsi="Times New Roman"/>
          <w:sz w:val="24"/>
          <w:szCs w:val="24"/>
          <w:lang w:eastAsia="pl-PL"/>
        </w:rPr>
        <w:t xml:space="preserve">Łączna maksymalna wysokość wszystkich kar umownych nie może przekroczyć 30% wartości netto umowy. </w:t>
      </w:r>
    </w:p>
    <w:p w14:paraId="792BC4A1"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6. </w:t>
      </w:r>
      <w:r w:rsidRPr="001D12D2">
        <w:rPr>
          <w:rFonts w:ascii="Times New Roman" w:eastAsia="Times New Roman" w:hAnsi="Times New Roman"/>
          <w:sz w:val="24"/>
          <w:szCs w:val="24"/>
          <w:lang w:eastAsia="pl-PL"/>
        </w:rPr>
        <w:t>Zamawiający jest uprawniony do zwrotu Wykonawcy izotopów o krótkim półokresie rozpadu, które nie zostaną dostarczone w terminie zgodnie  z wymogami opisanymi w ww. tabeli stanowiącej załącznik nr 2 do niniejszej umowy. Wszelkie koszty pokrywa Wykonawca.</w:t>
      </w:r>
    </w:p>
    <w:p w14:paraId="1F234DE0"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7. </w:t>
      </w:r>
      <w:r w:rsidRPr="001D12D2">
        <w:rPr>
          <w:rFonts w:ascii="Times New Roman" w:eastAsia="Times New Roman" w:hAnsi="Times New Roman"/>
          <w:sz w:val="24"/>
          <w:szCs w:val="24"/>
          <w:lang w:eastAsia="pl-PL"/>
        </w:rPr>
        <w:t>Zamawiający zastrzega sobie prawo dochodzenia od Wykonawcy odszkodowania na zasadach ogólnych w przypadku, gdy określone w umowie kary umowne nie pokryją rzeczywiście wyrządzonej szkody wskutek niewykonania lub nienależytego wykonania przez Wykonawcę umowy.</w:t>
      </w:r>
    </w:p>
    <w:p w14:paraId="286F47BE" w14:textId="77777777" w:rsidR="006D1103" w:rsidRPr="001D12D2" w:rsidRDefault="006D1103" w:rsidP="006D1103">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8. </w:t>
      </w:r>
      <w:r w:rsidRPr="001D12D2">
        <w:rPr>
          <w:rFonts w:ascii="Times New Roman" w:eastAsia="Times New Roman" w:hAnsi="Times New Roman"/>
          <w:sz w:val="24"/>
          <w:szCs w:val="24"/>
          <w:lang w:eastAsia="pl-PL"/>
        </w:rPr>
        <w:t>Wykonawca zobowiązuje się nie przekazywać wierzytelności wynikających z niniejszej umowy na rzecz osoby trzeciej bez zgody organu tworzącego Zamawiającego.</w:t>
      </w:r>
    </w:p>
    <w:p w14:paraId="154CEE66" w14:textId="77777777" w:rsidR="005D5F2C" w:rsidRPr="001D12D2" w:rsidRDefault="005D5F2C" w:rsidP="00DD0BA1">
      <w:pPr>
        <w:autoSpaceDN w:val="0"/>
        <w:spacing w:after="0"/>
        <w:rPr>
          <w:rFonts w:ascii="Times New Roman" w:eastAsia="Times New Roman" w:hAnsi="Times New Roman"/>
          <w:sz w:val="24"/>
          <w:szCs w:val="24"/>
          <w:lang w:eastAsia="pl-PL"/>
        </w:rPr>
      </w:pPr>
    </w:p>
    <w:p w14:paraId="43628304" w14:textId="77777777"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6.</w:t>
      </w:r>
    </w:p>
    <w:p w14:paraId="354900A1"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eastAsia="Times New Roman" w:hAnsi="Times New Roman"/>
          <w:noProof/>
          <w:sz w:val="24"/>
          <w:szCs w:val="24"/>
          <w:lang w:eastAsia="pl-PL"/>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4CA9E19A" w14:textId="77777777" w:rsidR="00934BA5" w:rsidRPr="006D1103" w:rsidRDefault="00934BA5" w:rsidP="00934BA5">
      <w:pPr>
        <w:numPr>
          <w:ilvl w:val="0"/>
          <w:numId w:val="15"/>
        </w:numPr>
        <w:spacing w:after="0"/>
        <w:ind w:left="284" w:hanging="284"/>
        <w:rPr>
          <w:rFonts w:ascii="Times New Roman" w:eastAsia="Times New Roman" w:hAnsi="Times New Roman"/>
          <w:noProof/>
          <w:sz w:val="24"/>
          <w:szCs w:val="24"/>
          <w:lang w:eastAsia="pl-PL"/>
        </w:rPr>
      </w:pPr>
      <w:r w:rsidRPr="006D1103">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14:paraId="2C40A4DE"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47019CE8"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3ED5C54" w14:textId="77777777" w:rsidR="00934BA5" w:rsidRPr="006D1103" w:rsidRDefault="00934BA5" w:rsidP="00934BA5">
      <w:pPr>
        <w:numPr>
          <w:ilvl w:val="0"/>
          <w:numId w:val="16"/>
        </w:numPr>
        <w:spacing w:after="0"/>
        <w:ind w:left="567" w:hanging="283"/>
        <w:contextualSpacing/>
        <w:rPr>
          <w:rFonts w:ascii="Times New Roman" w:eastAsia="Times New Roman" w:hAnsi="Times New Roman"/>
          <w:noProof/>
          <w:sz w:val="24"/>
          <w:szCs w:val="24"/>
          <w:lang w:eastAsia="pl-PL"/>
        </w:rPr>
      </w:pPr>
      <w:r w:rsidRPr="006D1103">
        <w:rPr>
          <w:rFonts w:ascii="Times New Roman" w:eastAsia="Times New Roman" w:hAnsi="Times New Roman"/>
          <w:sz w:val="24"/>
          <w:szCs w:val="24"/>
          <w:lang w:eastAsia="pl-PL"/>
        </w:rPr>
        <w:t>dopuszczenie powierzeni</w:t>
      </w:r>
      <w:r w:rsidR="00BD1917" w:rsidRPr="006D1103">
        <w:rPr>
          <w:rFonts w:ascii="Times New Roman" w:eastAsia="Times New Roman" w:hAnsi="Times New Roman"/>
          <w:sz w:val="24"/>
          <w:szCs w:val="24"/>
          <w:lang w:eastAsia="pl-PL"/>
        </w:rPr>
        <w:t>a</w:t>
      </w:r>
      <w:r w:rsidRPr="006D1103">
        <w:rPr>
          <w:rFonts w:ascii="Times New Roman" w:eastAsia="Times New Roman" w:hAnsi="Times New Roman"/>
          <w:sz w:val="24"/>
          <w:szCs w:val="24"/>
          <w:lang w:eastAsia="pl-PL"/>
        </w:rPr>
        <w:t xml:space="preserve"> części zamówienia podwykonawcy w przypadku, gdy oferta wykonawcy realizując</w:t>
      </w:r>
      <w:r w:rsidR="00BD1917" w:rsidRPr="006D1103">
        <w:rPr>
          <w:rFonts w:ascii="Times New Roman" w:eastAsia="Times New Roman" w:hAnsi="Times New Roman"/>
          <w:sz w:val="24"/>
          <w:szCs w:val="24"/>
          <w:lang w:eastAsia="pl-PL"/>
        </w:rPr>
        <w:t>ego</w:t>
      </w:r>
      <w:r w:rsidRPr="006D1103">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63FBD981"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wprowadzenia cen promocyjnych lub obniżenie cen dla produktu wskazanego w Formularzu cenowym,</w:t>
      </w:r>
    </w:p>
    <w:p w14:paraId="4FD425A5"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bCs/>
          <w:sz w:val="24"/>
          <w:szCs w:val="24"/>
          <w:lang w:eastAsia="pl-PL"/>
        </w:rPr>
        <w:t>zmiana ilości produktów z powodu zmiennej ilości pacjentów, nie skutkują koniecznością zmiany umowy.</w:t>
      </w:r>
    </w:p>
    <w:p w14:paraId="18B5077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aneks aktualizacji danych Wykonawcy poprzez zmianę nazwy, zmianę adresu, formy prawnej itp.</w:t>
      </w:r>
    </w:p>
    <w:p w14:paraId="73ECB9AB"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kern w:val="1"/>
          <w:sz w:val="24"/>
          <w:szCs w:val="24"/>
          <w:shd w:val="clear" w:color="auto" w:fill="FFFFFF"/>
          <w:lang w:eastAsia="pl-PL"/>
        </w:rPr>
        <w:t>zmiany miejsca świadczenia dostawy.</w:t>
      </w:r>
    </w:p>
    <w:p w14:paraId="5B9BD9F8"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zmiany organizacyjnej po stronie Wykonawcy lub Zamawiającego w szczególności w przypadku gdy nastąpi zmiana adresu, siedziby bądź konieczności dodatkowego świadczenia dostaw w innej lokalizacji Zamawiającego lub ograniczenia świadczenia dostaw w jednej lub kilku lokalizacjach.</w:t>
      </w:r>
    </w:p>
    <w:p w14:paraId="0505DAE3" w14:textId="77777777" w:rsidR="00934BA5" w:rsidRPr="006D1103" w:rsidRDefault="00934BA5" w:rsidP="00934BA5">
      <w:pPr>
        <w:numPr>
          <w:ilvl w:val="0"/>
          <w:numId w:val="16"/>
        </w:num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z</w:t>
      </w:r>
      <w:r w:rsidRPr="006D1103">
        <w:rPr>
          <w:rFonts w:ascii="Times New Roman" w:eastAsia="Times New Roman" w:hAnsi="Times New Roman"/>
          <w:bCs/>
          <w:sz w:val="24"/>
          <w:szCs w:val="24"/>
          <w:lang w:eastAsia="pl-PL"/>
        </w:rPr>
        <w:t>miany kluczowego personelu wykonawcy/ zamawiającego, nie skutkują koniecznością zmiany umowy.</w:t>
      </w:r>
    </w:p>
    <w:p w14:paraId="4CAAD722" w14:textId="502014CC" w:rsidR="00934BA5" w:rsidRPr="006D1103" w:rsidRDefault="00934BA5" w:rsidP="00934BA5">
      <w:pPr>
        <w:tabs>
          <w:tab w:val="left" w:pos="1418"/>
        </w:tabs>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wyżej wymienione zmiany nie mogą skutkować podwyższeniem ceny jednostkowej </w:t>
      </w:r>
      <w:r w:rsidRPr="006D1103">
        <w:rPr>
          <w:rFonts w:ascii="Times New Roman" w:eastAsia="Times New Roman" w:hAnsi="Times New Roman"/>
          <w:sz w:val="24"/>
          <w:szCs w:val="24"/>
          <w:lang w:eastAsia="pl-PL"/>
        </w:rPr>
        <w:br/>
        <w:t xml:space="preserve">   netto wskazanej w ofercie.</w:t>
      </w:r>
    </w:p>
    <w:p w14:paraId="510C14AF"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3.Zamawiający dopuszcza możliwość przedłużenia terminu obowiązywania umowy w przypadku niezrealizowania  wartości umowy w terminie z przyczyn leżących po stronie zamawiającego, w zależności od przebiegu </w:t>
      </w:r>
      <w:r w:rsidR="00DD24A3" w:rsidRPr="006D1103">
        <w:rPr>
          <w:rFonts w:ascii="Times New Roman" w:eastAsia="Times New Roman" w:hAnsi="Times New Roman"/>
          <w:sz w:val="24"/>
          <w:szCs w:val="24"/>
          <w:lang w:eastAsia="pl-PL"/>
        </w:rPr>
        <w:t>diagnostyki i/lub terapii</w:t>
      </w:r>
      <w:r w:rsidRPr="006D1103">
        <w:rPr>
          <w:rFonts w:ascii="Times New Roman" w:eastAsia="Times New Roman" w:hAnsi="Times New Roman"/>
          <w:sz w:val="24"/>
          <w:szCs w:val="24"/>
          <w:lang w:eastAsia="pl-PL"/>
        </w:rPr>
        <w:t xml:space="preserve"> pacjentów, na okres do wyczerpania ilości przedmiotu zamówienia, określonego w załączniku nr 2 nie dłużej jednak niż 3 miesiące.</w:t>
      </w:r>
    </w:p>
    <w:p w14:paraId="5782558A"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4. Wszelkie zmiany i uzupełnienia niniejszej umowy mogą być dokonywane za zgodą obu stron wyrażoną w formie pisemnej pod rygorem nieważności. </w:t>
      </w:r>
    </w:p>
    <w:p w14:paraId="3E18726A" w14:textId="77777777" w:rsidR="00934BA5" w:rsidRPr="006D1103" w:rsidRDefault="00934BA5" w:rsidP="00934BA5">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5. W  celu  dokonania  zmian  zapisów  umowy  wnioskowanych  przez  Stronę,  zobowiązana  jest  ona  pisemnie  wystąpić  z  propozycją  zmiany  warunków  umowy  wraz  z  ich  uzasadnieniem.</w:t>
      </w:r>
    </w:p>
    <w:p w14:paraId="4AEA19D5" w14:textId="77777777" w:rsidR="00934BA5" w:rsidRPr="006D1103" w:rsidRDefault="00934BA5" w:rsidP="00934BA5">
      <w:pPr>
        <w:tabs>
          <w:tab w:val="left" w:pos="1418"/>
        </w:tabs>
        <w:spacing w:after="0"/>
        <w:jc w:val="center"/>
        <w:rPr>
          <w:rFonts w:ascii="Times New Roman" w:eastAsia="Times New Roman" w:hAnsi="Times New Roman"/>
          <w:b/>
          <w:iCs/>
          <w:sz w:val="24"/>
          <w:szCs w:val="24"/>
          <w:lang w:eastAsia="pl-PL"/>
        </w:rPr>
      </w:pPr>
      <w:r w:rsidRPr="006D1103">
        <w:rPr>
          <w:rFonts w:ascii="Times New Roman" w:eastAsia="Times New Roman" w:hAnsi="Times New Roman"/>
          <w:b/>
          <w:iCs/>
          <w:sz w:val="24"/>
          <w:szCs w:val="24"/>
          <w:lang w:eastAsia="pl-PL"/>
        </w:rPr>
        <w:sym w:font="Times New Roman" w:char="00A7"/>
      </w:r>
      <w:r w:rsidRPr="006D1103">
        <w:rPr>
          <w:rFonts w:ascii="Times New Roman" w:eastAsia="Times New Roman" w:hAnsi="Times New Roman"/>
          <w:b/>
          <w:iCs/>
          <w:sz w:val="24"/>
          <w:szCs w:val="24"/>
          <w:lang w:eastAsia="pl-PL"/>
        </w:rPr>
        <w:t>7.</w:t>
      </w:r>
    </w:p>
    <w:p w14:paraId="11EDEB9B" w14:textId="77777777" w:rsidR="00934BA5" w:rsidRPr="006D1103" w:rsidRDefault="00934BA5" w:rsidP="00934BA5">
      <w:pPr>
        <w:spacing w:before="240"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Zamawiający może odstąpić od umowy: </w:t>
      </w:r>
    </w:p>
    <w:p w14:paraId="6F744A02"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1)</w:t>
      </w:r>
      <w:r w:rsidRPr="006D1103">
        <w:rPr>
          <w:rFonts w:ascii="Times New Roman" w:eastAsia="Times New Roman" w:hAnsi="Times New Roman"/>
          <w:sz w:val="24"/>
          <w:szCs w:val="24"/>
          <w:lang w:eastAsia="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B48317A" w14:textId="77777777" w:rsidR="00934BA5" w:rsidRPr="006D1103" w:rsidRDefault="00934BA5" w:rsidP="00934BA5">
      <w:pPr>
        <w:spacing w:after="0" w:line="100" w:lineRule="atLeast"/>
        <w:ind w:firstLine="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2)</w:t>
      </w:r>
      <w:r w:rsidRPr="006D1103">
        <w:rPr>
          <w:rFonts w:ascii="Times New Roman" w:eastAsia="Times New Roman" w:hAnsi="Times New Roman"/>
          <w:sz w:val="24"/>
          <w:szCs w:val="24"/>
          <w:lang w:eastAsia="pl-PL"/>
        </w:rPr>
        <w:tab/>
        <w:t xml:space="preserve">jeżeli zachodzi co najmniej jedna z następujących okoliczności: </w:t>
      </w:r>
    </w:p>
    <w:p w14:paraId="7B9EEDCF"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a)dokonano zmiany umowy z naruszeniem art. 454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1B160BE6" w14:textId="77777777" w:rsidR="00934BA5" w:rsidRPr="006D1103" w:rsidRDefault="00934BA5" w:rsidP="00934BA5">
      <w:pPr>
        <w:spacing w:after="0" w:line="100" w:lineRule="atLeast"/>
        <w:ind w:left="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b)Wykonawca w chwili zawarcia umowy podlegał wykluczeniu na podstawie art. 108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w:t>
      </w:r>
    </w:p>
    <w:p w14:paraId="37D32709" w14:textId="77777777" w:rsidR="00934BA5" w:rsidRPr="006D1103" w:rsidRDefault="00934BA5" w:rsidP="00934BA5">
      <w:pPr>
        <w:spacing w:after="0" w:line="100" w:lineRule="atLeast"/>
        <w:ind w:left="283" w:firstLine="77"/>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     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A8D4BC0"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2.  W przypadku odstąpienia z powodu dokonania dokonano zmiany umowy z naruszeniem art. 454 </w:t>
      </w:r>
      <w:r w:rsidRPr="006D1103">
        <w:rPr>
          <w:rFonts w:ascii="Times New Roman" w:eastAsia="Times New Roman" w:hAnsi="Times New Roman"/>
          <w:sz w:val="24"/>
          <w:szCs w:val="24"/>
          <w:lang w:eastAsia="pl-PL"/>
        </w:rPr>
        <w:br/>
        <w:t xml:space="preserve">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i art. 455 </w:t>
      </w:r>
      <w:proofErr w:type="spellStart"/>
      <w:r w:rsidRPr="006D1103">
        <w:rPr>
          <w:rFonts w:ascii="Times New Roman" w:eastAsia="Times New Roman" w:hAnsi="Times New Roman"/>
          <w:sz w:val="24"/>
          <w:szCs w:val="24"/>
          <w:lang w:eastAsia="pl-PL"/>
        </w:rPr>
        <w:t>p.z.p</w:t>
      </w:r>
      <w:proofErr w:type="spellEnd"/>
      <w:r w:rsidRPr="006D1103">
        <w:rPr>
          <w:rFonts w:ascii="Times New Roman" w:eastAsia="Times New Roman" w:hAnsi="Times New Roman"/>
          <w:sz w:val="24"/>
          <w:szCs w:val="24"/>
          <w:lang w:eastAsia="pl-PL"/>
        </w:rPr>
        <w:t xml:space="preserve">., Zamawiający odstępuje od umowy w części, której zmiana dotyczy. </w:t>
      </w:r>
    </w:p>
    <w:p w14:paraId="599FE987"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3.  W przypadku odstąpienia przez Zamawiającego od umowy Wykonawca może żądać wyłącznie </w:t>
      </w:r>
      <w:r w:rsidRPr="006D1103">
        <w:rPr>
          <w:rFonts w:ascii="Times New Roman" w:eastAsia="Times New Roman" w:hAnsi="Times New Roman"/>
          <w:sz w:val="24"/>
          <w:szCs w:val="24"/>
          <w:lang w:eastAsia="pl-PL"/>
        </w:rPr>
        <w:br/>
        <w:t xml:space="preserve">      wynagrodzenia należnego z tytułu wykonania części umowy. </w:t>
      </w:r>
    </w:p>
    <w:p w14:paraId="66CEC5A5" w14:textId="77777777" w:rsidR="00934BA5" w:rsidRPr="006D1103" w:rsidRDefault="00934BA5" w:rsidP="00934BA5">
      <w:pPr>
        <w:spacing w:after="0" w:line="100" w:lineRule="atLeast"/>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4. Zamawiającemu przysługuje także prawo odstąpienia od umowy w przypadku utraty przez </w:t>
      </w:r>
      <w:r w:rsidRPr="006D1103">
        <w:rPr>
          <w:rFonts w:ascii="Times New Roman" w:eastAsia="Times New Roman" w:hAnsi="Times New Roman"/>
          <w:sz w:val="24"/>
          <w:szCs w:val="24"/>
          <w:lang w:eastAsia="pl-PL"/>
        </w:rPr>
        <w:br/>
        <w:t xml:space="preserve">     Wykonawcę koniecznych uprawnień do realizacji usług będących przedmiotem umowy;</w:t>
      </w:r>
    </w:p>
    <w:p w14:paraId="25813079" w14:textId="77777777" w:rsidR="00934BA5" w:rsidRPr="006D1103" w:rsidRDefault="00934BA5" w:rsidP="00934BA5">
      <w:pPr>
        <w:spacing w:after="0"/>
        <w:ind w:left="360" w:hanging="36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5. W przypadku istotnych zmian organizacyjnych po stronie Zamawiającego, niezależnych od Niego, Zamawiający może rozwiązać umowę w części lub w całości z 3- miesięcznym okresem wypowiedzenia  ze skutkiem na koniec miesiąca kalendarzowego. W takim wypadku Wykonawca może żądać jedynie wynagrodzenia należnego mu z tytułu wykonania części umowy.</w:t>
      </w:r>
    </w:p>
    <w:p w14:paraId="682D4A27" w14:textId="77777777" w:rsidR="00934BA5" w:rsidRPr="006D1103" w:rsidRDefault="00934BA5" w:rsidP="00934BA5">
      <w:pPr>
        <w:spacing w:after="0"/>
        <w:ind w:left="3824" w:firstLine="424"/>
        <w:rPr>
          <w:rFonts w:ascii="Times New Roman" w:eastAsia="Times New Roman" w:hAnsi="Times New Roman"/>
          <w:b/>
          <w:sz w:val="24"/>
          <w:szCs w:val="24"/>
          <w:lang w:eastAsia="pl-PL"/>
        </w:rPr>
      </w:pPr>
    </w:p>
    <w:p w14:paraId="2C829CDA" w14:textId="77777777" w:rsidR="00934BA5" w:rsidRPr="006D1103" w:rsidRDefault="00934BA5" w:rsidP="00934BA5">
      <w:pPr>
        <w:spacing w:after="0"/>
        <w:ind w:left="3824" w:firstLine="424"/>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8.</w:t>
      </w:r>
    </w:p>
    <w:p w14:paraId="29C81324" w14:textId="12FD3E3F" w:rsidR="00934BA5" w:rsidRPr="006D1103" w:rsidRDefault="00934BA5" w:rsidP="00934BA5">
      <w:pPr>
        <w:spacing w:before="12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 xml:space="preserve">Strony zobowiązują się do przestrzegania ustawy z dnia 10 maja 2018 r. o ochronie danych osobowych z </w:t>
      </w:r>
      <w:proofErr w:type="spellStart"/>
      <w:r w:rsidRPr="006D1103">
        <w:rPr>
          <w:rFonts w:ascii="Times New Roman" w:eastAsia="Times New Roman" w:hAnsi="Times New Roman"/>
          <w:sz w:val="24"/>
          <w:szCs w:val="24"/>
          <w:lang w:eastAsia="pl-PL"/>
        </w:rPr>
        <w:t>późn</w:t>
      </w:r>
      <w:proofErr w:type="spellEnd"/>
      <w:r w:rsidRPr="006D1103">
        <w:rPr>
          <w:rFonts w:ascii="Times New Roman" w:eastAsia="Times New Roman" w:hAnsi="Times New Roman"/>
          <w:sz w:val="24"/>
          <w:szCs w:val="24"/>
          <w:lang w:eastAsia="pl-PL"/>
        </w:rPr>
        <w:t xml:space="preserve">, </w:t>
      </w:r>
      <w:proofErr w:type="spellStart"/>
      <w:r w:rsidRPr="006D1103">
        <w:rPr>
          <w:rFonts w:ascii="Times New Roman" w:eastAsia="Times New Roman" w:hAnsi="Times New Roman"/>
          <w:sz w:val="24"/>
          <w:szCs w:val="24"/>
          <w:lang w:eastAsia="pl-PL"/>
        </w:rPr>
        <w:t>zm</w:t>
      </w:r>
      <w:proofErr w:type="spellEnd"/>
      <w:r w:rsidRPr="006D1103">
        <w:rPr>
          <w:rFonts w:ascii="Times New Roman" w:eastAsia="Times New Roman" w:hAnsi="Times New Roman"/>
          <w:sz w:val="24"/>
          <w:szCs w:val="24"/>
          <w:lang w:eastAsia="pl-PL"/>
        </w:rPr>
        <w:t xml:space="preserve"> oraz Rozporządzenia Parlamentu Europejskiego i Rady (UE) 2016/679 z dnia 27 kwietnia 2016 r. w sprawie ochrony osób fizycznych w związku z przetwarzaniem danych osobowych i w sprawie swobodnego przepływu takich danych oraz uchylenia dyrektywy 95</w:t>
      </w:r>
      <w:r w:rsidR="006D1103">
        <w:rPr>
          <w:rFonts w:ascii="Times New Roman" w:eastAsia="Times New Roman" w:hAnsi="Times New Roman"/>
          <w:sz w:val="24"/>
          <w:szCs w:val="24"/>
          <w:lang w:eastAsia="pl-PL"/>
        </w:rPr>
        <w:t xml:space="preserve">/46/WE (ogólne rozporządzenie </w:t>
      </w:r>
      <w:r w:rsidRPr="006D1103">
        <w:rPr>
          <w:rFonts w:ascii="Times New Roman" w:eastAsia="Times New Roman" w:hAnsi="Times New Roman"/>
          <w:sz w:val="24"/>
          <w:szCs w:val="24"/>
          <w:lang w:eastAsia="pl-PL"/>
        </w:rPr>
        <w:t>o ochronie danych).</w:t>
      </w:r>
    </w:p>
    <w:p w14:paraId="602FFFE4" w14:textId="77777777" w:rsidR="006D1103" w:rsidRDefault="006D1103" w:rsidP="00F232A0">
      <w:pPr>
        <w:spacing w:after="0"/>
        <w:jc w:val="center"/>
        <w:rPr>
          <w:rFonts w:ascii="Times New Roman" w:eastAsia="Times New Roman" w:hAnsi="Times New Roman"/>
          <w:b/>
          <w:sz w:val="24"/>
          <w:szCs w:val="24"/>
          <w:lang w:eastAsia="pl-PL"/>
        </w:rPr>
      </w:pPr>
    </w:p>
    <w:p w14:paraId="7B930B8A" w14:textId="1849BEF8"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9</w:t>
      </w:r>
      <w:r w:rsidR="005D5F2C" w:rsidRPr="006D1103">
        <w:rPr>
          <w:rFonts w:ascii="Times New Roman" w:eastAsia="Times New Roman" w:hAnsi="Times New Roman"/>
          <w:b/>
          <w:sz w:val="24"/>
          <w:szCs w:val="24"/>
          <w:lang w:eastAsia="pl-PL"/>
        </w:rPr>
        <w:t>.</w:t>
      </w:r>
    </w:p>
    <w:p w14:paraId="532EA791" w14:textId="77777777" w:rsidR="005D5F2C" w:rsidRPr="006D1103"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z art. 456 ust. 1 pkt. 1 Ustawy Prawo zamówień publicznych.</w:t>
      </w:r>
    </w:p>
    <w:p w14:paraId="3FDF3806" w14:textId="77777777" w:rsidR="005D5F2C" w:rsidRPr="006D1103" w:rsidRDefault="005D5F2C" w:rsidP="00DD0BA1">
      <w:pPr>
        <w:spacing w:after="0"/>
        <w:rPr>
          <w:rFonts w:ascii="Times New Roman" w:eastAsia="Times New Roman" w:hAnsi="Times New Roman"/>
          <w:b/>
          <w:sz w:val="24"/>
          <w:szCs w:val="24"/>
          <w:lang w:eastAsia="pl-PL"/>
        </w:rPr>
      </w:pPr>
    </w:p>
    <w:p w14:paraId="7175098E" w14:textId="77777777" w:rsidR="005D5F2C" w:rsidRPr="006D1103" w:rsidRDefault="00934BA5"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10</w:t>
      </w:r>
      <w:r w:rsidR="005D5F2C" w:rsidRPr="006D1103">
        <w:rPr>
          <w:rFonts w:ascii="Times New Roman" w:eastAsia="Times New Roman" w:hAnsi="Times New Roman"/>
          <w:b/>
          <w:sz w:val="24"/>
          <w:szCs w:val="24"/>
          <w:lang w:eastAsia="pl-PL"/>
        </w:rPr>
        <w:t>.</w:t>
      </w:r>
    </w:p>
    <w:p w14:paraId="31FC8273" w14:textId="60C9B284" w:rsidR="005D5F2C" w:rsidRPr="006D1103" w:rsidRDefault="00934BA5" w:rsidP="00934BA5">
      <w:pPr>
        <w:rPr>
          <w:rFonts w:ascii="Times New Roman" w:hAnsi="Times New Roman"/>
          <w:sz w:val="24"/>
          <w:szCs w:val="24"/>
        </w:rPr>
      </w:pPr>
      <w:r w:rsidRPr="006D1103">
        <w:rPr>
          <w:rFonts w:ascii="Times New Roman" w:hAnsi="Times New Roman"/>
          <w:sz w:val="24"/>
          <w:szCs w:val="24"/>
        </w:rPr>
        <w:t>1.</w:t>
      </w:r>
      <w:r w:rsidR="005D5F2C" w:rsidRPr="006D1103">
        <w:rPr>
          <w:rFonts w:ascii="Times New Roman" w:hAnsi="Times New Roman"/>
          <w:sz w:val="24"/>
          <w:szCs w:val="24"/>
        </w:rPr>
        <w:t xml:space="preserve">Wszystkie spory wynikłe na tle realizacji niniejszej umowy rozwiązywał będzie Sąd Cywilny </w:t>
      </w:r>
      <w:r w:rsidRPr="006D1103">
        <w:rPr>
          <w:rFonts w:ascii="Times New Roman" w:hAnsi="Times New Roman"/>
          <w:sz w:val="24"/>
          <w:szCs w:val="24"/>
        </w:rPr>
        <w:br/>
      </w:r>
      <w:r w:rsidR="005D5F2C" w:rsidRPr="006D1103">
        <w:rPr>
          <w:rFonts w:ascii="Times New Roman" w:hAnsi="Times New Roman"/>
          <w:sz w:val="24"/>
          <w:szCs w:val="24"/>
        </w:rPr>
        <w:t>właściwy dla siedziby Zamawiającego.</w:t>
      </w:r>
    </w:p>
    <w:p w14:paraId="3F2544FA" w14:textId="447130A7" w:rsidR="005D5F2C" w:rsidRPr="006D1103" w:rsidRDefault="00934BA5" w:rsidP="00DD0BA1">
      <w:pPr>
        <w:spacing w:after="0"/>
        <w:rPr>
          <w:rFonts w:ascii="Times New Roman" w:eastAsia="Times New Roman" w:hAnsi="Times New Roman"/>
          <w:b/>
          <w:sz w:val="24"/>
          <w:szCs w:val="24"/>
          <w:lang w:eastAsia="pl-PL"/>
        </w:rPr>
      </w:pPr>
      <w:r w:rsidRPr="006D1103">
        <w:rPr>
          <w:rFonts w:ascii="Times New Roman" w:eastAsia="Times New Roman" w:hAnsi="Times New Roman"/>
          <w:sz w:val="24"/>
          <w:szCs w:val="24"/>
          <w:lang w:eastAsia="pl-PL"/>
        </w:rPr>
        <w:t xml:space="preserve">2. </w:t>
      </w:r>
      <w:r w:rsidR="005D5F2C" w:rsidRPr="006D1103">
        <w:rPr>
          <w:rFonts w:ascii="Times New Roman" w:eastAsia="Times New Roman" w:hAnsi="Times New Roman"/>
          <w:sz w:val="24"/>
          <w:szCs w:val="24"/>
          <w:lang w:eastAsia="pl-PL"/>
        </w:rPr>
        <w:t xml:space="preserve">W sprawach nieuregulowanych niniejszą umową mają zastosowanie przepisy Kodeksu Cywilnego i </w:t>
      </w:r>
      <w:r w:rsidR="006D1103">
        <w:rPr>
          <w:rFonts w:ascii="Times New Roman" w:eastAsia="Times New Roman" w:hAnsi="Times New Roman"/>
          <w:sz w:val="24"/>
          <w:szCs w:val="24"/>
          <w:lang w:eastAsia="pl-PL"/>
        </w:rPr>
        <w:t xml:space="preserve">  </w:t>
      </w:r>
      <w:r w:rsidR="005D5F2C" w:rsidRPr="006D1103">
        <w:rPr>
          <w:rFonts w:ascii="Times New Roman" w:eastAsia="Times New Roman" w:hAnsi="Times New Roman"/>
          <w:sz w:val="24"/>
          <w:szCs w:val="24"/>
          <w:lang w:eastAsia="pl-PL"/>
        </w:rPr>
        <w:t>Ustawy Prawo zamówień publicznych z</w:t>
      </w:r>
      <w:r w:rsidR="00016741" w:rsidRPr="006D1103">
        <w:rPr>
          <w:rFonts w:ascii="Times New Roman" w:eastAsia="Times New Roman" w:hAnsi="Times New Roman"/>
          <w:sz w:val="24"/>
          <w:szCs w:val="24"/>
          <w:lang w:eastAsia="pl-PL"/>
        </w:rPr>
        <w:t xml:space="preserve"> dn. 11.09.2019 r. (Dz. U. z 2023</w:t>
      </w:r>
      <w:r w:rsidR="005D5F2C" w:rsidRPr="006D1103">
        <w:rPr>
          <w:rFonts w:ascii="Times New Roman" w:eastAsia="Times New Roman" w:hAnsi="Times New Roman"/>
          <w:sz w:val="24"/>
          <w:szCs w:val="24"/>
          <w:lang w:eastAsia="pl-PL"/>
        </w:rPr>
        <w:t xml:space="preserve"> r. poz. </w:t>
      </w:r>
      <w:r w:rsidR="00016741" w:rsidRPr="006D1103">
        <w:rPr>
          <w:rFonts w:ascii="Times New Roman" w:eastAsia="Times New Roman" w:hAnsi="Times New Roman"/>
          <w:sz w:val="24"/>
          <w:szCs w:val="24"/>
          <w:lang w:eastAsia="pl-PL"/>
        </w:rPr>
        <w:t>1605</w:t>
      </w:r>
      <w:r w:rsidR="005D5F2C" w:rsidRPr="006D1103">
        <w:rPr>
          <w:rFonts w:ascii="Times New Roman" w:eastAsia="Times New Roman" w:hAnsi="Times New Roman"/>
          <w:sz w:val="24"/>
          <w:szCs w:val="24"/>
          <w:lang w:eastAsia="pl-PL"/>
        </w:rPr>
        <w:t xml:space="preserve"> z </w:t>
      </w:r>
      <w:proofErr w:type="spellStart"/>
      <w:r w:rsidR="005D5F2C" w:rsidRPr="006D1103">
        <w:rPr>
          <w:rFonts w:ascii="Times New Roman" w:eastAsia="Times New Roman" w:hAnsi="Times New Roman"/>
          <w:sz w:val="24"/>
          <w:szCs w:val="24"/>
          <w:lang w:eastAsia="pl-PL"/>
        </w:rPr>
        <w:t>późn</w:t>
      </w:r>
      <w:proofErr w:type="spellEnd"/>
      <w:r w:rsidR="005D5F2C" w:rsidRPr="006D1103">
        <w:rPr>
          <w:rFonts w:ascii="Times New Roman" w:eastAsia="Times New Roman" w:hAnsi="Times New Roman"/>
          <w:sz w:val="24"/>
          <w:szCs w:val="24"/>
          <w:lang w:eastAsia="pl-PL"/>
        </w:rPr>
        <w:t>. zm.).</w:t>
      </w:r>
    </w:p>
    <w:p w14:paraId="0267BFC9" w14:textId="77777777" w:rsidR="006D1103" w:rsidRDefault="006D1103" w:rsidP="00F232A0">
      <w:pPr>
        <w:spacing w:after="0"/>
        <w:jc w:val="center"/>
        <w:rPr>
          <w:rFonts w:ascii="Times New Roman" w:eastAsia="Times New Roman" w:hAnsi="Times New Roman"/>
          <w:b/>
          <w:sz w:val="24"/>
          <w:szCs w:val="24"/>
          <w:lang w:eastAsia="pl-PL"/>
        </w:rPr>
      </w:pPr>
    </w:p>
    <w:p w14:paraId="13D40470" w14:textId="34D249D8" w:rsidR="005D5F2C" w:rsidRPr="006D1103" w:rsidRDefault="005D5F2C" w:rsidP="00F232A0">
      <w:pPr>
        <w:spacing w:after="0"/>
        <w:jc w:val="center"/>
        <w:rPr>
          <w:rFonts w:ascii="Times New Roman" w:eastAsia="Times New Roman" w:hAnsi="Times New Roman"/>
          <w:sz w:val="24"/>
          <w:szCs w:val="24"/>
          <w:lang w:eastAsia="pl-PL"/>
        </w:rPr>
      </w:pPr>
      <w:r w:rsidRPr="006D1103">
        <w:rPr>
          <w:rFonts w:ascii="Times New Roman" w:eastAsia="Times New Roman" w:hAnsi="Times New Roman"/>
          <w:b/>
          <w:sz w:val="24"/>
          <w:szCs w:val="24"/>
          <w:lang w:eastAsia="pl-PL"/>
        </w:rPr>
        <w:t>§ 1</w:t>
      </w:r>
      <w:r w:rsidR="00934BA5" w:rsidRPr="006D1103">
        <w:rPr>
          <w:rFonts w:ascii="Times New Roman" w:eastAsia="Times New Roman" w:hAnsi="Times New Roman"/>
          <w:b/>
          <w:sz w:val="24"/>
          <w:szCs w:val="24"/>
          <w:lang w:eastAsia="pl-PL"/>
        </w:rPr>
        <w:t>1</w:t>
      </w:r>
      <w:r w:rsidRPr="006D1103">
        <w:rPr>
          <w:rFonts w:ascii="Times New Roman" w:eastAsia="Times New Roman" w:hAnsi="Times New Roman"/>
          <w:b/>
          <w:sz w:val="24"/>
          <w:szCs w:val="24"/>
          <w:lang w:eastAsia="pl-PL"/>
        </w:rPr>
        <w:t>.</w:t>
      </w:r>
    </w:p>
    <w:p w14:paraId="47BAF974" w14:textId="2C78B8D4" w:rsidR="005D5F2C" w:rsidRDefault="005D5F2C" w:rsidP="00DD0BA1">
      <w:pPr>
        <w:spacing w:after="0"/>
        <w:rPr>
          <w:rFonts w:ascii="Times New Roman" w:eastAsia="Times New Roman" w:hAnsi="Times New Roman"/>
          <w:sz w:val="24"/>
          <w:szCs w:val="24"/>
          <w:lang w:eastAsia="pl-PL"/>
        </w:rPr>
      </w:pPr>
      <w:r w:rsidRPr="006D1103">
        <w:rPr>
          <w:rFonts w:ascii="Times New Roman" w:eastAsia="Times New Roman" w:hAnsi="Times New Roman"/>
          <w:sz w:val="24"/>
          <w:szCs w:val="24"/>
          <w:lang w:eastAsia="pl-PL"/>
        </w:rPr>
        <w:t>Umowę niniejszą sporządzono w 2 egzemplarzach po 1 dla każdej ze Stron.</w:t>
      </w:r>
    </w:p>
    <w:p w14:paraId="2E575F2E" w14:textId="68EB2A18" w:rsidR="006D1103" w:rsidRDefault="006D1103" w:rsidP="00DD0BA1">
      <w:pPr>
        <w:spacing w:after="0"/>
        <w:rPr>
          <w:rFonts w:ascii="Times New Roman" w:eastAsia="Times New Roman" w:hAnsi="Times New Roman"/>
          <w:sz w:val="24"/>
          <w:szCs w:val="24"/>
          <w:lang w:eastAsia="pl-PL"/>
        </w:rPr>
      </w:pPr>
    </w:p>
    <w:p w14:paraId="20BAD860" w14:textId="77777777" w:rsidR="006D1103" w:rsidRPr="006D1103" w:rsidRDefault="006D1103" w:rsidP="00DD0BA1">
      <w:pPr>
        <w:spacing w:after="0"/>
        <w:rPr>
          <w:rFonts w:ascii="Times New Roman" w:eastAsia="Times New Roman" w:hAnsi="Times New Roman"/>
          <w:sz w:val="24"/>
          <w:szCs w:val="24"/>
          <w:lang w:eastAsia="pl-PL"/>
        </w:rPr>
      </w:pPr>
    </w:p>
    <w:p w14:paraId="6B00BCE4" w14:textId="77777777" w:rsidR="005D5F2C" w:rsidRPr="006D1103" w:rsidRDefault="005D5F2C" w:rsidP="00DD0BA1">
      <w:pPr>
        <w:spacing w:after="0"/>
        <w:rPr>
          <w:rFonts w:ascii="Times New Roman" w:eastAsia="Times New Roman" w:hAnsi="Times New Roman"/>
          <w:sz w:val="24"/>
          <w:szCs w:val="24"/>
          <w:lang w:eastAsia="pl-PL"/>
        </w:rPr>
      </w:pPr>
    </w:p>
    <w:p w14:paraId="165B6A4C" w14:textId="77777777" w:rsidR="00AF12C4" w:rsidRPr="006D1103" w:rsidRDefault="005D5F2C" w:rsidP="00DD0BA1">
      <w:pPr>
        <w:spacing w:after="0"/>
        <w:ind w:firstLine="708"/>
        <w:rPr>
          <w:rFonts w:ascii="Times New Roman" w:hAnsi="Times New Roman"/>
          <w:b/>
          <w:bCs/>
          <w:sz w:val="24"/>
          <w:szCs w:val="24"/>
        </w:rPr>
      </w:pPr>
      <w:r w:rsidRPr="006D1103">
        <w:rPr>
          <w:rFonts w:ascii="Times New Roman" w:eastAsia="Times New Roman" w:hAnsi="Times New Roman"/>
          <w:b/>
          <w:sz w:val="24"/>
          <w:szCs w:val="24"/>
          <w:u w:val="single"/>
          <w:lang w:eastAsia="pl-PL"/>
        </w:rPr>
        <w:t>Zamawiający</w:t>
      </w:r>
      <w:r w:rsidRPr="006D1103">
        <w:rPr>
          <w:rFonts w:ascii="Times New Roman" w:eastAsia="Times New Roman" w:hAnsi="Times New Roman"/>
          <w:b/>
          <w:sz w:val="24"/>
          <w:szCs w:val="24"/>
          <w:lang w:eastAsia="pl-PL"/>
        </w:rPr>
        <w:t xml:space="preserve">:      </w:t>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lang w:eastAsia="pl-PL"/>
        </w:rPr>
        <w:tab/>
      </w:r>
      <w:r w:rsidRPr="006D1103">
        <w:rPr>
          <w:rFonts w:ascii="Times New Roman" w:eastAsia="Times New Roman" w:hAnsi="Times New Roman"/>
          <w:b/>
          <w:sz w:val="24"/>
          <w:szCs w:val="24"/>
          <w:u w:val="single"/>
          <w:lang w:eastAsia="pl-PL"/>
        </w:rPr>
        <w:t>Wykonawca:</w:t>
      </w:r>
    </w:p>
    <w:sectPr w:rsidR="00AF12C4" w:rsidRPr="006D1103" w:rsidSect="0095421C">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41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15:restartNumberingAfterBreak="0">
    <w:nsid w:val="0E910B2C"/>
    <w:multiLevelType w:val="hybridMultilevel"/>
    <w:tmpl w:val="A118BD2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1">
      <w:start w:val="1"/>
      <w:numFmt w:val="bullet"/>
      <w:lvlText w:val=""/>
      <w:lvlJc w:val="left"/>
      <w:pPr>
        <w:ind w:left="4320" w:hanging="360"/>
      </w:pPr>
      <w:rPr>
        <w:rFonts w:ascii="Symbol" w:hAnsi="Symbo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112E4D87"/>
    <w:multiLevelType w:val="multilevel"/>
    <w:tmpl w:val="2F3462D6"/>
    <w:name w:val="WW8Num202"/>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8"/>
      <w:numFmt w:val="upperRoman"/>
      <w:lvlText w:val="%3."/>
      <w:lvlJc w:val="left"/>
      <w:pPr>
        <w:tabs>
          <w:tab w:val="num" w:pos="720"/>
        </w:tabs>
        <w:ind w:left="720" w:hanging="720"/>
      </w:pPr>
      <w:rPr>
        <w:rFonts w:ascii="Times New Roman" w:hAnsi="Times New Roman" w:cs="Times New Roman"/>
        <w:b/>
        <w:bCs/>
      </w:rPr>
    </w:lvl>
    <w:lvl w:ilvl="3">
      <w:start w:val="1"/>
      <w:numFmt w:val="decimal"/>
      <w:lvlText w:val="%4."/>
      <w:lvlJc w:val="left"/>
      <w:pPr>
        <w:tabs>
          <w:tab w:val="num" w:pos="2520"/>
        </w:tabs>
        <w:ind w:left="2520" w:hanging="360"/>
      </w:pPr>
      <w:rPr>
        <w:rFonts w:ascii="Times New Roman" w:hAnsi="Times New Roman" w:cs="Times New Roman" w:hint="default"/>
        <w:b w:val="0"/>
      </w:rPr>
    </w:lvl>
    <w:lvl w:ilvl="4">
      <w:start w:val="2"/>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4DA1993"/>
    <w:multiLevelType w:val="hybridMultilevel"/>
    <w:tmpl w:val="FBFA70D0"/>
    <w:lvl w:ilvl="0" w:tplc="0415000F">
      <w:start w:val="1"/>
      <w:numFmt w:val="decimal"/>
      <w:lvlText w:val="%1."/>
      <w:lvlJc w:val="left"/>
      <w:pPr>
        <w:ind w:left="4320" w:hanging="360"/>
      </w:pPr>
      <w:rPr>
        <w:rFonts w:cs="Times New Roman"/>
      </w:rPr>
    </w:lvl>
    <w:lvl w:ilvl="1" w:tplc="04150019">
      <w:start w:val="1"/>
      <w:numFmt w:val="lowerLetter"/>
      <w:lvlText w:val="%2."/>
      <w:lvlJc w:val="left"/>
      <w:pPr>
        <w:ind w:left="5040" w:hanging="360"/>
      </w:pPr>
      <w:rPr>
        <w:rFonts w:cs="Times New Roman"/>
      </w:rPr>
    </w:lvl>
    <w:lvl w:ilvl="2" w:tplc="0415001B">
      <w:start w:val="1"/>
      <w:numFmt w:val="lowerRoman"/>
      <w:lvlText w:val="%3."/>
      <w:lvlJc w:val="right"/>
      <w:pPr>
        <w:ind w:left="5760" w:hanging="180"/>
      </w:pPr>
      <w:rPr>
        <w:rFonts w:cs="Times New Roman"/>
      </w:rPr>
    </w:lvl>
    <w:lvl w:ilvl="3" w:tplc="0415000F">
      <w:start w:val="1"/>
      <w:numFmt w:val="decimal"/>
      <w:lvlText w:val="%4."/>
      <w:lvlJc w:val="left"/>
      <w:pPr>
        <w:ind w:left="6480" w:hanging="360"/>
      </w:pPr>
      <w:rPr>
        <w:rFonts w:cs="Times New Roman"/>
      </w:rPr>
    </w:lvl>
    <w:lvl w:ilvl="4" w:tplc="04150019">
      <w:start w:val="1"/>
      <w:numFmt w:val="lowerLetter"/>
      <w:lvlText w:val="%5."/>
      <w:lvlJc w:val="left"/>
      <w:pPr>
        <w:ind w:left="7200" w:hanging="360"/>
      </w:pPr>
      <w:rPr>
        <w:rFonts w:cs="Times New Roman"/>
      </w:rPr>
    </w:lvl>
    <w:lvl w:ilvl="5" w:tplc="0415001B">
      <w:start w:val="1"/>
      <w:numFmt w:val="lowerRoman"/>
      <w:lvlText w:val="%6."/>
      <w:lvlJc w:val="right"/>
      <w:pPr>
        <w:ind w:left="7920" w:hanging="180"/>
      </w:pPr>
      <w:rPr>
        <w:rFonts w:cs="Times New Roman"/>
      </w:rPr>
    </w:lvl>
    <w:lvl w:ilvl="6" w:tplc="73DE85A8">
      <w:start w:val="1"/>
      <w:numFmt w:val="decimal"/>
      <w:lvlText w:val="%7."/>
      <w:lvlJc w:val="left"/>
      <w:pPr>
        <w:ind w:left="8640" w:hanging="360"/>
      </w:pPr>
      <w:rPr>
        <w:rFonts w:cs="Times New Roman"/>
        <w:color w:val="auto"/>
      </w:rPr>
    </w:lvl>
    <w:lvl w:ilvl="7" w:tplc="04150019" w:tentative="1">
      <w:start w:val="1"/>
      <w:numFmt w:val="lowerLetter"/>
      <w:lvlText w:val="%8."/>
      <w:lvlJc w:val="left"/>
      <w:pPr>
        <w:ind w:left="9360" w:hanging="360"/>
      </w:pPr>
      <w:rPr>
        <w:rFonts w:cs="Times New Roman"/>
      </w:rPr>
    </w:lvl>
    <w:lvl w:ilvl="8" w:tplc="0415001B" w:tentative="1">
      <w:start w:val="1"/>
      <w:numFmt w:val="lowerRoman"/>
      <w:lvlText w:val="%9."/>
      <w:lvlJc w:val="right"/>
      <w:pPr>
        <w:ind w:left="10080" w:hanging="180"/>
      </w:pPr>
      <w:rPr>
        <w:rFonts w:cs="Times New Roman"/>
      </w:rPr>
    </w:lvl>
  </w:abstractNum>
  <w:abstractNum w:abstractNumId="6" w15:restartNumberingAfterBreak="0">
    <w:nsid w:val="1A3E6C07"/>
    <w:multiLevelType w:val="hybridMultilevel"/>
    <w:tmpl w:val="0ECE4CB6"/>
    <w:lvl w:ilvl="0" w:tplc="0415000F">
      <w:start w:val="1"/>
      <w:numFmt w:val="decimal"/>
      <w:lvlText w:val="%1."/>
      <w:lvlJc w:val="left"/>
      <w:pPr>
        <w:ind w:left="7874"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 w15:restartNumberingAfterBreak="0">
    <w:nsid w:val="2DCD4B01"/>
    <w:multiLevelType w:val="hybridMultilevel"/>
    <w:tmpl w:val="689A35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DDB650F"/>
    <w:multiLevelType w:val="hybridMultilevel"/>
    <w:tmpl w:val="57F82E10"/>
    <w:lvl w:ilvl="0" w:tplc="21448A34">
      <w:start w:val="1"/>
      <w:numFmt w:val="bullet"/>
      <w:lvlText w:val="-"/>
      <w:lvlJc w:val="left"/>
      <w:pPr>
        <w:ind w:left="1572"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D7E89"/>
    <w:multiLevelType w:val="hybridMultilevel"/>
    <w:tmpl w:val="4D54F83E"/>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33D81282"/>
    <w:multiLevelType w:val="hybridMultilevel"/>
    <w:tmpl w:val="7DB2B778"/>
    <w:lvl w:ilvl="0" w:tplc="7F127808">
      <w:start w:val="1"/>
      <w:numFmt w:val="bullet"/>
      <w:lvlText w:val=""/>
      <w:lvlJc w:val="left"/>
      <w:pPr>
        <w:ind w:left="157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A4467A"/>
    <w:multiLevelType w:val="hybridMultilevel"/>
    <w:tmpl w:val="D1D2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EE50F9"/>
    <w:multiLevelType w:val="hybridMultilevel"/>
    <w:tmpl w:val="63D07BDA"/>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21448A34">
      <w:start w:val="1"/>
      <w:numFmt w:val="bullet"/>
      <w:lvlText w:val="-"/>
      <w:lvlJc w:val="left"/>
      <w:pPr>
        <w:ind w:left="4320" w:hanging="360"/>
      </w:pPr>
      <w:rPr>
        <w:rFonts w:ascii="Arial" w:hAnsi="Arial" w:hint="default"/>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3" w15:restartNumberingAfterBreak="0">
    <w:nsid w:val="75202EFA"/>
    <w:multiLevelType w:val="multilevel"/>
    <w:tmpl w:val="FA22A998"/>
    <w:lvl w:ilvl="0">
      <w:start w:val="1"/>
      <w:numFmt w:val="decimal"/>
      <w:lvlText w:val="%1."/>
      <w:lvlJc w:val="left"/>
      <w:pPr>
        <w:tabs>
          <w:tab w:val="num" w:pos="643"/>
        </w:tabs>
        <w:ind w:left="643" w:hanging="360"/>
      </w:pPr>
      <w:rPr>
        <w:b/>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A946461"/>
    <w:multiLevelType w:val="hybridMultilevel"/>
    <w:tmpl w:val="31284238"/>
    <w:lvl w:ilvl="0" w:tplc="04150011">
      <w:start w:val="1"/>
      <w:numFmt w:val="decimal"/>
      <w:lvlText w:val="%1)"/>
      <w:lvlJc w:val="left"/>
      <w:pPr>
        <w:ind w:left="502"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9"/>
  </w:num>
  <w:num w:numId="5">
    <w:abstractNumId w:val="5"/>
  </w:num>
  <w:num w:numId="6">
    <w:abstractNumId w:val="4"/>
  </w:num>
  <w:num w:numId="7">
    <w:abstractNumId w:val="11"/>
  </w:num>
  <w:num w:numId="8">
    <w:abstractNumId w:val="7"/>
  </w:num>
  <w:num w:numId="9">
    <w:abstractNumId w:val="10"/>
  </w:num>
  <w:num w:numId="10">
    <w:abstractNumId w:val="8"/>
  </w:num>
  <w:num w:numId="11">
    <w:abstractNumId w:val="3"/>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2C"/>
    <w:rsid w:val="00016741"/>
    <w:rsid w:val="00024548"/>
    <w:rsid w:val="000958FF"/>
    <w:rsid w:val="002A0712"/>
    <w:rsid w:val="003B5F0D"/>
    <w:rsid w:val="003D6683"/>
    <w:rsid w:val="004A7030"/>
    <w:rsid w:val="005D5F2C"/>
    <w:rsid w:val="006D1103"/>
    <w:rsid w:val="006E1950"/>
    <w:rsid w:val="007973E8"/>
    <w:rsid w:val="0092305D"/>
    <w:rsid w:val="00934BA5"/>
    <w:rsid w:val="0095421C"/>
    <w:rsid w:val="00A4214B"/>
    <w:rsid w:val="00AD4DA8"/>
    <w:rsid w:val="00AF12C4"/>
    <w:rsid w:val="00B61F53"/>
    <w:rsid w:val="00BD1917"/>
    <w:rsid w:val="00C04B5B"/>
    <w:rsid w:val="00D87B98"/>
    <w:rsid w:val="00DD0BA1"/>
    <w:rsid w:val="00DD24A3"/>
    <w:rsid w:val="00DF5C5B"/>
    <w:rsid w:val="00F232A0"/>
    <w:rsid w:val="00FA5025"/>
    <w:rsid w:val="00FD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57E32"/>
  <w15:chartTrackingRefBased/>
  <w15:docId w15:val="{090C3BBA-03B0-45D2-88BF-1C29A418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5F2C"/>
    <w:pPr>
      <w:spacing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5D5F2C"/>
    <w:pPr>
      <w:spacing w:after="0"/>
      <w:ind w:left="708"/>
      <w:jc w:val="left"/>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5D5F2C"/>
    <w:rPr>
      <w:rFonts w:ascii="Times New Roman" w:eastAsia="Times New Roman" w:hAnsi="Times New Roman" w:cs="Times New Roman"/>
      <w:sz w:val="24"/>
      <w:szCs w:val="24"/>
      <w:lang w:eastAsia="pl-PL"/>
    </w:rPr>
  </w:style>
  <w:style w:type="paragraph" w:customStyle="1" w:styleId="Default">
    <w:name w:val="Default"/>
    <w:rsid w:val="000958FF"/>
    <w:pPr>
      <w:autoSpaceDE w:val="0"/>
      <w:autoSpaceDN w:val="0"/>
      <w:adjustRightInd w:val="0"/>
      <w:spacing w:after="0" w:line="240" w:lineRule="auto"/>
    </w:pPr>
    <w:rPr>
      <w:rFonts w:ascii="Minion" w:hAnsi="Minion" w:cs="Minion"/>
      <w:color w:val="000000"/>
      <w:sz w:val="24"/>
      <w:szCs w:val="24"/>
    </w:rPr>
  </w:style>
  <w:style w:type="character" w:styleId="Odwoaniedokomentarza">
    <w:name w:val="annotation reference"/>
    <w:basedOn w:val="Domylnaczcionkaakapitu"/>
    <w:uiPriority w:val="99"/>
    <w:semiHidden/>
    <w:unhideWhenUsed/>
    <w:rsid w:val="00C04B5B"/>
    <w:rPr>
      <w:sz w:val="16"/>
      <w:szCs w:val="16"/>
    </w:rPr>
  </w:style>
  <w:style w:type="paragraph" w:styleId="Tekstkomentarza">
    <w:name w:val="annotation text"/>
    <w:basedOn w:val="Normalny"/>
    <w:link w:val="TekstkomentarzaZnak"/>
    <w:uiPriority w:val="99"/>
    <w:semiHidden/>
    <w:unhideWhenUsed/>
    <w:rsid w:val="00C04B5B"/>
    <w:rPr>
      <w:sz w:val="20"/>
      <w:szCs w:val="20"/>
    </w:rPr>
  </w:style>
  <w:style w:type="character" w:customStyle="1" w:styleId="TekstkomentarzaZnak">
    <w:name w:val="Tekst komentarza Znak"/>
    <w:basedOn w:val="Domylnaczcionkaakapitu"/>
    <w:link w:val="Tekstkomentarza"/>
    <w:uiPriority w:val="99"/>
    <w:semiHidden/>
    <w:rsid w:val="00C04B5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04B5B"/>
    <w:rPr>
      <w:b/>
      <w:bCs/>
    </w:rPr>
  </w:style>
  <w:style w:type="character" w:customStyle="1" w:styleId="TematkomentarzaZnak">
    <w:name w:val="Temat komentarza Znak"/>
    <w:basedOn w:val="TekstkomentarzaZnak"/>
    <w:link w:val="Tematkomentarza"/>
    <w:uiPriority w:val="99"/>
    <w:semiHidden/>
    <w:rsid w:val="00C04B5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04B5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B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csk.umed.pl" TargetMode="External"/><Relationship Id="rId5" Type="http://schemas.openxmlformats.org/officeDocument/2006/relationships/hyperlink" Target="mailto:faktury@csk.ume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2976</Words>
  <Characters>17858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Wiewióra</dc:creator>
  <cp:keywords/>
  <dc:description/>
  <cp:lastModifiedBy>Tomasz Miazek</cp:lastModifiedBy>
  <cp:revision>4</cp:revision>
  <dcterms:created xsi:type="dcterms:W3CDTF">2023-09-06T08:32:00Z</dcterms:created>
  <dcterms:modified xsi:type="dcterms:W3CDTF">2023-09-13T11:32:00Z</dcterms:modified>
</cp:coreProperties>
</file>