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01994202"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AD40FA">
        <w:rPr>
          <w:rFonts w:asciiTheme="minorHAnsi" w:eastAsiaTheme="majorEastAsia" w:hAnsiTheme="minorHAnsi" w:cstheme="minorHAnsi"/>
          <w:b/>
          <w:color w:val="002060"/>
          <w:lang w:eastAsia="en-US"/>
        </w:rPr>
        <w:t>.1</w:t>
      </w:r>
      <w:r w:rsidR="00077361">
        <w:rPr>
          <w:rFonts w:asciiTheme="minorHAnsi" w:eastAsiaTheme="majorEastAsia" w:hAnsiTheme="minorHAnsi" w:cstheme="minorHAnsi"/>
          <w:b/>
          <w:color w:val="002060"/>
          <w:lang w:eastAsia="en-US"/>
        </w:rPr>
        <w:t>6</w:t>
      </w:r>
      <w:r w:rsidR="00AD40FA">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0A5160">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0E897152" w14:textId="14342D9F" w:rsidR="00027478" w:rsidRDefault="00077361" w:rsidP="00885A95">
      <w:pPr>
        <w:jc w:val="center"/>
        <w:rPr>
          <w:rFonts w:asciiTheme="minorHAnsi" w:eastAsiaTheme="majorEastAsia" w:hAnsiTheme="minorHAnsi" w:cstheme="minorHAnsi"/>
          <w:b/>
          <w:lang w:eastAsia="en-US"/>
        </w:rPr>
      </w:pPr>
      <w:r w:rsidRPr="00077361">
        <w:rPr>
          <w:rFonts w:asciiTheme="minorHAnsi" w:eastAsiaTheme="majorEastAsia" w:hAnsiTheme="minorHAnsi" w:cstheme="minorHAnsi"/>
          <w:b/>
          <w:color w:val="002060"/>
          <w:sz w:val="32"/>
          <w:szCs w:val="32"/>
          <w:lang w:eastAsia="en-US"/>
        </w:rPr>
        <w:t>Budowa ul. Porannej w m. Plewiska</w:t>
      </w:r>
    </w:p>
    <w:p w14:paraId="2D0FFF87" w14:textId="77777777" w:rsidR="00DF323B" w:rsidRDefault="00DF323B" w:rsidP="00885A95">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49CD143B" w:rsidR="000C0B0D"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5B8E0A2D" w14:textId="77777777" w:rsidR="00027478" w:rsidRPr="00A867FB" w:rsidRDefault="00027478" w:rsidP="00C63EEA">
      <w:pPr>
        <w:jc w:val="both"/>
        <w:rPr>
          <w:rFonts w:asciiTheme="minorHAnsi" w:hAnsiTheme="minorHAnsi" w:cstheme="minorHAnsi"/>
          <w:color w:val="333333"/>
          <w:shd w:val="clear" w:color="auto" w:fill="FFFFFF"/>
        </w:rPr>
      </w:pP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500850" w14:textId="37F52B78" w:rsidR="000C0B0D" w:rsidRPr="00A867FB" w:rsidRDefault="000A5160" w:rsidP="000C0B0D">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(Dz.U. z 2021 r., poz. 1129 ze zm.), zwanej dalej ustawą </w:t>
      </w:r>
      <w:proofErr w:type="spellStart"/>
      <w:r w:rsidRPr="000A5160">
        <w:rPr>
          <w:rFonts w:asciiTheme="minorHAnsi" w:eastAsiaTheme="majorEastAsia" w:hAnsiTheme="minorHAnsi" w:cstheme="minorHAnsi"/>
          <w:bCs/>
          <w:lang w:eastAsia="en-US"/>
        </w:rPr>
        <w:t>Pzp</w:t>
      </w:r>
      <w:proofErr w:type="spellEnd"/>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0B3BFC7" w:rsidR="00D27ADD" w:rsidRDefault="00D27ADD" w:rsidP="000C0B0D">
      <w:pPr>
        <w:jc w:val="both"/>
        <w:rPr>
          <w:rFonts w:asciiTheme="minorHAnsi" w:eastAsiaTheme="majorEastAsia" w:hAnsiTheme="minorHAnsi" w:cstheme="minorHAnsi"/>
          <w:lang w:eastAsia="en-US"/>
        </w:rPr>
      </w:pPr>
    </w:p>
    <w:p w14:paraId="4AD0FC23" w14:textId="4E65ADC5" w:rsidR="00647BCB" w:rsidRDefault="00647BCB" w:rsidP="000C0B0D">
      <w:pPr>
        <w:jc w:val="both"/>
        <w:rPr>
          <w:rFonts w:asciiTheme="minorHAnsi" w:eastAsiaTheme="majorEastAsia" w:hAnsiTheme="minorHAnsi" w:cstheme="minorHAnsi"/>
          <w:lang w:eastAsia="en-US"/>
        </w:rPr>
      </w:pPr>
    </w:p>
    <w:p w14:paraId="2DC83D5A" w14:textId="75E676EA" w:rsidR="00647BCB" w:rsidRDefault="00647BCB" w:rsidP="000C0B0D">
      <w:pPr>
        <w:jc w:val="both"/>
        <w:rPr>
          <w:rFonts w:asciiTheme="minorHAnsi" w:eastAsiaTheme="majorEastAsia" w:hAnsiTheme="minorHAnsi" w:cstheme="minorHAnsi"/>
          <w:lang w:eastAsia="en-US"/>
        </w:rPr>
      </w:pPr>
    </w:p>
    <w:p w14:paraId="45F699D4" w14:textId="77777777" w:rsidR="00647BCB" w:rsidRDefault="00647BCB"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6EBD86A3"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077361">
        <w:rPr>
          <w:rFonts w:asciiTheme="minorHAnsi" w:eastAsiaTheme="majorEastAsia" w:hAnsiTheme="minorHAnsi" w:cstheme="minorHAnsi"/>
          <w:bCs/>
          <w:lang w:eastAsia="en-US"/>
        </w:rPr>
        <w:t>1</w:t>
      </w:r>
      <w:r w:rsidR="00EF24C6">
        <w:rPr>
          <w:rFonts w:asciiTheme="minorHAnsi" w:eastAsiaTheme="majorEastAsia" w:hAnsiTheme="minorHAnsi" w:cstheme="minorHAnsi"/>
          <w:bCs/>
          <w:lang w:eastAsia="en-US"/>
        </w:rPr>
        <w:t>4</w:t>
      </w:r>
      <w:r w:rsidR="00077361">
        <w:rPr>
          <w:rFonts w:asciiTheme="minorHAnsi" w:eastAsiaTheme="majorEastAsia" w:hAnsiTheme="minorHAnsi" w:cstheme="minorHAnsi"/>
          <w:bCs/>
          <w:lang w:eastAsia="en-US"/>
        </w:rPr>
        <w:t xml:space="preserve"> czerwca</w:t>
      </w:r>
      <w:r w:rsidR="00C231B9">
        <w:rPr>
          <w:rFonts w:asciiTheme="minorHAnsi" w:eastAsiaTheme="majorEastAsia" w:hAnsiTheme="minorHAnsi" w:cstheme="minorHAnsi"/>
          <w:bCs/>
          <w:lang w:eastAsia="en-US"/>
        </w:rPr>
        <w:t xml:space="preserve"> 202</w:t>
      </w:r>
      <w:r w:rsidR="000A5160">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0B4BA555" w14:textId="73294C04"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2563655" w14:textId="77777777" w:rsidR="00027478" w:rsidRPr="00574D86" w:rsidRDefault="00027478"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4D229D">
      <w:pPr>
        <w:pStyle w:val="Akapitzlist"/>
        <w:numPr>
          <w:ilvl w:val="0"/>
          <w:numId w:val="25"/>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0714295A"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0A5160" w:rsidRPr="000A5160">
        <w:rPr>
          <w:rFonts w:asciiTheme="minorHAnsi" w:eastAsiaTheme="majorEastAsia" w:hAnsiTheme="minorHAnsi" w:cstheme="minorHAnsi"/>
          <w:lang w:eastAsia="en-US"/>
        </w:rPr>
        <w:t>Dz.U. z 2021 r., poz. 1129 ze zm.)</w:t>
      </w:r>
      <w:r w:rsidR="000A5160">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4D229D">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B33EC04" w14:textId="15AF8962" w:rsidR="00077361" w:rsidRPr="00077361" w:rsidRDefault="00077361" w:rsidP="00077361">
      <w:pPr>
        <w:pStyle w:val="Akapitzlist"/>
        <w:numPr>
          <w:ilvl w:val="0"/>
          <w:numId w:val="37"/>
        </w:numPr>
        <w:rPr>
          <w:rFonts w:asciiTheme="minorHAnsi" w:eastAsiaTheme="majorEastAsia" w:hAnsiTheme="minorHAnsi" w:cstheme="minorHAnsi"/>
          <w:bCs/>
          <w:lang w:eastAsia="en-US"/>
        </w:rPr>
      </w:pPr>
      <w:bookmarkStart w:id="0" w:name="_Hlk62119748"/>
      <w:r w:rsidRPr="00077361">
        <w:rPr>
          <w:rFonts w:asciiTheme="minorHAnsi" w:eastAsiaTheme="majorEastAsia" w:hAnsiTheme="minorHAnsi" w:cstheme="minorHAnsi"/>
          <w:bCs/>
          <w:lang w:eastAsia="en-US"/>
        </w:rPr>
        <w:t>Przedmiot zamówienia obejmuje budowę ul. Porannej w m. Plewiska.</w:t>
      </w:r>
    </w:p>
    <w:p w14:paraId="71097023" w14:textId="397B26F3" w:rsidR="004741ED" w:rsidRPr="00077361" w:rsidRDefault="004741ED" w:rsidP="00077361">
      <w:pPr>
        <w:pStyle w:val="Akapitzlist"/>
        <w:numPr>
          <w:ilvl w:val="0"/>
          <w:numId w:val="37"/>
        </w:numPr>
        <w:spacing w:before="120" w:after="120" w:line="269" w:lineRule="auto"/>
        <w:jc w:val="both"/>
        <w:rPr>
          <w:rFonts w:asciiTheme="minorHAnsi" w:eastAsiaTheme="majorEastAsia" w:hAnsiTheme="minorHAnsi" w:cstheme="minorHAnsi"/>
          <w:bCs/>
          <w:lang w:eastAsia="en-US"/>
        </w:rPr>
      </w:pPr>
      <w:r w:rsidRPr="00077361">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59A8E9D1" w14:textId="0639D0BD" w:rsidR="009B2399" w:rsidRPr="009B2399" w:rsidRDefault="009B2399" w:rsidP="009B2399">
      <w:pPr>
        <w:pStyle w:val="Akapitzlist"/>
        <w:numPr>
          <w:ilvl w:val="0"/>
          <w:numId w:val="37"/>
        </w:numPr>
        <w:jc w:val="both"/>
        <w:rPr>
          <w:rFonts w:asciiTheme="minorHAnsi" w:eastAsiaTheme="majorEastAsia" w:hAnsiTheme="minorHAnsi" w:cstheme="minorHAnsi"/>
          <w:bCs/>
          <w:lang w:eastAsia="en-US"/>
        </w:rPr>
      </w:pPr>
      <w:bookmarkStart w:id="1" w:name="_Hlk96416052"/>
      <w:r w:rsidRPr="009B2399">
        <w:rPr>
          <w:rFonts w:asciiTheme="minorHAnsi" w:eastAsiaTheme="majorEastAsia" w:hAnsiTheme="minorHAnsi" w:cstheme="minorHAnsi"/>
          <w:bCs/>
          <w:lang w:eastAsia="en-US"/>
        </w:rPr>
        <w:t>W zakres prac wchodzi złożenie do Nadzoru Budowalnego zgłoszenia zakończenia robót budowlanych, jak również, jeśli jest wymagane, uzyskanie od Powiatowego Inspektora Nadzoru Budowlanego dla powiatu poznańskiego</w:t>
      </w:r>
      <w:r>
        <w:rPr>
          <w:rFonts w:asciiTheme="minorHAnsi" w:eastAsiaTheme="majorEastAsia" w:hAnsiTheme="minorHAnsi" w:cstheme="minorHAnsi"/>
          <w:bCs/>
          <w:lang w:eastAsia="en-US"/>
        </w:rPr>
        <w:t xml:space="preserve"> </w:t>
      </w:r>
      <w:r w:rsidRPr="009B2399">
        <w:rPr>
          <w:rFonts w:asciiTheme="minorHAnsi" w:eastAsiaTheme="majorEastAsia" w:hAnsiTheme="minorHAnsi" w:cstheme="minorHAnsi"/>
          <w:bCs/>
          <w:lang w:eastAsia="en-US"/>
        </w:rPr>
        <w:t>zaświadczenia o braku sprzeciwu odnośnie przystąpienia do użytkowania.</w:t>
      </w:r>
    </w:p>
    <w:bookmarkEnd w:id="1"/>
    <w:p w14:paraId="121FE0D5" w14:textId="77777777" w:rsidR="004741ED" w:rsidRPr="004741ED" w:rsidRDefault="004741ED" w:rsidP="004741ED">
      <w:pPr>
        <w:pStyle w:val="Akapitzlist"/>
        <w:numPr>
          <w:ilvl w:val="0"/>
          <w:numId w:val="37"/>
        </w:numPr>
        <w:spacing w:before="120" w:after="120" w:line="269" w:lineRule="auto"/>
        <w:jc w:val="both"/>
        <w:rPr>
          <w:rFonts w:asciiTheme="minorHAnsi" w:eastAsiaTheme="majorEastAsia" w:hAnsiTheme="minorHAnsi" w:cstheme="minorHAnsi"/>
          <w:bCs/>
          <w:lang w:eastAsia="en-US"/>
        </w:rPr>
      </w:pPr>
      <w:r w:rsidRPr="004741ED">
        <w:rPr>
          <w:rFonts w:asciiTheme="minorHAnsi" w:eastAsiaTheme="majorEastAsia" w:hAnsiTheme="minorHAnsi" w:cstheme="minorHAnsi"/>
          <w:bCs/>
          <w:lang w:eastAsia="en-US"/>
        </w:rPr>
        <w:t>Wykonawca zobowiązany jest do opracowania dokumentacji powykonawczej w 2 egzemplarzach w wersji papierowej oraz elektronicznej na płycie CD i przekazania jej Zamawiającemu.</w:t>
      </w:r>
    </w:p>
    <w:p w14:paraId="6C01176E" w14:textId="77777777" w:rsidR="004741ED" w:rsidRPr="004741ED" w:rsidRDefault="004741ED" w:rsidP="004741ED">
      <w:pPr>
        <w:pStyle w:val="Akapitzlist"/>
        <w:numPr>
          <w:ilvl w:val="0"/>
          <w:numId w:val="37"/>
        </w:numPr>
        <w:spacing w:before="120" w:after="120" w:line="269" w:lineRule="auto"/>
        <w:jc w:val="both"/>
        <w:rPr>
          <w:rFonts w:asciiTheme="minorHAnsi" w:eastAsiaTheme="majorEastAsia" w:hAnsiTheme="minorHAnsi" w:cstheme="minorHAnsi"/>
          <w:bCs/>
          <w:lang w:eastAsia="en-US"/>
        </w:rPr>
      </w:pPr>
      <w:r w:rsidRPr="004741ED">
        <w:rPr>
          <w:rFonts w:asciiTheme="minorHAnsi" w:eastAsiaTheme="majorEastAsia" w:hAnsiTheme="minorHAnsi" w:cstheme="minorHAnsi"/>
          <w:bCs/>
          <w:lang w:eastAsia="en-US"/>
        </w:rPr>
        <w:t>Zakres prac obejmuje również złożenie do Nadzoru Budowlanego zgłoszenia rozpoczęcia i zakończenia robót budowlanych, jak również, jeśli jest wymagane, uzyskanie od Powiatowego Inspektora Nadzoru Budowlanego dla Powiatu Poznańskiego zaświadczenia o braku sprzeciwu odnośnie przystąpienia do użytkowania lub pozwolenia na użytkowanie</w:t>
      </w:r>
    </w:p>
    <w:bookmarkEnd w:id="0"/>
    <w:p w14:paraId="2434E44E" w14:textId="0FA74D41" w:rsidR="00027478" w:rsidRPr="008B30CB" w:rsidRDefault="00027478" w:rsidP="00027478">
      <w:pPr>
        <w:numPr>
          <w:ilvl w:val="0"/>
          <w:numId w:val="37"/>
        </w:numPr>
        <w:spacing w:before="120" w:after="120" w:line="269" w:lineRule="auto"/>
        <w:contextualSpacing/>
        <w:jc w:val="both"/>
        <w:rPr>
          <w:rFonts w:asciiTheme="minorHAnsi" w:eastAsiaTheme="majorEastAsia" w:hAnsiTheme="minorHAnsi" w:cstheme="minorHAnsi"/>
          <w:bCs/>
          <w:lang w:eastAsia="en-US"/>
        </w:rPr>
      </w:pPr>
      <w:r w:rsidRPr="007E5E9E">
        <w:rPr>
          <w:rFonts w:asciiTheme="minorHAnsi" w:eastAsiaTheme="majorEastAsia" w:hAnsiTheme="minorHAnsi" w:cstheme="minorHAnsi"/>
          <w:iCs/>
          <w:lang w:eastAsia="en-US"/>
        </w:rPr>
        <w:t xml:space="preserve">Szczegółowy opis </w:t>
      </w:r>
      <w:r w:rsidRPr="00362E93">
        <w:rPr>
          <w:rFonts w:asciiTheme="minorHAnsi" w:eastAsiaTheme="majorEastAsia" w:hAnsiTheme="minorHAnsi" w:cstheme="minorHAnsi"/>
          <w:iCs/>
          <w:lang w:eastAsia="en-US"/>
        </w:rPr>
        <w:t>warunków realizacji przedmiotu zamówienia zawarty jest w</w:t>
      </w:r>
      <w:r>
        <w:rPr>
          <w:rFonts w:asciiTheme="minorHAnsi" w:eastAsiaTheme="majorEastAsia" w:hAnsiTheme="minorHAnsi" w:cstheme="minorHAnsi"/>
          <w:iCs/>
          <w:lang w:eastAsia="en-US"/>
        </w:rPr>
        <w:t xml:space="preserve"> projektowanych postanowieniach u</w:t>
      </w:r>
      <w:r w:rsidRPr="00362E93">
        <w:rPr>
          <w:rFonts w:asciiTheme="minorHAnsi" w:eastAsiaTheme="majorEastAsia" w:hAnsiTheme="minorHAnsi" w:cstheme="minorHAnsi"/>
          <w:iCs/>
          <w:lang w:eastAsia="en-US"/>
        </w:rPr>
        <w:t>mowy stanowiący</w:t>
      </w:r>
      <w:r>
        <w:rPr>
          <w:rFonts w:asciiTheme="minorHAnsi" w:eastAsiaTheme="majorEastAsia" w:hAnsiTheme="minorHAnsi" w:cstheme="minorHAnsi"/>
          <w:iCs/>
          <w:lang w:eastAsia="en-US"/>
        </w:rPr>
        <w:t>ch</w:t>
      </w:r>
      <w:r w:rsidRPr="00362E93">
        <w:rPr>
          <w:rFonts w:asciiTheme="minorHAnsi" w:eastAsiaTheme="majorEastAsia" w:hAnsiTheme="minorHAnsi" w:cstheme="minorHAnsi"/>
          <w:iCs/>
          <w:lang w:eastAsia="en-US"/>
        </w:rPr>
        <w:t xml:space="preserve"> </w:t>
      </w:r>
      <w:r w:rsidRPr="00362E93">
        <w:rPr>
          <w:rFonts w:asciiTheme="minorHAnsi" w:eastAsiaTheme="majorEastAsia" w:hAnsiTheme="minorHAnsi" w:cstheme="minorHAnsi"/>
          <w:b/>
          <w:bCs/>
          <w:iCs/>
          <w:lang w:eastAsia="en-US"/>
        </w:rPr>
        <w:t xml:space="preserve">załącznik nr </w:t>
      </w:r>
      <w:r w:rsidR="00B77C55">
        <w:rPr>
          <w:rFonts w:asciiTheme="minorHAnsi" w:eastAsiaTheme="majorEastAsia" w:hAnsiTheme="minorHAnsi" w:cstheme="minorHAnsi"/>
          <w:b/>
          <w:bCs/>
          <w:iCs/>
          <w:lang w:eastAsia="en-US"/>
        </w:rPr>
        <w:t xml:space="preserve">10 </w:t>
      </w:r>
      <w:r w:rsidRPr="00362E93">
        <w:rPr>
          <w:rFonts w:asciiTheme="minorHAnsi" w:eastAsiaTheme="majorEastAsia" w:hAnsiTheme="minorHAnsi" w:cstheme="minorHAnsi"/>
          <w:b/>
          <w:bCs/>
          <w:iCs/>
          <w:lang w:eastAsia="en-US"/>
        </w:rPr>
        <w:t>do SWZ.</w:t>
      </w:r>
    </w:p>
    <w:p w14:paraId="1C274FCB" w14:textId="290B4CB9" w:rsidR="00027478" w:rsidRPr="002502CC" w:rsidRDefault="00027478" w:rsidP="00027478">
      <w:pPr>
        <w:numPr>
          <w:ilvl w:val="0"/>
          <w:numId w:val="37"/>
        </w:numPr>
        <w:spacing w:before="120" w:after="120" w:line="269" w:lineRule="auto"/>
        <w:contextualSpacing/>
        <w:jc w:val="both"/>
        <w:rPr>
          <w:rFonts w:asciiTheme="minorHAnsi" w:eastAsiaTheme="majorEastAsia" w:hAnsiTheme="minorHAnsi" w:cstheme="minorHAnsi"/>
          <w:bCs/>
          <w:lang w:eastAsia="en-US"/>
        </w:rPr>
      </w:pPr>
      <w:r w:rsidRPr="008B30CB">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C231B9">
        <w:rPr>
          <w:rFonts w:asciiTheme="minorHAnsi" w:eastAsiaTheme="majorEastAsia" w:hAnsiTheme="minorHAnsi" w:cstheme="minorHAnsi"/>
          <w:bCs/>
          <w:lang w:eastAsia="en-US"/>
        </w:rPr>
        <w:t xml:space="preserve">związanej z przedmiotem zamówienia na sumę gwarancyjną nie mniejszą niż </w:t>
      </w:r>
      <w:r w:rsidR="00077361" w:rsidRPr="00077361">
        <w:rPr>
          <w:rFonts w:asciiTheme="minorHAnsi" w:eastAsiaTheme="majorEastAsia" w:hAnsiTheme="minorHAnsi" w:cstheme="minorHAnsi"/>
          <w:bCs/>
          <w:lang w:eastAsia="en-US"/>
        </w:rPr>
        <w:t>1.500 000,00 zł (słownie: jeden milion pięćset tysięcy złotych 00/100),</w:t>
      </w:r>
      <w:r w:rsidRPr="00C231B9">
        <w:rPr>
          <w:rFonts w:asciiTheme="minorHAnsi" w:eastAsiaTheme="majorEastAsia" w:hAnsiTheme="minorHAnsi" w:cstheme="minorHAnsi"/>
          <w:bCs/>
          <w:lang w:eastAsia="en-US"/>
        </w:rPr>
        <w:t xml:space="preserve">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w:t>
      </w:r>
      <w:r w:rsidRPr="002502CC">
        <w:rPr>
          <w:rFonts w:asciiTheme="minorHAnsi" w:eastAsiaTheme="majorEastAsia" w:hAnsiTheme="minorHAnsi" w:cstheme="minorHAnsi"/>
          <w:bCs/>
          <w:lang w:eastAsia="en-US"/>
        </w:rPr>
        <w:t>jest dostarczyć Zamawiającemu ważny dokument ubezpieczenia OC w zakresie prowadzonej działalności związanej z przedmiotem zamówienia najpóźniej w ciągu 7 dni od daty wystawienia tego dokumentu.</w:t>
      </w:r>
    </w:p>
    <w:p w14:paraId="58B22708" w14:textId="1752BA09" w:rsidR="00077361" w:rsidRDefault="00027478" w:rsidP="008B5E61">
      <w:pPr>
        <w:pStyle w:val="Akapitzlist"/>
        <w:widowControl w:val="0"/>
        <w:numPr>
          <w:ilvl w:val="0"/>
          <w:numId w:val="37"/>
        </w:numPr>
        <w:autoSpaceDE w:val="0"/>
        <w:spacing w:before="120" w:after="120" w:line="269" w:lineRule="auto"/>
        <w:contextualSpacing/>
        <w:jc w:val="both"/>
        <w:rPr>
          <w:rFonts w:asciiTheme="minorHAnsi" w:hAnsiTheme="minorHAnsi"/>
        </w:rPr>
      </w:pPr>
      <w:r w:rsidRPr="00077361">
        <w:rPr>
          <w:rFonts w:asciiTheme="minorHAnsi" w:eastAsiaTheme="majorEastAsia" w:hAnsiTheme="minorHAnsi" w:cstheme="minorHAnsi"/>
          <w:bCs/>
          <w:lang w:eastAsia="en-US"/>
        </w:rPr>
        <w:t>Wspólny Słownik Zamówień</w:t>
      </w:r>
      <w:r w:rsidR="00077361">
        <w:rPr>
          <w:rFonts w:asciiTheme="minorHAnsi" w:eastAsiaTheme="majorEastAsia" w:hAnsiTheme="minorHAnsi" w:cstheme="minorHAnsi"/>
          <w:bCs/>
          <w:lang w:eastAsia="en-US"/>
        </w:rPr>
        <w:t xml:space="preserve"> (kody CPV)</w:t>
      </w:r>
      <w:r w:rsidRPr="00077361">
        <w:rPr>
          <w:rFonts w:asciiTheme="minorHAnsi" w:eastAsiaTheme="majorEastAsia" w:hAnsiTheme="minorHAnsi" w:cstheme="minorHAnsi"/>
          <w:bCs/>
          <w:lang w:eastAsia="en-US"/>
        </w:rPr>
        <w:t xml:space="preserve">: </w:t>
      </w:r>
      <w:r w:rsidR="00077361" w:rsidRPr="00EF7F27">
        <w:rPr>
          <w:rFonts w:asciiTheme="minorHAnsi" w:hAnsiTheme="minorHAnsi"/>
          <w:b/>
          <w:bCs/>
        </w:rPr>
        <w:t xml:space="preserve">45233120-6 </w:t>
      </w:r>
      <w:r w:rsidR="00077361">
        <w:rPr>
          <w:rFonts w:asciiTheme="minorHAnsi" w:hAnsiTheme="minorHAnsi"/>
          <w:b/>
          <w:bCs/>
        </w:rPr>
        <w:t xml:space="preserve">- </w:t>
      </w:r>
      <w:r w:rsidR="00077361" w:rsidRPr="00EF7F27">
        <w:rPr>
          <w:rFonts w:asciiTheme="minorHAnsi" w:hAnsiTheme="minorHAnsi"/>
        </w:rPr>
        <w:t>Roboty w zakresie budowy dróg</w:t>
      </w:r>
      <w:r w:rsidR="00077361" w:rsidRPr="00077361">
        <w:rPr>
          <w:rFonts w:asciiTheme="minorHAnsi" w:hAnsiTheme="minorHAnsi"/>
        </w:rPr>
        <w:t xml:space="preserve"> </w:t>
      </w:r>
    </w:p>
    <w:p w14:paraId="71084C32" w14:textId="6ABC666C" w:rsidR="00027478" w:rsidRPr="00077361" w:rsidRDefault="00027478" w:rsidP="00077361">
      <w:pPr>
        <w:pStyle w:val="Akapitzlist"/>
        <w:widowControl w:val="0"/>
        <w:autoSpaceDE w:val="0"/>
        <w:spacing w:before="120" w:after="120" w:line="269" w:lineRule="auto"/>
        <w:ind w:left="360"/>
        <w:contextualSpacing/>
        <w:jc w:val="both"/>
        <w:rPr>
          <w:rFonts w:asciiTheme="minorHAnsi" w:hAnsiTheme="minorHAnsi"/>
        </w:rPr>
      </w:pPr>
      <w:r w:rsidRPr="00077361">
        <w:rPr>
          <w:rFonts w:asciiTheme="minorHAnsi" w:hAnsiTheme="minorHAnsi"/>
        </w:rPr>
        <w:t>Dodatkowe przedmioty:</w:t>
      </w:r>
    </w:p>
    <w:p w14:paraId="69B15563" w14:textId="77777777" w:rsidR="00077361" w:rsidRDefault="00077361" w:rsidP="00077361">
      <w:pPr>
        <w:pStyle w:val="Akapitzlist"/>
        <w:widowControl w:val="0"/>
        <w:autoSpaceDE w:val="0"/>
        <w:spacing w:before="120" w:after="120" w:line="269" w:lineRule="auto"/>
        <w:ind w:left="360"/>
        <w:rPr>
          <w:rFonts w:asciiTheme="minorHAnsi" w:hAnsiTheme="minorHAnsi"/>
        </w:rPr>
      </w:pPr>
      <w:r w:rsidRPr="002502CC">
        <w:rPr>
          <w:rFonts w:asciiTheme="minorHAnsi" w:hAnsiTheme="minorHAnsi"/>
          <w:b/>
          <w:bCs/>
        </w:rPr>
        <w:t>45000000-7</w:t>
      </w:r>
      <w:r w:rsidRPr="005C2D4C">
        <w:rPr>
          <w:rFonts w:asciiTheme="minorHAnsi" w:hAnsiTheme="minorHAnsi"/>
        </w:rPr>
        <w:t xml:space="preserve"> –</w:t>
      </w:r>
      <w:r w:rsidRPr="002502CC">
        <w:rPr>
          <w:rFonts w:asciiTheme="minorHAnsi" w:hAnsiTheme="minorHAnsi"/>
          <w:b/>
          <w:bCs/>
        </w:rPr>
        <w:t xml:space="preserve"> </w:t>
      </w:r>
      <w:r w:rsidRPr="002502CC">
        <w:rPr>
          <w:rFonts w:asciiTheme="minorHAnsi" w:hAnsiTheme="minorHAnsi"/>
        </w:rPr>
        <w:t>Roboty budowlane</w:t>
      </w:r>
    </w:p>
    <w:p w14:paraId="5325A988" w14:textId="77777777" w:rsidR="00077361" w:rsidRPr="00077361" w:rsidRDefault="00077361" w:rsidP="00077361">
      <w:pPr>
        <w:pStyle w:val="Akapitzlist"/>
        <w:spacing w:before="120" w:after="120" w:line="269" w:lineRule="auto"/>
        <w:ind w:left="360"/>
        <w:contextualSpacing/>
        <w:jc w:val="both"/>
        <w:rPr>
          <w:rFonts w:asciiTheme="minorHAnsi" w:hAnsiTheme="minorHAnsi"/>
        </w:rPr>
      </w:pPr>
      <w:r w:rsidRPr="00077361">
        <w:rPr>
          <w:rFonts w:asciiTheme="minorHAnsi" w:hAnsiTheme="minorHAnsi"/>
          <w:b/>
          <w:bCs/>
        </w:rPr>
        <w:t xml:space="preserve">45100000-8  </w:t>
      </w:r>
      <w:r w:rsidRPr="00077361">
        <w:rPr>
          <w:rFonts w:asciiTheme="minorHAnsi" w:hAnsiTheme="minorHAnsi"/>
        </w:rPr>
        <w:t>– Przygotowanie terenu pod budowę</w:t>
      </w:r>
    </w:p>
    <w:p w14:paraId="66E595D4" w14:textId="77777777" w:rsidR="00077361" w:rsidRPr="00077361" w:rsidRDefault="00077361" w:rsidP="00077361">
      <w:pPr>
        <w:pStyle w:val="Akapitzlist"/>
        <w:spacing w:before="120" w:after="120" w:line="269" w:lineRule="auto"/>
        <w:ind w:left="360"/>
        <w:contextualSpacing/>
        <w:jc w:val="both"/>
        <w:rPr>
          <w:rFonts w:asciiTheme="minorHAnsi" w:hAnsiTheme="minorHAnsi"/>
          <w:b/>
          <w:bCs/>
        </w:rPr>
      </w:pPr>
      <w:r w:rsidRPr="00077361">
        <w:rPr>
          <w:rFonts w:asciiTheme="minorHAnsi" w:hAnsiTheme="minorHAnsi"/>
          <w:b/>
          <w:bCs/>
        </w:rPr>
        <w:t xml:space="preserve">45110000-1 </w:t>
      </w:r>
      <w:r w:rsidRPr="00077361">
        <w:rPr>
          <w:rFonts w:asciiTheme="minorHAnsi" w:hAnsiTheme="minorHAnsi"/>
        </w:rPr>
        <w:t>– Roboty w zakresie burzenia i rozbiórki obiektów budowlanych, roboty ziemne</w:t>
      </w:r>
    </w:p>
    <w:p w14:paraId="10B1D48A" w14:textId="77777777" w:rsidR="00077361" w:rsidRPr="00077361" w:rsidRDefault="00077361" w:rsidP="00077361">
      <w:pPr>
        <w:pStyle w:val="Akapitzlist"/>
        <w:spacing w:before="120" w:after="120" w:line="269" w:lineRule="auto"/>
        <w:ind w:left="360"/>
        <w:contextualSpacing/>
        <w:jc w:val="both"/>
        <w:rPr>
          <w:rFonts w:asciiTheme="minorHAnsi" w:hAnsiTheme="minorHAnsi"/>
          <w:b/>
          <w:bCs/>
        </w:rPr>
      </w:pPr>
      <w:r w:rsidRPr="00077361">
        <w:rPr>
          <w:rFonts w:asciiTheme="minorHAnsi" w:hAnsiTheme="minorHAnsi"/>
          <w:b/>
          <w:bCs/>
        </w:rPr>
        <w:lastRenderedPageBreak/>
        <w:t xml:space="preserve">45111200-0  </w:t>
      </w:r>
      <w:r w:rsidRPr="00077361">
        <w:rPr>
          <w:rFonts w:asciiTheme="minorHAnsi" w:hAnsiTheme="minorHAnsi"/>
        </w:rPr>
        <w:t>–  Roboty w zakresie przygotowania terenu pod budowę i roboty ziemne</w:t>
      </w:r>
    </w:p>
    <w:p w14:paraId="1133628A" w14:textId="77777777" w:rsidR="00077361" w:rsidRPr="00077361" w:rsidRDefault="00077361" w:rsidP="00077361">
      <w:pPr>
        <w:pStyle w:val="Akapitzlist"/>
        <w:spacing w:before="120" w:after="120" w:line="269" w:lineRule="auto"/>
        <w:ind w:left="360"/>
        <w:contextualSpacing/>
        <w:jc w:val="both"/>
        <w:rPr>
          <w:rFonts w:asciiTheme="minorHAnsi" w:hAnsiTheme="minorHAnsi"/>
          <w:b/>
          <w:bCs/>
        </w:rPr>
      </w:pPr>
      <w:r w:rsidRPr="00077361">
        <w:rPr>
          <w:rFonts w:asciiTheme="minorHAnsi" w:hAnsiTheme="minorHAnsi"/>
          <w:b/>
          <w:bCs/>
        </w:rPr>
        <w:t xml:space="preserve">45200000-9  </w:t>
      </w:r>
      <w:r w:rsidRPr="00077361">
        <w:rPr>
          <w:rFonts w:asciiTheme="minorHAnsi" w:hAnsiTheme="minorHAnsi"/>
        </w:rPr>
        <w:t>– Roboty w zakresie wznoszenia kompletnych obiektów budowlanych lub ich części oraz roboty w zakresie inżynierii lądowej i wodnej</w:t>
      </w:r>
    </w:p>
    <w:p w14:paraId="7B5808A5" w14:textId="77777777" w:rsidR="00077361" w:rsidRPr="00077361" w:rsidRDefault="00077361" w:rsidP="00077361">
      <w:pPr>
        <w:pStyle w:val="Akapitzlist"/>
        <w:spacing w:before="120" w:after="120" w:line="269" w:lineRule="auto"/>
        <w:ind w:left="360"/>
        <w:contextualSpacing/>
        <w:jc w:val="both"/>
        <w:rPr>
          <w:rFonts w:asciiTheme="minorHAnsi" w:hAnsiTheme="minorHAnsi"/>
        </w:rPr>
      </w:pPr>
      <w:r w:rsidRPr="00077361">
        <w:rPr>
          <w:rFonts w:asciiTheme="minorHAnsi" w:hAnsiTheme="minorHAnsi"/>
          <w:b/>
          <w:bCs/>
        </w:rPr>
        <w:t xml:space="preserve">45230000-8  </w:t>
      </w:r>
      <w:r w:rsidRPr="00077361">
        <w:rPr>
          <w:rFonts w:asciiTheme="minorHAnsi" w:hAnsiTheme="minorHAnsi"/>
        </w:rPr>
        <w:t>– Roboty budowlane w zakresie budowy rurociągów, linii komunikacyjnych i elektroenergetycznych, autostrad, dróg, lotnisk i kolei</w:t>
      </w:r>
    </w:p>
    <w:p w14:paraId="7B508AD6" w14:textId="77777777" w:rsidR="00077361" w:rsidRPr="00077361" w:rsidRDefault="00077361" w:rsidP="00077361">
      <w:pPr>
        <w:pStyle w:val="Akapitzlist"/>
        <w:spacing w:before="120" w:after="120" w:line="269" w:lineRule="auto"/>
        <w:ind w:left="360"/>
        <w:contextualSpacing/>
        <w:jc w:val="both"/>
        <w:rPr>
          <w:rFonts w:asciiTheme="minorHAnsi" w:hAnsiTheme="minorHAnsi"/>
        </w:rPr>
      </w:pPr>
      <w:r w:rsidRPr="00077361">
        <w:rPr>
          <w:rFonts w:asciiTheme="minorHAnsi" w:hAnsiTheme="minorHAnsi"/>
          <w:b/>
          <w:bCs/>
        </w:rPr>
        <w:t>45233129</w:t>
      </w:r>
      <w:r w:rsidRPr="00077361">
        <w:rPr>
          <w:rFonts w:asciiTheme="minorHAnsi" w:hAnsiTheme="minorHAnsi"/>
        </w:rPr>
        <w:t>-</w:t>
      </w:r>
      <w:r w:rsidRPr="00077361">
        <w:rPr>
          <w:rFonts w:asciiTheme="minorHAnsi" w:hAnsiTheme="minorHAnsi"/>
          <w:b/>
          <w:bCs/>
        </w:rPr>
        <w:t>9</w:t>
      </w:r>
      <w:r w:rsidRPr="00077361">
        <w:rPr>
          <w:rFonts w:asciiTheme="minorHAnsi" w:hAnsiTheme="minorHAnsi"/>
        </w:rPr>
        <w:t xml:space="preserve">  – Roboty budowlane w zakresie skrzyżowań dróg</w:t>
      </w:r>
    </w:p>
    <w:p w14:paraId="5BEB3F55" w14:textId="77777777" w:rsidR="00077361" w:rsidRPr="00077361" w:rsidRDefault="00077361" w:rsidP="00077361">
      <w:pPr>
        <w:pStyle w:val="Akapitzlist"/>
        <w:spacing w:before="120" w:after="120" w:line="269" w:lineRule="auto"/>
        <w:ind w:left="360"/>
        <w:contextualSpacing/>
        <w:jc w:val="both"/>
        <w:rPr>
          <w:rFonts w:asciiTheme="minorHAnsi" w:hAnsiTheme="minorHAnsi"/>
        </w:rPr>
      </w:pPr>
      <w:r w:rsidRPr="00077361">
        <w:rPr>
          <w:rFonts w:asciiTheme="minorHAnsi" w:hAnsiTheme="minorHAnsi"/>
          <w:b/>
          <w:bCs/>
        </w:rPr>
        <w:t>34996000</w:t>
      </w:r>
      <w:r w:rsidRPr="00077361">
        <w:rPr>
          <w:rFonts w:asciiTheme="minorHAnsi" w:hAnsiTheme="minorHAnsi"/>
        </w:rPr>
        <w:t>-</w:t>
      </w:r>
      <w:r w:rsidRPr="00077361">
        <w:rPr>
          <w:rFonts w:asciiTheme="minorHAnsi" w:hAnsiTheme="minorHAnsi"/>
          <w:b/>
          <w:bCs/>
        </w:rPr>
        <w:t>5</w:t>
      </w:r>
      <w:r w:rsidRPr="00077361">
        <w:rPr>
          <w:rFonts w:asciiTheme="minorHAnsi" w:hAnsiTheme="minorHAnsi"/>
        </w:rPr>
        <w:t xml:space="preserve"> – Drogowe urządzenia kontrolne, bezpieczeństwa lub sygnalizacje</w:t>
      </w:r>
    </w:p>
    <w:p w14:paraId="6AE98900" w14:textId="77777777" w:rsidR="00077361" w:rsidRPr="00077361" w:rsidRDefault="00537DF5" w:rsidP="00077361">
      <w:pPr>
        <w:pStyle w:val="Akapitzlist"/>
        <w:spacing w:before="120" w:after="120" w:line="269" w:lineRule="auto"/>
        <w:ind w:left="360"/>
        <w:contextualSpacing/>
        <w:jc w:val="both"/>
        <w:rPr>
          <w:rFonts w:asciiTheme="minorHAnsi" w:hAnsiTheme="minorHAnsi"/>
          <w:b/>
          <w:bCs/>
          <w:color w:val="000000" w:themeColor="text1"/>
        </w:rPr>
      </w:pPr>
      <w:hyperlink r:id="rId7" w:history="1">
        <w:r w:rsidR="00077361" w:rsidRPr="00077361">
          <w:rPr>
            <w:rStyle w:val="Hipercze"/>
            <w:rFonts w:asciiTheme="minorHAnsi" w:hAnsiTheme="minorHAnsi"/>
            <w:b/>
            <w:bCs/>
            <w:color w:val="000000" w:themeColor="text1"/>
            <w:u w:val="none"/>
          </w:rPr>
          <w:t>45232410-9</w:t>
        </w:r>
      </w:hyperlink>
      <w:r w:rsidR="00077361" w:rsidRPr="00077361">
        <w:rPr>
          <w:rFonts w:asciiTheme="minorHAnsi" w:hAnsiTheme="minorHAnsi"/>
          <w:b/>
          <w:bCs/>
          <w:color w:val="000000" w:themeColor="text1"/>
        </w:rPr>
        <w:t xml:space="preserve">  - </w:t>
      </w:r>
      <w:r w:rsidR="00077361" w:rsidRPr="00077361">
        <w:rPr>
          <w:rFonts w:asciiTheme="minorHAnsi" w:hAnsiTheme="minorHAnsi"/>
          <w:color w:val="000000" w:themeColor="text1"/>
        </w:rPr>
        <w:t>Roboty w zakresie kanalizacji ściekowej</w:t>
      </w:r>
      <w:r w:rsidR="00077361" w:rsidRPr="00077361">
        <w:rPr>
          <w:rFonts w:asciiTheme="minorHAnsi" w:hAnsiTheme="minorHAnsi"/>
          <w:b/>
          <w:bCs/>
          <w:color w:val="000000" w:themeColor="text1"/>
        </w:rPr>
        <w:t xml:space="preserve"> </w:t>
      </w:r>
    </w:p>
    <w:p w14:paraId="1A81984C" w14:textId="7BBD9324" w:rsidR="00027478" w:rsidRPr="00575B3A" w:rsidRDefault="00027478" w:rsidP="00027478">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76CA7066" w14:textId="624B2915" w:rsidR="00027478" w:rsidRPr="00575B3A" w:rsidRDefault="00027478" w:rsidP="00027478">
      <w:pPr>
        <w:spacing w:before="120" w:after="120" w:line="269" w:lineRule="auto"/>
        <w:ind w:left="360"/>
        <w:contextualSpacing/>
        <w:jc w:val="both"/>
        <w:rPr>
          <w:rFonts w:asciiTheme="minorHAnsi" w:eastAsiaTheme="majorEastAsia" w:hAnsiTheme="minorHAnsi" w:cstheme="minorHAnsi"/>
          <w:lang w:eastAsia="en-US"/>
        </w:rPr>
      </w:pPr>
      <w:r w:rsidRPr="00575B3A">
        <w:rPr>
          <w:rFonts w:asciiTheme="minorHAnsi" w:eastAsiaTheme="majorEastAsia" w:hAnsiTheme="minorHAnsi" w:cstheme="minorHAnsi"/>
          <w:lang w:eastAsia="en-US"/>
        </w:rPr>
        <w:t>- Wymagany okres gwarancji - zgodnie z ofertą, minimum 36 miesięcy, maksymalnie 60 miesięcy.</w:t>
      </w:r>
    </w:p>
    <w:p w14:paraId="4F46F6EF" w14:textId="135B06E3" w:rsidR="00027478" w:rsidRPr="000F5411" w:rsidRDefault="00027478" w:rsidP="00027478">
      <w:pPr>
        <w:spacing w:before="120" w:after="120" w:line="269" w:lineRule="auto"/>
        <w:ind w:left="36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F5411">
        <w:rPr>
          <w:rFonts w:asciiTheme="minorHAnsi" w:eastAsiaTheme="majorEastAsia" w:hAnsiTheme="minorHAnsi" w:cstheme="minorHAnsi"/>
          <w:lang w:eastAsia="en-US"/>
        </w:rPr>
        <w:t xml:space="preserve">Zakres uprawnień z tytułu rękojmi regulują przepisy Kodeksu cywilnego. </w:t>
      </w:r>
    </w:p>
    <w:p w14:paraId="07A9312E" w14:textId="07C29F81" w:rsidR="00027478" w:rsidRPr="003C75A3" w:rsidRDefault="00027478" w:rsidP="00027478">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027478">
        <w:rPr>
          <w:rFonts w:asciiTheme="minorHAnsi" w:hAnsiTheme="minorHAnsi" w:cstheme="minorHAnsi"/>
          <w:b/>
        </w:rPr>
        <w:t>Informacje dotyczące zastosowania wyrobów, materiałów i technologii równoważnych.</w:t>
      </w:r>
    </w:p>
    <w:p w14:paraId="1E69826D" w14:textId="77777777" w:rsidR="003C75A3" w:rsidRPr="003C75A3" w:rsidRDefault="003C75A3" w:rsidP="003C75A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337D6247"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6C2FFADB"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B7A530" w14:textId="6E5A0DA9" w:rsid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78FA5A91" w14:textId="77777777" w:rsidR="00A115F1" w:rsidRPr="004E4D62" w:rsidRDefault="00A115F1" w:rsidP="003C75A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w:t>
      </w:r>
      <w:r w:rsidRPr="004E4D62">
        <w:rPr>
          <w:rFonts w:asciiTheme="minorHAnsi" w:eastAsiaTheme="majorEastAsia" w:hAnsiTheme="minorHAnsi" w:cstheme="minorHAnsi"/>
          <w:lang w:eastAsia="en-US"/>
        </w:rPr>
        <w:lastRenderedPageBreak/>
        <w:t xml:space="preserve">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18D6941D" w14:textId="23921EFA" w:rsidR="00027478" w:rsidRPr="003C75A3" w:rsidRDefault="00027478" w:rsidP="00A115F1">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115F1">
        <w:rPr>
          <w:rFonts w:asciiTheme="minorHAnsi" w:hAnsiTheme="minorHAnsi" w:cstheme="minorHAnsi"/>
          <w:b/>
        </w:rPr>
        <w:t>Wymagania w zakresie zatrudnienia przez Wykonawcę lub podwykonawcę osób na podstawie stosunku pracy</w:t>
      </w:r>
    </w:p>
    <w:p w14:paraId="2172427F" w14:textId="77777777" w:rsidR="003C75A3" w:rsidRPr="003C75A3" w:rsidRDefault="003C75A3" w:rsidP="003C75A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376DB923" w14:textId="11FD4A05" w:rsidR="003C75A3" w:rsidRPr="00BA0F10" w:rsidRDefault="003C75A3" w:rsidP="003C75A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niezbędnych do realizacji zamówienia, których dotyczą wymagania zatrudnienia na podstawie stosunku </w:t>
      </w:r>
      <w:r w:rsidRPr="00BA0F10">
        <w:rPr>
          <w:rFonts w:asciiTheme="minorHAnsi" w:hAnsiTheme="minorHAnsi" w:cstheme="minorHAnsi"/>
        </w:rPr>
        <w:t xml:space="preserve">pracy przez Wykonawcę lub podwykonawcę osób wykonujących czynności w trakcie realizacji zamówienia: </w:t>
      </w:r>
      <w:bookmarkStart w:id="2" w:name="_Hlk62561372"/>
      <w:r w:rsidRPr="00BA0F10">
        <w:rPr>
          <w:rFonts w:asciiTheme="minorHAnsi" w:hAnsiTheme="minorHAnsi" w:cstheme="minorHAnsi"/>
        </w:rPr>
        <w:t xml:space="preserve">roboty ziemne, prace brukarskie, związane z </w:t>
      </w:r>
      <w:r w:rsidR="00AD40FA" w:rsidRPr="00BA0F10">
        <w:rPr>
          <w:rFonts w:asciiTheme="minorHAnsi" w:hAnsiTheme="minorHAnsi" w:cstheme="minorHAnsi"/>
        </w:rPr>
        <w:t>remontem</w:t>
      </w:r>
      <w:r w:rsidRPr="00BA0F10">
        <w:rPr>
          <w:rFonts w:asciiTheme="minorHAnsi" w:hAnsiTheme="minorHAnsi" w:cstheme="minorHAnsi"/>
        </w:rPr>
        <w:t xml:space="preserve"> drogi,</w:t>
      </w:r>
      <w:r w:rsidR="00AD40FA" w:rsidRPr="00BA0F10">
        <w:rPr>
          <w:rFonts w:asciiTheme="minorHAnsi" w:hAnsiTheme="minorHAnsi" w:cstheme="minorHAnsi"/>
        </w:rPr>
        <w:t xml:space="preserve"> budową</w:t>
      </w:r>
      <w:r w:rsidRPr="00BA0F10">
        <w:rPr>
          <w:rFonts w:asciiTheme="minorHAnsi" w:hAnsiTheme="minorHAnsi" w:cstheme="minorHAnsi"/>
        </w:rPr>
        <w:t xml:space="preserve"> oświetlenia oraz kanalizacji deszczowej, a także operatorzy sprzętu.</w:t>
      </w:r>
    </w:p>
    <w:bookmarkEnd w:id="2"/>
    <w:p w14:paraId="076433A2" w14:textId="701177ED" w:rsidR="003C75A3" w:rsidRPr="002978DC" w:rsidRDefault="003C75A3" w:rsidP="003C75A3">
      <w:pPr>
        <w:pStyle w:val="Akapitzlist"/>
        <w:spacing w:before="120" w:after="120" w:line="269" w:lineRule="auto"/>
        <w:ind w:left="360"/>
        <w:jc w:val="both"/>
        <w:rPr>
          <w:rFonts w:asciiTheme="minorHAnsi" w:hAnsiTheme="minorHAnsi" w:cstheme="minorHAnsi"/>
        </w:rPr>
      </w:pPr>
      <w:r w:rsidRPr="00BA0F10">
        <w:rPr>
          <w:rFonts w:asciiTheme="minorHAnsi" w:hAnsiTheme="minorHAnsi" w:cstheme="minorHAnsi"/>
        </w:rPr>
        <w:t xml:space="preserve">Sposób weryfikacji zatrudnienia ww. osób, uprawnienia Zamawiającego w zakresie kontroli spełniania przez Wykonawcę wymagań związanych z </w:t>
      </w:r>
      <w:r w:rsidRPr="002978DC">
        <w:rPr>
          <w:rFonts w:asciiTheme="minorHAnsi" w:hAnsiTheme="minorHAnsi" w:cstheme="minorHAnsi"/>
        </w:rPr>
        <w:t>zatrudnianiem osób oraz sankcje z tytułu niespełnienia tych wymagań zostały określone w § 6 projektowanych postanowień umowy  (</w:t>
      </w:r>
      <w:r w:rsidRPr="002978DC">
        <w:rPr>
          <w:rFonts w:asciiTheme="minorHAnsi" w:hAnsiTheme="minorHAnsi" w:cstheme="minorHAnsi"/>
          <w:b/>
          <w:bCs/>
        </w:rPr>
        <w:t xml:space="preserve">załącznik nr </w:t>
      </w:r>
      <w:r w:rsidR="00B77C55" w:rsidRPr="002978DC">
        <w:rPr>
          <w:rFonts w:asciiTheme="minorHAnsi" w:hAnsiTheme="minorHAnsi" w:cstheme="minorHAnsi"/>
          <w:b/>
          <w:bCs/>
        </w:rPr>
        <w:t>10</w:t>
      </w:r>
      <w:r w:rsidRPr="002978DC">
        <w:rPr>
          <w:rFonts w:asciiTheme="minorHAnsi" w:hAnsiTheme="minorHAnsi" w:cstheme="minorHAnsi"/>
          <w:b/>
          <w:bCs/>
        </w:rPr>
        <w:t xml:space="preserve"> do SWZ</w:t>
      </w:r>
      <w:r w:rsidRPr="002978DC">
        <w:rPr>
          <w:rFonts w:asciiTheme="minorHAnsi" w:hAnsiTheme="minorHAnsi" w:cstheme="minorHAnsi"/>
        </w:rPr>
        <w:t xml:space="preserve"> ).</w:t>
      </w:r>
    </w:p>
    <w:p w14:paraId="269303ED" w14:textId="4F153E0C" w:rsidR="00565040" w:rsidRPr="002978DC" w:rsidRDefault="00565040" w:rsidP="003C75A3">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 xml:space="preserve">Zamawiający nie przewiduje  możliwość  udzielenia  zamówień,  o  których  mowa  w  art.  214  ust  1  pkt  7 Ustawy.  </w:t>
      </w:r>
    </w:p>
    <w:p w14:paraId="18B05C44" w14:textId="5A64380D" w:rsidR="00A77244" w:rsidRPr="0050012D" w:rsidRDefault="00A77244" w:rsidP="0050012D">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Zamawiający nie dokonuje podziału zamówienia na części. Tym samym Zamawiający nie dopuszcza składania ofert częściowych</w:t>
      </w:r>
      <w:r w:rsidRPr="0050012D">
        <w:rPr>
          <w:rFonts w:asciiTheme="minorHAnsi" w:eastAsiaTheme="majorEastAsia" w:hAnsiTheme="minorHAnsi" w:cstheme="minorHAnsi"/>
          <w:lang w:eastAsia="en-US"/>
        </w:rPr>
        <w:t xml:space="preserve">, o których mowa w art. 7 pkt 15 ustawy </w:t>
      </w:r>
      <w:proofErr w:type="spellStart"/>
      <w:r w:rsidRPr="0050012D">
        <w:rPr>
          <w:rFonts w:asciiTheme="minorHAnsi" w:eastAsiaTheme="majorEastAsia" w:hAnsiTheme="minorHAnsi" w:cstheme="minorHAnsi"/>
          <w:lang w:eastAsia="en-US"/>
        </w:rPr>
        <w:t>Pzp</w:t>
      </w:r>
      <w:proofErr w:type="spellEnd"/>
      <w:r w:rsidRPr="0050012D">
        <w:rPr>
          <w:rFonts w:asciiTheme="minorHAnsi" w:eastAsiaTheme="majorEastAsia" w:hAnsiTheme="minorHAnsi" w:cstheme="minorHAnsi"/>
          <w:lang w:eastAsia="en-US"/>
        </w:rPr>
        <w:t>.</w:t>
      </w:r>
    </w:p>
    <w:p w14:paraId="5455B94B" w14:textId="00366D44"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Powody niedokonania podziału:</w:t>
      </w:r>
      <w:r>
        <w:rPr>
          <w:rFonts w:asciiTheme="minorHAnsi" w:eastAsiaTheme="majorEastAsia" w:hAnsiTheme="minorHAnsi" w:cstheme="minorHAnsi"/>
          <w:lang w:eastAsia="en-US"/>
        </w:rPr>
        <w:t xml:space="preserve"> </w:t>
      </w:r>
      <w:r w:rsidRPr="00A77244">
        <w:rPr>
          <w:rFonts w:asciiTheme="minorHAnsi" w:eastAsiaTheme="majorEastAsia" w:hAnsiTheme="minorHAnsi" w:cstheme="minorHAnsi"/>
          <w:lang w:eastAsia="en-US"/>
        </w:rPr>
        <w:t xml:space="preserve">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w:t>
      </w:r>
    </w:p>
    <w:p w14:paraId="2D077E00" w14:textId="77B24231"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12C9FCC4" w14:textId="77777777" w:rsidR="00A77244" w:rsidRPr="003E4CF6" w:rsidRDefault="00A77244" w:rsidP="00A77244">
      <w:pPr>
        <w:pStyle w:val="Akapitzlist"/>
        <w:spacing w:before="120" w:after="120" w:line="269" w:lineRule="auto"/>
        <w:ind w:left="426"/>
        <w:jc w:val="both"/>
        <w:rPr>
          <w:rFonts w:asciiTheme="minorHAnsi" w:eastAsiaTheme="majorEastAsia" w:hAnsiTheme="minorHAnsi" w:cstheme="minorHAnsi"/>
          <w:sz w:val="16"/>
          <w:szCs w:val="16"/>
          <w:lang w:eastAsia="en-US"/>
        </w:rPr>
      </w:pPr>
    </w:p>
    <w:p w14:paraId="34E764AF" w14:textId="6CBFA8B9" w:rsidR="00585396" w:rsidRPr="00B00304"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 xml:space="preserve">II. </w:t>
      </w:r>
      <w:r w:rsidR="00182615" w:rsidRPr="00B00304">
        <w:rPr>
          <w:rFonts w:asciiTheme="minorHAnsi" w:eastAsiaTheme="majorEastAsia" w:hAnsiTheme="minorHAnsi" w:cstheme="minorHAnsi"/>
          <w:lang w:eastAsia="en-US"/>
        </w:rPr>
        <w:t xml:space="preserve"> </w:t>
      </w:r>
      <w:r w:rsidR="00F821FE" w:rsidRPr="00B00304">
        <w:rPr>
          <w:rFonts w:asciiTheme="minorHAnsi" w:eastAsiaTheme="majorEastAsia" w:hAnsiTheme="minorHAnsi" w:cstheme="minorHAnsi"/>
          <w:b/>
          <w:bCs/>
          <w:lang w:eastAsia="en-US"/>
        </w:rPr>
        <w:t>TERMIN</w:t>
      </w:r>
      <w:r w:rsidR="00011A9A" w:rsidRPr="00B00304">
        <w:rPr>
          <w:rFonts w:asciiTheme="minorHAnsi" w:eastAsiaTheme="majorEastAsia" w:hAnsiTheme="minorHAnsi" w:cstheme="minorHAnsi"/>
          <w:b/>
          <w:bCs/>
          <w:lang w:eastAsia="en-US"/>
        </w:rPr>
        <w:t>Y</w:t>
      </w:r>
    </w:p>
    <w:p w14:paraId="46C9C867" w14:textId="41EE3F62" w:rsidR="009B2399" w:rsidRPr="009B2399" w:rsidRDefault="00011A9A" w:rsidP="009B2399">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wykonania zamówienia:</w:t>
      </w:r>
      <w:r w:rsidR="00A77244" w:rsidRPr="00B00304">
        <w:rPr>
          <w:rFonts w:asciiTheme="minorHAnsi" w:hAnsiTheme="minorHAnsi" w:cstheme="minorHAnsi"/>
          <w:b/>
          <w:bCs/>
        </w:rPr>
        <w:t xml:space="preserve">  </w:t>
      </w:r>
      <w:r w:rsidR="004967DC">
        <w:rPr>
          <w:rFonts w:asciiTheme="minorHAnsi" w:hAnsiTheme="minorHAnsi" w:cstheme="minorHAnsi"/>
          <w:b/>
          <w:bCs/>
        </w:rPr>
        <w:t>6</w:t>
      </w:r>
      <w:r w:rsidR="009B2399" w:rsidRPr="009B2399">
        <w:rPr>
          <w:rFonts w:asciiTheme="minorHAnsi" w:hAnsiTheme="minorHAnsi" w:cstheme="minorHAnsi"/>
          <w:b/>
          <w:bCs/>
        </w:rPr>
        <w:t xml:space="preserve"> miesięcy od podpisania umowy</w:t>
      </w:r>
      <w:r w:rsidR="009B2399" w:rsidRPr="009B2399">
        <w:rPr>
          <w:rFonts w:asciiTheme="minorHAnsi" w:hAnsiTheme="minorHAnsi" w:cstheme="minorHAnsi"/>
        </w:rPr>
        <w:t>, w tym</w:t>
      </w:r>
      <w:r w:rsidR="009B2399" w:rsidRPr="009B2399">
        <w:rPr>
          <w:rFonts w:asciiTheme="minorHAnsi" w:hAnsiTheme="minorHAnsi" w:cstheme="minorHAnsi"/>
          <w:b/>
          <w:bCs/>
        </w:rPr>
        <w:t xml:space="preserve"> </w:t>
      </w:r>
    </w:p>
    <w:p w14:paraId="733D9C32" w14:textId="77B1B16F" w:rsidR="009B2399" w:rsidRPr="009B2399" w:rsidRDefault="009B2399" w:rsidP="009B2399">
      <w:pPr>
        <w:pStyle w:val="Akapitzlist"/>
        <w:spacing w:line="269" w:lineRule="auto"/>
        <w:ind w:left="720"/>
        <w:jc w:val="both"/>
        <w:rPr>
          <w:rFonts w:asciiTheme="minorHAnsi" w:hAnsiTheme="minorHAnsi" w:cstheme="minorHAnsi"/>
        </w:rPr>
      </w:pPr>
      <w:r w:rsidRPr="009B2399">
        <w:rPr>
          <w:rFonts w:asciiTheme="minorHAnsi" w:hAnsiTheme="minorHAnsi" w:cstheme="minorHAnsi"/>
        </w:rPr>
        <w:t xml:space="preserve">• </w:t>
      </w:r>
      <w:r w:rsidR="004967DC">
        <w:rPr>
          <w:rFonts w:asciiTheme="minorHAnsi" w:hAnsiTheme="minorHAnsi" w:cstheme="minorHAnsi"/>
        </w:rPr>
        <w:t>5</w:t>
      </w:r>
      <w:r w:rsidRPr="009B2399">
        <w:rPr>
          <w:rFonts w:asciiTheme="minorHAnsi" w:hAnsiTheme="minorHAnsi" w:cstheme="minorHAnsi"/>
        </w:rPr>
        <w:t xml:space="preserve"> miesięcy od podpisania umowy - zakończenie robót budowlanych,</w:t>
      </w:r>
    </w:p>
    <w:p w14:paraId="4C736A1C" w14:textId="323DF149" w:rsidR="009B2399" w:rsidRDefault="009B2399" w:rsidP="009B2399">
      <w:pPr>
        <w:pStyle w:val="Akapitzlist"/>
        <w:spacing w:line="269" w:lineRule="auto"/>
        <w:ind w:left="720"/>
        <w:jc w:val="both"/>
        <w:rPr>
          <w:rFonts w:asciiTheme="minorHAnsi" w:hAnsiTheme="minorHAnsi" w:cstheme="minorHAnsi"/>
        </w:rPr>
      </w:pPr>
      <w:r w:rsidRPr="009B2399">
        <w:rPr>
          <w:rFonts w:asciiTheme="minorHAnsi" w:hAnsiTheme="minorHAnsi" w:cstheme="minorHAnsi"/>
        </w:rPr>
        <w:t xml:space="preserve">• </w:t>
      </w:r>
      <w:r w:rsidR="004967DC">
        <w:rPr>
          <w:rFonts w:asciiTheme="minorHAnsi" w:hAnsiTheme="minorHAnsi" w:cstheme="minorHAnsi"/>
        </w:rPr>
        <w:t>6</w:t>
      </w:r>
      <w:r w:rsidRPr="009B2399">
        <w:rPr>
          <w:rFonts w:asciiTheme="minorHAnsi" w:hAnsiTheme="minorHAnsi" w:cstheme="minorHAnsi"/>
        </w:rPr>
        <w:t xml:space="preserve"> miesięcy od podpisania umowy - zakończenie czynności związanych z pracami geodezyjnymi wraz z przygotowaniem i przekazaniem Zamawiającemu dokumentacji powykonawczej oraz stosownych dokumentów z Powiatowego Inspektoratu Nadzoru Budowlanego.</w:t>
      </w:r>
    </w:p>
    <w:p w14:paraId="41C2778B"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 xml:space="preserve">Przedmiot umowy będzie realizowany zgodnie ze szczegółowym harmonogramem robót. </w:t>
      </w:r>
    </w:p>
    <w:p w14:paraId="5C70EFDA"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73AE6EA9"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lastRenderedPageBreak/>
        <w:t>Wykonawca jest zobowiązany przedłożyć Zamawiającemu do zatwierdzenia uaktualniony harmonogram rzeczowo-finansowy w terminie do 7 dni od dnia uzgodnienia zmian do harmonogramu.</w:t>
      </w:r>
    </w:p>
    <w:p w14:paraId="2D967774" w14:textId="766E4A64" w:rsidR="00011A9A" w:rsidRPr="00B00304" w:rsidRDefault="00011A9A" w:rsidP="004D229D">
      <w:pPr>
        <w:pStyle w:val="Akapitzlist"/>
        <w:numPr>
          <w:ilvl w:val="0"/>
          <w:numId w:val="28"/>
        </w:numPr>
        <w:spacing w:line="269" w:lineRule="auto"/>
        <w:jc w:val="both"/>
        <w:rPr>
          <w:rFonts w:asciiTheme="minorHAnsi" w:hAnsiTheme="minorHAnsi" w:cstheme="minorHAnsi"/>
        </w:rPr>
      </w:pPr>
      <w:r w:rsidRPr="00B00304">
        <w:rPr>
          <w:rFonts w:asciiTheme="minorHAnsi" w:hAnsiTheme="minorHAnsi" w:cstheme="minorHAnsi"/>
        </w:rPr>
        <w:t>Termin złożenia oferty:</w:t>
      </w:r>
    </w:p>
    <w:p w14:paraId="75818444" w14:textId="0DBDA301" w:rsidR="007F21FC" w:rsidRPr="00B00304" w:rsidRDefault="007F21FC" w:rsidP="007F21FC">
      <w:pPr>
        <w:pStyle w:val="Akapitzlist"/>
        <w:spacing w:line="269" w:lineRule="auto"/>
        <w:ind w:left="851"/>
        <w:jc w:val="both"/>
        <w:rPr>
          <w:rFonts w:asciiTheme="minorHAnsi" w:hAnsiTheme="minorHAnsi" w:cstheme="minorHAnsi"/>
        </w:rPr>
      </w:pPr>
      <w:r w:rsidRPr="00B00304">
        <w:rPr>
          <w:rFonts w:asciiTheme="minorHAnsi" w:hAnsiTheme="minorHAnsi" w:cstheme="minorHAnsi"/>
        </w:rPr>
        <w:t xml:space="preserve">ofertę wraz z wymaganymi dokumentami należy złożyć do </w:t>
      </w:r>
      <w:r w:rsidRPr="00640BCE">
        <w:rPr>
          <w:rFonts w:asciiTheme="minorHAnsi" w:hAnsiTheme="minorHAnsi" w:cstheme="minorHAnsi"/>
        </w:rPr>
        <w:t xml:space="preserve">dnia </w:t>
      </w:r>
      <w:r w:rsidR="007F3C7A">
        <w:rPr>
          <w:rFonts w:asciiTheme="minorHAnsi" w:hAnsiTheme="minorHAnsi" w:cstheme="minorHAnsi"/>
          <w:b/>
          <w:bCs/>
        </w:rPr>
        <w:t>29</w:t>
      </w:r>
      <w:r w:rsidR="00640BCE">
        <w:rPr>
          <w:rFonts w:asciiTheme="minorHAnsi" w:hAnsiTheme="minorHAnsi" w:cstheme="minorHAnsi"/>
          <w:b/>
          <w:bCs/>
        </w:rPr>
        <w:t xml:space="preserve"> czerwca 2022</w:t>
      </w:r>
      <w:r w:rsidRPr="00B00304">
        <w:rPr>
          <w:rFonts w:asciiTheme="minorHAnsi" w:hAnsiTheme="minorHAnsi" w:cstheme="minorHAnsi"/>
        </w:rPr>
        <w:t xml:space="preserve"> roku do godz. 1</w:t>
      </w:r>
      <w:r w:rsidR="00640BCE">
        <w:rPr>
          <w:rFonts w:asciiTheme="minorHAnsi" w:hAnsiTheme="minorHAnsi" w:cstheme="minorHAnsi"/>
        </w:rPr>
        <w:t>0</w:t>
      </w:r>
      <w:r w:rsidRPr="00B00304">
        <w:rPr>
          <w:rFonts w:asciiTheme="minorHAnsi" w:hAnsiTheme="minorHAnsi" w:cstheme="minorHAnsi"/>
        </w:rPr>
        <w:t>.00.</w:t>
      </w:r>
    </w:p>
    <w:p w14:paraId="6C65618E" w14:textId="441A621F" w:rsidR="00011A9A"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otwarcia ofert:</w:t>
      </w:r>
    </w:p>
    <w:p w14:paraId="6C21FDA1" w14:textId="65CE6E0E"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Otwarcie ofert nastąpi dnia </w:t>
      </w:r>
      <w:r w:rsidR="007F3C7A">
        <w:rPr>
          <w:rFonts w:asciiTheme="minorHAnsi" w:hAnsiTheme="minorHAnsi" w:cstheme="minorHAnsi"/>
          <w:b/>
          <w:bCs/>
        </w:rPr>
        <w:t>29</w:t>
      </w:r>
      <w:r w:rsidR="00640BCE" w:rsidRPr="00640BCE">
        <w:rPr>
          <w:rFonts w:asciiTheme="minorHAnsi" w:hAnsiTheme="minorHAnsi" w:cstheme="minorHAnsi"/>
          <w:b/>
          <w:bCs/>
        </w:rPr>
        <w:t xml:space="preserve"> czerwca 2022 </w:t>
      </w:r>
      <w:r w:rsidR="00640BCE">
        <w:rPr>
          <w:rFonts w:asciiTheme="minorHAnsi" w:hAnsiTheme="minorHAnsi" w:cstheme="minorHAnsi"/>
          <w:b/>
          <w:bCs/>
        </w:rPr>
        <w:t xml:space="preserve">roku </w:t>
      </w:r>
      <w:r w:rsidRPr="00B00304">
        <w:rPr>
          <w:rFonts w:asciiTheme="minorHAnsi" w:hAnsiTheme="minorHAnsi" w:cstheme="minorHAnsi"/>
        </w:rPr>
        <w:t>o godz. 1</w:t>
      </w:r>
      <w:r w:rsidR="00640BCE">
        <w:rPr>
          <w:rFonts w:asciiTheme="minorHAnsi" w:hAnsiTheme="minorHAnsi" w:cstheme="minorHAnsi"/>
        </w:rPr>
        <w:t>0</w:t>
      </w:r>
      <w:r w:rsidRPr="00B00304">
        <w:rPr>
          <w:rFonts w:asciiTheme="minorHAnsi" w:hAnsiTheme="minorHAnsi" w:cstheme="minorHAnsi"/>
        </w:rPr>
        <w:t>:</w:t>
      </w:r>
      <w:r w:rsidR="00787CDC" w:rsidRPr="00B00304">
        <w:rPr>
          <w:rFonts w:asciiTheme="minorHAnsi" w:hAnsiTheme="minorHAnsi" w:cstheme="minorHAnsi"/>
        </w:rPr>
        <w:t>30</w:t>
      </w:r>
      <w:r w:rsidRPr="00B00304">
        <w:rPr>
          <w:rFonts w:asciiTheme="minorHAnsi" w:hAnsiTheme="minorHAnsi" w:cstheme="minorHAnsi"/>
        </w:rPr>
        <w:t>.</w:t>
      </w:r>
      <w:r w:rsidRPr="00B00304">
        <w:t xml:space="preserve"> </w:t>
      </w:r>
      <w:r w:rsidRPr="00B00304">
        <w:rPr>
          <w:rFonts w:asciiTheme="minorHAnsi" w:hAnsiTheme="minorHAnsi" w:cstheme="minorHAnsi"/>
        </w:rPr>
        <w:t>poprzez odszyfrowanie wczytanych na Platformie platformazakupowa.pl ofert</w:t>
      </w:r>
      <w:r w:rsidRPr="00B00304">
        <w:t xml:space="preserve"> </w:t>
      </w:r>
      <w:r w:rsidRPr="00B00304">
        <w:rPr>
          <w:rFonts w:asciiTheme="minorHAnsi" w:hAnsiTheme="minorHAnsi" w:cstheme="minorHAnsi"/>
        </w:rPr>
        <w:t xml:space="preserve">pod adresem: </w:t>
      </w:r>
      <w:hyperlink r:id="rId8" w:history="1">
        <w:r w:rsidRPr="00B00304">
          <w:rPr>
            <w:rStyle w:val="Hipercze"/>
            <w:rFonts w:asciiTheme="minorHAnsi" w:hAnsiTheme="minorHAnsi" w:cstheme="minorHAnsi"/>
            <w:color w:val="auto"/>
          </w:rPr>
          <w:t>https://platformazakupowa.pl/pn/komorniki</w:t>
        </w:r>
      </w:hyperlink>
    </w:p>
    <w:p w14:paraId="6F0BF6A8" w14:textId="17A5C2B6"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9"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B00304"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lastRenderedPageBreak/>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xml:space="preserve">,  Zamawiający  nie  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7DB5FC87"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Wykonawca pozostaje związany ofertą do dnia</w:t>
      </w:r>
      <w:r w:rsidR="00621968" w:rsidRPr="00621968">
        <w:rPr>
          <w:rFonts w:asciiTheme="minorHAnsi" w:hAnsiTheme="minorHAnsi" w:cstheme="minorHAnsi"/>
          <w:b/>
          <w:bCs/>
        </w:rPr>
        <w:t xml:space="preserve"> </w:t>
      </w:r>
      <w:r w:rsidR="007F3C7A">
        <w:rPr>
          <w:rFonts w:asciiTheme="minorHAnsi" w:hAnsiTheme="minorHAnsi" w:cstheme="minorHAnsi"/>
          <w:b/>
          <w:bCs/>
        </w:rPr>
        <w:t>28</w:t>
      </w:r>
      <w:r w:rsidR="00640BCE" w:rsidRPr="00640BCE">
        <w:rPr>
          <w:rFonts w:asciiTheme="minorHAnsi" w:hAnsiTheme="minorHAnsi" w:cstheme="minorHAnsi"/>
          <w:b/>
          <w:bCs/>
        </w:rPr>
        <w:t xml:space="preserve"> lipca</w:t>
      </w:r>
      <w:r w:rsidRPr="00640BCE">
        <w:rPr>
          <w:rFonts w:asciiTheme="minorHAnsi" w:hAnsiTheme="minorHAnsi" w:cstheme="minorHAnsi"/>
          <w:b/>
          <w:bCs/>
        </w:rPr>
        <w:t xml:space="preserve"> 202</w:t>
      </w:r>
      <w:r w:rsidR="000A5160" w:rsidRPr="00640BCE">
        <w:rPr>
          <w:rFonts w:asciiTheme="minorHAnsi" w:hAnsiTheme="minorHAnsi" w:cstheme="minorHAnsi"/>
          <w:b/>
          <w:bCs/>
        </w:rPr>
        <w:t>2</w:t>
      </w:r>
      <w:r w:rsidRPr="00B00304">
        <w:rPr>
          <w:rFonts w:asciiTheme="minorHAnsi" w:hAnsiTheme="minorHAnsi" w:cstheme="minorHAnsi"/>
          <w:b/>
          <w:bCs/>
        </w:rPr>
        <w:t xml:space="preserve"> roku.</w:t>
      </w:r>
    </w:p>
    <w:p w14:paraId="31B0E7DB" w14:textId="77777777"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B10278">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6F78C535" w14:textId="77777777" w:rsidR="00D71FC0" w:rsidRPr="005C7BEE" w:rsidRDefault="00D71FC0" w:rsidP="00D71FC0">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Pr>
          <w:rFonts w:asciiTheme="minorHAnsi" w:eastAsiaTheme="majorEastAsia" w:hAnsiTheme="minorHAnsi" w:cstheme="minorHAnsi"/>
          <w:lang w:eastAsia="en-US"/>
        </w:rPr>
        <w:t xml:space="preserve">na podstawie art. </w:t>
      </w:r>
      <w:r w:rsidRPr="009A0EC2">
        <w:rPr>
          <w:rFonts w:asciiTheme="minorHAnsi" w:eastAsiaTheme="majorEastAsia" w:hAnsiTheme="minorHAnsi" w:cstheme="minorHAnsi"/>
          <w:lang w:eastAsia="en-US"/>
        </w:rPr>
        <w:t xml:space="preserve">108 ust. 1 ustawy </w:t>
      </w:r>
      <w:proofErr w:type="spellStart"/>
      <w:r w:rsidRPr="009A0EC2">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a także </w:t>
      </w:r>
      <w:r w:rsidRPr="005C7BEE">
        <w:rPr>
          <w:rFonts w:asciiTheme="minorHAnsi" w:eastAsiaTheme="majorEastAsia" w:hAnsiTheme="minorHAnsi" w:cstheme="minorHAnsi"/>
          <w:lang w:eastAsia="en-US"/>
        </w:rPr>
        <w:t>art. 7 ust. 1 ustawy z dnia 13 kwietnia 2022 r. o szczególnych rozwiązaniach w zakresie przeciwdziałania</w:t>
      </w:r>
      <w:r>
        <w:rPr>
          <w:rFonts w:asciiTheme="minorHAnsi" w:eastAsiaTheme="majorEastAsia" w:hAnsiTheme="minorHAnsi" w:cstheme="minorHAnsi"/>
          <w:lang w:eastAsia="en-US"/>
        </w:rPr>
        <w:t xml:space="preserve"> </w:t>
      </w:r>
      <w:r w:rsidRPr="005C7BEE">
        <w:rPr>
          <w:rFonts w:asciiTheme="minorHAnsi" w:eastAsiaTheme="majorEastAsia" w:hAnsiTheme="minorHAnsi" w:cstheme="minorHAnsi"/>
          <w:lang w:eastAsia="en-US"/>
        </w:rPr>
        <w:t>wspieraniu agresji na Ukrainę oraz służących ochronie bezpieczeństwa narodowego</w:t>
      </w:r>
      <w:r w:rsidRPr="005C7BEE">
        <w:t xml:space="preserve"> </w:t>
      </w:r>
      <w:r w:rsidRPr="005C7BEE">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07328190" w14:textId="77777777" w:rsidR="00D71FC0" w:rsidRPr="001F4640" w:rsidRDefault="00D71FC0" w:rsidP="00D71FC0">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37A115CE" w14:textId="77777777" w:rsidR="00D71FC0" w:rsidRPr="00A212E0" w:rsidRDefault="00D71FC0" w:rsidP="00D71FC0">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Pr="00A212E0">
        <w:rPr>
          <w:rFonts w:asciiTheme="minorHAnsi" w:hAnsiTheme="minorHAnsi" w:cstheme="minorHAnsi"/>
        </w:rPr>
        <w:t>Z postępowania o udzielenie zamówienia wyklucza się Wykonawcę:</w:t>
      </w:r>
    </w:p>
    <w:p w14:paraId="39CE44EC"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3936D758"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7F01AFF" w14:textId="77777777" w:rsidR="00D71FC0" w:rsidRPr="00EE0765" w:rsidRDefault="00D71FC0" w:rsidP="00D71FC0">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3"/>
    <w:p w14:paraId="21485BD1" w14:textId="77777777" w:rsidR="00D71FC0" w:rsidRPr="00836826" w:rsidRDefault="00D71FC0" w:rsidP="00D71FC0">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6FF716B9" w14:textId="77777777" w:rsidR="00D71FC0" w:rsidRPr="00836826"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w:t>
      </w:r>
      <w:r w:rsidRPr="00836826">
        <w:rPr>
          <w:rFonts w:asciiTheme="minorHAnsi" w:hAnsiTheme="minorHAnsi" w:cstheme="minorHAnsi"/>
        </w:rPr>
        <w:lastRenderedPageBreak/>
        <w:t xml:space="preserve">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752FA114"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F436F6E"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916AFD9"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664C5FE"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30C508E" w14:textId="77777777" w:rsidR="00D71FC0" w:rsidRPr="00A212E0" w:rsidRDefault="00D71FC0" w:rsidP="00D71FC0">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7A7B22A9" w14:textId="77777777" w:rsidR="00D71FC0" w:rsidRPr="00D90111" w:rsidRDefault="00D71FC0" w:rsidP="00D71FC0">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60EDADBF"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92F5813"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485282A8" w14:textId="77777777" w:rsidR="00D71FC0" w:rsidRPr="00A867FB"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 xml:space="preserve">grupy kapitałowej w rozumieniu ustawy z dnia 16 lutego 2007 r. o ochronie konkurencji  i konsumentów złożyli odrębne oferty, oferty częściowe lub wnioski o dopuszczenie do udziału w </w:t>
      </w:r>
      <w:r w:rsidRPr="00A867FB">
        <w:rPr>
          <w:rFonts w:asciiTheme="minorHAnsi" w:hAnsiTheme="minorHAnsi" w:cstheme="minorHAnsi"/>
        </w:rPr>
        <w:lastRenderedPageBreak/>
        <w:t>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206B31E3" w14:textId="77777777" w:rsidR="00D71FC0" w:rsidRPr="00A867FB"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B65968C"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134D64D6" w14:textId="77777777" w:rsidR="00D71FC0" w:rsidRPr="0007614F"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1B220F68"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04B5BBF6"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F8822A"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3AA66F22"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1E023815"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562E311B"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451EAA7B"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447F0A13"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58B24920"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4AAC42BE" w14:textId="77777777" w:rsidR="00D71FC0" w:rsidRPr="00D90111"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lastRenderedPageBreak/>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4D893F00"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2542C3E2"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D6189A0"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71E96E67" w14:textId="77777777" w:rsidR="00D71FC0" w:rsidRPr="00A867FB" w:rsidRDefault="00D71FC0" w:rsidP="00D71FC0">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233D56DD" w14:textId="77777777" w:rsidR="00D71FC0" w:rsidRPr="00A867FB" w:rsidRDefault="00D71FC0" w:rsidP="00D71FC0">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33A1011"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6586FCFE"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06A48B8C" w14:textId="77777777" w:rsidR="00D71FC0"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718A3A38" w14:textId="77777777" w:rsidR="00D71FC0" w:rsidRPr="0050493C" w:rsidRDefault="00D71FC0" w:rsidP="00D71FC0">
      <w:pPr>
        <w:pStyle w:val="Akapitzlist"/>
        <w:numPr>
          <w:ilvl w:val="0"/>
          <w:numId w:val="29"/>
        </w:numPr>
        <w:spacing w:before="120" w:after="120" w:line="269" w:lineRule="auto"/>
        <w:ind w:left="284"/>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5EE877AB" w14:textId="77777777" w:rsidR="00D71FC0"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743C8BE" w14:textId="77777777" w:rsidR="00D71FC0"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78F0E6" w14:textId="77777777" w:rsidR="00D71FC0" w:rsidRPr="0050493C"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wykonawcę oraz uczestnika konkursu, którego jednostką dominującą w rozumieniu art. 3 ust. 1 pkt 37 ustawy z dnia 29 września 1994 r. o rachunkowości (Dz. U. z 2021 r. poz. </w:t>
      </w:r>
      <w:r w:rsidRPr="0050493C">
        <w:rPr>
          <w:rFonts w:asciiTheme="minorHAnsi" w:eastAsia="Arial" w:hAnsiTheme="minorHAnsi" w:cstheme="minorHAnsi"/>
          <w:color w:val="000000"/>
        </w:rPr>
        <w:lastRenderedPageBreak/>
        <w:t>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0BE7329" w14:textId="77777777" w:rsidR="00D71FC0" w:rsidRPr="0050493C" w:rsidRDefault="00D71FC0" w:rsidP="00D71FC0">
      <w:pPr>
        <w:spacing w:before="120" w:after="120" w:line="269"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787EF990" w:rsidR="00EA1279" w:rsidRPr="00404849" w:rsidRDefault="00EA127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404849">
        <w:rPr>
          <w:rFonts w:asciiTheme="minorHAnsi" w:hAnsiTheme="minorHAnsi" w:cstheme="minorHAnsi"/>
        </w:rPr>
        <w:t xml:space="preserve">Zamawiający określa następujące </w:t>
      </w:r>
      <w:r w:rsidRPr="00404849">
        <w:rPr>
          <w:rFonts w:asciiTheme="minorHAnsi" w:hAnsiTheme="minorHAnsi" w:cstheme="minorHAnsi"/>
          <w:b/>
          <w:bCs/>
        </w:rPr>
        <w:t>warunki udziału w postępowaniu</w:t>
      </w:r>
      <w:r w:rsidR="008A60D0" w:rsidRPr="00404849">
        <w:rPr>
          <w:rFonts w:asciiTheme="minorHAnsi" w:hAnsiTheme="minorHAnsi" w:cstheme="minorHAnsi"/>
          <w:b/>
          <w:bCs/>
        </w:rPr>
        <w:t xml:space="preserve"> w zakresie</w:t>
      </w:r>
      <w:r w:rsidRPr="00404849">
        <w:rPr>
          <w:rFonts w:asciiTheme="minorHAnsi" w:hAnsiTheme="minorHAnsi" w:cstheme="minorHAnsi"/>
        </w:rPr>
        <w:t>:</w:t>
      </w:r>
    </w:p>
    <w:p w14:paraId="438594E6" w14:textId="4AB1DED3" w:rsidR="00B7031A" w:rsidRPr="0081316B" w:rsidRDefault="00B7031A" w:rsidP="0081316B">
      <w:pPr>
        <w:pStyle w:val="Akapitzlist"/>
        <w:numPr>
          <w:ilvl w:val="1"/>
          <w:numId w:val="29"/>
        </w:numPr>
        <w:spacing w:before="120" w:after="120" w:line="269" w:lineRule="auto"/>
        <w:ind w:left="709"/>
        <w:jc w:val="both"/>
        <w:rPr>
          <w:rFonts w:asciiTheme="minorHAnsi" w:eastAsiaTheme="majorEastAsia" w:hAnsiTheme="minorHAnsi" w:cstheme="minorHAnsi"/>
          <w:b/>
          <w:bCs/>
          <w:lang w:eastAsia="en-US"/>
        </w:rPr>
      </w:pPr>
      <w:r w:rsidRPr="0081316B">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Pr="002A1DE3">
        <w:rPr>
          <w:rFonts w:asciiTheme="minorHAnsi" w:eastAsiaTheme="majorEastAsia" w:hAnsiTheme="minorHAnsi" w:cstheme="minorHAnsi"/>
          <w:lang w:eastAsia="en-US"/>
        </w:rPr>
        <w:t>.</w:t>
      </w:r>
    </w:p>
    <w:p w14:paraId="0F8E9455" w14:textId="3D97150F" w:rsidR="00B7031A" w:rsidRPr="001F4640" w:rsidRDefault="00B7031A" w:rsidP="0081316B">
      <w:pPr>
        <w:pStyle w:val="Akapitzlist"/>
        <w:numPr>
          <w:ilvl w:val="1"/>
          <w:numId w:val="29"/>
        </w:numPr>
        <w:spacing w:before="120" w:after="120" w:line="269" w:lineRule="auto"/>
        <w:ind w:left="709"/>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701F1A44" w14:textId="295A35C2" w:rsidR="00082982" w:rsidRDefault="00B7031A" w:rsidP="00B7031A">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20F1CFF0" w14:textId="59EA2657" w:rsidR="00B7031A" w:rsidRPr="00082982" w:rsidRDefault="00B7031A" w:rsidP="0081316B">
      <w:pPr>
        <w:pStyle w:val="Akapitzlist"/>
        <w:numPr>
          <w:ilvl w:val="1"/>
          <w:numId w:val="29"/>
        </w:numPr>
        <w:spacing w:before="120" w:after="120" w:line="269" w:lineRule="auto"/>
        <w:ind w:left="709" w:hanging="425"/>
        <w:jc w:val="both"/>
        <w:rPr>
          <w:rFonts w:asciiTheme="minorHAnsi" w:eastAsiaTheme="majorEastAsia" w:hAnsiTheme="minorHAnsi" w:cstheme="minorHAnsi"/>
          <w:b/>
          <w:bCs/>
          <w:lang w:eastAsia="en-US"/>
        </w:rPr>
      </w:pPr>
      <w:bookmarkStart w:id="6" w:name="_Hlk88485279"/>
      <w:r w:rsidRPr="00082982">
        <w:rPr>
          <w:rFonts w:asciiTheme="minorHAnsi" w:eastAsiaTheme="majorEastAsia" w:hAnsiTheme="minorHAnsi" w:cstheme="minorHAnsi"/>
          <w:b/>
          <w:bCs/>
          <w:lang w:eastAsia="en-US"/>
        </w:rPr>
        <w:t>w zakresie sytuacji ekonomicznej lub finansowej.</w:t>
      </w:r>
    </w:p>
    <w:bookmarkEnd w:id="6"/>
    <w:p w14:paraId="43FC4909" w14:textId="77777777" w:rsidR="00404849" w:rsidRPr="00404849" w:rsidRDefault="00404849" w:rsidP="00404849">
      <w:pPr>
        <w:pStyle w:val="Akapitzlist"/>
        <w:spacing w:before="120" w:after="120" w:line="269" w:lineRule="auto"/>
        <w:ind w:left="709"/>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0DB266E9" w14:textId="4E8E4BBC" w:rsidR="00B7031A" w:rsidRPr="00B00304" w:rsidRDefault="00B7031A" w:rsidP="0081316B">
      <w:pPr>
        <w:pStyle w:val="Akapitzlist"/>
        <w:numPr>
          <w:ilvl w:val="1"/>
          <w:numId w:val="29"/>
        </w:numPr>
        <w:spacing w:before="120" w:after="120" w:line="269" w:lineRule="auto"/>
        <w:ind w:left="709"/>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05B9D17" w14:textId="28063B19"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t>
      </w:r>
      <w:bookmarkStart w:id="7" w:name="_Hlk103846967"/>
      <w:r w:rsidRPr="00A867FB">
        <w:rPr>
          <w:rFonts w:asciiTheme="minorHAnsi" w:eastAsiaTheme="majorEastAsia" w:hAnsiTheme="minorHAnsi" w:cstheme="minorHAnsi"/>
          <w:lang w:eastAsia="en-US"/>
        </w:rPr>
        <w:t xml:space="preserve">Warunek zostanie spełniony, jeżeli Wykonawca samodzielnie lub </w:t>
      </w:r>
      <w:bookmarkStart w:id="8" w:name="_Hlk95302950"/>
      <w:r w:rsidRPr="00A867FB">
        <w:rPr>
          <w:rFonts w:asciiTheme="minorHAnsi" w:eastAsiaTheme="majorEastAsia" w:hAnsiTheme="minorHAnsi" w:cstheme="minorHAnsi"/>
          <w:lang w:eastAsia="en-US"/>
        </w:rPr>
        <w:t>Wykonawcy występujący wspólnie lub przy udziale innego podmiotu, na którego zdolnościach technicznych lub zawodowych polega Wykonawca 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sidR="00246442">
        <w:rPr>
          <w:rFonts w:asciiTheme="minorHAnsi" w:eastAsiaTheme="majorEastAsia" w:hAnsiTheme="minorHAnsi" w:cstheme="minorHAnsi"/>
          <w:lang w:eastAsia="en-US"/>
        </w:rPr>
        <w:t>jedną</w:t>
      </w:r>
      <w:r>
        <w:rPr>
          <w:rFonts w:asciiTheme="minorHAnsi" w:eastAsiaTheme="majorEastAsia" w:hAnsiTheme="minorHAnsi" w:cstheme="minorHAnsi"/>
          <w:lang w:eastAsia="en-US"/>
        </w:rPr>
        <w:t xml:space="preserve"> robot</w:t>
      </w:r>
      <w:r w:rsidR="00246442">
        <w:rPr>
          <w:rFonts w:asciiTheme="minorHAnsi" w:eastAsiaTheme="majorEastAsia" w:hAnsiTheme="minorHAnsi" w:cstheme="minorHAnsi"/>
          <w:lang w:eastAsia="en-US"/>
        </w:rPr>
        <w:t>ę</w:t>
      </w:r>
      <w:r>
        <w:rPr>
          <w:rFonts w:asciiTheme="minorHAnsi" w:eastAsiaTheme="majorEastAsia" w:hAnsiTheme="minorHAnsi" w:cstheme="minorHAnsi"/>
          <w:lang w:eastAsia="en-US"/>
        </w:rPr>
        <w:t xml:space="preserve"> budowlan</w:t>
      </w:r>
      <w:r w:rsidR="00167B6E">
        <w:rPr>
          <w:rFonts w:asciiTheme="minorHAnsi" w:eastAsiaTheme="majorEastAsia" w:hAnsiTheme="minorHAnsi" w:cstheme="minorHAnsi"/>
          <w:lang w:eastAsia="en-US"/>
        </w:rPr>
        <w:t>ą</w:t>
      </w:r>
      <w:r>
        <w:rPr>
          <w:rFonts w:asciiTheme="minorHAnsi" w:eastAsiaTheme="majorEastAsia" w:hAnsiTheme="minorHAnsi" w:cstheme="minorHAnsi"/>
          <w:lang w:eastAsia="en-US"/>
        </w:rPr>
        <w:t xml:space="preserve"> polegając</w:t>
      </w:r>
      <w:r w:rsidR="00167B6E">
        <w:rPr>
          <w:rFonts w:asciiTheme="minorHAnsi" w:eastAsiaTheme="majorEastAsia" w:hAnsiTheme="minorHAnsi" w:cstheme="minorHAnsi"/>
          <w:lang w:eastAsia="en-US"/>
        </w:rPr>
        <w:t>ą</w:t>
      </w:r>
      <w:r>
        <w:rPr>
          <w:rFonts w:asciiTheme="minorHAnsi" w:eastAsiaTheme="majorEastAsia" w:hAnsiTheme="minorHAnsi" w:cstheme="minorHAnsi"/>
          <w:lang w:eastAsia="en-US"/>
        </w:rPr>
        <w:t xml:space="preserve"> na </w:t>
      </w:r>
      <w:bookmarkEnd w:id="8"/>
      <w:r w:rsidR="00077361" w:rsidRPr="00077361">
        <w:rPr>
          <w:rFonts w:asciiTheme="minorHAnsi" w:eastAsiaTheme="majorEastAsia" w:hAnsiTheme="minorHAnsi" w:cstheme="minorHAnsi"/>
          <w:lang w:eastAsia="en-US"/>
        </w:rPr>
        <w:t>budowie lub przebudowie lub rozbudowie drogi o nawierzchni z betonowej kostki brukowej wraz z kanalizacją deszczową o wartości dla każdej z robót nie mniejszej niż 500.000,00 złotych brutto (słownie: pięćset tysięcy złotych 00/100) i załączy dowody określające, że roboty te zostały wykonane należycie.</w:t>
      </w:r>
    </w:p>
    <w:bookmarkEnd w:id="7"/>
    <w:p w14:paraId="00500628" w14:textId="2AA04324" w:rsidR="0028411B" w:rsidRPr="00CC7D00" w:rsidRDefault="00996247" w:rsidP="00CC7D00">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0028411B">
        <w:rPr>
          <w:rFonts w:asciiTheme="minorHAnsi" w:eastAsiaTheme="majorEastAsia" w:hAnsiTheme="minorHAnsi" w:cstheme="minorHAnsi"/>
          <w:lang w:eastAsia="en-US"/>
        </w:rPr>
        <w:t xml:space="preserve"> </w:t>
      </w:r>
      <w:r w:rsidR="0028411B" w:rsidRPr="00CC7D00">
        <w:rPr>
          <w:rFonts w:asciiTheme="minorHAnsi" w:eastAsiaTheme="majorEastAsia" w:hAnsiTheme="minorHAnsi" w:cstheme="minorHAnsi"/>
          <w:lang w:eastAsia="en-US"/>
        </w:rPr>
        <w:t xml:space="preserve">Warunek zostanie spełniony, jeżeli Wykonawca samodzielnie lub Wykonawcy występujący wspólnie lub przy udziale podmiotu, na którego zdolnościach technicznych lub zawodowych polega Wykonawca wykaże, że dysponuje co najmniej jednym: </w:t>
      </w:r>
    </w:p>
    <w:p w14:paraId="397598FD" w14:textId="77777777" w:rsidR="00996247" w:rsidRDefault="00996247" w:rsidP="00996247">
      <w:pPr>
        <w:pStyle w:val="Akapitzlist"/>
        <w:numPr>
          <w:ilvl w:val="0"/>
          <w:numId w:val="39"/>
        </w:numPr>
        <w:spacing w:before="120" w:after="120" w:line="269" w:lineRule="auto"/>
        <w:jc w:val="both"/>
        <w:rPr>
          <w:rFonts w:asciiTheme="minorHAnsi" w:eastAsiaTheme="majorEastAsia" w:hAnsiTheme="minorHAnsi" w:cstheme="minorHAnsi"/>
          <w:lang w:eastAsia="en-US"/>
        </w:rPr>
      </w:pPr>
      <w:r w:rsidRPr="005C2D4C">
        <w:rPr>
          <w:rFonts w:asciiTheme="minorHAnsi" w:eastAsiaTheme="majorEastAsia" w:hAnsiTheme="minorHAnsi" w:cstheme="minorHAnsi"/>
          <w:b/>
          <w:bCs/>
          <w:lang w:eastAsia="en-US"/>
        </w:rPr>
        <w:t>kierownikiem</w:t>
      </w:r>
      <w:r w:rsidRPr="005C2D4C">
        <w:rPr>
          <w:rFonts w:asciiTheme="minorHAnsi" w:eastAsiaTheme="majorEastAsia" w:hAnsiTheme="minorHAnsi" w:cstheme="minorHAnsi"/>
          <w:lang w:eastAsia="en-US"/>
        </w:rPr>
        <w:t xml:space="preserve"> </w:t>
      </w:r>
      <w:r w:rsidRPr="005C2D4C">
        <w:rPr>
          <w:rFonts w:asciiTheme="minorHAnsi" w:eastAsiaTheme="majorEastAsia" w:hAnsiTheme="minorHAnsi" w:cstheme="minorHAnsi"/>
          <w:b/>
          <w:bCs/>
          <w:lang w:eastAsia="en-US"/>
        </w:rPr>
        <w:t>robót drogowych</w:t>
      </w:r>
      <w:r w:rsidRPr="005C2D4C">
        <w:rPr>
          <w:rFonts w:asciiTheme="minorHAnsi" w:eastAsiaTheme="majorEastAsia" w:hAnsiTheme="minorHAnsi" w:cstheme="minorHAnsi"/>
          <w:lang w:eastAsia="en-US"/>
        </w:rPr>
        <w:t xml:space="preserve"> posiadającym uprawnienia budowlane zgodnie z ustawą z dnia 7 lipca 1994 r Prawo budowlane </w:t>
      </w:r>
      <w:r w:rsidRPr="006805CF">
        <w:rPr>
          <w:rFonts w:asciiTheme="minorHAnsi" w:eastAsiaTheme="majorEastAsia" w:hAnsiTheme="minorHAnsi" w:cstheme="minorHAnsi"/>
          <w:lang w:eastAsia="en-US"/>
        </w:rPr>
        <w:t>(</w:t>
      </w:r>
      <w:bookmarkStart w:id="9" w:name="_Hlk95300870"/>
      <w:proofErr w:type="spellStart"/>
      <w:r w:rsidRPr="006805CF">
        <w:rPr>
          <w:rFonts w:asciiTheme="minorHAnsi" w:eastAsiaTheme="majorEastAsia" w:hAnsiTheme="minorHAnsi" w:cstheme="minorHAnsi"/>
          <w:lang w:eastAsia="en-US"/>
        </w:rPr>
        <w:t>t</w:t>
      </w:r>
      <w:r w:rsidRPr="006805CF">
        <w:rPr>
          <w:rStyle w:val="markedcontent"/>
          <w:rFonts w:asciiTheme="minorHAnsi" w:eastAsiaTheme="majorEastAsia" w:hAnsiTheme="minorHAnsi" w:cstheme="minorHAnsi"/>
        </w:rPr>
        <w:t>.j</w:t>
      </w:r>
      <w:proofErr w:type="spellEnd"/>
      <w:r w:rsidRPr="006805CF">
        <w:rPr>
          <w:rStyle w:val="markedcontent"/>
          <w:rFonts w:asciiTheme="minorHAnsi" w:eastAsiaTheme="majorEastAsia" w:hAnsiTheme="minorHAnsi" w:cstheme="minorHAnsi"/>
        </w:rPr>
        <w:t>. Dz.U. z 2021 r. poz. 2351, ze zm</w:t>
      </w:r>
      <w:bookmarkEnd w:id="9"/>
      <w:r w:rsidRPr="006805CF">
        <w:rPr>
          <w:rStyle w:val="markedcontent"/>
          <w:rFonts w:asciiTheme="minorHAnsi" w:eastAsiaTheme="majorEastAsia" w:hAnsiTheme="minorHAnsi" w:cstheme="minorHAnsi"/>
        </w:rPr>
        <w:t>.)</w:t>
      </w:r>
      <w:r>
        <w:br/>
      </w:r>
      <w:r>
        <w:rPr>
          <w:rFonts w:asciiTheme="minorHAnsi" w:eastAsiaTheme="majorEastAsia" w:hAnsiTheme="minorHAnsi" w:cstheme="minorHAnsi"/>
          <w:lang w:eastAsia="en-US"/>
        </w:rPr>
        <w:t xml:space="preserve">w </w:t>
      </w:r>
      <w:r w:rsidRPr="005C2D4C">
        <w:rPr>
          <w:rFonts w:asciiTheme="minorHAnsi" w:eastAsiaTheme="majorEastAsia" w:hAnsiTheme="minorHAnsi" w:cstheme="minorHAnsi"/>
          <w:lang w:eastAsia="en-US"/>
        </w:rPr>
        <w:t>specjalności drogowej</w:t>
      </w:r>
      <w:r>
        <w:t>,</w:t>
      </w:r>
      <w:r w:rsidRPr="00180D11">
        <w:rPr>
          <w:rFonts w:asciiTheme="minorHAnsi" w:eastAsiaTheme="majorEastAsia" w:hAnsiTheme="minorHAnsi" w:cstheme="minorHAnsi"/>
          <w:color w:val="FF0000"/>
          <w:lang w:eastAsia="en-US"/>
        </w:rPr>
        <w:t xml:space="preserve"> </w:t>
      </w:r>
    </w:p>
    <w:p w14:paraId="6F7AF1A2" w14:textId="77777777" w:rsidR="00996247" w:rsidRPr="000D2A71" w:rsidRDefault="00996247" w:rsidP="00996247">
      <w:pPr>
        <w:pStyle w:val="Akapitzlist"/>
        <w:numPr>
          <w:ilvl w:val="0"/>
          <w:numId w:val="39"/>
        </w:numPr>
        <w:spacing w:before="120" w:after="120" w:line="269" w:lineRule="auto"/>
        <w:jc w:val="both"/>
        <w:rPr>
          <w:rFonts w:asciiTheme="minorHAnsi" w:eastAsiaTheme="majorEastAsia" w:hAnsiTheme="minorHAnsi" w:cstheme="minorHAnsi"/>
          <w:lang w:eastAsia="en-US"/>
        </w:rPr>
      </w:pPr>
      <w:r w:rsidRPr="005C2D4C">
        <w:rPr>
          <w:rFonts w:asciiTheme="minorHAnsi" w:eastAsiaTheme="majorEastAsia" w:hAnsiTheme="minorHAnsi" w:cstheme="minorHAnsi"/>
          <w:lang w:eastAsia="en-US"/>
        </w:rPr>
        <w:t xml:space="preserve"> </w:t>
      </w:r>
      <w:r w:rsidRPr="00180D11">
        <w:rPr>
          <w:rFonts w:asciiTheme="minorHAnsi" w:eastAsiaTheme="majorEastAsia" w:hAnsiTheme="minorHAnsi" w:cstheme="minorHAnsi"/>
          <w:b/>
          <w:bCs/>
          <w:lang w:eastAsia="en-US"/>
        </w:rPr>
        <w:t>kierownikiem robót sanitarnych</w:t>
      </w:r>
      <w:r w:rsidRPr="00180D11">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t>
      </w:r>
      <w:r w:rsidRPr="00180D11">
        <w:rPr>
          <w:rFonts w:asciiTheme="minorHAnsi" w:eastAsiaTheme="majorEastAsia" w:hAnsiTheme="minorHAnsi" w:cstheme="minorHAnsi"/>
          <w:lang w:eastAsia="en-US"/>
        </w:rPr>
        <w:lastRenderedPageBreak/>
        <w:t xml:space="preserve">wodociągowych i kanalizacyjnych zgodne z ustawą z dnia </w:t>
      </w:r>
      <w:bookmarkStart w:id="10" w:name="_Hlk95300724"/>
      <w:r w:rsidRPr="00180D11">
        <w:rPr>
          <w:rFonts w:asciiTheme="minorHAnsi" w:eastAsiaTheme="majorEastAsia" w:hAnsiTheme="minorHAnsi" w:cstheme="minorHAnsi"/>
          <w:lang w:eastAsia="en-US"/>
        </w:rPr>
        <w:t xml:space="preserve">7 lipca 1994 r. – Prawo </w:t>
      </w:r>
      <w:r w:rsidRPr="000D2A71">
        <w:rPr>
          <w:rFonts w:asciiTheme="minorHAnsi" w:eastAsiaTheme="majorEastAsia" w:hAnsiTheme="minorHAnsi" w:cstheme="minorHAnsi"/>
          <w:lang w:eastAsia="en-US"/>
        </w:rPr>
        <w:t>budowlane (</w:t>
      </w:r>
      <w:proofErr w:type="spellStart"/>
      <w:r w:rsidRPr="000D2A71">
        <w:rPr>
          <w:rFonts w:asciiTheme="minorHAnsi" w:eastAsiaTheme="majorEastAsia" w:hAnsiTheme="minorHAnsi" w:cstheme="minorHAnsi"/>
          <w:lang w:eastAsia="en-US"/>
        </w:rPr>
        <w:t>t.j</w:t>
      </w:r>
      <w:proofErr w:type="spellEnd"/>
      <w:r w:rsidRPr="000D2A71">
        <w:rPr>
          <w:rFonts w:asciiTheme="minorHAnsi" w:eastAsiaTheme="majorEastAsia" w:hAnsiTheme="minorHAnsi" w:cstheme="minorHAnsi"/>
          <w:lang w:eastAsia="en-US"/>
        </w:rPr>
        <w:t xml:space="preserve">. Dz.U. z 2021 r. poz. 2351, ze </w:t>
      </w:r>
      <w:proofErr w:type="spellStart"/>
      <w:r w:rsidRPr="000D2A71">
        <w:rPr>
          <w:rFonts w:asciiTheme="minorHAnsi" w:eastAsiaTheme="majorEastAsia" w:hAnsiTheme="minorHAnsi" w:cstheme="minorHAnsi"/>
          <w:lang w:eastAsia="en-US"/>
        </w:rPr>
        <w:t>zm</w:t>
      </w:r>
      <w:proofErr w:type="spellEnd"/>
      <w:r w:rsidRPr="000D2A71">
        <w:rPr>
          <w:rFonts w:asciiTheme="minorHAnsi" w:eastAsiaTheme="majorEastAsia" w:hAnsiTheme="minorHAnsi" w:cstheme="minorHAnsi"/>
          <w:lang w:eastAsia="en-US"/>
        </w:rPr>
        <w:t xml:space="preserve">), </w:t>
      </w:r>
    </w:p>
    <w:p w14:paraId="5A94B7E1" w14:textId="77777777" w:rsidR="00996247" w:rsidRPr="000D2A71" w:rsidRDefault="00996247" w:rsidP="00996247">
      <w:pPr>
        <w:pStyle w:val="Akapitzlist"/>
        <w:numPr>
          <w:ilvl w:val="0"/>
          <w:numId w:val="39"/>
        </w:numPr>
        <w:spacing w:before="120" w:after="120" w:line="269" w:lineRule="auto"/>
        <w:jc w:val="both"/>
        <w:rPr>
          <w:rFonts w:asciiTheme="minorHAnsi" w:eastAsiaTheme="majorEastAsia" w:hAnsiTheme="minorHAnsi" w:cstheme="minorHAnsi"/>
          <w:lang w:eastAsia="en-US"/>
        </w:rPr>
      </w:pPr>
      <w:r w:rsidRPr="000D2A71">
        <w:rPr>
          <w:rFonts w:asciiTheme="minorHAnsi" w:eastAsiaTheme="majorEastAsia" w:hAnsiTheme="minorHAnsi" w:cstheme="minorHAnsi"/>
          <w:b/>
          <w:bCs/>
          <w:lang w:eastAsia="en-US"/>
        </w:rPr>
        <w:t>kierownikiem robót elektrycznych</w:t>
      </w:r>
      <w:r w:rsidRPr="000D2A71">
        <w:rPr>
          <w:rFonts w:asciiTheme="minorHAnsi" w:eastAsiaTheme="majorEastAsia" w:hAnsiTheme="minorHAnsi" w:cstheme="minorHAnsi"/>
          <w:lang w:eastAsia="en-US"/>
        </w:rPr>
        <w:t xml:space="preserve"> </w:t>
      </w:r>
      <w:bookmarkStart w:id="11" w:name="_Hlk105140588"/>
      <w:r w:rsidRPr="000D2A71">
        <w:rPr>
          <w:rFonts w:asciiTheme="minorHAnsi" w:eastAsiaTheme="majorEastAsia" w:hAnsiTheme="minorHAnsi" w:cstheme="minorHAnsi"/>
          <w:lang w:eastAsia="en-US"/>
        </w:rPr>
        <w:t>posiadającym uprawnienia budowlane zgodnie z ustawą z dnia 7 lipca 1994 r Prawo budowlane (</w:t>
      </w:r>
      <w:proofErr w:type="spellStart"/>
      <w:r w:rsidRPr="000D2A71">
        <w:rPr>
          <w:rFonts w:asciiTheme="minorHAnsi" w:eastAsiaTheme="majorEastAsia" w:hAnsiTheme="minorHAnsi" w:cstheme="minorHAnsi"/>
          <w:lang w:eastAsia="en-US"/>
        </w:rPr>
        <w:t>t.j</w:t>
      </w:r>
      <w:proofErr w:type="spellEnd"/>
      <w:r w:rsidRPr="000D2A71">
        <w:rPr>
          <w:rFonts w:asciiTheme="minorHAnsi" w:eastAsiaTheme="majorEastAsia" w:hAnsiTheme="minorHAnsi" w:cstheme="minorHAnsi"/>
          <w:lang w:eastAsia="en-US"/>
        </w:rPr>
        <w:t>. Dz.U. z 2021 r. poz. 2351, ze zm.),</w:t>
      </w:r>
      <w:bookmarkEnd w:id="11"/>
    </w:p>
    <w:p w14:paraId="165F1F76" w14:textId="28A02424" w:rsidR="00996247" w:rsidRPr="000D2A71" w:rsidRDefault="00996247" w:rsidP="00996247">
      <w:pPr>
        <w:pStyle w:val="Akapitzlist"/>
        <w:numPr>
          <w:ilvl w:val="0"/>
          <w:numId w:val="39"/>
        </w:numPr>
        <w:spacing w:before="120" w:after="120" w:line="269" w:lineRule="auto"/>
        <w:rPr>
          <w:rFonts w:asciiTheme="minorHAnsi" w:eastAsiaTheme="majorEastAsia" w:hAnsiTheme="minorHAnsi" w:cstheme="minorHAnsi"/>
          <w:lang w:eastAsia="en-US"/>
        </w:rPr>
      </w:pPr>
      <w:r w:rsidRPr="000D2A71">
        <w:rPr>
          <w:rFonts w:asciiTheme="minorHAnsi" w:eastAsiaTheme="majorEastAsia" w:hAnsiTheme="minorHAnsi" w:cstheme="minorHAnsi"/>
          <w:b/>
          <w:bCs/>
          <w:lang w:eastAsia="en-US"/>
        </w:rPr>
        <w:t xml:space="preserve">kierownikiem robót telekomunikacyjnej </w:t>
      </w:r>
      <w:r w:rsidRPr="000D2A71">
        <w:rPr>
          <w:rFonts w:asciiTheme="minorHAnsi" w:eastAsiaTheme="majorEastAsia" w:hAnsiTheme="minorHAnsi" w:cstheme="minorHAnsi"/>
          <w:lang w:eastAsia="en-US"/>
        </w:rPr>
        <w:t>posiadającym uprawnienia budowlane zgodnie z ustawą z dnia 7 lipca 1994 r Prawo budowlane (</w:t>
      </w:r>
      <w:proofErr w:type="spellStart"/>
      <w:r w:rsidRPr="000D2A71">
        <w:rPr>
          <w:rFonts w:asciiTheme="minorHAnsi" w:eastAsiaTheme="majorEastAsia" w:hAnsiTheme="minorHAnsi" w:cstheme="minorHAnsi"/>
          <w:lang w:eastAsia="en-US"/>
        </w:rPr>
        <w:t>t.j</w:t>
      </w:r>
      <w:proofErr w:type="spellEnd"/>
      <w:r w:rsidRPr="000D2A71">
        <w:rPr>
          <w:rFonts w:asciiTheme="minorHAnsi" w:eastAsiaTheme="majorEastAsia" w:hAnsiTheme="minorHAnsi" w:cstheme="minorHAnsi"/>
          <w:lang w:eastAsia="en-US"/>
        </w:rPr>
        <w:t>. Dz.U. z 2021 r. poz. 2351, ze zm.).</w:t>
      </w:r>
    </w:p>
    <w:bookmarkEnd w:id="10"/>
    <w:p w14:paraId="3985FE7E" w14:textId="77777777"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sidRPr="000D2A71">
        <w:rPr>
          <w:rFonts w:asciiTheme="minorHAnsi" w:eastAsiaTheme="majorEastAsia" w:hAnsiTheme="minorHAnsi" w:cstheme="minorHAnsi"/>
          <w:lang w:eastAsia="en-US"/>
        </w:rPr>
        <w:t xml:space="preserve">Za uprawnienia budowlane odpowiadające </w:t>
      </w:r>
      <w:r w:rsidRPr="00A867FB">
        <w:rPr>
          <w:rFonts w:asciiTheme="minorHAnsi" w:eastAsiaTheme="majorEastAsia" w:hAnsiTheme="minorHAnsi" w:cstheme="minorHAnsi"/>
          <w:lang w:eastAsia="en-US"/>
        </w:rPr>
        <w:t>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6480F386" w14:textId="79E878AD" w:rsidR="0028411B" w:rsidRDefault="00996247" w:rsidP="0028411B">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C</w:t>
      </w:r>
      <w:r w:rsidR="00CC7D00">
        <w:rPr>
          <w:rFonts w:asciiTheme="minorHAnsi" w:eastAsiaTheme="majorEastAsia" w:hAnsiTheme="minorHAnsi" w:cstheme="minorHAnsi"/>
          <w:lang w:eastAsia="en-US"/>
        </w:rPr>
        <w:t xml:space="preserve"> </w:t>
      </w:r>
      <w:r w:rsidR="0028411B" w:rsidRPr="00EF7F27">
        <w:rPr>
          <w:rFonts w:asciiTheme="minorHAnsi" w:eastAsiaTheme="majorEastAsia" w:hAnsiTheme="minorHAnsi" w:cstheme="minorHAnsi"/>
          <w:lang w:eastAsia="en-US"/>
        </w:rPr>
        <w:t xml:space="preserve"> Warunek zostanie spełniony, jeżeli Wykonawca samodzielnie lub jeden z konsorcjantów lub inny podmiot, na którego zdolnościach technicznych lub zawodowych polega Wykonawca wykaże, że dysponuje  sprzętem: </w:t>
      </w:r>
      <w:r w:rsidR="00CC7D00" w:rsidRPr="00CC7D00">
        <w:rPr>
          <w:rFonts w:asciiTheme="minorHAnsi" w:eastAsiaTheme="majorEastAsia" w:hAnsiTheme="minorHAnsi" w:cstheme="minorHAnsi"/>
          <w:lang w:eastAsia="en-US"/>
        </w:rPr>
        <w:t>minimum</w:t>
      </w:r>
      <w:r w:rsidRPr="00996247">
        <w:rPr>
          <w:rFonts w:asciiTheme="minorHAnsi" w:eastAsiaTheme="majorEastAsia" w:hAnsiTheme="minorHAnsi" w:cstheme="minorHAnsi"/>
          <w:lang w:eastAsia="en-US"/>
        </w:rPr>
        <w:t xml:space="preserve"> 1 koparko-ładowarką, minimum 1 samochodem samowyładowczym.</w:t>
      </w:r>
      <w:r w:rsidR="00322611">
        <w:rPr>
          <w:rFonts w:asciiTheme="minorHAnsi" w:eastAsiaTheme="majorEastAsia" w:hAnsiTheme="minorHAnsi" w:cstheme="minorHAnsi"/>
          <w:lang w:eastAsia="en-US"/>
        </w:rPr>
        <w:t xml:space="preserve"> </w:t>
      </w:r>
    </w:p>
    <w:p w14:paraId="21E397FB" w14:textId="671DC525" w:rsidR="002A1DE3" w:rsidRPr="008E2E4D" w:rsidRDefault="002A1DE3" w:rsidP="008E2E4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8E2E4D">
        <w:rPr>
          <w:rFonts w:asciiTheme="minorHAnsi" w:eastAsiaTheme="majorEastAsia" w:hAnsiTheme="minorHAnsi" w:cstheme="minorHAnsi"/>
          <w:lang w:eastAsia="en-US"/>
        </w:rPr>
        <w:t>Ocena spełniania warunków udziału w postępowaniu dokonana zostanie zgodnie z formułą „spełnia”/„nie spełnia”</w:t>
      </w:r>
      <w:r w:rsidR="00F07E27" w:rsidRPr="008E2E4D">
        <w:rPr>
          <w:rFonts w:asciiTheme="minorHAnsi" w:eastAsiaTheme="majorEastAsia" w:hAnsiTheme="minorHAnsi" w:cstheme="minorHAnsi"/>
          <w:lang w:eastAsia="en-US"/>
        </w:rPr>
        <w:t>.</w:t>
      </w:r>
    </w:p>
    <w:p w14:paraId="43569794" w14:textId="1D8FB8D6" w:rsidR="002A1DE3" w:rsidRPr="00B9561D" w:rsidRDefault="002A1DE3" w:rsidP="008E2E4D">
      <w:pPr>
        <w:pStyle w:val="Akapitzlist"/>
        <w:numPr>
          <w:ilvl w:val="0"/>
          <w:numId w:val="29"/>
        </w:numPr>
        <w:spacing w:before="120" w:after="120" w:line="269" w:lineRule="auto"/>
        <w:ind w:left="426"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0650636C" w:rsidR="00A10BFD"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F50EA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775C806B" w:rsidR="00E95A95"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Pr="00F50EAE"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F50EAE">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52355057" w14:textId="77777777" w:rsidR="00E95A95" w:rsidRPr="00E95A95"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1BA437E4" w14:textId="7AF6DD00" w:rsidR="00974BAB" w:rsidRPr="00974BAB" w:rsidRDefault="00E95A95" w:rsidP="00974BAB">
      <w:pPr>
        <w:pStyle w:val="Akapitzlist"/>
        <w:numPr>
          <w:ilvl w:val="0"/>
          <w:numId w:val="11"/>
        </w:numPr>
        <w:rPr>
          <w:rFonts w:asciiTheme="minorHAnsi" w:eastAsiaTheme="majorEastAsia" w:hAnsiTheme="minorHAnsi" w:cstheme="minorHAnsi"/>
          <w:bCs/>
          <w:lang w:eastAsia="en-US"/>
        </w:rPr>
      </w:pPr>
      <w:r w:rsidRPr="00974BAB">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974BAB">
        <w:rPr>
          <w:rFonts w:asciiTheme="minorHAnsi" w:eastAsiaTheme="majorEastAsia" w:hAnsiTheme="minorHAnsi" w:cstheme="minorHAnsi"/>
          <w:bCs/>
          <w:lang w:eastAsia="en-US"/>
        </w:rPr>
        <w:t>Pzp</w:t>
      </w:r>
      <w:proofErr w:type="spellEnd"/>
      <w:r w:rsidR="00974BAB">
        <w:rPr>
          <w:rFonts w:asciiTheme="minorHAnsi" w:eastAsiaTheme="majorEastAsia" w:hAnsiTheme="minorHAnsi" w:cstheme="minorHAnsi"/>
          <w:bCs/>
          <w:lang w:eastAsia="en-US"/>
        </w:rPr>
        <w:t>,</w:t>
      </w:r>
      <w:r w:rsidR="006A4A39" w:rsidRPr="00974BAB">
        <w:rPr>
          <w:rFonts w:asciiTheme="minorHAnsi" w:eastAsiaTheme="majorEastAsia" w:hAnsiTheme="minorHAnsi" w:cstheme="minorHAnsi"/>
          <w:bCs/>
          <w:lang w:eastAsia="en-US"/>
        </w:rPr>
        <w:t xml:space="preserve"> </w:t>
      </w:r>
      <w:r w:rsidR="00974BAB" w:rsidRPr="00974BAB">
        <w:rPr>
          <w:rFonts w:asciiTheme="minorHAnsi" w:eastAsiaTheme="majorEastAsia" w:hAnsiTheme="minorHAnsi" w:cstheme="minorHAnsi"/>
          <w:bCs/>
          <w:lang w:eastAsia="en-US"/>
        </w:rPr>
        <w:t xml:space="preserve"> a także art. 7 ust. 1 ustawy z dnia 13 kwietnia 2022 r. o szczególnych rozwiązaniach w zakresie przeciwdziałania wspieraniu agresji na Ukrainę oraz służących ochronie bezpieczeństwa narodowego.</w:t>
      </w:r>
    </w:p>
    <w:p w14:paraId="618BA705" w14:textId="77777777" w:rsidR="00E95A95" w:rsidRPr="00974BAB" w:rsidRDefault="00E95A95" w:rsidP="00974B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974BAB">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974B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2F045ABD" w:rsidR="00AD0DF4" w:rsidRDefault="00B9561D" w:rsidP="00974BAB">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 xml:space="preserve">ust. </w:t>
      </w:r>
      <w:r w:rsidR="008E2E4D">
        <w:rPr>
          <w:rFonts w:asciiTheme="minorHAnsi" w:eastAsiaTheme="majorEastAsia" w:hAnsiTheme="minorHAnsi" w:cstheme="minorHAnsi"/>
          <w:bCs/>
          <w:lang w:eastAsia="en-US"/>
        </w:rPr>
        <w:t>9</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 xml:space="preserve">pkt. 4) </w:t>
      </w:r>
      <w:r w:rsidR="008A60D0" w:rsidRPr="00EF7F27">
        <w:rPr>
          <w:rFonts w:asciiTheme="minorHAnsi" w:eastAsiaTheme="majorEastAsia" w:hAnsiTheme="minorHAnsi" w:cstheme="minorHAnsi"/>
          <w:bCs/>
          <w:lang w:eastAsia="en-US"/>
        </w:rPr>
        <w:t xml:space="preserve">lit </w:t>
      </w:r>
      <w:r w:rsidR="00876EA7">
        <w:rPr>
          <w:rFonts w:asciiTheme="minorHAnsi" w:eastAsiaTheme="majorEastAsia" w:hAnsiTheme="minorHAnsi" w:cstheme="minorHAnsi"/>
          <w:bCs/>
          <w:lang w:eastAsia="en-US"/>
        </w:rPr>
        <w:t>A</w:t>
      </w:r>
      <w:r w:rsidR="00A309FE">
        <w:rPr>
          <w:rFonts w:asciiTheme="minorHAnsi" w:eastAsiaTheme="majorEastAsia" w:hAnsiTheme="minorHAnsi" w:cstheme="minorHAnsi"/>
          <w:bCs/>
          <w:lang w:eastAsia="en-US"/>
        </w:rPr>
        <w:t xml:space="preserve"> </w:t>
      </w:r>
      <w:r w:rsidR="008A60D0" w:rsidRPr="00EF7F27">
        <w:rPr>
          <w:rFonts w:asciiTheme="minorHAnsi" w:eastAsiaTheme="majorEastAsia" w:hAnsiTheme="minorHAnsi" w:cstheme="minorHAnsi"/>
          <w:bCs/>
          <w:lang w:eastAsia="en-US"/>
        </w:rPr>
        <w:t>dot. zdolności technicznej lub zawodowej musi spełnić co najmniej jeden z Wykonawców składających ofertę wspólnie. Zamawiający nie dopuszcza sumowania potencjału Wykonawców występujących wspólnie w zakresie posiadanego doświadczenia zawodowego</w:t>
      </w:r>
      <w:r w:rsidR="00AD0DF4">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68AA7576" w14:textId="0971F339" w:rsidR="00A309FE" w:rsidRPr="00DD005B" w:rsidRDefault="00A309FE" w:rsidP="00974BAB">
      <w:pPr>
        <w:pStyle w:val="Akapitzlist"/>
        <w:numPr>
          <w:ilvl w:val="0"/>
          <w:numId w:val="11"/>
        </w:numPr>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Warunek określony w rozdziale IV ust. 9 pkt. 4) lit </w:t>
      </w:r>
      <w:r w:rsidR="00876EA7">
        <w:rPr>
          <w:rFonts w:asciiTheme="minorHAnsi" w:eastAsiaTheme="majorEastAsia" w:hAnsiTheme="minorHAnsi" w:cstheme="minorHAnsi"/>
          <w:bCs/>
          <w:lang w:eastAsia="en-US"/>
        </w:rPr>
        <w:t>B</w:t>
      </w:r>
      <w:r w:rsidR="00DD005B">
        <w:rPr>
          <w:rFonts w:asciiTheme="minorHAnsi" w:eastAsiaTheme="majorEastAsia" w:hAnsiTheme="minorHAnsi" w:cstheme="minorHAnsi"/>
          <w:bCs/>
          <w:lang w:eastAsia="en-US"/>
        </w:rPr>
        <w:t xml:space="preserve"> </w:t>
      </w:r>
      <w:r w:rsidR="00974BAB">
        <w:rPr>
          <w:rFonts w:asciiTheme="minorHAnsi" w:eastAsiaTheme="majorEastAsia" w:hAnsiTheme="minorHAnsi" w:cstheme="minorHAnsi"/>
          <w:bCs/>
          <w:lang w:eastAsia="en-US"/>
        </w:rPr>
        <w:t xml:space="preserve">i </w:t>
      </w:r>
      <w:r w:rsidR="00876EA7">
        <w:rPr>
          <w:rFonts w:asciiTheme="minorHAnsi" w:eastAsiaTheme="majorEastAsia" w:hAnsiTheme="minorHAnsi" w:cstheme="minorHAnsi"/>
          <w:bCs/>
          <w:lang w:eastAsia="en-US"/>
        </w:rPr>
        <w:t>C</w:t>
      </w:r>
      <w:r w:rsidR="00974BAB">
        <w:rPr>
          <w:rFonts w:asciiTheme="minorHAnsi" w:eastAsiaTheme="majorEastAsia" w:hAnsiTheme="minorHAnsi" w:cstheme="minorHAnsi"/>
          <w:bCs/>
          <w:lang w:eastAsia="en-US"/>
        </w:rPr>
        <w:t xml:space="preserve"> </w:t>
      </w:r>
      <w:r w:rsidRPr="00DD005B">
        <w:rPr>
          <w:rFonts w:asciiTheme="minorHAnsi" w:eastAsiaTheme="majorEastAsia" w:hAnsiTheme="minorHAnsi" w:cstheme="minorHAnsi"/>
          <w:bCs/>
          <w:lang w:eastAsia="en-US"/>
        </w:rPr>
        <w:t>dot. zdolności technicznej lub zawodowej mogą spełniać Wykonawcy łącznie</w:t>
      </w:r>
    </w:p>
    <w:p w14:paraId="3DB7300F" w14:textId="70C487D6" w:rsidR="00A13916" w:rsidRPr="00A309FE" w:rsidRDefault="00A13916" w:rsidP="00974BAB">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A309FE">
        <w:rPr>
          <w:rFonts w:asciiTheme="minorHAnsi" w:eastAsiaTheme="majorEastAsia" w:hAnsiTheme="minorHAnsi" w:cstheme="minorHAnsi"/>
          <w:bCs/>
          <w:lang w:eastAsia="en-US"/>
        </w:rPr>
        <w:t>roboty budowlane</w:t>
      </w:r>
      <w:r w:rsidRPr="00A309FE">
        <w:rPr>
          <w:rFonts w:asciiTheme="minorHAnsi" w:eastAsiaTheme="majorEastAsia" w:hAnsiTheme="minorHAnsi" w:cstheme="minorHAnsi"/>
          <w:bCs/>
          <w:lang w:eastAsia="en-US"/>
        </w:rPr>
        <w:t xml:space="preserve">, do realizacji </w:t>
      </w:r>
      <w:r w:rsidRPr="00A309FE">
        <w:rPr>
          <w:rFonts w:asciiTheme="minorHAnsi" w:eastAsiaTheme="majorEastAsia" w:hAnsiTheme="minorHAnsi" w:cstheme="minorHAnsi"/>
          <w:bCs/>
          <w:lang w:eastAsia="en-US"/>
        </w:rPr>
        <w:lastRenderedPageBreak/>
        <w:t>których te zdolności są wymagane.</w:t>
      </w:r>
      <w:r w:rsidR="00A63482" w:rsidRPr="00A309FE">
        <w:rPr>
          <w:rFonts w:asciiTheme="minorHAnsi" w:eastAsiaTheme="majorEastAsia" w:hAnsiTheme="minorHAnsi" w:cstheme="minorHAnsi"/>
          <w:bCs/>
          <w:lang w:eastAsia="en-US"/>
        </w:rPr>
        <w:t xml:space="preserve"> Wtedy powinni dołączyć do oferty oświadczeni</w:t>
      </w:r>
      <w:r w:rsidR="0078713D" w:rsidRPr="00A309FE">
        <w:rPr>
          <w:rFonts w:asciiTheme="minorHAnsi" w:eastAsiaTheme="majorEastAsia" w:hAnsiTheme="minorHAnsi" w:cstheme="minorHAnsi"/>
          <w:bCs/>
          <w:lang w:eastAsia="en-US"/>
        </w:rPr>
        <w:t>e (</w:t>
      </w:r>
      <w:r w:rsidR="0078713D" w:rsidRPr="00A309FE">
        <w:rPr>
          <w:rFonts w:asciiTheme="minorHAnsi" w:eastAsiaTheme="majorEastAsia" w:hAnsiTheme="minorHAnsi" w:cstheme="minorHAnsi"/>
          <w:b/>
          <w:lang w:eastAsia="en-US"/>
        </w:rPr>
        <w:t xml:space="preserve">załącznik nr 3 do SWZ), </w:t>
      </w:r>
      <w:r w:rsidR="0078713D" w:rsidRPr="00A309FE">
        <w:rPr>
          <w:rFonts w:asciiTheme="minorHAnsi" w:eastAsiaTheme="majorEastAsia" w:hAnsiTheme="minorHAnsi" w:cstheme="minorHAnsi"/>
          <w:bCs/>
          <w:lang w:eastAsia="en-US"/>
        </w:rPr>
        <w:t xml:space="preserve">z którego wynika, które </w:t>
      </w:r>
      <w:r w:rsidR="008F779D" w:rsidRPr="00A309FE">
        <w:rPr>
          <w:rFonts w:asciiTheme="minorHAnsi" w:eastAsiaTheme="majorEastAsia" w:hAnsiTheme="minorHAnsi" w:cstheme="minorHAnsi"/>
          <w:bCs/>
          <w:lang w:eastAsia="en-US"/>
        </w:rPr>
        <w:t>roboty budowlane</w:t>
      </w:r>
      <w:r w:rsidR="0078713D" w:rsidRPr="00A309FE">
        <w:rPr>
          <w:rFonts w:asciiTheme="minorHAnsi" w:eastAsiaTheme="majorEastAsia" w:hAnsiTheme="minorHAnsi" w:cstheme="minorHAnsi"/>
          <w:bCs/>
          <w:lang w:eastAsia="en-US"/>
        </w:rPr>
        <w:t xml:space="preserve"> wykonują poszczególni Wykonawcy,</w:t>
      </w:r>
    </w:p>
    <w:p w14:paraId="5DCC1039" w14:textId="428BB7E0" w:rsidR="003F5CEC" w:rsidRDefault="003F5CEC" w:rsidP="00974B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233CB4">
      <w:pPr>
        <w:pStyle w:val="Akapitzlist"/>
        <w:numPr>
          <w:ilvl w:val="0"/>
          <w:numId w:val="11"/>
        </w:numPr>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172BCD5A"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Podmiot trzeci, na potencjał którego Wykonawca powołuje się w 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6BE3E79F" w:rsidR="000C0B0D" w:rsidRPr="00233CB4"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 xml:space="preserve">ustawy </w:t>
      </w:r>
      <w:proofErr w:type="spellStart"/>
      <w:r w:rsidR="00E91595"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1FBB8EC" w:rsidR="00A13916"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50F1F13A" w14:textId="77777777" w:rsidR="00F31126" w:rsidRDefault="00F31126" w:rsidP="00F31126">
      <w:pPr>
        <w:pStyle w:val="Akapitzlist"/>
        <w:spacing w:before="120" w:after="120" w:line="269" w:lineRule="auto"/>
        <w:ind w:left="426"/>
        <w:contextualSpacing/>
        <w:jc w:val="both"/>
        <w:rPr>
          <w:rFonts w:asciiTheme="minorHAnsi" w:eastAsiaTheme="majorEastAsia" w:hAnsiTheme="minorHAnsi" w:cstheme="minorHAnsi"/>
          <w:bCs/>
          <w:lang w:eastAsia="en-US"/>
        </w:rPr>
      </w:pPr>
    </w:p>
    <w:p w14:paraId="46A6DCC7" w14:textId="0FB3FB56" w:rsidR="00F821FE" w:rsidRPr="004507A3" w:rsidRDefault="00F821FE"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5844DDF0" w14:textId="1DD6FC4C" w:rsidR="00491FBD" w:rsidRPr="00491FBD" w:rsidRDefault="002607D2" w:rsidP="00491FBD">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Zamawiający nie wymaga przedmiotowych środków dowodowych.</w:t>
      </w:r>
    </w:p>
    <w:p w14:paraId="05B4AFE1" w14:textId="77777777" w:rsidR="0025247C" w:rsidRDefault="0025247C" w:rsidP="0025247C">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lastRenderedPageBreak/>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3291AF29" w:rsidR="00210848" w:rsidRPr="00491FBD" w:rsidRDefault="00210848" w:rsidP="00491FBD">
      <w:pPr>
        <w:pStyle w:val="Akapitzlist"/>
        <w:numPr>
          <w:ilvl w:val="1"/>
          <w:numId w:val="29"/>
        </w:numPr>
        <w:spacing w:before="120" w:after="120" w:line="269" w:lineRule="auto"/>
        <w:ind w:left="1134" w:hanging="425"/>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5DE13B3" w14:textId="3E552A4B" w:rsidR="00992E2B" w:rsidRPr="00A867FB" w:rsidRDefault="00992E2B" w:rsidP="008625AD">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992E2B">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2837D4BE" w14:textId="331AEFD5" w:rsidR="002607D2" w:rsidRDefault="00992E2B" w:rsidP="00B77C55">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xml:space="preserve">, </w:t>
      </w:r>
      <w:r w:rsidR="002607D2" w:rsidRPr="00B77C55">
        <w:rPr>
          <w:rFonts w:asciiTheme="minorHAnsi" w:hAnsiTheme="minorHAnsi" w:cstheme="minorHAnsi"/>
        </w:rPr>
        <w:t xml:space="preserve">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002607D2" w:rsidRPr="00B77C55">
        <w:rPr>
          <w:rFonts w:asciiTheme="minorHAnsi" w:hAnsiTheme="minorHAnsi" w:cstheme="minorHAnsi"/>
          <w:b/>
          <w:bCs/>
        </w:rPr>
        <w:t>załącznik nr 6 do SWZ</w:t>
      </w:r>
      <w:r w:rsidR="002607D2" w:rsidRPr="00B77C55">
        <w:rPr>
          <w:rFonts w:asciiTheme="minorHAnsi" w:hAnsiTheme="minorHAnsi" w:cstheme="minorHAnsi"/>
        </w:rPr>
        <w:t>;</w:t>
      </w:r>
    </w:p>
    <w:p w14:paraId="00E9487B" w14:textId="77777777" w:rsidR="002607D2" w:rsidRPr="00B77C55" w:rsidRDefault="002607D2" w:rsidP="00B77C55">
      <w:pPr>
        <w:pStyle w:val="Tekstpodstawowy"/>
        <w:numPr>
          <w:ilvl w:val="2"/>
          <w:numId w:val="30"/>
        </w:numPr>
        <w:spacing w:before="120" w:line="269" w:lineRule="auto"/>
        <w:ind w:left="1134" w:right="20"/>
        <w:jc w:val="both"/>
        <w:rPr>
          <w:rFonts w:asciiTheme="minorHAnsi" w:hAnsiTheme="minorHAnsi" w:cstheme="minorHAnsi"/>
        </w:rPr>
      </w:pPr>
      <w:r w:rsidRPr="00DD005B">
        <w:rPr>
          <w:rFonts w:asciiTheme="minorHAnsi" w:hAnsiTheme="minorHAnsi" w:cstheme="minorHAnsi"/>
          <w:b/>
          <w:bCs/>
        </w:rPr>
        <w:t>opis urządzeń technicznych</w:t>
      </w:r>
      <w:r w:rsidRPr="00B77C55">
        <w:rPr>
          <w:rFonts w:asciiTheme="minorHAnsi" w:hAnsiTheme="minorHAnsi" w:cstheme="minorHAnsi"/>
        </w:rPr>
        <w:t xml:space="preserve"> stosowanych przez Wykonawcę w celu zapewnienia jakości - </w:t>
      </w:r>
      <w:r w:rsidRPr="00B77C55">
        <w:rPr>
          <w:rFonts w:asciiTheme="minorHAnsi" w:hAnsiTheme="minorHAnsi" w:cstheme="minorHAnsi"/>
          <w:b/>
          <w:bCs/>
        </w:rPr>
        <w:t>załącznik nr 7 do SWZ.</w:t>
      </w:r>
    </w:p>
    <w:p w14:paraId="2E14C2F4" w14:textId="0E2EEAAE" w:rsidR="00210848" w:rsidRPr="008625AD" w:rsidRDefault="00210848" w:rsidP="008625AD">
      <w:pPr>
        <w:pStyle w:val="Akapitzlist"/>
        <w:numPr>
          <w:ilvl w:val="1"/>
          <w:numId w:val="29"/>
        </w:numPr>
        <w:spacing w:before="120" w:after="120" w:line="269" w:lineRule="auto"/>
        <w:ind w:left="1134"/>
        <w:contextualSpacing/>
        <w:jc w:val="both"/>
        <w:rPr>
          <w:rFonts w:asciiTheme="minorHAnsi" w:eastAsiaTheme="majorEastAsia" w:hAnsiTheme="minorHAnsi" w:cstheme="minorHAnsi"/>
          <w:b/>
          <w:bCs/>
          <w:lang w:eastAsia="en-US"/>
        </w:rPr>
      </w:pPr>
      <w:r w:rsidRPr="008625A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6932B51C" w:rsidR="00B06F19" w:rsidRDefault="00B06F19" w:rsidP="008625AD">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w:t>
      </w:r>
      <w:r w:rsidR="00F50EAE" w:rsidRPr="008625AD">
        <w:rPr>
          <w:rFonts w:asciiTheme="minorHAnsi" w:eastAsiaTheme="majorEastAsia" w:hAnsiTheme="minorHAnsi" w:cstheme="minorHAnsi"/>
          <w:lang w:eastAsia="en-US"/>
        </w:rPr>
        <w:t xml:space="preserve">Dz. U. z 2021 poz. 275), </w:t>
      </w:r>
      <w:r w:rsidRPr="008625AD">
        <w:rPr>
          <w:rFonts w:asciiTheme="minorHAnsi" w:eastAsiaTheme="majorEastAsia" w:hAnsiTheme="minorHAnsi" w:cstheme="minorHAnsi"/>
          <w:lang w:eastAsia="en-US"/>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sidR="002607D2">
        <w:rPr>
          <w:rFonts w:asciiTheme="minorHAnsi" w:eastAsiaTheme="majorEastAsia" w:hAnsiTheme="minorHAnsi" w:cstheme="minorHAnsi"/>
          <w:b/>
          <w:bCs/>
          <w:lang w:eastAsia="en-US"/>
        </w:rPr>
        <w:t>8</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D5BC447" w14:textId="58DBEC56" w:rsidR="002F6430" w:rsidRPr="002F6430" w:rsidRDefault="002F6430" w:rsidP="002F6430">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sidR="008F66DD">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sidR="008F66DD">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sidR="00B8302B">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607D2">
        <w:rPr>
          <w:rFonts w:asciiTheme="minorHAnsi" w:eastAsiaTheme="majorEastAsia" w:hAnsiTheme="minorHAnsi" w:cstheme="minorHAnsi"/>
          <w:b/>
          <w:bCs/>
          <w:lang w:eastAsia="en-US"/>
        </w:rPr>
        <w:t>9</w:t>
      </w:r>
      <w:r w:rsidRPr="002F6430">
        <w:rPr>
          <w:rFonts w:asciiTheme="minorHAnsi" w:eastAsiaTheme="majorEastAsia" w:hAnsiTheme="minorHAnsi" w:cstheme="minorHAnsi"/>
          <w:b/>
          <w:bCs/>
          <w:lang w:eastAsia="en-US"/>
        </w:rPr>
        <w:t xml:space="preserve"> do SWZ</w:t>
      </w:r>
      <w:r w:rsidR="00B8302B" w:rsidRPr="00B8302B">
        <w:t xml:space="preserve"> </w:t>
      </w:r>
      <w:r w:rsidR="00B8302B" w:rsidRPr="00B8302B">
        <w:rPr>
          <w:rFonts w:asciiTheme="minorHAnsi" w:eastAsiaTheme="majorEastAsia" w:hAnsiTheme="minorHAnsi" w:cstheme="minorHAnsi"/>
          <w:lang w:eastAsia="en-US"/>
        </w:rPr>
        <w:t>(dokument</w:t>
      </w:r>
      <w:r w:rsidR="00B8302B" w:rsidRPr="00B8302B">
        <w:t xml:space="preserve"> </w:t>
      </w:r>
      <w:r w:rsidR="00B8302B" w:rsidRPr="00B8302B">
        <w:rPr>
          <w:rFonts w:asciiTheme="minorHAnsi" w:eastAsiaTheme="majorEastAsia" w:hAnsiTheme="minorHAnsi" w:cstheme="minorHAnsi"/>
          <w:lang w:eastAsia="en-US"/>
        </w:rPr>
        <w:t xml:space="preserve">ten składa </w:t>
      </w:r>
      <w:r w:rsidR="00B8302B" w:rsidRPr="00B8302B">
        <w:rPr>
          <w:rFonts w:asciiTheme="minorHAnsi" w:eastAsiaTheme="majorEastAsia" w:hAnsiTheme="minorHAnsi" w:cstheme="minorHAnsi"/>
          <w:lang w:eastAsia="en-US"/>
        </w:rPr>
        <w:lastRenderedPageBreak/>
        <w:t>każdy z Wykonawców wspólnie ubiegających się o udzielenie zamówienia</w:t>
      </w:r>
      <w:r w:rsidR="00B8302B">
        <w:rPr>
          <w:rFonts w:asciiTheme="minorHAnsi" w:eastAsiaTheme="majorEastAsia" w:hAnsiTheme="minorHAnsi" w:cstheme="minorHAnsi"/>
          <w:lang w:eastAsia="en-US"/>
        </w:rPr>
        <w:t xml:space="preserve"> oraz podmiot, na zasoby którego Wykonawca powołuje się</w:t>
      </w:r>
      <w:r w:rsidR="00B8302B" w:rsidRPr="00B8302B">
        <w:rPr>
          <w:rFonts w:asciiTheme="minorHAnsi" w:eastAsiaTheme="majorEastAsia" w:hAnsiTheme="minorHAnsi" w:cstheme="minorHAnsi"/>
          <w:lang w:eastAsia="en-US"/>
        </w:rPr>
        <w:t>).</w:t>
      </w:r>
    </w:p>
    <w:p w14:paraId="5D79B2D6" w14:textId="5B95FC24"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F6E5E57"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010BBC60" w14:textId="5143878A"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5070AD75"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34D8B2B7"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44638A14"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złożon</w:t>
      </w:r>
      <w:r w:rsidR="0058298E" w:rsidRPr="008625AD">
        <w:rPr>
          <w:rFonts w:asciiTheme="minorHAnsi" w:eastAsiaTheme="majorEastAsia" w:hAnsiTheme="minorHAnsi" w:cstheme="minorHAnsi"/>
          <w:lang w:eastAsia="en-US"/>
        </w:rPr>
        <w:t>e</w:t>
      </w:r>
      <w:r w:rsidRPr="008625AD">
        <w:rPr>
          <w:rFonts w:asciiTheme="minorHAnsi" w:eastAsiaTheme="majorEastAsia" w:hAnsiTheme="minorHAnsi" w:cstheme="minorHAnsi"/>
          <w:lang w:eastAsia="en-US"/>
        </w:rPr>
        <w:t xml:space="preserve"> przez Wykonawcę </w:t>
      </w:r>
      <w:r w:rsidR="0058298E" w:rsidRPr="008625AD">
        <w:rPr>
          <w:rFonts w:asciiTheme="minorHAnsi" w:eastAsiaTheme="majorEastAsia" w:hAnsiTheme="minorHAnsi" w:cstheme="minorHAnsi"/>
          <w:lang w:eastAsia="en-US"/>
        </w:rPr>
        <w:t>oświadczenie, o którym mowa w art. 125 ust. 1</w:t>
      </w:r>
      <w:r w:rsidR="00515F00" w:rsidRPr="008625AD">
        <w:rPr>
          <w:rFonts w:asciiTheme="minorHAnsi" w:eastAsiaTheme="majorEastAsia" w:hAnsiTheme="minorHAnsi" w:cstheme="minorHAnsi"/>
          <w:lang w:eastAsia="en-US"/>
        </w:rPr>
        <w:t xml:space="preserve"> ustawy </w:t>
      </w:r>
      <w:proofErr w:type="spellStart"/>
      <w:r w:rsidR="00515F00"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5A845F" w14:textId="707B1236" w:rsidR="00885932" w:rsidRDefault="00885932"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719B03C7" w:rsidR="005E599F" w:rsidRDefault="005E599F"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8625AD" w:rsidRDefault="00341A11"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b/>
          <w:bCs/>
          <w:lang w:eastAsia="en-US"/>
        </w:rPr>
        <w:t>D</w:t>
      </w:r>
      <w:r w:rsidR="00FC0806" w:rsidRPr="008625AD">
        <w:rPr>
          <w:rFonts w:asciiTheme="minorHAnsi" w:eastAsiaTheme="majorEastAsia" w:hAnsiTheme="minorHAnsi" w:cstheme="minorHAnsi"/>
          <w:b/>
          <w:bCs/>
          <w:lang w:eastAsia="en-US"/>
        </w:rPr>
        <w:t>okumenty lub oświadczenia składane w postępowaniu</w:t>
      </w:r>
      <w:r w:rsidR="00052BCB" w:rsidRPr="008625AD">
        <w:rPr>
          <w:rFonts w:asciiTheme="minorHAnsi" w:eastAsiaTheme="majorEastAsia" w:hAnsiTheme="minorHAnsi" w:cstheme="minorHAnsi"/>
          <w:b/>
          <w:bCs/>
          <w:lang w:eastAsia="en-US"/>
        </w:rPr>
        <w:t xml:space="preserve"> </w:t>
      </w:r>
      <w:r w:rsidR="00052BCB" w:rsidRPr="008625AD">
        <w:rPr>
          <w:rFonts w:asciiTheme="minorHAnsi" w:eastAsiaTheme="majorEastAsia" w:hAnsiTheme="minorHAnsi" w:cstheme="minorHAnsi"/>
          <w:b/>
          <w:bCs/>
          <w:u w:val="single"/>
          <w:lang w:eastAsia="en-US"/>
        </w:rPr>
        <w:t>wraz z ofertą</w:t>
      </w:r>
      <w:r w:rsidR="00FC0806" w:rsidRPr="008625AD">
        <w:rPr>
          <w:rFonts w:asciiTheme="minorHAnsi" w:eastAsiaTheme="majorEastAsia" w:hAnsiTheme="minorHAnsi" w:cstheme="minorHAnsi"/>
          <w:b/>
          <w:bCs/>
          <w:u w:val="single"/>
          <w:lang w:eastAsia="en-US"/>
        </w:rPr>
        <w:t>:</w:t>
      </w:r>
    </w:p>
    <w:p w14:paraId="43E807C9" w14:textId="031E7738" w:rsidR="00052BCB" w:rsidRPr="007045FF"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xml:space="preserve">. 2 i </w:t>
      </w:r>
      <w:r w:rsidR="003C4F52">
        <w:rPr>
          <w:rFonts w:asciiTheme="minorHAnsi" w:eastAsiaTheme="majorEastAsia" w:hAnsiTheme="minorHAnsi" w:cstheme="minorHAnsi"/>
          <w:lang w:eastAsia="en-US"/>
        </w:rPr>
        <w:t>9</w:t>
      </w:r>
      <w:r w:rsidR="0058298E" w:rsidRPr="00885932">
        <w:rPr>
          <w:rFonts w:asciiTheme="minorHAnsi" w:eastAsiaTheme="majorEastAsia" w:hAnsiTheme="minorHAnsi" w:cstheme="minorHAnsi"/>
          <w:lang w:eastAsia="en-US"/>
        </w:rPr>
        <w:t xml:space="preserve">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8625AD">
      <w:pPr>
        <w:pStyle w:val="Akapitzlist"/>
        <w:numPr>
          <w:ilvl w:val="3"/>
          <w:numId w:val="25"/>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58DE942A" w:rsidR="00992E2B" w:rsidRP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596CE616" w:rsidR="00052BCB"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 xml:space="preserve">(o ile dotyczy).  Zobowiązanie musi być złożone w formie elektronicznej opatrzonej kwalifikowanym podpisem elektronicznym lub w postaci elektronicznej opatrzonej podpisem zaufanym </w:t>
      </w:r>
      <w:r w:rsidRPr="000175A0">
        <w:rPr>
          <w:rFonts w:asciiTheme="minorHAnsi" w:eastAsiaTheme="majorEastAsia" w:hAnsiTheme="minorHAnsi" w:cstheme="minorHAnsi"/>
          <w:lang w:eastAsia="en-US"/>
        </w:rPr>
        <w:lastRenderedPageBreak/>
        <w:t>lub podpisem osobistym osoby upoważnionej do reprezentowania Wykonawców zgodnie z formą reprezentacji określoną w dokumencie rejestrowym właściwym dla formy organizacyjnej lub innym dokumencie.</w:t>
      </w:r>
    </w:p>
    <w:p w14:paraId="1D0451E7" w14:textId="2E2C77BF" w:rsidR="002607D2" w:rsidRPr="002607D2" w:rsidRDefault="002607D2" w:rsidP="002607D2">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974BAB">
        <w:rPr>
          <w:rFonts w:asciiTheme="minorHAnsi" w:eastAsiaTheme="majorEastAsia" w:hAnsiTheme="minorHAnsi" w:cstheme="minorHAnsi"/>
          <w:b/>
          <w:bCs/>
          <w:lang w:eastAsia="en-US"/>
        </w:rPr>
        <w:t>kosztorys ofertowy</w:t>
      </w:r>
      <w:r w:rsidRPr="002607D2">
        <w:rPr>
          <w:rFonts w:asciiTheme="minorHAnsi" w:eastAsiaTheme="majorEastAsia" w:hAnsiTheme="minorHAnsi" w:cstheme="minorHAnsi"/>
          <w:lang w:eastAsia="en-US"/>
        </w:rPr>
        <w:t xml:space="preserve"> sporządzony na podstawie przedmiaru robót </w:t>
      </w:r>
      <w:r w:rsidRPr="006316D8">
        <w:rPr>
          <w:rFonts w:asciiTheme="minorHAnsi" w:eastAsiaTheme="majorEastAsia" w:hAnsiTheme="minorHAnsi" w:cstheme="minorHAnsi"/>
          <w:b/>
          <w:bCs/>
          <w:lang w:eastAsia="en-US"/>
        </w:rPr>
        <w:t xml:space="preserve">(załącznik nr </w:t>
      </w:r>
      <w:r w:rsidR="006316D8">
        <w:rPr>
          <w:rFonts w:asciiTheme="minorHAnsi" w:eastAsiaTheme="majorEastAsia" w:hAnsiTheme="minorHAnsi" w:cstheme="minorHAnsi"/>
          <w:b/>
          <w:bCs/>
          <w:lang w:eastAsia="en-US"/>
        </w:rPr>
        <w:t>12</w:t>
      </w:r>
      <w:r w:rsidRPr="006316D8">
        <w:rPr>
          <w:rFonts w:asciiTheme="minorHAnsi" w:eastAsiaTheme="majorEastAsia" w:hAnsiTheme="minorHAnsi" w:cstheme="minorHAnsi"/>
          <w:b/>
          <w:bCs/>
          <w:lang w:eastAsia="en-US"/>
        </w:rPr>
        <w:t xml:space="preserve"> do SWZ).</w:t>
      </w:r>
      <w:r w:rsidRPr="006316D8">
        <w:rPr>
          <w:rFonts w:asciiTheme="minorHAnsi" w:eastAsiaTheme="majorEastAsia" w:hAnsiTheme="minorHAnsi" w:cstheme="minorHAnsi"/>
          <w:lang w:eastAsia="en-US"/>
        </w:rPr>
        <w:t xml:space="preserve"> </w:t>
      </w:r>
      <w:r w:rsidRPr="002607D2">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2607D2" w:rsidRDefault="00052BCB" w:rsidP="002607D2">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2607D2">
        <w:rPr>
          <w:rFonts w:asciiTheme="minorHAnsi" w:eastAsiaTheme="majorEastAsia" w:hAnsiTheme="minorHAnsi" w:cstheme="minorHAnsi"/>
          <w:b/>
          <w:bCs/>
          <w:lang w:eastAsia="en-US"/>
        </w:rPr>
        <w:t>Zastrzeżenie tajemnicy przedsiębiorstwa</w:t>
      </w:r>
      <w:r w:rsidRPr="002607D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19F354B4" w:rsid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34D64597" w14:textId="63ACC811" w:rsidR="00227123" w:rsidRPr="00227123" w:rsidRDefault="00227123" w:rsidP="008625AD">
      <w:pPr>
        <w:pStyle w:val="Akapitzlist"/>
        <w:numPr>
          <w:ilvl w:val="3"/>
          <w:numId w:val="25"/>
        </w:numPr>
        <w:spacing w:before="120" w:after="120" w:line="269" w:lineRule="auto"/>
        <w:ind w:left="709" w:hanging="425"/>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 xml:space="preserve">W celu potwierdzenia, że osoba działająca w imieniu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ykonawcy,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ykonawców wspólnie ubiegających się o udzielenie zamówienia, podmiotu udostępniającego zasoby jest umocowana do jego reprezentowania, </w:t>
      </w:r>
      <w:r w:rsidR="00D736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żąda od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ykonawcy odpisu lub informacji z Krajowego Rejestru Sądowego, Centralnej Ewidencji i Informacji o Działalności Gospodarczej lub innego właściwego rejestru lub wskazania danych umożliwiających Zamawiającemu dostęp do tych dokumentów.</w:t>
      </w:r>
    </w:p>
    <w:p w14:paraId="17B936DD" w14:textId="1D0EB523" w:rsidR="00227123" w:rsidRDefault="00227123" w:rsidP="00992E2B">
      <w:pPr>
        <w:spacing w:before="120" w:after="120" w:line="269" w:lineRule="auto"/>
        <w:ind w:left="709"/>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lastRenderedPageBreak/>
        <w:t>Wykonawca nie jest zobowiązany do złożenia dokumentów, o których mowa w</w:t>
      </w:r>
      <w:r>
        <w:rPr>
          <w:rFonts w:asciiTheme="minorHAnsi" w:eastAsiaTheme="majorEastAsia" w:hAnsiTheme="minorHAnsi" w:cstheme="minorHAnsi"/>
          <w:lang w:eastAsia="en-US"/>
        </w:rPr>
        <w:t xml:space="preserve"> niniejszym punkcie,</w:t>
      </w:r>
      <w:r w:rsidRPr="00227123">
        <w:rPr>
          <w:rFonts w:asciiTheme="minorHAnsi" w:eastAsiaTheme="majorEastAsia" w:hAnsiTheme="minorHAnsi" w:cstheme="minorHAnsi"/>
          <w:lang w:eastAsia="en-US"/>
        </w:rPr>
        <w:t xml:space="preserve"> jeżeli </w:t>
      </w:r>
      <w:r w:rsidR="00CF33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może je uzyskać za pomocą bezpłatnych i ogólnodostępnych baz danych, o ile wykonawca wskazał dane umożliwiające dostęp do tych dokumentów np. w treści </w:t>
      </w:r>
      <w:r w:rsidR="005658E2">
        <w:rPr>
          <w:rFonts w:asciiTheme="minorHAnsi" w:eastAsiaTheme="majorEastAsia" w:hAnsiTheme="minorHAnsi" w:cstheme="minorHAnsi"/>
          <w:lang w:eastAsia="en-US"/>
        </w:rPr>
        <w:t>załącznika nr 4 do SWZ</w:t>
      </w:r>
      <w:r w:rsidRPr="00227123">
        <w:rPr>
          <w:rFonts w:asciiTheme="minorHAnsi" w:eastAsiaTheme="majorEastAsia" w:hAnsiTheme="minorHAnsi" w:cstheme="minorHAnsi"/>
          <w:lang w:eastAsia="en-US"/>
        </w:rPr>
        <w:t>.</w:t>
      </w:r>
    </w:p>
    <w:p w14:paraId="4F93B64B" w14:textId="77777777" w:rsidR="00491FBD" w:rsidRPr="00992E2B" w:rsidRDefault="00491FBD" w:rsidP="00491FBD">
      <w:pPr>
        <w:pStyle w:val="Akapitzlist"/>
        <w:spacing w:before="120" w:after="120" w:line="269" w:lineRule="auto"/>
        <w:ind w:left="709"/>
        <w:jc w:val="both"/>
        <w:rPr>
          <w:rFonts w:asciiTheme="minorHAnsi" w:eastAsiaTheme="majorEastAsia" w:hAnsiTheme="minorHAnsi" w:cstheme="minorHAnsi"/>
          <w:lang w:eastAsia="en-US"/>
        </w:rPr>
      </w:pPr>
    </w:p>
    <w:p w14:paraId="12CC5E61" w14:textId="5DBD6F00" w:rsidR="007A52A4" w:rsidRPr="002E2DC5" w:rsidRDefault="002E2DC5" w:rsidP="008625AD">
      <w:pPr>
        <w:pStyle w:val="Akapitzlist"/>
        <w:numPr>
          <w:ilvl w:val="0"/>
          <w:numId w:val="25"/>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lastRenderedPageBreak/>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xml:space="preserve">, podmiotowych środków dowodowych, innych dokumentów lub oświadczeń składanych </w:t>
      </w:r>
      <w:r w:rsidRPr="00AD36E7">
        <w:rPr>
          <w:rFonts w:asciiTheme="minorHAnsi" w:eastAsiaTheme="majorEastAsia" w:hAnsiTheme="minorHAnsi" w:cstheme="minorHAnsi"/>
          <w:lang w:eastAsia="en-US"/>
        </w:rPr>
        <w:lastRenderedPageBreak/>
        <w:t>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12"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12"/>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04B9C1CB" w:rsidR="006D3A21" w:rsidRPr="00341A11" w:rsidRDefault="0016777E" w:rsidP="008625AD">
      <w:pPr>
        <w:pStyle w:val="Akapitzlist"/>
        <w:numPr>
          <w:ilvl w:val="0"/>
          <w:numId w:val="25"/>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13"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3"/>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w:t>
      </w:r>
      <w:r w:rsidRPr="002227FE">
        <w:rPr>
          <w:rFonts w:asciiTheme="minorHAnsi" w:hAnsiTheme="minorHAnsi" w:cstheme="minorHAnsi"/>
        </w:rPr>
        <w:lastRenderedPageBreak/>
        <w:t>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826BA4">
      <w:pPr>
        <w:pStyle w:val="Akapitzlist"/>
        <w:spacing w:before="120" w:after="120" w:line="269" w:lineRule="auto"/>
        <w:ind w:left="709"/>
        <w:jc w:val="both"/>
        <w:rPr>
          <w:rFonts w:asciiTheme="minorHAnsi" w:hAnsiTheme="minorHAnsi" w:cstheme="minorHAnsi"/>
          <w:sz w:val="16"/>
          <w:szCs w:val="16"/>
        </w:rPr>
      </w:pP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063FFD83" w:rsidR="00767697" w:rsidRPr="008B3B8B" w:rsidRDefault="00767697" w:rsidP="006316D8">
      <w:pPr>
        <w:pStyle w:val="Akapitzlist"/>
        <w:numPr>
          <w:ilvl w:val="0"/>
          <w:numId w:val="25"/>
        </w:numPr>
        <w:spacing w:line="269" w:lineRule="auto"/>
        <w:ind w:left="284" w:hanging="284"/>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10"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lastRenderedPageBreak/>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4D383B8B" w:rsidR="009367A6" w:rsidRDefault="009367A6" w:rsidP="006316D8">
      <w:pPr>
        <w:pStyle w:val="Akapitzlist"/>
        <w:numPr>
          <w:ilvl w:val="0"/>
          <w:numId w:val="14"/>
        </w:numPr>
        <w:spacing w:before="120" w:after="120" w:line="269" w:lineRule="auto"/>
        <w:ind w:left="426"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50B5485B"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Pr="00B330E4"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4CFF4B97" w14:textId="2F65E563" w:rsidR="00DA4A59" w:rsidRPr="00A867FB" w:rsidRDefault="00B330E4" w:rsidP="006316D8">
      <w:pPr>
        <w:pStyle w:val="Tekstpodstawowy"/>
        <w:tabs>
          <w:tab w:val="left" w:pos="762"/>
        </w:tabs>
        <w:spacing w:before="120" w:line="269" w:lineRule="auto"/>
        <w:ind w:left="426" w:right="20"/>
        <w:jc w:val="both"/>
        <w:rPr>
          <w:rFonts w:asciiTheme="minorHAnsi" w:hAnsiTheme="minorHAnsi" w:cstheme="minorHAnsi"/>
          <w:b/>
        </w:rPr>
      </w:pPr>
      <w:r>
        <w:rPr>
          <w:rFonts w:asciiTheme="minorHAnsi" w:hAnsiTheme="minorHAnsi" w:cstheme="minorHAnsi"/>
          <w:b/>
        </w:rPr>
        <w:t xml:space="preserve">   </w:t>
      </w:r>
      <w:r w:rsidR="00DA4A59" w:rsidRPr="00A867FB">
        <w:rPr>
          <w:rFonts w:asciiTheme="minorHAnsi" w:hAnsiTheme="minorHAnsi" w:cstheme="minorHAnsi"/>
          <w:b/>
        </w:rPr>
        <w:t>w zakresie dotyczącym przedmiotu zamówienia:</w:t>
      </w:r>
    </w:p>
    <w:p w14:paraId="1CC94E9C" w14:textId="77777777" w:rsidR="00B330E4" w:rsidRPr="00DE61DF" w:rsidRDefault="00B330E4" w:rsidP="00B330E4">
      <w:pPr>
        <w:pStyle w:val="Tekstpodstawowy"/>
        <w:tabs>
          <w:tab w:val="left" w:pos="762"/>
        </w:tabs>
        <w:spacing w:before="120" w:line="269" w:lineRule="auto"/>
        <w:ind w:left="426" w:right="20"/>
        <w:jc w:val="both"/>
        <w:rPr>
          <w:rFonts w:asciiTheme="minorHAnsi" w:hAnsiTheme="minorHAnsi" w:cstheme="minorHAnsi"/>
        </w:rPr>
      </w:pPr>
      <w:r>
        <w:rPr>
          <w:rFonts w:asciiTheme="minorHAnsi" w:hAnsiTheme="minorHAnsi" w:cstheme="minorHAnsi"/>
        </w:rPr>
        <w:t xml:space="preserve">      </w:t>
      </w:r>
      <w:r w:rsidRPr="00DE61DF">
        <w:rPr>
          <w:rFonts w:asciiTheme="minorHAnsi" w:hAnsiTheme="minorHAnsi" w:cstheme="minorHAnsi"/>
        </w:rPr>
        <w:t>Kierownik wydziału Infrastruktury Komunalnej - Arkadiusz Klemczak, tel. 61 8100 088,</w:t>
      </w:r>
    </w:p>
    <w:p w14:paraId="71D9748F" w14:textId="7EDB56F2" w:rsidR="00B330E4" w:rsidRPr="00DE61DF" w:rsidRDefault="00B330E4" w:rsidP="00B330E4">
      <w:pPr>
        <w:pStyle w:val="Tekstpodstawowy"/>
        <w:tabs>
          <w:tab w:val="left" w:pos="762"/>
        </w:tabs>
        <w:spacing w:before="120" w:line="269" w:lineRule="auto"/>
        <w:ind w:left="708" w:right="20"/>
        <w:jc w:val="both"/>
        <w:rPr>
          <w:rFonts w:asciiTheme="minorHAnsi" w:hAnsiTheme="minorHAnsi" w:cstheme="minorHAnsi"/>
        </w:rPr>
      </w:pPr>
      <w:r w:rsidRPr="00DE61DF">
        <w:rPr>
          <w:rFonts w:asciiTheme="minorHAnsi" w:hAnsiTheme="minorHAnsi" w:cstheme="minorHAnsi"/>
        </w:rPr>
        <w:t>Inspektor ds. budowy i remontów dróg –</w:t>
      </w:r>
      <w:r>
        <w:rPr>
          <w:rFonts w:asciiTheme="minorHAnsi" w:hAnsiTheme="minorHAnsi" w:cstheme="minorHAnsi"/>
        </w:rPr>
        <w:t xml:space="preserve"> Daria Stefaniak, </w:t>
      </w:r>
      <w:r w:rsidRPr="00DE61DF">
        <w:rPr>
          <w:rFonts w:asciiTheme="minorHAnsi" w:hAnsiTheme="minorHAnsi" w:cstheme="minorHAnsi"/>
        </w:rPr>
        <w:t>tel. 61 8100 671</w:t>
      </w:r>
      <w:r>
        <w:rPr>
          <w:rFonts w:asciiTheme="minorHAnsi" w:hAnsiTheme="minorHAnsi" w:cstheme="minorHAnsi"/>
        </w:rPr>
        <w:t>.</w:t>
      </w:r>
    </w:p>
    <w:p w14:paraId="3E599380" w14:textId="4713B50E" w:rsidR="00B330E4" w:rsidRPr="00DE61DF" w:rsidRDefault="00B330E4" w:rsidP="00B330E4">
      <w:pPr>
        <w:pStyle w:val="Tekstpodstawowy"/>
        <w:tabs>
          <w:tab w:val="left" w:pos="762"/>
        </w:tabs>
        <w:spacing w:before="120" w:line="269" w:lineRule="auto"/>
        <w:ind w:right="20"/>
        <w:jc w:val="both"/>
        <w:rPr>
          <w:rFonts w:asciiTheme="minorHAnsi" w:hAnsiTheme="minorHAnsi" w:cstheme="minorHAnsi"/>
          <w:b/>
        </w:rPr>
      </w:pPr>
      <w:r>
        <w:rPr>
          <w:rFonts w:asciiTheme="minorHAnsi" w:hAnsiTheme="minorHAnsi" w:cstheme="minorHAnsi"/>
          <w:b/>
        </w:rPr>
        <w:t xml:space="preserve">           </w:t>
      </w:r>
      <w:r w:rsidRPr="00DE61DF">
        <w:rPr>
          <w:rFonts w:asciiTheme="minorHAnsi" w:hAnsiTheme="minorHAnsi" w:cstheme="minorHAnsi"/>
          <w:b/>
        </w:rPr>
        <w:t>w zakresie dotyczącym zagadnień proceduralnych:</w:t>
      </w:r>
    </w:p>
    <w:p w14:paraId="0D7C7197" w14:textId="7DD4A707" w:rsidR="00B330E4" w:rsidRDefault="00B330E4" w:rsidP="00B330E4">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Główny specjalista</w:t>
      </w:r>
      <w:r w:rsidRPr="00DE61DF">
        <w:rPr>
          <w:rFonts w:asciiTheme="minorHAnsi" w:hAnsiTheme="minorHAnsi" w:cstheme="minorHAnsi"/>
        </w:rPr>
        <w:t xml:space="preserve"> ds. zamówień publicznych - Agnieszka Skrzypczak, tel. 61 8 100</w:t>
      </w:r>
      <w:r w:rsidR="00876EA7">
        <w:rPr>
          <w:rFonts w:asciiTheme="minorHAnsi" w:hAnsiTheme="minorHAnsi" w:cstheme="minorHAnsi"/>
        </w:rPr>
        <w:t> </w:t>
      </w:r>
      <w:r w:rsidRPr="00DE61DF">
        <w:rPr>
          <w:rFonts w:asciiTheme="minorHAnsi" w:hAnsiTheme="minorHAnsi" w:cstheme="minorHAnsi"/>
        </w:rPr>
        <w:t>087</w:t>
      </w:r>
    </w:p>
    <w:p w14:paraId="732B733B" w14:textId="77777777" w:rsidR="00876EA7" w:rsidRDefault="00876EA7" w:rsidP="00B330E4">
      <w:pPr>
        <w:pStyle w:val="Tekstpodstawowy"/>
        <w:tabs>
          <w:tab w:val="left" w:pos="762"/>
        </w:tabs>
        <w:spacing w:before="120" w:line="269" w:lineRule="auto"/>
        <w:ind w:left="786" w:right="20"/>
        <w:jc w:val="both"/>
        <w:rPr>
          <w:rFonts w:asciiTheme="minorHAnsi" w:hAnsiTheme="minorHAnsi" w:cstheme="minorHAnsi"/>
        </w:rPr>
      </w:pPr>
    </w:p>
    <w:p w14:paraId="088BB000" w14:textId="40296860" w:rsidR="00767697" w:rsidRDefault="009949D9" w:rsidP="008625AD">
      <w:pPr>
        <w:pStyle w:val="Akapitzlist"/>
        <w:numPr>
          <w:ilvl w:val="0"/>
          <w:numId w:val="25"/>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5905A863" w14:textId="29FC59C4" w:rsidR="006316D8" w:rsidRDefault="006316D8" w:rsidP="00876EA7">
      <w:pPr>
        <w:pStyle w:val="Akapitzlist"/>
        <w:numPr>
          <w:ilvl w:val="1"/>
          <w:numId w:val="25"/>
        </w:numPr>
        <w:spacing w:before="120" w:after="120" w:line="269" w:lineRule="auto"/>
        <w:jc w:val="both"/>
        <w:rPr>
          <w:rFonts w:asciiTheme="minorHAnsi" w:hAnsiTheme="minorHAnsi" w:cstheme="minorHAnsi"/>
        </w:rPr>
      </w:pPr>
      <w:r w:rsidRPr="00876EA7">
        <w:rPr>
          <w:rFonts w:asciiTheme="minorHAnsi" w:hAnsiTheme="minorHAnsi" w:cstheme="minorHAnsi"/>
        </w:rPr>
        <w:t>Cena za przedmiot zamówienia jest ceną kosztorysową wyrażoną w walucie polskiej (PLN).</w:t>
      </w:r>
    </w:p>
    <w:p w14:paraId="03498632" w14:textId="77777777" w:rsidR="00876EA7" w:rsidRDefault="006316D8" w:rsidP="00876EA7">
      <w:pPr>
        <w:pStyle w:val="Akapitzlist"/>
        <w:numPr>
          <w:ilvl w:val="1"/>
          <w:numId w:val="25"/>
        </w:numPr>
        <w:spacing w:before="120" w:after="120" w:line="269" w:lineRule="auto"/>
        <w:jc w:val="both"/>
        <w:rPr>
          <w:rFonts w:asciiTheme="minorHAnsi" w:hAnsiTheme="minorHAnsi" w:cstheme="minorHAnsi"/>
        </w:rPr>
      </w:pPr>
      <w:r w:rsidRPr="00876EA7">
        <w:rPr>
          <w:rFonts w:asciiTheme="minorHAnsi" w:hAnsiTheme="minorHAnsi" w:cstheme="minorHAnsi"/>
        </w:rPr>
        <w:t xml:space="preserve">Wykonawca obliczy cenę na podstawie dokumentacji projektowej stanowiącej załącznik nr </w:t>
      </w:r>
      <w:r w:rsidR="00B330E4" w:rsidRPr="00876EA7">
        <w:rPr>
          <w:rFonts w:asciiTheme="minorHAnsi" w:hAnsiTheme="minorHAnsi" w:cstheme="minorHAnsi"/>
        </w:rPr>
        <w:t>11</w:t>
      </w:r>
      <w:r w:rsidRPr="00876EA7">
        <w:rPr>
          <w:rFonts w:asciiTheme="minorHAnsi" w:hAnsiTheme="minorHAnsi" w:cstheme="minorHAnsi"/>
        </w:rPr>
        <w:t xml:space="preserve"> do SWZ, przedmiaru robót stanowiącego załącznik nr 1</w:t>
      </w:r>
      <w:r w:rsidR="00B330E4" w:rsidRPr="00876EA7">
        <w:rPr>
          <w:rFonts w:asciiTheme="minorHAnsi" w:hAnsiTheme="minorHAnsi" w:cstheme="minorHAnsi"/>
        </w:rPr>
        <w:t>2</w:t>
      </w:r>
      <w:r w:rsidRPr="00876EA7">
        <w:rPr>
          <w:rFonts w:asciiTheme="minorHAnsi" w:hAnsiTheme="minorHAnsi" w:cstheme="minorHAnsi"/>
        </w:rPr>
        <w:t xml:space="preserve"> do SWZ, Specyfikacji Technicznej Wykonania i Odbioru Robót stanowiącej załącznik nr 1</w:t>
      </w:r>
      <w:r w:rsidR="00B330E4" w:rsidRPr="00876EA7">
        <w:rPr>
          <w:rFonts w:asciiTheme="minorHAnsi" w:hAnsiTheme="minorHAnsi" w:cstheme="minorHAnsi"/>
        </w:rPr>
        <w:t>3</w:t>
      </w:r>
      <w:r w:rsidRPr="00876EA7">
        <w:rPr>
          <w:rFonts w:asciiTheme="minorHAnsi" w:hAnsiTheme="minorHAnsi" w:cstheme="minorHAnsi"/>
        </w:rPr>
        <w:t xml:space="preserve"> do SWZ oraz wymagań i warunków stawianych przez Zamawiającego w SWZ.</w:t>
      </w:r>
    </w:p>
    <w:p w14:paraId="3D432DAF" w14:textId="3EF121D6" w:rsidR="006316D8" w:rsidRDefault="006316D8" w:rsidP="00876EA7">
      <w:pPr>
        <w:pStyle w:val="Akapitzlist"/>
        <w:numPr>
          <w:ilvl w:val="1"/>
          <w:numId w:val="25"/>
        </w:numPr>
        <w:spacing w:before="120" w:after="120" w:line="269" w:lineRule="auto"/>
        <w:jc w:val="both"/>
        <w:rPr>
          <w:rFonts w:asciiTheme="minorHAnsi" w:hAnsiTheme="minorHAnsi" w:cstheme="minorHAnsi"/>
        </w:rPr>
      </w:pPr>
      <w:r w:rsidRPr="00876EA7">
        <w:rPr>
          <w:rFonts w:asciiTheme="minorHAnsi" w:hAnsiTheme="minorHAnsi" w:cstheme="minorHAnsi"/>
        </w:rPr>
        <w:t xml:space="preserve"> Cena oferty musi zawierać wszelkie koszty niezbędne do zrealizowania przedmiotu zamówienia wynikające z dokumentacji projektowej, przedmiarów.</w:t>
      </w:r>
    </w:p>
    <w:p w14:paraId="0C2038C6" w14:textId="77777777" w:rsidR="006316D8" w:rsidRPr="00876EA7" w:rsidRDefault="006316D8" w:rsidP="00876EA7">
      <w:pPr>
        <w:pStyle w:val="Akapitzlist"/>
        <w:numPr>
          <w:ilvl w:val="1"/>
          <w:numId w:val="25"/>
        </w:numPr>
        <w:spacing w:before="120" w:after="120" w:line="269" w:lineRule="auto"/>
        <w:jc w:val="both"/>
        <w:rPr>
          <w:rFonts w:asciiTheme="minorHAnsi" w:hAnsiTheme="minorHAnsi" w:cstheme="minorHAnsi"/>
        </w:rPr>
      </w:pPr>
      <w:r w:rsidRPr="00876EA7">
        <w:rPr>
          <w:rFonts w:asciiTheme="minorHAnsi" w:hAnsiTheme="minorHAnsi" w:cstheme="minorHAnsi"/>
        </w:rPr>
        <w:t xml:space="preserve">Cena podana w ofercie musi obejmować wszystkie koszty i składniki związane z wykonaniem zamówienia oraz warunkami stawianymi przez Zamawiającego, których zrealizowanie jest niezbędne dla prawidłowego wykonania umowy i przekazania zadania Zamawiającemu. Do kosztów tych należy zaliczyć także między innymi: </w:t>
      </w:r>
    </w:p>
    <w:p w14:paraId="4B2ECC4F"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87227E">
        <w:rPr>
          <w:rFonts w:asciiTheme="minorHAnsi" w:hAnsiTheme="minorHAnsi" w:cstheme="minorHAnsi"/>
        </w:rPr>
        <w:t>koszty zorganizowania, oznakowania i późniejszej likwidacji placu budowy;</w:t>
      </w:r>
    </w:p>
    <w:p w14:paraId="5D60DE5F"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opracowania planu bioz;</w:t>
      </w:r>
    </w:p>
    <w:p w14:paraId="683FBD06" w14:textId="77777777" w:rsidR="006316D8"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lastRenderedPageBreak/>
        <w:t>- koszty utrzymania terenu budowy i zabezpieczenia mienia placu budowy i miejsc postojowych sprzętu i maszyn;</w:t>
      </w:r>
    </w:p>
    <w:p w14:paraId="70437933"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koszty wycinki drzew i krzewów; </w:t>
      </w:r>
    </w:p>
    <w:p w14:paraId="678D9A8D"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ogrodzenia placu budowy;</w:t>
      </w:r>
    </w:p>
    <w:p w14:paraId="3E6F0B55"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obsługi geodezyjnej wraz z inwentaryzacją powykonawczą i potwierdzeniem zgłoszenia do właściwego ośrodka geodezyjno-kartograficznego;</w:t>
      </w:r>
    </w:p>
    <w:p w14:paraId="45129C3D"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xml:space="preserve">- koszty opracowania dokumentacji powykonawczej – wersja papierowa 2 egz. z każdej branży i wersja elektroniczna (format PDF) – 2 </w:t>
      </w:r>
      <w:proofErr w:type="spellStart"/>
      <w:r w:rsidRPr="0087227E">
        <w:rPr>
          <w:rFonts w:asciiTheme="minorHAnsi" w:hAnsiTheme="minorHAnsi" w:cstheme="minorHAnsi"/>
        </w:rPr>
        <w:t>kpl</w:t>
      </w:r>
      <w:proofErr w:type="spellEnd"/>
      <w:r w:rsidRPr="0087227E">
        <w:rPr>
          <w:rFonts w:asciiTheme="minorHAnsi" w:hAnsiTheme="minorHAnsi" w:cstheme="minorHAnsi"/>
        </w:rPr>
        <w:t>.</w:t>
      </w:r>
    </w:p>
    <w:p w14:paraId="76009A43" w14:textId="77777777" w:rsidR="006316D8"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inne koszty (opłaty, uzgodnienia, zgłoszenia, złożenie dokumentów do PINB, powiadomienia, prolongaty, koszty energii elektrycznej, wody, przeniesienia kubłów z odpadami itp.)</w:t>
      </w:r>
      <w:r>
        <w:rPr>
          <w:rFonts w:asciiTheme="minorHAnsi" w:hAnsiTheme="minorHAnsi" w:cstheme="minorHAnsi"/>
        </w:rPr>
        <w:t>.</w:t>
      </w:r>
    </w:p>
    <w:p w14:paraId="102AEED5" w14:textId="29DC7CB3" w:rsidR="006316D8" w:rsidRDefault="006316D8" w:rsidP="00876EA7">
      <w:pPr>
        <w:pStyle w:val="Akapitzlist"/>
        <w:numPr>
          <w:ilvl w:val="1"/>
          <w:numId w:val="25"/>
        </w:numPr>
        <w:spacing w:before="120" w:after="120" w:line="269" w:lineRule="auto"/>
        <w:jc w:val="both"/>
        <w:rPr>
          <w:rFonts w:asciiTheme="minorHAnsi" w:hAnsiTheme="minorHAnsi" w:cstheme="minorHAnsi"/>
        </w:rPr>
      </w:pPr>
      <w:r w:rsidRPr="00B067F3">
        <w:rPr>
          <w:rFonts w:asciiTheme="minorHAnsi" w:hAnsiTheme="minorHAnsi" w:cstheme="minorHAnsi"/>
        </w:rPr>
        <w:t>Zamawiający wymaga załączenia do oferty kosztorysu ofertowego (uproszczonego). Cenę należy podać w PLN (w złotych polskich) do dwóch miejsc po przecinku. Zamawiający nie dopuszcza podania w ofercie ceny w walucie obcej.</w:t>
      </w:r>
    </w:p>
    <w:p w14:paraId="5A1929D5" w14:textId="2DC2ECFC" w:rsidR="006316D8" w:rsidRDefault="006316D8" w:rsidP="00876EA7">
      <w:pPr>
        <w:pStyle w:val="Akapitzlist"/>
        <w:numPr>
          <w:ilvl w:val="1"/>
          <w:numId w:val="25"/>
        </w:numPr>
        <w:spacing w:before="120" w:after="120" w:line="269" w:lineRule="auto"/>
        <w:jc w:val="both"/>
        <w:rPr>
          <w:rFonts w:asciiTheme="minorHAnsi" w:hAnsiTheme="minorHAnsi" w:cstheme="minorHAnsi"/>
        </w:rPr>
      </w:pPr>
      <w:r w:rsidRPr="00876EA7">
        <w:rPr>
          <w:rFonts w:asciiTheme="minorHAnsi" w:hAnsiTheme="minorHAnsi" w:cstheme="minorHAnsi"/>
        </w:rPr>
        <w:t>Cena może być tylko jedna za oferowany przedmiot zamówienia, nie dopuszcza się wariantowości cen.</w:t>
      </w:r>
    </w:p>
    <w:p w14:paraId="1266C306" w14:textId="12B60DF5" w:rsidR="006316D8" w:rsidRDefault="006316D8" w:rsidP="00876EA7">
      <w:pPr>
        <w:pStyle w:val="Akapitzlist"/>
        <w:numPr>
          <w:ilvl w:val="1"/>
          <w:numId w:val="25"/>
        </w:numPr>
        <w:spacing w:before="120" w:after="120" w:line="269" w:lineRule="auto"/>
        <w:jc w:val="both"/>
        <w:rPr>
          <w:rFonts w:asciiTheme="minorHAnsi" w:hAnsiTheme="minorHAnsi" w:cstheme="minorHAnsi"/>
        </w:rPr>
      </w:pPr>
      <w:r w:rsidRPr="00876EA7">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0B546D36" w14:textId="5CE553DE" w:rsidR="006316D8" w:rsidRDefault="006316D8" w:rsidP="00876EA7">
      <w:pPr>
        <w:pStyle w:val="Akapitzlist"/>
        <w:numPr>
          <w:ilvl w:val="1"/>
          <w:numId w:val="25"/>
        </w:numPr>
        <w:spacing w:before="120" w:after="120" w:line="269" w:lineRule="auto"/>
        <w:jc w:val="both"/>
        <w:rPr>
          <w:rFonts w:asciiTheme="minorHAnsi" w:hAnsiTheme="minorHAnsi" w:cstheme="minorHAnsi"/>
        </w:rPr>
      </w:pPr>
      <w:r w:rsidRPr="00876EA7">
        <w:rPr>
          <w:rFonts w:asciiTheme="minorHAnsi" w:hAnsiTheme="minorHAnsi"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40EE74A7" w14:textId="6BD590A2" w:rsidR="006316D8" w:rsidRDefault="006316D8" w:rsidP="00876EA7">
      <w:pPr>
        <w:pStyle w:val="Akapitzlist"/>
        <w:numPr>
          <w:ilvl w:val="1"/>
          <w:numId w:val="25"/>
        </w:numPr>
        <w:spacing w:before="120" w:after="120" w:line="269" w:lineRule="auto"/>
        <w:jc w:val="both"/>
        <w:rPr>
          <w:rFonts w:asciiTheme="minorHAnsi" w:hAnsiTheme="minorHAnsi" w:cstheme="minorHAnsi"/>
        </w:rPr>
      </w:pPr>
      <w:r w:rsidRPr="00876EA7">
        <w:rPr>
          <w:rFonts w:asciiTheme="minorHAnsi" w:hAnsiTheme="minorHAnsi" w:cstheme="minorHAnsi"/>
        </w:rPr>
        <w:t>Wykonawcy ponoszą wszelkie koszty związane z przygotowaniem i złożeniem oferty.</w:t>
      </w:r>
    </w:p>
    <w:p w14:paraId="16FE01D0" w14:textId="1429374B" w:rsidR="006316D8" w:rsidRDefault="006316D8" w:rsidP="00876EA7">
      <w:pPr>
        <w:pStyle w:val="Akapitzlist"/>
        <w:numPr>
          <w:ilvl w:val="1"/>
          <w:numId w:val="25"/>
        </w:numPr>
        <w:spacing w:before="120" w:after="120" w:line="269" w:lineRule="auto"/>
        <w:jc w:val="both"/>
        <w:rPr>
          <w:rFonts w:asciiTheme="minorHAnsi" w:hAnsiTheme="minorHAnsi" w:cstheme="minorHAnsi"/>
        </w:rPr>
      </w:pPr>
      <w:r w:rsidRPr="00876EA7">
        <w:rPr>
          <w:rFonts w:asciiTheme="minorHAnsi" w:hAnsiTheme="minorHAnsi" w:cstheme="minorHAnsi"/>
        </w:rPr>
        <w:t>Cenę należy podać w PLN (w złotych polskich). Zamawiający nie dopuszcza podania w ofercie ceny w walucie obcej.</w:t>
      </w:r>
    </w:p>
    <w:p w14:paraId="2998458E" w14:textId="521CDD6E" w:rsidR="006316D8" w:rsidRDefault="006316D8" w:rsidP="00876EA7">
      <w:pPr>
        <w:pStyle w:val="Akapitzlist"/>
        <w:numPr>
          <w:ilvl w:val="1"/>
          <w:numId w:val="25"/>
        </w:numPr>
        <w:spacing w:before="120" w:after="120" w:line="269" w:lineRule="auto"/>
        <w:jc w:val="both"/>
        <w:rPr>
          <w:rFonts w:asciiTheme="minorHAnsi" w:hAnsiTheme="minorHAnsi" w:cstheme="minorHAnsi"/>
        </w:rPr>
      </w:pPr>
      <w:r w:rsidRPr="00876EA7">
        <w:rPr>
          <w:rFonts w:asciiTheme="minorHAnsi" w:hAnsiTheme="minorHAnsi" w:cstheme="minorHAnsi"/>
        </w:rPr>
        <w:t>Cena ofertowa nie podlega waloryzacji i zmianom do końca realizacji przedmiotu zamówienia z zastrzeżeniem zmian przewidzianych w projekcie umowy.</w:t>
      </w:r>
    </w:p>
    <w:p w14:paraId="355D16F2" w14:textId="15673FAC" w:rsidR="00D453EB" w:rsidRDefault="00D453EB" w:rsidP="00876EA7">
      <w:pPr>
        <w:pStyle w:val="Akapitzlist"/>
        <w:numPr>
          <w:ilvl w:val="1"/>
          <w:numId w:val="25"/>
        </w:numPr>
        <w:spacing w:before="120" w:after="120" w:line="269" w:lineRule="auto"/>
        <w:jc w:val="both"/>
        <w:rPr>
          <w:rFonts w:asciiTheme="minorHAnsi" w:hAnsiTheme="minorHAnsi" w:cstheme="minorHAnsi"/>
        </w:rPr>
      </w:pPr>
      <w:r w:rsidRPr="00876EA7">
        <w:rPr>
          <w:rFonts w:asciiTheme="minorHAnsi" w:hAnsiTheme="minorHAnsi" w:cstheme="minorHAnsi"/>
        </w:rPr>
        <w:t>Przy obliczaniu ceny Wykonawca jest zobowiązany do przyjęcia stawki podatku VAT właściwego dla przedmiotu zamówienia wg stanu prawnego na dzień składania ofert.</w:t>
      </w:r>
    </w:p>
    <w:p w14:paraId="51B12CE1" w14:textId="42B33F48" w:rsidR="006316D8" w:rsidRDefault="006316D8" w:rsidP="00876EA7">
      <w:pPr>
        <w:pStyle w:val="Akapitzlist"/>
        <w:numPr>
          <w:ilvl w:val="1"/>
          <w:numId w:val="25"/>
        </w:numPr>
        <w:spacing w:before="120" w:after="120" w:line="269" w:lineRule="auto"/>
        <w:jc w:val="both"/>
        <w:rPr>
          <w:rFonts w:asciiTheme="minorHAnsi" w:hAnsiTheme="minorHAnsi" w:cstheme="minorHAnsi"/>
        </w:rPr>
      </w:pPr>
      <w:r w:rsidRPr="00876EA7">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876EA7">
        <w:rPr>
          <w:rFonts w:asciiTheme="minorHAnsi" w:hAnsiTheme="minorHAnsi" w:cstheme="minorHAnsi"/>
        </w:rPr>
        <w:t>t.j</w:t>
      </w:r>
      <w:proofErr w:type="spellEnd"/>
      <w:r w:rsidRPr="00876EA7">
        <w:rPr>
          <w:rFonts w:asciiTheme="minorHAnsi" w:hAnsiTheme="minorHAnsi" w:cstheme="minorHAnsi"/>
        </w:rPr>
        <w:t>. Dz. U. 2020 poz. 106).</w:t>
      </w:r>
    </w:p>
    <w:p w14:paraId="2C28018C" w14:textId="77777777" w:rsidR="006316D8" w:rsidRPr="00876EA7" w:rsidRDefault="006316D8" w:rsidP="00876EA7">
      <w:pPr>
        <w:pStyle w:val="Akapitzlist"/>
        <w:numPr>
          <w:ilvl w:val="1"/>
          <w:numId w:val="25"/>
        </w:numPr>
        <w:spacing w:before="120" w:after="120" w:line="269" w:lineRule="auto"/>
        <w:jc w:val="both"/>
        <w:rPr>
          <w:rFonts w:asciiTheme="minorHAnsi" w:hAnsiTheme="minorHAnsi" w:cstheme="minorHAnsi"/>
        </w:rPr>
      </w:pPr>
      <w:r w:rsidRPr="00876EA7">
        <w:rPr>
          <w:rFonts w:asciiTheme="minorHAnsi" w:hAnsiTheme="minorHAnsi" w:cstheme="minorHAnsi"/>
        </w:rPr>
        <w:t xml:space="preserve">Zgodnie z art. 225 ustawy </w:t>
      </w:r>
      <w:proofErr w:type="spellStart"/>
      <w:r w:rsidRPr="00876EA7">
        <w:rPr>
          <w:rFonts w:asciiTheme="minorHAnsi" w:hAnsiTheme="minorHAnsi" w:cstheme="minorHAnsi"/>
        </w:rPr>
        <w:t>Pzp</w:t>
      </w:r>
      <w:proofErr w:type="spellEnd"/>
      <w:r w:rsidRPr="00876EA7">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5D030BA"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lastRenderedPageBreak/>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6EEA1361"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24F658D7"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9BAF977"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3500F70A" w14:textId="593A1DEB" w:rsidR="006316D8" w:rsidRPr="00876EA7" w:rsidRDefault="006316D8" w:rsidP="00876EA7">
      <w:pPr>
        <w:pStyle w:val="Akapitzlist"/>
        <w:numPr>
          <w:ilvl w:val="1"/>
          <w:numId w:val="25"/>
        </w:numPr>
        <w:tabs>
          <w:tab w:val="left" w:pos="993"/>
        </w:tabs>
        <w:spacing w:before="120" w:after="120" w:line="269" w:lineRule="auto"/>
        <w:jc w:val="both"/>
        <w:rPr>
          <w:rFonts w:asciiTheme="minorHAnsi" w:hAnsiTheme="minorHAnsi" w:cstheme="minorHAnsi"/>
        </w:rPr>
      </w:pPr>
      <w:r w:rsidRPr="00876EA7">
        <w:rPr>
          <w:rFonts w:asciiTheme="minorHAnsi" w:hAnsiTheme="minorHAnsi" w:cstheme="minorHAnsi"/>
        </w:rPr>
        <w:t xml:space="preserve">Informację w powyższym zakresie Wykonawca składa w Formularzu ofertowym stanowiącym </w:t>
      </w:r>
      <w:r w:rsidRPr="00876EA7">
        <w:rPr>
          <w:rFonts w:asciiTheme="minorHAnsi" w:hAnsiTheme="minorHAnsi" w:cstheme="minorHAnsi"/>
          <w:b/>
          <w:bCs/>
        </w:rPr>
        <w:t>załącznik nr 1 do SWZ.</w:t>
      </w:r>
      <w:r w:rsidRPr="00876EA7">
        <w:rPr>
          <w:rFonts w:asciiTheme="minorHAnsi" w:hAnsiTheme="minorHAnsi" w:cstheme="minorHAnsi"/>
        </w:rPr>
        <w:t xml:space="preserve"> Brak złożenia ww. informacji będzie postrzegany jako brak powstania obowiązku podatkowego u Zamawiającego.</w:t>
      </w:r>
    </w:p>
    <w:p w14:paraId="7E6AE64D" w14:textId="77777777" w:rsidR="002D274D" w:rsidRPr="00B00304" w:rsidRDefault="002D274D" w:rsidP="008D4FD3">
      <w:pPr>
        <w:pStyle w:val="Akapitzlist"/>
        <w:spacing w:line="269" w:lineRule="auto"/>
        <w:ind w:left="432" w:right="-108"/>
        <w:jc w:val="both"/>
        <w:rPr>
          <w:rFonts w:asciiTheme="minorHAnsi" w:hAnsiTheme="minorHAnsi" w:cstheme="minorHAnsi"/>
          <w:bCs/>
          <w:sz w:val="18"/>
          <w:szCs w:val="18"/>
        </w:rPr>
      </w:pPr>
    </w:p>
    <w:p w14:paraId="589748EA" w14:textId="77777777" w:rsidR="00DE3586" w:rsidRDefault="00E16E38" w:rsidP="008625AD">
      <w:pPr>
        <w:pStyle w:val="Akapitzlist"/>
        <w:numPr>
          <w:ilvl w:val="0"/>
          <w:numId w:val="25"/>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55CBB148" w14:textId="77777777" w:rsidR="00AA0AC0" w:rsidRPr="00AC1223" w:rsidRDefault="00AA0AC0" w:rsidP="00AA0AC0">
      <w:pPr>
        <w:pStyle w:val="Akapitzlist"/>
        <w:widowControl w:val="0"/>
        <w:numPr>
          <w:ilvl w:val="1"/>
          <w:numId w:val="25"/>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9965CF1" w14:textId="2E0EEB6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025D060E" w14:textId="0D16CA2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4C76E9E5"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p>
    <w:p w14:paraId="45BDF3F8" w14:textId="0D6A9230"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2345435F" w14:textId="77777777"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DB52403"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33364890" w14:textId="7960C17C"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Pr="00AA0AC0">
        <w:rPr>
          <w:rFonts w:asciiTheme="minorHAnsi" w:hAnsiTheme="minorHAnsi" w:cstheme="minorHAnsi"/>
        </w:rPr>
        <w:t xml:space="preserve">                           Cena najniższej oferty   x  100</w:t>
      </w:r>
    </w:p>
    <w:p w14:paraId="448A86DE"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                        Ilość punktów =  --------------------------------------------   x  60 %</w:t>
      </w:r>
    </w:p>
    <w:p w14:paraId="1164C23A"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617BDACC" w14:textId="4AF067AD"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6785B8FF" w14:textId="77777777" w:rsidR="00AA0AC0" w:rsidRPr="00F76A5D" w:rsidRDefault="00AA0AC0" w:rsidP="00AA0AC0">
      <w:pPr>
        <w:widowControl w:val="0"/>
        <w:autoSpaceDE w:val="0"/>
        <w:autoSpaceDN w:val="0"/>
        <w:adjustRightInd w:val="0"/>
        <w:spacing w:before="120" w:after="120"/>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1016F644" w14:textId="77777777" w:rsidR="00AA0AC0" w:rsidRPr="00F76A5D" w:rsidRDefault="00AA0AC0" w:rsidP="00AA0AC0">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Pr="00F76A5D">
        <w:rPr>
          <w:rFonts w:asciiTheme="minorHAnsi" w:hAnsiTheme="minorHAnsi" w:cstheme="minorHAnsi"/>
        </w:rPr>
        <w:t xml:space="preserve">- gwarancja minimalna wymagana – </w:t>
      </w:r>
      <w:r>
        <w:rPr>
          <w:rFonts w:asciiTheme="minorHAnsi" w:hAnsiTheme="minorHAnsi" w:cstheme="minorHAnsi"/>
        </w:rPr>
        <w:t>36</w:t>
      </w:r>
      <w:r w:rsidRPr="00F76A5D">
        <w:rPr>
          <w:rFonts w:asciiTheme="minorHAnsi" w:hAnsiTheme="minorHAnsi" w:cstheme="minorHAnsi"/>
        </w:rPr>
        <w:t xml:space="preserve"> miesięcy (warunek konieczny) – 0 punktów</w:t>
      </w:r>
    </w:p>
    <w:p w14:paraId="5BF24A32" w14:textId="77777777" w:rsidR="00AA0AC0" w:rsidRPr="00F76A5D" w:rsidRDefault="00AA0AC0" w:rsidP="00AA0AC0">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48 miesięcy gwarancji</w:t>
      </w:r>
      <w:r w:rsidRPr="00F76A5D">
        <w:rPr>
          <w:rFonts w:asciiTheme="minorHAnsi" w:hAnsiTheme="minorHAnsi" w:cstheme="minorHAnsi"/>
        </w:rPr>
        <w:t xml:space="preserve"> – </w:t>
      </w:r>
      <w:r>
        <w:rPr>
          <w:rFonts w:asciiTheme="minorHAnsi" w:hAnsiTheme="minorHAnsi" w:cstheme="minorHAnsi"/>
        </w:rPr>
        <w:t>2</w:t>
      </w:r>
      <w:r w:rsidRPr="00F76A5D">
        <w:rPr>
          <w:rFonts w:asciiTheme="minorHAnsi" w:hAnsiTheme="minorHAnsi" w:cstheme="minorHAnsi"/>
        </w:rPr>
        <w:t>0 punktów</w:t>
      </w:r>
    </w:p>
    <w:p w14:paraId="7915428B" w14:textId="77777777" w:rsidR="00AA0AC0" w:rsidRPr="00F76A5D" w:rsidRDefault="00AA0AC0" w:rsidP="00AA0AC0">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 – </w:t>
      </w:r>
      <w:r>
        <w:rPr>
          <w:rFonts w:asciiTheme="minorHAnsi" w:hAnsiTheme="minorHAnsi" w:cstheme="minorHAnsi"/>
        </w:rPr>
        <w:t>4</w:t>
      </w:r>
      <w:r w:rsidRPr="00F76A5D">
        <w:rPr>
          <w:rFonts w:asciiTheme="minorHAnsi" w:hAnsiTheme="minorHAnsi" w:cstheme="minorHAnsi"/>
        </w:rPr>
        <w:t>0 punktów</w:t>
      </w:r>
    </w:p>
    <w:p w14:paraId="3FA6BB4B" w14:textId="77777777" w:rsidR="00AA0AC0" w:rsidRPr="00F76A5D" w:rsidRDefault="00AA0AC0" w:rsidP="00AA0AC0">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r w:rsidRPr="00F76A5D">
        <w:rPr>
          <w:rFonts w:asciiTheme="minorHAnsi" w:hAnsiTheme="minorHAnsi" w:cstheme="minorHAnsi"/>
        </w:rPr>
        <w:t xml:space="preserve"> </w:t>
      </w:r>
    </w:p>
    <w:p w14:paraId="7A6BFC31" w14:textId="3B98CD25" w:rsidR="00AA0AC0" w:rsidRPr="00F76A5D"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1BB6DCBD" w14:textId="21BBD276" w:rsidR="00AA0AC0" w:rsidRPr="001F73B4"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b/>
          <w:bCs/>
        </w:rPr>
      </w:pPr>
      <w:r w:rsidRPr="00F76A5D">
        <w:rPr>
          <w:rFonts w:asciiTheme="minorHAnsi" w:hAnsiTheme="minorHAnsi" w:cstheme="minorHAnsi"/>
        </w:rPr>
        <w:lastRenderedPageBreak/>
        <w:t xml:space="preserve">Wpisanie okresu gwarancji krótszego niż </w:t>
      </w:r>
      <w:r w:rsidR="003B5A26">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513EF8BB" w14:textId="77777777" w:rsidR="00AA0AC0" w:rsidRPr="00F76A5D"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20D480C4" w14:textId="6CD2526A" w:rsidR="008B3878" w:rsidRDefault="00BD60D4" w:rsidP="008B3878">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sidR="0079491A">
        <w:rPr>
          <w:rFonts w:asciiTheme="minorHAnsi" w:hAnsiTheme="minorHAnsi" w:cstheme="minorHAnsi"/>
        </w:rPr>
        <w:t xml:space="preserve">, </w:t>
      </w:r>
      <w:r w:rsidR="008B3878" w:rsidRPr="00F76A5D">
        <w:rPr>
          <w:rFonts w:asciiTheme="minorHAnsi" w:hAnsiTheme="minorHAnsi" w:cstheme="minorHAnsi"/>
        </w:rPr>
        <w:t xml:space="preserve">wyliczoną zgodnie ze wzorem: </w:t>
      </w:r>
    </w:p>
    <w:p w14:paraId="5B081D9C" w14:textId="77777777" w:rsidR="003B5A26" w:rsidRPr="00F76A5D" w:rsidRDefault="003B5A26" w:rsidP="003B5A26">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6164D93D" w14:textId="1F615E31"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74EEE4C1" w14:textId="77777777" w:rsidR="003B5A26" w:rsidRPr="00F76A5D"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0BCABA06" w14:textId="77777777"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AB9284D"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19F31F30"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6309BCCE"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przypadku, o którym mowa w </w:t>
      </w:r>
      <w:r>
        <w:rPr>
          <w:rFonts w:asciiTheme="minorHAnsi" w:hAnsiTheme="minorHAnsi" w:cstheme="minorHAnsi"/>
          <w:bCs/>
        </w:rPr>
        <w:t xml:space="preserve">rozdziale XII ust. 6 lit. </w:t>
      </w:r>
      <w:r w:rsidRPr="00AC1223">
        <w:rPr>
          <w:rFonts w:asciiTheme="minorHAnsi" w:hAnsiTheme="minorHAnsi" w:cstheme="minorHAnsi"/>
          <w:bCs/>
        </w:rPr>
        <w:t xml:space="preserve">c) Zamawiający wyznaczy </w:t>
      </w:r>
      <w:r w:rsidRPr="00AC1223">
        <w:rPr>
          <w:rFonts w:asciiTheme="minorHAnsi" w:hAnsiTheme="minorHAnsi" w:cstheme="minorHAnsi"/>
          <w:bCs/>
        </w:rPr>
        <w:lastRenderedPageBreak/>
        <w:t>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079D06C7" w14:textId="77777777" w:rsidR="00B00304" w:rsidRPr="00B00304" w:rsidRDefault="00B00304" w:rsidP="00B00304">
      <w:pPr>
        <w:pStyle w:val="Akapitzlist"/>
        <w:widowControl w:val="0"/>
        <w:autoSpaceDE w:val="0"/>
        <w:autoSpaceDN w:val="0"/>
        <w:adjustRightInd w:val="0"/>
        <w:spacing w:before="120" w:after="120" w:line="269" w:lineRule="auto"/>
        <w:ind w:left="426"/>
        <w:jc w:val="both"/>
        <w:rPr>
          <w:rFonts w:asciiTheme="minorHAnsi" w:hAnsiTheme="minorHAnsi" w:cstheme="minorHAnsi"/>
          <w:bCs/>
          <w:sz w:val="16"/>
          <w:szCs w:val="16"/>
        </w:rPr>
      </w:pPr>
    </w:p>
    <w:p w14:paraId="7E2547BE" w14:textId="78064537" w:rsidR="008B3B8B" w:rsidRPr="00787CDC" w:rsidRDefault="00560351" w:rsidP="008625AD">
      <w:pPr>
        <w:pStyle w:val="Akapitzlist"/>
        <w:widowControl w:val="0"/>
        <w:numPr>
          <w:ilvl w:val="0"/>
          <w:numId w:val="25"/>
        </w:numPr>
        <w:tabs>
          <w:tab w:val="left" w:pos="426"/>
        </w:tabs>
        <w:autoSpaceDE w:val="0"/>
        <w:autoSpaceDN w:val="0"/>
        <w:adjustRightInd w:val="0"/>
        <w:spacing w:before="120" w:after="120" w:line="269" w:lineRule="auto"/>
        <w:ind w:left="993" w:hanging="993"/>
        <w:jc w:val="both"/>
        <w:rPr>
          <w:rFonts w:asciiTheme="minorHAnsi" w:hAnsiTheme="minorHAnsi" w:cstheme="minorHAnsi"/>
          <w:bCs/>
        </w:rPr>
      </w:pPr>
      <w:r>
        <w:rPr>
          <w:rFonts w:asciiTheme="minorHAnsi" w:hAnsiTheme="minorHAnsi" w:cstheme="minorHAnsi"/>
          <w:b/>
        </w:rPr>
        <w:t xml:space="preserve"> </w:t>
      </w:r>
      <w:r w:rsidR="008B3B8B" w:rsidRPr="00787CDC">
        <w:rPr>
          <w:rFonts w:asciiTheme="minorHAnsi" w:hAnsiTheme="minorHAnsi" w:cstheme="minorHAnsi"/>
          <w:b/>
        </w:rPr>
        <w:t>WADIUM</w:t>
      </w:r>
    </w:p>
    <w:p w14:paraId="527B361B" w14:textId="478DEE2B" w:rsidR="00560351" w:rsidRDefault="00560351" w:rsidP="00AF25B9">
      <w:pPr>
        <w:pStyle w:val="Akapitzlist"/>
        <w:autoSpaceDE w:val="0"/>
        <w:autoSpaceDN w:val="0"/>
        <w:spacing w:before="120" w:after="120" w:line="269" w:lineRule="auto"/>
        <w:ind w:left="360"/>
        <w:jc w:val="both"/>
        <w:rPr>
          <w:rFonts w:asciiTheme="minorHAnsi" w:hAnsiTheme="minorHAnsi" w:cstheme="minorHAnsi"/>
        </w:rPr>
      </w:pPr>
      <w:r>
        <w:rPr>
          <w:rFonts w:asciiTheme="minorHAnsi" w:hAnsiTheme="minorHAnsi" w:cstheme="minorHAnsi"/>
        </w:rPr>
        <w:t>Zamawiający nie wymaga wniesienia wadium.</w:t>
      </w:r>
    </w:p>
    <w:p w14:paraId="2AF6C0DD" w14:textId="77777777" w:rsidR="00560351" w:rsidRPr="003E4CF6" w:rsidRDefault="00560351" w:rsidP="00AF25B9">
      <w:pPr>
        <w:pStyle w:val="Akapitzlist"/>
        <w:autoSpaceDE w:val="0"/>
        <w:autoSpaceDN w:val="0"/>
        <w:spacing w:before="120" w:after="120" w:line="269" w:lineRule="auto"/>
        <w:ind w:left="360"/>
        <w:jc w:val="both"/>
        <w:rPr>
          <w:rFonts w:asciiTheme="minorHAnsi" w:hAnsiTheme="minorHAnsi" w:cstheme="minorHAnsi"/>
          <w:sz w:val="16"/>
          <w:szCs w:val="16"/>
        </w:rPr>
      </w:pPr>
    </w:p>
    <w:p w14:paraId="1D577386" w14:textId="03B95533" w:rsidR="007517DE" w:rsidRPr="008B3B8B" w:rsidRDefault="00560351" w:rsidP="00560351">
      <w:pPr>
        <w:pStyle w:val="Akapitzlist"/>
        <w:numPr>
          <w:ilvl w:val="0"/>
          <w:numId w:val="25"/>
        </w:numPr>
        <w:autoSpaceDE w:val="0"/>
        <w:autoSpaceDN w:val="0"/>
        <w:spacing w:line="269" w:lineRule="auto"/>
        <w:ind w:left="284" w:hanging="284"/>
        <w:jc w:val="both"/>
        <w:rPr>
          <w:rFonts w:asciiTheme="minorHAnsi" w:hAnsiTheme="minorHAnsi" w:cstheme="minorHAnsi"/>
          <w:b/>
        </w:rPr>
      </w:pPr>
      <w:r>
        <w:rPr>
          <w:rFonts w:asciiTheme="minorHAnsi" w:hAnsiTheme="minorHAnsi" w:cstheme="minorHAnsi"/>
          <w:b/>
        </w:rPr>
        <w:t xml:space="preserve"> </w:t>
      </w:r>
      <w:r w:rsidR="007517DE" w:rsidRPr="008B3B8B">
        <w:rPr>
          <w:rFonts w:asciiTheme="minorHAnsi" w:hAnsiTheme="minorHAnsi" w:cstheme="minorHAnsi"/>
          <w:b/>
        </w:rPr>
        <w:t>ZABEZPIECZENIE NALEŻYTEGO WYKONANIA UMOWY</w:t>
      </w:r>
    </w:p>
    <w:p w14:paraId="52104048" w14:textId="6E6177E9" w:rsidR="00F16BDB" w:rsidRPr="00B00304" w:rsidRDefault="00F16BDB" w:rsidP="00826BA4">
      <w:pPr>
        <w:numPr>
          <w:ilvl w:val="0"/>
          <w:numId w:val="19"/>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560351">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547EF261" w14:textId="77777777" w:rsidR="00F16BDB" w:rsidRPr="00B00304" w:rsidRDefault="00F16BDB" w:rsidP="00826BA4">
      <w:pPr>
        <w:numPr>
          <w:ilvl w:val="0"/>
          <w:numId w:val="19"/>
        </w:numPr>
        <w:spacing w:before="120" w:after="120" w:line="269" w:lineRule="auto"/>
        <w:ind w:right="-108"/>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2525667B" w14:textId="77777777" w:rsidR="00F16BDB" w:rsidRPr="00B00304"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pieniądzu;</w:t>
      </w:r>
    </w:p>
    <w:p w14:paraId="26D93E19" w14:textId="77777777" w:rsidR="00F16BDB" w:rsidRPr="00A867FB"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 xml:space="preserve">         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5003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13CAD74"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52522B5"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CB154E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4800143D" w14:textId="2C70670B" w:rsidR="00F16BDB" w:rsidRPr="00DA4A59"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PEKAO SA numer rachunku </w:t>
      </w:r>
      <w:r w:rsidRPr="00FD17BB">
        <w:rPr>
          <w:rFonts w:asciiTheme="minorHAnsi" w:hAnsiTheme="minorHAnsi" w:cstheme="minorHAnsi"/>
        </w:rPr>
        <w:t xml:space="preserve">56 1240 1747 1111 0000 1848 9057:  tytuł przelewu zabezpieczenie w </w:t>
      </w:r>
      <w:r w:rsidRPr="00DA4A59">
        <w:rPr>
          <w:rFonts w:asciiTheme="minorHAnsi" w:hAnsiTheme="minorHAnsi" w:cstheme="minorHAnsi"/>
        </w:rPr>
        <w:t xml:space="preserve">postępowaniu na: </w:t>
      </w:r>
      <w:r w:rsidR="003C5206">
        <w:rPr>
          <w:rFonts w:asciiTheme="minorHAnsi" w:hAnsiTheme="minorHAnsi" w:cstheme="minorHAnsi"/>
        </w:rPr>
        <w:t>„</w:t>
      </w:r>
      <w:r w:rsidR="00876EA7" w:rsidRPr="00876EA7">
        <w:rPr>
          <w:rFonts w:asciiTheme="minorHAnsi" w:hAnsiTheme="minorHAnsi" w:cstheme="minorHAnsi"/>
          <w:b/>
          <w:bCs/>
        </w:rPr>
        <w:t>Budowa ul. Porannej w m. Plewiska</w:t>
      </w:r>
      <w:r w:rsidR="003C5206">
        <w:rPr>
          <w:rFonts w:asciiTheme="minorHAnsi" w:hAnsiTheme="minorHAnsi" w:cstheme="minorHAnsi"/>
          <w:b/>
          <w:bCs/>
        </w:rPr>
        <w:t>”.</w:t>
      </w:r>
    </w:p>
    <w:p w14:paraId="46154E2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DA4A59">
        <w:rPr>
          <w:rFonts w:asciiTheme="minorHAnsi" w:hAnsiTheme="minorHAnsi" w:cstheme="minorHAnsi"/>
        </w:rPr>
        <w:lastRenderedPageBreak/>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3A6376B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83865D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76A81344"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F21F32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4EF48B25" w:rsidR="007517DE" w:rsidRPr="006858C9" w:rsidRDefault="007517DE" w:rsidP="008625AD">
      <w:pPr>
        <w:pStyle w:val="Akapitzlist"/>
        <w:numPr>
          <w:ilvl w:val="0"/>
          <w:numId w:val="25"/>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5A99737B"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575B3A">
        <w:rPr>
          <w:rFonts w:asciiTheme="minorHAnsi" w:hAnsiTheme="minorHAnsi" w:cstheme="minorHAnsi"/>
          <w:b/>
          <w:bCs/>
        </w:rPr>
        <w:t>10</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lastRenderedPageBreak/>
        <w:t xml:space="preserve">Umowa zostanie zawarta pomiędzy Zamawiającym a Wykonawcą, którego oferta została uznana za najkorzystniejszą. </w:t>
      </w:r>
    </w:p>
    <w:p w14:paraId="7619A354" w14:textId="023E48FC" w:rsidR="008E3341" w:rsidRPr="00170B3F"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79FD4F03" w:rsidR="000C0B0D" w:rsidRPr="00170B3F"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8625AD">
      <w:pPr>
        <w:pStyle w:val="Akapitzlist"/>
        <w:numPr>
          <w:ilvl w:val="0"/>
          <w:numId w:val="25"/>
        </w:numPr>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70667467" w:rsidR="00BD407F" w:rsidRPr="00575B3A" w:rsidRDefault="00BD407F" w:rsidP="00575B3A">
      <w:pPr>
        <w:pStyle w:val="Akapitzlist"/>
        <w:numPr>
          <w:ilvl w:val="2"/>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8625AD">
      <w:pPr>
        <w:pStyle w:val="Akapitzlist"/>
        <w:numPr>
          <w:ilvl w:val="2"/>
          <w:numId w:val="25"/>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4"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148BACC" w:rsidR="00D44370"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7777777" w:rsidR="00DC421C" w:rsidRDefault="00DC421C" w:rsidP="008625AD">
      <w:pPr>
        <w:pStyle w:val="Akapitzlist"/>
        <w:numPr>
          <w:ilvl w:val="3"/>
          <w:numId w:val="25"/>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lastRenderedPageBreak/>
        <w:t>przedłożenia Zamawiającemu obowiązku informacyjnego dla pracowników Zamawiającego dotyczącego ochrony danych osobowych.</w:t>
      </w:r>
    </w:p>
    <w:p w14:paraId="7B40B822" w14:textId="2CDF6A32" w:rsidR="00DC421C" w:rsidRPr="006E28C0" w:rsidRDefault="00DC421C" w:rsidP="008625AD">
      <w:pPr>
        <w:pStyle w:val="Akapitzlist"/>
        <w:numPr>
          <w:ilvl w:val="3"/>
          <w:numId w:val="25"/>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 xml:space="preserve">ubezpieczony od </w:t>
      </w:r>
      <w:r w:rsidRPr="006E28C0">
        <w:rPr>
          <w:rFonts w:asciiTheme="minorHAnsi" w:hAnsiTheme="minorHAnsi" w:cstheme="minorHAnsi"/>
        </w:rPr>
        <w:t>odpowiedzialności cywilnej w zakresie prowadzonej działalności związanej z przedmiotem zamówienia na sumę gwarancyjną nie niższą niż</w:t>
      </w:r>
      <w:r w:rsidRPr="006E28C0">
        <w:rPr>
          <w:rFonts w:asciiTheme="minorHAnsi" w:hAnsiTheme="minorHAnsi" w:cstheme="minorHAnsi"/>
        </w:rPr>
        <w:br/>
      </w:r>
      <w:r w:rsidR="001113F9" w:rsidRPr="006E28C0">
        <w:rPr>
          <w:rFonts w:asciiTheme="minorHAnsi" w:hAnsiTheme="minorHAnsi" w:cstheme="minorHAnsi"/>
        </w:rPr>
        <w:t>1 </w:t>
      </w:r>
      <w:r w:rsidR="006E28C0" w:rsidRPr="006E28C0">
        <w:rPr>
          <w:rFonts w:asciiTheme="minorHAnsi" w:hAnsiTheme="minorHAnsi" w:cstheme="minorHAnsi"/>
        </w:rPr>
        <w:t>50</w:t>
      </w:r>
      <w:r w:rsidR="001113F9" w:rsidRPr="006E28C0">
        <w:rPr>
          <w:rFonts w:asciiTheme="minorHAnsi" w:hAnsiTheme="minorHAnsi" w:cstheme="minorHAnsi"/>
        </w:rPr>
        <w:t xml:space="preserve">0 000,00 zł (słownie: jeden milion </w:t>
      </w:r>
      <w:r w:rsidR="006E28C0" w:rsidRPr="006E28C0">
        <w:rPr>
          <w:rFonts w:asciiTheme="minorHAnsi" w:hAnsiTheme="minorHAnsi" w:cstheme="minorHAnsi"/>
        </w:rPr>
        <w:t>pięćset</w:t>
      </w:r>
      <w:r w:rsidR="001113F9" w:rsidRPr="006E28C0">
        <w:rPr>
          <w:rFonts w:asciiTheme="minorHAnsi" w:hAnsiTheme="minorHAnsi" w:cstheme="minorHAnsi"/>
        </w:rPr>
        <w:t xml:space="preserve"> tysięcy złotych 00/100). </w:t>
      </w:r>
      <w:r w:rsidRPr="006E28C0">
        <w:rPr>
          <w:rFonts w:asciiTheme="minorHAnsi" w:hAnsiTheme="minorHAnsi" w:cstheme="minorHAnsi"/>
        </w:rPr>
        <w:t xml:space="preserve">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obowiązywania dokumentu na dalszy okres uzgodniony z Zamawiającym - dokument potwierdzający ciągłość ubezpieczenia należy niezwłocznie przedłożyć Zamawiającemu; </w:t>
      </w:r>
    </w:p>
    <w:p w14:paraId="57F0D626" w14:textId="442B5DF1" w:rsidR="00575B3A" w:rsidRPr="006E28C0" w:rsidRDefault="00575B3A" w:rsidP="00575B3A">
      <w:pPr>
        <w:pStyle w:val="Akapitzlist"/>
        <w:numPr>
          <w:ilvl w:val="3"/>
          <w:numId w:val="25"/>
        </w:numPr>
        <w:spacing w:before="120" w:after="120" w:line="269" w:lineRule="auto"/>
        <w:ind w:left="709" w:right="-108"/>
        <w:jc w:val="both"/>
        <w:rPr>
          <w:rFonts w:asciiTheme="minorHAnsi" w:hAnsiTheme="minorHAnsi" w:cstheme="minorHAnsi"/>
        </w:rPr>
      </w:pPr>
      <w:r w:rsidRPr="006E28C0">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 z branży drogowej, sanitarnej</w:t>
      </w:r>
      <w:r w:rsidR="006E7755" w:rsidRPr="006E28C0">
        <w:rPr>
          <w:rFonts w:asciiTheme="minorHAnsi" w:hAnsiTheme="minorHAnsi" w:cstheme="minorHAnsi"/>
        </w:rPr>
        <w:t xml:space="preserve"> i branży elektrycznej i elektroenergetycznej</w:t>
      </w:r>
      <w:r w:rsidRPr="006E28C0">
        <w:rPr>
          <w:rFonts w:asciiTheme="minorHAnsi" w:hAnsiTheme="minorHAnsi" w:cstheme="minorHAnsi"/>
        </w:rPr>
        <w:t>;</w:t>
      </w:r>
    </w:p>
    <w:p w14:paraId="4D5445F9" w14:textId="58CCDEED" w:rsidR="00575B3A" w:rsidRPr="006E28C0" w:rsidRDefault="00575B3A" w:rsidP="00575B3A">
      <w:pPr>
        <w:pStyle w:val="Akapitzlist"/>
        <w:numPr>
          <w:ilvl w:val="3"/>
          <w:numId w:val="25"/>
        </w:numPr>
        <w:spacing w:before="120" w:after="120" w:line="269" w:lineRule="auto"/>
        <w:ind w:left="709" w:right="-108"/>
        <w:jc w:val="both"/>
        <w:rPr>
          <w:rFonts w:asciiTheme="minorHAnsi" w:hAnsiTheme="minorHAnsi" w:cstheme="minorHAnsi"/>
        </w:rPr>
      </w:pPr>
      <w:r w:rsidRPr="006E28C0">
        <w:rPr>
          <w:rFonts w:asciiTheme="minorHAnsi" w:hAnsiTheme="minorHAnsi" w:cstheme="minorHAnsi"/>
        </w:rPr>
        <w:t>przedłożenia zaświadczenia o ważnym członkostwie właściwej Okręgowej Izby Inżynierów dla kierownika robót w branży drogowej, sanitarnej</w:t>
      </w:r>
      <w:r w:rsidR="006E7755" w:rsidRPr="006E28C0">
        <w:rPr>
          <w:rFonts w:asciiTheme="minorHAnsi" w:hAnsiTheme="minorHAnsi" w:cstheme="minorHAnsi"/>
        </w:rPr>
        <w:t xml:space="preserve"> i branży elektrycznej i elektroenergetycznej</w:t>
      </w:r>
      <w:r w:rsidRPr="006E28C0">
        <w:rPr>
          <w:rFonts w:asciiTheme="minorHAnsi" w:hAnsiTheme="minorHAnsi" w:cstheme="minorHAnsi"/>
        </w:rPr>
        <w:t>;</w:t>
      </w:r>
    </w:p>
    <w:p w14:paraId="6030C788" w14:textId="35900874" w:rsidR="00DC421C" w:rsidRPr="00575B3A" w:rsidRDefault="00DC421C" w:rsidP="00575B3A">
      <w:pPr>
        <w:pStyle w:val="Akapitzlist"/>
        <w:numPr>
          <w:ilvl w:val="3"/>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 xml:space="preserve">wniesienia zabezpieczenia należytego wykonania umowy w wysokości </w:t>
      </w:r>
      <w:r w:rsidR="00575B3A" w:rsidRPr="00575B3A">
        <w:rPr>
          <w:rFonts w:asciiTheme="minorHAnsi" w:hAnsiTheme="minorHAnsi" w:cstheme="minorHAnsi"/>
        </w:rPr>
        <w:t>3</w:t>
      </w:r>
      <w:r w:rsidRPr="00575B3A">
        <w:rPr>
          <w:rFonts w:asciiTheme="minorHAnsi" w:hAnsiTheme="minorHAnsi" w:cstheme="minorHAnsi"/>
        </w:rPr>
        <w:t>% ceny całkowitej podanej w ofercie.</w:t>
      </w:r>
    </w:p>
    <w:p w14:paraId="4A121235" w14:textId="7AE1E114" w:rsidR="000C0B0D" w:rsidRDefault="00195828" w:rsidP="008625AD">
      <w:pPr>
        <w:pStyle w:val="Akapitzlist"/>
        <w:numPr>
          <w:ilvl w:val="1"/>
          <w:numId w:val="25"/>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1A7E15" w:rsidRPr="00BD407F">
        <w:rPr>
          <w:rFonts w:asciiTheme="minorHAnsi" w:hAnsiTheme="minorHAnsi" w:cstheme="minorHAnsi"/>
        </w:rPr>
        <w:t>b</w:t>
      </w:r>
      <w:r w:rsidRPr="00BD407F">
        <w:rPr>
          <w:rFonts w:asciiTheme="minorHAnsi" w:hAnsiTheme="minorHAnsi" w:cstheme="minorHAnsi"/>
        </w:rPr>
        <w:t xml:space="preserve"> - </w:t>
      </w:r>
      <w:r w:rsidR="006B4596" w:rsidRPr="00BD407F">
        <w:rPr>
          <w:rFonts w:asciiTheme="minorHAnsi" w:hAnsiTheme="minorHAnsi" w:cstheme="minorHAnsi"/>
        </w:rPr>
        <w:t>c</w:t>
      </w:r>
      <w:r w:rsidRPr="00BD407F">
        <w:rPr>
          <w:rFonts w:asciiTheme="minorHAnsi" w:hAnsiTheme="minorHAnsi" w:cstheme="minorHAnsi"/>
        </w:rPr>
        <w:t xml:space="preserve"> może zostać potraktowane jako uchylanie się od podpisania umowy w sprawie zamówienia publi</w:t>
      </w:r>
      <w:bookmarkEnd w:id="14"/>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590786DB" w14:textId="77777777" w:rsidR="009911F9" w:rsidRPr="007418A3" w:rsidRDefault="009911F9" w:rsidP="009911F9">
      <w:pPr>
        <w:pStyle w:val="Akapitzlist"/>
        <w:spacing w:before="120" w:after="120" w:line="269" w:lineRule="auto"/>
        <w:ind w:left="426" w:right="-108"/>
        <w:jc w:val="both"/>
        <w:rPr>
          <w:rFonts w:asciiTheme="minorHAnsi" w:hAnsiTheme="minorHAnsi" w:cstheme="minorHAnsi"/>
          <w:sz w:val="12"/>
          <w:szCs w:val="12"/>
        </w:rPr>
      </w:pPr>
    </w:p>
    <w:p w14:paraId="4A059817" w14:textId="29F434E9" w:rsidR="00E95A95" w:rsidRPr="008B3B8B" w:rsidRDefault="00170B3F" w:rsidP="008625AD">
      <w:pPr>
        <w:pStyle w:val="Akapitzlist"/>
        <w:numPr>
          <w:ilvl w:val="0"/>
          <w:numId w:val="25"/>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lastRenderedPageBreak/>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8625AD">
      <w:pPr>
        <w:pStyle w:val="Akapitzlist"/>
        <w:numPr>
          <w:ilvl w:val="0"/>
          <w:numId w:val="25"/>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w:t>
      </w:r>
      <w:r w:rsidRPr="00A867FB">
        <w:rPr>
          <w:rFonts w:asciiTheme="minorHAnsi" w:hAnsiTheme="minorHAnsi" w:cstheme="minorHAnsi"/>
          <w:bCs/>
          <w:iCs/>
        </w:rPr>
        <w:lastRenderedPageBreak/>
        <w:t xml:space="preserve">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4B4A17D0"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98BF65A" w14:textId="21E0F43A" w:rsidR="00C50032" w:rsidRDefault="00C50032" w:rsidP="00E95A95">
      <w:pPr>
        <w:jc w:val="both"/>
        <w:rPr>
          <w:rFonts w:asciiTheme="minorHAnsi" w:eastAsiaTheme="majorEastAsia" w:hAnsiTheme="minorHAnsi" w:cstheme="minorHAnsi"/>
          <w:b/>
          <w:bCs/>
          <w:lang w:eastAsia="en-US"/>
        </w:rPr>
      </w:pPr>
    </w:p>
    <w:p w14:paraId="4E061655" w14:textId="5A939CBC" w:rsidR="00D71FC0" w:rsidRDefault="00D71FC0" w:rsidP="00E95A95">
      <w:pPr>
        <w:jc w:val="both"/>
        <w:rPr>
          <w:rFonts w:asciiTheme="minorHAnsi" w:eastAsiaTheme="majorEastAsia" w:hAnsiTheme="minorHAnsi" w:cstheme="minorHAnsi"/>
          <w:b/>
          <w:bCs/>
          <w:lang w:eastAsia="en-US"/>
        </w:rPr>
      </w:pPr>
    </w:p>
    <w:p w14:paraId="6BF0BAAD" w14:textId="0D366BA6" w:rsidR="00D71FC0" w:rsidRDefault="00D71FC0" w:rsidP="00E95A95">
      <w:pPr>
        <w:jc w:val="both"/>
        <w:rPr>
          <w:rFonts w:asciiTheme="minorHAnsi" w:eastAsiaTheme="majorEastAsia" w:hAnsiTheme="minorHAnsi" w:cstheme="minorHAnsi"/>
          <w:b/>
          <w:bCs/>
          <w:lang w:eastAsia="en-US"/>
        </w:rPr>
      </w:pPr>
    </w:p>
    <w:p w14:paraId="7BCC68E3" w14:textId="77777777" w:rsidR="00D71FC0" w:rsidRDefault="00D71FC0"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8625AD">
      <w:pPr>
        <w:pStyle w:val="Akapitzlist"/>
        <w:numPr>
          <w:ilvl w:val="0"/>
          <w:numId w:val="25"/>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lastRenderedPageBreak/>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0878D582" w:rsidR="00740CBB" w:rsidRPr="00693374"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5F192692" w:rsidR="00740CBB" w:rsidRPr="00D05692"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w:t>
      </w:r>
      <w:r w:rsidR="00C50032">
        <w:rPr>
          <w:rFonts w:asciiTheme="minorHAnsi" w:hAnsiTheme="minorHAnsi" w:cstheme="minorHAnsi"/>
        </w:rPr>
        <w:t xml:space="preserve">art. </w:t>
      </w:r>
      <w:r w:rsidRPr="006C3E7D">
        <w:rPr>
          <w:rFonts w:asciiTheme="minorHAnsi" w:hAnsiTheme="minorHAnsi" w:cstheme="minorHAnsi"/>
        </w:rPr>
        <w:t xml:space="preserve">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4D229D">
      <w:pPr>
        <w:pStyle w:val="Akapitzlist"/>
        <w:numPr>
          <w:ilvl w:val="0"/>
          <w:numId w:val="22"/>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372DDDC4"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75A1668A" w14:textId="77777777" w:rsidR="006E7755" w:rsidRDefault="006E7755" w:rsidP="006C3E7D">
      <w:pPr>
        <w:spacing w:before="120" w:after="120" w:line="269" w:lineRule="auto"/>
        <w:ind w:right="-108"/>
        <w:jc w:val="both"/>
        <w:rPr>
          <w:rFonts w:asciiTheme="minorHAnsi" w:hAnsiTheme="minorHAnsi" w:cstheme="minorHAnsi"/>
        </w:rPr>
      </w:pPr>
    </w:p>
    <w:p w14:paraId="7F9B253E" w14:textId="7C8F350D" w:rsidR="000C035A" w:rsidRDefault="006858C9" w:rsidP="008625AD">
      <w:pPr>
        <w:pStyle w:val="Akapitzlist"/>
        <w:numPr>
          <w:ilvl w:val="0"/>
          <w:numId w:val="25"/>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F29E493" w:rsidR="000C0B0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0EC15688" w14:textId="34F11558"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Oświadczenie Wykonawców wspólnie składających ofertę</w:t>
      </w:r>
    </w:p>
    <w:p w14:paraId="27ED816D" w14:textId="7EBAA5FC"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597EBF2A" w14:textId="7EC0E0D4"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 xml:space="preserve">Wykaz </w:t>
      </w:r>
      <w:r w:rsidR="002D274D">
        <w:rPr>
          <w:rFonts w:cstheme="minorHAnsi"/>
          <w:szCs w:val="24"/>
        </w:rPr>
        <w:t>robót budowlanych</w:t>
      </w:r>
    </w:p>
    <w:p w14:paraId="4C2EA710" w14:textId="30ABC4D8" w:rsidR="002D274D" w:rsidRDefault="002D274D" w:rsidP="008625AD">
      <w:pPr>
        <w:pStyle w:val="pkt"/>
        <w:numPr>
          <w:ilvl w:val="6"/>
          <w:numId w:val="25"/>
        </w:numPr>
        <w:spacing w:before="0" w:after="0" w:line="240" w:lineRule="auto"/>
        <w:ind w:left="284" w:hanging="284"/>
        <w:rPr>
          <w:rFonts w:cstheme="minorHAnsi"/>
          <w:szCs w:val="24"/>
        </w:rPr>
      </w:pPr>
      <w:r>
        <w:rPr>
          <w:rFonts w:cstheme="minorHAnsi"/>
          <w:szCs w:val="24"/>
        </w:rPr>
        <w:t>Wykaz osób</w:t>
      </w:r>
    </w:p>
    <w:p w14:paraId="48AB6A96" w14:textId="644E46D6" w:rsidR="00B77C55" w:rsidRDefault="00B77C55" w:rsidP="008625AD">
      <w:pPr>
        <w:pStyle w:val="pkt"/>
        <w:numPr>
          <w:ilvl w:val="6"/>
          <w:numId w:val="25"/>
        </w:numPr>
        <w:spacing w:before="0" w:after="0" w:line="240" w:lineRule="auto"/>
        <w:ind w:left="284" w:hanging="284"/>
        <w:rPr>
          <w:rFonts w:cstheme="minorHAnsi"/>
          <w:szCs w:val="24"/>
        </w:rPr>
      </w:pPr>
      <w:r>
        <w:rPr>
          <w:rFonts w:cstheme="minorHAnsi"/>
          <w:szCs w:val="24"/>
        </w:rPr>
        <w:t>O</w:t>
      </w:r>
      <w:r w:rsidRPr="00B77C55">
        <w:rPr>
          <w:rFonts w:cstheme="minorHAnsi"/>
          <w:szCs w:val="24"/>
        </w:rPr>
        <w:t>pis urządzeń technicznych</w:t>
      </w:r>
    </w:p>
    <w:p w14:paraId="7BC397EC" w14:textId="4BE07ECA" w:rsidR="00DA4A59" w:rsidRPr="001F73B4" w:rsidRDefault="00DA4A59" w:rsidP="008625AD">
      <w:pPr>
        <w:pStyle w:val="pkt"/>
        <w:numPr>
          <w:ilvl w:val="6"/>
          <w:numId w:val="25"/>
        </w:numPr>
        <w:spacing w:before="0" w:after="0" w:line="240" w:lineRule="auto"/>
        <w:ind w:left="284" w:hanging="284"/>
        <w:rPr>
          <w:rFonts w:cstheme="minorHAnsi"/>
          <w:szCs w:val="24"/>
        </w:rPr>
      </w:pPr>
      <w:r w:rsidRPr="00DA4A59">
        <w:rPr>
          <w:rFonts w:cstheme="minorHAnsi"/>
        </w:rPr>
        <w:t>Oświadczenie - lista kapitałowa</w:t>
      </w:r>
    </w:p>
    <w:p w14:paraId="3AEA2B40" w14:textId="2A00644C" w:rsidR="001F73B4" w:rsidRPr="00B77C55" w:rsidRDefault="001F73B4" w:rsidP="001F73B4">
      <w:pPr>
        <w:pStyle w:val="pkt"/>
        <w:numPr>
          <w:ilvl w:val="6"/>
          <w:numId w:val="25"/>
        </w:numPr>
        <w:spacing w:before="0" w:after="0" w:line="240" w:lineRule="auto"/>
        <w:ind w:left="284" w:hanging="284"/>
        <w:rPr>
          <w:rFonts w:cstheme="minorHAnsi"/>
          <w:szCs w:val="24"/>
        </w:rPr>
      </w:pPr>
      <w:r w:rsidRPr="001F73B4">
        <w:rPr>
          <w:rFonts w:cstheme="minorHAnsi"/>
        </w:rPr>
        <w:t>Oświadczenie o aktualności informacji zawartych w oświadczeniu</w:t>
      </w:r>
    </w:p>
    <w:p w14:paraId="73AEA7A7" w14:textId="625B9661" w:rsidR="00F74A6B" w:rsidRPr="00B77C55" w:rsidRDefault="002D212A" w:rsidP="00B77C55">
      <w:pPr>
        <w:pStyle w:val="pkt"/>
        <w:numPr>
          <w:ilvl w:val="6"/>
          <w:numId w:val="25"/>
        </w:numPr>
        <w:tabs>
          <w:tab w:val="left" w:pos="284"/>
          <w:tab w:val="left" w:pos="426"/>
        </w:tabs>
        <w:spacing w:before="0" w:after="0" w:line="240" w:lineRule="auto"/>
        <w:ind w:left="284" w:hanging="284"/>
        <w:rPr>
          <w:rFonts w:cstheme="minorHAnsi"/>
          <w:szCs w:val="24"/>
        </w:rPr>
      </w:pPr>
      <w:r w:rsidRPr="00B77C55">
        <w:rPr>
          <w:rFonts w:cstheme="minorHAnsi"/>
          <w:szCs w:val="24"/>
        </w:rPr>
        <w:t>Projektowane postanowienia umowy</w:t>
      </w:r>
      <w:r w:rsidR="000C035A" w:rsidRPr="00B77C55">
        <w:rPr>
          <w:rFonts w:cstheme="minorHAnsi"/>
          <w:szCs w:val="24"/>
        </w:rPr>
        <w:t xml:space="preserve"> </w:t>
      </w:r>
    </w:p>
    <w:p w14:paraId="2A4D8568" w14:textId="5BAD971F" w:rsidR="00DC421C" w:rsidRDefault="00DC421C" w:rsidP="008625AD">
      <w:pPr>
        <w:pStyle w:val="pkt"/>
        <w:numPr>
          <w:ilvl w:val="6"/>
          <w:numId w:val="25"/>
        </w:numPr>
        <w:tabs>
          <w:tab w:val="left" w:pos="426"/>
        </w:tabs>
        <w:spacing w:before="0" w:after="0" w:line="240" w:lineRule="auto"/>
        <w:ind w:left="284" w:hanging="284"/>
        <w:rPr>
          <w:rFonts w:cstheme="minorHAnsi"/>
          <w:szCs w:val="24"/>
        </w:rPr>
      </w:pPr>
      <w:r w:rsidRPr="00DC421C">
        <w:rPr>
          <w:rFonts w:cstheme="minorHAnsi"/>
          <w:szCs w:val="24"/>
        </w:rPr>
        <w:t>Dokumentacja projektowa</w:t>
      </w:r>
    </w:p>
    <w:p w14:paraId="7B03A5A5" w14:textId="1A116EEB" w:rsidR="00DC421C" w:rsidRDefault="00DC421C" w:rsidP="008625AD">
      <w:pPr>
        <w:pStyle w:val="pkt"/>
        <w:numPr>
          <w:ilvl w:val="6"/>
          <w:numId w:val="25"/>
        </w:numPr>
        <w:tabs>
          <w:tab w:val="left" w:pos="426"/>
        </w:tabs>
        <w:spacing w:before="0" w:after="0" w:line="240" w:lineRule="auto"/>
        <w:ind w:left="284" w:hanging="284"/>
        <w:rPr>
          <w:rFonts w:cstheme="minorHAnsi"/>
          <w:szCs w:val="24"/>
        </w:rPr>
      </w:pPr>
      <w:r w:rsidRPr="00DC421C">
        <w:rPr>
          <w:rFonts w:cstheme="minorHAnsi"/>
          <w:szCs w:val="24"/>
        </w:rPr>
        <w:t>Przedmiary</w:t>
      </w:r>
    </w:p>
    <w:p w14:paraId="55F693FD" w14:textId="0ABF6DB5" w:rsidR="00DC421C" w:rsidRDefault="00DC421C" w:rsidP="008625AD">
      <w:pPr>
        <w:pStyle w:val="pkt"/>
        <w:numPr>
          <w:ilvl w:val="6"/>
          <w:numId w:val="25"/>
        </w:numPr>
        <w:tabs>
          <w:tab w:val="left" w:pos="426"/>
        </w:tabs>
        <w:spacing w:before="0" w:after="0" w:line="240" w:lineRule="auto"/>
        <w:ind w:left="284" w:hanging="284"/>
        <w:rPr>
          <w:rFonts w:cstheme="minorHAnsi"/>
          <w:szCs w:val="24"/>
        </w:rPr>
      </w:pPr>
      <w:proofErr w:type="spellStart"/>
      <w:r w:rsidRPr="00DC421C">
        <w:rPr>
          <w:rFonts w:cstheme="minorHAnsi"/>
          <w:szCs w:val="24"/>
        </w:rPr>
        <w:t>STWiOR</w:t>
      </w:r>
      <w:proofErr w:type="spellEnd"/>
    </w:p>
    <w:p w14:paraId="4599897C" w14:textId="61D92547" w:rsidR="00B10278" w:rsidRDefault="00B10278" w:rsidP="000E351D">
      <w:pPr>
        <w:pStyle w:val="pkt"/>
        <w:ind w:left="284"/>
        <w:rPr>
          <w:rFonts w:cstheme="minorHAnsi"/>
          <w:szCs w:val="24"/>
        </w:rPr>
      </w:pPr>
    </w:p>
    <w:p w14:paraId="6277F11A" w14:textId="03C4B263" w:rsidR="0086505E" w:rsidRDefault="0086505E" w:rsidP="000E351D">
      <w:pPr>
        <w:pStyle w:val="pkt"/>
        <w:ind w:left="284"/>
        <w:rPr>
          <w:rFonts w:cstheme="minorHAnsi"/>
          <w:szCs w:val="24"/>
        </w:rPr>
      </w:pPr>
    </w:p>
    <w:p w14:paraId="2BFC4367" w14:textId="07B28C2E" w:rsidR="00640BCE" w:rsidRDefault="00640BCE" w:rsidP="000E351D">
      <w:pPr>
        <w:pStyle w:val="pkt"/>
        <w:ind w:left="284"/>
        <w:rPr>
          <w:rFonts w:cstheme="minorHAnsi"/>
          <w:szCs w:val="24"/>
        </w:rPr>
      </w:pPr>
    </w:p>
    <w:p w14:paraId="61967409" w14:textId="63EE5E4D" w:rsidR="00640BCE" w:rsidRDefault="00640BCE" w:rsidP="000E351D">
      <w:pPr>
        <w:pStyle w:val="pkt"/>
        <w:ind w:left="284"/>
        <w:rPr>
          <w:rFonts w:cstheme="minorHAnsi"/>
          <w:szCs w:val="24"/>
        </w:rPr>
      </w:pPr>
    </w:p>
    <w:p w14:paraId="4AA4926E" w14:textId="2692535D" w:rsidR="00640BCE" w:rsidRDefault="00640BCE" w:rsidP="000E351D">
      <w:pPr>
        <w:pStyle w:val="pkt"/>
        <w:ind w:left="284"/>
        <w:rPr>
          <w:rFonts w:cstheme="minorHAnsi"/>
          <w:szCs w:val="24"/>
        </w:rPr>
      </w:pPr>
    </w:p>
    <w:p w14:paraId="5694E29D" w14:textId="77777777" w:rsidR="00640BCE" w:rsidRDefault="00640BCE" w:rsidP="000E351D">
      <w:pPr>
        <w:pStyle w:val="pkt"/>
        <w:ind w:left="284"/>
        <w:rPr>
          <w:rFonts w:cstheme="minorHAnsi"/>
          <w:szCs w:val="24"/>
        </w:rPr>
      </w:pPr>
    </w:p>
    <w:p w14:paraId="1D1E2A77" w14:textId="294FCB75" w:rsidR="0086505E" w:rsidRDefault="0086505E" w:rsidP="000E351D">
      <w:pPr>
        <w:pStyle w:val="pkt"/>
        <w:ind w:left="284"/>
        <w:rPr>
          <w:rFonts w:cstheme="minorHAnsi"/>
          <w:szCs w:val="24"/>
        </w:rPr>
      </w:pPr>
    </w:p>
    <w:p w14:paraId="65E20C65" w14:textId="36A69F2A" w:rsidR="000E351D" w:rsidRPr="006A4978" w:rsidRDefault="000E351D" w:rsidP="000E351D">
      <w:pPr>
        <w:pStyle w:val="pkt"/>
        <w:ind w:left="284"/>
        <w:rPr>
          <w:rFonts w:cstheme="minorHAnsi"/>
          <w:szCs w:val="24"/>
        </w:rPr>
      </w:pPr>
      <w:r w:rsidRPr="006A4978">
        <w:rPr>
          <w:rFonts w:cstheme="minorHAnsi"/>
          <w:szCs w:val="24"/>
        </w:rPr>
        <w:lastRenderedPageBreak/>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55A4D0A9" w:rsidR="000E351D" w:rsidRDefault="000E351D" w:rsidP="000E351D">
      <w:pPr>
        <w:pStyle w:val="pkt"/>
        <w:ind w:left="284"/>
        <w:rPr>
          <w:rFonts w:cstheme="minorHAnsi"/>
          <w:szCs w:val="24"/>
        </w:rPr>
      </w:pPr>
    </w:p>
    <w:p w14:paraId="2EE5D091" w14:textId="417F171A" w:rsidR="00B10278" w:rsidRDefault="00B10278" w:rsidP="000E351D">
      <w:pPr>
        <w:pStyle w:val="pkt"/>
        <w:ind w:left="284"/>
        <w:rPr>
          <w:rFonts w:cstheme="minorHAnsi"/>
          <w:szCs w:val="24"/>
        </w:rPr>
      </w:pPr>
    </w:p>
    <w:p w14:paraId="43A624C6" w14:textId="77777777" w:rsidR="00B10278" w:rsidRPr="006A4978" w:rsidRDefault="00B10278"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98B2" w14:textId="77777777" w:rsidR="00537DF5" w:rsidRDefault="00537DF5" w:rsidP="006A6065">
      <w:r>
        <w:separator/>
      </w:r>
    </w:p>
  </w:endnote>
  <w:endnote w:type="continuationSeparator" w:id="0">
    <w:p w14:paraId="2F7C87E2" w14:textId="77777777" w:rsidR="00537DF5" w:rsidRDefault="00537DF5"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62AE" w14:textId="77777777" w:rsidR="00537DF5" w:rsidRDefault="00537DF5" w:rsidP="006A6065">
      <w:r>
        <w:separator/>
      </w:r>
    </w:p>
  </w:footnote>
  <w:footnote w:type="continuationSeparator" w:id="0">
    <w:p w14:paraId="136FC404" w14:textId="77777777" w:rsidR="00537DF5" w:rsidRDefault="00537DF5"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3B50D7FC"/>
    <w:lvl w:ilvl="0" w:tplc="940E857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EE6755"/>
    <w:multiLevelType w:val="hybridMultilevel"/>
    <w:tmpl w:val="4B1832EA"/>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360" w:hanging="360"/>
      </w:pPr>
      <w:rPr>
        <w:rFonts w:asciiTheme="minorHAnsi" w:eastAsiaTheme="majorEastAsia" w:hAnsiTheme="minorHAnsi" w:cstheme="minorHAnsi"/>
        <w:b w:val="0"/>
        <w:bCs w:val="0"/>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299EFC02">
      <w:start w:val="1"/>
      <w:numFmt w:val="decimal"/>
      <w:lvlText w:val="%4)"/>
      <w:lvlJc w:val="left"/>
      <w:pPr>
        <w:ind w:left="2880" w:hanging="360"/>
      </w:pPr>
      <w:rPr>
        <w:rFonts w:asciiTheme="minorHAnsi" w:eastAsiaTheme="majorEastAsia" w:hAnsiTheme="minorHAnsi" w:cstheme="minorHAnsi"/>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2"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37217"/>
    <w:multiLevelType w:val="hybridMultilevel"/>
    <w:tmpl w:val="307ECC8E"/>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6646B5"/>
    <w:multiLevelType w:val="hybridMultilevel"/>
    <w:tmpl w:val="9C5CDB84"/>
    <w:lvl w:ilvl="0" w:tplc="83A24A18">
      <w:start w:val="1"/>
      <w:numFmt w:val="decimal"/>
      <w:lvlText w:val="%1."/>
      <w:lvlJc w:val="left"/>
      <w:pPr>
        <w:ind w:left="1440" w:hanging="360"/>
      </w:pPr>
      <w:rPr>
        <w:rFonts w:asciiTheme="minorHAnsi" w:eastAsiaTheme="majorEastAsia" w:hAnsiTheme="minorHAnsi" w:cstheme="minorHAnsi"/>
        <w:b w:val="0"/>
        <w:bCs w:val="0"/>
      </w:rPr>
    </w:lvl>
    <w:lvl w:ilvl="1" w:tplc="ECBA3EB6">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83121B2"/>
    <w:multiLevelType w:val="hybridMultilevel"/>
    <w:tmpl w:val="2A3A4722"/>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0F244F50">
      <w:start w:val="1"/>
      <w:numFmt w:val="lowerLetter"/>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2"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45472735">
    <w:abstractNumId w:val="35"/>
  </w:num>
  <w:num w:numId="2" w16cid:durableId="614337948">
    <w:abstractNumId w:val="21"/>
  </w:num>
  <w:num w:numId="3" w16cid:durableId="200872854">
    <w:abstractNumId w:val="25"/>
  </w:num>
  <w:num w:numId="4" w16cid:durableId="1512566">
    <w:abstractNumId w:val="16"/>
  </w:num>
  <w:num w:numId="5" w16cid:durableId="2033335611">
    <w:abstractNumId w:val="12"/>
  </w:num>
  <w:num w:numId="6" w16cid:durableId="1939680205">
    <w:abstractNumId w:val="31"/>
  </w:num>
  <w:num w:numId="7" w16cid:durableId="869144509">
    <w:abstractNumId w:val="4"/>
  </w:num>
  <w:num w:numId="8" w16cid:durableId="45836892">
    <w:abstractNumId w:val="24"/>
  </w:num>
  <w:num w:numId="9" w16cid:durableId="1005597652">
    <w:abstractNumId w:val="17"/>
  </w:num>
  <w:num w:numId="10" w16cid:durableId="1145584008">
    <w:abstractNumId w:val="8"/>
  </w:num>
  <w:num w:numId="11" w16cid:durableId="1192036017">
    <w:abstractNumId w:val="29"/>
  </w:num>
  <w:num w:numId="12" w16cid:durableId="1764960881">
    <w:abstractNumId w:val="2"/>
  </w:num>
  <w:num w:numId="13" w16cid:durableId="618030697">
    <w:abstractNumId w:val="28"/>
  </w:num>
  <w:num w:numId="14" w16cid:durableId="1474054257">
    <w:abstractNumId w:val="18"/>
  </w:num>
  <w:num w:numId="15" w16cid:durableId="1145204117">
    <w:abstractNumId w:val="19"/>
  </w:num>
  <w:num w:numId="16" w16cid:durableId="1228683402">
    <w:abstractNumId w:val="30"/>
  </w:num>
  <w:num w:numId="17" w16cid:durableId="1395155864">
    <w:abstractNumId w:val="34"/>
  </w:num>
  <w:num w:numId="18" w16cid:durableId="1022128308">
    <w:abstractNumId w:val="13"/>
  </w:num>
  <w:num w:numId="19" w16cid:durableId="480268324">
    <w:abstractNumId w:val="23"/>
  </w:num>
  <w:num w:numId="20" w16cid:durableId="731318359">
    <w:abstractNumId w:val="6"/>
  </w:num>
  <w:num w:numId="21" w16cid:durableId="604388767">
    <w:abstractNumId w:val="32"/>
  </w:num>
  <w:num w:numId="22" w16cid:durableId="1096554433">
    <w:abstractNumId w:val="3"/>
  </w:num>
  <w:num w:numId="23" w16cid:durableId="774668274">
    <w:abstractNumId w:val="10"/>
  </w:num>
  <w:num w:numId="24" w16cid:durableId="57898784">
    <w:abstractNumId w:val="33"/>
  </w:num>
  <w:num w:numId="25" w16cid:durableId="1018628596">
    <w:abstractNumId w:val="11"/>
  </w:num>
  <w:num w:numId="26" w16cid:durableId="1783762024">
    <w:abstractNumId w:val="1"/>
  </w:num>
  <w:num w:numId="27" w16cid:durableId="790630565">
    <w:abstractNumId w:val="36"/>
  </w:num>
  <w:num w:numId="28" w16cid:durableId="1204756678">
    <w:abstractNumId w:val="5"/>
  </w:num>
  <w:num w:numId="29" w16cid:durableId="204950659">
    <w:abstractNumId w:val="20"/>
  </w:num>
  <w:num w:numId="30" w16cid:durableId="1233126892">
    <w:abstractNumId w:val="27"/>
  </w:num>
  <w:num w:numId="31" w16cid:durableId="1159887395">
    <w:abstractNumId w:val="38"/>
  </w:num>
  <w:num w:numId="32" w16cid:durableId="1431852608">
    <w:abstractNumId w:val="39"/>
  </w:num>
  <w:num w:numId="33" w16cid:durableId="800852275">
    <w:abstractNumId w:val="37"/>
  </w:num>
  <w:num w:numId="34" w16cid:durableId="247230163">
    <w:abstractNumId w:val="0"/>
  </w:num>
  <w:num w:numId="35" w16cid:durableId="1906800161">
    <w:abstractNumId w:val="9"/>
  </w:num>
  <w:num w:numId="36" w16cid:durableId="2144694093">
    <w:abstractNumId w:val="7"/>
  </w:num>
  <w:num w:numId="37" w16cid:durableId="1733112303">
    <w:abstractNumId w:val="22"/>
  </w:num>
  <w:num w:numId="38" w16cid:durableId="68118045">
    <w:abstractNumId w:val="15"/>
  </w:num>
  <w:num w:numId="39" w16cid:durableId="83040506">
    <w:abstractNumId w:val="14"/>
  </w:num>
  <w:num w:numId="40" w16cid:durableId="8959018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27478"/>
    <w:rsid w:val="00032969"/>
    <w:rsid w:val="00032FEC"/>
    <w:rsid w:val="0003649F"/>
    <w:rsid w:val="00037246"/>
    <w:rsid w:val="0004037C"/>
    <w:rsid w:val="00046F80"/>
    <w:rsid w:val="00047537"/>
    <w:rsid w:val="00052BCB"/>
    <w:rsid w:val="00065D88"/>
    <w:rsid w:val="00066127"/>
    <w:rsid w:val="000753C4"/>
    <w:rsid w:val="00077361"/>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351D"/>
    <w:rsid w:val="000C3821"/>
    <w:rsid w:val="000C59F1"/>
    <w:rsid w:val="000D2A71"/>
    <w:rsid w:val="000D5666"/>
    <w:rsid w:val="000D63DD"/>
    <w:rsid w:val="000D6EAA"/>
    <w:rsid w:val="000D7AEF"/>
    <w:rsid w:val="000D7ED2"/>
    <w:rsid w:val="000E03F7"/>
    <w:rsid w:val="000E0452"/>
    <w:rsid w:val="000E0700"/>
    <w:rsid w:val="000E14A0"/>
    <w:rsid w:val="000E351D"/>
    <w:rsid w:val="000E50CA"/>
    <w:rsid w:val="000F1D64"/>
    <w:rsid w:val="000F262C"/>
    <w:rsid w:val="000F5411"/>
    <w:rsid w:val="00102078"/>
    <w:rsid w:val="001033C8"/>
    <w:rsid w:val="001113F9"/>
    <w:rsid w:val="0011167D"/>
    <w:rsid w:val="00113695"/>
    <w:rsid w:val="00114774"/>
    <w:rsid w:val="00115CAF"/>
    <w:rsid w:val="0011771C"/>
    <w:rsid w:val="00121C9A"/>
    <w:rsid w:val="001226E4"/>
    <w:rsid w:val="00125F1D"/>
    <w:rsid w:val="001348FA"/>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67880"/>
    <w:rsid w:val="00167B6E"/>
    <w:rsid w:val="00170B3F"/>
    <w:rsid w:val="00176EC6"/>
    <w:rsid w:val="00177049"/>
    <w:rsid w:val="00180D11"/>
    <w:rsid w:val="00182615"/>
    <w:rsid w:val="00185235"/>
    <w:rsid w:val="00190061"/>
    <w:rsid w:val="001919E4"/>
    <w:rsid w:val="00192372"/>
    <w:rsid w:val="0019491D"/>
    <w:rsid w:val="00194C9E"/>
    <w:rsid w:val="00194D98"/>
    <w:rsid w:val="00195828"/>
    <w:rsid w:val="001A76B0"/>
    <w:rsid w:val="001A7E15"/>
    <w:rsid w:val="001B3A8D"/>
    <w:rsid w:val="001B7B9E"/>
    <w:rsid w:val="001C76F9"/>
    <w:rsid w:val="001D4C71"/>
    <w:rsid w:val="001E074B"/>
    <w:rsid w:val="001F4640"/>
    <w:rsid w:val="001F73B4"/>
    <w:rsid w:val="001F73E2"/>
    <w:rsid w:val="001F77A4"/>
    <w:rsid w:val="001F7C6E"/>
    <w:rsid w:val="00202543"/>
    <w:rsid w:val="00202695"/>
    <w:rsid w:val="0020344D"/>
    <w:rsid w:val="00204448"/>
    <w:rsid w:val="00205C38"/>
    <w:rsid w:val="00207D90"/>
    <w:rsid w:val="0021059D"/>
    <w:rsid w:val="00210848"/>
    <w:rsid w:val="002111B2"/>
    <w:rsid w:val="00213AE5"/>
    <w:rsid w:val="00214D0C"/>
    <w:rsid w:val="00215886"/>
    <w:rsid w:val="00215C81"/>
    <w:rsid w:val="00215E33"/>
    <w:rsid w:val="002227FE"/>
    <w:rsid w:val="00222820"/>
    <w:rsid w:val="00223702"/>
    <w:rsid w:val="00224495"/>
    <w:rsid w:val="00225ECA"/>
    <w:rsid w:val="002263A9"/>
    <w:rsid w:val="002270CF"/>
    <w:rsid w:val="00227123"/>
    <w:rsid w:val="00230567"/>
    <w:rsid w:val="00232A25"/>
    <w:rsid w:val="002337A9"/>
    <w:rsid w:val="00233CB4"/>
    <w:rsid w:val="0023727A"/>
    <w:rsid w:val="002443FE"/>
    <w:rsid w:val="00246442"/>
    <w:rsid w:val="002470FC"/>
    <w:rsid w:val="002502CC"/>
    <w:rsid w:val="002523DA"/>
    <w:rsid w:val="0025247C"/>
    <w:rsid w:val="002546F1"/>
    <w:rsid w:val="0025677E"/>
    <w:rsid w:val="002607D2"/>
    <w:rsid w:val="00262BF5"/>
    <w:rsid w:val="0026599E"/>
    <w:rsid w:val="00265E32"/>
    <w:rsid w:val="00266776"/>
    <w:rsid w:val="002676BE"/>
    <w:rsid w:val="002710E2"/>
    <w:rsid w:val="002713A1"/>
    <w:rsid w:val="00273915"/>
    <w:rsid w:val="00274259"/>
    <w:rsid w:val="00277175"/>
    <w:rsid w:val="00280CCF"/>
    <w:rsid w:val="0028222C"/>
    <w:rsid w:val="002836DC"/>
    <w:rsid w:val="0028411B"/>
    <w:rsid w:val="002859B0"/>
    <w:rsid w:val="00290270"/>
    <w:rsid w:val="00295EFD"/>
    <w:rsid w:val="002978DC"/>
    <w:rsid w:val="00297DD1"/>
    <w:rsid w:val="002A156A"/>
    <w:rsid w:val="002A1DE3"/>
    <w:rsid w:val="002A4839"/>
    <w:rsid w:val="002A61F7"/>
    <w:rsid w:val="002A6E56"/>
    <w:rsid w:val="002B55D3"/>
    <w:rsid w:val="002B59A1"/>
    <w:rsid w:val="002B71BF"/>
    <w:rsid w:val="002C1DB9"/>
    <w:rsid w:val="002C3E3F"/>
    <w:rsid w:val="002C3FA0"/>
    <w:rsid w:val="002C7649"/>
    <w:rsid w:val="002C7686"/>
    <w:rsid w:val="002D0AD6"/>
    <w:rsid w:val="002D212A"/>
    <w:rsid w:val="002D274D"/>
    <w:rsid w:val="002D3007"/>
    <w:rsid w:val="002D4376"/>
    <w:rsid w:val="002D67E7"/>
    <w:rsid w:val="002D6DE1"/>
    <w:rsid w:val="002E036E"/>
    <w:rsid w:val="002E03EA"/>
    <w:rsid w:val="002E03FA"/>
    <w:rsid w:val="002E171D"/>
    <w:rsid w:val="002E2DC5"/>
    <w:rsid w:val="002E31DF"/>
    <w:rsid w:val="002F1421"/>
    <w:rsid w:val="002F6430"/>
    <w:rsid w:val="00302019"/>
    <w:rsid w:val="003044CE"/>
    <w:rsid w:val="00312030"/>
    <w:rsid w:val="003132E1"/>
    <w:rsid w:val="00313AA6"/>
    <w:rsid w:val="00314853"/>
    <w:rsid w:val="00316089"/>
    <w:rsid w:val="00316A98"/>
    <w:rsid w:val="00322611"/>
    <w:rsid w:val="00325A30"/>
    <w:rsid w:val="00330927"/>
    <w:rsid w:val="003329CA"/>
    <w:rsid w:val="00333820"/>
    <w:rsid w:val="00336982"/>
    <w:rsid w:val="00341446"/>
    <w:rsid w:val="00341A11"/>
    <w:rsid w:val="00346BF4"/>
    <w:rsid w:val="003507FA"/>
    <w:rsid w:val="00352A09"/>
    <w:rsid w:val="00353CDA"/>
    <w:rsid w:val="00357626"/>
    <w:rsid w:val="00360341"/>
    <w:rsid w:val="00361E91"/>
    <w:rsid w:val="003625B0"/>
    <w:rsid w:val="00362E93"/>
    <w:rsid w:val="00364C7B"/>
    <w:rsid w:val="00365915"/>
    <w:rsid w:val="0037673E"/>
    <w:rsid w:val="00377664"/>
    <w:rsid w:val="00377F98"/>
    <w:rsid w:val="00383926"/>
    <w:rsid w:val="00387571"/>
    <w:rsid w:val="00390E13"/>
    <w:rsid w:val="00393B80"/>
    <w:rsid w:val="00396190"/>
    <w:rsid w:val="00397785"/>
    <w:rsid w:val="003A108F"/>
    <w:rsid w:val="003A20CF"/>
    <w:rsid w:val="003A427C"/>
    <w:rsid w:val="003A7C0D"/>
    <w:rsid w:val="003B171B"/>
    <w:rsid w:val="003B5A26"/>
    <w:rsid w:val="003B6036"/>
    <w:rsid w:val="003C027A"/>
    <w:rsid w:val="003C172E"/>
    <w:rsid w:val="003C3D6B"/>
    <w:rsid w:val="003C4507"/>
    <w:rsid w:val="003C4F52"/>
    <w:rsid w:val="003C5206"/>
    <w:rsid w:val="003C75A3"/>
    <w:rsid w:val="003D6E66"/>
    <w:rsid w:val="003D7BF2"/>
    <w:rsid w:val="003E08A0"/>
    <w:rsid w:val="003E4CF6"/>
    <w:rsid w:val="003E7F2D"/>
    <w:rsid w:val="003F5CEC"/>
    <w:rsid w:val="0040225C"/>
    <w:rsid w:val="00404315"/>
    <w:rsid w:val="00404849"/>
    <w:rsid w:val="004053C0"/>
    <w:rsid w:val="00406E83"/>
    <w:rsid w:val="004145F9"/>
    <w:rsid w:val="00421F06"/>
    <w:rsid w:val="00425A63"/>
    <w:rsid w:val="0043042D"/>
    <w:rsid w:val="00432A99"/>
    <w:rsid w:val="004346B0"/>
    <w:rsid w:val="0044073B"/>
    <w:rsid w:val="00440875"/>
    <w:rsid w:val="00443950"/>
    <w:rsid w:val="00447BF0"/>
    <w:rsid w:val="004507A3"/>
    <w:rsid w:val="0045148D"/>
    <w:rsid w:val="00461E76"/>
    <w:rsid w:val="004628B3"/>
    <w:rsid w:val="004635C1"/>
    <w:rsid w:val="00467474"/>
    <w:rsid w:val="00470D54"/>
    <w:rsid w:val="004723F1"/>
    <w:rsid w:val="004724D6"/>
    <w:rsid w:val="00473253"/>
    <w:rsid w:val="004741ED"/>
    <w:rsid w:val="00477ABE"/>
    <w:rsid w:val="00477F15"/>
    <w:rsid w:val="00482BB3"/>
    <w:rsid w:val="00485C56"/>
    <w:rsid w:val="00485D4E"/>
    <w:rsid w:val="0048772B"/>
    <w:rsid w:val="00491FBD"/>
    <w:rsid w:val="004922EC"/>
    <w:rsid w:val="00492CD0"/>
    <w:rsid w:val="0049621F"/>
    <w:rsid w:val="004967DC"/>
    <w:rsid w:val="00497040"/>
    <w:rsid w:val="004A179D"/>
    <w:rsid w:val="004A3959"/>
    <w:rsid w:val="004B0909"/>
    <w:rsid w:val="004B26F8"/>
    <w:rsid w:val="004B5225"/>
    <w:rsid w:val="004B76FB"/>
    <w:rsid w:val="004C1032"/>
    <w:rsid w:val="004C1DC6"/>
    <w:rsid w:val="004C4F93"/>
    <w:rsid w:val="004C66E2"/>
    <w:rsid w:val="004C6E89"/>
    <w:rsid w:val="004C78FD"/>
    <w:rsid w:val="004D229D"/>
    <w:rsid w:val="004D4F39"/>
    <w:rsid w:val="004D73E5"/>
    <w:rsid w:val="004E0668"/>
    <w:rsid w:val="004E4D62"/>
    <w:rsid w:val="004E5E89"/>
    <w:rsid w:val="004F4E75"/>
    <w:rsid w:val="004F54DC"/>
    <w:rsid w:val="004F740C"/>
    <w:rsid w:val="0050012D"/>
    <w:rsid w:val="00500F79"/>
    <w:rsid w:val="005104DD"/>
    <w:rsid w:val="0051189F"/>
    <w:rsid w:val="00511CF5"/>
    <w:rsid w:val="00512A3F"/>
    <w:rsid w:val="00515F00"/>
    <w:rsid w:val="00516738"/>
    <w:rsid w:val="00516813"/>
    <w:rsid w:val="00517E01"/>
    <w:rsid w:val="00517ED0"/>
    <w:rsid w:val="005238F9"/>
    <w:rsid w:val="00523BAB"/>
    <w:rsid w:val="00524C7F"/>
    <w:rsid w:val="00531502"/>
    <w:rsid w:val="005315A5"/>
    <w:rsid w:val="00533E44"/>
    <w:rsid w:val="00536803"/>
    <w:rsid w:val="0053682D"/>
    <w:rsid w:val="00537DF5"/>
    <w:rsid w:val="005401D8"/>
    <w:rsid w:val="00544692"/>
    <w:rsid w:val="005450CE"/>
    <w:rsid w:val="00553D80"/>
    <w:rsid w:val="00557E3E"/>
    <w:rsid w:val="00560351"/>
    <w:rsid w:val="0056123A"/>
    <w:rsid w:val="005628C4"/>
    <w:rsid w:val="00565040"/>
    <w:rsid w:val="005658E2"/>
    <w:rsid w:val="005662D0"/>
    <w:rsid w:val="00567DB6"/>
    <w:rsid w:val="0057459F"/>
    <w:rsid w:val="00574D86"/>
    <w:rsid w:val="00575335"/>
    <w:rsid w:val="00575B3A"/>
    <w:rsid w:val="00582652"/>
    <w:rsid w:val="00582943"/>
    <w:rsid w:val="0058298E"/>
    <w:rsid w:val="00585396"/>
    <w:rsid w:val="00587C1D"/>
    <w:rsid w:val="00594B12"/>
    <w:rsid w:val="005956F8"/>
    <w:rsid w:val="005A04DE"/>
    <w:rsid w:val="005A0CFD"/>
    <w:rsid w:val="005A3581"/>
    <w:rsid w:val="005A4CAF"/>
    <w:rsid w:val="005A7313"/>
    <w:rsid w:val="005B14A8"/>
    <w:rsid w:val="005B438C"/>
    <w:rsid w:val="005B54D5"/>
    <w:rsid w:val="005B6365"/>
    <w:rsid w:val="005C2C1C"/>
    <w:rsid w:val="005C2D4C"/>
    <w:rsid w:val="005C2FA8"/>
    <w:rsid w:val="005C31E2"/>
    <w:rsid w:val="005C5888"/>
    <w:rsid w:val="005C5B61"/>
    <w:rsid w:val="005C64B8"/>
    <w:rsid w:val="005D01E8"/>
    <w:rsid w:val="005D0571"/>
    <w:rsid w:val="005D542A"/>
    <w:rsid w:val="005E5440"/>
    <w:rsid w:val="005E599F"/>
    <w:rsid w:val="005F2322"/>
    <w:rsid w:val="005F4E4C"/>
    <w:rsid w:val="005F7B21"/>
    <w:rsid w:val="00602A33"/>
    <w:rsid w:val="00602EC5"/>
    <w:rsid w:val="00605793"/>
    <w:rsid w:val="00611ECD"/>
    <w:rsid w:val="00613782"/>
    <w:rsid w:val="00616B0F"/>
    <w:rsid w:val="006177A0"/>
    <w:rsid w:val="006209D3"/>
    <w:rsid w:val="0062166F"/>
    <w:rsid w:val="00621968"/>
    <w:rsid w:val="00626744"/>
    <w:rsid w:val="00630831"/>
    <w:rsid w:val="006316D8"/>
    <w:rsid w:val="00631D68"/>
    <w:rsid w:val="0063292D"/>
    <w:rsid w:val="00633769"/>
    <w:rsid w:val="0063411F"/>
    <w:rsid w:val="00636859"/>
    <w:rsid w:val="00640BCE"/>
    <w:rsid w:val="00643C70"/>
    <w:rsid w:val="006448F6"/>
    <w:rsid w:val="00647BCB"/>
    <w:rsid w:val="00655ADC"/>
    <w:rsid w:val="006574A9"/>
    <w:rsid w:val="00662C5E"/>
    <w:rsid w:val="006658EA"/>
    <w:rsid w:val="00671421"/>
    <w:rsid w:val="006760E2"/>
    <w:rsid w:val="0068099D"/>
    <w:rsid w:val="00684DA3"/>
    <w:rsid w:val="006858C9"/>
    <w:rsid w:val="00687596"/>
    <w:rsid w:val="00693374"/>
    <w:rsid w:val="0069704B"/>
    <w:rsid w:val="00697EC6"/>
    <w:rsid w:val="006A175D"/>
    <w:rsid w:val="006A1EC3"/>
    <w:rsid w:val="006A23F7"/>
    <w:rsid w:val="006A4A39"/>
    <w:rsid w:val="006A52B5"/>
    <w:rsid w:val="006A6065"/>
    <w:rsid w:val="006B12E7"/>
    <w:rsid w:val="006B4596"/>
    <w:rsid w:val="006B4A43"/>
    <w:rsid w:val="006B521E"/>
    <w:rsid w:val="006B6EF5"/>
    <w:rsid w:val="006C3E7D"/>
    <w:rsid w:val="006C43ED"/>
    <w:rsid w:val="006C6633"/>
    <w:rsid w:val="006C69A0"/>
    <w:rsid w:val="006D0694"/>
    <w:rsid w:val="006D3A21"/>
    <w:rsid w:val="006D764C"/>
    <w:rsid w:val="006E28C0"/>
    <w:rsid w:val="006E2F8B"/>
    <w:rsid w:val="006E3DF8"/>
    <w:rsid w:val="006E4F42"/>
    <w:rsid w:val="006E6444"/>
    <w:rsid w:val="006E7755"/>
    <w:rsid w:val="006F1F81"/>
    <w:rsid w:val="006F741A"/>
    <w:rsid w:val="00700830"/>
    <w:rsid w:val="00704515"/>
    <w:rsid w:val="007045FF"/>
    <w:rsid w:val="00704EEC"/>
    <w:rsid w:val="007152FD"/>
    <w:rsid w:val="007159FE"/>
    <w:rsid w:val="007162C4"/>
    <w:rsid w:val="00716E51"/>
    <w:rsid w:val="00720DAC"/>
    <w:rsid w:val="00724708"/>
    <w:rsid w:val="007335CA"/>
    <w:rsid w:val="00734EE0"/>
    <w:rsid w:val="007357AF"/>
    <w:rsid w:val="00740CBB"/>
    <w:rsid w:val="007418A3"/>
    <w:rsid w:val="007435E8"/>
    <w:rsid w:val="007442A9"/>
    <w:rsid w:val="00744CF8"/>
    <w:rsid w:val="00745387"/>
    <w:rsid w:val="0074654D"/>
    <w:rsid w:val="0075097B"/>
    <w:rsid w:val="007517DE"/>
    <w:rsid w:val="00751A6A"/>
    <w:rsid w:val="00754F7D"/>
    <w:rsid w:val="007578D3"/>
    <w:rsid w:val="00763327"/>
    <w:rsid w:val="00767697"/>
    <w:rsid w:val="00773BE6"/>
    <w:rsid w:val="00775E15"/>
    <w:rsid w:val="00780BE0"/>
    <w:rsid w:val="00783EEA"/>
    <w:rsid w:val="007853D8"/>
    <w:rsid w:val="0078713D"/>
    <w:rsid w:val="00787CDC"/>
    <w:rsid w:val="0079491A"/>
    <w:rsid w:val="007A02EE"/>
    <w:rsid w:val="007A1A9B"/>
    <w:rsid w:val="007A52A4"/>
    <w:rsid w:val="007A781F"/>
    <w:rsid w:val="007B0B0E"/>
    <w:rsid w:val="007B5857"/>
    <w:rsid w:val="007B7869"/>
    <w:rsid w:val="007C299C"/>
    <w:rsid w:val="007C3AB1"/>
    <w:rsid w:val="007C5935"/>
    <w:rsid w:val="007C6181"/>
    <w:rsid w:val="007D0300"/>
    <w:rsid w:val="007D19F9"/>
    <w:rsid w:val="007D2AA0"/>
    <w:rsid w:val="007D36B9"/>
    <w:rsid w:val="007D3B00"/>
    <w:rsid w:val="007E3FB9"/>
    <w:rsid w:val="007E5E9E"/>
    <w:rsid w:val="007F1693"/>
    <w:rsid w:val="007F21FC"/>
    <w:rsid w:val="007F3C7A"/>
    <w:rsid w:val="0080115B"/>
    <w:rsid w:val="00802D26"/>
    <w:rsid w:val="00807578"/>
    <w:rsid w:val="0081316B"/>
    <w:rsid w:val="00814EB4"/>
    <w:rsid w:val="008169DD"/>
    <w:rsid w:val="0082176B"/>
    <w:rsid w:val="00824BD6"/>
    <w:rsid w:val="00826BA4"/>
    <w:rsid w:val="00827A05"/>
    <w:rsid w:val="00831CBB"/>
    <w:rsid w:val="00835C6D"/>
    <w:rsid w:val="0083676D"/>
    <w:rsid w:val="00844040"/>
    <w:rsid w:val="0084545F"/>
    <w:rsid w:val="0085349D"/>
    <w:rsid w:val="008609DC"/>
    <w:rsid w:val="00861011"/>
    <w:rsid w:val="008625AD"/>
    <w:rsid w:val="0086291D"/>
    <w:rsid w:val="008646A9"/>
    <w:rsid w:val="0086505E"/>
    <w:rsid w:val="00865867"/>
    <w:rsid w:val="0086588F"/>
    <w:rsid w:val="00866733"/>
    <w:rsid w:val="0087227E"/>
    <w:rsid w:val="00873F5D"/>
    <w:rsid w:val="0087645D"/>
    <w:rsid w:val="008769C2"/>
    <w:rsid w:val="00876EA7"/>
    <w:rsid w:val="008843D2"/>
    <w:rsid w:val="008846A2"/>
    <w:rsid w:val="008846C3"/>
    <w:rsid w:val="00885932"/>
    <w:rsid w:val="00885A95"/>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C412B"/>
    <w:rsid w:val="008D2B03"/>
    <w:rsid w:val="008D4FD3"/>
    <w:rsid w:val="008D685A"/>
    <w:rsid w:val="008E079B"/>
    <w:rsid w:val="008E2E4D"/>
    <w:rsid w:val="008E2FB1"/>
    <w:rsid w:val="008E3341"/>
    <w:rsid w:val="008E4486"/>
    <w:rsid w:val="008E526C"/>
    <w:rsid w:val="008E564A"/>
    <w:rsid w:val="008F230F"/>
    <w:rsid w:val="008F2E99"/>
    <w:rsid w:val="008F66DD"/>
    <w:rsid w:val="008F779D"/>
    <w:rsid w:val="00905648"/>
    <w:rsid w:val="00912AED"/>
    <w:rsid w:val="00914923"/>
    <w:rsid w:val="00914AB2"/>
    <w:rsid w:val="00916DB3"/>
    <w:rsid w:val="00924A88"/>
    <w:rsid w:val="0093382D"/>
    <w:rsid w:val="00934C2C"/>
    <w:rsid w:val="00935F19"/>
    <w:rsid w:val="009367A6"/>
    <w:rsid w:val="00940DBA"/>
    <w:rsid w:val="00942E91"/>
    <w:rsid w:val="00951339"/>
    <w:rsid w:val="00965838"/>
    <w:rsid w:val="00966485"/>
    <w:rsid w:val="00971E5E"/>
    <w:rsid w:val="00973832"/>
    <w:rsid w:val="009742F1"/>
    <w:rsid w:val="00974BAB"/>
    <w:rsid w:val="00975167"/>
    <w:rsid w:val="00975C1A"/>
    <w:rsid w:val="00976CA2"/>
    <w:rsid w:val="00981C19"/>
    <w:rsid w:val="0098505A"/>
    <w:rsid w:val="009911F9"/>
    <w:rsid w:val="00991965"/>
    <w:rsid w:val="00992E2B"/>
    <w:rsid w:val="009930D1"/>
    <w:rsid w:val="009931AE"/>
    <w:rsid w:val="00993BBE"/>
    <w:rsid w:val="009949D9"/>
    <w:rsid w:val="00996247"/>
    <w:rsid w:val="009976D1"/>
    <w:rsid w:val="009A0EC2"/>
    <w:rsid w:val="009A20D4"/>
    <w:rsid w:val="009B0702"/>
    <w:rsid w:val="009B2399"/>
    <w:rsid w:val="009B3761"/>
    <w:rsid w:val="009C0230"/>
    <w:rsid w:val="009C0BAB"/>
    <w:rsid w:val="009C5AED"/>
    <w:rsid w:val="009D50E5"/>
    <w:rsid w:val="009D5C52"/>
    <w:rsid w:val="009E241E"/>
    <w:rsid w:val="009E252F"/>
    <w:rsid w:val="009E308E"/>
    <w:rsid w:val="009F077C"/>
    <w:rsid w:val="009F2B1C"/>
    <w:rsid w:val="009F4F48"/>
    <w:rsid w:val="009F5CCE"/>
    <w:rsid w:val="00A03659"/>
    <w:rsid w:val="00A10BFD"/>
    <w:rsid w:val="00A10ECF"/>
    <w:rsid w:val="00A115F1"/>
    <w:rsid w:val="00A13916"/>
    <w:rsid w:val="00A15FA3"/>
    <w:rsid w:val="00A2014A"/>
    <w:rsid w:val="00A2181F"/>
    <w:rsid w:val="00A22DFA"/>
    <w:rsid w:val="00A258F2"/>
    <w:rsid w:val="00A27125"/>
    <w:rsid w:val="00A309FE"/>
    <w:rsid w:val="00A31EEF"/>
    <w:rsid w:val="00A32654"/>
    <w:rsid w:val="00A33922"/>
    <w:rsid w:val="00A34616"/>
    <w:rsid w:val="00A37E0C"/>
    <w:rsid w:val="00A42E61"/>
    <w:rsid w:val="00A445CD"/>
    <w:rsid w:val="00A44D27"/>
    <w:rsid w:val="00A4594B"/>
    <w:rsid w:val="00A5090E"/>
    <w:rsid w:val="00A61EA2"/>
    <w:rsid w:val="00A632EB"/>
    <w:rsid w:val="00A63482"/>
    <w:rsid w:val="00A63B9D"/>
    <w:rsid w:val="00A75E7C"/>
    <w:rsid w:val="00A77244"/>
    <w:rsid w:val="00A779E2"/>
    <w:rsid w:val="00A820AD"/>
    <w:rsid w:val="00A867FB"/>
    <w:rsid w:val="00A87985"/>
    <w:rsid w:val="00AA0AC0"/>
    <w:rsid w:val="00AA1D05"/>
    <w:rsid w:val="00AA6BEF"/>
    <w:rsid w:val="00AA77CA"/>
    <w:rsid w:val="00AB0B3C"/>
    <w:rsid w:val="00AB304B"/>
    <w:rsid w:val="00AB35D3"/>
    <w:rsid w:val="00AB37C8"/>
    <w:rsid w:val="00AB3D60"/>
    <w:rsid w:val="00AB4B8C"/>
    <w:rsid w:val="00AC00EC"/>
    <w:rsid w:val="00AC0FC8"/>
    <w:rsid w:val="00AC1223"/>
    <w:rsid w:val="00AC20CE"/>
    <w:rsid w:val="00AC3A80"/>
    <w:rsid w:val="00AC510D"/>
    <w:rsid w:val="00AC63B4"/>
    <w:rsid w:val="00AD074A"/>
    <w:rsid w:val="00AD0DF4"/>
    <w:rsid w:val="00AD36E7"/>
    <w:rsid w:val="00AD40FA"/>
    <w:rsid w:val="00AD4C9A"/>
    <w:rsid w:val="00AD4FE7"/>
    <w:rsid w:val="00AD5B06"/>
    <w:rsid w:val="00AE3DEA"/>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6F15"/>
    <w:rsid w:val="00B173DB"/>
    <w:rsid w:val="00B21772"/>
    <w:rsid w:val="00B24E9C"/>
    <w:rsid w:val="00B24ECA"/>
    <w:rsid w:val="00B25837"/>
    <w:rsid w:val="00B26754"/>
    <w:rsid w:val="00B27B53"/>
    <w:rsid w:val="00B330E4"/>
    <w:rsid w:val="00B352D6"/>
    <w:rsid w:val="00B35AE1"/>
    <w:rsid w:val="00B40CA9"/>
    <w:rsid w:val="00B42E55"/>
    <w:rsid w:val="00B464B4"/>
    <w:rsid w:val="00B50B61"/>
    <w:rsid w:val="00B52E2C"/>
    <w:rsid w:val="00B60F9E"/>
    <w:rsid w:val="00B6367D"/>
    <w:rsid w:val="00B70075"/>
    <w:rsid w:val="00B7031A"/>
    <w:rsid w:val="00B70B15"/>
    <w:rsid w:val="00B71B50"/>
    <w:rsid w:val="00B77C55"/>
    <w:rsid w:val="00B8302B"/>
    <w:rsid w:val="00B84419"/>
    <w:rsid w:val="00B91D63"/>
    <w:rsid w:val="00B9561D"/>
    <w:rsid w:val="00B9703C"/>
    <w:rsid w:val="00BA0F10"/>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5657"/>
    <w:rsid w:val="00BD60D4"/>
    <w:rsid w:val="00BE6943"/>
    <w:rsid w:val="00C01556"/>
    <w:rsid w:val="00C01C07"/>
    <w:rsid w:val="00C06B94"/>
    <w:rsid w:val="00C07E31"/>
    <w:rsid w:val="00C1078E"/>
    <w:rsid w:val="00C15DBC"/>
    <w:rsid w:val="00C17600"/>
    <w:rsid w:val="00C218C0"/>
    <w:rsid w:val="00C225A3"/>
    <w:rsid w:val="00C22A4A"/>
    <w:rsid w:val="00C231B9"/>
    <w:rsid w:val="00C338C5"/>
    <w:rsid w:val="00C37EE9"/>
    <w:rsid w:val="00C40AEA"/>
    <w:rsid w:val="00C41870"/>
    <w:rsid w:val="00C423DE"/>
    <w:rsid w:val="00C434F6"/>
    <w:rsid w:val="00C44814"/>
    <w:rsid w:val="00C50032"/>
    <w:rsid w:val="00C50828"/>
    <w:rsid w:val="00C51824"/>
    <w:rsid w:val="00C55710"/>
    <w:rsid w:val="00C63CB4"/>
    <w:rsid w:val="00C63EEA"/>
    <w:rsid w:val="00C70873"/>
    <w:rsid w:val="00C7380D"/>
    <w:rsid w:val="00C75DDC"/>
    <w:rsid w:val="00C86D5E"/>
    <w:rsid w:val="00C87DFA"/>
    <w:rsid w:val="00C907DC"/>
    <w:rsid w:val="00C90C10"/>
    <w:rsid w:val="00C94B59"/>
    <w:rsid w:val="00C96305"/>
    <w:rsid w:val="00C97B65"/>
    <w:rsid w:val="00CA24C1"/>
    <w:rsid w:val="00CA7B98"/>
    <w:rsid w:val="00CB1913"/>
    <w:rsid w:val="00CB1F2D"/>
    <w:rsid w:val="00CC2F39"/>
    <w:rsid w:val="00CC3D04"/>
    <w:rsid w:val="00CC4B48"/>
    <w:rsid w:val="00CC6234"/>
    <w:rsid w:val="00CC6BDB"/>
    <w:rsid w:val="00CC7D00"/>
    <w:rsid w:val="00CD20CC"/>
    <w:rsid w:val="00CD434C"/>
    <w:rsid w:val="00CE26AA"/>
    <w:rsid w:val="00CE4279"/>
    <w:rsid w:val="00CE452E"/>
    <w:rsid w:val="00CE587E"/>
    <w:rsid w:val="00CE6C4B"/>
    <w:rsid w:val="00CF019D"/>
    <w:rsid w:val="00CF0F8E"/>
    <w:rsid w:val="00CF1D9D"/>
    <w:rsid w:val="00CF2A1F"/>
    <w:rsid w:val="00CF3304"/>
    <w:rsid w:val="00CF41E9"/>
    <w:rsid w:val="00CF7422"/>
    <w:rsid w:val="00D05692"/>
    <w:rsid w:val="00D05FDD"/>
    <w:rsid w:val="00D10783"/>
    <w:rsid w:val="00D11810"/>
    <w:rsid w:val="00D11BD3"/>
    <w:rsid w:val="00D13BCB"/>
    <w:rsid w:val="00D177CC"/>
    <w:rsid w:val="00D23D48"/>
    <w:rsid w:val="00D25ADB"/>
    <w:rsid w:val="00D270C7"/>
    <w:rsid w:val="00D27ADD"/>
    <w:rsid w:val="00D31CAD"/>
    <w:rsid w:val="00D32196"/>
    <w:rsid w:val="00D34713"/>
    <w:rsid w:val="00D428FA"/>
    <w:rsid w:val="00D42A8E"/>
    <w:rsid w:val="00D44370"/>
    <w:rsid w:val="00D453EB"/>
    <w:rsid w:val="00D45A3D"/>
    <w:rsid w:val="00D46079"/>
    <w:rsid w:val="00D46B23"/>
    <w:rsid w:val="00D569D9"/>
    <w:rsid w:val="00D56BAF"/>
    <w:rsid w:val="00D61EF7"/>
    <w:rsid w:val="00D63664"/>
    <w:rsid w:val="00D71922"/>
    <w:rsid w:val="00D71FC0"/>
    <w:rsid w:val="00D7289E"/>
    <w:rsid w:val="00D730A4"/>
    <w:rsid w:val="00D73604"/>
    <w:rsid w:val="00D74084"/>
    <w:rsid w:val="00D7559E"/>
    <w:rsid w:val="00D80A5F"/>
    <w:rsid w:val="00D8578B"/>
    <w:rsid w:val="00D85A5E"/>
    <w:rsid w:val="00D87E6E"/>
    <w:rsid w:val="00D90111"/>
    <w:rsid w:val="00DA03A4"/>
    <w:rsid w:val="00DA41C1"/>
    <w:rsid w:val="00DA4A59"/>
    <w:rsid w:val="00DA67E5"/>
    <w:rsid w:val="00DB4B98"/>
    <w:rsid w:val="00DB58C2"/>
    <w:rsid w:val="00DB65A1"/>
    <w:rsid w:val="00DB7293"/>
    <w:rsid w:val="00DC2469"/>
    <w:rsid w:val="00DC421C"/>
    <w:rsid w:val="00DC7163"/>
    <w:rsid w:val="00DD005B"/>
    <w:rsid w:val="00DD4423"/>
    <w:rsid w:val="00DD6A4E"/>
    <w:rsid w:val="00DD6C8D"/>
    <w:rsid w:val="00DE0D99"/>
    <w:rsid w:val="00DE3586"/>
    <w:rsid w:val="00DE4D23"/>
    <w:rsid w:val="00DE5192"/>
    <w:rsid w:val="00DE61DF"/>
    <w:rsid w:val="00DE660E"/>
    <w:rsid w:val="00DF0ED7"/>
    <w:rsid w:val="00DF2A08"/>
    <w:rsid w:val="00DF323B"/>
    <w:rsid w:val="00DF399E"/>
    <w:rsid w:val="00DF3F06"/>
    <w:rsid w:val="00E01001"/>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B54C3"/>
    <w:rsid w:val="00EC169A"/>
    <w:rsid w:val="00EC3A2A"/>
    <w:rsid w:val="00EC464A"/>
    <w:rsid w:val="00EC5BF7"/>
    <w:rsid w:val="00ED0A4C"/>
    <w:rsid w:val="00ED21F2"/>
    <w:rsid w:val="00ED5804"/>
    <w:rsid w:val="00ED5F4B"/>
    <w:rsid w:val="00ED6E9B"/>
    <w:rsid w:val="00EE0765"/>
    <w:rsid w:val="00EE61EB"/>
    <w:rsid w:val="00EE7F4F"/>
    <w:rsid w:val="00EF24C6"/>
    <w:rsid w:val="00EF3E19"/>
    <w:rsid w:val="00EF51CB"/>
    <w:rsid w:val="00EF68D3"/>
    <w:rsid w:val="00EF7F27"/>
    <w:rsid w:val="00F003CA"/>
    <w:rsid w:val="00F043B0"/>
    <w:rsid w:val="00F07E27"/>
    <w:rsid w:val="00F122C3"/>
    <w:rsid w:val="00F13781"/>
    <w:rsid w:val="00F16BDB"/>
    <w:rsid w:val="00F16EE4"/>
    <w:rsid w:val="00F17006"/>
    <w:rsid w:val="00F21E4A"/>
    <w:rsid w:val="00F23624"/>
    <w:rsid w:val="00F24DE9"/>
    <w:rsid w:val="00F24F93"/>
    <w:rsid w:val="00F31126"/>
    <w:rsid w:val="00F3253F"/>
    <w:rsid w:val="00F32A44"/>
    <w:rsid w:val="00F3302D"/>
    <w:rsid w:val="00F346FE"/>
    <w:rsid w:val="00F3521A"/>
    <w:rsid w:val="00F37383"/>
    <w:rsid w:val="00F373C5"/>
    <w:rsid w:val="00F40703"/>
    <w:rsid w:val="00F40D86"/>
    <w:rsid w:val="00F416C0"/>
    <w:rsid w:val="00F4335C"/>
    <w:rsid w:val="00F44876"/>
    <w:rsid w:val="00F45C9B"/>
    <w:rsid w:val="00F45DB4"/>
    <w:rsid w:val="00F50EAE"/>
    <w:rsid w:val="00F50F5E"/>
    <w:rsid w:val="00F520E3"/>
    <w:rsid w:val="00F55941"/>
    <w:rsid w:val="00F55DF4"/>
    <w:rsid w:val="00F635FB"/>
    <w:rsid w:val="00F639F9"/>
    <w:rsid w:val="00F65AB8"/>
    <w:rsid w:val="00F72C25"/>
    <w:rsid w:val="00F74A6B"/>
    <w:rsid w:val="00F76A5D"/>
    <w:rsid w:val="00F800DE"/>
    <w:rsid w:val="00F821FE"/>
    <w:rsid w:val="00F84884"/>
    <w:rsid w:val="00F8751B"/>
    <w:rsid w:val="00FA0C45"/>
    <w:rsid w:val="00FA338F"/>
    <w:rsid w:val="00FA41F0"/>
    <w:rsid w:val="00FA79CD"/>
    <w:rsid w:val="00FB33CE"/>
    <w:rsid w:val="00FB38B7"/>
    <w:rsid w:val="00FB4BB1"/>
    <w:rsid w:val="00FC041D"/>
    <w:rsid w:val="00FC0806"/>
    <w:rsid w:val="00FC64D3"/>
    <w:rsid w:val="00FC7ED6"/>
    <w:rsid w:val="00FD17BB"/>
    <w:rsid w:val="00FE1938"/>
    <w:rsid w:val="00FE78DE"/>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alzp.pl/kody-cpv/szczegoly/roboty-w-zakresie-kanalizacji-sciekowej-66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tformazakupowa.pl/komorniki" TargetMode="External"/><Relationship Id="rId4" Type="http://schemas.openxmlformats.org/officeDocument/2006/relationships/webSettings" Target="webSettings.xml"/><Relationship Id="rId9" Type="http://schemas.openxmlformats.org/officeDocument/2006/relationships/hyperlink" Target="https://platformazakupowa.pl/pn/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37</Pages>
  <Words>13297</Words>
  <Characters>79786</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8</cp:revision>
  <cp:lastPrinted>2022-06-14T05:33:00Z</cp:lastPrinted>
  <dcterms:created xsi:type="dcterms:W3CDTF">2022-06-10T06:11:00Z</dcterms:created>
  <dcterms:modified xsi:type="dcterms:W3CDTF">2022-06-14T06:28:00Z</dcterms:modified>
</cp:coreProperties>
</file>