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870C" w14:textId="6EB0AC11" w:rsidR="0091437E" w:rsidRPr="00B87894" w:rsidRDefault="0091437E" w:rsidP="00B228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1074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074F">
        <w:rPr>
          <w:rFonts w:ascii="Times New Roman" w:hAnsi="Times New Roman"/>
          <w:sz w:val="24"/>
          <w:szCs w:val="24"/>
        </w:rPr>
        <w:t xml:space="preserve">Świdnica, dnia  </w:t>
      </w:r>
      <w:r w:rsidR="007C376E">
        <w:rPr>
          <w:rFonts w:ascii="Times New Roman" w:hAnsi="Times New Roman"/>
          <w:sz w:val="24"/>
          <w:szCs w:val="24"/>
        </w:rPr>
        <w:t>20</w:t>
      </w:r>
      <w:r w:rsidRPr="00B878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B8789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87894">
        <w:rPr>
          <w:rFonts w:ascii="Times New Roman" w:hAnsi="Times New Roman"/>
          <w:sz w:val="24"/>
          <w:szCs w:val="24"/>
        </w:rPr>
        <w:t>r.</w:t>
      </w:r>
    </w:p>
    <w:p w14:paraId="36FE8A03" w14:textId="77777777" w:rsidR="0091437E" w:rsidRPr="00B87894" w:rsidRDefault="0091437E" w:rsidP="00B22818">
      <w:pPr>
        <w:pStyle w:val="Bezodstpw1"/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87894">
        <w:rPr>
          <w:rFonts w:ascii="Times New Roman" w:hAnsi="Times New Roman"/>
          <w:b/>
          <w:sz w:val="24"/>
          <w:szCs w:val="24"/>
        </w:rPr>
        <w:t>wszyscy Wykonawcy</w:t>
      </w:r>
    </w:p>
    <w:p w14:paraId="5E0166D6" w14:textId="77777777" w:rsidR="0091437E" w:rsidRPr="00B87894" w:rsidRDefault="007C376E" w:rsidP="00B22818">
      <w:pPr>
        <w:pStyle w:val="Zwykytekst3"/>
        <w:spacing w:before="360" w:after="36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Pytania i odpowiedzi do SWZ nr 8</w:t>
      </w:r>
    </w:p>
    <w:p w14:paraId="76D30019" w14:textId="77777777" w:rsidR="0091437E" w:rsidRPr="00B710F9" w:rsidRDefault="0091437E" w:rsidP="00B22818">
      <w:pPr>
        <w:pStyle w:val="Zwykytekst3"/>
        <w:spacing w:before="240" w:after="24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dot.: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postępowania o udzielenie zamówienia publicznego nr </w:t>
      </w:r>
      <w:r w:rsidR="00C45094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P-6/II/24</w:t>
      </w:r>
      <w:r w:rsidR="00D3722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pn. </w:t>
      </w:r>
      <w:r w:rsidR="00C450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„Zakup i dostawa 10</w:t>
      </w:r>
      <w:r w:rsidRPr="00A025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autobusów elektrycznych”</w:t>
      </w:r>
    </w:p>
    <w:p w14:paraId="17B7AF8D" w14:textId="77777777" w:rsidR="00E76A4B" w:rsidRPr="007C376E" w:rsidRDefault="0091437E" w:rsidP="007C376E">
      <w:pPr>
        <w:pStyle w:val="Zwykytekst3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87894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,</w:t>
      </w:r>
      <w:r w:rsidRPr="00B87894">
        <w:rPr>
          <w:rFonts w:ascii="Times New Roman" w:hAnsi="Times New Roman"/>
          <w:sz w:val="24"/>
          <w:szCs w:val="24"/>
        </w:rPr>
        <w:t xml:space="preserve"> </w:t>
      </w:r>
      <w:r w:rsidRPr="00FD6355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135</w:t>
      </w:r>
      <w:r w:rsidRPr="00FD6355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FD6355">
        <w:rPr>
          <w:rFonts w:ascii="Times New Roman" w:hAnsi="Times New Roman"/>
          <w:sz w:val="24"/>
          <w:szCs w:val="24"/>
        </w:rPr>
        <w:t xml:space="preserve"> ustawy z dnia 11 września 2019 r. Prawo zamówień publicznych (Dz. U. z </w:t>
      </w:r>
      <w:r w:rsidR="000F0BE2">
        <w:rPr>
          <w:rFonts w:ascii="Times New Roman" w:hAnsi="Times New Roman"/>
          <w:sz w:val="24"/>
          <w:szCs w:val="24"/>
        </w:rPr>
        <w:t>2023</w:t>
      </w:r>
      <w:r w:rsidRPr="00FD6355">
        <w:rPr>
          <w:rFonts w:ascii="Times New Roman" w:hAnsi="Times New Roman"/>
          <w:sz w:val="24"/>
          <w:szCs w:val="24"/>
        </w:rPr>
        <w:t xml:space="preserve"> r. poz. </w:t>
      </w:r>
      <w:r w:rsidR="000F0BE2">
        <w:rPr>
          <w:rFonts w:ascii="Times New Roman" w:hAnsi="Times New Roman"/>
          <w:sz w:val="24"/>
          <w:szCs w:val="24"/>
        </w:rPr>
        <w:t>1605</w:t>
      </w:r>
      <w:r w:rsidRPr="00FD635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- dalej p.z.p., udziela odpowiedzi na pytanie, które wpłynęło do</w:t>
      </w:r>
      <w:r w:rsidRPr="00FD6355">
        <w:rPr>
          <w:rFonts w:ascii="Times New Roman" w:hAnsi="Times New Roman"/>
          <w:sz w:val="24"/>
          <w:szCs w:val="24"/>
        </w:rPr>
        <w:t xml:space="preserve"> treś</w:t>
      </w:r>
      <w:r>
        <w:rPr>
          <w:rFonts w:ascii="Times New Roman" w:hAnsi="Times New Roman"/>
          <w:sz w:val="24"/>
          <w:szCs w:val="24"/>
        </w:rPr>
        <w:t>ci</w:t>
      </w:r>
      <w:r w:rsidRPr="00FD6355">
        <w:rPr>
          <w:rFonts w:ascii="Times New Roman" w:hAnsi="Times New Roman"/>
          <w:sz w:val="24"/>
          <w:szCs w:val="24"/>
        </w:rPr>
        <w:t xml:space="preserve"> SWZ</w:t>
      </w:r>
      <w:r>
        <w:rPr>
          <w:rFonts w:ascii="Times New Roman" w:hAnsi="Times New Roman"/>
          <w:sz w:val="24"/>
          <w:szCs w:val="24"/>
        </w:rPr>
        <w:t>.</w:t>
      </w:r>
    </w:p>
    <w:p w14:paraId="7CD6806C" w14:textId="77777777" w:rsidR="007C376E" w:rsidRPr="007C376E" w:rsidRDefault="007C376E" w:rsidP="007C376E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C37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Pytanie 35 </w:t>
      </w:r>
    </w:p>
    <w:p w14:paraId="4C09A505" w14:textId="77777777" w:rsidR="007C376E" w:rsidRPr="007C376E" w:rsidRDefault="007C376E" w:rsidP="007C376E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Zamawiający w załączniku nr 9 do SWZ – Opis Przedmiotu Zamówienia, punkt 28 tabeli napisał: </w:t>
      </w:r>
    </w:p>
    <w:p w14:paraId="290C9F56" w14:textId="77777777" w:rsidR="007C376E" w:rsidRPr="007C376E" w:rsidRDefault="007C376E" w:rsidP="007C376E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„System zarządzania temperaturą z pompą ciepła CO2.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Chłodzenie przestrzeni pasażerskiej poprzez dachowy system klimatyzacji z energooszczędną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pompą ciepła  dostosowaną parametrami do powierzchni pojazdu. Wydajność chłodnicza minimum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25 [kW]. </w:t>
      </w:r>
    </w:p>
    <w:p w14:paraId="64497D02" w14:textId="77777777" w:rsidR="007C376E" w:rsidRPr="007C376E" w:rsidRDefault="007C376E" w:rsidP="007C376E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Przestrzeń pasażerska ogrzewana przez zoptymalizowaną pompę ciepła CO2. Wydajność grzewcza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minimum 17[kW] </w:t>
      </w: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lub za pomocą systemu opartego na paliwach ciekłych, spełniających normy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niskiej emisji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”</w:t>
      </w:r>
    </w:p>
    <w:p w14:paraId="724D9C9A" w14:textId="77777777" w:rsidR="003C4582" w:rsidRPr="007C376E" w:rsidRDefault="007C376E" w:rsidP="007C376E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Czy w przypadku zastosowania dopuszczonego przez Zamawiającego rozwiązania do ogrzewania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przestrzeni pasażerskiej systemu opartego na paliwach ciekłych, Zamawiający zgodzi się aby do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chłodzenia przestrzeni pasażerskiej zastosowano jako rozwiązanie równoważne system klimatyzacji bez pompy ciepła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dostosowanej parametrami </w:t>
      </w: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do powierzchni pojazdu o Wydajności chłodniczej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7C376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minimum 24 [kW]?</w:t>
      </w:r>
    </w:p>
    <w:p w14:paraId="267DA8D9" w14:textId="77777777" w:rsidR="00404BF8" w:rsidRDefault="007C376E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C37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Odpowiedź 35</w:t>
      </w:r>
    </w:p>
    <w:p w14:paraId="3DC34BB3" w14:textId="77777777" w:rsidR="003F047E" w:rsidRDefault="007C376E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C376E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informuje, że dopuszcza rozwiązanie zaproponowane w pytaniu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21E2150B" w14:textId="77777777" w:rsidR="00631456" w:rsidRDefault="00631456" w:rsidP="00631456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566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Dyrektor Wydziału</w:t>
      </w:r>
    </w:p>
    <w:p w14:paraId="7A5C3D47" w14:textId="0278C881" w:rsidR="007C376E" w:rsidRPr="00631456" w:rsidRDefault="00631456" w:rsidP="00631456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Sławomir Kwiatkowsk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i</w:t>
      </w:r>
    </w:p>
    <w:p w14:paraId="3FA7D3F7" w14:textId="77777777" w:rsidR="003C4582" w:rsidRPr="00C63C4C" w:rsidRDefault="003C4582" w:rsidP="00B2281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Otrzymują:</w:t>
      </w:r>
    </w:p>
    <w:p w14:paraId="247B7849" w14:textId="77777777" w:rsidR="003C4582" w:rsidRPr="00C63C4C" w:rsidRDefault="003C4582" w:rsidP="00B2281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wszyscy Wykonawcy</w:t>
      </w: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2FC23BEC" w14:textId="77777777" w:rsidR="003C4582" w:rsidRDefault="003C4582" w:rsidP="00B2281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2. aa.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WT,</w:t>
      </w:r>
    </w:p>
    <w:p w14:paraId="49819770" w14:textId="77777777" w:rsidR="00AF27E3" w:rsidRPr="00404BF8" w:rsidRDefault="003C4582" w:rsidP="00404BF8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3. Platforma zakupowa OpenNexus.</w:t>
      </w:r>
    </w:p>
    <w:sectPr w:rsidR="00AF27E3" w:rsidRPr="00404BF8" w:rsidSect="00C151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1D67" w14:textId="77777777" w:rsidR="003D452A" w:rsidRDefault="003D452A" w:rsidP="00A24629">
      <w:pPr>
        <w:spacing w:after="0" w:line="240" w:lineRule="auto"/>
      </w:pPr>
      <w:r>
        <w:separator/>
      </w:r>
    </w:p>
  </w:endnote>
  <w:endnote w:type="continuationSeparator" w:id="0">
    <w:p w14:paraId="09EE3BB7" w14:textId="77777777" w:rsidR="003D452A" w:rsidRDefault="003D452A" w:rsidP="00A2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4F60" w14:textId="77777777" w:rsidR="003D452A" w:rsidRDefault="003D452A" w:rsidP="00A24629">
      <w:pPr>
        <w:spacing w:after="0" w:line="240" w:lineRule="auto"/>
      </w:pPr>
      <w:r>
        <w:separator/>
      </w:r>
    </w:p>
  </w:footnote>
  <w:footnote w:type="continuationSeparator" w:id="0">
    <w:p w14:paraId="7628812B" w14:textId="77777777" w:rsidR="003D452A" w:rsidRDefault="003D452A" w:rsidP="00A2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EDA"/>
    <w:multiLevelType w:val="multilevel"/>
    <w:tmpl w:val="5BB214A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  <w:sz w:val="22"/>
      </w:rPr>
    </w:lvl>
  </w:abstractNum>
  <w:abstractNum w:abstractNumId="1" w15:restartNumberingAfterBreak="0">
    <w:nsid w:val="0695260C"/>
    <w:multiLevelType w:val="hybridMultilevel"/>
    <w:tmpl w:val="97FE74C8"/>
    <w:lvl w:ilvl="0" w:tplc="0FE075C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70"/>
    <w:multiLevelType w:val="hybridMultilevel"/>
    <w:tmpl w:val="DB08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9DC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891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2DE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75EF"/>
    <w:multiLevelType w:val="multilevel"/>
    <w:tmpl w:val="CABC4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955D1E"/>
    <w:multiLevelType w:val="hybridMultilevel"/>
    <w:tmpl w:val="E1D2D1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AC4"/>
    <w:multiLevelType w:val="hybridMultilevel"/>
    <w:tmpl w:val="F8FC7C38"/>
    <w:lvl w:ilvl="0" w:tplc="A2006D10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2E5F"/>
    <w:multiLevelType w:val="hybridMultilevel"/>
    <w:tmpl w:val="6CC2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A1EE4"/>
    <w:multiLevelType w:val="hybridMultilevel"/>
    <w:tmpl w:val="313E8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756AC"/>
    <w:multiLevelType w:val="multilevel"/>
    <w:tmpl w:val="7F9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5C74D9"/>
    <w:multiLevelType w:val="hybridMultilevel"/>
    <w:tmpl w:val="88FEDCFC"/>
    <w:lvl w:ilvl="0" w:tplc="564E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7629653D"/>
    <w:multiLevelType w:val="hybridMultilevel"/>
    <w:tmpl w:val="EE54B3D4"/>
    <w:lvl w:ilvl="0" w:tplc="7D78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1047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640738">
    <w:abstractNumId w:val="12"/>
  </w:num>
  <w:num w:numId="2" w16cid:durableId="1520049198">
    <w:abstractNumId w:val="1"/>
  </w:num>
  <w:num w:numId="3" w16cid:durableId="929698203">
    <w:abstractNumId w:val="13"/>
  </w:num>
  <w:num w:numId="4" w16cid:durableId="491987460">
    <w:abstractNumId w:val="9"/>
  </w:num>
  <w:num w:numId="5" w16cid:durableId="685909714">
    <w:abstractNumId w:val="11"/>
  </w:num>
  <w:num w:numId="6" w16cid:durableId="141585999">
    <w:abstractNumId w:val="7"/>
  </w:num>
  <w:num w:numId="7" w16cid:durableId="664749681">
    <w:abstractNumId w:val="8"/>
  </w:num>
  <w:num w:numId="8" w16cid:durableId="235092449">
    <w:abstractNumId w:val="6"/>
  </w:num>
  <w:num w:numId="9" w16cid:durableId="2044212130">
    <w:abstractNumId w:val="4"/>
  </w:num>
  <w:num w:numId="10" w16cid:durableId="633366944">
    <w:abstractNumId w:val="3"/>
  </w:num>
  <w:num w:numId="11" w16cid:durableId="914054475">
    <w:abstractNumId w:val="0"/>
  </w:num>
  <w:num w:numId="12" w16cid:durableId="1940024745">
    <w:abstractNumId w:val="2"/>
  </w:num>
  <w:num w:numId="13" w16cid:durableId="123932790">
    <w:abstractNumId w:val="14"/>
  </w:num>
  <w:num w:numId="14" w16cid:durableId="189296771">
    <w:abstractNumId w:val="5"/>
  </w:num>
  <w:num w:numId="15" w16cid:durableId="989485350">
    <w:abstractNumId w:val="15"/>
  </w:num>
  <w:num w:numId="16" w16cid:durableId="441614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7E"/>
    <w:rsid w:val="000209D7"/>
    <w:rsid w:val="0004386B"/>
    <w:rsid w:val="000640B4"/>
    <w:rsid w:val="00075F00"/>
    <w:rsid w:val="00077214"/>
    <w:rsid w:val="000E5E70"/>
    <w:rsid w:val="000F0BE2"/>
    <w:rsid w:val="001045CF"/>
    <w:rsid w:val="001302C6"/>
    <w:rsid w:val="00174A9D"/>
    <w:rsid w:val="00176C1F"/>
    <w:rsid w:val="001B5191"/>
    <w:rsid w:val="001F3545"/>
    <w:rsid w:val="00210DD8"/>
    <w:rsid w:val="00271F0D"/>
    <w:rsid w:val="0029267B"/>
    <w:rsid w:val="002D114E"/>
    <w:rsid w:val="002D5020"/>
    <w:rsid w:val="002E4AFA"/>
    <w:rsid w:val="00396FF5"/>
    <w:rsid w:val="003B31C8"/>
    <w:rsid w:val="003C4582"/>
    <w:rsid w:val="003C5326"/>
    <w:rsid w:val="003D452A"/>
    <w:rsid w:val="003F047E"/>
    <w:rsid w:val="00404BF8"/>
    <w:rsid w:val="00412931"/>
    <w:rsid w:val="00412FF5"/>
    <w:rsid w:val="0041664E"/>
    <w:rsid w:val="004167B8"/>
    <w:rsid w:val="004638C6"/>
    <w:rsid w:val="00474025"/>
    <w:rsid w:val="004B2FFC"/>
    <w:rsid w:val="004C0C27"/>
    <w:rsid w:val="00503332"/>
    <w:rsid w:val="005214F1"/>
    <w:rsid w:val="005B0896"/>
    <w:rsid w:val="0060797E"/>
    <w:rsid w:val="00631456"/>
    <w:rsid w:val="0067770D"/>
    <w:rsid w:val="006858C3"/>
    <w:rsid w:val="006B2123"/>
    <w:rsid w:val="006B44FF"/>
    <w:rsid w:val="006E2B8F"/>
    <w:rsid w:val="00704A0C"/>
    <w:rsid w:val="00704CD5"/>
    <w:rsid w:val="007120CC"/>
    <w:rsid w:val="007A75E8"/>
    <w:rsid w:val="007C376E"/>
    <w:rsid w:val="007E106F"/>
    <w:rsid w:val="007F0288"/>
    <w:rsid w:val="00801968"/>
    <w:rsid w:val="00856EDA"/>
    <w:rsid w:val="00870518"/>
    <w:rsid w:val="008D128C"/>
    <w:rsid w:val="008D6A18"/>
    <w:rsid w:val="008E15E9"/>
    <w:rsid w:val="0091437E"/>
    <w:rsid w:val="00940338"/>
    <w:rsid w:val="009431EA"/>
    <w:rsid w:val="00961A0F"/>
    <w:rsid w:val="009C0227"/>
    <w:rsid w:val="00A24629"/>
    <w:rsid w:val="00A27E36"/>
    <w:rsid w:val="00AE3D9C"/>
    <w:rsid w:val="00AF27E3"/>
    <w:rsid w:val="00AF634D"/>
    <w:rsid w:val="00B0653F"/>
    <w:rsid w:val="00B12C09"/>
    <w:rsid w:val="00B22818"/>
    <w:rsid w:val="00B24DE8"/>
    <w:rsid w:val="00B455E9"/>
    <w:rsid w:val="00B55D70"/>
    <w:rsid w:val="00BF78C6"/>
    <w:rsid w:val="00C15151"/>
    <w:rsid w:val="00C45094"/>
    <w:rsid w:val="00C6640F"/>
    <w:rsid w:val="00CC2163"/>
    <w:rsid w:val="00CD2FD3"/>
    <w:rsid w:val="00CF510A"/>
    <w:rsid w:val="00CF6EE5"/>
    <w:rsid w:val="00D33E3B"/>
    <w:rsid w:val="00D37229"/>
    <w:rsid w:val="00D4373E"/>
    <w:rsid w:val="00D46081"/>
    <w:rsid w:val="00D72090"/>
    <w:rsid w:val="00DA5D8C"/>
    <w:rsid w:val="00E75594"/>
    <w:rsid w:val="00E76A4B"/>
    <w:rsid w:val="00ED237F"/>
    <w:rsid w:val="00EE4B2F"/>
    <w:rsid w:val="00F1074F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AD9C"/>
  <w15:docId w15:val="{9EE8B1DF-96F4-40EF-A7DF-9A7528E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7E"/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1437E"/>
    <w:pPr>
      <w:spacing w:after="0" w:line="240" w:lineRule="auto"/>
    </w:pPr>
    <w:rPr>
      <w:rFonts w:ascii="Calibri" w:eastAsia="SimSun" w:hAnsi="Calibri" w:cs="Times New Roman"/>
      <w:lang w:eastAsia="pl-PL"/>
    </w:rPr>
  </w:style>
  <w:style w:type="paragraph" w:customStyle="1" w:styleId="Zwykytekst3">
    <w:name w:val="Zwykły tekst3"/>
    <w:basedOn w:val="Normalny"/>
    <w:rsid w:val="0091437E"/>
    <w:pPr>
      <w:suppressAutoHyphens/>
      <w:spacing w:after="0" w:line="240" w:lineRule="auto"/>
      <w:jc w:val="center"/>
    </w:pPr>
    <w:rPr>
      <w:rFonts w:ascii="Courier New" w:hAnsi="Courier New" w:cs="StarSymbo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24629"/>
    <w:rPr>
      <w:color w:val="0000FF"/>
      <w:u w:val="single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,Obiekt"/>
    <w:basedOn w:val="Normalny"/>
    <w:link w:val="AkapitzlistZnak"/>
    <w:uiPriority w:val="34"/>
    <w:qFormat/>
    <w:rsid w:val="00A246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A24629"/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A2462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A246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24629"/>
    <w:rPr>
      <w:vertAlign w:val="superscript"/>
    </w:rPr>
  </w:style>
  <w:style w:type="paragraph" w:customStyle="1" w:styleId="Default">
    <w:name w:val="Default"/>
    <w:qFormat/>
    <w:rsid w:val="00A24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9C02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9C02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ui-provider">
    <w:name w:val="ui-provider"/>
    <w:basedOn w:val="Domylnaczcionkaakapitu"/>
    <w:rsid w:val="00D4373E"/>
  </w:style>
  <w:style w:type="character" w:styleId="Pogrubienie">
    <w:name w:val="Strong"/>
    <w:basedOn w:val="Domylnaczcionkaakapitu"/>
    <w:uiPriority w:val="22"/>
    <w:qFormat/>
    <w:rsid w:val="00B4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Staniszewski</dc:creator>
  <cp:lastModifiedBy>Izabela Fecko</cp:lastModifiedBy>
  <cp:revision>3</cp:revision>
  <cp:lastPrinted>2024-02-20T08:15:00Z</cp:lastPrinted>
  <dcterms:created xsi:type="dcterms:W3CDTF">2024-02-20T08:15:00Z</dcterms:created>
  <dcterms:modified xsi:type="dcterms:W3CDTF">2024-02-20T12:42:00Z</dcterms:modified>
</cp:coreProperties>
</file>