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9F" w:rsidRPr="006E5EAF" w:rsidRDefault="00A7449F" w:rsidP="00936E69">
      <w:pPr>
        <w:widowControl w:val="0"/>
        <w:adjustRightInd w:val="0"/>
        <w:spacing w:line="276" w:lineRule="auto"/>
        <w:ind w:left="6237"/>
        <w:contextualSpacing w:val="0"/>
        <w:jc w:val="center"/>
        <w:textAlignment w:val="baseline"/>
        <w:rPr>
          <w:rFonts w:ascii="Calibri" w:hAnsi="Calibri" w:cs="Calibri"/>
          <w:b/>
          <w:sz w:val="28"/>
          <w:szCs w:val="28"/>
        </w:rPr>
      </w:pPr>
      <w:r w:rsidRPr="006E5EAF">
        <w:rPr>
          <w:rFonts w:ascii="Calibri" w:hAnsi="Calibri" w:cs="Calibri"/>
          <w:b/>
        </w:rPr>
        <w:t xml:space="preserve">Załącznik nr 2 </w:t>
      </w:r>
      <w:r>
        <w:rPr>
          <w:rFonts w:ascii="Calibri" w:hAnsi="Calibri" w:cs="Calibri"/>
          <w:b/>
        </w:rPr>
        <w:br/>
      </w:r>
      <w:r w:rsidRPr="006E5EAF">
        <w:rPr>
          <w:rFonts w:ascii="Calibri" w:hAnsi="Calibri" w:cs="Calibri"/>
          <w:b/>
        </w:rPr>
        <w:t xml:space="preserve">do </w:t>
      </w:r>
      <w:r>
        <w:rPr>
          <w:rFonts w:ascii="Calibri" w:hAnsi="Calibri" w:cs="Calibri"/>
          <w:b/>
        </w:rPr>
        <w:t>Zapytania ofertowego</w:t>
      </w:r>
    </w:p>
    <w:p w:rsidR="00A7449F" w:rsidRDefault="00A7449F" w:rsidP="002C0693">
      <w:pPr>
        <w:widowControl w:val="0"/>
        <w:overflowPunct w:val="0"/>
        <w:autoSpaceDE w:val="0"/>
        <w:autoSpaceDN w:val="0"/>
        <w:adjustRightInd w:val="0"/>
        <w:spacing w:line="276" w:lineRule="auto"/>
        <w:ind w:left="0"/>
        <w:contextualSpacing w:val="0"/>
        <w:jc w:val="center"/>
        <w:textAlignment w:val="baseline"/>
        <w:rPr>
          <w:rFonts w:ascii="Calibri" w:hAnsi="Calibri" w:cs="Calibri"/>
          <w:b/>
          <w:noProof/>
          <w:spacing w:val="68"/>
          <w:sz w:val="20"/>
          <w:szCs w:val="20"/>
          <w:u w:val="single"/>
        </w:rPr>
      </w:pPr>
    </w:p>
    <w:p w:rsidR="00A7449F" w:rsidRPr="00E15D74" w:rsidRDefault="00A7449F" w:rsidP="002C0693">
      <w:pPr>
        <w:widowControl w:val="0"/>
        <w:overflowPunct w:val="0"/>
        <w:autoSpaceDE w:val="0"/>
        <w:autoSpaceDN w:val="0"/>
        <w:adjustRightInd w:val="0"/>
        <w:spacing w:line="276" w:lineRule="auto"/>
        <w:ind w:left="0"/>
        <w:contextualSpacing w:val="0"/>
        <w:jc w:val="center"/>
        <w:textAlignment w:val="baseline"/>
        <w:rPr>
          <w:rFonts w:ascii="Calibri" w:hAnsi="Calibri" w:cs="Calibri"/>
          <w:b/>
          <w:noProof/>
          <w:spacing w:val="68"/>
          <w:sz w:val="22"/>
          <w:szCs w:val="22"/>
          <w:u w:val="single"/>
        </w:rPr>
      </w:pPr>
      <w:r w:rsidRPr="00E15D74">
        <w:rPr>
          <w:rFonts w:ascii="Calibri" w:hAnsi="Calibri" w:cs="Calibri"/>
          <w:b/>
          <w:noProof/>
          <w:spacing w:val="68"/>
          <w:sz w:val="22"/>
          <w:szCs w:val="22"/>
          <w:u w:val="single"/>
        </w:rPr>
        <w:t>PROJEKT UMOWY</w:t>
      </w:r>
    </w:p>
    <w:p w:rsidR="00A7449F" w:rsidRPr="00A82752" w:rsidRDefault="00A7449F" w:rsidP="00A82752">
      <w:pPr>
        <w:spacing w:line="276" w:lineRule="auto"/>
        <w:ind w:left="0"/>
        <w:contextualSpacing w:val="0"/>
        <w:rPr>
          <w:rFonts w:ascii="Calibri" w:hAnsi="Calibri" w:cs="Calibri"/>
          <w:sz w:val="22"/>
          <w:szCs w:val="22"/>
        </w:rPr>
      </w:pPr>
      <w:r w:rsidRPr="00A82752">
        <w:rPr>
          <w:rFonts w:ascii="Calibri" w:hAnsi="Calibri" w:cs="Calibri"/>
          <w:sz w:val="22"/>
          <w:szCs w:val="22"/>
        </w:rPr>
        <w:t>zawarta w dniu ……………2024  r. w Poznaniu pomiędzy:</w:t>
      </w:r>
    </w:p>
    <w:p w:rsidR="00A7449F" w:rsidRPr="00A82752" w:rsidRDefault="00A7449F" w:rsidP="00A82752">
      <w:pPr>
        <w:spacing w:line="276" w:lineRule="auto"/>
        <w:ind w:left="0"/>
        <w:contextualSpacing w:val="0"/>
        <w:rPr>
          <w:rFonts w:ascii="Calibri" w:hAnsi="Calibri" w:cs="Calibri"/>
          <w:sz w:val="22"/>
          <w:szCs w:val="22"/>
          <w:lang w:eastAsia="en-US"/>
        </w:rPr>
      </w:pPr>
      <w:r w:rsidRPr="00A82752">
        <w:rPr>
          <w:rFonts w:ascii="Calibri" w:hAnsi="Calibri" w:cs="Calibri"/>
          <w:sz w:val="22"/>
          <w:szCs w:val="22"/>
          <w:lang w:eastAsia="en-US"/>
        </w:rPr>
        <w:t>Uniwersytetem Ekonomicznym w Poznaniu, z siedzibą przy al. Niepodległości 10, 61-875 Poznań,</w:t>
      </w:r>
    </w:p>
    <w:p w:rsidR="00A7449F" w:rsidRPr="00A82752" w:rsidRDefault="00A7449F" w:rsidP="00A82752">
      <w:pPr>
        <w:spacing w:line="276" w:lineRule="auto"/>
        <w:ind w:left="0"/>
        <w:contextualSpacing w:val="0"/>
        <w:rPr>
          <w:rFonts w:ascii="Calibri" w:hAnsi="Calibri" w:cs="Calibri"/>
          <w:sz w:val="22"/>
          <w:szCs w:val="22"/>
          <w:lang w:eastAsia="en-US"/>
        </w:rPr>
      </w:pPr>
      <w:r w:rsidRPr="00A82752">
        <w:rPr>
          <w:rFonts w:ascii="Calibri" w:hAnsi="Calibri" w:cs="Calibri"/>
          <w:sz w:val="22"/>
          <w:szCs w:val="22"/>
          <w:lang w:eastAsia="en-US"/>
        </w:rPr>
        <w:t xml:space="preserve">posiadającym </w:t>
      </w:r>
      <w:r w:rsidRPr="00A82752">
        <w:rPr>
          <w:rFonts w:ascii="Calibri" w:hAnsi="Calibri" w:cs="Calibri"/>
          <w:iCs/>
          <w:sz w:val="22"/>
          <w:szCs w:val="22"/>
          <w:lang w:eastAsia="en-US"/>
        </w:rPr>
        <w:t>NIP 7770005497, REGON 000001525,</w:t>
      </w:r>
      <w:r w:rsidRPr="00A82752">
        <w:rPr>
          <w:rFonts w:ascii="Calibri" w:hAnsi="Calibri" w:cs="Calibri"/>
          <w:sz w:val="22"/>
          <w:szCs w:val="22"/>
          <w:lang w:eastAsia="en-US"/>
        </w:rPr>
        <w:t xml:space="preserve"> zwanym dalej </w:t>
      </w:r>
      <w:r w:rsidRPr="00A82752">
        <w:rPr>
          <w:rFonts w:ascii="Calibri" w:hAnsi="Calibri" w:cs="Calibri"/>
          <w:b/>
          <w:sz w:val="22"/>
          <w:szCs w:val="22"/>
          <w:lang w:eastAsia="en-US"/>
        </w:rPr>
        <w:t>Zamawiającym,</w:t>
      </w:r>
    </w:p>
    <w:p w:rsidR="00A7449F" w:rsidRPr="00A82752" w:rsidRDefault="00A7449F" w:rsidP="00A82752">
      <w:pPr>
        <w:spacing w:line="276" w:lineRule="auto"/>
        <w:ind w:left="0"/>
        <w:contextualSpacing w:val="0"/>
        <w:rPr>
          <w:rFonts w:ascii="Calibri" w:hAnsi="Calibri" w:cs="Calibri"/>
          <w:sz w:val="22"/>
          <w:szCs w:val="22"/>
          <w:lang w:eastAsia="en-US"/>
        </w:rPr>
      </w:pPr>
    </w:p>
    <w:p w:rsidR="00A7449F" w:rsidRPr="00A82752" w:rsidRDefault="00A7449F" w:rsidP="00A82752">
      <w:pPr>
        <w:spacing w:line="276" w:lineRule="auto"/>
        <w:ind w:left="0"/>
        <w:contextualSpacing w:val="0"/>
        <w:rPr>
          <w:rFonts w:ascii="Calibri" w:hAnsi="Calibri" w:cs="Calibri"/>
          <w:sz w:val="22"/>
          <w:szCs w:val="22"/>
          <w:lang w:eastAsia="en-US"/>
        </w:rPr>
      </w:pPr>
      <w:r w:rsidRPr="00A82752">
        <w:rPr>
          <w:rFonts w:ascii="Calibri" w:hAnsi="Calibri" w:cs="Calibri"/>
          <w:sz w:val="22"/>
          <w:szCs w:val="22"/>
          <w:lang w:eastAsia="en-US"/>
        </w:rPr>
        <w:t xml:space="preserve">reprezentowanym przez: </w:t>
      </w:r>
    </w:p>
    <w:p w:rsidR="00A7449F" w:rsidRPr="00A82752" w:rsidRDefault="00A7449F" w:rsidP="00A82752">
      <w:pPr>
        <w:spacing w:line="276" w:lineRule="auto"/>
        <w:ind w:left="0"/>
        <w:contextualSpacing w:val="0"/>
        <w:rPr>
          <w:rFonts w:ascii="Calibri" w:hAnsi="Calibri" w:cs="Calibri"/>
          <w:sz w:val="22"/>
          <w:szCs w:val="22"/>
          <w:lang w:eastAsia="en-US"/>
        </w:rPr>
      </w:pPr>
      <w:r w:rsidRPr="00A8275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…………………………………………………….</w:t>
      </w:r>
    </w:p>
    <w:p w:rsidR="00A7449F" w:rsidRPr="00A82752" w:rsidRDefault="00A7449F" w:rsidP="00A82752">
      <w:pPr>
        <w:spacing w:line="276" w:lineRule="auto"/>
        <w:ind w:left="0"/>
        <w:contextualSpacing w:val="0"/>
        <w:rPr>
          <w:rFonts w:ascii="Calibri" w:hAnsi="Calibri" w:cs="Calibri"/>
          <w:sz w:val="22"/>
          <w:szCs w:val="22"/>
        </w:rPr>
      </w:pPr>
      <w:r w:rsidRPr="00A82752">
        <w:rPr>
          <w:rFonts w:ascii="Calibri" w:hAnsi="Calibri" w:cs="Calibri"/>
          <w:sz w:val="22"/>
          <w:szCs w:val="22"/>
        </w:rPr>
        <w:t xml:space="preserve">a </w:t>
      </w:r>
    </w:p>
    <w:p w:rsidR="00A7449F" w:rsidRPr="00A82752" w:rsidRDefault="00A7449F" w:rsidP="00A82752">
      <w:pPr>
        <w:overflowPunct w:val="0"/>
        <w:autoSpaceDE w:val="0"/>
        <w:autoSpaceDN w:val="0"/>
        <w:spacing w:line="276" w:lineRule="auto"/>
        <w:ind w:left="0"/>
        <w:contextualSpacing w:val="0"/>
        <w:jc w:val="both"/>
        <w:rPr>
          <w:rFonts w:ascii="Calibri" w:hAnsi="Calibri" w:cs="Calibri"/>
          <w:noProof/>
          <w:sz w:val="22"/>
          <w:szCs w:val="22"/>
          <w:lang w:eastAsia="en-US"/>
        </w:rPr>
      </w:pPr>
      <w:r w:rsidRPr="00A82752">
        <w:rPr>
          <w:rFonts w:ascii="Calibri" w:hAnsi="Calibri" w:cs="Calibri"/>
          <w:noProof/>
          <w:sz w:val="22"/>
          <w:szCs w:val="22"/>
          <w:lang w:eastAsia="en-US"/>
        </w:rPr>
        <w:t xml:space="preserve">.................................... z siedzibą w ........................... przy ul. .................................... wpisaną do Krajowego Rejestru Sądowego prowadzonego przez Sąd Rejonowy  w ..........................., ....... Wydział Gospodarczy Krajowego Rejestru Sądowego pod nr KRS: ..............................., kapitał zakładowy w wysokości ........................... PLN, NIP: ..........................., REGON: ..........................., zwaną dalej </w:t>
      </w:r>
      <w:r w:rsidRPr="00A82752">
        <w:rPr>
          <w:rFonts w:ascii="Calibri" w:hAnsi="Calibri" w:cs="Calibri"/>
          <w:b/>
          <w:noProof/>
          <w:sz w:val="22"/>
          <w:szCs w:val="22"/>
          <w:lang w:eastAsia="en-US"/>
        </w:rPr>
        <w:t>Wykonawcą,</w:t>
      </w:r>
      <w:r w:rsidRPr="00A82752">
        <w:rPr>
          <w:rFonts w:ascii="Calibri" w:hAnsi="Calibri" w:cs="Calibri"/>
          <w:noProof/>
          <w:sz w:val="22"/>
          <w:szCs w:val="22"/>
          <w:lang w:eastAsia="en-US"/>
        </w:rPr>
        <w:t xml:space="preserve"> reprezentowaną przy zawieraniu niniejszej umowy przez:</w:t>
      </w:r>
    </w:p>
    <w:p w:rsidR="00A7449F" w:rsidRPr="00A82752" w:rsidRDefault="00A7449F" w:rsidP="00A82752">
      <w:pPr>
        <w:overflowPunct w:val="0"/>
        <w:autoSpaceDE w:val="0"/>
        <w:autoSpaceDN w:val="0"/>
        <w:spacing w:line="276" w:lineRule="auto"/>
        <w:ind w:left="0"/>
        <w:contextualSpacing w:val="0"/>
        <w:rPr>
          <w:rFonts w:ascii="Calibri" w:hAnsi="Calibri" w:cs="Calibri"/>
          <w:noProof/>
          <w:sz w:val="22"/>
          <w:szCs w:val="22"/>
          <w:lang w:eastAsia="en-US"/>
        </w:rPr>
      </w:pPr>
      <w:r w:rsidRPr="00A82752">
        <w:rPr>
          <w:rFonts w:ascii="Calibri" w:hAnsi="Calibri" w:cs="Calibri"/>
          <w:noProof/>
          <w:sz w:val="22"/>
          <w:szCs w:val="22"/>
          <w:lang w:eastAsia="en-US"/>
        </w:rPr>
        <w:t>...........................</w:t>
      </w:r>
    </w:p>
    <w:p w:rsidR="00A7449F" w:rsidRDefault="00A7449F" w:rsidP="00A23164">
      <w:pPr>
        <w:widowControl w:val="0"/>
        <w:adjustRightInd w:val="0"/>
        <w:spacing w:before="120" w:line="276" w:lineRule="auto"/>
        <w:ind w:left="0"/>
        <w:contextualSpacing w:val="0"/>
        <w:textAlignment w:val="baseline"/>
        <w:rPr>
          <w:rFonts w:ascii="Calibri" w:hAnsi="Calibri" w:cs="Calibri"/>
          <w:noProof/>
          <w:sz w:val="20"/>
          <w:szCs w:val="20"/>
        </w:rPr>
      </w:pPr>
    </w:p>
    <w:p w:rsidR="00A7449F" w:rsidRDefault="00A7449F" w:rsidP="00E15D74">
      <w:pPr>
        <w:widowControl w:val="0"/>
        <w:adjustRightInd w:val="0"/>
        <w:ind w:left="0"/>
        <w:contextualSpacing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696EF6">
        <w:rPr>
          <w:rFonts w:ascii="Calibri" w:hAnsi="Calibri" w:cs="Calibri"/>
          <w:b/>
          <w:sz w:val="22"/>
          <w:szCs w:val="22"/>
        </w:rPr>
        <w:t>§1.</w:t>
      </w:r>
    </w:p>
    <w:p w:rsidR="00A7449F" w:rsidRDefault="00A7449F" w:rsidP="00E15D74">
      <w:pPr>
        <w:widowControl w:val="0"/>
        <w:adjustRightInd w:val="0"/>
        <w:ind w:left="0"/>
        <w:contextualSpacing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696EF6">
        <w:rPr>
          <w:rFonts w:ascii="Calibri" w:hAnsi="Calibri" w:cs="Calibri"/>
          <w:b/>
          <w:sz w:val="22"/>
          <w:szCs w:val="22"/>
        </w:rPr>
        <w:t>Przedmiot umowy</w:t>
      </w:r>
    </w:p>
    <w:p w:rsidR="00A7449F" w:rsidRPr="003E1BBF" w:rsidRDefault="00A7449F" w:rsidP="002E31F9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E1BBF">
        <w:rPr>
          <w:rFonts w:ascii="Calibri" w:hAnsi="Calibri" w:cs="Calibri"/>
          <w:sz w:val="22"/>
          <w:szCs w:val="22"/>
        </w:rPr>
        <w:t xml:space="preserve">Podstawą do zawarcia umowy jest rezultat rozstrzygniętego postępowania o udzielenie zamówienia publicznego, przeprowadzonego w </w:t>
      </w:r>
      <w:r>
        <w:rPr>
          <w:rFonts w:ascii="Calibri" w:hAnsi="Calibri" w:cs="Calibri"/>
          <w:sz w:val="22"/>
          <w:szCs w:val="22"/>
        </w:rPr>
        <w:t xml:space="preserve">trybie </w:t>
      </w:r>
      <w:r w:rsidRPr="003E1BBF">
        <w:rPr>
          <w:rFonts w:ascii="Calibri" w:hAnsi="Calibri" w:cs="Calibri"/>
          <w:sz w:val="22"/>
          <w:szCs w:val="22"/>
        </w:rPr>
        <w:t>zapytani</w:t>
      </w:r>
      <w:r>
        <w:rPr>
          <w:rFonts w:ascii="Calibri" w:hAnsi="Calibri" w:cs="Calibri"/>
          <w:sz w:val="22"/>
          <w:szCs w:val="22"/>
        </w:rPr>
        <w:t>a</w:t>
      </w:r>
      <w:r w:rsidRPr="003E1BBF">
        <w:rPr>
          <w:rFonts w:ascii="Calibri" w:hAnsi="Calibri" w:cs="Calibri"/>
          <w:sz w:val="22"/>
          <w:szCs w:val="22"/>
        </w:rPr>
        <w:t xml:space="preserve"> ofertowego o oznaczeniu ZO/0</w:t>
      </w:r>
      <w:r>
        <w:rPr>
          <w:rFonts w:ascii="Calibri" w:hAnsi="Calibri" w:cs="Calibri"/>
          <w:sz w:val="22"/>
          <w:szCs w:val="22"/>
        </w:rPr>
        <w:t>01</w:t>
      </w:r>
      <w:r w:rsidRPr="003E1BBF">
        <w:rPr>
          <w:rFonts w:ascii="Calibri" w:hAnsi="Calibri" w:cs="Calibri"/>
          <w:sz w:val="22"/>
          <w:szCs w:val="22"/>
        </w:rPr>
        <w:t>/2</w:t>
      </w:r>
      <w:r>
        <w:rPr>
          <w:rFonts w:ascii="Calibri" w:hAnsi="Calibri" w:cs="Calibri"/>
          <w:sz w:val="22"/>
          <w:szCs w:val="22"/>
        </w:rPr>
        <w:t>4</w:t>
      </w:r>
      <w:r w:rsidRPr="003E1BBF">
        <w:rPr>
          <w:rFonts w:ascii="Calibri" w:hAnsi="Calibri" w:cs="Calibri"/>
          <w:sz w:val="22"/>
          <w:szCs w:val="22"/>
        </w:rPr>
        <w:t xml:space="preserve">, na </w:t>
      </w:r>
      <w:r>
        <w:rPr>
          <w:rFonts w:ascii="Calibri" w:hAnsi="Calibri" w:cs="Calibri"/>
          <w:sz w:val="22"/>
          <w:szCs w:val="22"/>
        </w:rPr>
        <w:t>d</w:t>
      </w:r>
      <w:r w:rsidRPr="003E1BBF">
        <w:rPr>
          <w:rFonts w:ascii="Calibri" w:hAnsi="Calibri" w:cs="Calibri"/>
          <w:sz w:val="22"/>
          <w:szCs w:val="22"/>
        </w:rPr>
        <w:t>ostaw</w:t>
      </w:r>
      <w:r>
        <w:rPr>
          <w:rFonts w:ascii="Calibri" w:hAnsi="Calibri" w:cs="Calibri"/>
          <w:sz w:val="22"/>
          <w:szCs w:val="22"/>
        </w:rPr>
        <w:t>ę i montaż</w:t>
      </w:r>
      <w:r w:rsidRPr="003E1BBF">
        <w:rPr>
          <w:rFonts w:ascii="Calibri" w:hAnsi="Calibri" w:cs="Calibri"/>
          <w:sz w:val="22"/>
          <w:szCs w:val="22"/>
        </w:rPr>
        <w:t xml:space="preserve"> laboratoryjnego wyposażenia meblowego dla Uniwersytetu Ekonomicznego w Poznaniu. Treść zapytania ofertowego wraz załącznikami oraz ofert</w:t>
      </w:r>
      <w:r>
        <w:rPr>
          <w:rFonts w:ascii="Calibri" w:hAnsi="Calibri" w:cs="Calibri"/>
          <w:sz w:val="22"/>
          <w:szCs w:val="22"/>
        </w:rPr>
        <w:t>ą</w:t>
      </w:r>
      <w:r w:rsidRPr="003E1BBF">
        <w:rPr>
          <w:rFonts w:ascii="Calibri" w:hAnsi="Calibri" w:cs="Calibri"/>
          <w:sz w:val="22"/>
          <w:szCs w:val="22"/>
        </w:rPr>
        <w:t xml:space="preserve"> Wykonawcy stanowią integralną część niniejszej umowy i mogą być podstawą do interpretacji jej postanowień.</w:t>
      </w:r>
    </w:p>
    <w:p w:rsidR="00A7449F" w:rsidRPr="003E1BBF" w:rsidRDefault="00A7449F" w:rsidP="002E31F9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E1BBF">
        <w:rPr>
          <w:rFonts w:ascii="Calibri" w:hAnsi="Calibri" w:cs="Calibri"/>
          <w:sz w:val="22"/>
          <w:szCs w:val="22"/>
        </w:rPr>
        <w:t>Przedmiot zamówienia musi być wykonany zgodnie z wymaganiami określonymi w ogłoszeniu, opisie przedmiotu zamówienia (OPZ)  oraz zapisami niniejszej umowy.</w:t>
      </w:r>
    </w:p>
    <w:p w:rsidR="00A7449F" w:rsidRPr="003E1BBF" w:rsidRDefault="00A7449F" w:rsidP="002E31F9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Realizacja przedmiotu zamówienia podzielona jest zgodnie z OPZ</w:t>
      </w:r>
      <w:r w:rsidRPr="003E1BBF">
        <w:rPr>
          <w:rFonts w:ascii="Calibri" w:hAnsi="Calibri" w:cs="Calibri"/>
          <w:sz w:val="22"/>
          <w:szCs w:val="22"/>
        </w:rPr>
        <w:t xml:space="preserve"> na </w:t>
      </w:r>
      <w:r>
        <w:rPr>
          <w:rFonts w:ascii="Calibri" w:hAnsi="Calibri" w:cs="Calibri"/>
          <w:sz w:val="22"/>
          <w:szCs w:val="22"/>
        </w:rPr>
        <w:t>3</w:t>
      </w:r>
      <w:r w:rsidRPr="003E1BBF">
        <w:rPr>
          <w:rFonts w:ascii="Calibri" w:hAnsi="Calibri" w:cs="Calibri"/>
          <w:sz w:val="22"/>
          <w:szCs w:val="22"/>
        </w:rPr>
        <w:t xml:space="preserve"> części:</w:t>
      </w:r>
    </w:p>
    <w:p w:rsidR="00A7449F" w:rsidRPr="003E1BBF" w:rsidRDefault="00A7449F" w:rsidP="002E31F9">
      <w:pPr>
        <w:widowControl w:val="0"/>
        <w:adjustRightInd w:val="0"/>
        <w:ind w:left="34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3E1BBF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L</w:t>
      </w:r>
      <w:r w:rsidRPr="002E31F9">
        <w:rPr>
          <w:rFonts w:ascii="Calibri" w:hAnsi="Calibri" w:cs="Calibri"/>
          <w:sz w:val="22"/>
          <w:szCs w:val="22"/>
        </w:rPr>
        <w:t>aboratoryjne wyposażeni</w:t>
      </w:r>
      <w:r>
        <w:rPr>
          <w:rFonts w:ascii="Calibri" w:hAnsi="Calibri" w:cs="Calibri"/>
          <w:sz w:val="22"/>
          <w:szCs w:val="22"/>
        </w:rPr>
        <w:t>e</w:t>
      </w:r>
      <w:r w:rsidRPr="002E31F9">
        <w:rPr>
          <w:rFonts w:ascii="Calibri" w:hAnsi="Calibri" w:cs="Calibri"/>
          <w:sz w:val="22"/>
          <w:szCs w:val="22"/>
        </w:rPr>
        <w:t xml:space="preserve"> meblowe</w:t>
      </w:r>
      <w:r>
        <w:rPr>
          <w:rFonts w:ascii="Calibri" w:hAnsi="Calibri" w:cs="Calibri"/>
          <w:sz w:val="22"/>
          <w:szCs w:val="22"/>
        </w:rPr>
        <w:t xml:space="preserve"> I </w:t>
      </w:r>
    </w:p>
    <w:p w:rsidR="00A7449F" w:rsidRDefault="00A7449F" w:rsidP="002E31F9">
      <w:pPr>
        <w:widowControl w:val="0"/>
        <w:adjustRightInd w:val="0"/>
        <w:ind w:left="34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</w:t>
      </w:r>
      <w:r w:rsidRPr="003E1BBF">
        <w:rPr>
          <w:rFonts w:ascii="Calibri" w:hAnsi="Calibri" w:cs="Calibri"/>
          <w:sz w:val="22"/>
          <w:szCs w:val="22"/>
        </w:rPr>
        <w:t xml:space="preserve">. </w:t>
      </w:r>
      <w:r w:rsidRPr="002E31F9">
        <w:rPr>
          <w:rFonts w:ascii="Calibri" w:hAnsi="Calibri" w:cs="Calibri"/>
          <w:sz w:val="22"/>
          <w:szCs w:val="22"/>
        </w:rPr>
        <w:t>Laboratoryjne wyposażenie meblowe I</w:t>
      </w:r>
      <w:r>
        <w:rPr>
          <w:rFonts w:ascii="Calibri" w:hAnsi="Calibri" w:cs="Calibri"/>
          <w:sz w:val="22"/>
          <w:szCs w:val="22"/>
        </w:rPr>
        <w:t>I</w:t>
      </w:r>
    </w:p>
    <w:p w:rsidR="00A7449F" w:rsidRPr="006B713E" w:rsidRDefault="00A7449F" w:rsidP="006B713E">
      <w:pPr>
        <w:widowControl w:val="0"/>
        <w:adjustRightInd w:val="0"/>
        <w:ind w:left="34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III. </w:t>
      </w:r>
      <w:r w:rsidRPr="002E31F9">
        <w:rPr>
          <w:rFonts w:ascii="Calibri" w:hAnsi="Calibri" w:cs="Calibri"/>
          <w:sz w:val="22"/>
          <w:szCs w:val="22"/>
        </w:rPr>
        <w:t>Laboratoryjne wyposażenie meblowe</w:t>
      </w:r>
      <w:r>
        <w:rPr>
          <w:rFonts w:ascii="Calibri" w:hAnsi="Calibri" w:cs="Calibri"/>
          <w:sz w:val="22"/>
          <w:szCs w:val="22"/>
        </w:rPr>
        <w:t xml:space="preserve"> </w:t>
      </w:r>
      <w:r w:rsidRPr="002E31F9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II</w:t>
      </w:r>
    </w:p>
    <w:p w:rsidR="00A7449F" w:rsidRPr="007B5F76" w:rsidRDefault="00A7449F" w:rsidP="002E31F9">
      <w:pPr>
        <w:numPr>
          <w:ilvl w:val="0"/>
          <w:numId w:val="2"/>
        </w:numPr>
        <w:tabs>
          <w:tab w:val="left" w:pos="600"/>
          <w:tab w:val="right" w:pos="10348"/>
        </w:tabs>
        <w:suppressAutoHyphens/>
        <w:autoSpaceDE w:val="0"/>
        <w:autoSpaceDN w:val="0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 xml:space="preserve">Przedmiotem zamówienia jest sprzedaż, z zaprojektowaniem, wykonaniem, dostawą oraz montażem </w:t>
      </w:r>
      <w:r>
        <w:rPr>
          <w:rFonts w:ascii="Calibri" w:hAnsi="Calibri" w:cs="Calibri"/>
          <w:bCs/>
          <w:sz w:val="22"/>
          <w:szCs w:val="22"/>
        </w:rPr>
        <w:t xml:space="preserve">i instalacją </w:t>
      </w:r>
      <w:r w:rsidRPr="007B5F76">
        <w:rPr>
          <w:rFonts w:ascii="Calibri" w:hAnsi="Calibri" w:cs="Calibri"/>
          <w:bCs/>
          <w:sz w:val="22"/>
          <w:szCs w:val="22"/>
        </w:rPr>
        <w:t xml:space="preserve">laboratoryjnego wyposażenia meblowego w </w:t>
      </w:r>
      <w:r>
        <w:rPr>
          <w:rFonts w:ascii="Calibri" w:hAnsi="Calibri" w:cs="Calibri"/>
          <w:bCs/>
          <w:sz w:val="22"/>
          <w:szCs w:val="22"/>
        </w:rPr>
        <w:t xml:space="preserve">pomieszczeniach </w:t>
      </w:r>
      <w:r w:rsidRPr="007B5F76">
        <w:rPr>
          <w:rFonts w:ascii="Calibri" w:hAnsi="Calibri" w:cs="Calibri"/>
          <w:bCs/>
          <w:sz w:val="22"/>
          <w:szCs w:val="22"/>
        </w:rPr>
        <w:t>Katedr</w:t>
      </w:r>
      <w:r>
        <w:rPr>
          <w:rFonts w:ascii="Calibri" w:hAnsi="Calibri" w:cs="Calibri"/>
          <w:bCs/>
          <w:sz w:val="22"/>
          <w:szCs w:val="22"/>
        </w:rPr>
        <w:t>y</w:t>
      </w:r>
      <w:r w:rsidRPr="007B5F76">
        <w:rPr>
          <w:rFonts w:ascii="Calibri" w:hAnsi="Calibri" w:cs="Calibri"/>
          <w:bCs/>
          <w:sz w:val="22"/>
          <w:szCs w:val="22"/>
        </w:rPr>
        <w:t xml:space="preserve"> Przyrodniczych Podstaw Jakości mieszczących się na terenie  Uniwersytetu Ekonomicznego </w:t>
      </w:r>
      <w:r>
        <w:rPr>
          <w:rFonts w:ascii="Calibri" w:hAnsi="Calibri" w:cs="Calibri"/>
          <w:bCs/>
          <w:sz w:val="22"/>
          <w:szCs w:val="22"/>
        </w:rPr>
        <w:br/>
      </w:r>
      <w:r w:rsidRPr="007B5F76">
        <w:rPr>
          <w:rFonts w:ascii="Calibri" w:hAnsi="Calibri" w:cs="Calibri"/>
          <w:bCs/>
          <w:sz w:val="22"/>
          <w:szCs w:val="22"/>
        </w:rPr>
        <w:t xml:space="preserve">w Poznaniu przy Al. Niepodległości 10. Szczegóły dotyczące wyposażenia meblowego przeznaczonego do poszczególnych pomieszczeń/ pokoi Katedry Przyrodniczych Podstaw Jakości podane zostało w formularzu specyfikacji techniczno-cenowej zamawianego/ oferowanego laboratoryjnego wyposażenia meblowego (kopia oferty wykonawcy - załącznik nr 3 do Zapytania ofertowego). </w:t>
      </w:r>
    </w:p>
    <w:p w:rsidR="00A7449F" w:rsidRPr="007B5F76" w:rsidRDefault="00A7449F" w:rsidP="00E15D74">
      <w:pPr>
        <w:numPr>
          <w:ilvl w:val="0"/>
          <w:numId w:val="2"/>
        </w:numPr>
        <w:tabs>
          <w:tab w:val="left" w:pos="600"/>
          <w:tab w:val="right" w:pos="10348"/>
        </w:tabs>
        <w:suppressAutoHyphens/>
        <w:autoSpaceDE w:val="0"/>
        <w:autoSpaceDN w:val="0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 xml:space="preserve">Laboratoryjne wyposażenie meblowe będące przedmiotem niniejszej umowy wykonane zostanie zgodnie z ofertą wykonawcy, obowiązującymi przepisami, normami tj.: PN-EN 14175, </w:t>
      </w:r>
      <w:r w:rsidRPr="007B5F76">
        <w:rPr>
          <w:rFonts w:ascii="Calibri" w:hAnsi="Calibri" w:cs="Calibri"/>
          <w:bCs/>
          <w:sz w:val="22"/>
          <w:szCs w:val="22"/>
        </w:rPr>
        <w:br/>
        <w:t xml:space="preserve">PN-EN 14727, PN-EN 13150 i PN-EN 14056, Dyrektywą 2014/35/UE (LVD) lub normami równoważnymi.  </w:t>
      </w:r>
    </w:p>
    <w:p w:rsidR="00A7449F" w:rsidRPr="007B5F76" w:rsidRDefault="00A7449F" w:rsidP="006B713E">
      <w:pPr>
        <w:numPr>
          <w:ilvl w:val="0"/>
          <w:numId w:val="2"/>
        </w:numPr>
        <w:tabs>
          <w:tab w:val="left" w:pos="600"/>
          <w:tab w:val="right" w:pos="10348"/>
        </w:tabs>
        <w:suppressAutoHyphens/>
        <w:autoSpaceDE w:val="0"/>
        <w:autoSpaceDN w:val="0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 xml:space="preserve">Przez montaż należy rozumieć instalację kompletnych i gotowych do użycia mebli </w:t>
      </w:r>
      <w:r>
        <w:rPr>
          <w:rFonts w:ascii="Calibri" w:hAnsi="Calibri" w:cs="Calibri"/>
          <w:bCs/>
          <w:sz w:val="22"/>
          <w:szCs w:val="22"/>
        </w:rPr>
        <w:br/>
      </w:r>
      <w:r w:rsidRPr="007B5F76">
        <w:rPr>
          <w:rFonts w:ascii="Calibri" w:hAnsi="Calibri" w:cs="Calibri"/>
          <w:bCs/>
          <w:sz w:val="22"/>
          <w:szCs w:val="22"/>
        </w:rPr>
        <w:t xml:space="preserve">z uwzględnieniem ich dostosowania do pomieszczeń, w których będą użytkowane oraz </w:t>
      </w:r>
      <w:r>
        <w:rPr>
          <w:rFonts w:ascii="Calibri" w:hAnsi="Calibri" w:cs="Calibri"/>
          <w:bCs/>
          <w:sz w:val="22"/>
          <w:szCs w:val="22"/>
        </w:rPr>
        <w:br/>
      </w:r>
      <w:r w:rsidRPr="007B5F76">
        <w:rPr>
          <w:rFonts w:ascii="Calibri" w:hAnsi="Calibri" w:cs="Calibri"/>
          <w:bCs/>
          <w:sz w:val="22"/>
          <w:szCs w:val="22"/>
        </w:rPr>
        <w:t xml:space="preserve">do elementów znajdujących się w tych pomieszczeniach. Montaż będzie polegał w szczególności na ustawieniu lub powieszeniu, skręceniu, złożeniu, wypoziomowaniu poszczególnych elementów wyposażenia z przyłączeniem zamawianego wyposażenia meblowego do istniejących </w:t>
      </w:r>
      <w:r>
        <w:rPr>
          <w:rFonts w:ascii="Calibri" w:hAnsi="Calibri" w:cs="Calibri"/>
          <w:bCs/>
          <w:sz w:val="22"/>
          <w:szCs w:val="22"/>
        </w:rPr>
        <w:t xml:space="preserve">u zamawiającego </w:t>
      </w:r>
      <w:r w:rsidRPr="007B5F76">
        <w:rPr>
          <w:rFonts w:ascii="Calibri" w:hAnsi="Calibri" w:cs="Calibri"/>
          <w:bCs/>
          <w:sz w:val="22"/>
          <w:szCs w:val="22"/>
        </w:rPr>
        <w:t>instalacji laboratoryjnych tj. np. instalacji elektrycznej, wody ciepłej i zimnej, kanalizacyjnej itp. zgodnie z obowiązującymi przepisami BHP. Przyłączenie wyposażenia meblowego do istniejących u zamawiającego instalacji laboratoryjnych dotyczy: stołu przyściennego narożnego półwyspowego instalowanego w pomieszczeniu nr 3 w budynku B</w:t>
      </w:r>
      <w:r>
        <w:rPr>
          <w:rFonts w:ascii="Calibri" w:hAnsi="Calibri" w:cs="Calibri"/>
          <w:bCs/>
          <w:sz w:val="22"/>
          <w:szCs w:val="22"/>
        </w:rPr>
        <w:t xml:space="preserve"> – część I Zamówienia</w:t>
      </w:r>
      <w:r w:rsidRPr="007B5F76">
        <w:rPr>
          <w:rFonts w:ascii="Calibri" w:hAnsi="Calibri" w:cs="Calibri"/>
          <w:bCs/>
          <w:sz w:val="22"/>
          <w:szCs w:val="22"/>
        </w:rPr>
        <w:t xml:space="preserve">, stołu przyściennego pod wirówkę - stanowisko do mycia instalowanego w pomieszczeniu nr 4 w budynku B </w:t>
      </w:r>
      <w:r w:rsidRPr="006B713E">
        <w:rPr>
          <w:rFonts w:ascii="Calibri" w:hAnsi="Calibri" w:cs="Calibri"/>
          <w:bCs/>
          <w:sz w:val="22"/>
          <w:szCs w:val="22"/>
        </w:rPr>
        <w:t xml:space="preserve">– cześć II zamówienia </w:t>
      </w:r>
      <w:r w:rsidRPr="007B5F76">
        <w:rPr>
          <w:rFonts w:ascii="Calibri" w:hAnsi="Calibri" w:cs="Calibri"/>
          <w:bCs/>
          <w:sz w:val="22"/>
          <w:szCs w:val="22"/>
        </w:rPr>
        <w:t>oraz dygestorium laboratoryjnego wolnostojącego laminowanego i stołu przyściennego - stanowisko do mycia in</w:t>
      </w:r>
      <w:r>
        <w:rPr>
          <w:rFonts w:ascii="Calibri" w:hAnsi="Calibri" w:cs="Calibri"/>
          <w:bCs/>
          <w:sz w:val="22"/>
          <w:szCs w:val="22"/>
        </w:rPr>
        <w:t xml:space="preserve">stalowanych w pomieszczeniu nr </w:t>
      </w:r>
      <w:r w:rsidRPr="007B5F76">
        <w:rPr>
          <w:rFonts w:ascii="Calibri" w:hAnsi="Calibri" w:cs="Calibri"/>
          <w:bCs/>
          <w:sz w:val="22"/>
          <w:szCs w:val="22"/>
        </w:rPr>
        <w:t>3</w:t>
      </w:r>
      <w:r>
        <w:rPr>
          <w:rFonts w:ascii="Calibri" w:hAnsi="Calibri" w:cs="Calibri"/>
          <w:bCs/>
          <w:sz w:val="22"/>
          <w:szCs w:val="22"/>
        </w:rPr>
        <w:t>1</w:t>
      </w:r>
      <w:r w:rsidRPr="007B5F76">
        <w:rPr>
          <w:rFonts w:ascii="Calibri" w:hAnsi="Calibri" w:cs="Calibri"/>
          <w:bCs/>
          <w:sz w:val="22"/>
          <w:szCs w:val="22"/>
        </w:rPr>
        <w:t>6 w budynku A UEP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6B713E">
        <w:rPr>
          <w:rFonts w:ascii="Calibri" w:hAnsi="Calibri" w:cs="Calibri"/>
          <w:bCs/>
          <w:sz w:val="22"/>
          <w:szCs w:val="22"/>
        </w:rPr>
        <w:t>– cześć II</w:t>
      </w:r>
      <w:r>
        <w:rPr>
          <w:rFonts w:ascii="Calibri" w:hAnsi="Calibri" w:cs="Calibri"/>
          <w:bCs/>
          <w:sz w:val="22"/>
          <w:szCs w:val="22"/>
        </w:rPr>
        <w:t>I</w:t>
      </w:r>
      <w:r w:rsidRPr="006B713E">
        <w:rPr>
          <w:rFonts w:ascii="Calibri" w:hAnsi="Calibri" w:cs="Calibri"/>
          <w:bCs/>
          <w:sz w:val="22"/>
          <w:szCs w:val="22"/>
        </w:rPr>
        <w:t xml:space="preserve"> zamówienia</w:t>
      </w:r>
      <w:r w:rsidRPr="007B5F76">
        <w:rPr>
          <w:rFonts w:ascii="Calibri" w:hAnsi="Calibri" w:cs="Calibri"/>
          <w:bCs/>
          <w:sz w:val="22"/>
          <w:szCs w:val="22"/>
        </w:rPr>
        <w:t xml:space="preserve">. </w:t>
      </w:r>
    </w:p>
    <w:p w:rsidR="00A7449F" w:rsidRPr="007B5F76" w:rsidRDefault="00A7449F" w:rsidP="00E15D74">
      <w:pPr>
        <w:numPr>
          <w:ilvl w:val="0"/>
          <w:numId w:val="2"/>
        </w:numPr>
        <w:tabs>
          <w:tab w:val="left" w:pos="600"/>
          <w:tab w:val="right" w:pos="10348"/>
        </w:tabs>
        <w:suppressAutoHyphens/>
        <w:autoSpaceDE w:val="0"/>
        <w:autoSpaceDN w:val="0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Pr="007B5F76">
        <w:rPr>
          <w:rFonts w:ascii="Calibri" w:hAnsi="Calibri" w:cs="Calibri"/>
          <w:bCs/>
          <w:sz w:val="22"/>
          <w:szCs w:val="22"/>
        </w:rPr>
        <w:t xml:space="preserve">rzedmiotu zamówienia </w:t>
      </w:r>
      <w:r>
        <w:rPr>
          <w:rFonts w:ascii="Calibri" w:hAnsi="Calibri" w:cs="Calibri"/>
          <w:bCs/>
          <w:sz w:val="22"/>
          <w:szCs w:val="22"/>
        </w:rPr>
        <w:t>obejmuje</w:t>
      </w:r>
      <w:r w:rsidRPr="007B5F76">
        <w:rPr>
          <w:rFonts w:ascii="Calibri" w:hAnsi="Calibri" w:cs="Calibri"/>
          <w:bCs/>
          <w:sz w:val="22"/>
          <w:szCs w:val="22"/>
        </w:rPr>
        <w:t xml:space="preserve"> również udzielenie przez wykonawcę gwarancji oraz wykonywanie przez niego świadczeń z nich wynikających zgodnie z warunkami gwarancyjnymi producenta dostarczonego wyposażenia meblowego  i wymaganiami wymienionymi w zapytaniu ofertowym. Gwarantem dla zamawiającego jest wykonawca, nie zwalnia to jednak wykonawcy od dostarczenia dokumentów gwarancyjnych, wsparcia technicznego, itp. producenta oferowanego przedmiotu zamówienia, jeżeli takie są przez niego dostarczane wraz z tym przedmiotem zamówienia.</w:t>
      </w:r>
    </w:p>
    <w:p w:rsidR="00A7449F" w:rsidRPr="007B5F76" w:rsidRDefault="00A7449F" w:rsidP="00E15D74">
      <w:pPr>
        <w:numPr>
          <w:ilvl w:val="0"/>
          <w:numId w:val="2"/>
        </w:numPr>
        <w:tabs>
          <w:tab w:val="left" w:pos="600"/>
          <w:tab w:val="right" w:pos="10348"/>
        </w:tabs>
        <w:suppressAutoHyphens/>
        <w:autoSpaceDE w:val="0"/>
        <w:autoSpaceDN w:val="0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>Wykonawca świadczyć będzie serwis gwarancyjny i pogwarancyjny wyposażenia meblowego stanowiącego przedmiot zamówienia/ zapytania ofertowego.</w:t>
      </w:r>
    </w:p>
    <w:p w:rsidR="00A7449F" w:rsidRPr="007B5F76" w:rsidRDefault="00A7449F" w:rsidP="00E15D74">
      <w:pPr>
        <w:numPr>
          <w:ilvl w:val="0"/>
          <w:numId w:val="2"/>
        </w:numPr>
        <w:tabs>
          <w:tab w:val="left" w:pos="600"/>
          <w:tab w:val="right" w:pos="10348"/>
        </w:tabs>
        <w:suppressAutoHyphens/>
        <w:autoSpaceDE w:val="0"/>
        <w:autoSpaceDN w:val="0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 xml:space="preserve">Okres gwarancji oraz wynikające z niego świadczenia, którymi objęty zostanie oferowane laboratoryjne wyposażenie meblowe, nie może być krótszy od wymaganego wymienionego w specyfikacji technicznej </w:t>
      </w:r>
      <w:r>
        <w:rPr>
          <w:rFonts w:ascii="Calibri" w:hAnsi="Calibri" w:cs="Calibri"/>
          <w:bCs/>
          <w:sz w:val="22"/>
          <w:szCs w:val="22"/>
        </w:rPr>
        <w:t xml:space="preserve">oraz wynikającego z oferty Wykonawcy, z kryterium „dodatkowy okres gwarancji” </w:t>
      </w:r>
      <w:r w:rsidRPr="007B5F76">
        <w:rPr>
          <w:rFonts w:ascii="Calibri" w:hAnsi="Calibri" w:cs="Calibri"/>
          <w:bCs/>
          <w:sz w:val="22"/>
          <w:szCs w:val="22"/>
        </w:rPr>
        <w:t>(kopia oferty wykonawcy - załącznik nr 3 do Zapytania ofertowego).</w:t>
      </w:r>
    </w:p>
    <w:p w:rsidR="00A7449F" w:rsidRPr="007B5F76" w:rsidRDefault="00A7449F" w:rsidP="00E15D74">
      <w:pPr>
        <w:numPr>
          <w:ilvl w:val="0"/>
          <w:numId w:val="2"/>
        </w:numPr>
        <w:tabs>
          <w:tab w:val="left" w:pos="600"/>
          <w:tab w:val="right" w:pos="10348"/>
        </w:tabs>
        <w:suppressAutoHyphens/>
        <w:autoSpaceDE w:val="0"/>
        <w:autoSpaceDN w:val="0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 xml:space="preserve">Wykonawca oświadcza, że wyposażenie (oraz poszczególne jego elementy składowe) stanowiące przedmiot umowy: </w:t>
      </w:r>
    </w:p>
    <w:p w:rsidR="00A7449F" w:rsidRPr="007B5F76" w:rsidRDefault="00A7449F" w:rsidP="007B5F76">
      <w:pPr>
        <w:numPr>
          <w:ilvl w:val="0"/>
          <w:numId w:val="16"/>
        </w:numPr>
        <w:tabs>
          <w:tab w:val="left" w:pos="709"/>
          <w:tab w:val="right" w:pos="10348"/>
        </w:tabs>
        <w:suppressAutoHyphens/>
        <w:autoSpaceDE w:val="0"/>
        <w:autoSpaceDN w:val="0"/>
        <w:ind w:left="709" w:hanging="283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>jest fabrycznie nowe, kompletne, pochodzące z bieżącej produkcji, wysokiej (bezspornie dobrej) jakości, wszystkie jego elementy są przygotowane na intensywną eksploatację i w związku z tym są wykonane w sposób gwarantujący trwałość,</w:t>
      </w:r>
    </w:p>
    <w:p w:rsidR="00A7449F" w:rsidRPr="007B5F76" w:rsidRDefault="00A7449F" w:rsidP="007B5F76">
      <w:pPr>
        <w:numPr>
          <w:ilvl w:val="0"/>
          <w:numId w:val="16"/>
        </w:numPr>
        <w:tabs>
          <w:tab w:val="left" w:pos="709"/>
          <w:tab w:val="right" w:pos="10348"/>
        </w:tabs>
        <w:suppressAutoHyphens/>
        <w:autoSpaceDE w:val="0"/>
        <w:autoSpaceDN w:val="0"/>
        <w:ind w:left="709" w:hanging="283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>spełnia wszystkie parametry i wymagania określone w niniejszej umowie, ofercie wykonawcy</w:t>
      </w:r>
      <w:r>
        <w:rPr>
          <w:rFonts w:ascii="Calibri" w:hAnsi="Calibri" w:cs="Calibri"/>
          <w:bCs/>
          <w:sz w:val="22"/>
          <w:szCs w:val="22"/>
        </w:rPr>
        <w:t xml:space="preserve"> i OPZ</w:t>
      </w:r>
      <w:r w:rsidRPr="007B5F76">
        <w:rPr>
          <w:rFonts w:ascii="Calibri" w:hAnsi="Calibri" w:cs="Calibri"/>
          <w:bCs/>
          <w:sz w:val="22"/>
          <w:szCs w:val="22"/>
        </w:rPr>
        <w:t>,</w:t>
      </w:r>
    </w:p>
    <w:p w:rsidR="00A7449F" w:rsidRPr="007B5F76" w:rsidRDefault="00A7449F" w:rsidP="007B5F76">
      <w:pPr>
        <w:numPr>
          <w:ilvl w:val="0"/>
          <w:numId w:val="16"/>
        </w:numPr>
        <w:tabs>
          <w:tab w:val="left" w:pos="709"/>
          <w:tab w:val="right" w:pos="10348"/>
        </w:tabs>
        <w:suppressAutoHyphens/>
        <w:autoSpaceDE w:val="0"/>
        <w:autoSpaceDN w:val="0"/>
        <w:ind w:left="709" w:hanging="283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>jest dopuszczone do użytkowania i obrotu na rynku polskim, zgodnie z aktualnie obowiązującymi na terenie RP przepisami i normami,</w:t>
      </w:r>
    </w:p>
    <w:p w:rsidR="00A7449F" w:rsidRPr="007B5F76" w:rsidRDefault="00A7449F" w:rsidP="007B5F76">
      <w:pPr>
        <w:numPr>
          <w:ilvl w:val="0"/>
          <w:numId w:val="16"/>
        </w:numPr>
        <w:tabs>
          <w:tab w:val="left" w:pos="709"/>
          <w:tab w:val="right" w:pos="10348"/>
        </w:tabs>
        <w:suppressAutoHyphens/>
        <w:autoSpaceDE w:val="0"/>
        <w:autoSpaceDN w:val="0"/>
        <w:ind w:left="709" w:hanging="283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>spełniać będzie warunki oznakowania CE i będzie tym znakiem oznaczone, jeżeli obowiązujące przepisy tego wymagają,</w:t>
      </w:r>
    </w:p>
    <w:p w:rsidR="00A7449F" w:rsidRPr="007B5F76" w:rsidRDefault="00A7449F" w:rsidP="007B5F76">
      <w:pPr>
        <w:numPr>
          <w:ilvl w:val="0"/>
          <w:numId w:val="16"/>
        </w:numPr>
        <w:tabs>
          <w:tab w:val="left" w:pos="709"/>
          <w:tab w:val="right" w:pos="10348"/>
        </w:tabs>
        <w:suppressAutoHyphens/>
        <w:autoSpaceDE w:val="0"/>
        <w:autoSpaceDN w:val="0"/>
        <w:ind w:left="709" w:hanging="283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 xml:space="preserve">jego nabycie i korzystanie zgodnie z przeznaczeniem nie narusza prawa, w tym również praw </w:t>
      </w:r>
      <w:r w:rsidRPr="007B5F76">
        <w:rPr>
          <w:rFonts w:ascii="Calibri" w:hAnsi="Calibri" w:cs="Calibri"/>
          <w:bCs/>
          <w:sz w:val="22"/>
          <w:szCs w:val="22"/>
        </w:rPr>
        <w:br/>
        <w:t>osób trzecich.</w:t>
      </w:r>
    </w:p>
    <w:p w:rsidR="00A7449F" w:rsidRPr="007B5F76" w:rsidRDefault="00A7449F" w:rsidP="00E15D74">
      <w:pPr>
        <w:numPr>
          <w:ilvl w:val="0"/>
          <w:numId w:val="2"/>
        </w:numPr>
        <w:tabs>
          <w:tab w:val="left" w:pos="600"/>
          <w:tab w:val="right" w:pos="10348"/>
        </w:tabs>
        <w:suppressAutoHyphens/>
        <w:autoSpaceDE w:val="0"/>
        <w:autoSpaceDN w:val="0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 xml:space="preserve">Odbioru przedmiotu umowy dokona wyznaczony przedstawiciel Zamawiającego w obecności Wykonawcy. Przyjęcie przedmiotu umowy nastąpi w formie protokołu zdawczo-odbiorczego podpisanego przez strony umowy, bez zastrzeżeń. </w:t>
      </w:r>
    </w:p>
    <w:p w:rsidR="00A7449F" w:rsidRPr="007B5F76" w:rsidRDefault="00A7449F" w:rsidP="00E15D74">
      <w:pPr>
        <w:numPr>
          <w:ilvl w:val="0"/>
          <w:numId w:val="2"/>
        </w:numPr>
        <w:tabs>
          <w:tab w:val="left" w:pos="600"/>
          <w:tab w:val="right" w:pos="10348"/>
        </w:tabs>
        <w:suppressAutoHyphens/>
        <w:autoSpaceDE w:val="0"/>
        <w:autoSpaceDN w:val="0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>W trakcie odbioru  sprawdzane będą:</w:t>
      </w:r>
    </w:p>
    <w:p w:rsidR="00A7449F" w:rsidRPr="007B5F76" w:rsidRDefault="00A7449F" w:rsidP="007B5F76">
      <w:pPr>
        <w:numPr>
          <w:ilvl w:val="0"/>
          <w:numId w:val="16"/>
        </w:numPr>
        <w:tabs>
          <w:tab w:val="left" w:pos="709"/>
          <w:tab w:val="right" w:pos="10348"/>
        </w:tabs>
        <w:suppressAutoHyphens/>
        <w:autoSpaceDE w:val="0"/>
        <w:autoSpaceDN w:val="0"/>
        <w:ind w:left="709" w:hanging="283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 xml:space="preserve">zgodność dostarczonego przedmiotu zamówienia z niniejszą umową i ofertą Wykonawcy </w:t>
      </w:r>
    </w:p>
    <w:p w:rsidR="00A7449F" w:rsidRPr="007B5F76" w:rsidRDefault="00A7449F" w:rsidP="007B5F76">
      <w:pPr>
        <w:numPr>
          <w:ilvl w:val="0"/>
          <w:numId w:val="16"/>
        </w:numPr>
        <w:tabs>
          <w:tab w:val="left" w:pos="709"/>
          <w:tab w:val="right" w:pos="10348"/>
        </w:tabs>
        <w:suppressAutoHyphens/>
        <w:autoSpaceDE w:val="0"/>
        <w:autoSpaceDN w:val="0"/>
        <w:ind w:left="709" w:hanging="283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 xml:space="preserve">wykonanie przedmiotu umowy: brak uszkodzeń, stabilność mebli, trwałość mocowania elementów, itp., </w:t>
      </w:r>
    </w:p>
    <w:p w:rsidR="00A7449F" w:rsidRPr="007B5F76" w:rsidRDefault="00A7449F" w:rsidP="007B5F76">
      <w:pPr>
        <w:numPr>
          <w:ilvl w:val="0"/>
          <w:numId w:val="16"/>
        </w:numPr>
        <w:tabs>
          <w:tab w:val="left" w:pos="709"/>
          <w:tab w:val="right" w:pos="10348"/>
        </w:tabs>
        <w:suppressAutoHyphens/>
        <w:autoSpaceDE w:val="0"/>
        <w:autoSpaceDN w:val="0"/>
        <w:ind w:left="709" w:hanging="283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>zachowania porządku w miejscu dostawy i montażu.</w:t>
      </w:r>
    </w:p>
    <w:p w:rsidR="00A7449F" w:rsidRPr="007B5F76" w:rsidRDefault="00A7449F" w:rsidP="00E15D74">
      <w:pPr>
        <w:numPr>
          <w:ilvl w:val="0"/>
          <w:numId w:val="2"/>
        </w:numPr>
        <w:tabs>
          <w:tab w:val="left" w:pos="600"/>
          <w:tab w:val="right" w:pos="10348"/>
        </w:tabs>
        <w:suppressAutoHyphens/>
        <w:autoSpaceDE w:val="0"/>
        <w:autoSpaceDN w:val="0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 xml:space="preserve">W przypadku stwierdzenia w trakcie odbioru wad przedmiotu zamówienia, a także nieporządku, pozostawionych odpadów i nieczystości w miejscach dostaw i montażu wyposażenia meblowego, Zamawiający jest uprawniony do odmowy przyjęcia dostawy oraz odmowy podpisania protokołu </w:t>
      </w:r>
      <w:r w:rsidRPr="007B5F76">
        <w:rPr>
          <w:rFonts w:ascii="Calibri" w:hAnsi="Calibri" w:cs="Calibri"/>
          <w:bCs/>
          <w:sz w:val="22"/>
          <w:szCs w:val="22"/>
        </w:rPr>
        <w:br/>
        <w:t>zdawczo-odbiorczego</w:t>
      </w:r>
      <w:r>
        <w:rPr>
          <w:rFonts w:ascii="Calibri" w:hAnsi="Calibri" w:cs="Calibri"/>
          <w:bCs/>
          <w:sz w:val="22"/>
          <w:szCs w:val="22"/>
        </w:rPr>
        <w:t xml:space="preserve"> i</w:t>
      </w:r>
      <w:r w:rsidRPr="007B5F76">
        <w:rPr>
          <w:rFonts w:ascii="Calibri" w:hAnsi="Calibri" w:cs="Calibri"/>
          <w:bCs/>
          <w:sz w:val="22"/>
          <w:szCs w:val="22"/>
        </w:rPr>
        <w:t xml:space="preserve"> żądania dostawy zgodnej z umową oraz doprowadzenia do porządku miejsca dostaw i montażu. W takiej sytuacji sporządzony zostanie protokół rozbieżności, zaś protokół zdawczo-odbiorczy zostanie sporządzony dopiero po dostarczeniu wyposażenia meblowego wolnego od wad i przywrócenia miejsc dostawy i montażu do porządku. Maksymalny termin na usunięcie odpadów i nieczystości  z miejsca dostaw i montażu ustala się na następny dzień roboczy po dniu dostawy.</w:t>
      </w:r>
    </w:p>
    <w:p w:rsidR="00A7449F" w:rsidRPr="007B5F76" w:rsidRDefault="00A7449F" w:rsidP="00E15D74">
      <w:pPr>
        <w:numPr>
          <w:ilvl w:val="0"/>
          <w:numId w:val="2"/>
        </w:numPr>
        <w:tabs>
          <w:tab w:val="left" w:pos="600"/>
          <w:tab w:val="right" w:pos="10348"/>
        </w:tabs>
        <w:suppressAutoHyphens/>
        <w:autoSpaceDE w:val="0"/>
        <w:autoSpaceDN w:val="0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>Wykonawca zobowiązany jest do zabezpieczenia przed uszkodzeniem oraz zabrudzeniem: podłóg i ścian, drzwi, okien, znajdującego się w pomieszczeniach sprzętu, itp., w czasie przenoszenia oraz montażu wyposażenia meblowego będącego przedmiotem umowy. Wykonawca zobowiązany jest do usunięcia powstałych szkód na własny koszt i doprowadzenia pomieszczenia do stanu sprzed uszkodzenia, zabrudzenia.</w:t>
      </w:r>
    </w:p>
    <w:p w:rsidR="00A7449F" w:rsidRPr="007B5F76" w:rsidRDefault="00A7449F" w:rsidP="00E15D74">
      <w:pPr>
        <w:numPr>
          <w:ilvl w:val="0"/>
          <w:numId w:val="2"/>
        </w:numPr>
        <w:tabs>
          <w:tab w:val="left" w:pos="600"/>
          <w:tab w:val="right" w:pos="10348"/>
        </w:tabs>
        <w:suppressAutoHyphens/>
        <w:autoSpaceDE w:val="0"/>
        <w:autoSpaceDN w:val="0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>Wykonawca ponosi pełną odpowiedzialność materialną i prawną za:</w:t>
      </w:r>
    </w:p>
    <w:p w:rsidR="00A7449F" w:rsidRPr="007B5F76" w:rsidRDefault="00A7449F" w:rsidP="007B5F76">
      <w:pPr>
        <w:numPr>
          <w:ilvl w:val="0"/>
          <w:numId w:val="16"/>
        </w:numPr>
        <w:tabs>
          <w:tab w:val="left" w:pos="709"/>
          <w:tab w:val="right" w:pos="10348"/>
        </w:tabs>
        <w:suppressAutoHyphens/>
        <w:autoSpaceDE w:val="0"/>
        <w:autoSpaceDN w:val="0"/>
        <w:ind w:left="709" w:hanging="283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 xml:space="preserve">przejmowane na czas montażu pomieszczenia, </w:t>
      </w:r>
    </w:p>
    <w:p w:rsidR="00A7449F" w:rsidRPr="007B5F76" w:rsidRDefault="00A7449F" w:rsidP="007B5F76">
      <w:pPr>
        <w:numPr>
          <w:ilvl w:val="0"/>
          <w:numId w:val="16"/>
        </w:numPr>
        <w:tabs>
          <w:tab w:val="left" w:pos="709"/>
          <w:tab w:val="right" w:pos="10348"/>
        </w:tabs>
        <w:suppressAutoHyphens/>
        <w:autoSpaceDE w:val="0"/>
        <w:autoSpaceDN w:val="0"/>
        <w:ind w:left="709" w:hanging="283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>szkody powstałe u Zamawiającego, jak i osób trzecich, w wyniku zniszczenia  lub uszkodzenia mienia spowodowanego jego działaniem lub zaniedbaniem Wykonawcy,</w:t>
      </w:r>
    </w:p>
    <w:p w:rsidR="00A7449F" w:rsidRPr="007B5F76" w:rsidRDefault="00A7449F" w:rsidP="007B5F76">
      <w:pPr>
        <w:numPr>
          <w:ilvl w:val="0"/>
          <w:numId w:val="16"/>
        </w:numPr>
        <w:tabs>
          <w:tab w:val="left" w:pos="709"/>
          <w:tab w:val="right" w:pos="10348"/>
        </w:tabs>
        <w:suppressAutoHyphens/>
        <w:autoSpaceDE w:val="0"/>
        <w:autoSpaceDN w:val="0"/>
        <w:ind w:left="709" w:hanging="283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 xml:space="preserve">przeszkolenie swoich pracowników i podwykonawców z zakresu bhp i p.poż. </w:t>
      </w:r>
    </w:p>
    <w:p w:rsidR="00A7449F" w:rsidRDefault="00A7449F" w:rsidP="006668DE">
      <w:pPr>
        <w:numPr>
          <w:ilvl w:val="0"/>
          <w:numId w:val="2"/>
        </w:numPr>
        <w:tabs>
          <w:tab w:val="left" w:pos="600"/>
          <w:tab w:val="right" w:pos="10348"/>
        </w:tabs>
        <w:suppressAutoHyphens/>
        <w:autoSpaceDE w:val="0"/>
        <w:autoSpaceDN w:val="0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6668DE">
        <w:rPr>
          <w:rFonts w:ascii="Calibri" w:hAnsi="Calibri" w:cs="Calibri"/>
          <w:bCs/>
          <w:sz w:val="22"/>
          <w:szCs w:val="22"/>
        </w:rPr>
        <w:t>Wykonawca przed realizacją zamówienia tj. przed wykonaniem</w:t>
      </w:r>
      <w:r>
        <w:rPr>
          <w:rFonts w:ascii="Calibri" w:hAnsi="Calibri" w:cs="Calibri"/>
          <w:bCs/>
          <w:sz w:val="22"/>
          <w:szCs w:val="22"/>
        </w:rPr>
        <w:t xml:space="preserve"> mebli/ wyposażenia meblowego </w:t>
      </w:r>
      <w:r w:rsidRPr="006668DE">
        <w:rPr>
          <w:rFonts w:ascii="Calibri" w:hAnsi="Calibri" w:cs="Calibri"/>
          <w:bCs/>
          <w:sz w:val="22"/>
          <w:szCs w:val="22"/>
        </w:rPr>
        <w:t xml:space="preserve"> i </w:t>
      </w:r>
      <w:r>
        <w:rPr>
          <w:rFonts w:ascii="Calibri" w:hAnsi="Calibri" w:cs="Calibri"/>
          <w:bCs/>
          <w:sz w:val="22"/>
          <w:szCs w:val="22"/>
        </w:rPr>
        <w:t xml:space="preserve">ich </w:t>
      </w:r>
      <w:r w:rsidRPr="006668DE">
        <w:rPr>
          <w:rFonts w:ascii="Calibri" w:hAnsi="Calibri" w:cs="Calibri"/>
          <w:bCs/>
          <w:sz w:val="22"/>
          <w:szCs w:val="22"/>
        </w:rPr>
        <w:t xml:space="preserve">montażem </w:t>
      </w:r>
      <w:r>
        <w:rPr>
          <w:rFonts w:ascii="Calibri" w:hAnsi="Calibri" w:cs="Calibri"/>
          <w:bCs/>
          <w:sz w:val="22"/>
          <w:szCs w:val="22"/>
        </w:rPr>
        <w:t xml:space="preserve">zobowiązany jest </w:t>
      </w:r>
      <w:r w:rsidRPr="006668DE">
        <w:rPr>
          <w:rFonts w:ascii="Calibri" w:hAnsi="Calibri" w:cs="Calibri"/>
          <w:bCs/>
          <w:sz w:val="22"/>
          <w:szCs w:val="22"/>
        </w:rPr>
        <w:t>przeprowadzić wizję lokalną, celem dokładnego zwymiarowania zamawianego wyposażenia meblowego</w:t>
      </w:r>
      <w:r>
        <w:rPr>
          <w:rFonts w:ascii="Calibri" w:hAnsi="Calibri" w:cs="Calibri"/>
          <w:bCs/>
          <w:sz w:val="22"/>
          <w:szCs w:val="22"/>
        </w:rPr>
        <w:t xml:space="preserve"> będącego przedmiotem umowy</w:t>
      </w:r>
      <w:r w:rsidRPr="006668DE">
        <w:rPr>
          <w:rFonts w:ascii="Calibri" w:hAnsi="Calibri" w:cs="Calibri"/>
          <w:bCs/>
          <w:sz w:val="22"/>
          <w:szCs w:val="22"/>
        </w:rPr>
        <w:t>. W przypadku występowania dużych rozbieżności, które mogą się pojawić pomiędzy założeniami wstępnymi wynikającymi z zapytania ofertowego, specyfikacji technicznej, a zastanym stanem faktycznym Wykonawca zobowiązany jest wszelkie zmiany skonsultować z Zamawiającym, dotyczy to również ostatecznej kolorystyki mebli, która musi być uzgodniona z bezpośrednim użytkownikiem zamawianego wyposażenia meblowego.</w:t>
      </w:r>
    </w:p>
    <w:p w:rsidR="00A7449F" w:rsidRPr="00A23164" w:rsidRDefault="00A7449F" w:rsidP="00A23164">
      <w:pPr>
        <w:numPr>
          <w:ilvl w:val="0"/>
          <w:numId w:val="2"/>
        </w:numPr>
        <w:tabs>
          <w:tab w:val="left" w:pos="600"/>
          <w:tab w:val="right" w:pos="10348"/>
        </w:tabs>
        <w:suppressAutoHyphens/>
        <w:autoSpaceDE w:val="0"/>
        <w:autoSpaceDN w:val="0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8A6A5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Wykonawca zapewnia wykonanie przedmiotu zamówienia zgodnie z wymaganiami, normami, i atestami ujętych w zapytaniu ofertowym, niniejszej umowie oraz w złożonych przez Wykonawcę wraz z ofertą oświadczeniach. Zamawiający będzie mógł, żądać w całym okresie obowiązywania umowy od Zamawiającego dokumentów potwierdzający spełnianie, określonych norm i atestów wydanych przez niezależne podmioty uprawnione do kontroli jakości w postaci certyfikatów, atestów, raportów:</w:t>
      </w:r>
    </w:p>
    <w:p w:rsidR="00A7449F" w:rsidRPr="008A6A5D" w:rsidRDefault="00A7449F" w:rsidP="008A6A5D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contextualSpacing w:val="0"/>
        <w:rPr>
          <w:rFonts w:ascii="Calibri" w:hAnsi="Calibri" w:cs="Calibri"/>
          <w:color w:val="000000"/>
        </w:rPr>
      </w:pPr>
      <w:r w:rsidRPr="008A6A5D">
        <w:rPr>
          <w:rFonts w:ascii="Calibri" w:hAnsi="Calibri" w:cs="Calibri"/>
          <w:color w:val="000000"/>
          <w:sz w:val="22"/>
          <w:szCs w:val="22"/>
        </w:rPr>
        <w:t>certyfikat zgodności oferowanego dygestorium z normą PN EN 14175 lub równoważną,</w:t>
      </w:r>
    </w:p>
    <w:p w:rsidR="00A7449F" w:rsidRPr="008A6A5D" w:rsidRDefault="00A7449F" w:rsidP="008A6A5D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contextualSpacing w:val="0"/>
        <w:rPr>
          <w:rFonts w:ascii="Calibri" w:hAnsi="Calibri" w:cs="Calibri"/>
          <w:color w:val="000000"/>
        </w:rPr>
      </w:pPr>
      <w:r w:rsidRPr="008A6A5D">
        <w:rPr>
          <w:rFonts w:ascii="Calibri" w:hAnsi="Calibri" w:cs="Calibri"/>
          <w:color w:val="000000"/>
          <w:sz w:val="22"/>
          <w:szCs w:val="22"/>
        </w:rPr>
        <w:t>certyfikat zgodności oferowanych stołów laboratoryjnych z normą PN-EN 13150</w:t>
      </w:r>
      <w:r w:rsidRPr="008A6A5D">
        <w:rPr>
          <w:rFonts w:ascii="Calibri" w:hAnsi="Calibri" w:cs="Calibri"/>
          <w:color w:val="000000"/>
          <w:sz w:val="22"/>
          <w:szCs w:val="22"/>
        </w:rPr>
        <w:br/>
        <w:t>lub równoważną,</w:t>
      </w:r>
    </w:p>
    <w:p w:rsidR="00A7449F" w:rsidRPr="008A6A5D" w:rsidRDefault="00A7449F" w:rsidP="008A6A5D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contextualSpacing w:val="0"/>
        <w:rPr>
          <w:rFonts w:ascii="Calibri" w:hAnsi="Calibri" w:cs="Calibri"/>
          <w:color w:val="000000"/>
        </w:rPr>
      </w:pPr>
      <w:r w:rsidRPr="008A6A5D">
        <w:rPr>
          <w:rFonts w:ascii="Calibri" w:hAnsi="Calibri" w:cs="Calibri"/>
          <w:color w:val="000000"/>
          <w:sz w:val="22"/>
          <w:szCs w:val="22"/>
        </w:rPr>
        <w:t>certyfikat zgodności oferowanych szaf i szafek z normą PN-EN 14727 lub równoważną,</w:t>
      </w:r>
    </w:p>
    <w:p w:rsidR="00A7449F" w:rsidRPr="008A6A5D" w:rsidRDefault="00A7449F" w:rsidP="008A6A5D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contextualSpacing w:val="0"/>
        <w:rPr>
          <w:rFonts w:ascii="Calibri" w:hAnsi="Calibri" w:cs="Calibri"/>
          <w:color w:val="000000"/>
        </w:rPr>
      </w:pPr>
      <w:r w:rsidRPr="008A6A5D">
        <w:rPr>
          <w:rFonts w:ascii="Calibri" w:hAnsi="Calibri" w:cs="Calibri"/>
          <w:color w:val="000000"/>
          <w:sz w:val="22"/>
          <w:szCs w:val="22"/>
        </w:rPr>
        <w:t>Atesty Higieniczne potwierdzający spełnianie przez płyty meblowe, użyte w oferowanym Zamawiającemu wyposażeniu meblowym, klasa higieny E-1 lub równoważne,</w:t>
      </w:r>
    </w:p>
    <w:p w:rsidR="00A7449F" w:rsidRPr="008A6A5D" w:rsidRDefault="00A7449F" w:rsidP="008A6A5D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contextualSpacing w:val="0"/>
        <w:rPr>
          <w:rFonts w:ascii="Calibri" w:hAnsi="Calibri" w:cs="Calibri"/>
          <w:color w:val="000000"/>
        </w:rPr>
      </w:pPr>
      <w:r w:rsidRPr="008A6A5D">
        <w:rPr>
          <w:rFonts w:ascii="Calibri" w:hAnsi="Calibri" w:cs="Calibri"/>
          <w:color w:val="000000"/>
          <w:sz w:val="22"/>
          <w:szCs w:val="22"/>
        </w:rPr>
        <w:t>certyfikat FSC, PEFC lub równoważny potwierdzający, że pozyskiwanie surowce (drewno, materiały drewnopodobne) do wytwarzania oferowanego wyposażenia meblowego pochodzą z nadzorowanych źródeł realizujących politykę ochrony środowiska i dbające</w:t>
      </w:r>
      <w:r w:rsidRPr="008A6A5D">
        <w:rPr>
          <w:rFonts w:ascii="Calibri" w:hAnsi="Calibri" w:cs="Calibri"/>
          <w:color w:val="000000"/>
          <w:sz w:val="22"/>
          <w:szCs w:val="22"/>
        </w:rPr>
        <w:br/>
        <w:t>o prawa człowieka.</w:t>
      </w:r>
    </w:p>
    <w:p w:rsidR="00A7449F" w:rsidRPr="007B5F76" w:rsidRDefault="00A7449F" w:rsidP="006668DE">
      <w:pPr>
        <w:tabs>
          <w:tab w:val="left" w:pos="600"/>
          <w:tab w:val="right" w:pos="10348"/>
        </w:tabs>
        <w:suppressAutoHyphens/>
        <w:autoSpaceDE w:val="0"/>
        <w:autoSpaceDN w:val="0"/>
        <w:ind w:left="357"/>
        <w:contextualSpacing w:val="0"/>
        <w:jc w:val="both"/>
        <w:rPr>
          <w:rFonts w:ascii="Calibri" w:hAnsi="Calibri" w:cs="Calibri"/>
          <w:bCs/>
          <w:sz w:val="22"/>
          <w:szCs w:val="22"/>
        </w:rPr>
      </w:pPr>
    </w:p>
    <w:p w:rsidR="00A7449F" w:rsidRPr="007B5F76" w:rsidRDefault="00A7449F" w:rsidP="00E15D74">
      <w:pPr>
        <w:widowControl w:val="0"/>
        <w:adjustRightInd w:val="0"/>
        <w:ind w:left="0"/>
        <w:contextualSpacing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7B5F76">
        <w:rPr>
          <w:rFonts w:ascii="Calibri" w:hAnsi="Calibri" w:cs="Calibri"/>
          <w:b/>
          <w:sz w:val="22"/>
          <w:szCs w:val="22"/>
        </w:rPr>
        <w:t>§2.</w:t>
      </w:r>
    </w:p>
    <w:p w:rsidR="00A7449F" w:rsidRPr="007B5F76" w:rsidRDefault="00A7449F" w:rsidP="00E15D74">
      <w:pPr>
        <w:widowControl w:val="0"/>
        <w:adjustRightInd w:val="0"/>
        <w:ind w:left="0"/>
        <w:contextualSpacing w:val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b/>
          <w:sz w:val="22"/>
          <w:szCs w:val="22"/>
        </w:rPr>
        <w:t>Termin realizacji umowy</w:t>
      </w:r>
    </w:p>
    <w:p w:rsidR="00A7449F" w:rsidRDefault="00A7449F" w:rsidP="00A23164">
      <w:pPr>
        <w:numPr>
          <w:ilvl w:val="0"/>
          <w:numId w:val="6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7B5F76">
        <w:rPr>
          <w:rFonts w:ascii="Calibri" w:hAnsi="Calibri" w:cs="Calibri"/>
          <w:sz w:val="22"/>
          <w:szCs w:val="22"/>
        </w:rPr>
        <w:t xml:space="preserve">rzedmiot zamówienia musi być zrealizowany </w:t>
      </w:r>
      <w:r>
        <w:rPr>
          <w:rFonts w:ascii="Calibri" w:hAnsi="Calibri" w:cs="Calibri"/>
          <w:sz w:val="22"/>
          <w:szCs w:val="22"/>
        </w:rPr>
        <w:t>do dnia 30.10.2024 roku</w:t>
      </w:r>
      <w:r w:rsidRPr="007B5F76">
        <w:rPr>
          <w:rFonts w:ascii="Calibri" w:hAnsi="Calibri" w:cs="Calibri"/>
          <w:sz w:val="22"/>
          <w:szCs w:val="22"/>
        </w:rPr>
        <w:t xml:space="preserve"> dni</w:t>
      </w:r>
      <w:r>
        <w:rPr>
          <w:rFonts w:ascii="Calibri" w:hAnsi="Calibri" w:cs="Calibri"/>
          <w:sz w:val="22"/>
          <w:szCs w:val="22"/>
        </w:rPr>
        <w:t xml:space="preserve"> dla części I, II, III</w:t>
      </w:r>
      <w:r w:rsidRPr="007B5F76">
        <w:rPr>
          <w:rFonts w:ascii="Calibri" w:hAnsi="Calibri" w:cs="Calibri"/>
          <w:sz w:val="22"/>
          <w:szCs w:val="22"/>
        </w:rPr>
        <w:t xml:space="preserve">, liczonych od dnia zawarcia niniejszej umowy. </w:t>
      </w:r>
      <w:r>
        <w:rPr>
          <w:rFonts w:ascii="Calibri" w:hAnsi="Calibri" w:cs="Calibri"/>
          <w:sz w:val="22"/>
          <w:szCs w:val="22"/>
        </w:rPr>
        <w:t>Z zastrzeżeniem, że w części I zamówienia instalacja mebli w pomieszczeniu Zamawiającego może nastąpić w terminie uzgodnionym z Zamawiającym po wykonaniu remontu pomieszczenia przez Zamawiającego w części I.</w:t>
      </w:r>
    </w:p>
    <w:p w:rsidR="00A7449F" w:rsidRPr="007B5F76" w:rsidRDefault="00A7449F" w:rsidP="00A23164">
      <w:pPr>
        <w:suppressAutoHyphens/>
        <w:ind w:left="36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Zamawiający zastrzega  sobie maksymalnie 2 dni robocze na sprawdzenie dostarczonego przedmiotu zamówienia przez Zamawiającego, o czym mowa w ust. 3 niniejszego paragrafu.</w:t>
      </w:r>
    </w:p>
    <w:p w:rsidR="00A7449F" w:rsidRPr="007B5F76" w:rsidRDefault="00A7449F" w:rsidP="007B5F76">
      <w:pPr>
        <w:numPr>
          <w:ilvl w:val="0"/>
          <w:numId w:val="6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 xml:space="preserve">Wykonawca zobowiązany jest do powiadomienia Zamawiającego o planowanym terminie dostaw wyposażenia meblowego stanowiącego przedmiot zamówienia, na co najmniej 3 dni przed datą </w:t>
      </w:r>
      <w:r w:rsidRPr="007B5F76">
        <w:rPr>
          <w:rFonts w:ascii="Calibri" w:hAnsi="Calibri" w:cs="Calibri"/>
          <w:sz w:val="22"/>
          <w:szCs w:val="22"/>
        </w:rPr>
        <w:br/>
        <w:t xml:space="preserve">ich rozpoczęcia. </w:t>
      </w:r>
    </w:p>
    <w:p w:rsidR="00A7449F" w:rsidRPr="007B5F76" w:rsidRDefault="00A7449F" w:rsidP="007B5F76">
      <w:pPr>
        <w:numPr>
          <w:ilvl w:val="0"/>
          <w:numId w:val="6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 xml:space="preserve">Zamawiający, w ciągu maksymalnie 2 dni roboczych sprawdzi zgodność zmontowanego </w:t>
      </w:r>
      <w:r>
        <w:rPr>
          <w:rFonts w:ascii="Calibri" w:hAnsi="Calibri" w:cs="Calibri"/>
          <w:sz w:val="22"/>
          <w:szCs w:val="22"/>
        </w:rPr>
        <w:br/>
      </w:r>
      <w:r w:rsidRPr="007B5F76">
        <w:rPr>
          <w:rFonts w:ascii="Calibri" w:hAnsi="Calibri" w:cs="Calibri"/>
          <w:sz w:val="22"/>
          <w:szCs w:val="22"/>
        </w:rPr>
        <w:t xml:space="preserve">i zainstalowanego/ </w:t>
      </w:r>
      <w:r w:rsidRPr="007B5F76">
        <w:rPr>
          <w:rFonts w:ascii="Calibri" w:hAnsi="Calibri" w:cs="Calibri"/>
          <w:bCs/>
          <w:sz w:val="22"/>
          <w:szCs w:val="22"/>
        </w:rPr>
        <w:t xml:space="preserve">przyłączonego wyposażenia meblowego do istniejących u zamawiającego instalacji laboratoryjnych, </w:t>
      </w:r>
      <w:r w:rsidRPr="007B5F76">
        <w:rPr>
          <w:rFonts w:ascii="Calibri" w:hAnsi="Calibri" w:cs="Calibri"/>
          <w:sz w:val="22"/>
          <w:szCs w:val="22"/>
        </w:rPr>
        <w:t>zgodnie z ofertą Wykonawcy oraz zawartą umową. P</w:t>
      </w:r>
      <w:r w:rsidRPr="007B5F76">
        <w:rPr>
          <w:rFonts w:ascii="Calibri" w:hAnsi="Calibri" w:cs="Calibri"/>
          <w:bCs/>
          <w:sz w:val="22"/>
          <w:szCs w:val="22"/>
        </w:rPr>
        <w:t>rzyłączenie zamawianego wyposażenia meblowego do istniejących u zamawiającego instalacji laboratoryjnych dotyczy: stołu przyściennego narożnego półwyspowego instalowanego w pomieszczeniu nr 3 w budynku B, stołu przyściennego pod wirówkę - stanowisko do mycia instalowanego w pomieszczeniu nr 4 w budynku B oraz dygestorium laboratoryjnego wolnostojącego laminowanego i stołu przyściennego - stanowisko do mycia in</w:t>
      </w:r>
      <w:r>
        <w:rPr>
          <w:rFonts w:ascii="Calibri" w:hAnsi="Calibri" w:cs="Calibri"/>
          <w:bCs/>
          <w:sz w:val="22"/>
          <w:szCs w:val="22"/>
        </w:rPr>
        <w:t xml:space="preserve">stalowanych w pomieszczeniu nr </w:t>
      </w:r>
      <w:r w:rsidRPr="007B5F76">
        <w:rPr>
          <w:rFonts w:ascii="Calibri" w:hAnsi="Calibri" w:cs="Calibri"/>
          <w:bCs/>
          <w:sz w:val="22"/>
          <w:szCs w:val="22"/>
        </w:rPr>
        <w:t>3</w:t>
      </w:r>
      <w:r>
        <w:rPr>
          <w:rFonts w:ascii="Calibri" w:hAnsi="Calibri" w:cs="Calibri"/>
          <w:bCs/>
          <w:sz w:val="22"/>
          <w:szCs w:val="22"/>
        </w:rPr>
        <w:t>1</w:t>
      </w:r>
      <w:r w:rsidRPr="007B5F76">
        <w:rPr>
          <w:rFonts w:ascii="Calibri" w:hAnsi="Calibri" w:cs="Calibri"/>
          <w:bCs/>
          <w:sz w:val="22"/>
          <w:szCs w:val="22"/>
        </w:rPr>
        <w:t>6 w budynku A - pomieszczeń Katedry Przyrodniczych Podstaw Jakości UEP.</w:t>
      </w:r>
    </w:p>
    <w:p w:rsidR="00A7449F" w:rsidRPr="007B5F76" w:rsidRDefault="00A7449F" w:rsidP="007B5F76">
      <w:pPr>
        <w:numPr>
          <w:ilvl w:val="0"/>
          <w:numId w:val="6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Po przeprowadzeniu sprawdzenia zostanie podpisany przez Zamawiającego protokół zdawczo-odbiorczy albo protokół rozbieżności. Wzór protokołu zdawczo-odbiorczego stanowi załącznik nr 2 do niniejszej  umowy.</w:t>
      </w:r>
    </w:p>
    <w:p w:rsidR="00A7449F" w:rsidRPr="007B5F76" w:rsidRDefault="00A7449F" w:rsidP="007B5F76">
      <w:pPr>
        <w:numPr>
          <w:ilvl w:val="0"/>
          <w:numId w:val="6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 xml:space="preserve">Zamówienie uważa się za zrealizowane w dacie podpisania protokołu zdawczo – odbiorczego, </w:t>
      </w:r>
      <w:r w:rsidRPr="007B5F76">
        <w:rPr>
          <w:rFonts w:ascii="Calibri" w:hAnsi="Calibri" w:cs="Calibri"/>
          <w:sz w:val="22"/>
          <w:szCs w:val="22"/>
        </w:rPr>
        <w:br/>
        <w:t>bez zastrzeżeń.</w:t>
      </w:r>
      <w:r>
        <w:rPr>
          <w:rFonts w:ascii="Calibri" w:hAnsi="Calibri" w:cs="Calibri"/>
          <w:sz w:val="22"/>
          <w:szCs w:val="22"/>
        </w:rPr>
        <w:t xml:space="preserve"> Własność dostarczonych rzeczy oraz ryzyko uszkodzenia lub utraty przedmiotu umowy przechodzi na zamawiającego z chwilą podpisania protokołu zdawczo-odbiorczego bez zastrzeżeń.</w:t>
      </w:r>
    </w:p>
    <w:p w:rsidR="00A7449F" w:rsidRPr="007B5F76" w:rsidRDefault="00A7449F" w:rsidP="007B5F76">
      <w:pPr>
        <w:numPr>
          <w:ilvl w:val="0"/>
          <w:numId w:val="6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Osoby odpowiedzialne za realizację umowy, w tym podpisanie protokołu zdawczo-odbiorczego przedmiotu zamówienia:</w:t>
      </w:r>
    </w:p>
    <w:p w:rsidR="00A7449F" w:rsidRPr="007B5F76" w:rsidRDefault="00A7449F" w:rsidP="00E15D74">
      <w:pPr>
        <w:suppressAutoHyphens/>
        <w:ind w:left="36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po stronie Zamawiającego pracownik jednostki organizacyjnej Uczelni będącej użytkownikiem zamawianego wyposażenia meblowego (protokół zdawczo-odbiorczy będzie podpisany w obecności pracownika Działu Zamówień Publicznych);</w:t>
      </w:r>
    </w:p>
    <w:p w:rsidR="00A7449F" w:rsidRPr="007B5F76" w:rsidRDefault="00A7449F" w:rsidP="00E15D74">
      <w:pPr>
        <w:suppressAutoHyphens/>
        <w:ind w:left="36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po stronie Wykonawcy: …………………………………….</w:t>
      </w:r>
    </w:p>
    <w:p w:rsidR="00A7449F" w:rsidRPr="007B5F76" w:rsidRDefault="00A7449F" w:rsidP="00E15D74">
      <w:pPr>
        <w:suppressAutoHyphens/>
        <w:ind w:left="36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Zmiana osób lub danych, o których mowa powyżej, może nastąpić po poinformowaniu drugiej Strony na piśmie lub drogą elektroniczną, bez konieczności sporządzania aneksu do umowy.</w:t>
      </w:r>
    </w:p>
    <w:p w:rsidR="00A7449F" w:rsidRPr="007B5F76" w:rsidRDefault="00A7449F" w:rsidP="007B5F76">
      <w:pPr>
        <w:numPr>
          <w:ilvl w:val="0"/>
          <w:numId w:val="6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Podpisanie przez Zamawiającego protokołu zdawczo-odbiorczego przedmiotu zamówienia nie wyklucza dochodzenia roszczeń z tytułu rękojmi i gwarancji w przypadku wykrycia wad przedmiotu zamówienia w terminie późniejszym.</w:t>
      </w:r>
    </w:p>
    <w:p w:rsidR="00A7449F" w:rsidRPr="007B5F76" w:rsidRDefault="00A7449F" w:rsidP="007B5F76">
      <w:pPr>
        <w:numPr>
          <w:ilvl w:val="0"/>
          <w:numId w:val="6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W przypadku stwierdzenia w toku czynności sprawdzających, że dostarczony przedmiot zamówienia nie jest zgodny z postanowieniami niniejszej umowy oraz ofertą Wykonawcy, zostanie sporządzony i podpisany przez Wykonawcę i Zamawiającego protokół rozbieżności, w którym:</w:t>
      </w:r>
    </w:p>
    <w:p w:rsidR="00A7449F" w:rsidRPr="007B5F76" w:rsidRDefault="00A7449F" w:rsidP="007B5F76">
      <w:pPr>
        <w:numPr>
          <w:ilvl w:val="1"/>
          <w:numId w:val="9"/>
        </w:numPr>
        <w:tabs>
          <w:tab w:val="left" w:pos="851"/>
          <w:tab w:val="right" w:pos="10348"/>
        </w:tabs>
        <w:suppressAutoHyphens/>
        <w:autoSpaceDE w:val="0"/>
        <w:autoSpaceDN w:val="0"/>
        <w:ind w:left="851" w:hanging="425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>zawarty zostanie wykaz stwierdzonych wad lub nieprawidłowości lub niezgodności dostarczonego przedmiotu zamówienia z postanowieniami umowy oraz oferty Wykonawcy,</w:t>
      </w:r>
    </w:p>
    <w:p w:rsidR="00A7449F" w:rsidRPr="007B5F76" w:rsidRDefault="00A7449F" w:rsidP="007B5F76">
      <w:pPr>
        <w:numPr>
          <w:ilvl w:val="1"/>
          <w:numId w:val="9"/>
        </w:numPr>
        <w:tabs>
          <w:tab w:val="left" w:pos="851"/>
          <w:tab w:val="right" w:pos="10348"/>
        </w:tabs>
        <w:suppressAutoHyphens/>
        <w:autoSpaceDE w:val="0"/>
        <w:autoSpaceDN w:val="0"/>
        <w:ind w:left="851" w:hanging="425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 xml:space="preserve">określony zostanie przez Zamawiającego termin i sposób usunięcia stwierdzonych nieprawidłowości lub niezgodności. </w:t>
      </w:r>
    </w:p>
    <w:p w:rsidR="00A7449F" w:rsidRPr="007B5F76" w:rsidRDefault="00A7449F" w:rsidP="007B5F76">
      <w:pPr>
        <w:numPr>
          <w:ilvl w:val="0"/>
          <w:numId w:val="6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W przypadku, gdy Wykonawca nie stawi się do sporządzenia lub podpisania protokołu rozbieżności w terminie wskazanym przez Zamawiającego, Zamawiający sporządzi taki protokół rozbieżności jednostronnie, zawiadamiając Wykonawcę o tym fakcie oraz wzywając go do usunięcia wad lub nieprawidłowości lub niezgodności w terminach wskazanych w protokole rozbieżności.</w:t>
      </w:r>
    </w:p>
    <w:p w:rsidR="00A7449F" w:rsidRPr="007B5F76" w:rsidRDefault="00A7449F" w:rsidP="007B5F76">
      <w:pPr>
        <w:numPr>
          <w:ilvl w:val="0"/>
          <w:numId w:val="6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 xml:space="preserve">Jeżeli Wykonawca odmówi usunięcia stwierdzonych wad lub nieprawidłowości lub niezgodności </w:t>
      </w:r>
      <w:r w:rsidRPr="007B5F76">
        <w:rPr>
          <w:rFonts w:ascii="Calibri" w:hAnsi="Calibri" w:cs="Calibri"/>
          <w:sz w:val="22"/>
          <w:szCs w:val="22"/>
        </w:rPr>
        <w:br/>
        <w:t>w wyznaczonym terminie lub nie usunie ich w wyznaczonym terminie, Zamawiający może według swego uznania naliczyć karę umowną za zwłokę w wysokości 0,1% umownego wynagrodzenia netto, przysługującego Wykonawcy za przedmiot zamówienia, za każdy rozpoczęty dzień zwłoki.</w:t>
      </w:r>
    </w:p>
    <w:p w:rsidR="00A7449F" w:rsidRPr="007B5F76" w:rsidRDefault="00A7449F" w:rsidP="007B5F76">
      <w:pPr>
        <w:numPr>
          <w:ilvl w:val="0"/>
          <w:numId w:val="6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 xml:space="preserve">Zamawiający zastrzega sobie prawo odstąpienia od umowy w przypadku jej niewykonania </w:t>
      </w:r>
      <w:r w:rsidRPr="007B5F76">
        <w:rPr>
          <w:rFonts w:ascii="Calibri" w:hAnsi="Calibri" w:cs="Calibri"/>
          <w:sz w:val="22"/>
          <w:szCs w:val="22"/>
        </w:rPr>
        <w:br/>
        <w:t>albo nienależytego wykonania przez Wykonawcę. Zamawiający zastrzega sobie możliwość odstąpienia od umowy przez cały okres jej obowiązywania oraz w okresie gwarancji.</w:t>
      </w:r>
    </w:p>
    <w:p w:rsidR="00A7449F" w:rsidRPr="007B5F76" w:rsidRDefault="00A7449F" w:rsidP="00E15D74">
      <w:pPr>
        <w:widowControl w:val="0"/>
        <w:adjustRightInd w:val="0"/>
        <w:ind w:left="0"/>
        <w:contextualSpacing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:rsidR="00A7449F" w:rsidRPr="007B5F76" w:rsidRDefault="00A7449F" w:rsidP="00E15D74">
      <w:pPr>
        <w:widowControl w:val="0"/>
        <w:adjustRightInd w:val="0"/>
        <w:ind w:left="0"/>
        <w:contextualSpacing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7B5F76">
        <w:rPr>
          <w:rFonts w:ascii="Calibri" w:hAnsi="Calibri" w:cs="Calibri"/>
          <w:b/>
          <w:sz w:val="22"/>
          <w:szCs w:val="22"/>
        </w:rPr>
        <w:t xml:space="preserve">§3. </w:t>
      </w:r>
    </w:p>
    <w:p w:rsidR="00A7449F" w:rsidRPr="007B5F76" w:rsidRDefault="00A7449F" w:rsidP="00E15D74">
      <w:pPr>
        <w:pStyle w:val="Style5"/>
        <w:ind w:right="11"/>
        <w:jc w:val="center"/>
        <w:rPr>
          <w:rStyle w:val="FontStyle15"/>
          <w:rFonts w:ascii="Calibri" w:hAnsi="Calibri" w:cs="Calibri"/>
          <w:bCs/>
          <w:szCs w:val="22"/>
        </w:rPr>
      </w:pPr>
      <w:r w:rsidRPr="007B5F76">
        <w:rPr>
          <w:rStyle w:val="FontStyle15"/>
          <w:rFonts w:ascii="Calibri" w:hAnsi="Calibri" w:cs="Calibri"/>
          <w:bCs/>
          <w:color w:val="000000"/>
          <w:szCs w:val="22"/>
        </w:rPr>
        <w:t>Warunki płatności</w:t>
      </w:r>
    </w:p>
    <w:p w:rsidR="00A7449F" w:rsidRPr="003E1BBF" w:rsidRDefault="00A7449F" w:rsidP="00C427ED">
      <w:pPr>
        <w:numPr>
          <w:ilvl w:val="0"/>
          <w:numId w:val="24"/>
        </w:numPr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E1BBF">
        <w:rPr>
          <w:rFonts w:ascii="Calibri" w:hAnsi="Calibri" w:cs="Calibri"/>
          <w:sz w:val="22"/>
          <w:szCs w:val="22"/>
        </w:rPr>
        <w:t>Zamawiający zapłaci Wykonawcy za prawidłowo i w całości zrealizowany przedmiot zamówienia następujące wynagrodzenie:</w:t>
      </w:r>
    </w:p>
    <w:p w:rsidR="00A7449F" w:rsidRPr="003E1BBF" w:rsidRDefault="00A7449F" w:rsidP="00C427ED">
      <w:pPr>
        <w:numPr>
          <w:ilvl w:val="0"/>
          <w:numId w:val="26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3E1BBF">
        <w:rPr>
          <w:rFonts w:ascii="Calibri" w:hAnsi="Calibri" w:cs="Calibri"/>
          <w:sz w:val="22"/>
          <w:szCs w:val="22"/>
        </w:rPr>
        <w:t xml:space="preserve">za część I zamówienia- wynagrodzenie </w:t>
      </w:r>
      <w:r w:rsidRPr="002E31F9">
        <w:rPr>
          <w:rFonts w:ascii="Calibri" w:hAnsi="Calibri" w:cs="Calibri"/>
          <w:sz w:val="22"/>
          <w:szCs w:val="22"/>
        </w:rPr>
        <w:t>netto ……….. zł plus obowiązujący podatek VAT, tj. brutto ……………………… zł</w:t>
      </w:r>
      <w:r w:rsidRPr="003E1BBF">
        <w:rPr>
          <w:rFonts w:ascii="Calibri" w:hAnsi="Calibri" w:cs="Calibri"/>
          <w:sz w:val="22"/>
          <w:szCs w:val="22"/>
        </w:rPr>
        <w:t xml:space="preserve">, </w:t>
      </w:r>
    </w:p>
    <w:p w:rsidR="00A7449F" w:rsidRPr="003E1BBF" w:rsidRDefault="00A7449F" w:rsidP="00C427ED">
      <w:pPr>
        <w:numPr>
          <w:ilvl w:val="0"/>
          <w:numId w:val="26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3E1BBF">
        <w:rPr>
          <w:rFonts w:ascii="Calibri" w:hAnsi="Calibri" w:cs="Calibri"/>
          <w:sz w:val="22"/>
          <w:szCs w:val="22"/>
        </w:rPr>
        <w:t xml:space="preserve">za część II zamówienia- wynagrodzenie netto ……….. zł plus obowiązujący podatek VAT, tj. brutto ……………………… zł, </w:t>
      </w:r>
    </w:p>
    <w:p w:rsidR="00A7449F" w:rsidRPr="00C427ED" w:rsidRDefault="00A7449F" w:rsidP="00C427ED">
      <w:pPr>
        <w:numPr>
          <w:ilvl w:val="0"/>
          <w:numId w:val="26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3E1BBF">
        <w:rPr>
          <w:rFonts w:ascii="Calibri" w:hAnsi="Calibri" w:cs="Calibri"/>
          <w:sz w:val="22"/>
          <w:szCs w:val="22"/>
        </w:rPr>
        <w:t>za część II</w:t>
      </w:r>
      <w:r>
        <w:rPr>
          <w:rFonts w:ascii="Calibri" w:hAnsi="Calibri" w:cs="Calibri"/>
          <w:sz w:val="22"/>
          <w:szCs w:val="22"/>
        </w:rPr>
        <w:t>I</w:t>
      </w:r>
      <w:r w:rsidRPr="003E1BBF">
        <w:rPr>
          <w:rFonts w:ascii="Calibri" w:hAnsi="Calibri" w:cs="Calibri"/>
          <w:sz w:val="22"/>
          <w:szCs w:val="22"/>
        </w:rPr>
        <w:t xml:space="preserve"> zamówienia- wynagrodzenie netto ……….. zł plus obowiązujący podatek VAT, tj. brutto ……………………… zł, </w:t>
      </w:r>
    </w:p>
    <w:p w:rsidR="00A7449F" w:rsidRPr="007B5F76" w:rsidRDefault="00A7449F" w:rsidP="00C427ED">
      <w:pPr>
        <w:numPr>
          <w:ilvl w:val="0"/>
          <w:numId w:val="27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Płatność wynagrodzenia</w:t>
      </w:r>
      <w:r>
        <w:rPr>
          <w:rFonts w:ascii="Calibri" w:hAnsi="Calibri" w:cs="Calibri"/>
          <w:sz w:val="22"/>
          <w:szCs w:val="22"/>
        </w:rPr>
        <w:t xml:space="preserve"> za dana cześć </w:t>
      </w:r>
      <w:r w:rsidRPr="007B5F76">
        <w:rPr>
          <w:rFonts w:ascii="Calibri" w:hAnsi="Calibri" w:cs="Calibri"/>
          <w:sz w:val="22"/>
          <w:szCs w:val="22"/>
        </w:rPr>
        <w:t xml:space="preserve">będzie realizowana, na podstawie faktury VAT. Podstawą do wystawienia faktury jest podpisanie przez Zamawiającego protokołu zdawczo - odbiorczego </w:t>
      </w:r>
      <w:r>
        <w:rPr>
          <w:rFonts w:ascii="Calibri" w:hAnsi="Calibri" w:cs="Calibri"/>
          <w:sz w:val="22"/>
          <w:szCs w:val="22"/>
        </w:rPr>
        <w:t xml:space="preserve">danej części </w:t>
      </w:r>
      <w:r w:rsidRPr="007B5F76">
        <w:rPr>
          <w:rFonts w:ascii="Calibri" w:hAnsi="Calibri" w:cs="Calibri"/>
          <w:sz w:val="22"/>
          <w:szCs w:val="22"/>
        </w:rPr>
        <w:t>bez zastrzeżeń.</w:t>
      </w:r>
    </w:p>
    <w:p w:rsidR="00A7449F" w:rsidRPr="007B5F76" w:rsidRDefault="00A7449F" w:rsidP="00C427ED">
      <w:pPr>
        <w:numPr>
          <w:ilvl w:val="0"/>
          <w:numId w:val="27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 xml:space="preserve">W podaną cenę przedmiotu zamówienia </w:t>
      </w:r>
      <w:r>
        <w:rPr>
          <w:rFonts w:ascii="Calibri" w:hAnsi="Calibri" w:cs="Calibri"/>
          <w:sz w:val="22"/>
          <w:szCs w:val="22"/>
        </w:rPr>
        <w:t xml:space="preserve">wymienioną </w:t>
      </w:r>
      <w:r w:rsidRPr="007B5F76">
        <w:rPr>
          <w:rFonts w:ascii="Calibri" w:hAnsi="Calibri" w:cs="Calibri"/>
          <w:sz w:val="22"/>
          <w:szCs w:val="22"/>
        </w:rPr>
        <w:t>w ust. 1 niniejszego paragrafu zostały wliczone wszelkie koszty związane z realizacją przedmiotu zamówienia, w tym m.in. koszty dostarczenia przedmiotu zamówienia do miejsca wskazanego w siedzibie Zamawiającego oraz ubezpieczenie na czas dostawy. W związku z tym Wykonawca nie może żądać od Zamawiającego pokrycia jakichkolwiek kosztów dodatkowych.</w:t>
      </w:r>
    </w:p>
    <w:p w:rsidR="00A7449F" w:rsidRPr="007B5F76" w:rsidRDefault="00A7449F" w:rsidP="00C427ED">
      <w:pPr>
        <w:numPr>
          <w:ilvl w:val="0"/>
          <w:numId w:val="27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 xml:space="preserve">Termin płatności: 30 dni od dnia otrzymania przez Zamawiającego prawidłowej i zgodnej z umową faktury. W przypadku otrzymania faktury nieprawidłowej albo niezgodnej z umową Zamawiający jest uprawniony do wstrzymania się z płatnością do czasu otrzymania odpowiedniej korekty. Za okres wstrzymania płatności Wykonawcy nie przysługują odsetki, odszkodowanie, ani kary umowne. </w:t>
      </w:r>
    </w:p>
    <w:p w:rsidR="00A7449F" w:rsidRPr="007B5F76" w:rsidRDefault="00A7449F" w:rsidP="00C427ED">
      <w:pPr>
        <w:numPr>
          <w:ilvl w:val="0"/>
          <w:numId w:val="27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Za dzień zapłaty uważa się dzień obciążenia rachunku bankowego Zamawiającego.</w:t>
      </w:r>
    </w:p>
    <w:p w:rsidR="00A7449F" w:rsidRPr="007B5F76" w:rsidRDefault="00A7449F" w:rsidP="00C427ED">
      <w:pPr>
        <w:numPr>
          <w:ilvl w:val="0"/>
          <w:numId w:val="27"/>
        </w:numPr>
        <w:suppressAutoHyphens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>Strony zgodnie postanawiają, że przesyłanie faktur będzie odbywać się za pośrednictwem poczty elektronicznej, w formacie pliku PDF. Ilekroć mowa o fakturze, rozumie się przez to również fakturę korygującą, duplikat faktury oraz notę korygującą.</w:t>
      </w:r>
    </w:p>
    <w:p w:rsidR="00A7449F" w:rsidRPr="007B5F76" w:rsidRDefault="00A7449F" w:rsidP="00C427ED">
      <w:pPr>
        <w:numPr>
          <w:ilvl w:val="0"/>
          <w:numId w:val="27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>Każda faktura powinna być zamieszczona w osobnym pliku. Ewentualne załączniki do faktury powinny być</w:t>
      </w:r>
      <w:r w:rsidRPr="007B5F76">
        <w:rPr>
          <w:rFonts w:ascii="Calibri" w:hAnsi="Calibri" w:cs="Calibri"/>
          <w:sz w:val="22"/>
          <w:szCs w:val="22"/>
        </w:rPr>
        <w:t xml:space="preserve"> zamieszczone w pliku odpowiedniej faktury.</w:t>
      </w:r>
    </w:p>
    <w:p w:rsidR="00A7449F" w:rsidRPr="007B5F76" w:rsidRDefault="00A7449F" w:rsidP="00C427ED">
      <w:pPr>
        <w:numPr>
          <w:ilvl w:val="0"/>
          <w:numId w:val="27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Strony postanawiają, iż dochowają wszelkiej staranności oraz podejmą wszelkie niezbędne działania, aby przesyłane faktury cechowała autentyczność pochodzenia i integralność treści, zgodnie z wymogami określonymi w ustawie o podatku od towarów i usług.</w:t>
      </w:r>
    </w:p>
    <w:p w:rsidR="00A7449F" w:rsidRPr="007B5F76" w:rsidRDefault="00A7449F" w:rsidP="00C427ED">
      <w:pPr>
        <w:numPr>
          <w:ilvl w:val="0"/>
          <w:numId w:val="27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Strony uzgadniają, że przesyłanie faktur za pośrednictwem poczty elektronicznej odbywać się będzie za pomocą poczty elektronicznej:</w:t>
      </w:r>
    </w:p>
    <w:p w:rsidR="00A7449F" w:rsidRPr="007B5F76" w:rsidRDefault="00A7449F" w:rsidP="007B5F76">
      <w:pPr>
        <w:pStyle w:val="Style10"/>
        <w:numPr>
          <w:ilvl w:val="2"/>
          <w:numId w:val="11"/>
        </w:numPr>
        <w:tabs>
          <w:tab w:val="left" w:pos="709"/>
        </w:tabs>
        <w:spacing w:line="240" w:lineRule="auto"/>
        <w:ind w:hanging="2236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z następującego adresu mailowego Wykonawcy: ………………………………...</w:t>
      </w:r>
    </w:p>
    <w:p w:rsidR="00A7449F" w:rsidRPr="007B5F76" w:rsidRDefault="00A7449F" w:rsidP="007B5F76">
      <w:pPr>
        <w:pStyle w:val="Style10"/>
        <w:numPr>
          <w:ilvl w:val="2"/>
          <w:numId w:val="11"/>
        </w:numPr>
        <w:tabs>
          <w:tab w:val="left" w:pos="709"/>
        </w:tabs>
        <w:spacing w:line="240" w:lineRule="auto"/>
        <w:ind w:hanging="2236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 xml:space="preserve">na następujący adres mailowy Zamawiającego : efaktury@ue.poznan.pl. </w:t>
      </w:r>
    </w:p>
    <w:p w:rsidR="00A7449F" w:rsidRPr="007B5F76" w:rsidRDefault="00A7449F" w:rsidP="00C427ED">
      <w:pPr>
        <w:numPr>
          <w:ilvl w:val="0"/>
          <w:numId w:val="27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Tylko faktury przesłane przy użyciu adresów, o których mowa powyżej, będą uważane za prawidłowo doręczone.</w:t>
      </w:r>
    </w:p>
    <w:p w:rsidR="00A7449F" w:rsidRPr="007B5F76" w:rsidRDefault="00A7449F" w:rsidP="00C427ED">
      <w:pPr>
        <w:numPr>
          <w:ilvl w:val="0"/>
          <w:numId w:val="27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Strony postanawiają, że w przypadku zmiany adresów poczty elektronicznej, wskazanych w ust. 9, przesłana zostanie notyfikacja elektroniczna, za pomocą poczty elektronicznej na adres wskazany powyżej, informująca o zaistniałym zdarzeniu. Otrzymanie takiej notyfikacji nie powoduje konieczności wyrażenia ponownej zgody na otrzymywanie faktur w formie elektronicznej.</w:t>
      </w:r>
    </w:p>
    <w:p w:rsidR="00A7449F" w:rsidRPr="007B5F76" w:rsidRDefault="00A7449F" w:rsidP="00C427ED">
      <w:pPr>
        <w:numPr>
          <w:ilvl w:val="0"/>
          <w:numId w:val="27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Wykonawca oświadcza, że nie będzie wprowadzał do obrotu w relacjach z Zamawiającym faktur w formie papierowej.</w:t>
      </w:r>
    </w:p>
    <w:p w:rsidR="00A7449F" w:rsidRPr="007B5F76" w:rsidRDefault="00A7449F" w:rsidP="00C427ED">
      <w:pPr>
        <w:numPr>
          <w:ilvl w:val="0"/>
          <w:numId w:val="27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 xml:space="preserve">Zamawiający  wyraża zgodę na otrzymywanie faktur w formie elektronicznej. </w:t>
      </w:r>
    </w:p>
    <w:p w:rsidR="00A7449F" w:rsidRPr="007B5F76" w:rsidRDefault="00A7449F" w:rsidP="00C427ED">
      <w:pPr>
        <w:numPr>
          <w:ilvl w:val="0"/>
          <w:numId w:val="27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Strony umowy oświadczają, że są podatnikami VAT:</w:t>
      </w:r>
    </w:p>
    <w:p w:rsidR="00A7449F" w:rsidRPr="007B5F76" w:rsidRDefault="00A7449F" w:rsidP="00E15D74">
      <w:pPr>
        <w:suppressAutoHyphens/>
        <w:ind w:left="36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NIP Zamawiającego: 777-00-05-497,</w:t>
      </w:r>
    </w:p>
    <w:p w:rsidR="00A7449F" w:rsidRPr="007B5F76" w:rsidRDefault="00A7449F" w:rsidP="00E15D74">
      <w:pPr>
        <w:suppressAutoHyphens/>
        <w:ind w:left="36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 xml:space="preserve">NIP Wykonawcy: </w:t>
      </w:r>
      <w:r w:rsidRPr="007B5F76">
        <w:rPr>
          <w:rFonts w:ascii="Calibri" w:hAnsi="Calibri" w:cs="Calibri"/>
          <w:noProof/>
          <w:color w:val="000000"/>
          <w:sz w:val="22"/>
          <w:szCs w:val="22"/>
        </w:rPr>
        <w:t>…………………………………...</w:t>
      </w:r>
    </w:p>
    <w:p w:rsidR="00A7449F" w:rsidRPr="007B5F76" w:rsidRDefault="00A7449F" w:rsidP="00C427ED">
      <w:pPr>
        <w:numPr>
          <w:ilvl w:val="0"/>
          <w:numId w:val="27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Jeżeli do niniejszej umowy zastosowanie będzie mieć mechanizm podzielonej płatności VAT (split payment), to Wykonawca na każdej fakturze zobowiązany jest nanieść adnotację o zastosowaniu mechanizmu podzielonej płatności. W sytuacji braku adnotacji o podzielonej płatności, Zamawiający  może wezwać do skorygowania faktury o właściwy zapis. Wówczas termin płatności biegnie od dostarczonej poprawionej faktury.</w:t>
      </w:r>
    </w:p>
    <w:p w:rsidR="00A7449F" w:rsidRPr="007B5F76" w:rsidRDefault="00A7449F" w:rsidP="00C427ED">
      <w:pPr>
        <w:numPr>
          <w:ilvl w:val="0"/>
          <w:numId w:val="27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Zamawiający zastrzega, że płatność będzie dokonana wyłącznie na podstawie faktury zawierającej prawidłowy numer rachunku bankowego znajdujący się w wykazie podatników VAT prowadzonym przez Szefa Krajowej Administracji Skarbowej.  W sytuacji braku zgodności, Zamawiający  może wezwać do skorygowania faktury o właściwy numer rachunku bankowego, wówczas termin płatności biegnie od dostarczonej poprawionej faktury.</w:t>
      </w:r>
    </w:p>
    <w:p w:rsidR="00A7449F" w:rsidRDefault="00A7449F" w:rsidP="00C427ED">
      <w:pPr>
        <w:numPr>
          <w:ilvl w:val="0"/>
          <w:numId w:val="27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Zamawiający jest uprawniony do potrącenia kwoty kar umownych z wynagrodzenia przysługującego Wykonawcy (także wynagrodzenia przyszłego), na co Wykonawca wyraża zgodę. W przypadku braku możliwości potrącenia całości kwoty kar umownych Zamawiający wystawi notę obciążeniową płatną w terminie 30 dni od daty jej wystawienia.</w:t>
      </w:r>
    </w:p>
    <w:p w:rsidR="00A7449F" w:rsidRPr="007B5F76" w:rsidRDefault="00A7449F" w:rsidP="00041FF9">
      <w:pPr>
        <w:suppressAutoHyphens/>
        <w:ind w:left="360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="00A7449F" w:rsidRPr="007B5F76" w:rsidRDefault="00A7449F" w:rsidP="00E15D74">
      <w:pPr>
        <w:widowControl w:val="0"/>
        <w:adjustRightInd w:val="0"/>
        <w:ind w:left="0"/>
        <w:contextualSpacing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7B5F76">
        <w:rPr>
          <w:rFonts w:ascii="Calibri" w:hAnsi="Calibri" w:cs="Calibri"/>
          <w:b/>
          <w:sz w:val="22"/>
          <w:szCs w:val="22"/>
        </w:rPr>
        <w:t>§5.</w:t>
      </w:r>
    </w:p>
    <w:p w:rsidR="00A7449F" w:rsidRPr="007B5F76" w:rsidRDefault="00A7449F" w:rsidP="00E15D74">
      <w:pPr>
        <w:pStyle w:val="Style5"/>
        <w:ind w:right="11"/>
        <w:jc w:val="center"/>
        <w:rPr>
          <w:rStyle w:val="FontStyle15"/>
          <w:rFonts w:ascii="Calibri" w:hAnsi="Calibri" w:cs="Calibri"/>
          <w:bCs/>
          <w:color w:val="000000"/>
          <w:szCs w:val="22"/>
        </w:rPr>
      </w:pPr>
      <w:r w:rsidRPr="007B5F76">
        <w:rPr>
          <w:rStyle w:val="FontStyle15"/>
          <w:rFonts w:ascii="Calibri" w:hAnsi="Calibri" w:cs="Calibri"/>
          <w:bCs/>
          <w:color w:val="000000"/>
          <w:szCs w:val="22"/>
        </w:rPr>
        <w:t>Kary umowne</w:t>
      </w:r>
    </w:p>
    <w:p w:rsidR="00A7449F" w:rsidRPr="007B5F76" w:rsidRDefault="00A7449F" w:rsidP="007B5F76">
      <w:pPr>
        <w:numPr>
          <w:ilvl w:val="0"/>
          <w:numId w:val="13"/>
        </w:numPr>
        <w:suppressAutoHyphens/>
        <w:ind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W przypadku niedotrzymania ustalonego terminu wykonania zamówienia (decyduje data protokołu zdawczo-odbiorczego), z przyczyn leżących po stronie Wykonawcy, Zamawiający naliczy karę umowną za zwłokę w wysokości 0,1% umownego wynagrodzenia netto</w:t>
      </w:r>
      <w:r>
        <w:rPr>
          <w:rFonts w:ascii="Calibri" w:hAnsi="Calibri" w:cs="Calibri"/>
          <w:sz w:val="22"/>
          <w:szCs w:val="22"/>
        </w:rPr>
        <w:t xml:space="preserve"> dla danej części</w:t>
      </w:r>
      <w:r w:rsidRPr="007B5F76">
        <w:rPr>
          <w:rFonts w:ascii="Calibri" w:hAnsi="Calibri" w:cs="Calibri"/>
          <w:sz w:val="22"/>
          <w:szCs w:val="22"/>
        </w:rPr>
        <w:t xml:space="preserve">, przysługującego Wykonawcy za przedmiot zamówienia, i to za każdy rozpoczęty dzień zwłoki. </w:t>
      </w:r>
    </w:p>
    <w:p w:rsidR="00A7449F" w:rsidRPr="007B5F76" w:rsidRDefault="00A7449F" w:rsidP="007B5F76">
      <w:pPr>
        <w:numPr>
          <w:ilvl w:val="0"/>
          <w:numId w:val="13"/>
        </w:numPr>
        <w:suppressAutoHyphens/>
        <w:ind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W przypadku niedotrzymania terminu zapłaty z winy Zamawiającego, Wykonawca może naliczyć odsetki w wysokości ustawowej dla zobowiązań cywilnoprawnych wg prawa polskiego, licząc od kwoty objętej zwłoką</w:t>
      </w:r>
      <w:r>
        <w:rPr>
          <w:rFonts w:ascii="Calibri" w:hAnsi="Calibri" w:cs="Calibri"/>
          <w:sz w:val="22"/>
          <w:szCs w:val="22"/>
        </w:rPr>
        <w:t xml:space="preserve"> dla danej części</w:t>
      </w:r>
      <w:r w:rsidRPr="007B5F76">
        <w:rPr>
          <w:rFonts w:ascii="Calibri" w:hAnsi="Calibri" w:cs="Calibri"/>
          <w:sz w:val="22"/>
          <w:szCs w:val="22"/>
        </w:rPr>
        <w:t>.</w:t>
      </w:r>
    </w:p>
    <w:p w:rsidR="00A7449F" w:rsidRPr="007B5F76" w:rsidRDefault="00A7449F" w:rsidP="007B5F76">
      <w:pPr>
        <w:numPr>
          <w:ilvl w:val="0"/>
          <w:numId w:val="13"/>
        </w:numPr>
        <w:suppressAutoHyphens/>
        <w:ind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W przypadku, jeśli Zamawiający albo Wykonawca odstąpi od niniejszej umowy albo ją rozwiąże z przyczyn leżących po stronie Wykonawcy, wówczas Wykonawca zapłaci Zamawiającemu karę umowną w wysokości 10% umownego wynagrodzenia netto</w:t>
      </w:r>
      <w:r>
        <w:rPr>
          <w:rFonts w:ascii="Calibri" w:hAnsi="Calibri" w:cs="Calibri"/>
          <w:sz w:val="22"/>
          <w:szCs w:val="22"/>
        </w:rPr>
        <w:t xml:space="preserve"> dla danej części</w:t>
      </w:r>
      <w:r w:rsidRPr="007B5F76">
        <w:rPr>
          <w:rFonts w:ascii="Calibri" w:hAnsi="Calibri" w:cs="Calibri"/>
          <w:sz w:val="22"/>
          <w:szCs w:val="22"/>
        </w:rPr>
        <w:t xml:space="preserve">. </w:t>
      </w:r>
    </w:p>
    <w:p w:rsidR="00A7449F" w:rsidRPr="007B5F76" w:rsidRDefault="00A7449F" w:rsidP="007B5F76">
      <w:pPr>
        <w:numPr>
          <w:ilvl w:val="0"/>
          <w:numId w:val="13"/>
        </w:numPr>
        <w:suppressAutoHyphens/>
        <w:ind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W przypadku, jeśli Wykonawca odstąpi od niniejszej umowy albo ją rozwiąże z przyczyn leżących po stronie Zamawiającego, wówczas Wykonawca może żądać od Zamawiającego zapłaty kary umownej w wysokości 10% umownego wynagrodzenia netto</w:t>
      </w:r>
      <w:r>
        <w:rPr>
          <w:rFonts w:ascii="Calibri" w:hAnsi="Calibri" w:cs="Calibri"/>
          <w:sz w:val="22"/>
          <w:szCs w:val="22"/>
        </w:rPr>
        <w:t xml:space="preserve"> dla danej części</w:t>
      </w:r>
      <w:r w:rsidRPr="007B5F76">
        <w:rPr>
          <w:rFonts w:ascii="Calibri" w:hAnsi="Calibri" w:cs="Calibri"/>
          <w:sz w:val="22"/>
          <w:szCs w:val="22"/>
        </w:rPr>
        <w:t>.</w:t>
      </w:r>
    </w:p>
    <w:p w:rsidR="00A7449F" w:rsidRPr="007B5F76" w:rsidRDefault="00A7449F" w:rsidP="00C427ED">
      <w:pPr>
        <w:numPr>
          <w:ilvl w:val="0"/>
          <w:numId w:val="13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 xml:space="preserve">W przypadku niedotrzymania terminu naprawy określonego w niniejszej umowie z przyczyn leżących po stronie Wykonawcy, Zamawiający naliczy karę umowną w wysokości 0,2% wartości netto wyposażenia meblowego/ mebla, którego usterka dotyczy, za każdy dzień zwłoki, ale nie więcej niż 10% </w:t>
      </w:r>
      <w:r w:rsidRPr="00C427ED">
        <w:rPr>
          <w:rFonts w:ascii="Calibri" w:hAnsi="Calibri" w:cs="Calibri"/>
          <w:sz w:val="22"/>
          <w:szCs w:val="22"/>
        </w:rPr>
        <w:t>umownego wynagrodzenia netto dla danej części</w:t>
      </w:r>
      <w:r w:rsidRPr="007B5F76">
        <w:rPr>
          <w:rFonts w:ascii="Calibri" w:hAnsi="Calibri" w:cs="Calibri"/>
          <w:sz w:val="22"/>
          <w:szCs w:val="22"/>
        </w:rPr>
        <w:t>.</w:t>
      </w:r>
    </w:p>
    <w:p w:rsidR="00A7449F" w:rsidRPr="007B5F76" w:rsidRDefault="00A7449F" w:rsidP="00C427ED">
      <w:pPr>
        <w:numPr>
          <w:ilvl w:val="0"/>
          <w:numId w:val="13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 xml:space="preserve">W przypadku niedotrzymania terminu wymiany określonego w niniejszej umowie z przyczyn leżących po stronie Wykonawcy, Zamawiający może naliczyć karę umowną w wysokości 0,2% wartości netto wyposażenia meblowego/ mebla, którego usterka dotyczy, za każdy dzień zwłoki, ale nie więcej niż 10% </w:t>
      </w:r>
      <w:r w:rsidRPr="00C427ED">
        <w:rPr>
          <w:rFonts w:ascii="Calibri" w:hAnsi="Calibri" w:cs="Calibri"/>
          <w:sz w:val="22"/>
          <w:szCs w:val="22"/>
        </w:rPr>
        <w:t>umownego wynagrodzenia netto dla danej części</w:t>
      </w:r>
      <w:r w:rsidRPr="007B5F76">
        <w:rPr>
          <w:rFonts w:ascii="Calibri" w:hAnsi="Calibri" w:cs="Calibri"/>
          <w:sz w:val="22"/>
          <w:szCs w:val="22"/>
        </w:rPr>
        <w:t>.</w:t>
      </w:r>
    </w:p>
    <w:p w:rsidR="00A7449F" w:rsidRPr="007B5F76" w:rsidRDefault="00A7449F" w:rsidP="007B5F76">
      <w:pPr>
        <w:numPr>
          <w:ilvl w:val="0"/>
          <w:numId w:val="13"/>
        </w:numPr>
        <w:suppressAutoHyphens/>
        <w:ind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W przypadku niemożności nawiązania przez Wykonawcę kontaktu z osobą odpowiedzialną ze strony Zamawiającego za przyjęcie świadczenia wynikającego z niniejszej umowy, Wykonawca obowiązany jest przesłać informację o wykonaniu świadczenia wynikającego z niniejszej umowy mailem na adres zp@ue.poznan.pl.</w:t>
      </w:r>
    </w:p>
    <w:p w:rsidR="00A7449F" w:rsidRPr="007B5F76" w:rsidRDefault="00A7449F" w:rsidP="007B5F76">
      <w:pPr>
        <w:numPr>
          <w:ilvl w:val="0"/>
          <w:numId w:val="13"/>
        </w:numPr>
        <w:suppressAutoHyphens/>
        <w:ind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Zapłata kary umownej nie wyklucza dochodzenia przez Zamawiającego naprawienia szkód dalej idących, przewyższających wysokość należnych kar umownych.</w:t>
      </w:r>
    </w:p>
    <w:p w:rsidR="00A7449F" w:rsidRPr="007B5F76" w:rsidRDefault="00A7449F" w:rsidP="007B5F76">
      <w:pPr>
        <w:numPr>
          <w:ilvl w:val="0"/>
          <w:numId w:val="13"/>
        </w:numPr>
        <w:suppressAutoHyphens/>
        <w:ind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Zamawiający jest uprawniony do potrącania kwot kar umownych z wynagrodzenia należnego Wykonawcy (w tym także z wynagrodzenia przyszłego), na co Wykonawca niniejszym wyraża zgodę.</w:t>
      </w:r>
    </w:p>
    <w:p w:rsidR="00A7449F" w:rsidRPr="007B5F76" w:rsidRDefault="00A7449F" w:rsidP="007B5F76">
      <w:pPr>
        <w:numPr>
          <w:ilvl w:val="0"/>
          <w:numId w:val="13"/>
        </w:numPr>
        <w:suppressAutoHyphens/>
        <w:ind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Łączna maksymalna wysokość kar umownych nałożonych na Wykonawcę nie może być wyższa niż 20% łącznego wynagrodzenia</w:t>
      </w:r>
      <w:r>
        <w:rPr>
          <w:rFonts w:ascii="Calibri" w:hAnsi="Calibri" w:cs="Calibri"/>
          <w:sz w:val="22"/>
          <w:szCs w:val="22"/>
        </w:rPr>
        <w:t xml:space="preserve"> dla danej części</w:t>
      </w:r>
      <w:r w:rsidRPr="007B5F76">
        <w:rPr>
          <w:rFonts w:ascii="Calibri" w:hAnsi="Calibri" w:cs="Calibri"/>
          <w:sz w:val="22"/>
          <w:szCs w:val="22"/>
        </w:rPr>
        <w:t>, o którym mowa w §3 ust. 1. Jeżeli łączna kwota kar umownych przekroczy kwotę, o której mowa w zadaniu poprzedzającym, Zamawiający może rozwiązać umowę w trybie natychmiastowym z winy Wykonawcy.</w:t>
      </w:r>
    </w:p>
    <w:p w:rsidR="00A7449F" w:rsidRPr="007B5F76" w:rsidRDefault="00A7449F" w:rsidP="00E15D74">
      <w:pPr>
        <w:suppressAutoHyphens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="00A7449F" w:rsidRPr="007B5F76" w:rsidRDefault="00A7449F" w:rsidP="00E15D74">
      <w:pPr>
        <w:widowControl w:val="0"/>
        <w:adjustRightInd w:val="0"/>
        <w:ind w:left="0"/>
        <w:contextualSpacing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7B5F76">
        <w:rPr>
          <w:rFonts w:ascii="Calibri" w:hAnsi="Calibri" w:cs="Calibri"/>
          <w:b/>
          <w:sz w:val="22"/>
          <w:szCs w:val="22"/>
        </w:rPr>
        <w:t>§5.</w:t>
      </w:r>
    </w:p>
    <w:p w:rsidR="00A7449F" w:rsidRPr="007B5F76" w:rsidRDefault="00A7449F" w:rsidP="00E15D74">
      <w:pPr>
        <w:pStyle w:val="Style5"/>
        <w:ind w:right="11" w:firstLine="0"/>
        <w:jc w:val="center"/>
        <w:rPr>
          <w:rStyle w:val="FontStyle15"/>
          <w:rFonts w:ascii="Calibri" w:hAnsi="Calibri" w:cs="Calibri"/>
          <w:bCs/>
          <w:color w:val="000000"/>
          <w:szCs w:val="22"/>
        </w:rPr>
      </w:pPr>
      <w:r w:rsidRPr="007B5F76">
        <w:rPr>
          <w:rStyle w:val="FontStyle15"/>
          <w:rFonts w:ascii="Calibri" w:hAnsi="Calibri" w:cs="Calibri"/>
          <w:bCs/>
          <w:color w:val="000000"/>
          <w:szCs w:val="22"/>
        </w:rPr>
        <w:t>Zmiana umowy. Odstąpienie od umowy.</w:t>
      </w:r>
    </w:p>
    <w:p w:rsidR="00A7449F" w:rsidRPr="007B5F76" w:rsidRDefault="00A7449F" w:rsidP="007B5F76">
      <w:pPr>
        <w:pStyle w:val="Style10"/>
        <w:numPr>
          <w:ilvl w:val="0"/>
          <w:numId w:val="21"/>
        </w:numPr>
        <w:tabs>
          <w:tab w:val="left" w:pos="269"/>
        </w:tabs>
        <w:spacing w:line="240" w:lineRule="auto"/>
        <w:ind w:hanging="284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jedynie wynagrodzenia należnego mu z tytułu wykonanej części umowy.</w:t>
      </w:r>
    </w:p>
    <w:p w:rsidR="00A7449F" w:rsidRPr="007B5F76" w:rsidRDefault="00A7449F" w:rsidP="007B5F76">
      <w:pPr>
        <w:pStyle w:val="Style10"/>
        <w:numPr>
          <w:ilvl w:val="0"/>
          <w:numId w:val="21"/>
        </w:numPr>
        <w:tabs>
          <w:tab w:val="left" w:pos="269"/>
        </w:tabs>
        <w:spacing w:line="240" w:lineRule="auto"/>
        <w:ind w:hanging="360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 xml:space="preserve">Jeżeli w niniejszej umowie zastrzeżono na rzecz Zamawiającego prawo odstąpienia </w:t>
      </w:r>
      <w:r w:rsidRPr="007B5F76">
        <w:rPr>
          <w:rFonts w:ascii="Calibri" w:hAnsi="Calibri" w:cs="Calibri"/>
          <w:color w:val="000000"/>
          <w:sz w:val="22"/>
          <w:szCs w:val="22"/>
        </w:rPr>
        <w:br/>
        <w:t xml:space="preserve">od umowy w przypadku jej niewykonania albo nienależytego wykonania, Zamawiający może odstąpić od umowy przez cały okres jej obowiązywania, a także w okresie gwarancji </w:t>
      </w:r>
      <w:r w:rsidRPr="007B5F76">
        <w:rPr>
          <w:rFonts w:ascii="Calibri" w:hAnsi="Calibri" w:cs="Calibri"/>
          <w:color w:val="000000"/>
          <w:sz w:val="22"/>
          <w:szCs w:val="22"/>
        </w:rPr>
        <w:br/>
        <w:t>i w okresie jednego roku od upływu (zakończenia) okresu gwarancji.</w:t>
      </w:r>
    </w:p>
    <w:p w:rsidR="00A7449F" w:rsidRPr="007B5F76" w:rsidRDefault="00A7449F" w:rsidP="007B5F76">
      <w:pPr>
        <w:pStyle w:val="Style10"/>
        <w:numPr>
          <w:ilvl w:val="0"/>
          <w:numId w:val="21"/>
        </w:numPr>
        <w:tabs>
          <w:tab w:val="left" w:pos="269"/>
        </w:tabs>
        <w:spacing w:line="240" w:lineRule="auto"/>
        <w:ind w:hanging="284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>Strony mają obowiązek niezwłocznego, pisemnego poinformowania o wszelkich zmianach statusu prawnego swoich firm, a także o wszczęciu postępowania upadłościowego lub likwidacyjnego oraz wskazania uprawnionego podmiotu, który przejmie prawa i obowiązki Strony, a także o każdej zmianie adresu swojej siedziby.</w:t>
      </w:r>
    </w:p>
    <w:p w:rsidR="00A7449F" w:rsidRPr="007B5F76" w:rsidRDefault="00A7449F" w:rsidP="007B5F76">
      <w:pPr>
        <w:pStyle w:val="Style10"/>
        <w:numPr>
          <w:ilvl w:val="0"/>
          <w:numId w:val="21"/>
        </w:numPr>
        <w:tabs>
          <w:tab w:val="left" w:pos="269"/>
        </w:tabs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>Każda ze stron może wypowiedzieć niniejszą umowę z trzymiesięcznym terminem wypowiedzenia, ze skutkiem na koniec miesiąca.</w:t>
      </w:r>
    </w:p>
    <w:p w:rsidR="00A7449F" w:rsidRPr="007B5F76" w:rsidRDefault="00A7449F" w:rsidP="007B5F76">
      <w:pPr>
        <w:pStyle w:val="Style10"/>
        <w:numPr>
          <w:ilvl w:val="0"/>
          <w:numId w:val="21"/>
        </w:numPr>
        <w:tabs>
          <w:tab w:val="left" w:pos="269"/>
        </w:tabs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>Zamawiający może zwolnić Wykonawcę z obowiązku wykonywania przedmiotu umowy w okresie trwania wypowiedzenia bez możliwości otrzymania przez Wykonawcę wynagrodzenia za ten okres.</w:t>
      </w:r>
    </w:p>
    <w:p w:rsidR="00A7449F" w:rsidRPr="007B5F76" w:rsidRDefault="00A7449F" w:rsidP="007B5F76">
      <w:pPr>
        <w:pStyle w:val="Style10"/>
        <w:numPr>
          <w:ilvl w:val="0"/>
          <w:numId w:val="21"/>
        </w:numPr>
        <w:tabs>
          <w:tab w:val="left" w:pos="269"/>
        </w:tabs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>Wypowiedzenie umowy jest skuteczne, jeżeli zostało złożone w formie pisemnej za potwierdzeniem odbioru lub listem poleconym za potwierdzeniem odbioru.</w:t>
      </w:r>
    </w:p>
    <w:p w:rsidR="00A7449F" w:rsidRDefault="00A7449F" w:rsidP="007B5F76">
      <w:pPr>
        <w:pStyle w:val="Style10"/>
        <w:numPr>
          <w:ilvl w:val="0"/>
          <w:numId w:val="21"/>
        </w:numPr>
        <w:tabs>
          <w:tab w:val="left" w:pos="269"/>
        </w:tabs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>W przypadku rozwiązania umowy z Wykonawcą z przyczyn leżących po jego stronie albo w przypadku wypowiedzenia umowy przez Wykonawcę, Zamawiający może zażądać, aby Wykonawca zapewnił realizację usług stanowiących przedmiot niniejszej umowy przez okres jednego miesiąca, licząc od dat doręczenia drugiej stronie oświadczenia o rozwiązaniu lub wypowiedzeniu umowy.</w:t>
      </w:r>
    </w:p>
    <w:p w:rsidR="00A7449F" w:rsidRPr="00F90E20" w:rsidRDefault="00A7449F" w:rsidP="00F90E20">
      <w:pPr>
        <w:pStyle w:val="Style10"/>
        <w:numPr>
          <w:ilvl w:val="0"/>
          <w:numId w:val="21"/>
        </w:numPr>
        <w:tabs>
          <w:tab w:val="left" w:pos="269"/>
        </w:tabs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F90E20">
        <w:rPr>
          <w:rFonts w:ascii="Calibri" w:hAnsi="Calibri" w:cs="Calibri"/>
          <w:color w:val="000000"/>
          <w:sz w:val="22"/>
          <w:szCs w:val="22"/>
        </w:rPr>
        <w:t>Zamawiający przewiduje możliwość dokonania zmian postanowień zawartej Umowy w stosunku do treści oferty, na podstawie której dokonano wyboru Wykonawcy, pod warunkiem podpisania aneksu zaakceptowanego przez obydwie Strony, a mianowicie:</w:t>
      </w:r>
    </w:p>
    <w:p w:rsidR="00A7449F" w:rsidRPr="007B5F76" w:rsidRDefault="00A7449F" w:rsidP="00F90E20">
      <w:pPr>
        <w:numPr>
          <w:ilvl w:val="0"/>
          <w:numId w:val="5"/>
        </w:numPr>
        <w:suppressAutoHyphens/>
        <w:ind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 xml:space="preserve">aktualizację danych Wykonawcy i Zamawiającego poprzez: zmianę nazwy firmy, zmianę adresu siedziby, zmianę formy prawnej Wykonawcy itp., </w:t>
      </w:r>
    </w:p>
    <w:p w:rsidR="00A7449F" w:rsidRPr="007B5F76" w:rsidRDefault="00A7449F" w:rsidP="00F90E20">
      <w:pPr>
        <w:numPr>
          <w:ilvl w:val="0"/>
          <w:numId w:val="5"/>
        </w:numPr>
        <w:suppressAutoHyphens/>
        <w:ind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 xml:space="preserve">zmianę terminów realizacji przedmiotu zamówienia z przyczyn niezależnych od Wykonawcy </w:t>
      </w:r>
      <w:r w:rsidRPr="007B5F76">
        <w:rPr>
          <w:rFonts w:ascii="Calibri" w:hAnsi="Calibri" w:cs="Calibri"/>
          <w:sz w:val="22"/>
          <w:szCs w:val="22"/>
        </w:rPr>
        <w:br/>
        <w:t>lub Zamawiającego, w szczególności w przypadku okoliczności wystąpienia siły wyższej lub z powodu działania osób trzecich, które to przyczyny każda ze Stron musi udokumentować,</w:t>
      </w:r>
    </w:p>
    <w:p w:rsidR="00A7449F" w:rsidRPr="007B5F76" w:rsidRDefault="00A7449F" w:rsidP="00F90E20">
      <w:pPr>
        <w:numPr>
          <w:ilvl w:val="0"/>
          <w:numId w:val="5"/>
        </w:numPr>
        <w:suppressAutoHyphens/>
        <w:ind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zmniejszenie zakresu umowy (ilości dostarczanego asortymentu/ wyposażenia meblowego/ mebli) oraz związane z tym zmniejszenie wartości umowy, wynikające z przyczyn niezależnych od Zamawiającego lub Wykonawcy, które to przyczyny każda ze Stron musi udokumentować,</w:t>
      </w:r>
    </w:p>
    <w:p w:rsidR="00A7449F" w:rsidRPr="007B5F76" w:rsidRDefault="00A7449F" w:rsidP="00F90E20">
      <w:pPr>
        <w:numPr>
          <w:ilvl w:val="0"/>
          <w:numId w:val="13"/>
        </w:numPr>
        <w:suppressAutoHyphens/>
        <w:ind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Warunki dokonania zmian:</w:t>
      </w:r>
    </w:p>
    <w:p w:rsidR="00A7449F" w:rsidRPr="007B5F76" w:rsidRDefault="00A7449F" w:rsidP="00F90E20">
      <w:pPr>
        <w:numPr>
          <w:ilvl w:val="0"/>
          <w:numId w:val="7"/>
        </w:numPr>
        <w:suppressAutoHyphens/>
        <w:ind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Strona występująca o zmianę postanowień niniejszej umowy zobowiązana jest do udokumentowania zaistnienia okoliczności, o których mowa powyżej,</w:t>
      </w:r>
    </w:p>
    <w:p w:rsidR="00A7449F" w:rsidRPr="007B5F76" w:rsidRDefault="00A7449F" w:rsidP="00F90E20">
      <w:pPr>
        <w:numPr>
          <w:ilvl w:val="0"/>
          <w:numId w:val="7"/>
        </w:numPr>
        <w:suppressAutoHyphens/>
        <w:ind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Strona występująca o zmianę postanowień niniejszej umowy zobowiązana jest do złożenia pisemnego wniosku o zmianę postanowień umowy,</w:t>
      </w:r>
    </w:p>
    <w:p w:rsidR="00A7449F" w:rsidRPr="007B5F76" w:rsidRDefault="00A7449F" w:rsidP="00F90E20">
      <w:pPr>
        <w:numPr>
          <w:ilvl w:val="0"/>
          <w:numId w:val="7"/>
        </w:numPr>
        <w:suppressAutoHyphens/>
        <w:ind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Wniosek, o którym mowa w ppkt. b) musi zawierać:</w:t>
      </w:r>
    </w:p>
    <w:p w:rsidR="00A7449F" w:rsidRPr="007B5F76" w:rsidRDefault="00A7449F" w:rsidP="00F90E20">
      <w:pPr>
        <w:numPr>
          <w:ilvl w:val="0"/>
          <w:numId w:val="8"/>
        </w:numPr>
        <w:suppressAutoHyphens/>
        <w:ind w:left="113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opis propozycji zmiany,</w:t>
      </w:r>
    </w:p>
    <w:p w:rsidR="00A7449F" w:rsidRPr="007B5F76" w:rsidRDefault="00A7449F" w:rsidP="00F90E20">
      <w:pPr>
        <w:numPr>
          <w:ilvl w:val="0"/>
          <w:numId w:val="8"/>
        </w:numPr>
        <w:suppressAutoHyphens/>
        <w:ind w:left="113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uzasadnienie zmiany,</w:t>
      </w:r>
    </w:p>
    <w:p w:rsidR="00A7449F" w:rsidRPr="007B5F76" w:rsidRDefault="00A7449F" w:rsidP="00F90E20">
      <w:pPr>
        <w:numPr>
          <w:ilvl w:val="0"/>
          <w:numId w:val="8"/>
        </w:numPr>
        <w:suppressAutoHyphens/>
        <w:ind w:left="113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opis wpływu zmiany na warunki realizacji umowy.</w:t>
      </w:r>
    </w:p>
    <w:p w:rsidR="00A7449F" w:rsidRDefault="00A7449F" w:rsidP="00E15D74">
      <w:pPr>
        <w:widowControl w:val="0"/>
        <w:adjustRightInd w:val="0"/>
        <w:ind w:left="0"/>
        <w:contextualSpacing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:rsidR="00A7449F" w:rsidRPr="007B5F76" w:rsidRDefault="00A7449F" w:rsidP="00E15D74">
      <w:pPr>
        <w:widowControl w:val="0"/>
        <w:adjustRightInd w:val="0"/>
        <w:ind w:left="0"/>
        <w:contextualSpacing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7B5F76">
        <w:rPr>
          <w:rFonts w:ascii="Calibri" w:hAnsi="Calibri" w:cs="Calibri"/>
          <w:b/>
          <w:sz w:val="22"/>
          <w:szCs w:val="22"/>
        </w:rPr>
        <w:t>§6.</w:t>
      </w:r>
    </w:p>
    <w:p w:rsidR="00A7449F" w:rsidRPr="007B5F76" w:rsidRDefault="00A7449F" w:rsidP="00E15D74">
      <w:pPr>
        <w:pStyle w:val="Style5"/>
        <w:ind w:right="11" w:firstLine="0"/>
        <w:jc w:val="center"/>
        <w:rPr>
          <w:rStyle w:val="FontStyle15"/>
          <w:rFonts w:ascii="Calibri" w:hAnsi="Calibri" w:cs="Calibri"/>
          <w:color w:val="000000"/>
          <w:szCs w:val="22"/>
        </w:rPr>
      </w:pPr>
      <w:r w:rsidRPr="007B5F76">
        <w:rPr>
          <w:rStyle w:val="FontStyle15"/>
          <w:rFonts w:ascii="Calibri" w:hAnsi="Calibri" w:cs="Calibri"/>
          <w:color w:val="000000"/>
          <w:szCs w:val="22"/>
        </w:rPr>
        <w:t>Warunki gwarancji</w:t>
      </w:r>
    </w:p>
    <w:p w:rsidR="00A7449F" w:rsidRPr="007B5F76" w:rsidRDefault="00A7449F" w:rsidP="007B5F76">
      <w:pPr>
        <w:numPr>
          <w:ilvl w:val="0"/>
          <w:numId w:val="14"/>
        </w:numPr>
        <w:suppressAutoHyphens/>
        <w:ind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 xml:space="preserve">Wykonawca udziela Zamawiającemu gwarancji na </w:t>
      </w:r>
      <w:r w:rsidRPr="00A774D7">
        <w:rPr>
          <w:rFonts w:ascii="Calibri" w:hAnsi="Calibri" w:cs="Calibri"/>
          <w:sz w:val="22"/>
          <w:szCs w:val="22"/>
        </w:rPr>
        <w:t>okres …… (zgodnie z ofertą wykonawcy), na wyposażenie meblowe będące przedmiotem niniejszej</w:t>
      </w:r>
      <w:r w:rsidRPr="007B5F76">
        <w:rPr>
          <w:rFonts w:ascii="Calibri" w:hAnsi="Calibri" w:cs="Calibri"/>
          <w:sz w:val="22"/>
          <w:szCs w:val="22"/>
        </w:rPr>
        <w:t xml:space="preserve"> umowy, liczone od daty podpisania protokołu zdawczo-odbiorczego bez zastrzeżeń.</w:t>
      </w:r>
    </w:p>
    <w:p w:rsidR="00A7449F" w:rsidRPr="007B5F76" w:rsidRDefault="00A7449F" w:rsidP="007B5F76">
      <w:pPr>
        <w:numPr>
          <w:ilvl w:val="0"/>
          <w:numId w:val="14"/>
        </w:numPr>
        <w:suppressAutoHyphens/>
        <w:ind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 xml:space="preserve">W przypadku ujawnienia w przedmiocie umowy wad jakościowych, różnic w parametrach  w stosunku do  wymaganych przez Zamawiającego lub odmiennych cech użytkowych, których nie można było stwierdzić w chwili odbioru, Zamawiający niezwłocznie po ich wykryciu powiadomi Wykonawcę o tym fakcie na piśmie lub drogą elektroniczną. </w:t>
      </w:r>
    </w:p>
    <w:p w:rsidR="00A7449F" w:rsidRPr="007B5F76" w:rsidRDefault="00A7449F" w:rsidP="007B5F76">
      <w:pPr>
        <w:numPr>
          <w:ilvl w:val="0"/>
          <w:numId w:val="14"/>
        </w:numPr>
        <w:suppressAutoHyphens/>
        <w:ind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Wykonawca zobowiązuje się do przystąpienia do usunięcia uszkodzenia/ wady/</w:t>
      </w:r>
      <w:r>
        <w:rPr>
          <w:rFonts w:ascii="Calibri" w:hAnsi="Calibri" w:cs="Calibri"/>
          <w:sz w:val="22"/>
          <w:szCs w:val="22"/>
        </w:rPr>
        <w:t xml:space="preserve"> </w:t>
      </w:r>
      <w:r w:rsidRPr="007B5F76">
        <w:rPr>
          <w:rFonts w:ascii="Calibri" w:hAnsi="Calibri" w:cs="Calibri"/>
          <w:sz w:val="22"/>
          <w:szCs w:val="22"/>
        </w:rPr>
        <w:t xml:space="preserve">różnicy w dostawie przedmiotu umowy do 3 dni roboczych i naprawy w ciągu 20 dni kalendarzowych liczonych od daty ich zgłoszenia w formie pisemnej drogą pocztową  lub drogą elektroniczną na wskazany w treści umowy adres mailowy oraz wymianę </w:t>
      </w:r>
      <w:r>
        <w:rPr>
          <w:rFonts w:ascii="Calibri" w:hAnsi="Calibri" w:cs="Calibri"/>
          <w:sz w:val="22"/>
          <w:szCs w:val="22"/>
        </w:rPr>
        <w:t xml:space="preserve">wyposażenia meblowego/ </w:t>
      </w:r>
      <w:r w:rsidRPr="007B5F76">
        <w:rPr>
          <w:rFonts w:ascii="Calibri" w:hAnsi="Calibri" w:cs="Calibri"/>
          <w:sz w:val="22"/>
          <w:szCs w:val="22"/>
        </w:rPr>
        <w:t xml:space="preserve">mebla w ciągu 20 dni kalendarzowych liczonych od daty zgłoszenia uszkodzenia/ wady wyposażenia meblowego/ mebla po wcześniejszych 3 naprawach gwarancyjnych danego </w:t>
      </w:r>
      <w:r>
        <w:rPr>
          <w:rFonts w:ascii="Calibri" w:hAnsi="Calibri" w:cs="Calibri"/>
          <w:sz w:val="22"/>
          <w:szCs w:val="22"/>
        </w:rPr>
        <w:t>przedmiotu zamówienia</w:t>
      </w:r>
      <w:r w:rsidRPr="007B5F76">
        <w:rPr>
          <w:rFonts w:ascii="Calibri" w:hAnsi="Calibri" w:cs="Calibri"/>
          <w:sz w:val="22"/>
          <w:szCs w:val="22"/>
        </w:rPr>
        <w:t>.</w:t>
      </w:r>
    </w:p>
    <w:p w:rsidR="00A7449F" w:rsidRPr="007B5F76" w:rsidRDefault="00A7449F" w:rsidP="007B5F76">
      <w:pPr>
        <w:numPr>
          <w:ilvl w:val="0"/>
          <w:numId w:val="14"/>
        </w:numPr>
        <w:suppressAutoHyphens/>
        <w:ind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Wykonawca dokonywać będzie napraw lub wymiany gwarancyjnej bez nadmiernych niedogodności dla Zamawiającego, w  miejscu użytkowania wyposażenia, chyba że sprzeciwia się temu istota wady.</w:t>
      </w:r>
    </w:p>
    <w:p w:rsidR="00A7449F" w:rsidRPr="007B5F76" w:rsidRDefault="00A7449F" w:rsidP="007B5F76">
      <w:pPr>
        <w:numPr>
          <w:ilvl w:val="0"/>
          <w:numId w:val="14"/>
        </w:numPr>
        <w:suppressAutoHyphens/>
        <w:ind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 xml:space="preserve">W przypadku konieczności wywozu mebla pochodzącego z zamawianego wyposażenia meblowego będącego przedmiotem umowy do naprawy lub wymiany jego transport nastąpi na koszt i odpowiedzialność Wykonawcy. </w:t>
      </w:r>
    </w:p>
    <w:p w:rsidR="00A7449F" w:rsidRPr="007B5F76" w:rsidRDefault="00A7449F" w:rsidP="007B5F76">
      <w:pPr>
        <w:numPr>
          <w:ilvl w:val="0"/>
          <w:numId w:val="14"/>
        </w:numPr>
        <w:suppressAutoHyphens/>
        <w:ind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Wykonawca zapewni możliwość zgłaszania drogą elektroniczną (telefon, email) wad jakościowych, różnic w parametrach  w stosunku do  wymaganych przez Zamawiającego lub odmiennych cech użytkowych, uszkodzenia/ niesprawności i naprawy składających się na przedmiot niniejszej umowy zgodnie z wymaganiami podanymi w ofercie Wykonawcy, w dni robocze (tj. od poniedziałku do piątku z wyłączeniem dni ustawowo wolnych od pracy) przez co najmniej 8h na dobę w godz. np.: od 8.00 do 16.00.</w:t>
      </w:r>
    </w:p>
    <w:p w:rsidR="00A7449F" w:rsidRPr="007B5F76" w:rsidRDefault="00A7449F" w:rsidP="00D6664A">
      <w:pPr>
        <w:numPr>
          <w:ilvl w:val="0"/>
          <w:numId w:val="15"/>
        </w:numPr>
        <w:suppressAutoHyphens/>
        <w:ind w:hanging="218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>na  adres mailowy: ………………………………………………..,</w:t>
      </w:r>
    </w:p>
    <w:p w:rsidR="00A7449F" w:rsidRPr="007B5F76" w:rsidRDefault="00A7449F" w:rsidP="00D6664A">
      <w:pPr>
        <w:numPr>
          <w:ilvl w:val="0"/>
          <w:numId w:val="15"/>
        </w:numPr>
        <w:suppressAutoHyphens/>
        <w:ind w:hanging="218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>telefonicznie pod numer: ……………………………………….</w:t>
      </w:r>
    </w:p>
    <w:p w:rsidR="00A7449F" w:rsidRPr="007B5F76" w:rsidRDefault="00A7449F" w:rsidP="007B5F76">
      <w:pPr>
        <w:numPr>
          <w:ilvl w:val="0"/>
          <w:numId w:val="14"/>
        </w:numPr>
        <w:suppressAutoHyphens/>
        <w:ind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 xml:space="preserve">W kwestiach dotyczących warunków gwarancji i rękojmi, które </w:t>
      </w:r>
      <w:r>
        <w:rPr>
          <w:rFonts w:ascii="Calibri" w:hAnsi="Calibri" w:cs="Calibri"/>
          <w:sz w:val="22"/>
          <w:szCs w:val="22"/>
        </w:rPr>
        <w:t>zostały</w:t>
      </w:r>
      <w:r w:rsidRPr="007B5F76">
        <w:rPr>
          <w:rFonts w:ascii="Calibri" w:hAnsi="Calibri" w:cs="Calibri"/>
          <w:sz w:val="22"/>
          <w:szCs w:val="22"/>
        </w:rPr>
        <w:t xml:space="preserve"> nieuregulowane w treści umowy lub dołączonych do niej załącznikach stosuje się postanowienia Kodeksu </w:t>
      </w:r>
      <w:r>
        <w:rPr>
          <w:rFonts w:ascii="Calibri" w:hAnsi="Calibri" w:cs="Calibri"/>
          <w:sz w:val="22"/>
          <w:szCs w:val="22"/>
        </w:rPr>
        <w:t>c</w:t>
      </w:r>
      <w:r w:rsidRPr="007B5F76">
        <w:rPr>
          <w:rFonts w:ascii="Calibri" w:hAnsi="Calibri" w:cs="Calibri"/>
          <w:sz w:val="22"/>
          <w:szCs w:val="22"/>
        </w:rPr>
        <w:t>ywilnego.</w:t>
      </w:r>
    </w:p>
    <w:p w:rsidR="00A7449F" w:rsidRPr="007B5F76" w:rsidRDefault="00A7449F" w:rsidP="00E15D74">
      <w:pPr>
        <w:pStyle w:val="PlainText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A7449F" w:rsidRPr="007B5F76" w:rsidRDefault="00A7449F" w:rsidP="00E15D74">
      <w:pPr>
        <w:widowControl w:val="0"/>
        <w:adjustRightInd w:val="0"/>
        <w:ind w:left="0"/>
        <w:contextualSpacing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7B5F76">
        <w:rPr>
          <w:rFonts w:ascii="Calibri" w:hAnsi="Calibri" w:cs="Calibri"/>
          <w:b/>
          <w:sz w:val="22"/>
          <w:szCs w:val="22"/>
        </w:rPr>
        <w:t>§6.</w:t>
      </w:r>
    </w:p>
    <w:p w:rsidR="00A7449F" w:rsidRPr="007B5F76" w:rsidRDefault="00A7449F" w:rsidP="00E15D74">
      <w:pPr>
        <w:pStyle w:val="PlainText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7B5F76">
        <w:rPr>
          <w:rFonts w:ascii="Calibri" w:hAnsi="Calibri" w:cs="Calibri"/>
          <w:b/>
          <w:color w:val="000000"/>
          <w:sz w:val="22"/>
          <w:szCs w:val="22"/>
        </w:rPr>
        <w:t>Zachowanie poufności</w:t>
      </w:r>
    </w:p>
    <w:p w:rsidR="00A7449F" w:rsidRPr="007B5F76" w:rsidRDefault="00A7449F" w:rsidP="007B5F76">
      <w:pPr>
        <w:numPr>
          <w:ilvl w:val="0"/>
          <w:numId w:val="18"/>
        </w:numPr>
        <w:ind w:left="357" w:hanging="357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>Wykonawca zobowiązuje się do zachowania poufności. Wykonawca oraz osoby, którymi się posługuje przy wykonaniu umowy mają obowiązek zachowania w tajemnicy wszelkich informacji dotyczących Zamawiającego i jego działalności pozyskanych w związku z wykonywaniem usługi albo przy okazji jej wykonywania. Za naruszenie obowiązku zachowania poufności przez Wykonawcę albo osoby, którymi się posługuje przy wykonaniu umowy, Wykonawca ponosi odpowiedzialność określoną w umowie i obowiązujących przepisach. Naruszenie obowiązku poufności może polegać w szczególności na niezachowaniu zasady dyskrecji poprzez przekazywanie na zewnątrz informacji niestanowiących informacji publicznej, przeglądaniu dokumentów znajdujących się w remontowanych pomieszczeniach.</w:t>
      </w:r>
    </w:p>
    <w:p w:rsidR="00A7449F" w:rsidRPr="007B5F76" w:rsidRDefault="00A7449F" w:rsidP="007B5F76">
      <w:pPr>
        <w:numPr>
          <w:ilvl w:val="0"/>
          <w:numId w:val="18"/>
        </w:numPr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>Wszelkie dokumenty, materiały i informacje uzyskane przez Wykonawcę od Zamawiającego albo jego pracowników w związku z wykonywaniem niniejszej umowy, nie mogą być komukolwiek udostępniane lub ujawniane przez Wykonawcę, Podwykonawcę lub dalszego Podwykonawcę w jakimkolwiek terminie i w jakiejkolwiek formie, oraz nie mogą być wykorzystywane do innego celu, niż dla realizacji przedmiotu umowy określonego w §1. Dotyczy to także okresu po zakończeniu realizacji umowy.</w:t>
      </w:r>
    </w:p>
    <w:p w:rsidR="00A7449F" w:rsidRPr="007B5F76" w:rsidRDefault="00A7449F" w:rsidP="007B5F76">
      <w:pPr>
        <w:numPr>
          <w:ilvl w:val="0"/>
          <w:numId w:val="18"/>
        </w:numPr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>Obowiązek zachowania tajemnicy spoczywa na Wykonawcy i jego pracownikach również po rozwiązaniu umowy albo jej wygaśnięciu i ma charakter bezterminowy – bez prawa jego wypowiedzenia. W razie wątpliwości przyjmuje się, że okres wypowiedzenia tego obowiązku wynosi 10 lat.</w:t>
      </w:r>
    </w:p>
    <w:p w:rsidR="00A7449F" w:rsidRPr="007B5F76" w:rsidRDefault="00A7449F" w:rsidP="007B5F76">
      <w:pPr>
        <w:numPr>
          <w:ilvl w:val="0"/>
          <w:numId w:val="18"/>
        </w:numPr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>Wykonawca zapłaci Zamawiającemu karę umowną w przypadku niedotrzymania obowiązku zachowania poufności – 1000 zł netto i to za każdy przypadek uchybienia temu obowiązkowi.</w:t>
      </w:r>
    </w:p>
    <w:p w:rsidR="00A7449F" w:rsidRPr="007B5F76" w:rsidRDefault="00A7449F" w:rsidP="00E15D74">
      <w:pPr>
        <w:widowControl w:val="0"/>
        <w:adjustRightInd w:val="0"/>
        <w:ind w:left="0"/>
        <w:contextualSpacing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:rsidR="00A7449F" w:rsidRPr="007B5F76" w:rsidRDefault="00A7449F" w:rsidP="00E15D74">
      <w:pPr>
        <w:widowControl w:val="0"/>
        <w:adjustRightInd w:val="0"/>
        <w:ind w:left="0"/>
        <w:contextualSpacing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7B5F76">
        <w:rPr>
          <w:rFonts w:ascii="Calibri" w:hAnsi="Calibri" w:cs="Calibri"/>
          <w:b/>
          <w:sz w:val="22"/>
          <w:szCs w:val="22"/>
        </w:rPr>
        <w:t>§7.</w:t>
      </w:r>
    </w:p>
    <w:p w:rsidR="00A7449F" w:rsidRPr="007B5F76" w:rsidRDefault="00A7449F" w:rsidP="00E15D74">
      <w:pPr>
        <w:pStyle w:val="Style5"/>
        <w:ind w:right="11"/>
        <w:jc w:val="center"/>
        <w:rPr>
          <w:rStyle w:val="FontStyle15"/>
          <w:rFonts w:ascii="Calibri" w:hAnsi="Calibri" w:cs="Calibri"/>
          <w:bCs/>
          <w:color w:val="000000"/>
          <w:szCs w:val="22"/>
        </w:rPr>
      </w:pPr>
      <w:r w:rsidRPr="007B5F76">
        <w:rPr>
          <w:rStyle w:val="FontStyle15"/>
          <w:rFonts w:ascii="Calibri" w:hAnsi="Calibri" w:cs="Calibri"/>
          <w:bCs/>
          <w:color w:val="000000"/>
          <w:szCs w:val="22"/>
        </w:rPr>
        <w:t>Siła wyższa</w:t>
      </w:r>
    </w:p>
    <w:p w:rsidR="00A7449F" w:rsidRPr="007B5F76" w:rsidRDefault="00A7449F" w:rsidP="00D6664A">
      <w:pPr>
        <w:numPr>
          <w:ilvl w:val="0"/>
          <w:numId w:val="19"/>
        </w:numPr>
        <w:tabs>
          <w:tab w:val="clear" w:pos="624"/>
          <w:tab w:val="num" w:pos="284"/>
        </w:tabs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 xml:space="preserve">Każda ze stron tej umowy zostanie zwolniona całkowicie lub w części ze swych </w:t>
      </w:r>
      <w:r w:rsidRPr="007B5F76">
        <w:rPr>
          <w:rFonts w:ascii="Calibri" w:hAnsi="Calibri" w:cs="Calibri"/>
          <w:color w:val="000000"/>
          <w:sz w:val="22"/>
          <w:szCs w:val="22"/>
        </w:rPr>
        <w:br/>
        <w:t xml:space="preserve">zobowiązań w przypadku odpowiednio udokumentowanego zadziałania siły wyższej. Przez siłę wyższą rozumie się w szczególności: strajki, klęski żywiołowe, zamieszki, wojnę, niewłaściwą pracę banków, zmiany przepisów celnych, decyzje rządowe utrudniające lub uniemożliwiające wykonanie umowy itp. </w:t>
      </w:r>
    </w:p>
    <w:p w:rsidR="00A7449F" w:rsidRPr="007B5F76" w:rsidRDefault="00A7449F" w:rsidP="00D6664A">
      <w:pPr>
        <w:numPr>
          <w:ilvl w:val="0"/>
          <w:numId w:val="19"/>
        </w:numPr>
        <w:tabs>
          <w:tab w:val="clear" w:pos="624"/>
          <w:tab w:val="num" w:pos="284"/>
        </w:tabs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>W przypadku zadziałania siły wyższej strony bezzwłocznie zawiadomią stronę przeciwną, przekazując jej wszystkie związane z tym informacje. Jeżeli realizacja umowy jest niemożliwa z powodów wystąpienia siły wyższej przez zbyt długi okres, strony umowy dołożą wszelkich starań w celu ustalenia nowych terminów realizacji.</w:t>
      </w:r>
    </w:p>
    <w:p w:rsidR="00A7449F" w:rsidRPr="007B5F76" w:rsidRDefault="00A7449F" w:rsidP="00E15D74">
      <w:pPr>
        <w:widowControl w:val="0"/>
        <w:adjustRightInd w:val="0"/>
        <w:ind w:left="0"/>
        <w:contextualSpacing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:rsidR="00A7449F" w:rsidRPr="007B5F76" w:rsidRDefault="00A7449F" w:rsidP="00E15D74">
      <w:pPr>
        <w:widowControl w:val="0"/>
        <w:adjustRightInd w:val="0"/>
        <w:ind w:left="0"/>
        <w:contextualSpacing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7B5F76">
        <w:rPr>
          <w:rFonts w:ascii="Calibri" w:hAnsi="Calibri" w:cs="Calibri"/>
          <w:b/>
          <w:sz w:val="22"/>
          <w:szCs w:val="22"/>
        </w:rPr>
        <w:t>§ 8.</w:t>
      </w:r>
    </w:p>
    <w:p w:rsidR="00A7449F" w:rsidRPr="007B5F76" w:rsidRDefault="00A7449F" w:rsidP="00E15D74">
      <w:pPr>
        <w:pStyle w:val="Style10"/>
        <w:tabs>
          <w:tab w:val="left" w:pos="269"/>
        </w:tabs>
        <w:spacing w:line="24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B5F76">
        <w:rPr>
          <w:rFonts w:ascii="Calibri" w:hAnsi="Calibri" w:cs="Calibri"/>
          <w:b/>
          <w:bCs/>
          <w:color w:val="000000"/>
          <w:sz w:val="22"/>
          <w:szCs w:val="22"/>
        </w:rPr>
        <w:t>RODO</w:t>
      </w:r>
    </w:p>
    <w:p w:rsidR="00A7449F" w:rsidRPr="007B5F76" w:rsidRDefault="00A7449F" w:rsidP="00D6664A">
      <w:pPr>
        <w:numPr>
          <w:ilvl w:val="0"/>
          <w:numId w:val="22"/>
        </w:numPr>
        <w:tabs>
          <w:tab w:val="clear" w:pos="624"/>
          <w:tab w:val="num" w:pos="284"/>
        </w:tabs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>Administratorem danych osobowych Wykonawcy jest Uniwersytet Ekonomiczny w Poznaniu z siedzibą w przy al. Niepodległości 10, 61-875 Poznań.</w:t>
      </w:r>
    </w:p>
    <w:p w:rsidR="00A7449F" w:rsidRPr="007B5F76" w:rsidRDefault="00A7449F" w:rsidP="00D6664A">
      <w:pPr>
        <w:numPr>
          <w:ilvl w:val="0"/>
          <w:numId w:val="22"/>
        </w:numPr>
        <w:tabs>
          <w:tab w:val="clear" w:pos="624"/>
          <w:tab w:val="num" w:pos="284"/>
        </w:tabs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>Dane osobowe Wykonawcy będą przetwarzane w celu zawarcia z Wykonawcą umowy na podstawie art. 6 ust. 1 lit. b RODO (przetwarzanie jest niezbędne do wykonania umowy, której stroną jest osoba, której dane dotyczą, lub do podjęcia działań na żądanie osoby, której dane dotyczą, przed zawarciem umowy) oraz art. 6 ust. 1 lit c RODO (przetwarzanie jest niezbędne do wypełnienia obowiązku prawnego ciążącego na administratorze).</w:t>
      </w:r>
    </w:p>
    <w:p w:rsidR="00A7449F" w:rsidRPr="007B5F76" w:rsidRDefault="00A7449F" w:rsidP="00D6664A">
      <w:pPr>
        <w:numPr>
          <w:ilvl w:val="0"/>
          <w:numId w:val="22"/>
        </w:numPr>
        <w:tabs>
          <w:tab w:val="clear" w:pos="624"/>
          <w:tab w:val="num" w:pos="284"/>
        </w:tabs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 xml:space="preserve">W niektórych sytuacjach Zamawiający ma prawo przekazywać dane Wykonawcy dalej (jeśli jest </w:t>
      </w:r>
      <w:r w:rsidRPr="007B5F76">
        <w:rPr>
          <w:rFonts w:ascii="Calibri" w:hAnsi="Calibri" w:cs="Calibri"/>
          <w:color w:val="000000"/>
          <w:sz w:val="22"/>
          <w:szCs w:val="22"/>
        </w:rPr>
        <w:br/>
        <w:t xml:space="preserve">to konieczne), aby Zamawiający mógł wykonywać swoje usługi. Zamawiający może przekazywać dane Wykonawcy w szczególności następującym odbiorcom: – osobom upoważnionym przez Zamawiającego –  swoim pracownikom i współpracownikom, którzy muszą mieć dostęp do danych, aby wykonywać swoje obowiązki; – podmiotom przetwarzającym – którym Zamawiający zleci czynności przetwarzania danych, – innym odbiorcom danych np. bankom, urzędom skarbowym. </w:t>
      </w:r>
    </w:p>
    <w:p w:rsidR="00A7449F" w:rsidRPr="007B5F76" w:rsidRDefault="00A7449F" w:rsidP="00D6664A">
      <w:pPr>
        <w:numPr>
          <w:ilvl w:val="0"/>
          <w:numId w:val="22"/>
        </w:numPr>
        <w:tabs>
          <w:tab w:val="clear" w:pos="624"/>
          <w:tab w:val="num" w:pos="284"/>
        </w:tabs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>Dane Wykonawcy po zrealizowaniu celu pierwotnego, dla którego zostały zebrane, o jakim była mowa wcześniej, będą przetwarzane dla celów archiwalnych przez okres zgodny z obowiązującymi u Zamawiającego przepisami archiwalnymi oraz przez okres niezbędny dla obrony przed roszczeniami kierowanymi wobec Zamawiającego, na podstawie powszechnie obowiązujących przepisów prawa, z uwzględnieniem okresów przedawnienia roszczeń określonych w powszechnie obowiązujących przepisach prawa.</w:t>
      </w:r>
    </w:p>
    <w:p w:rsidR="00A7449F" w:rsidRPr="007B5F76" w:rsidRDefault="00A7449F" w:rsidP="00D6664A">
      <w:pPr>
        <w:numPr>
          <w:ilvl w:val="0"/>
          <w:numId w:val="22"/>
        </w:numPr>
        <w:tabs>
          <w:tab w:val="clear" w:pos="624"/>
          <w:tab w:val="num" w:pos="284"/>
        </w:tabs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 xml:space="preserve">Wykonawca ma prawo zwrócić się do Zamawiającego z żądaniem dostępu do swoich danych, </w:t>
      </w:r>
      <w:r w:rsidRPr="007B5F76">
        <w:rPr>
          <w:rFonts w:ascii="Calibri" w:hAnsi="Calibri" w:cs="Calibri"/>
          <w:color w:val="000000"/>
          <w:sz w:val="22"/>
          <w:szCs w:val="22"/>
        </w:rPr>
        <w:br/>
        <w:t xml:space="preserve">ich sprostowania, usunięcia lub ograniczenia przetwarzania, wniesienia sprzeciwu wobec przetwarzania, przenoszenia danych – zgodnie z obowiązującymi przepisami. </w:t>
      </w:r>
    </w:p>
    <w:p w:rsidR="00A7449F" w:rsidRPr="007B5F76" w:rsidRDefault="00A7449F" w:rsidP="00D6664A">
      <w:pPr>
        <w:numPr>
          <w:ilvl w:val="0"/>
          <w:numId w:val="22"/>
        </w:numPr>
        <w:tabs>
          <w:tab w:val="clear" w:pos="624"/>
          <w:tab w:val="num" w:pos="284"/>
        </w:tabs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 xml:space="preserve">Wykonawca ma prawo wniesienia skargi do Prezesa Urzędu Ochrony Danych Osobowych, </w:t>
      </w:r>
      <w:r w:rsidRPr="007B5F76">
        <w:rPr>
          <w:rFonts w:ascii="Calibri" w:hAnsi="Calibri" w:cs="Calibri"/>
          <w:color w:val="000000"/>
          <w:sz w:val="22"/>
          <w:szCs w:val="22"/>
        </w:rPr>
        <w:br/>
        <w:t xml:space="preserve">gdy uzna, że przetwarzanie jego danych osobowych narusza przepisy RODO. </w:t>
      </w:r>
    </w:p>
    <w:p w:rsidR="00A7449F" w:rsidRPr="007B5F76" w:rsidRDefault="00A7449F" w:rsidP="00D6664A">
      <w:pPr>
        <w:numPr>
          <w:ilvl w:val="0"/>
          <w:numId w:val="22"/>
        </w:numPr>
        <w:tabs>
          <w:tab w:val="clear" w:pos="624"/>
          <w:tab w:val="num" w:pos="284"/>
        </w:tabs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 xml:space="preserve">Podanie przez Wykonawcę danych osobowych jest warunkiem zawarcia umowy. Wykonawca zobowiązany jest do ich podania, a ich niepodanie będzie skutkowało brakiem możliwości zawarcia z Wykonawcą umowy. Konieczność podania danych wynika m.in. ustawy z dnia 29 września 1994 r. o rachunkowości, ustawy z dnia 11 marca 2004 r. o podatku od towarów i usług.  </w:t>
      </w:r>
    </w:p>
    <w:p w:rsidR="00A7449F" w:rsidRPr="007B5F76" w:rsidRDefault="00A7449F" w:rsidP="00D6664A">
      <w:pPr>
        <w:numPr>
          <w:ilvl w:val="0"/>
          <w:numId w:val="22"/>
        </w:numPr>
        <w:tabs>
          <w:tab w:val="clear" w:pos="624"/>
          <w:tab w:val="num" w:pos="284"/>
        </w:tabs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>Wykonawca zobowiązany jest do:</w:t>
      </w:r>
    </w:p>
    <w:p w:rsidR="00A7449F" w:rsidRPr="007B5F76" w:rsidRDefault="00A7449F" w:rsidP="00D6664A">
      <w:pPr>
        <w:numPr>
          <w:ilvl w:val="1"/>
          <w:numId w:val="20"/>
        </w:numPr>
        <w:tabs>
          <w:tab w:val="num" w:pos="284"/>
          <w:tab w:val="left" w:pos="567"/>
        </w:tabs>
        <w:suppressAutoHyphens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>przeszkolenia osób, którymi posługuje się przy wykonywaniu umowy, w zakresie powszechnie obowiązujących regulacji dotyczących ochrony danych osobowych;</w:t>
      </w:r>
    </w:p>
    <w:p w:rsidR="00A7449F" w:rsidRPr="007B5F76" w:rsidRDefault="00A7449F" w:rsidP="00D6664A">
      <w:pPr>
        <w:numPr>
          <w:ilvl w:val="1"/>
          <w:numId w:val="20"/>
        </w:numPr>
        <w:tabs>
          <w:tab w:val="num" w:pos="284"/>
          <w:tab w:val="left" w:pos="567"/>
        </w:tabs>
        <w:suppressAutoHyphens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>zapoznania się z obowiązującą u Zamawiającego „Polityką bezpieczeństwa informacji w zakresie danych osobowych na Uniwersytecie Ekonomicznym w Poznaniu” i przeszkolenia osób, którymi posługuje się przy wykonywaniu umowy, w zakresie obowiązujących u Zamawiającego regulacji dotyczących ochrony danych osobowych;</w:t>
      </w:r>
    </w:p>
    <w:p w:rsidR="00A7449F" w:rsidRPr="007B5F76" w:rsidRDefault="00A7449F" w:rsidP="00D6664A">
      <w:pPr>
        <w:numPr>
          <w:ilvl w:val="1"/>
          <w:numId w:val="20"/>
        </w:numPr>
        <w:tabs>
          <w:tab w:val="num" w:pos="284"/>
          <w:tab w:val="left" w:pos="567"/>
        </w:tabs>
        <w:suppressAutoHyphens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>pozyskania od osób, którymi posługuje się przy wykonywaniu niniejszej umowy, niezbędnych zgód na przekazanie przez Wykonawcę (jako administratora danych) ich danych osobowych Zamawiającemu, w związku z wykonaniem niniejszej umowy. Przekazanie danych tych osób Zamawiającemu będzie równoznaczne ze złożeniem przez Wykonawcę oświadczenia, że jest uprawniony do: przetwarzania danych tych osób, przekazania tych danych Zamawiającemu i upoważnienia Zamawiającego do przetwarzania tych danych na zlecenie Wykonawcy w zakresie niezbędnym do wykonania niniejszej umowy. Zamawiający będzie przetwarzał przekazane dane tylko w zakresie niezbędnym do wykonania umowy (imię, nazwisko);</w:t>
      </w:r>
    </w:p>
    <w:p w:rsidR="00A7449F" w:rsidRPr="007B5F76" w:rsidRDefault="00A7449F" w:rsidP="00D6664A">
      <w:pPr>
        <w:numPr>
          <w:ilvl w:val="1"/>
          <w:numId w:val="20"/>
        </w:numPr>
        <w:tabs>
          <w:tab w:val="num" w:pos="284"/>
          <w:tab w:val="left" w:pos="567"/>
        </w:tabs>
        <w:suppressAutoHyphens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>informowania Zamawiającego o każdym przypadku wycofania zgody na przetwarzanie danych przez osobę, którą Wykonawca posługuje się przy wykonywaniu niniejszej umowy. W takim wypadku Wykonawca zobowiązany jest dokonać zmiany składu swojego personelu, na osobę, która wyraziła zgodę na przetwarzanie jej danych przez Zamawiającego.</w:t>
      </w:r>
    </w:p>
    <w:p w:rsidR="00A7449F" w:rsidRPr="007B5F76" w:rsidRDefault="00A7449F" w:rsidP="00D6664A">
      <w:pPr>
        <w:numPr>
          <w:ilvl w:val="0"/>
          <w:numId w:val="22"/>
        </w:numPr>
        <w:tabs>
          <w:tab w:val="clear" w:pos="624"/>
          <w:tab w:val="left" w:pos="284"/>
        </w:tabs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B5F76">
        <w:rPr>
          <w:rFonts w:ascii="Calibri" w:hAnsi="Calibri" w:cs="Calibri"/>
          <w:color w:val="000000"/>
          <w:sz w:val="22"/>
          <w:szCs w:val="22"/>
        </w:rPr>
        <w:t xml:space="preserve">W celu sprawdzenia realizacji przez Wykonawcę postanowień niniejszego ustępu, Zamawiający może żądać od Wykonawcy przedstawienia oświadczeń osób, którymi ten posługuje się przy wykonywaniu niniejszej umowy, że zostały przeszkolone w zakresie lit a) i b) powyżej, oraz że udzieliły zgody, o której mowa pod lit. c). Uchybienie obowiązkom wskazanym pod lit. a) – d) będzie traktowane jako istotne naruszenie niniejszej umowy. </w:t>
      </w:r>
    </w:p>
    <w:p w:rsidR="00A7449F" w:rsidRPr="007B5F76" w:rsidRDefault="00A7449F" w:rsidP="00E15D74">
      <w:pPr>
        <w:widowControl w:val="0"/>
        <w:adjustRightInd w:val="0"/>
        <w:ind w:left="0"/>
        <w:contextualSpacing w:val="0"/>
        <w:textAlignment w:val="baseline"/>
        <w:rPr>
          <w:rFonts w:ascii="Calibri" w:hAnsi="Calibri" w:cs="Calibri"/>
          <w:b/>
          <w:noProof/>
          <w:color w:val="000000"/>
          <w:sz w:val="22"/>
          <w:szCs w:val="22"/>
        </w:rPr>
      </w:pPr>
    </w:p>
    <w:p w:rsidR="00A7449F" w:rsidRPr="007B5F76" w:rsidRDefault="00A7449F" w:rsidP="00E15D74">
      <w:pPr>
        <w:widowControl w:val="0"/>
        <w:adjustRightInd w:val="0"/>
        <w:ind w:left="0"/>
        <w:contextualSpacing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7B5F76">
        <w:rPr>
          <w:rFonts w:ascii="Calibri" w:hAnsi="Calibri" w:cs="Calibri"/>
          <w:b/>
          <w:sz w:val="22"/>
          <w:szCs w:val="22"/>
        </w:rPr>
        <w:t>§8.</w:t>
      </w:r>
    </w:p>
    <w:p w:rsidR="00A7449F" w:rsidRPr="007B5F76" w:rsidRDefault="00A7449F" w:rsidP="00E15D74">
      <w:pPr>
        <w:pStyle w:val="Style5"/>
        <w:ind w:right="11"/>
        <w:jc w:val="center"/>
        <w:rPr>
          <w:rStyle w:val="FontStyle15"/>
          <w:rFonts w:ascii="Calibri" w:hAnsi="Calibri" w:cs="Calibri"/>
          <w:bCs/>
          <w:color w:val="000000"/>
          <w:szCs w:val="22"/>
        </w:rPr>
      </w:pPr>
      <w:r w:rsidRPr="007B5F76">
        <w:rPr>
          <w:rStyle w:val="FontStyle15"/>
          <w:rFonts w:ascii="Calibri" w:hAnsi="Calibri" w:cs="Calibri"/>
          <w:bCs/>
          <w:color w:val="000000"/>
          <w:szCs w:val="22"/>
        </w:rPr>
        <w:t>Postanowienia ogólne</w:t>
      </w:r>
    </w:p>
    <w:p w:rsidR="00A7449F" w:rsidRPr="007B5F76" w:rsidRDefault="00A7449F" w:rsidP="007B5F76">
      <w:pPr>
        <w:numPr>
          <w:ilvl w:val="0"/>
          <w:numId w:val="10"/>
        </w:numPr>
        <w:tabs>
          <w:tab w:val="clear" w:pos="720"/>
          <w:tab w:val="num" w:pos="360"/>
        </w:tabs>
        <w:ind w:left="360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 xml:space="preserve">Prawem właściwym dla niniejszej umowy jest prawo polskie. </w:t>
      </w:r>
    </w:p>
    <w:p w:rsidR="00A7449F" w:rsidRPr="007B5F76" w:rsidRDefault="00A7449F" w:rsidP="007B5F76">
      <w:pPr>
        <w:numPr>
          <w:ilvl w:val="0"/>
          <w:numId w:val="10"/>
        </w:numPr>
        <w:tabs>
          <w:tab w:val="clear" w:pos="720"/>
          <w:tab w:val="num" w:pos="360"/>
        </w:tabs>
        <w:ind w:left="360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W sprawach nieuregulowanych umową mają zastosowanie przepisy Kodeksu cywilnego.</w:t>
      </w:r>
    </w:p>
    <w:p w:rsidR="00A7449F" w:rsidRPr="007B5F76" w:rsidRDefault="00A7449F" w:rsidP="007B5F76">
      <w:pPr>
        <w:numPr>
          <w:ilvl w:val="0"/>
          <w:numId w:val="10"/>
        </w:numPr>
        <w:tabs>
          <w:tab w:val="clear" w:pos="720"/>
          <w:tab w:val="num" w:pos="360"/>
        </w:tabs>
        <w:ind w:left="360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Wykonawca nie może przenieść wierzytelności wobec Zamawiającego wynikających z niniejszej umowy na osobę trzecią bez uprzedniej pisemnej zgody Zamawiającego, i to pod rygorem nieważności.</w:t>
      </w:r>
    </w:p>
    <w:p w:rsidR="00A7449F" w:rsidRPr="007B5F76" w:rsidRDefault="00A7449F" w:rsidP="007B5F76">
      <w:pPr>
        <w:numPr>
          <w:ilvl w:val="0"/>
          <w:numId w:val="10"/>
        </w:numPr>
        <w:tabs>
          <w:tab w:val="clear" w:pos="720"/>
          <w:tab w:val="num" w:pos="360"/>
        </w:tabs>
        <w:ind w:left="360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Wszelkie zmiany i uzupełnienia wymagają zachowania formy pisemnej pod rygorem nieważności.</w:t>
      </w:r>
    </w:p>
    <w:p w:rsidR="00A7449F" w:rsidRPr="007B5F76" w:rsidRDefault="00A7449F" w:rsidP="007B5F76">
      <w:pPr>
        <w:numPr>
          <w:ilvl w:val="0"/>
          <w:numId w:val="10"/>
        </w:numPr>
        <w:tabs>
          <w:tab w:val="clear" w:pos="720"/>
          <w:tab w:val="num" w:pos="360"/>
        </w:tabs>
        <w:ind w:left="360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Ewentualne spory wynikające z realizacji niniejszej umowy strony będą starały się rozstrzygać polubownie. W przypadku braku takiej możliwości Strony poddadzą je pod rozstrzygnięcie sądowi powszechnemu właściwemu dla siedziby Zamawiającego.</w:t>
      </w:r>
    </w:p>
    <w:p w:rsidR="00A7449F" w:rsidRDefault="00A7449F" w:rsidP="007B5F76">
      <w:pPr>
        <w:numPr>
          <w:ilvl w:val="0"/>
          <w:numId w:val="10"/>
        </w:numPr>
        <w:tabs>
          <w:tab w:val="clear" w:pos="720"/>
          <w:tab w:val="num" w:pos="360"/>
        </w:tabs>
        <w:ind w:left="360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 xml:space="preserve">Zamawiający oświadcza, że posiada status dużego przedsiębiorcy w rozumieniu art. 4 lit. c ustawy </w:t>
      </w:r>
      <w:r w:rsidRPr="007B5F76">
        <w:rPr>
          <w:rFonts w:ascii="Calibri" w:hAnsi="Calibri" w:cs="Calibri"/>
          <w:sz w:val="22"/>
          <w:szCs w:val="22"/>
        </w:rPr>
        <w:br/>
        <w:t>o przeciwdziałaniu nadmiernym opóźnieniom w transakcjach handlowych.</w:t>
      </w:r>
    </w:p>
    <w:p w:rsidR="00A7449F" w:rsidRPr="007B5F76" w:rsidRDefault="00A7449F" w:rsidP="007B5F76">
      <w:pPr>
        <w:numPr>
          <w:ilvl w:val="0"/>
          <w:numId w:val="10"/>
        </w:numPr>
        <w:tabs>
          <w:tab w:val="clear" w:pos="720"/>
          <w:tab w:val="num" w:pos="360"/>
        </w:tabs>
        <w:ind w:left="360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Ilekroć w niniejszej umowie użyto wyrażenia „dni roboczych” należy przez to rozumieć dni tygodnia </w:t>
      </w:r>
      <w:bookmarkStart w:id="0" w:name="_GoBack"/>
      <w:bookmarkEnd w:id="0"/>
      <w:r w:rsidRPr="007B5F76">
        <w:rPr>
          <w:rFonts w:ascii="Calibri" w:hAnsi="Calibri" w:cs="Calibri"/>
          <w:sz w:val="22"/>
          <w:szCs w:val="22"/>
        </w:rPr>
        <w:t>od poniedziałku do piątku z wyłączeniem dni ustawowo wolnych od pracy</w:t>
      </w:r>
    </w:p>
    <w:p w:rsidR="00A7449F" w:rsidRPr="007B5F76" w:rsidRDefault="00A7449F" w:rsidP="007B5F76">
      <w:pPr>
        <w:numPr>
          <w:ilvl w:val="0"/>
          <w:numId w:val="10"/>
        </w:numPr>
        <w:tabs>
          <w:tab w:val="clear" w:pos="720"/>
          <w:tab w:val="num" w:pos="360"/>
        </w:tabs>
        <w:ind w:left="360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Integralną część  niniejszej umowy stanowią:</w:t>
      </w:r>
    </w:p>
    <w:p w:rsidR="00A7449F" w:rsidRPr="007B5F76" w:rsidRDefault="00A7449F" w:rsidP="007B5F76">
      <w:pPr>
        <w:pStyle w:val="Wyliczenieabcwtekcie1"/>
        <w:numPr>
          <w:ilvl w:val="0"/>
          <w:numId w:val="4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ind w:hanging="357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Załącznik nr 1 do umowy - kopia oferty Wykonawcy;</w:t>
      </w:r>
    </w:p>
    <w:p w:rsidR="00A7449F" w:rsidRPr="007B5F76" w:rsidRDefault="00A7449F" w:rsidP="007B5F76">
      <w:pPr>
        <w:pStyle w:val="Wyliczenieabcwtekcie1"/>
        <w:numPr>
          <w:ilvl w:val="0"/>
          <w:numId w:val="4"/>
        </w:numPr>
        <w:tabs>
          <w:tab w:val="clear" w:pos="993"/>
          <w:tab w:val="clear" w:pos="8789"/>
          <w:tab w:val="right" w:pos="720"/>
        </w:tabs>
        <w:spacing w:before="0" w:after="0" w:line="240" w:lineRule="auto"/>
        <w:ind w:hanging="357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>Załącznik nr 2 do umowy - Wzór protokołu zdawczo – odbiorczego.</w:t>
      </w:r>
    </w:p>
    <w:p w:rsidR="00A7449F" w:rsidRPr="007B5F76" w:rsidRDefault="00A7449F" w:rsidP="00E15D74">
      <w:pPr>
        <w:widowControl w:val="0"/>
        <w:adjustRightInd w:val="0"/>
        <w:spacing w:before="240"/>
        <w:ind w:left="0"/>
        <w:contextualSpacing w:val="0"/>
        <w:jc w:val="center"/>
        <w:textAlignment w:val="baseline"/>
        <w:rPr>
          <w:rFonts w:ascii="Calibri" w:hAnsi="Calibri" w:cs="Calibri"/>
          <w:bCs/>
          <w:sz w:val="22"/>
          <w:szCs w:val="22"/>
        </w:rPr>
      </w:pPr>
      <w:r w:rsidRPr="007B5F76">
        <w:rPr>
          <w:rFonts w:ascii="Calibri" w:hAnsi="Calibri" w:cs="Calibri"/>
          <w:bCs/>
          <w:sz w:val="22"/>
          <w:szCs w:val="22"/>
        </w:rPr>
        <w:t>§9.</w:t>
      </w:r>
    </w:p>
    <w:p w:rsidR="00A7449F" w:rsidRPr="007B5F76" w:rsidRDefault="00A7449F" w:rsidP="00E15D74">
      <w:pPr>
        <w:widowControl w:val="0"/>
        <w:adjustRightInd w:val="0"/>
        <w:ind w:left="0"/>
        <w:contextualSpacing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B5F76">
        <w:rPr>
          <w:rFonts w:ascii="Calibri" w:hAnsi="Calibri" w:cs="Calibri"/>
          <w:sz w:val="22"/>
          <w:szCs w:val="22"/>
        </w:rPr>
        <w:t xml:space="preserve">Umowę sporządzono w trzech jednobrzmiących egzemplarzach – dwa dla Zamawiającego i jeden </w:t>
      </w:r>
      <w:r w:rsidRPr="007B5F76">
        <w:rPr>
          <w:rFonts w:ascii="Calibri" w:hAnsi="Calibri" w:cs="Calibri"/>
          <w:sz w:val="22"/>
          <w:szCs w:val="22"/>
        </w:rPr>
        <w:br/>
        <w:t xml:space="preserve">dla Wykonawcy. </w:t>
      </w:r>
    </w:p>
    <w:p w:rsidR="00A7449F" w:rsidRPr="007B5F76" w:rsidRDefault="00A7449F" w:rsidP="00E15D74">
      <w:pPr>
        <w:widowControl w:val="0"/>
        <w:adjustRightInd w:val="0"/>
        <w:ind w:left="708"/>
        <w:contextualSpacing w:val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:rsidR="00A7449F" w:rsidRPr="007B5F76" w:rsidRDefault="00A7449F" w:rsidP="00E15D74">
      <w:pPr>
        <w:widowControl w:val="0"/>
        <w:adjustRightInd w:val="0"/>
        <w:ind w:left="708"/>
        <w:contextualSpacing w:val="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7B5F76">
        <w:rPr>
          <w:rFonts w:ascii="Calibri" w:hAnsi="Calibri" w:cs="Calibri"/>
          <w:b/>
          <w:bCs/>
          <w:sz w:val="22"/>
          <w:szCs w:val="22"/>
        </w:rPr>
        <w:t>Wykonawca</w:t>
      </w:r>
      <w:r w:rsidRPr="007B5F76">
        <w:rPr>
          <w:rFonts w:ascii="Calibri" w:hAnsi="Calibri" w:cs="Calibri"/>
          <w:b/>
          <w:bCs/>
          <w:sz w:val="22"/>
          <w:szCs w:val="22"/>
        </w:rPr>
        <w:tab/>
      </w:r>
      <w:r w:rsidRPr="007B5F76">
        <w:rPr>
          <w:rFonts w:ascii="Calibri" w:hAnsi="Calibri" w:cs="Calibri"/>
          <w:b/>
          <w:bCs/>
          <w:sz w:val="22"/>
          <w:szCs w:val="22"/>
        </w:rPr>
        <w:tab/>
      </w:r>
      <w:r w:rsidRPr="007B5F76">
        <w:rPr>
          <w:rFonts w:ascii="Calibri" w:hAnsi="Calibri" w:cs="Calibri"/>
          <w:b/>
          <w:bCs/>
          <w:sz w:val="22"/>
          <w:szCs w:val="22"/>
        </w:rPr>
        <w:tab/>
      </w:r>
      <w:r w:rsidRPr="007B5F76">
        <w:rPr>
          <w:rFonts w:ascii="Calibri" w:hAnsi="Calibri" w:cs="Calibri"/>
          <w:b/>
          <w:bCs/>
          <w:sz w:val="22"/>
          <w:szCs w:val="22"/>
        </w:rPr>
        <w:tab/>
      </w:r>
      <w:r w:rsidRPr="007B5F76">
        <w:rPr>
          <w:rFonts w:ascii="Calibri" w:hAnsi="Calibri" w:cs="Calibri"/>
          <w:b/>
          <w:bCs/>
          <w:sz w:val="22"/>
          <w:szCs w:val="22"/>
        </w:rPr>
        <w:tab/>
      </w:r>
      <w:r w:rsidRPr="007B5F76">
        <w:rPr>
          <w:rFonts w:ascii="Calibri" w:hAnsi="Calibri" w:cs="Calibri"/>
          <w:b/>
          <w:bCs/>
          <w:sz w:val="22"/>
          <w:szCs w:val="22"/>
        </w:rPr>
        <w:tab/>
      </w:r>
      <w:r w:rsidRPr="007B5F76">
        <w:rPr>
          <w:rFonts w:ascii="Calibri" w:hAnsi="Calibri" w:cs="Calibri"/>
          <w:b/>
          <w:bCs/>
          <w:sz w:val="22"/>
          <w:szCs w:val="22"/>
        </w:rPr>
        <w:tab/>
        <w:t>Zamawiający</w:t>
      </w:r>
    </w:p>
    <w:p w:rsidR="00A7449F" w:rsidRPr="007B5F76" w:rsidRDefault="00A7449F" w:rsidP="00E15D74">
      <w:pPr>
        <w:pStyle w:val="Tekstpodstawowy33"/>
        <w:spacing w:line="240" w:lineRule="auto"/>
        <w:ind w:left="340"/>
        <w:rPr>
          <w:rFonts w:ascii="Calibri" w:hAnsi="Calibri" w:cs="Calibri"/>
          <w:color w:val="auto"/>
          <w:szCs w:val="22"/>
        </w:rPr>
      </w:pPr>
    </w:p>
    <w:p w:rsidR="00A7449F" w:rsidRPr="00E15D74" w:rsidRDefault="00A7449F" w:rsidP="00BE3658">
      <w:pPr>
        <w:pStyle w:val="Tekstpodstawowy33"/>
        <w:spacing w:line="276" w:lineRule="auto"/>
        <w:rPr>
          <w:rFonts w:ascii="Calibri" w:hAnsi="Calibri" w:cs="Calibri"/>
          <w:b/>
          <w:color w:val="auto"/>
          <w:szCs w:val="22"/>
        </w:rPr>
      </w:pPr>
      <w:r w:rsidRPr="00D618B1">
        <w:rPr>
          <w:rFonts w:ascii="Calibri" w:hAnsi="Calibri" w:cs="Calibri"/>
          <w:color w:val="auto"/>
          <w:sz w:val="20"/>
        </w:rPr>
        <w:br w:type="page"/>
      </w:r>
      <w:r w:rsidRPr="00E15D74">
        <w:rPr>
          <w:rFonts w:ascii="Calibri" w:hAnsi="Calibri" w:cs="Calibri"/>
          <w:b/>
          <w:color w:val="auto"/>
          <w:szCs w:val="22"/>
        </w:rPr>
        <w:t>Załącznik nr 1 do umowy</w:t>
      </w:r>
    </w:p>
    <w:p w:rsidR="00A7449F" w:rsidRPr="00E15D74" w:rsidRDefault="00A7449F" w:rsidP="002C0693">
      <w:pPr>
        <w:widowControl w:val="0"/>
        <w:adjustRightInd w:val="0"/>
        <w:spacing w:line="276" w:lineRule="auto"/>
        <w:ind w:left="0"/>
        <w:contextualSpacing w:val="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E15D74">
        <w:rPr>
          <w:rFonts w:ascii="Calibri" w:hAnsi="Calibri" w:cs="Calibri"/>
          <w:b/>
          <w:sz w:val="22"/>
          <w:szCs w:val="22"/>
        </w:rPr>
        <w:t>Kopia oferty Wykonawcy</w:t>
      </w:r>
    </w:p>
    <w:p w:rsidR="00A7449F" w:rsidRPr="00E15D74" w:rsidRDefault="00A7449F" w:rsidP="002C0693">
      <w:pPr>
        <w:widowControl w:val="0"/>
        <w:adjustRightInd w:val="0"/>
        <w:spacing w:line="276" w:lineRule="auto"/>
        <w:ind w:left="0"/>
        <w:contextualSpacing w:val="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:rsidR="00A7449F" w:rsidRPr="00E15D74" w:rsidRDefault="00A7449F" w:rsidP="002C0693">
      <w:pPr>
        <w:widowControl w:val="0"/>
        <w:adjustRightInd w:val="0"/>
        <w:spacing w:line="276" w:lineRule="auto"/>
        <w:ind w:left="0"/>
        <w:contextualSpacing w:val="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D618B1">
        <w:rPr>
          <w:rFonts w:ascii="Calibri" w:hAnsi="Calibri" w:cs="Calibri"/>
          <w:b/>
          <w:sz w:val="20"/>
          <w:szCs w:val="20"/>
        </w:rPr>
        <w:br w:type="page"/>
      </w:r>
      <w:r w:rsidRPr="00E15D74">
        <w:rPr>
          <w:rFonts w:ascii="Calibri" w:hAnsi="Calibri" w:cs="Calibri"/>
          <w:b/>
          <w:sz w:val="22"/>
          <w:szCs w:val="22"/>
        </w:rPr>
        <w:t xml:space="preserve"> Załącznik nr 2 do umowy</w:t>
      </w:r>
    </w:p>
    <w:p w:rsidR="00A7449F" w:rsidRPr="00D618B1" w:rsidRDefault="00A7449F" w:rsidP="002C0693">
      <w:pPr>
        <w:widowControl w:val="0"/>
        <w:adjustRightInd w:val="0"/>
        <w:spacing w:line="276" w:lineRule="auto"/>
        <w:ind w:left="0"/>
        <w:contextualSpacing w:val="0"/>
        <w:jc w:val="center"/>
        <w:textAlignment w:val="baseline"/>
        <w:rPr>
          <w:rFonts w:ascii="Calibri" w:hAnsi="Calibri" w:cs="Calibri"/>
          <w:b/>
          <w:sz w:val="20"/>
          <w:szCs w:val="20"/>
        </w:rPr>
      </w:pPr>
    </w:p>
    <w:p w:rsidR="00A7449F" w:rsidRPr="00E15D74" w:rsidRDefault="00A7449F" w:rsidP="002C0693">
      <w:pPr>
        <w:pStyle w:val="BodyText3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15D74">
        <w:rPr>
          <w:rFonts w:ascii="Calibri" w:hAnsi="Calibri" w:cs="Calibri"/>
          <w:b/>
          <w:sz w:val="22"/>
          <w:szCs w:val="22"/>
        </w:rPr>
        <w:t>Protokół zdawczo-odbiorczy</w:t>
      </w:r>
    </w:p>
    <w:p w:rsidR="00A7449F" w:rsidRPr="00E15D74" w:rsidRDefault="00A7449F" w:rsidP="002C0693">
      <w:pPr>
        <w:pStyle w:val="BodyText3"/>
        <w:spacing w:line="276" w:lineRule="auto"/>
        <w:rPr>
          <w:rFonts w:ascii="Calibri" w:hAnsi="Calibri" w:cs="Calibri"/>
          <w:sz w:val="22"/>
          <w:szCs w:val="22"/>
        </w:rPr>
      </w:pPr>
      <w:r w:rsidRPr="00E15D74">
        <w:rPr>
          <w:rFonts w:ascii="Calibri" w:hAnsi="Calibri" w:cs="Calibri"/>
          <w:sz w:val="22"/>
          <w:szCs w:val="22"/>
        </w:rPr>
        <w:t>sporządzony w Poznaniu, w dniu ......................., pomiędzy:</w:t>
      </w:r>
    </w:p>
    <w:p w:rsidR="00A7449F" w:rsidRPr="00E15D74" w:rsidRDefault="00A7449F" w:rsidP="002C0693">
      <w:pPr>
        <w:widowControl w:val="0"/>
        <w:adjustRightInd w:val="0"/>
        <w:spacing w:line="276" w:lineRule="auto"/>
        <w:ind w:left="0"/>
        <w:contextualSpacing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15D74">
        <w:rPr>
          <w:rFonts w:ascii="Calibri" w:hAnsi="Calibri" w:cs="Calibri"/>
          <w:b/>
          <w:bCs/>
          <w:sz w:val="22"/>
          <w:szCs w:val="22"/>
        </w:rPr>
        <w:t>Uniwersytetem Ekonomicznym w Poznaniu</w:t>
      </w:r>
      <w:r w:rsidRPr="00E15D74">
        <w:rPr>
          <w:rFonts w:ascii="Calibri" w:hAnsi="Calibri" w:cs="Calibri"/>
          <w:sz w:val="22"/>
          <w:szCs w:val="22"/>
        </w:rPr>
        <w:t xml:space="preserve">, z siedzibą w Poznaniu al. Niepodległości 10, jako </w:t>
      </w:r>
      <w:r w:rsidRPr="00E15D74">
        <w:rPr>
          <w:rFonts w:ascii="Calibri" w:hAnsi="Calibri" w:cs="Calibri"/>
          <w:b/>
          <w:sz w:val="22"/>
          <w:szCs w:val="22"/>
        </w:rPr>
        <w:t>Zamawiającym,</w:t>
      </w:r>
      <w:r w:rsidRPr="00E15D74">
        <w:rPr>
          <w:rFonts w:ascii="Calibri" w:hAnsi="Calibri" w:cs="Calibri"/>
          <w:sz w:val="22"/>
          <w:szCs w:val="22"/>
        </w:rPr>
        <w:t xml:space="preserve"> reprezentowanym przez:</w:t>
      </w:r>
    </w:p>
    <w:p w:rsidR="00A7449F" w:rsidRPr="00E15D74" w:rsidRDefault="00A7449F" w:rsidP="00356A40">
      <w:pPr>
        <w:pStyle w:val="BodyText3"/>
        <w:spacing w:before="240" w:after="0" w:line="276" w:lineRule="auto"/>
        <w:rPr>
          <w:rFonts w:ascii="Calibri" w:hAnsi="Calibri" w:cs="Calibri"/>
          <w:sz w:val="22"/>
          <w:szCs w:val="22"/>
        </w:rPr>
      </w:pPr>
      <w:r w:rsidRPr="00E15D74">
        <w:rPr>
          <w:rFonts w:ascii="Calibri" w:hAnsi="Calibri" w:cs="Calibri"/>
          <w:sz w:val="22"/>
          <w:szCs w:val="22"/>
        </w:rPr>
        <w:t>..............................................................................</w:t>
      </w:r>
    </w:p>
    <w:p w:rsidR="00A7449F" w:rsidRPr="00E15D74" w:rsidRDefault="00A7449F" w:rsidP="002C0693">
      <w:pPr>
        <w:pStyle w:val="BodyText3"/>
        <w:spacing w:after="0" w:line="276" w:lineRule="auto"/>
        <w:rPr>
          <w:rFonts w:ascii="Calibri" w:hAnsi="Calibri" w:cs="Calibri"/>
          <w:sz w:val="22"/>
          <w:szCs w:val="22"/>
        </w:rPr>
      </w:pPr>
      <w:r w:rsidRPr="00E15D74">
        <w:rPr>
          <w:rFonts w:ascii="Calibri" w:hAnsi="Calibri" w:cs="Calibri"/>
          <w:sz w:val="22"/>
          <w:szCs w:val="22"/>
        </w:rPr>
        <w:t>a</w:t>
      </w:r>
    </w:p>
    <w:p w:rsidR="00A7449F" w:rsidRPr="00E15D74" w:rsidRDefault="00A7449F" w:rsidP="002C0693">
      <w:pPr>
        <w:pStyle w:val="BodyText3"/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E15D74">
        <w:rPr>
          <w:rFonts w:ascii="Calibri" w:hAnsi="Calibri" w:cs="Calibri"/>
          <w:bCs/>
          <w:sz w:val="22"/>
          <w:szCs w:val="22"/>
        </w:rPr>
        <w:t xml:space="preserve">firmą </w:t>
      </w:r>
      <w:r w:rsidRPr="00E15D74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…………………………………………………………………………………………………...</w:t>
      </w:r>
      <w:r w:rsidRPr="00E15D74">
        <w:rPr>
          <w:rFonts w:ascii="Calibri" w:hAnsi="Calibri" w:cs="Calibri"/>
          <w:bCs/>
          <w:sz w:val="22"/>
          <w:szCs w:val="22"/>
        </w:rPr>
        <w:t xml:space="preserve">, z siedzibą w …………………………………., jako </w:t>
      </w:r>
      <w:r w:rsidRPr="00E15D74">
        <w:rPr>
          <w:rFonts w:ascii="Calibri" w:hAnsi="Calibri" w:cs="Calibri"/>
          <w:b/>
          <w:bCs/>
          <w:sz w:val="22"/>
          <w:szCs w:val="22"/>
        </w:rPr>
        <w:t>Wykonawcą</w:t>
      </w:r>
      <w:r w:rsidRPr="00E15D74">
        <w:rPr>
          <w:rFonts w:ascii="Calibri" w:hAnsi="Calibri" w:cs="Calibri"/>
          <w:bCs/>
          <w:sz w:val="22"/>
          <w:szCs w:val="22"/>
        </w:rPr>
        <w:t>, reprezentowanym (ą) przez:</w:t>
      </w:r>
    </w:p>
    <w:p w:rsidR="00A7449F" w:rsidRPr="00E15D74" w:rsidRDefault="00A7449F" w:rsidP="00356A40">
      <w:pPr>
        <w:pStyle w:val="BodyText3"/>
        <w:spacing w:before="240" w:after="0" w:line="276" w:lineRule="auto"/>
        <w:rPr>
          <w:rFonts w:ascii="Calibri" w:hAnsi="Calibri" w:cs="Calibri"/>
          <w:sz w:val="22"/>
          <w:szCs w:val="22"/>
        </w:rPr>
      </w:pPr>
      <w:r w:rsidRPr="00E15D74">
        <w:rPr>
          <w:rFonts w:ascii="Calibri" w:hAnsi="Calibri" w:cs="Calibri"/>
          <w:sz w:val="22"/>
          <w:szCs w:val="22"/>
        </w:rPr>
        <w:t>.............................................................................</w:t>
      </w:r>
    </w:p>
    <w:p w:rsidR="00A7449F" w:rsidRPr="00E15D74" w:rsidRDefault="00A7449F" w:rsidP="007B5F76">
      <w:pPr>
        <w:pStyle w:val="BodyText3"/>
        <w:widowControl/>
        <w:numPr>
          <w:ilvl w:val="0"/>
          <w:numId w:val="3"/>
        </w:numPr>
        <w:adjustRightInd/>
        <w:spacing w:before="120" w:line="276" w:lineRule="auto"/>
        <w:ind w:left="357" w:hanging="357"/>
        <w:textAlignment w:val="auto"/>
        <w:rPr>
          <w:rFonts w:ascii="Calibri" w:hAnsi="Calibri" w:cs="Calibri"/>
          <w:bCs/>
          <w:sz w:val="22"/>
          <w:szCs w:val="22"/>
        </w:rPr>
      </w:pPr>
      <w:r w:rsidRPr="00E15D74">
        <w:rPr>
          <w:rFonts w:ascii="Calibri" w:hAnsi="Calibri" w:cs="Calibri"/>
          <w:bCs/>
          <w:sz w:val="22"/>
          <w:szCs w:val="22"/>
        </w:rPr>
        <w:t xml:space="preserve">Przedmiotem odbioru jest </w:t>
      </w:r>
      <w:r>
        <w:rPr>
          <w:rFonts w:ascii="Calibri" w:hAnsi="Calibri" w:cs="Calibri"/>
          <w:bCs/>
          <w:sz w:val="22"/>
          <w:szCs w:val="22"/>
        </w:rPr>
        <w:t xml:space="preserve">laboratoryjne </w:t>
      </w:r>
      <w:r w:rsidRPr="00E15D74">
        <w:rPr>
          <w:rFonts w:ascii="Calibri" w:hAnsi="Calibri" w:cs="Calibri"/>
          <w:bCs/>
          <w:sz w:val="22"/>
          <w:szCs w:val="22"/>
        </w:rPr>
        <w:t>wyposażeni</w:t>
      </w:r>
      <w:r>
        <w:rPr>
          <w:rFonts w:ascii="Calibri" w:hAnsi="Calibri" w:cs="Calibri"/>
          <w:bCs/>
          <w:sz w:val="22"/>
          <w:szCs w:val="22"/>
        </w:rPr>
        <w:t>e</w:t>
      </w:r>
      <w:r w:rsidRPr="00E15D74">
        <w:rPr>
          <w:rFonts w:ascii="Calibri" w:hAnsi="Calibri" w:cs="Calibri"/>
          <w:bCs/>
          <w:sz w:val="22"/>
          <w:szCs w:val="22"/>
        </w:rPr>
        <w:t xml:space="preserve"> meblowe dostarczone przez Wykonawcę na podstawie umowy nr ……</w:t>
      </w:r>
      <w:r>
        <w:rPr>
          <w:rFonts w:ascii="Calibri" w:hAnsi="Calibri" w:cs="Calibri"/>
          <w:bCs/>
          <w:sz w:val="22"/>
          <w:szCs w:val="22"/>
        </w:rPr>
        <w:t>………</w:t>
      </w:r>
      <w:r w:rsidRPr="00E15D74">
        <w:rPr>
          <w:rFonts w:ascii="Calibri" w:hAnsi="Calibri" w:cs="Calibri"/>
          <w:bCs/>
          <w:sz w:val="22"/>
          <w:szCs w:val="22"/>
        </w:rPr>
        <w:t>… z dnia …………………………..</w:t>
      </w:r>
    </w:p>
    <w:p w:rsidR="00A7449F" w:rsidRPr="00076B1A" w:rsidRDefault="00A7449F" w:rsidP="00076B1A">
      <w:pPr>
        <w:pStyle w:val="BodyText3"/>
        <w:widowControl/>
        <w:numPr>
          <w:ilvl w:val="0"/>
          <w:numId w:val="3"/>
        </w:numPr>
        <w:adjustRightInd/>
        <w:spacing w:before="120" w:line="276" w:lineRule="auto"/>
        <w:ind w:left="357" w:hanging="357"/>
        <w:textAlignment w:val="auto"/>
        <w:rPr>
          <w:rFonts w:ascii="Calibri" w:hAnsi="Calibri" w:cs="Calibri"/>
          <w:bCs/>
          <w:sz w:val="22"/>
          <w:szCs w:val="22"/>
        </w:rPr>
      </w:pPr>
      <w:r w:rsidRPr="00076B1A">
        <w:rPr>
          <w:rFonts w:ascii="Calibri" w:hAnsi="Calibri" w:cs="Calibri"/>
          <w:bCs/>
          <w:sz w:val="22"/>
          <w:szCs w:val="22"/>
        </w:rPr>
        <w:t>Zamawiający stwierdził, iż dostawa wyposażenia meblowego pod względem ilościowym, poprawności montażu i terminowości jest/ nie jest</w:t>
      </w:r>
      <w:r w:rsidRPr="00E15D74">
        <w:rPr>
          <w:rFonts w:ascii="Calibri" w:hAnsi="Calibri" w:cs="Calibri"/>
          <w:bCs/>
          <w:sz w:val="22"/>
          <w:szCs w:val="22"/>
        </w:rPr>
        <w:endnoteReference w:customMarkFollows="1" w:id="1"/>
        <w:sym w:font="Symbol" w:char="F02A"/>
      </w:r>
      <w:r w:rsidRPr="00076B1A">
        <w:rPr>
          <w:rFonts w:ascii="Calibri" w:hAnsi="Calibri" w:cs="Calibri"/>
          <w:bCs/>
          <w:sz w:val="22"/>
          <w:szCs w:val="22"/>
        </w:rPr>
        <w:t xml:space="preserve"> zgodna z uzgodnieniami technicznymi, ofertą Wykonawcy i postanowieniami ww. umowy</w:t>
      </w:r>
      <w:r>
        <w:rPr>
          <w:rFonts w:ascii="Calibri" w:hAnsi="Calibri" w:cs="Calibri"/>
          <w:bCs/>
          <w:sz w:val="22"/>
          <w:szCs w:val="22"/>
        </w:rPr>
        <w:t xml:space="preserve"> oraz potwierdzone dopuszczającymi do użytku </w:t>
      </w:r>
      <w:r w:rsidRPr="00076B1A">
        <w:rPr>
          <w:rFonts w:ascii="Calibri" w:hAnsi="Calibri" w:cs="Calibri"/>
          <w:bCs/>
          <w:sz w:val="22"/>
          <w:szCs w:val="22"/>
        </w:rPr>
        <w:t xml:space="preserve">protokołami </w:t>
      </w:r>
      <w:r>
        <w:rPr>
          <w:rFonts w:ascii="Calibri" w:hAnsi="Calibri" w:cs="Calibri"/>
          <w:bCs/>
          <w:sz w:val="22"/>
          <w:szCs w:val="22"/>
        </w:rPr>
        <w:t xml:space="preserve">z </w:t>
      </w:r>
      <w:r w:rsidRPr="00076B1A">
        <w:rPr>
          <w:rFonts w:ascii="Calibri" w:hAnsi="Calibri" w:cs="Calibri"/>
          <w:bCs/>
          <w:sz w:val="22"/>
          <w:szCs w:val="22"/>
        </w:rPr>
        <w:t xml:space="preserve">pomiarów wykonanych po podłączeniu </w:t>
      </w:r>
      <w:r>
        <w:rPr>
          <w:rFonts w:ascii="Calibri" w:hAnsi="Calibri" w:cs="Calibri"/>
          <w:bCs/>
          <w:sz w:val="22"/>
          <w:szCs w:val="22"/>
        </w:rPr>
        <w:t xml:space="preserve">wyposażenia meblowego do uczelnianej instalacji elektrycznej (dotyczy: </w:t>
      </w:r>
      <w:r w:rsidRPr="00076B1A">
        <w:rPr>
          <w:rFonts w:ascii="Calibri" w:hAnsi="Calibri" w:cs="Calibri"/>
          <w:bCs/>
          <w:sz w:val="22"/>
          <w:szCs w:val="22"/>
        </w:rPr>
        <w:t>stołu przyściennego narożnego półwyspowego instalowanego w pomieszczeniu nr 3 w budynku B, stołu przyściennego pod wirówkę - stanowisko do mycia instalowanego w pomieszczeniu nr 4 w budynku B oraz dygestorium laboratoryjnego wolnostojącego laminowanego i stołu przyściennego - stanowisko do mycia in</w:t>
      </w:r>
      <w:r>
        <w:rPr>
          <w:rFonts w:ascii="Calibri" w:hAnsi="Calibri" w:cs="Calibri"/>
          <w:bCs/>
          <w:sz w:val="22"/>
          <w:szCs w:val="22"/>
        </w:rPr>
        <w:t xml:space="preserve">stalowanych w pomieszczeniu nr </w:t>
      </w:r>
      <w:r w:rsidRPr="00076B1A">
        <w:rPr>
          <w:rFonts w:ascii="Calibri" w:hAnsi="Calibri" w:cs="Calibri"/>
          <w:bCs/>
          <w:sz w:val="22"/>
          <w:szCs w:val="22"/>
        </w:rPr>
        <w:t>3</w:t>
      </w:r>
      <w:r>
        <w:rPr>
          <w:rFonts w:ascii="Calibri" w:hAnsi="Calibri" w:cs="Calibri"/>
          <w:bCs/>
          <w:sz w:val="22"/>
          <w:szCs w:val="22"/>
        </w:rPr>
        <w:t>1</w:t>
      </w:r>
      <w:r w:rsidRPr="00076B1A">
        <w:rPr>
          <w:rFonts w:ascii="Calibri" w:hAnsi="Calibri" w:cs="Calibri"/>
          <w:bCs/>
          <w:sz w:val="22"/>
          <w:szCs w:val="22"/>
        </w:rPr>
        <w:t>6 w budynku A UEP</w:t>
      </w:r>
      <w:r>
        <w:rPr>
          <w:rFonts w:ascii="Calibri" w:hAnsi="Calibri" w:cs="Calibri"/>
          <w:bCs/>
          <w:sz w:val="22"/>
          <w:szCs w:val="22"/>
        </w:rPr>
        <w:t>)</w:t>
      </w:r>
      <w:r w:rsidRPr="00076B1A">
        <w:rPr>
          <w:rFonts w:ascii="Calibri" w:hAnsi="Calibri" w:cs="Calibri"/>
          <w:bCs/>
          <w:sz w:val="22"/>
          <w:szCs w:val="22"/>
        </w:rPr>
        <w:t>, pomiarów wykonanych zgodnie z normą PN-HD 60364.6:2008 “Instalacje elektryczne niskiego napięcia. Sprawdzenie"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A7449F" w:rsidRPr="00E15D74" w:rsidRDefault="00A7449F" w:rsidP="007B5F76">
      <w:pPr>
        <w:pStyle w:val="BodyText3"/>
        <w:widowControl/>
        <w:numPr>
          <w:ilvl w:val="0"/>
          <w:numId w:val="3"/>
        </w:numPr>
        <w:adjustRightInd/>
        <w:spacing w:line="276" w:lineRule="auto"/>
        <w:ind w:left="357" w:hanging="357"/>
        <w:textAlignment w:val="auto"/>
        <w:rPr>
          <w:rFonts w:ascii="Calibri" w:hAnsi="Calibri" w:cs="Calibri"/>
          <w:bCs/>
          <w:sz w:val="22"/>
          <w:szCs w:val="22"/>
        </w:rPr>
      </w:pPr>
      <w:r w:rsidRPr="00E15D74">
        <w:rPr>
          <w:rFonts w:ascii="Calibri" w:hAnsi="Calibri" w:cs="Calibri"/>
          <w:bCs/>
          <w:sz w:val="22"/>
          <w:szCs w:val="22"/>
        </w:rPr>
        <w:t>W oparciu o ustalenia zawarte powyżej, uznaje się wykonanie dostawy i montażu za ostatecznie odebrane/ nie odebrane* .</w:t>
      </w:r>
    </w:p>
    <w:p w:rsidR="00A7449F" w:rsidRPr="00E15D74" w:rsidRDefault="00A7449F" w:rsidP="007B5F76">
      <w:pPr>
        <w:pStyle w:val="BodyText3"/>
        <w:widowControl/>
        <w:numPr>
          <w:ilvl w:val="0"/>
          <w:numId w:val="3"/>
        </w:numPr>
        <w:adjustRightInd/>
        <w:spacing w:line="276" w:lineRule="auto"/>
        <w:ind w:left="357" w:hanging="357"/>
        <w:textAlignment w:val="auto"/>
        <w:rPr>
          <w:rFonts w:ascii="Calibri" w:hAnsi="Calibri" w:cs="Calibri"/>
          <w:bCs/>
          <w:sz w:val="22"/>
          <w:szCs w:val="22"/>
        </w:rPr>
      </w:pPr>
      <w:r w:rsidRPr="00E15D74">
        <w:rPr>
          <w:rFonts w:ascii="Calibri" w:hAnsi="Calibri" w:cs="Calibri"/>
          <w:bCs/>
          <w:sz w:val="22"/>
          <w:szCs w:val="22"/>
        </w:rPr>
        <w:t xml:space="preserve">Niniejszy protokół jest/ nie jest* protokołem bezusterkowego odbioru technicznego przedmiotu umowy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E15D74">
        <w:rPr>
          <w:rFonts w:ascii="Calibri" w:hAnsi="Calibri" w:cs="Calibri"/>
          <w:bCs/>
          <w:sz w:val="22"/>
          <w:szCs w:val="22"/>
        </w:rPr>
        <w:t>i stanowi / nie stanowi* podstawę/y do wystawienia faktury.</w:t>
      </w:r>
    </w:p>
    <w:p w:rsidR="00A7449F" w:rsidRPr="00E15D74" w:rsidRDefault="00A7449F" w:rsidP="007B5F76">
      <w:pPr>
        <w:pStyle w:val="BodyText3"/>
        <w:widowControl/>
        <w:numPr>
          <w:ilvl w:val="0"/>
          <w:numId w:val="3"/>
        </w:numPr>
        <w:adjustRightInd/>
        <w:spacing w:line="276" w:lineRule="auto"/>
        <w:ind w:left="357" w:hanging="357"/>
        <w:textAlignment w:val="auto"/>
        <w:rPr>
          <w:rFonts w:ascii="Calibri" w:hAnsi="Calibri" w:cs="Calibri"/>
          <w:bCs/>
          <w:sz w:val="22"/>
          <w:szCs w:val="22"/>
        </w:rPr>
      </w:pPr>
      <w:r w:rsidRPr="00E15D74">
        <w:rPr>
          <w:rFonts w:ascii="Calibri" w:hAnsi="Calibri" w:cs="Calibri"/>
          <w:bCs/>
          <w:sz w:val="22"/>
          <w:szCs w:val="22"/>
        </w:rPr>
        <w:t>UWAGI:</w:t>
      </w:r>
    </w:p>
    <w:p w:rsidR="00A7449F" w:rsidRPr="00E15D74" w:rsidRDefault="00A7449F" w:rsidP="007C1F53">
      <w:pPr>
        <w:widowControl w:val="0"/>
        <w:adjustRightInd w:val="0"/>
        <w:spacing w:line="360" w:lineRule="auto"/>
        <w:ind w:left="425"/>
        <w:contextualSpacing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15D7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.</w:t>
      </w:r>
    </w:p>
    <w:p w:rsidR="00A7449F" w:rsidRPr="00E15D74" w:rsidRDefault="00A7449F" w:rsidP="007B5F76">
      <w:pPr>
        <w:pStyle w:val="BodyText3"/>
        <w:widowControl/>
        <w:numPr>
          <w:ilvl w:val="0"/>
          <w:numId w:val="3"/>
        </w:numPr>
        <w:adjustRightInd/>
        <w:spacing w:after="0" w:line="276" w:lineRule="auto"/>
        <w:textAlignment w:val="auto"/>
        <w:rPr>
          <w:rFonts w:ascii="Calibri" w:hAnsi="Calibri" w:cs="Calibri"/>
          <w:sz w:val="22"/>
          <w:szCs w:val="22"/>
        </w:rPr>
      </w:pPr>
      <w:r w:rsidRPr="00E15D74">
        <w:rPr>
          <w:rFonts w:ascii="Calibri" w:hAnsi="Calibri" w:cs="Calibri"/>
          <w:sz w:val="22"/>
          <w:szCs w:val="22"/>
        </w:rPr>
        <w:t>Niniejszy protokół sporządzono w 2 jednobrzmiących egzemplarzach, po jednym dla każdej ze stron.</w:t>
      </w:r>
    </w:p>
    <w:p w:rsidR="00A7449F" w:rsidRDefault="00A7449F" w:rsidP="002C0693">
      <w:pPr>
        <w:pStyle w:val="BodyText3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A7449F" w:rsidRPr="00E15D74" w:rsidRDefault="00A7449F" w:rsidP="002C0693">
      <w:pPr>
        <w:pStyle w:val="BodyText3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E15D74">
        <w:rPr>
          <w:rFonts w:ascii="Calibri" w:hAnsi="Calibri" w:cs="Calibri"/>
          <w:sz w:val="22"/>
          <w:szCs w:val="22"/>
        </w:rPr>
        <w:t>Za Wykonawcę</w:t>
      </w:r>
      <w:r w:rsidRPr="00E15D74">
        <w:rPr>
          <w:rFonts w:ascii="Calibri" w:hAnsi="Calibri" w:cs="Calibri"/>
          <w:sz w:val="22"/>
          <w:szCs w:val="22"/>
        </w:rPr>
        <w:tab/>
      </w:r>
      <w:r w:rsidRPr="00E15D74">
        <w:rPr>
          <w:rFonts w:ascii="Calibri" w:hAnsi="Calibri" w:cs="Calibri"/>
          <w:sz w:val="22"/>
          <w:szCs w:val="22"/>
        </w:rPr>
        <w:tab/>
      </w:r>
      <w:r w:rsidRPr="00E15D74">
        <w:rPr>
          <w:rFonts w:ascii="Calibri" w:hAnsi="Calibri" w:cs="Calibri"/>
          <w:sz w:val="22"/>
          <w:szCs w:val="22"/>
        </w:rPr>
        <w:tab/>
      </w:r>
      <w:r w:rsidRPr="00E15D74">
        <w:rPr>
          <w:rFonts w:ascii="Calibri" w:hAnsi="Calibri" w:cs="Calibri"/>
          <w:sz w:val="22"/>
          <w:szCs w:val="22"/>
        </w:rPr>
        <w:tab/>
      </w:r>
      <w:r w:rsidRPr="00E15D74">
        <w:rPr>
          <w:rFonts w:ascii="Calibri" w:hAnsi="Calibri" w:cs="Calibri"/>
          <w:sz w:val="22"/>
          <w:szCs w:val="22"/>
        </w:rPr>
        <w:tab/>
        <w:t>Za Zamawiającego</w:t>
      </w:r>
    </w:p>
    <w:p w:rsidR="00A7449F" w:rsidRPr="00E15D74" w:rsidRDefault="00A7449F" w:rsidP="002C0693">
      <w:pPr>
        <w:pStyle w:val="BodyText3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A7449F" w:rsidRPr="0073285B" w:rsidRDefault="00A7449F" w:rsidP="002C0693">
      <w:pPr>
        <w:pStyle w:val="BodyText3"/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sectPr w:rsidR="00A7449F" w:rsidRPr="0073285B" w:rsidSect="00BE3658">
      <w:headerReference w:type="default" r:id="rId7"/>
      <w:pgSz w:w="11905" w:h="16837" w:code="9"/>
      <w:pgMar w:top="1021" w:right="1418" w:bottom="1021" w:left="1418" w:header="709" w:footer="312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49F" w:rsidRDefault="00A7449F">
      <w:pPr>
        <w:widowControl w:val="0"/>
        <w:adjustRightInd w:val="0"/>
        <w:spacing w:line="360" w:lineRule="atLeast"/>
        <w:ind w:left="0"/>
        <w:contextualSpacing w:val="0"/>
        <w:jc w:val="both"/>
        <w:textAlignment w:val="baseline"/>
      </w:pPr>
      <w:r>
        <w:separator/>
      </w:r>
    </w:p>
  </w:endnote>
  <w:endnote w:type="continuationSeparator" w:id="0">
    <w:p w:rsidR="00A7449F" w:rsidRDefault="00A7449F">
      <w:pPr>
        <w:widowControl w:val="0"/>
        <w:adjustRightInd w:val="0"/>
        <w:spacing w:line="360" w:lineRule="atLeast"/>
        <w:ind w:left="0"/>
        <w:contextualSpacing w:val="0"/>
        <w:jc w:val="both"/>
        <w:textAlignment w:val="baseline"/>
      </w:pPr>
      <w:r>
        <w:continuationSeparator/>
      </w:r>
    </w:p>
  </w:endnote>
  <w:endnote w:id="1">
    <w:p w:rsidR="00A7449F" w:rsidRDefault="00A7449F" w:rsidP="007C1F53">
      <w:pPr>
        <w:pStyle w:val="EndnoteText"/>
      </w:pPr>
      <w:r>
        <w:rPr>
          <w:rStyle w:val="EndnoteReference"/>
        </w:rPr>
        <w:sym w:font="Symbol" w:char="F02A"/>
      </w:r>
      <w:r>
        <w:t xml:space="preserve"> niewłaściwe skreślić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49F" w:rsidRDefault="00A7449F">
      <w:pPr>
        <w:widowControl w:val="0"/>
        <w:adjustRightInd w:val="0"/>
        <w:spacing w:line="360" w:lineRule="atLeast"/>
        <w:ind w:left="0"/>
        <w:contextualSpacing w:val="0"/>
        <w:jc w:val="both"/>
        <w:textAlignment w:val="baseline"/>
      </w:pPr>
      <w:r>
        <w:separator/>
      </w:r>
    </w:p>
  </w:footnote>
  <w:footnote w:type="continuationSeparator" w:id="0">
    <w:p w:rsidR="00A7449F" w:rsidRDefault="00A7449F">
      <w:pPr>
        <w:widowControl w:val="0"/>
        <w:adjustRightInd w:val="0"/>
        <w:spacing w:line="360" w:lineRule="atLeast"/>
        <w:ind w:left="0"/>
        <w:contextualSpacing w:val="0"/>
        <w:jc w:val="both"/>
        <w:textAlignment w:val="baselin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9F" w:rsidRDefault="00A7449F" w:rsidP="00BB3955">
    <w:pPr>
      <w:pStyle w:val="Header"/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B6569FB0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>
    <w:nsid w:val="02356878"/>
    <w:multiLevelType w:val="hybridMultilevel"/>
    <w:tmpl w:val="E32A5952"/>
    <w:lvl w:ilvl="0" w:tplc="55506F3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9BB6ECD"/>
    <w:multiLevelType w:val="hybridMultilevel"/>
    <w:tmpl w:val="E8C46C3A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>
    <w:nsid w:val="0CF82D45"/>
    <w:multiLevelType w:val="hybridMultilevel"/>
    <w:tmpl w:val="5D5CEB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D453C81"/>
    <w:multiLevelType w:val="singleLevel"/>
    <w:tmpl w:val="25A8E74A"/>
    <w:lvl w:ilvl="0">
      <w:start w:val="1"/>
      <w:numFmt w:val="decimal"/>
      <w:lvlText w:val="%1."/>
      <w:legacy w:legacy="1" w:legacySpace="0" w:legacyIndent="269"/>
      <w:lvlJc w:val="left"/>
      <w:rPr>
        <w:rFonts w:ascii="Calibri" w:hAnsi="Calibri" w:cs="Times New Roman" w:hint="default"/>
      </w:rPr>
    </w:lvl>
  </w:abstractNum>
  <w:abstractNum w:abstractNumId="5">
    <w:nsid w:val="100139B7"/>
    <w:multiLevelType w:val="hybridMultilevel"/>
    <w:tmpl w:val="AD82FA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6B072B"/>
    <w:multiLevelType w:val="hybridMultilevel"/>
    <w:tmpl w:val="651A2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8E29C9"/>
    <w:multiLevelType w:val="hybridMultilevel"/>
    <w:tmpl w:val="9612D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52563E"/>
    <w:multiLevelType w:val="hybridMultilevel"/>
    <w:tmpl w:val="2F0A085A"/>
    <w:name w:val="WW8Num27322"/>
    <w:lvl w:ilvl="0" w:tplc="E9CA97D8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A806A9"/>
    <w:multiLevelType w:val="multilevel"/>
    <w:tmpl w:val="8A08EC90"/>
    <w:lvl w:ilvl="0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ascii="Calibri" w:eastAsia="Times New Roman" w:hAnsi="Calibr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E2B5F88"/>
    <w:multiLevelType w:val="hybridMultilevel"/>
    <w:tmpl w:val="D280F67E"/>
    <w:lvl w:ilvl="0" w:tplc="CFE647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2F591D88"/>
    <w:multiLevelType w:val="hybridMultilevel"/>
    <w:tmpl w:val="1E980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668C0A2">
      <w:start w:val="1"/>
      <w:numFmt w:val="lowerLetter"/>
      <w:lvlText w:val="%3)"/>
      <w:lvlJc w:val="left"/>
      <w:pPr>
        <w:ind w:left="2400" w:hanging="4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437AD4"/>
    <w:multiLevelType w:val="hybridMultilevel"/>
    <w:tmpl w:val="40A219D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6EB0813"/>
    <w:multiLevelType w:val="multilevel"/>
    <w:tmpl w:val="8978274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976B14"/>
    <w:multiLevelType w:val="singleLevel"/>
    <w:tmpl w:val="05FE5EC2"/>
    <w:lvl w:ilvl="0">
      <w:start w:val="1"/>
      <w:numFmt w:val="decimal"/>
      <w:lvlText w:val="%1."/>
      <w:legacy w:legacy="1" w:legacySpace="0" w:legacyIndent="269"/>
      <w:lvlJc w:val="left"/>
      <w:rPr>
        <w:rFonts w:ascii="Calibri" w:hAnsi="Calibri" w:cs="Times New Roman" w:hint="default"/>
      </w:rPr>
    </w:lvl>
  </w:abstractNum>
  <w:abstractNum w:abstractNumId="15">
    <w:nsid w:val="3AC3043C"/>
    <w:multiLevelType w:val="hybridMultilevel"/>
    <w:tmpl w:val="207A4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852E54"/>
    <w:multiLevelType w:val="hybridMultilevel"/>
    <w:tmpl w:val="E95C1172"/>
    <w:lvl w:ilvl="0" w:tplc="FFBEAD6A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A7B8C03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3F56115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755FC4"/>
    <w:multiLevelType w:val="hybridMultilevel"/>
    <w:tmpl w:val="6D8ABB9A"/>
    <w:lvl w:ilvl="0" w:tplc="A79EE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0C6E24"/>
    <w:multiLevelType w:val="multilevel"/>
    <w:tmpl w:val="8978274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A83603"/>
    <w:multiLevelType w:val="singleLevel"/>
    <w:tmpl w:val="B70E2CA2"/>
    <w:lvl w:ilvl="0">
      <w:start w:val="1"/>
      <w:numFmt w:val="decimal"/>
      <w:lvlText w:val="%1."/>
      <w:legacy w:legacy="1" w:legacySpace="0" w:legacyIndent="269"/>
      <w:lvlJc w:val="left"/>
      <w:rPr>
        <w:rFonts w:ascii="Calibri" w:hAnsi="Calibri" w:cs="Times New Roman" w:hint="default"/>
      </w:rPr>
    </w:lvl>
  </w:abstractNum>
  <w:abstractNum w:abstractNumId="20">
    <w:nsid w:val="566650B9"/>
    <w:multiLevelType w:val="hybridMultilevel"/>
    <w:tmpl w:val="D280F67E"/>
    <w:lvl w:ilvl="0" w:tplc="CFE647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582E34B1"/>
    <w:multiLevelType w:val="hybridMultilevel"/>
    <w:tmpl w:val="51ACA38C"/>
    <w:lvl w:ilvl="0" w:tplc="D5441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BF50FF"/>
    <w:multiLevelType w:val="hybridMultilevel"/>
    <w:tmpl w:val="8BC214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D137177"/>
    <w:multiLevelType w:val="hybridMultilevel"/>
    <w:tmpl w:val="42004918"/>
    <w:lvl w:ilvl="0" w:tplc="B744557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5C37B8"/>
    <w:multiLevelType w:val="hybridMultilevel"/>
    <w:tmpl w:val="BECC3D64"/>
    <w:lvl w:ilvl="0" w:tplc="04150011">
      <w:start w:val="1"/>
      <w:numFmt w:val="decimal"/>
      <w:lvlText w:val="%1)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5">
    <w:nsid w:val="78180CA9"/>
    <w:multiLevelType w:val="multilevel"/>
    <w:tmpl w:val="CC64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510253"/>
    <w:multiLevelType w:val="hybridMultilevel"/>
    <w:tmpl w:val="8BC214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A69554B"/>
    <w:multiLevelType w:val="hybridMultilevel"/>
    <w:tmpl w:val="B06245B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DE92B78"/>
    <w:multiLevelType w:val="hybridMultilevel"/>
    <w:tmpl w:val="8BC214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7"/>
  </w:num>
  <w:num w:numId="5">
    <w:abstractNumId w:val="20"/>
  </w:num>
  <w:num w:numId="6">
    <w:abstractNumId w:val="27"/>
  </w:num>
  <w:num w:numId="7">
    <w:abstractNumId w:val="15"/>
  </w:num>
  <w:num w:numId="8">
    <w:abstractNumId w:val="11"/>
  </w:num>
  <w:num w:numId="9">
    <w:abstractNumId w:val="2"/>
  </w:num>
  <w:num w:numId="10">
    <w:abstractNumId w:val="21"/>
  </w:num>
  <w:num w:numId="11">
    <w:abstractNumId w:val="24"/>
  </w:num>
  <w:num w:numId="12">
    <w:abstractNumId w:val="28"/>
  </w:num>
  <w:num w:numId="13">
    <w:abstractNumId w:val="26"/>
  </w:num>
  <w:num w:numId="14">
    <w:abstractNumId w:val="22"/>
  </w:num>
  <w:num w:numId="15">
    <w:abstractNumId w:val="10"/>
  </w:num>
  <w:num w:numId="16">
    <w:abstractNumId w:val="5"/>
  </w:num>
  <w:num w:numId="17">
    <w:abstractNumId w:val="19"/>
  </w:num>
  <w:num w:numId="18">
    <w:abstractNumId w:val="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4"/>
  </w:num>
  <w:num w:numId="22">
    <w:abstractNumId w:val="13"/>
  </w:num>
  <w:num w:numId="23">
    <w:abstractNumId w:val="12"/>
  </w:num>
  <w:num w:numId="24">
    <w:abstractNumId w:val="4"/>
  </w:num>
  <w:num w:numId="25">
    <w:abstractNumId w:val="9"/>
  </w:num>
  <w:num w:numId="26">
    <w:abstractNumId w:val="1"/>
  </w:num>
  <w:num w:numId="27">
    <w:abstractNumId w:val="23"/>
  </w:num>
  <w:num w:numId="28">
    <w:abstractNumId w:val="2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B95"/>
    <w:rsid w:val="0000109B"/>
    <w:rsid w:val="000021AA"/>
    <w:rsid w:val="00002815"/>
    <w:rsid w:val="000033B8"/>
    <w:rsid w:val="00004FD8"/>
    <w:rsid w:val="0000524A"/>
    <w:rsid w:val="00010941"/>
    <w:rsid w:val="00010B7D"/>
    <w:rsid w:val="00012798"/>
    <w:rsid w:val="0001295F"/>
    <w:rsid w:val="000129E6"/>
    <w:rsid w:val="00017BCA"/>
    <w:rsid w:val="00020D43"/>
    <w:rsid w:val="00021478"/>
    <w:rsid w:val="000239E4"/>
    <w:rsid w:val="00024160"/>
    <w:rsid w:val="00026A62"/>
    <w:rsid w:val="00030392"/>
    <w:rsid w:val="0003070D"/>
    <w:rsid w:val="00032121"/>
    <w:rsid w:val="00034D29"/>
    <w:rsid w:val="000372F8"/>
    <w:rsid w:val="00040A37"/>
    <w:rsid w:val="00040F4A"/>
    <w:rsid w:val="00041FF9"/>
    <w:rsid w:val="0004328A"/>
    <w:rsid w:val="00043361"/>
    <w:rsid w:val="000514F4"/>
    <w:rsid w:val="00051830"/>
    <w:rsid w:val="00054505"/>
    <w:rsid w:val="000546F6"/>
    <w:rsid w:val="00057045"/>
    <w:rsid w:val="00062474"/>
    <w:rsid w:val="00065BC2"/>
    <w:rsid w:val="000729A1"/>
    <w:rsid w:val="00072CC8"/>
    <w:rsid w:val="00072F0D"/>
    <w:rsid w:val="00072F92"/>
    <w:rsid w:val="00076B1A"/>
    <w:rsid w:val="0008003A"/>
    <w:rsid w:val="00081158"/>
    <w:rsid w:val="00082FF4"/>
    <w:rsid w:val="00084302"/>
    <w:rsid w:val="0008449B"/>
    <w:rsid w:val="00085676"/>
    <w:rsid w:val="00085C29"/>
    <w:rsid w:val="00096B7F"/>
    <w:rsid w:val="000A2252"/>
    <w:rsid w:val="000A2922"/>
    <w:rsid w:val="000A3688"/>
    <w:rsid w:val="000A70F5"/>
    <w:rsid w:val="000B1A0C"/>
    <w:rsid w:val="000B745D"/>
    <w:rsid w:val="000C1454"/>
    <w:rsid w:val="000C1972"/>
    <w:rsid w:val="000C379C"/>
    <w:rsid w:val="000C57B5"/>
    <w:rsid w:val="000C63F3"/>
    <w:rsid w:val="000C68F9"/>
    <w:rsid w:val="000C692A"/>
    <w:rsid w:val="000C74CD"/>
    <w:rsid w:val="000C7579"/>
    <w:rsid w:val="000D37FE"/>
    <w:rsid w:val="000D7446"/>
    <w:rsid w:val="000E288D"/>
    <w:rsid w:val="000E5C01"/>
    <w:rsid w:val="000F093A"/>
    <w:rsid w:val="000F29DD"/>
    <w:rsid w:val="000F4BFC"/>
    <w:rsid w:val="000F6043"/>
    <w:rsid w:val="000F6983"/>
    <w:rsid w:val="000F6FB4"/>
    <w:rsid w:val="000F70C0"/>
    <w:rsid w:val="000F79FC"/>
    <w:rsid w:val="00104D76"/>
    <w:rsid w:val="001055C1"/>
    <w:rsid w:val="00105851"/>
    <w:rsid w:val="00105B8E"/>
    <w:rsid w:val="00110AE3"/>
    <w:rsid w:val="00113DBD"/>
    <w:rsid w:val="001140E7"/>
    <w:rsid w:val="00114EA4"/>
    <w:rsid w:val="00115937"/>
    <w:rsid w:val="00117820"/>
    <w:rsid w:val="001211AF"/>
    <w:rsid w:val="00124089"/>
    <w:rsid w:val="00125CB2"/>
    <w:rsid w:val="001337DB"/>
    <w:rsid w:val="00140DE5"/>
    <w:rsid w:val="00141DCD"/>
    <w:rsid w:val="00142400"/>
    <w:rsid w:val="00145E75"/>
    <w:rsid w:val="001467A5"/>
    <w:rsid w:val="00156035"/>
    <w:rsid w:val="00163BEB"/>
    <w:rsid w:val="00163D6F"/>
    <w:rsid w:val="00165C82"/>
    <w:rsid w:val="001678A7"/>
    <w:rsid w:val="00167F39"/>
    <w:rsid w:val="00176635"/>
    <w:rsid w:val="00181D1D"/>
    <w:rsid w:val="001828C0"/>
    <w:rsid w:val="00183016"/>
    <w:rsid w:val="00186576"/>
    <w:rsid w:val="001871C2"/>
    <w:rsid w:val="00191E27"/>
    <w:rsid w:val="0019345F"/>
    <w:rsid w:val="00194E5C"/>
    <w:rsid w:val="001A04DE"/>
    <w:rsid w:val="001A056D"/>
    <w:rsid w:val="001A07A6"/>
    <w:rsid w:val="001A1C2F"/>
    <w:rsid w:val="001A1E38"/>
    <w:rsid w:val="001A2B0D"/>
    <w:rsid w:val="001A348F"/>
    <w:rsid w:val="001A4768"/>
    <w:rsid w:val="001A5843"/>
    <w:rsid w:val="001A736C"/>
    <w:rsid w:val="001B39C3"/>
    <w:rsid w:val="001B3E50"/>
    <w:rsid w:val="001B6762"/>
    <w:rsid w:val="001B6C61"/>
    <w:rsid w:val="001B709D"/>
    <w:rsid w:val="001C097E"/>
    <w:rsid w:val="001C1934"/>
    <w:rsid w:val="001C22E8"/>
    <w:rsid w:val="001C2334"/>
    <w:rsid w:val="001C418B"/>
    <w:rsid w:val="001D5690"/>
    <w:rsid w:val="001D6320"/>
    <w:rsid w:val="001E18EC"/>
    <w:rsid w:val="001E23A2"/>
    <w:rsid w:val="001E264C"/>
    <w:rsid w:val="001E3788"/>
    <w:rsid w:val="001F13E5"/>
    <w:rsid w:val="001F1436"/>
    <w:rsid w:val="001F1D8F"/>
    <w:rsid w:val="001F2999"/>
    <w:rsid w:val="001F310A"/>
    <w:rsid w:val="001F328B"/>
    <w:rsid w:val="001F367C"/>
    <w:rsid w:val="001F3736"/>
    <w:rsid w:val="001F62B2"/>
    <w:rsid w:val="001F665D"/>
    <w:rsid w:val="001F6F9C"/>
    <w:rsid w:val="001F75F2"/>
    <w:rsid w:val="001F795E"/>
    <w:rsid w:val="00200D94"/>
    <w:rsid w:val="00202A13"/>
    <w:rsid w:val="00202AB9"/>
    <w:rsid w:val="00202EFC"/>
    <w:rsid w:val="00205144"/>
    <w:rsid w:val="00207FBB"/>
    <w:rsid w:val="00214E2C"/>
    <w:rsid w:val="00215963"/>
    <w:rsid w:val="00220493"/>
    <w:rsid w:val="002222BD"/>
    <w:rsid w:val="00222EAF"/>
    <w:rsid w:val="00223D6D"/>
    <w:rsid w:val="00224E10"/>
    <w:rsid w:val="002274F4"/>
    <w:rsid w:val="00231434"/>
    <w:rsid w:val="002347EB"/>
    <w:rsid w:val="0023720B"/>
    <w:rsid w:val="00243D11"/>
    <w:rsid w:val="002458C0"/>
    <w:rsid w:val="00246732"/>
    <w:rsid w:val="002469EC"/>
    <w:rsid w:val="00247464"/>
    <w:rsid w:val="002474E3"/>
    <w:rsid w:val="00255AE0"/>
    <w:rsid w:val="002639B3"/>
    <w:rsid w:val="00264757"/>
    <w:rsid w:val="00264C7A"/>
    <w:rsid w:val="00265B4F"/>
    <w:rsid w:val="0026719C"/>
    <w:rsid w:val="00272F7D"/>
    <w:rsid w:val="002735F1"/>
    <w:rsid w:val="00273756"/>
    <w:rsid w:val="0027396B"/>
    <w:rsid w:val="00283ED2"/>
    <w:rsid w:val="00285C40"/>
    <w:rsid w:val="00287B69"/>
    <w:rsid w:val="00291860"/>
    <w:rsid w:val="00291C4D"/>
    <w:rsid w:val="00292CE5"/>
    <w:rsid w:val="002936ED"/>
    <w:rsid w:val="002A325C"/>
    <w:rsid w:val="002A35F5"/>
    <w:rsid w:val="002A36BB"/>
    <w:rsid w:val="002A501E"/>
    <w:rsid w:val="002A52D6"/>
    <w:rsid w:val="002B2465"/>
    <w:rsid w:val="002B343A"/>
    <w:rsid w:val="002B34BB"/>
    <w:rsid w:val="002B5701"/>
    <w:rsid w:val="002B609D"/>
    <w:rsid w:val="002B7BD4"/>
    <w:rsid w:val="002C0693"/>
    <w:rsid w:val="002C2C15"/>
    <w:rsid w:val="002C3BA2"/>
    <w:rsid w:val="002C4342"/>
    <w:rsid w:val="002C43DA"/>
    <w:rsid w:val="002D2C0A"/>
    <w:rsid w:val="002D5FD0"/>
    <w:rsid w:val="002D7F9A"/>
    <w:rsid w:val="002E2ED5"/>
    <w:rsid w:val="002E31F9"/>
    <w:rsid w:val="002E4197"/>
    <w:rsid w:val="002E4619"/>
    <w:rsid w:val="002E5A03"/>
    <w:rsid w:val="002E7338"/>
    <w:rsid w:val="002F0662"/>
    <w:rsid w:val="002F098A"/>
    <w:rsid w:val="002F1997"/>
    <w:rsid w:val="002F1E63"/>
    <w:rsid w:val="002F30AF"/>
    <w:rsid w:val="002F4CF7"/>
    <w:rsid w:val="002F6235"/>
    <w:rsid w:val="002F799C"/>
    <w:rsid w:val="002F7C25"/>
    <w:rsid w:val="003006A2"/>
    <w:rsid w:val="003009A8"/>
    <w:rsid w:val="00300DDC"/>
    <w:rsid w:val="00302409"/>
    <w:rsid w:val="00302799"/>
    <w:rsid w:val="00303255"/>
    <w:rsid w:val="00303309"/>
    <w:rsid w:val="00311AB5"/>
    <w:rsid w:val="00311B85"/>
    <w:rsid w:val="00312797"/>
    <w:rsid w:val="00313357"/>
    <w:rsid w:val="00315767"/>
    <w:rsid w:val="0033072B"/>
    <w:rsid w:val="0033140E"/>
    <w:rsid w:val="0033224B"/>
    <w:rsid w:val="00336291"/>
    <w:rsid w:val="00336B6F"/>
    <w:rsid w:val="00340829"/>
    <w:rsid w:val="00346643"/>
    <w:rsid w:val="0035252C"/>
    <w:rsid w:val="00356A40"/>
    <w:rsid w:val="00361934"/>
    <w:rsid w:val="00364A09"/>
    <w:rsid w:val="0036649E"/>
    <w:rsid w:val="0037001E"/>
    <w:rsid w:val="00370712"/>
    <w:rsid w:val="00372313"/>
    <w:rsid w:val="003724A2"/>
    <w:rsid w:val="00372A84"/>
    <w:rsid w:val="00380136"/>
    <w:rsid w:val="003804EB"/>
    <w:rsid w:val="00382C2D"/>
    <w:rsid w:val="00391FB8"/>
    <w:rsid w:val="00392889"/>
    <w:rsid w:val="00393901"/>
    <w:rsid w:val="003951DE"/>
    <w:rsid w:val="00396793"/>
    <w:rsid w:val="003A4A4B"/>
    <w:rsid w:val="003A4A52"/>
    <w:rsid w:val="003A76CC"/>
    <w:rsid w:val="003A780E"/>
    <w:rsid w:val="003B0053"/>
    <w:rsid w:val="003B1441"/>
    <w:rsid w:val="003B1FAA"/>
    <w:rsid w:val="003B2F30"/>
    <w:rsid w:val="003B3144"/>
    <w:rsid w:val="003B54EE"/>
    <w:rsid w:val="003C1F75"/>
    <w:rsid w:val="003C30D3"/>
    <w:rsid w:val="003C4BF2"/>
    <w:rsid w:val="003C5275"/>
    <w:rsid w:val="003C68F3"/>
    <w:rsid w:val="003C7012"/>
    <w:rsid w:val="003D3E48"/>
    <w:rsid w:val="003E1BBF"/>
    <w:rsid w:val="003E20B8"/>
    <w:rsid w:val="003E287E"/>
    <w:rsid w:val="003E290A"/>
    <w:rsid w:val="003E37D2"/>
    <w:rsid w:val="003F0424"/>
    <w:rsid w:val="003F0922"/>
    <w:rsid w:val="003F3F43"/>
    <w:rsid w:val="003F50D8"/>
    <w:rsid w:val="003F53A3"/>
    <w:rsid w:val="0040476B"/>
    <w:rsid w:val="004156D5"/>
    <w:rsid w:val="0042336E"/>
    <w:rsid w:val="0042631A"/>
    <w:rsid w:val="00431224"/>
    <w:rsid w:val="00431CDF"/>
    <w:rsid w:val="00433975"/>
    <w:rsid w:val="00437BC9"/>
    <w:rsid w:val="00440328"/>
    <w:rsid w:val="004440F5"/>
    <w:rsid w:val="00444DEB"/>
    <w:rsid w:val="0044511B"/>
    <w:rsid w:val="00454723"/>
    <w:rsid w:val="004553DA"/>
    <w:rsid w:val="00461702"/>
    <w:rsid w:val="004633B6"/>
    <w:rsid w:val="00465A6F"/>
    <w:rsid w:val="00466FD5"/>
    <w:rsid w:val="0046756B"/>
    <w:rsid w:val="004711DE"/>
    <w:rsid w:val="00473354"/>
    <w:rsid w:val="0047473E"/>
    <w:rsid w:val="00476E33"/>
    <w:rsid w:val="00477E44"/>
    <w:rsid w:val="00481476"/>
    <w:rsid w:val="00484400"/>
    <w:rsid w:val="004852EF"/>
    <w:rsid w:val="0048726F"/>
    <w:rsid w:val="004878EB"/>
    <w:rsid w:val="00487B41"/>
    <w:rsid w:val="00487EC3"/>
    <w:rsid w:val="004974E5"/>
    <w:rsid w:val="004A3107"/>
    <w:rsid w:val="004A6A4A"/>
    <w:rsid w:val="004A6CE7"/>
    <w:rsid w:val="004A7FF5"/>
    <w:rsid w:val="004B2AB4"/>
    <w:rsid w:val="004B5E9F"/>
    <w:rsid w:val="004B631E"/>
    <w:rsid w:val="004C03E4"/>
    <w:rsid w:val="004C0E7A"/>
    <w:rsid w:val="004C26FC"/>
    <w:rsid w:val="004C6CA7"/>
    <w:rsid w:val="004C77D3"/>
    <w:rsid w:val="004D11F2"/>
    <w:rsid w:val="004D26AB"/>
    <w:rsid w:val="004D2855"/>
    <w:rsid w:val="004D301E"/>
    <w:rsid w:val="004D36BD"/>
    <w:rsid w:val="004D3C12"/>
    <w:rsid w:val="004D4BBC"/>
    <w:rsid w:val="004E063B"/>
    <w:rsid w:val="004E10F0"/>
    <w:rsid w:val="004E2B7A"/>
    <w:rsid w:val="004F31B7"/>
    <w:rsid w:val="004F33A7"/>
    <w:rsid w:val="00500994"/>
    <w:rsid w:val="0050206D"/>
    <w:rsid w:val="00502F43"/>
    <w:rsid w:val="00502F64"/>
    <w:rsid w:val="005040D9"/>
    <w:rsid w:val="00504AF5"/>
    <w:rsid w:val="00505F44"/>
    <w:rsid w:val="00506BEA"/>
    <w:rsid w:val="005159E6"/>
    <w:rsid w:val="00521313"/>
    <w:rsid w:val="00522684"/>
    <w:rsid w:val="00524C22"/>
    <w:rsid w:val="00524FAE"/>
    <w:rsid w:val="0052601E"/>
    <w:rsid w:val="005273B5"/>
    <w:rsid w:val="005319E9"/>
    <w:rsid w:val="00532631"/>
    <w:rsid w:val="00534139"/>
    <w:rsid w:val="005408CB"/>
    <w:rsid w:val="005412C9"/>
    <w:rsid w:val="00543883"/>
    <w:rsid w:val="00545CE5"/>
    <w:rsid w:val="00553C8B"/>
    <w:rsid w:val="0055690E"/>
    <w:rsid w:val="00562587"/>
    <w:rsid w:val="005639AD"/>
    <w:rsid w:val="00570A05"/>
    <w:rsid w:val="00583035"/>
    <w:rsid w:val="00583BCF"/>
    <w:rsid w:val="00584E33"/>
    <w:rsid w:val="00584FE6"/>
    <w:rsid w:val="0058501E"/>
    <w:rsid w:val="00585C6C"/>
    <w:rsid w:val="0059216B"/>
    <w:rsid w:val="00595EAF"/>
    <w:rsid w:val="00597B81"/>
    <w:rsid w:val="005A5386"/>
    <w:rsid w:val="005A7B3D"/>
    <w:rsid w:val="005B5910"/>
    <w:rsid w:val="005B75AA"/>
    <w:rsid w:val="005B77D6"/>
    <w:rsid w:val="005C06FC"/>
    <w:rsid w:val="005C143D"/>
    <w:rsid w:val="005C1E56"/>
    <w:rsid w:val="005C2F90"/>
    <w:rsid w:val="005C46A6"/>
    <w:rsid w:val="005C49A1"/>
    <w:rsid w:val="005D05FE"/>
    <w:rsid w:val="005D2D76"/>
    <w:rsid w:val="005D763D"/>
    <w:rsid w:val="005E0B95"/>
    <w:rsid w:val="005E0D35"/>
    <w:rsid w:val="005E1D82"/>
    <w:rsid w:val="005E482C"/>
    <w:rsid w:val="005E657A"/>
    <w:rsid w:val="005F0F68"/>
    <w:rsid w:val="005F3217"/>
    <w:rsid w:val="005F3E2C"/>
    <w:rsid w:val="005F4C55"/>
    <w:rsid w:val="005F5943"/>
    <w:rsid w:val="005F7064"/>
    <w:rsid w:val="005F7698"/>
    <w:rsid w:val="00602851"/>
    <w:rsid w:val="00603EB7"/>
    <w:rsid w:val="00612019"/>
    <w:rsid w:val="00620AF5"/>
    <w:rsid w:val="00623C65"/>
    <w:rsid w:val="0062680B"/>
    <w:rsid w:val="006309FC"/>
    <w:rsid w:val="00632293"/>
    <w:rsid w:val="00633671"/>
    <w:rsid w:val="00634902"/>
    <w:rsid w:val="00635AFB"/>
    <w:rsid w:val="00640823"/>
    <w:rsid w:val="0064261F"/>
    <w:rsid w:val="00642D52"/>
    <w:rsid w:val="00651324"/>
    <w:rsid w:val="0065138B"/>
    <w:rsid w:val="00651F23"/>
    <w:rsid w:val="00656EF0"/>
    <w:rsid w:val="0066361A"/>
    <w:rsid w:val="006650E4"/>
    <w:rsid w:val="006668DE"/>
    <w:rsid w:val="00666F33"/>
    <w:rsid w:val="00671392"/>
    <w:rsid w:val="0067148C"/>
    <w:rsid w:val="0067187C"/>
    <w:rsid w:val="00673769"/>
    <w:rsid w:val="006777EC"/>
    <w:rsid w:val="00680EC0"/>
    <w:rsid w:val="006817AA"/>
    <w:rsid w:val="00682A30"/>
    <w:rsid w:val="00682D60"/>
    <w:rsid w:val="0068357A"/>
    <w:rsid w:val="00686B8D"/>
    <w:rsid w:val="00694B2D"/>
    <w:rsid w:val="00694C93"/>
    <w:rsid w:val="006951ED"/>
    <w:rsid w:val="00696EF6"/>
    <w:rsid w:val="006A2100"/>
    <w:rsid w:val="006A3A37"/>
    <w:rsid w:val="006A62CD"/>
    <w:rsid w:val="006B0C5F"/>
    <w:rsid w:val="006B3CCA"/>
    <w:rsid w:val="006B554D"/>
    <w:rsid w:val="006B68D6"/>
    <w:rsid w:val="006B713E"/>
    <w:rsid w:val="006C0A08"/>
    <w:rsid w:val="006C26FC"/>
    <w:rsid w:val="006C50D2"/>
    <w:rsid w:val="006D451A"/>
    <w:rsid w:val="006D5C72"/>
    <w:rsid w:val="006D79B1"/>
    <w:rsid w:val="006E1702"/>
    <w:rsid w:val="006E3CF0"/>
    <w:rsid w:val="006E4EA3"/>
    <w:rsid w:val="006E53A3"/>
    <w:rsid w:val="006E5EAF"/>
    <w:rsid w:val="006F0C96"/>
    <w:rsid w:val="006F21AD"/>
    <w:rsid w:val="006F32FA"/>
    <w:rsid w:val="006F46EC"/>
    <w:rsid w:val="006F48A1"/>
    <w:rsid w:val="007001BC"/>
    <w:rsid w:val="00701B1C"/>
    <w:rsid w:val="00702C0E"/>
    <w:rsid w:val="00702F20"/>
    <w:rsid w:val="00703A2C"/>
    <w:rsid w:val="007073D5"/>
    <w:rsid w:val="00707F6F"/>
    <w:rsid w:val="00711D95"/>
    <w:rsid w:val="00713008"/>
    <w:rsid w:val="00714F82"/>
    <w:rsid w:val="0071513A"/>
    <w:rsid w:val="00715418"/>
    <w:rsid w:val="00717410"/>
    <w:rsid w:val="00720007"/>
    <w:rsid w:val="00721764"/>
    <w:rsid w:val="00721ECD"/>
    <w:rsid w:val="007247B0"/>
    <w:rsid w:val="00725994"/>
    <w:rsid w:val="00726E18"/>
    <w:rsid w:val="00726FE2"/>
    <w:rsid w:val="0073285B"/>
    <w:rsid w:val="0073329C"/>
    <w:rsid w:val="00737FA6"/>
    <w:rsid w:val="00740F16"/>
    <w:rsid w:val="00741458"/>
    <w:rsid w:val="00743761"/>
    <w:rsid w:val="00744B79"/>
    <w:rsid w:val="0074579A"/>
    <w:rsid w:val="00747731"/>
    <w:rsid w:val="0075030D"/>
    <w:rsid w:val="0075147F"/>
    <w:rsid w:val="007531C2"/>
    <w:rsid w:val="007567D1"/>
    <w:rsid w:val="00756D62"/>
    <w:rsid w:val="00761475"/>
    <w:rsid w:val="00761BBD"/>
    <w:rsid w:val="00764978"/>
    <w:rsid w:val="00766BCD"/>
    <w:rsid w:val="00767689"/>
    <w:rsid w:val="007676BF"/>
    <w:rsid w:val="007677C8"/>
    <w:rsid w:val="007701B8"/>
    <w:rsid w:val="007710AB"/>
    <w:rsid w:val="007737E2"/>
    <w:rsid w:val="0078083D"/>
    <w:rsid w:val="00781C53"/>
    <w:rsid w:val="00785536"/>
    <w:rsid w:val="00790BE2"/>
    <w:rsid w:val="0079302B"/>
    <w:rsid w:val="00793411"/>
    <w:rsid w:val="0079511A"/>
    <w:rsid w:val="0079660D"/>
    <w:rsid w:val="007A278B"/>
    <w:rsid w:val="007A4D9B"/>
    <w:rsid w:val="007B1B58"/>
    <w:rsid w:val="007B3523"/>
    <w:rsid w:val="007B5F76"/>
    <w:rsid w:val="007B6B9F"/>
    <w:rsid w:val="007C029D"/>
    <w:rsid w:val="007C1F53"/>
    <w:rsid w:val="007C46FC"/>
    <w:rsid w:val="007C5510"/>
    <w:rsid w:val="007C7E52"/>
    <w:rsid w:val="007D02AB"/>
    <w:rsid w:val="007D72F7"/>
    <w:rsid w:val="007E200B"/>
    <w:rsid w:val="007E5C8D"/>
    <w:rsid w:val="007F078D"/>
    <w:rsid w:val="007F143E"/>
    <w:rsid w:val="007F1838"/>
    <w:rsid w:val="007F1AE0"/>
    <w:rsid w:val="007F3F3A"/>
    <w:rsid w:val="007F7867"/>
    <w:rsid w:val="00802940"/>
    <w:rsid w:val="00802BF8"/>
    <w:rsid w:val="008044E3"/>
    <w:rsid w:val="00804B8E"/>
    <w:rsid w:val="00805106"/>
    <w:rsid w:val="00812677"/>
    <w:rsid w:val="008166EE"/>
    <w:rsid w:val="00816B03"/>
    <w:rsid w:val="008252E9"/>
    <w:rsid w:val="0082616B"/>
    <w:rsid w:val="00826346"/>
    <w:rsid w:val="008346CA"/>
    <w:rsid w:val="00841939"/>
    <w:rsid w:val="00842C93"/>
    <w:rsid w:val="008449C3"/>
    <w:rsid w:val="00845E9A"/>
    <w:rsid w:val="008509B4"/>
    <w:rsid w:val="008517A4"/>
    <w:rsid w:val="00853B95"/>
    <w:rsid w:val="00855B4D"/>
    <w:rsid w:val="00855E40"/>
    <w:rsid w:val="00856B19"/>
    <w:rsid w:val="00860C80"/>
    <w:rsid w:val="008648DA"/>
    <w:rsid w:val="00865355"/>
    <w:rsid w:val="00866C58"/>
    <w:rsid w:val="00867362"/>
    <w:rsid w:val="00867F3F"/>
    <w:rsid w:val="00873DE9"/>
    <w:rsid w:val="008764CD"/>
    <w:rsid w:val="00876570"/>
    <w:rsid w:val="00880597"/>
    <w:rsid w:val="0088180A"/>
    <w:rsid w:val="0088220B"/>
    <w:rsid w:val="00890023"/>
    <w:rsid w:val="0089101A"/>
    <w:rsid w:val="00891B95"/>
    <w:rsid w:val="00891E26"/>
    <w:rsid w:val="008939CE"/>
    <w:rsid w:val="008942AF"/>
    <w:rsid w:val="0089442B"/>
    <w:rsid w:val="0089617A"/>
    <w:rsid w:val="008A0334"/>
    <w:rsid w:val="008A3870"/>
    <w:rsid w:val="008A4328"/>
    <w:rsid w:val="008A63F2"/>
    <w:rsid w:val="008A6A5D"/>
    <w:rsid w:val="008C4879"/>
    <w:rsid w:val="008D035F"/>
    <w:rsid w:val="008D1182"/>
    <w:rsid w:val="008D26B9"/>
    <w:rsid w:val="008D3E19"/>
    <w:rsid w:val="008D60F7"/>
    <w:rsid w:val="008E1195"/>
    <w:rsid w:val="008E2114"/>
    <w:rsid w:val="008E313A"/>
    <w:rsid w:val="008E691D"/>
    <w:rsid w:val="008E7233"/>
    <w:rsid w:val="008E7332"/>
    <w:rsid w:val="008F30C4"/>
    <w:rsid w:val="008F69E5"/>
    <w:rsid w:val="008F6B66"/>
    <w:rsid w:val="00901F88"/>
    <w:rsid w:val="00906657"/>
    <w:rsid w:val="009104B8"/>
    <w:rsid w:val="009140F4"/>
    <w:rsid w:val="00914993"/>
    <w:rsid w:val="00915F73"/>
    <w:rsid w:val="00916772"/>
    <w:rsid w:val="00917078"/>
    <w:rsid w:val="00921028"/>
    <w:rsid w:val="00927E61"/>
    <w:rsid w:val="00930295"/>
    <w:rsid w:val="00930E78"/>
    <w:rsid w:val="00934C2B"/>
    <w:rsid w:val="00934E54"/>
    <w:rsid w:val="00936E69"/>
    <w:rsid w:val="0094156F"/>
    <w:rsid w:val="0094176B"/>
    <w:rsid w:val="00942246"/>
    <w:rsid w:val="00942AA9"/>
    <w:rsid w:val="00942FDA"/>
    <w:rsid w:val="00945D70"/>
    <w:rsid w:val="00947B9C"/>
    <w:rsid w:val="0095110B"/>
    <w:rsid w:val="0095195F"/>
    <w:rsid w:val="009540E8"/>
    <w:rsid w:val="009550E2"/>
    <w:rsid w:val="009653BF"/>
    <w:rsid w:val="009709AA"/>
    <w:rsid w:val="00971A3F"/>
    <w:rsid w:val="009720F1"/>
    <w:rsid w:val="009737F7"/>
    <w:rsid w:val="009751B9"/>
    <w:rsid w:val="009759AD"/>
    <w:rsid w:val="009775A3"/>
    <w:rsid w:val="009778D7"/>
    <w:rsid w:val="00977BB5"/>
    <w:rsid w:val="009810B3"/>
    <w:rsid w:val="00981E16"/>
    <w:rsid w:val="00986193"/>
    <w:rsid w:val="0098657B"/>
    <w:rsid w:val="00992BAD"/>
    <w:rsid w:val="00994062"/>
    <w:rsid w:val="009945DC"/>
    <w:rsid w:val="00996A25"/>
    <w:rsid w:val="00996D9B"/>
    <w:rsid w:val="00996FC8"/>
    <w:rsid w:val="009A0752"/>
    <w:rsid w:val="009A1873"/>
    <w:rsid w:val="009A2355"/>
    <w:rsid w:val="009A5E84"/>
    <w:rsid w:val="009A7C21"/>
    <w:rsid w:val="009B0BB9"/>
    <w:rsid w:val="009B1F5B"/>
    <w:rsid w:val="009B31C3"/>
    <w:rsid w:val="009B44F6"/>
    <w:rsid w:val="009B4D7F"/>
    <w:rsid w:val="009B6AA5"/>
    <w:rsid w:val="009C0E0C"/>
    <w:rsid w:val="009C1CBD"/>
    <w:rsid w:val="009C5F05"/>
    <w:rsid w:val="009D1C35"/>
    <w:rsid w:val="009D2EAB"/>
    <w:rsid w:val="009E0839"/>
    <w:rsid w:val="009E173D"/>
    <w:rsid w:val="009E1A16"/>
    <w:rsid w:val="009E48CC"/>
    <w:rsid w:val="009E4DF6"/>
    <w:rsid w:val="009E4E77"/>
    <w:rsid w:val="009E507C"/>
    <w:rsid w:val="009F09D1"/>
    <w:rsid w:val="00A002EF"/>
    <w:rsid w:val="00A027CC"/>
    <w:rsid w:val="00A04888"/>
    <w:rsid w:val="00A050BC"/>
    <w:rsid w:val="00A128D9"/>
    <w:rsid w:val="00A14CCC"/>
    <w:rsid w:val="00A15D6F"/>
    <w:rsid w:val="00A16C09"/>
    <w:rsid w:val="00A21506"/>
    <w:rsid w:val="00A23164"/>
    <w:rsid w:val="00A235A9"/>
    <w:rsid w:val="00A24B54"/>
    <w:rsid w:val="00A24F3D"/>
    <w:rsid w:val="00A26A07"/>
    <w:rsid w:val="00A27341"/>
    <w:rsid w:val="00A31622"/>
    <w:rsid w:val="00A373B5"/>
    <w:rsid w:val="00A43464"/>
    <w:rsid w:val="00A43CE8"/>
    <w:rsid w:val="00A45F44"/>
    <w:rsid w:val="00A46B93"/>
    <w:rsid w:val="00A50764"/>
    <w:rsid w:val="00A531E5"/>
    <w:rsid w:val="00A536F2"/>
    <w:rsid w:val="00A55150"/>
    <w:rsid w:val="00A5548C"/>
    <w:rsid w:val="00A554B9"/>
    <w:rsid w:val="00A5763E"/>
    <w:rsid w:val="00A612ED"/>
    <w:rsid w:val="00A63525"/>
    <w:rsid w:val="00A669A7"/>
    <w:rsid w:val="00A71950"/>
    <w:rsid w:val="00A73AC5"/>
    <w:rsid w:val="00A7449F"/>
    <w:rsid w:val="00A74938"/>
    <w:rsid w:val="00A75951"/>
    <w:rsid w:val="00A774D7"/>
    <w:rsid w:val="00A8241A"/>
    <w:rsid w:val="00A82752"/>
    <w:rsid w:val="00A8393F"/>
    <w:rsid w:val="00A86174"/>
    <w:rsid w:val="00A87342"/>
    <w:rsid w:val="00A916FD"/>
    <w:rsid w:val="00A93AF0"/>
    <w:rsid w:val="00A96455"/>
    <w:rsid w:val="00A96509"/>
    <w:rsid w:val="00A97339"/>
    <w:rsid w:val="00A97533"/>
    <w:rsid w:val="00A97C37"/>
    <w:rsid w:val="00A97E6A"/>
    <w:rsid w:val="00AA1F5E"/>
    <w:rsid w:val="00AA4A73"/>
    <w:rsid w:val="00AA4BEC"/>
    <w:rsid w:val="00AA5FFC"/>
    <w:rsid w:val="00AB2E5C"/>
    <w:rsid w:val="00AB45C4"/>
    <w:rsid w:val="00AC0098"/>
    <w:rsid w:val="00AC09A9"/>
    <w:rsid w:val="00AC223C"/>
    <w:rsid w:val="00AD1240"/>
    <w:rsid w:val="00AD3C03"/>
    <w:rsid w:val="00AD74AA"/>
    <w:rsid w:val="00AD7866"/>
    <w:rsid w:val="00AD7CC7"/>
    <w:rsid w:val="00AE0D31"/>
    <w:rsid w:val="00AE0DD6"/>
    <w:rsid w:val="00AE1211"/>
    <w:rsid w:val="00AE17C2"/>
    <w:rsid w:val="00AE59ED"/>
    <w:rsid w:val="00AF100C"/>
    <w:rsid w:val="00B01748"/>
    <w:rsid w:val="00B02B8A"/>
    <w:rsid w:val="00B05630"/>
    <w:rsid w:val="00B069F9"/>
    <w:rsid w:val="00B11305"/>
    <w:rsid w:val="00B1141F"/>
    <w:rsid w:val="00B120A9"/>
    <w:rsid w:val="00B121B0"/>
    <w:rsid w:val="00B13A6B"/>
    <w:rsid w:val="00B15739"/>
    <w:rsid w:val="00B162F8"/>
    <w:rsid w:val="00B166F6"/>
    <w:rsid w:val="00B1764A"/>
    <w:rsid w:val="00B2133C"/>
    <w:rsid w:val="00B23B06"/>
    <w:rsid w:val="00B23FE9"/>
    <w:rsid w:val="00B30D84"/>
    <w:rsid w:val="00B32357"/>
    <w:rsid w:val="00B33A90"/>
    <w:rsid w:val="00B33B64"/>
    <w:rsid w:val="00B40F8F"/>
    <w:rsid w:val="00B44B96"/>
    <w:rsid w:val="00B47553"/>
    <w:rsid w:val="00B50959"/>
    <w:rsid w:val="00B57C5C"/>
    <w:rsid w:val="00B6169E"/>
    <w:rsid w:val="00B62936"/>
    <w:rsid w:val="00B641A0"/>
    <w:rsid w:val="00B65E8E"/>
    <w:rsid w:val="00B7048F"/>
    <w:rsid w:val="00B72C3A"/>
    <w:rsid w:val="00B75C00"/>
    <w:rsid w:val="00B8170B"/>
    <w:rsid w:val="00B822CB"/>
    <w:rsid w:val="00B825B1"/>
    <w:rsid w:val="00B831DD"/>
    <w:rsid w:val="00B833EA"/>
    <w:rsid w:val="00B84D43"/>
    <w:rsid w:val="00B85259"/>
    <w:rsid w:val="00B87843"/>
    <w:rsid w:val="00B87B76"/>
    <w:rsid w:val="00B87FA1"/>
    <w:rsid w:val="00B9153B"/>
    <w:rsid w:val="00B93EDE"/>
    <w:rsid w:val="00B971CB"/>
    <w:rsid w:val="00BA331D"/>
    <w:rsid w:val="00BA557D"/>
    <w:rsid w:val="00BA63E0"/>
    <w:rsid w:val="00BA702E"/>
    <w:rsid w:val="00BA7D0F"/>
    <w:rsid w:val="00BA7DB3"/>
    <w:rsid w:val="00BB054E"/>
    <w:rsid w:val="00BB3955"/>
    <w:rsid w:val="00BB5790"/>
    <w:rsid w:val="00BB753F"/>
    <w:rsid w:val="00BB757F"/>
    <w:rsid w:val="00BC1805"/>
    <w:rsid w:val="00BC30EF"/>
    <w:rsid w:val="00BC397A"/>
    <w:rsid w:val="00BC3C8B"/>
    <w:rsid w:val="00BD2B36"/>
    <w:rsid w:val="00BD2F6D"/>
    <w:rsid w:val="00BD3EB5"/>
    <w:rsid w:val="00BD797E"/>
    <w:rsid w:val="00BE25AA"/>
    <w:rsid w:val="00BE3658"/>
    <w:rsid w:val="00BE3CDA"/>
    <w:rsid w:val="00BE4966"/>
    <w:rsid w:val="00BF06A8"/>
    <w:rsid w:val="00BF0C94"/>
    <w:rsid w:val="00BF25B0"/>
    <w:rsid w:val="00BF66BA"/>
    <w:rsid w:val="00BF7730"/>
    <w:rsid w:val="00C05954"/>
    <w:rsid w:val="00C11B54"/>
    <w:rsid w:val="00C13712"/>
    <w:rsid w:val="00C20D83"/>
    <w:rsid w:val="00C24F00"/>
    <w:rsid w:val="00C30BE6"/>
    <w:rsid w:val="00C341A2"/>
    <w:rsid w:val="00C3499D"/>
    <w:rsid w:val="00C3773A"/>
    <w:rsid w:val="00C37995"/>
    <w:rsid w:val="00C4052C"/>
    <w:rsid w:val="00C427ED"/>
    <w:rsid w:val="00C42F0C"/>
    <w:rsid w:val="00C4579E"/>
    <w:rsid w:val="00C46E14"/>
    <w:rsid w:val="00C4714B"/>
    <w:rsid w:val="00C50A67"/>
    <w:rsid w:val="00C51718"/>
    <w:rsid w:val="00C5285C"/>
    <w:rsid w:val="00C6065E"/>
    <w:rsid w:val="00C61EB2"/>
    <w:rsid w:val="00C632FE"/>
    <w:rsid w:val="00C63EEC"/>
    <w:rsid w:val="00C64348"/>
    <w:rsid w:val="00C747FA"/>
    <w:rsid w:val="00C8149C"/>
    <w:rsid w:val="00C8425B"/>
    <w:rsid w:val="00C854F0"/>
    <w:rsid w:val="00C8711A"/>
    <w:rsid w:val="00C87B7B"/>
    <w:rsid w:val="00C90485"/>
    <w:rsid w:val="00C904F4"/>
    <w:rsid w:val="00C9568B"/>
    <w:rsid w:val="00C95D36"/>
    <w:rsid w:val="00CA06EB"/>
    <w:rsid w:val="00CA10E4"/>
    <w:rsid w:val="00CA1837"/>
    <w:rsid w:val="00CA32EB"/>
    <w:rsid w:val="00CA48BE"/>
    <w:rsid w:val="00CA4B90"/>
    <w:rsid w:val="00CA63B8"/>
    <w:rsid w:val="00CA77EB"/>
    <w:rsid w:val="00CB001E"/>
    <w:rsid w:val="00CB005C"/>
    <w:rsid w:val="00CB0068"/>
    <w:rsid w:val="00CB1AC7"/>
    <w:rsid w:val="00CB5602"/>
    <w:rsid w:val="00CB7295"/>
    <w:rsid w:val="00CC1097"/>
    <w:rsid w:val="00CC1FEA"/>
    <w:rsid w:val="00CC3764"/>
    <w:rsid w:val="00CC42D1"/>
    <w:rsid w:val="00CC43DA"/>
    <w:rsid w:val="00CD18F1"/>
    <w:rsid w:val="00CD19A1"/>
    <w:rsid w:val="00CE0C19"/>
    <w:rsid w:val="00CE2DC0"/>
    <w:rsid w:val="00CE44F4"/>
    <w:rsid w:val="00CE5652"/>
    <w:rsid w:val="00CE58A7"/>
    <w:rsid w:val="00CE665D"/>
    <w:rsid w:val="00CE6FCE"/>
    <w:rsid w:val="00CE70F9"/>
    <w:rsid w:val="00CE738D"/>
    <w:rsid w:val="00CF03E8"/>
    <w:rsid w:val="00CF1809"/>
    <w:rsid w:val="00CF28EF"/>
    <w:rsid w:val="00CF3DB1"/>
    <w:rsid w:val="00CF4367"/>
    <w:rsid w:val="00D0043D"/>
    <w:rsid w:val="00D021CD"/>
    <w:rsid w:val="00D02879"/>
    <w:rsid w:val="00D033F9"/>
    <w:rsid w:val="00D064D5"/>
    <w:rsid w:val="00D10032"/>
    <w:rsid w:val="00D10C74"/>
    <w:rsid w:val="00D10FA7"/>
    <w:rsid w:val="00D11EF0"/>
    <w:rsid w:val="00D14855"/>
    <w:rsid w:val="00D14E33"/>
    <w:rsid w:val="00D162D8"/>
    <w:rsid w:val="00D231D3"/>
    <w:rsid w:val="00D2323D"/>
    <w:rsid w:val="00D24563"/>
    <w:rsid w:val="00D25A2C"/>
    <w:rsid w:val="00D30DD8"/>
    <w:rsid w:val="00D30F5A"/>
    <w:rsid w:val="00D31F04"/>
    <w:rsid w:val="00D3201F"/>
    <w:rsid w:val="00D35A11"/>
    <w:rsid w:val="00D36E31"/>
    <w:rsid w:val="00D432BE"/>
    <w:rsid w:val="00D4371B"/>
    <w:rsid w:val="00D438EA"/>
    <w:rsid w:val="00D44CFC"/>
    <w:rsid w:val="00D47830"/>
    <w:rsid w:val="00D51D14"/>
    <w:rsid w:val="00D55D83"/>
    <w:rsid w:val="00D56F08"/>
    <w:rsid w:val="00D57DD7"/>
    <w:rsid w:val="00D618B1"/>
    <w:rsid w:val="00D6561D"/>
    <w:rsid w:val="00D6664A"/>
    <w:rsid w:val="00D666B0"/>
    <w:rsid w:val="00D67E38"/>
    <w:rsid w:val="00D774EB"/>
    <w:rsid w:val="00D8680C"/>
    <w:rsid w:val="00D906B6"/>
    <w:rsid w:val="00D91CA9"/>
    <w:rsid w:val="00D93D2F"/>
    <w:rsid w:val="00D95F09"/>
    <w:rsid w:val="00DA107B"/>
    <w:rsid w:val="00DA184B"/>
    <w:rsid w:val="00DA1D80"/>
    <w:rsid w:val="00DA2F21"/>
    <w:rsid w:val="00DA62E9"/>
    <w:rsid w:val="00DA7DD0"/>
    <w:rsid w:val="00DB0D6C"/>
    <w:rsid w:val="00DB1B5E"/>
    <w:rsid w:val="00DB1BA2"/>
    <w:rsid w:val="00DB28FF"/>
    <w:rsid w:val="00DB2A98"/>
    <w:rsid w:val="00DB30AE"/>
    <w:rsid w:val="00DB40EB"/>
    <w:rsid w:val="00DB56BE"/>
    <w:rsid w:val="00DB6A73"/>
    <w:rsid w:val="00DB6A9F"/>
    <w:rsid w:val="00DC104D"/>
    <w:rsid w:val="00DC264C"/>
    <w:rsid w:val="00DC6CF4"/>
    <w:rsid w:val="00DC7385"/>
    <w:rsid w:val="00DC7F1C"/>
    <w:rsid w:val="00DD0F48"/>
    <w:rsid w:val="00DD2334"/>
    <w:rsid w:val="00DD3F0F"/>
    <w:rsid w:val="00DD4CD8"/>
    <w:rsid w:val="00DD53C4"/>
    <w:rsid w:val="00DD57A1"/>
    <w:rsid w:val="00DD791D"/>
    <w:rsid w:val="00DE5D22"/>
    <w:rsid w:val="00DE7B70"/>
    <w:rsid w:val="00E019AE"/>
    <w:rsid w:val="00E01A3A"/>
    <w:rsid w:val="00E01D1E"/>
    <w:rsid w:val="00E0247D"/>
    <w:rsid w:val="00E04358"/>
    <w:rsid w:val="00E04A2A"/>
    <w:rsid w:val="00E05587"/>
    <w:rsid w:val="00E05BE8"/>
    <w:rsid w:val="00E113AC"/>
    <w:rsid w:val="00E14DC6"/>
    <w:rsid w:val="00E15D74"/>
    <w:rsid w:val="00E20357"/>
    <w:rsid w:val="00E22101"/>
    <w:rsid w:val="00E225B6"/>
    <w:rsid w:val="00E26276"/>
    <w:rsid w:val="00E26C07"/>
    <w:rsid w:val="00E27611"/>
    <w:rsid w:val="00E30942"/>
    <w:rsid w:val="00E31D55"/>
    <w:rsid w:val="00E327A0"/>
    <w:rsid w:val="00E34F3F"/>
    <w:rsid w:val="00E36707"/>
    <w:rsid w:val="00E37ACC"/>
    <w:rsid w:val="00E43C6C"/>
    <w:rsid w:val="00E44917"/>
    <w:rsid w:val="00E45BFD"/>
    <w:rsid w:val="00E462AE"/>
    <w:rsid w:val="00E465D7"/>
    <w:rsid w:val="00E47EF9"/>
    <w:rsid w:val="00E5144C"/>
    <w:rsid w:val="00E55631"/>
    <w:rsid w:val="00E56CD2"/>
    <w:rsid w:val="00E56F7E"/>
    <w:rsid w:val="00E67FB7"/>
    <w:rsid w:val="00E76887"/>
    <w:rsid w:val="00E7759A"/>
    <w:rsid w:val="00E817AD"/>
    <w:rsid w:val="00E823DB"/>
    <w:rsid w:val="00E8304D"/>
    <w:rsid w:val="00E85BE4"/>
    <w:rsid w:val="00E87718"/>
    <w:rsid w:val="00E9056B"/>
    <w:rsid w:val="00E91182"/>
    <w:rsid w:val="00E9149E"/>
    <w:rsid w:val="00E91636"/>
    <w:rsid w:val="00E91D58"/>
    <w:rsid w:val="00E94F38"/>
    <w:rsid w:val="00EA0EAC"/>
    <w:rsid w:val="00EA1693"/>
    <w:rsid w:val="00EA1E9D"/>
    <w:rsid w:val="00EA23AA"/>
    <w:rsid w:val="00EA342F"/>
    <w:rsid w:val="00EA43CB"/>
    <w:rsid w:val="00EA7EDC"/>
    <w:rsid w:val="00EB0A97"/>
    <w:rsid w:val="00EB4455"/>
    <w:rsid w:val="00EC1103"/>
    <w:rsid w:val="00EC1C50"/>
    <w:rsid w:val="00EC1FE2"/>
    <w:rsid w:val="00EC42EA"/>
    <w:rsid w:val="00EC4BE4"/>
    <w:rsid w:val="00ED2818"/>
    <w:rsid w:val="00ED4A17"/>
    <w:rsid w:val="00ED62E2"/>
    <w:rsid w:val="00EE2FC8"/>
    <w:rsid w:val="00EE423B"/>
    <w:rsid w:val="00EE4748"/>
    <w:rsid w:val="00EE4B35"/>
    <w:rsid w:val="00EE507E"/>
    <w:rsid w:val="00EE572A"/>
    <w:rsid w:val="00EE65CF"/>
    <w:rsid w:val="00EF00CC"/>
    <w:rsid w:val="00EF063E"/>
    <w:rsid w:val="00EF22FF"/>
    <w:rsid w:val="00EF331B"/>
    <w:rsid w:val="00EF5196"/>
    <w:rsid w:val="00EF613E"/>
    <w:rsid w:val="00EF7BC5"/>
    <w:rsid w:val="00F00F03"/>
    <w:rsid w:val="00F03B81"/>
    <w:rsid w:val="00F051D0"/>
    <w:rsid w:val="00F064F8"/>
    <w:rsid w:val="00F10A29"/>
    <w:rsid w:val="00F128D6"/>
    <w:rsid w:val="00F17D35"/>
    <w:rsid w:val="00F21B27"/>
    <w:rsid w:val="00F22624"/>
    <w:rsid w:val="00F22B38"/>
    <w:rsid w:val="00F2338C"/>
    <w:rsid w:val="00F238DF"/>
    <w:rsid w:val="00F25DC1"/>
    <w:rsid w:val="00F2666F"/>
    <w:rsid w:val="00F305D5"/>
    <w:rsid w:val="00F32CEF"/>
    <w:rsid w:val="00F33AC4"/>
    <w:rsid w:val="00F341A9"/>
    <w:rsid w:val="00F40E42"/>
    <w:rsid w:val="00F41107"/>
    <w:rsid w:val="00F439EC"/>
    <w:rsid w:val="00F443E5"/>
    <w:rsid w:val="00F44B03"/>
    <w:rsid w:val="00F469DF"/>
    <w:rsid w:val="00F51033"/>
    <w:rsid w:val="00F531CE"/>
    <w:rsid w:val="00F538AF"/>
    <w:rsid w:val="00F54314"/>
    <w:rsid w:val="00F54D3C"/>
    <w:rsid w:val="00F554D4"/>
    <w:rsid w:val="00F564F2"/>
    <w:rsid w:val="00F57808"/>
    <w:rsid w:val="00F60505"/>
    <w:rsid w:val="00F645FD"/>
    <w:rsid w:val="00F6581A"/>
    <w:rsid w:val="00F70300"/>
    <w:rsid w:val="00F75D50"/>
    <w:rsid w:val="00F82D84"/>
    <w:rsid w:val="00F83E0E"/>
    <w:rsid w:val="00F83FDF"/>
    <w:rsid w:val="00F84BB2"/>
    <w:rsid w:val="00F879A4"/>
    <w:rsid w:val="00F90BED"/>
    <w:rsid w:val="00F90E20"/>
    <w:rsid w:val="00F928B4"/>
    <w:rsid w:val="00F92FDB"/>
    <w:rsid w:val="00F9487C"/>
    <w:rsid w:val="00F95C58"/>
    <w:rsid w:val="00FA0039"/>
    <w:rsid w:val="00FA05AA"/>
    <w:rsid w:val="00FA5D1C"/>
    <w:rsid w:val="00FA68F0"/>
    <w:rsid w:val="00FA6ADA"/>
    <w:rsid w:val="00FB2D16"/>
    <w:rsid w:val="00FB36B6"/>
    <w:rsid w:val="00FB4B3A"/>
    <w:rsid w:val="00FB65B9"/>
    <w:rsid w:val="00FB70A1"/>
    <w:rsid w:val="00FC000F"/>
    <w:rsid w:val="00FC392C"/>
    <w:rsid w:val="00FC4418"/>
    <w:rsid w:val="00FC7D75"/>
    <w:rsid w:val="00FD302B"/>
    <w:rsid w:val="00FD3A78"/>
    <w:rsid w:val="00FD7810"/>
    <w:rsid w:val="00FE0E28"/>
    <w:rsid w:val="00FE2EF1"/>
    <w:rsid w:val="00FE3C27"/>
    <w:rsid w:val="00FE62EE"/>
    <w:rsid w:val="00FE6A24"/>
    <w:rsid w:val="00FE7FF9"/>
    <w:rsid w:val="00FF0698"/>
    <w:rsid w:val="00FF48F7"/>
    <w:rsid w:val="00FF75A5"/>
    <w:rsid w:val="00FF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List Paragraph1,L1,Numerowanie,Akapit z listą5,CW_Lista,2 heading,A_wyliczenie,K-P_odwolanie,maz_wyliczenie,opis dzialania,Akapit z listą BS,Kolorowa lista — akcent 11,Nagłowek 3,Preambuła,Dot pt,F5 List Paragraph,Recommendation,lp1"/>
    <w:qFormat/>
    <w:rsid w:val="00F341A9"/>
    <w:pPr>
      <w:ind w:left="720"/>
      <w:contextualSpacing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53B95"/>
    <w:pPr>
      <w:widowControl w:val="0"/>
      <w:tabs>
        <w:tab w:val="center" w:pos="4536"/>
        <w:tab w:val="right" w:pos="9072"/>
      </w:tabs>
      <w:adjustRightInd w:val="0"/>
      <w:spacing w:line="360" w:lineRule="atLeast"/>
      <w:ind w:left="0"/>
      <w:contextualSpacing w:val="0"/>
      <w:jc w:val="both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3B95"/>
    <w:rPr>
      <w:rFonts w:cs="Times New Roman"/>
      <w:sz w:val="24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rsid w:val="00853B95"/>
    <w:pPr>
      <w:widowControl w:val="0"/>
      <w:tabs>
        <w:tab w:val="left" w:pos="14"/>
        <w:tab w:val="left" w:pos="274"/>
        <w:tab w:val="right" w:pos="8953"/>
      </w:tabs>
      <w:autoSpaceDE w:val="0"/>
      <w:autoSpaceDN w:val="0"/>
      <w:adjustRightInd w:val="0"/>
      <w:spacing w:line="360" w:lineRule="atLeast"/>
      <w:ind w:left="274" w:hanging="260"/>
      <w:contextualSpacing w:val="0"/>
      <w:jc w:val="both"/>
      <w:textAlignment w:val="baseline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Wyliczenieabcwtekcie1">
    <w:name w:val="Wyliczenie abc w tekście (1"/>
    <w:aliases w:val="5 linii)"/>
    <w:basedOn w:val="Normal"/>
    <w:uiPriority w:val="99"/>
    <w:rsid w:val="00853B95"/>
    <w:pPr>
      <w:tabs>
        <w:tab w:val="left" w:pos="993"/>
        <w:tab w:val="right" w:pos="8789"/>
      </w:tabs>
      <w:spacing w:before="120" w:after="120" w:line="360" w:lineRule="auto"/>
      <w:ind w:hanging="360"/>
      <w:contextualSpacing w:val="0"/>
      <w:jc w:val="both"/>
    </w:pPr>
    <w:rPr>
      <w:rFonts w:ascii="Tahoma" w:hAnsi="Tahoma"/>
      <w:sz w:val="20"/>
      <w:szCs w:val="20"/>
    </w:rPr>
  </w:style>
  <w:style w:type="paragraph" w:customStyle="1" w:styleId="Wyliczenie-jednostki">
    <w:name w:val="Wyliczenie - jednostki"/>
    <w:basedOn w:val="Normal"/>
    <w:uiPriority w:val="99"/>
    <w:rsid w:val="00853B95"/>
    <w:pPr>
      <w:numPr>
        <w:numId w:val="1"/>
      </w:numPr>
      <w:spacing w:before="120" w:line="360" w:lineRule="auto"/>
      <w:contextualSpacing w:val="0"/>
      <w:jc w:val="both"/>
    </w:pPr>
    <w:rPr>
      <w:rFonts w:ascii="Tahoma" w:hAnsi="Tahoma" w:cs="Tahoma"/>
      <w:sz w:val="20"/>
      <w:szCs w:val="20"/>
    </w:rPr>
  </w:style>
  <w:style w:type="paragraph" w:customStyle="1" w:styleId="Tekstpodstawowy33">
    <w:name w:val="Tekst podstawowy 33"/>
    <w:basedOn w:val="Normal"/>
    <w:uiPriority w:val="99"/>
    <w:rsid w:val="00853B95"/>
    <w:pPr>
      <w:suppressAutoHyphens/>
      <w:spacing w:line="360" w:lineRule="auto"/>
      <w:ind w:left="0"/>
      <w:contextualSpacing w:val="0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character" w:customStyle="1" w:styleId="c41">
    <w:name w:val="c41"/>
    <w:uiPriority w:val="99"/>
    <w:rsid w:val="00853B95"/>
    <w:rPr>
      <w:rFonts w:ascii="Verdana" w:hAnsi="Verdana"/>
      <w:color w:val="000000"/>
      <w:sz w:val="18"/>
      <w:u w:val="none"/>
    </w:rPr>
  </w:style>
  <w:style w:type="paragraph" w:customStyle="1" w:styleId="Tekstpodstawowywcity31">
    <w:name w:val="Tekst podstawowy wcięty 31"/>
    <w:basedOn w:val="Normal"/>
    <w:uiPriority w:val="99"/>
    <w:rsid w:val="00853B95"/>
    <w:pPr>
      <w:suppressAutoHyphens/>
      <w:ind w:left="360"/>
      <w:contextualSpacing w:val="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Akapitzlist1">
    <w:name w:val="Akapit z listą1"/>
    <w:basedOn w:val="Normal"/>
    <w:uiPriority w:val="99"/>
    <w:rsid w:val="00853B95"/>
    <w:rPr>
      <w:rFonts w:ascii="Tahoma" w:hAnsi="Tahoma" w:cs="Tahoma"/>
      <w:color w:val="000000"/>
      <w:sz w:val="22"/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rsid w:val="00853B95"/>
    <w:pPr>
      <w:widowControl w:val="0"/>
      <w:adjustRightInd w:val="0"/>
      <w:spacing w:after="120" w:line="360" w:lineRule="atLeast"/>
      <w:ind w:left="0"/>
      <w:contextualSpacing w:val="0"/>
      <w:jc w:val="both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744B79"/>
    <w:pPr>
      <w:widowControl w:val="0"/>
      <w:tabs>
        <w:tab w:val="center" w:pos="4536"/>
        <w:tab w:val="right" w:pos="9072"/>
      </w:tabs>
      <w:adjustRightInd w:val="0"/>
      <w:spacing w:line="360" w:lineRule="atLeast"/>
      <w:ind w:left="0"/>
      <w:contextualSpacing w:val="0"/>
      <w:jc w:val="both"/>
      <w:textAlignment w:val="baseline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37ACC"/>
    <w:rPr>
      <w:rFonts w:cs="Times New Roman"/>
      <w:sz w:val="24"/>
    </w:rPr>
  </w:style>
  <w:style w:type="paragraph" w:customStyle="1" w:styleId="Default">
    <w:name w:val="Default"/>
    <w:uiPriority w:val="99"/>
    <w:rsid w:val="00F75D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1">
    <w:name w:val="Akapit z listą11"/>
    <w:basedOn w:val="Normal"/>
    <w:uiPriority w:val="99"/>
    <w:rsid w:val="001A348F"/>
    <w:rPr>
      <w:rFonts w:ascii="Tahoma" w:hAnsi="Tahoma" w:cs="Tahoma"/>
      <w:color w:val="000000"/>
      <w:sz w:val="22"/>
      <w:szCs w:val="20"/>
      <w:lang w:eastAsia="ar-SA"/>
    </w:rPr>
  </w:style>
  <w:style w:type="character" w:styleId="Hyperlink">
    <w:name w:val="Hyperlink"/>
    <w:basedOn w:val="DefaultParagraphFont"/>
    <w:uiPriority w:val="99"/>
    <w:rsid w:val="005F0F68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EB0A9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B0A97"/>
    <w:pPr>
      <w:widowControl w:val="0"/>
      <w:adjustRightInd w:val="0"/>
      <w:ind w:left="0"/>
      <w:contextualSpacing w:val="0"/>
      <w:jc w:val="both"/>
      <w:textAlignment w:val="baseline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B0A97"/>
    <w:rPr>
      <w:rFonts w:ascii="Tahoma" w:hAnsi="Tahoma" w:cs="Times New Roman"/>
      <w:sz w:val="16"/>
    </w:rPr>
  </w:style>
  <w:style w:type="paragraph" w:styleId="EndnoteText">
    <w:name w:val="endnote text"/>
    <w:basedOn w:val="Normal"/>
    <w:link w:val="EndnoteTextChar"/>
    <w:uiPriority w:val="99"/>
    <w:rsid w:val="00223D6D"/>
    <w:pPr>
      <w:widowControl w:val="0"/>
      <w:adjustRightInd w:val="0"/>
      <w:spacing w:line="360" w:lineRule="atLeast"/>
      <w:ind w:left="0"/>
      <w:contextualSpacing w:val="0"/>
      <w:jc w:val="both"/>
      <w:textAlignment w:val="baseline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223D6D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223D6D"/>
    <w:rPr>
      <w:rFonts w:cs="Times New Roman"/>
      <w:vertAlign w:val="superscript"/>
    </w:rPr>
  </w:style>
  <w:style w:type="paragraph" w:customStyle="1" w:styleId="Style10">
    <w:name w:val="Style10"/>
    <w:basedOn w:val="Normal"/>
    <w:uiPriority w:val="99"/>
    <w:rsid w:val="00303309"/>
    <w:pPr>
      <w:spacing w:line="326" w:lineRule="exact"/>
      <w:ind w:left="284" w:hanging="269"/>
      <w:contextualSpacing w:val="0"/>
      <w:jc w:val="both"/>
    </w:pPr>
    <w:rPr>
      <w:rFonts w:ascii="Tahoma" w:hAnsi="Tahoma"/>
    </w:rPr>
  </w:style>
  <w:style w:type="table" w:styleId="TableGrid">
    <w:name w:val="Table Grid"/>
    <w:basedOn w:val="TableNormal"/>
    <w:uiPriority w:val="99"/>
    <w:rsid w:val="009653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A554B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554B9"/>
    <w:pPr>
      <w:widowControl w:val="0"/>
      <w:adjustRightInd w:val="0"/>
      <w:spacing w:line="360" w:lineRule="atLeast"/>
      <w:ind w:left="0"/>
      <w:contextualSpacing w:val="0"/>
      <w:jc w:val="both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554B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55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554B9"/>
    <w:rPr>
      <w:b/>
    </w:rPr>
  </w:style>
  <w:style w:type="paragraph" w:styleId="PlainText">
    <w:name w:val="Plain Text"/>
    <w:aliases w:val="Zwykły tekst Znak1,Zwykły tekst Znak Znak,Znak Znak Znak,Znak Znak1,Znak Znak,Znak"/>
    <w:basedOn w:val="Normal"/>
    <w:link w:val="PlainTextChar"/>
    <w:uiPriority w:val="99"/>
    <w:rsid w:val="001F3736"/>
    <w:pPr>
      <w:ind w:left="0"/>
      <w:contextualSpacing w:val="0"/>
    </w:pPr>
    <w:rPr>
      <w:rFonts w:ascii="Courier New" w:hAnsi="Courier New"/>
    </w:rPr>
  </w:style>
  <w:style w:type="character" w:customStyle="1" w:styleId="PlainTextChar">
    <w:name w:val="Plain Text Char"/>
    <w:aliases w:val="Zwykły tekst Znak1 Char,Zwykły tekst Znak Znak Char,Znak Znak Znak Char,Znak Znak1 Char,Znak Znak Char,Znak Char"/>
    <w:basedOn w:val="DefaultParagraphFont"/>
    <w:link w:val="PlainText"/>
    <w:uiPriority w:val="99"/>
    <w:locked/>
    <w:rsid w:val="001F3736"/>
    <w:rPr>
      <w:rFonts w:ascii="Courier New" w:hAnsi="Courier New" w:cs="Times New Roman"/>
      <w:sz w:val="24"/>
    </w:rPr>
  </w:style>
  <w:style w:type="character" w:customStyle="1" w:styleId="ListParagraphChar">
    <w:name w:val="List Paragraph Char"/>
    <w:aliases w:val="L1 Char,Numerowanie Char,Akapit z listą5 Char,CW_Lista Char,2 heading Char,A_wyliczenie Char,K-P_odwolanie Char,maz_wyliczenie Char,opis dzialania Char,Akapit z listą BS Char,Kolorowa lista — akcent 11 Char,Nagłowek 3 Char,lp1 Char"/>
    <w:uiPriority w:val="99"/>
    <w:locked/>
    <w:rsid w:val="00986193"/>
    <w:rPr>
      <w:sz w:val="24"/>
    </w:rPr>
  </w:style>
  <w:style w:type="paragraph" w:customStyle="1" w:styleId="Style5">
    <w:name w:val="Style5"/>
    <w:basedOn w:val="Normal"/>
    <w:uiPriority w:val="99"/>
    <w:rsid w:val="00B15739"/>
    <w:pPr>
      <w:ind w:left="284" w:hanging="284"/>
      <w:contextualSpacing w:val="0"/>
      <w:jc w:val="both"/>
    </w:pPr>
    <w:rPr>
      <w:rFonts w:ascii="Tahoma" w:hAnsi="Tahoma"/>
    </w:rPr>
  </w:style>
  <w:style w:type="character" w:customStyle="1" w:styleId="FontStyle15">
    <w:name w:val="Font Style15"/>
    <w:uiPriority w:val="99"/>
    <w:rsid w:val="00B15739"/>
    <w:rPr>
      <w:rFonts w:ascii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0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12</Pages>
  <Words>5178</Words>
  <Characters>31072</Characters>
  <Application>Microsoft Office Outlook</Application>
  <DocSecurity>0</DocSecurity>
  <Lines>0</Lines>
  <Paragraphs>0</Paragraphs>
  <ScaleCrop>false</ScaleCrop>
  <Company>Akademia Ekonomiczna w Poznaniu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Maciej</dc:creator>
  <cp:keywords/>
  <dc:description/>
  <cp:lastModifiedBy>Praca</cp:lastModifiedBy>
  <cp:revision>7</cp:revision>
  <cp:lastPrinted>2023-08-25T06:45:00Z</cp:lastPrinted>
  <dcterms:created xsi:type="dcterms:W3CDTF">2024-06-28T12:02:00Z</dcterms:created>
  <dcterms:modified xsi:type="dcterms:W3CDTF">2024-06-28T14:53:00Z</dcterms:modified>
</cp:coreProperties>
</file>