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00163672/01 z dnia 2021-08-30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Ogłoszenie o zamówieniu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Usługi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Modernizacja kotła na brykiet drzewny MAWERA FU 550 RIA Nr 2 na kotłowni Specjalistycznego</w:t>
      </w:r>
      <w:r>
        <w:rPr>
          <w:rFonts w:ascii="Arial-BoldMT" w:hAnsi="Arial-BoldMT" w:cs="Arial-BoldMT"/>
          <w:b/>
          <w:bCs/>
        </w:rPr>
        <w:t xml:space="preserve"> </w:t>
      </w:r>
      <w:r w:rsidRPr="00ED1EED">
        <w:rPr>
          <w:rFonts w:ascii="Arial-BoldMT" w:hAnsi="Arial-BoldMT" w:cs="Arial-BoldMT"/>
          <w:b/>
          <w:bCs/>
        </w:rPr>
        <w:t>Szpitala Gruźlicy, Chorób Płuc i Rehabilitacji w Tuszynie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przy ul. Szpitalnej 5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  <w:highlight w:val="lightGray"/>
        </w:rPr>
        <w:t>SEKCJA I - ZAMAWIAJĄCY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1.1.) Rola zamawiającego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MT" w:hAnsi="ArialMT" w:cs="ArialMT"/>
        </w:rPr>
        <w:t>Postępowanie prowadzone jest samodzielnie przez zamawiającego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1.2.) Nazwa zamawiającego: </w:t>
      </w:r>
      <w:r w:rsidRPr="00ED1EED">
        <w:rPr>
          <w:rFonts w:ascii="ArialMT" w:hAnsi="ArialMT" w:cs="ArialMT"/>
        </w:rPr>
        <w:t>Wojewódzki Zespół Zakładów Opieki Zdrowotnej Centrum Leczenia Choró</w:t>
      </w:r>
      <w:r>
        <w:rPr>
          <w:rFonts w:ascii="ArialMT" w:hAnsi="ArialMT" w:cs="ArialMT"/>
        </w:rPr>
        <w:t>b</w:t>
      </w:r>
      <w:r w:rsidRPr="00ED1EED">
        <w:rPr>
          <w:rFonts w:ascii="ArialMT" w:hAnsi="ArialMT" w:cs="ArialMT"/>
        </w:rPr>
        <w:t xml:space="preserve"> Płuc i Rehabilitacji w Łodzi ul. Okólna 181, 91-520 Łódź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1.4) Krajowy Numer Identyfikacyjny: </w:t>
      </w:r>
      <w:r w:rsidRPr="00ED1EED">
        <w:rPr>
          <w:rFonts w:ascii="ArialMT" w:hAnsi="ArialMT" w:cs="ArialMT"/>
        </w:rPr>
        <w:t>REGON 473211271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1.5) Adres zamawiającego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1.5.1.) Ulica: </w:t>
      </w:r>
      <w:r w:rsidRPr="00ED1EED">
        <w:rPr>
          <w:rFonts w:ascii="ArialMT" w:hAnsi="ArialMT" w:cs="ArialMT"/>
        </w:rPr>
        <w:t>Okólna 181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1.5.2.) Miejscowość: </w:t>
      </w:r>
      <w:r w:rsidRPr="00ED1EED">
        <w:rPr>
          <w:rFonts w:ascii="ArialMT" w:hAnsi="ArialMT" w:cs="ArialMT"/>
        </w:rPr>
        <w:t>Łódź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1.5.3.) Kod pocztowy: </w:t>
      </w:r>
      <w:r w:rsidRPr="00ED1EED">
        <w:rPr>
          <w:rFonts w:ascii="ArialMT" w:hAnsi="ArialMT" w:cs="ArialMT"/>
        </w:rPr>
        <w:t>91-520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1.5.4.) Województwo: </w:t>
      </w:r>
      <w:r w:rsidRPr="00ED1EED">
        <w:rPr>
          <w:rFonts w:ascii="ArialMT" w:hAnsi="ArialMT" w:cs="ArialMT"/>
        </w:rPr>
        <w:t>łódzkie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1.5.5.) Kraj: </w:t>
      </w:r>
      <w:r w:rsidRPr="00ED1EED">
        <w:rPr>
          <w:rFonts w:ascii="ArialMT" w:hAnsi="ArialMT" w:cs="ArialMT"/>
        </w:rPr>
        <w:t>Polska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1.5.6.) Lokalizacja NUTS 3: </w:t>
      </w:r>
      <w:r w:rsidRPr="00ED1EED">
        <w:rPr>
          <w:rFonts w:ascii="ArialMT" w:hAnsi="ArialMT" w:cs="ArialMT"/>
        </w:rPr>
        <w:t>PL711 - Miasto Łódź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1.5.9.) Adres poczty elektronicznej: </w:t>
      </w:r>
      <w:r w:rsidRPr="00ED1EED">
        <w:rPr>
          <w:rFonts w:ascii="ArialMT" w:hAnsi="ArialMT" w:cs="ArialMT"/>
        </w:rPr>
        <w:t>zamowienia@centrumpluc.com.pl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1.5.10.) Adres strony internetowej zamawiającego: </w:t>
      </w:r>
      <w:r w:rsidRPr="00ED1EED">
        <w:rPr>
          <w:rFonts w:ascii="ArialMT" w:hAnsi="ArialMT" w:cs="ArialMT"/>
        </w:rPr>
        <w:t>centrumpluc.com.pl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1.6.) Rodzaj zamawiającego: </w:t>
      </w:r>
      <w:r w:rsidRPr="00ED1EED">
        <w:rPr>
          <w:rFonts w:ascii="ArialMT" w:hAnsi="ArialMT" w:cs="ArialMT"/>
        </w:rPr>
        <w:t>Zamawiający publiczny - jednostka sektora finansów publicznych - samodzielny publiczny zakład opieki zdrowotnej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1.7.) Przedmiot działalności zamawiającego: </w:t>
      </w:r>
      <w:r w:rsidRPr="00ED1EED">
        <w:rPr>
          <w:rFonts w:ascii="ArialMT" w:hAnsi="ArialMT" w:cs="ArialMT"/>
        </w:rPr>
        <w:t>Zdrowie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  <w:highlight w:val="lightGray"/>
        </w:rPr>
        <w:t>SEKCJA II – INFORMACJE PODSTAWOWE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2.1.) Ogłoszenie dotyczy: </w:t>
      </w:r>
      <w:r w:rsidRPr="00ED1EED">
        <w:rPr>
          <w:rFonts w:ascii="ArialMT" w:hAnsi="ArialMT" w:cs="ArialMT"/>
        </w:rPr>
        <w:t>Zamówienia publicznego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2.2.) Ogłoszenie dotyczy usług społecznych i innych szczególnych usług: </w:t>
      </w:r>
      <w:r w:rsidRPr="00ED1EED">
        <w:rPr>
          <w:rFonts w:ascii="ArialMT" w:hAnsi="ArialMT" w:cs="ArialMT"/>
        </w:rPr>
        <w:t>Nie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2.3.) Nazwa zamówienia albo umowy ramowej: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MT" w:hAnsi="ArialMT" w:cs="ArialMT"/>
        </w:rPr>
        <w:t>Modernizacja kotła na brykiet drzewny MAWERA FU 550 RIA Nr 2 na kotłowni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MT" w:hAnsi="ArialMT" w:cs="ArialMT"/>
        </w:rPr>
        <w:t>Specjalistycznego Szpitala Gruźlicy, Chorób Płuc i Rehabilitacji w Tuszynie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MT" w:hAnsi="ArialMT" w:cs="ArialMT"/>
        </w:rPr>
        <w:t>przy ul. Szpitalnej 5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2.4.) Identyfikator postępowania: </w:t>
      </w:r>
      <w:r w:rsidRPr="00ED1EED">
        <w:rPr>
          <w:rFonts w:ascii="ArialMT" w:hAnsi="ArialMT" w:cs="ArialMT"/>
        </w:rPr>
        <w:t>ocds-148610-c70989eb-057b-11ec-b885-f28f91688073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2.5.) Numer ogłoszenia: </w:t>
      </w:r>
      <w:r w:rsidRPr="00ED1EED">
        <w:rPr>
          <w:rFonts w:ascii="ArialMT" w:hAnsi="ArialMT" w:cs="ArialMT"/>
        </w:rPr>
        <w:t>2021/BZP 00163672/01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2.6.) Wersja ogłoszenia: </w:t>
      </w:r>
      <w:r w:rsidRPr="00ED1EED">
        <w:rPr>
          <w:rFonts w:ascii="ArialMT" w:hAnsi="ArialMT" w:cs="ArialMT"/>
        </w:rPr>
        <w:t>01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2.7.) Data ogłoszenia: </w:t>
      </w:r>
      <w:r w:rsidRPr="00ED1EED">
        <w:rPr>
          <w:rFonts w:ascii="ArialMT" w:hAnsi="ArialMT" w:cs="ArialMT"/>
        </w:rPr>
        <w:t>2021-08-30 12:09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2.8.) Zamówienie albo umowa ramowa zostały ujęte w planie postępowań: </w:t>
      </w:r>
      <w:r w:rsidRPr="00ED1EED">
        <w:rPr>
          <w:rFonts w:ascii="ArialMT" w:hAnsi="ArialMT" w:cs="ArialMT"/>
        </w:rPr>
        <w:t>Nie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>2.11.) O udzielenie zamówienia mogą ubiegać się wyłącznie wykonawcy, o których mowa w art.</w:t>
      </w:r>
      <w:r>
        <w:rPr>
          <w:rFonts w:ascii="Arial-BoldMT" w:hAnsi="Arial-BoldMT" w:cs="Arial-BoldMT"/>
          <w:b/>
          <w:bCs/>
        </w:rPr>
        <w:t xml:space="preserve"> </w:t>
      </w:r>
      <w:r w:rsidRPr="00ED1EED">
        <w:rPr>
          <w:rFonts w:ascii="Arial-BoldMT" w:hAnsi="Arial-BoldMT" w:cs="Arial-BoldMT"/>
          <w:b/>
          <w:bCs/>
        </w:rPr>
        <w:t xml:space="preserve">94 ustawy: </w:t>
      </w:r>
      <w:r w:rsidRPr="00ED1EED">
        <w:rPr>
          <w:rFonts w:ascii="ArialMT" w:hAnsi="ArialMT" w:cs="ArialMT"/>
        </w:rPr>
        <w:t>Nie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2.14.) Czy zamówienie albo umowa ramowa dotyczy projektu lub programu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współfinansowanego ze środków Unii Europejskiej: </w:t>
      </w:r>
      <w:r w:rsidRPr="00ED1EED">
        <w:rPr>
          <w:rFonts w:ascii="ArialMT" w:hAnsi="ArialMT" w:cs="ArialMT"/>
        </w:rPr>
        <w:t>Nie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2.16.) Tryb udzielenia zamówienia wraz z podstawą prawną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MT" w:hAnsi="ArialMT" w:cs="ArialMT"/>
        </w:rPr>
        <w:t xml:space="preserve">Zamówienie udzielane jest w trybie podstawowym na podstawie: art. 275 </w:t>
      </w:r>
      <w:proofErr w:type="spellStart"/>
      <w:r w:rsidRPr="00ED1EED">
        <w:rPr>
          <w:rFonts w:ascii="ArialMT" w:hAnsi="ArialMT" w:cs="ArialMT"/>
        </w:rPr>
        <w:t>pkt</w:t>
      </w:r>
      <w:proofErr w:type="spellEnd"/>
      <w:r w:rsidRPr="00ED1EED">
        <w:rPr>
          <w:rFonts w:ascii="ArialMT" w:hAnsi="ArialMT" w:cs="ArialMT"/>
        </w:rPr>
        <w:t xml:space="preserve"> 1 ustawy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  <w:highlight w:val="lightGray"/>
        </w:rPr>
        <w:t>SEKCJA III – UDOSTĘPNIANIE DOKUMENTÓW ZAMÓWIENIA I KOMUNIKACJA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D1EED">
        <w:rPr>
          <w:rFonts w:ascii="Arial-BoldMT" w:hAnsi="Arial-BoldMT" w:cs="Arial-BoldMT"/>
          <w:b/>
          <w:bCs/>
        </w:rPr>
        <w:t>3.1.) Adres strony internetowej prowadzonego postępowania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hyperlink r:id="rId4" w:history="1">
        <w:r w:rsidRPr="00ED1EED">
          <w:rPr>
            <w:rStyle w:val="Hipercze"/>
            <w:rFonts w:ascii="ArialMT" w:hAnsi="ArialMT" w:cs="ArialMT"/>
          </w:rPr>
          <w:t>https://platformazakupowa.pl/pn/centrumpluc</w:t>
        </w:r>
      </w:hyperlink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3.2.) Zamawiający zastrzega dostęp do dokumentów zamówienia: </w:t>
      </w:r>
      <w:r w:rsidRPr="00ED1EED">
        <w:rPr>
          <w:rFonts w:ascii="ArialMT" w:hAnsi="ArialMT" w:cs="ArialMT"/>
        </w:rPr>
        <w:t>Nie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D1EED">
        <w:rPr>
          <w:rFonts w:ascii="Arial-BoldMT" w:hAnsi="Arial-BoldMT" w:cs="Arial-BoldMT"/>
          <w:b/>
          <w:bCs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 w:rsidRPr="00ED1EED">
        <w:rPr>
          <w:rFonts w:ascii="ArialMT" w:hAnsi="ArialMT" w:cs="ArialMT"/>
        </w:rPr>
        <w:t>Tak</w:t>
      </w:r>
    </w:p>
    <w:p w:rsidR="00ED1EED" w:rsidRP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23"/>
        </w:rPr>
      </w:pP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 xml:space="preserve">2021-08-30 Biuletyn Zamówień Publicznych                    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D07EA1" w:rsidRDefault="00D07EA1" w:rsidP="00D07E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</w:p>
    <w:p w:rsidR="00D07EA1" w:rsidRDefault="00D07EA1" w:rsidP="00D07E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Ogłoszenie nr 2021/BZP 00163672/01 z dnia 2021-08-30</w:t>
      </w:r>
    </w:p>
    <w:p w:rsidR="00D07EA1" w:rsidRDefault="00D07EA1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D1EED" w:rsidRPr="00D07EA1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D07EA1">
        <w:rPr>
          <w:rFonts w:ascii="Arial-BoldMT" w:hAnsi="Arial-BoldMT" w:cs="Arial-BoldMT"/>
          <w:b/>
          <w:bCs/>
        </w:rPr>
        <w:t>3.5.) Informacje o środkach komunikacji elektronicznej, przy użyciu których zamawiający będzie</w:t>
      </w:r>
      <w:r w:rsidR="00D07EA1">
        <w:rPr>
          <w:rFonts w:ascii="Arial-BoldMT" w:hAnsi="Arial-BoldMT" w:cs="Arial-BoldMT"/>
          <w:b/>
          <w:bCs/>
        </w:rPr>
        <w:t xml:space="preserve"> </w:t>
      </w:r>
      <w:r w:rsidRPr="00D07EA1">
        <w:rPr>
          <w:rFonts w:ascii="Arial-BoldMT" w:hAnsi="Arial-BoldMT" w:cs="Arial-BoldMT"/>
          <w:b/>
          <w:bCs/>
        </w:rPr>
        <w:t xml:space="preserve">komunikował się z wykonawcami - adres strony internetowej: </w:t>
      </w:r>
      <w:r w:rsidRPr="00D07EA1">
        <w:rPr>
          <w:rFonts w:ascii="ArialMT" w:hAnsi="ArialMT" w:cs="ArialMT"/>
        </w:rPr>
        <w:t>Postęp. prowadzone pod adresem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 xml:space="preserve">https://platformazakupowa.pl/pn/centrumpluc. Komunikacja między Wykonawcami a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 xml:space="preserve">. </w:t>
      </w:r>
      <w:r w:rsidR="00D07EA1">
        <w:rPr>
          <w:rFonts w:ascii="ArialMT" w:hAnsi="ArialMT" w:cs="ArialMT"/>
        </w:rPr>
        <w:t xml:space="preserve">w </w:t>
      </w:r>
      <w:r w:rsidRPr="00D07EA1">
        <w:rPr>
          <w:rFonts w:ascii="ArialMT" w:hAnsi="ArialMT" w:cs="ArialMT"/>
        </w:rPr>
        <w:t xml:space="preserve">szczególności w zakresie:- przesyłania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 xml:space="preserve">. pytań do treści SWZ- przesył. odp. na </w:t>
      </w:r>
      <w:proofErr w:type="spellStart"/>
      <w:r w:rsidRPr="00D07EA1">
        <w:rPr>
          <w:rFonts w:ascii="ArialMT" w:hAnsi="ArialMT" w:cs="ArialMT"/>
        </w:rPr>
        <w:t>wezw</w:t>
      </w:r>
      <w:proofErr w:type="spellEnd"/>
      <w:r w:rsidRPr="00D07EA1">
        <w:rPr>
          <w:rFonts w:ascii="ArialMT" w:hAnsi="ArialMT" w:cs="ArialMT"/>
        </w:rPr>
        <w:t xml:space="preserve">.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>.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 xml:space="preserve">do złożenia podmiot. środków </w:t>
      </w:r>
      <w:proofErr w:type="spellStart"/>
      <w:r w:rsidRPr="00D07EA1">
        <w:rPr>
          <w:rFonts w:ascii="ArialMT" w:hAnsi="ArialMT" w:cs="ArialMT"/>
        </w:rPr>
        <w:t>dowod</w:t>
      </w:r>
      <w:proofErr w:type="spellEnd"/>
      <w:r w:rsidRPr="00D07EA1">
        <w:rPr>
          <w:rFonts w:ascii="ArialMT" w:hAnsi="ArialMT" w:cs="ArialMT"/>
        </w:rPr>
        <w:t xml:space="preserve">.- przesył. odp. na </w:t>
      </w:r>
      <w:proofErr w:type="spellStart"/>
      <w:r w:rsidRPr="00D07EA1">
        <w:rPr>
          <w:rFonts w:ascii="ArialMT" w:hAnsi="ArialMT" w:cs="ArialMT"/>
        </w:rPr>
        <w:t>wezw</w:t>
      </w:r>
      <w:proofErr w:type="spellEnd"/>
      <w:r w:rsidRPr="00D07EA1">
        <w:rPr>
          <w:rFonts w:ascii="ArialMT" w:hAnsi="ArialMT" w:cs="ArialMT"/>
        </w:rPr>
        <w:t xml:space="preserve">.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>. do złożenia poprawienia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 xml:space="preserve">uzupełnienia </w:t>
      </w:r>
      <w:proofErr w:type="spellStart"/>
      <w:r w:rsidRPr="00D07EA1">
        <w:rPr>
          <w:rFonts w:ascii="ArialMT" w:hAnsi="ArialMT" w:cs="ArialMT"/>
        </w:rPr>
        <w:t>oświad</w:t>
      </w:r>
      <w:proofErr w:type="spellEnd"/>
      <w:r w:rsidRPr="00D07EA1">
        <w:rPr>
          <w:rFonts w:ascii="ArialMT" w:hAnsi="ArialMT" w:cs="ArialMT"/>
        </w:rPr>
        <w:t xml:space="preserve">. o którym mowa w art125 ust 1, podmiot. środków </w:t>
      </w:r>
      <w:proofErr w:type="spellStart"/>
      <w:r w:rsidRPr="00D07EA1">
        <w:rPr>
          <w:rFonts w:ascii="ArialMT" w:hAnsi="ArialMT" w:cs="ArialMT"/>
        </w:rPr>
        <w:t>dowod</w:t>
      </w:r>
      <w:proofErr w:type="spellEnd"/>
      <w:r w:rsidRPr="00D07EA1">
        <w:rPr>
          <w:rFonts w:ascii="ArialMT" w:hAnsi="ArialMT" w:cs="ArialMT"/>
        </w:rPr>
        <w:t xml:space="preserve">., innych </w:t>
      </w:r>
      <w:proofErr w:type="spellStart"/>
      <w:r w:rsidRPr="00D07EA1">
        <w:rPr>
          <w:rFonts w:ascii="ArialMT" w:hAnsi="ArialMT" w:cs="ArialMT"/>
        </w:rPr>
        <w:t>dokum</w:t>
      </w:r>
      <w:proofErr w:type="spellEnd"/>
      <w:r w:rsidRPr="00D07EA1">
        <w:rPr>
          <w:rFonts w:ascii="ArialMT" w:hAnsi="ArialMT" w:cs="ArialMT"/>
        </w:rPr>
        <w:t>. lub</w:t>
      </w:r>
      <w:r w:rsidR="00D07EA1">
        <w:rPr>
          <w:rFonts w:ascii="ArialMT" w:hAnsi="ArialMT" w:cs="ArialMT"/>
        </w:rPr>
        <w:t xml:space="preserve"> </w:t>
      </w:r>
      <w:proofErr w:type="spellStart"/>
      <w:r w:rsidRPr="00D07EA1">
        <w:rPr>
          <w:rFonts w:ascii="ArialMT" w:hAnsi="ArialMT" w:cs="ArialMT"/>
        </w:rPr>
        <w:t>oświad</w:t>
      </w:r>
      <w:proofErr w:type="spellEnd"/>
      <w:r w:rsidRPr="00D07EA1">
        <w:rPr>
          <w:rFonts w:ascii="ArialMT" w:hAnsi="ArialMT" w:cs="ArialMT"/>
        </w:rPr>
        <w:t xml:space="preserve">. składanych w postęp.- przesył. odp. na </w:t>
      </w:r>
      <w:proofErr w:type="spellStart"/>
      <w:r w:rsidRPr="00D07EA1">
        <w:rPr>
          <w:rFonts w:ascii="ArialMT" w:hAnsi="ArialMT" w:cs="ArialMT"/>
        </w:rPr>
        <w:t>wezw</w:t>
      </w:r>
      <w:proofErr w:type="spellEnd"/>
      <w:r w:rsidRPr="00D07EA1">
        <w:rPr>
          <w:rFonts w:ascii="ArialMT" w:hAnsi="ArialMT" w:cs="ArialMT"/>
        </w:rPr>
        <w:t xml:space="preserve">.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>. do złożenia wyjaśnień dot. treści</w:t>
      </w:r>
    </w:p>
    <w:p w:rsidR="00ED1EED" w:rsidRPr="00D07EA1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 w:rsidRPr="00D07EA1">
        <w:rPr>
          <w:rFonts w:ascii="ArialMT" w:hAnsi="ArialMT" w:cs="ArialMT"/>
        </w:rPr>
        <w:t>oświad</w:t>
      </w:r>
      <w:proofErr w:type="spellEnd"/>
      <w:r w:rsidRPr="00D07EA1">
        <w:rPr>
          <w:rFonts w:ascii="ArialMT" w:hAnsi="ArialMT" w:cs="ArialMT"/>
        </w:rPr>
        <w:t xml:space="preserve">. o którym mowa w art125 ust 1 lub złożonych podmiot. środków </w:t>
      </w:r>
      <w:proofErr w:type="spellStart"/>
      <w:r w:rsidRPr="00D07EA1">
        <w:rPr>
          <w:rFonts w:ascii="ArialMT" w:hAnsi="ArialMT" w:cs="ArialMT"/>
        </w:rPr>
        <w:t>dowod</w:t>
      </w:r>
      <w:proofErr w:type="spellEnd"/>
      <w:r w:rsidRPr="00D07EA1">
        <w:rPr>
          <w:rFonts w:ascii="ArialMT" w:hAnsi="ArialMT" w:cs="ArialMT"/>
        </w:rPr>
        <w:t xml:space="preserve">. lub innych </w:t>
      </w:r>
      <w:proofErr w:type="spellStart"/>
      <w:r w:rsidRPr="00D07EA1">
        <w:rPr>
          <w:rFonts w:ascii="ArialMT" w:hAnsi="ArialMT" w:cs="ArialMT"/>
        </w:rPr>
        <w:t>dokum</w:t>
      </w:r>
      <w:proofErr w:type="spellEnd"/>
      <w:r w:rsidRPr="00D07EA1">
        <w:rPr>
          <w:rFonts w:ascii="ArialMT" w:hAnsi="ArialMT" w:cs="ArialMT"/>
        </w:rPr>
        <w:t>. lub</w:t>
      </w:r>
      <w:r w:rsidR="00D07EA1">
        <w:rPr>
          <w:rFonts w:ascii="ArialMT" w:hAnsi="ArialMT" w:cs="ArialMT"/>
        </w:rPr>
        <w:t xml:space="preserve"> </w:t>
      </w:r>
      <w:proofErr w:type="spellStart"/>
      <w:r w:rsidRPr="00D07EA1">
        <w:rPr>
          <w:rFonts w:ascii="ArialMT" w:hAnsi="ArialMT" w:cs="ArialMT"/>
        </w:rPr>
        <w:t>oświad</w:t>
      </w:r>
      <w:proofErr w:type="spellEnd"/>
      <w:r w:rsidRPr="00D07EA1">
        <w:rPr>
          <w:rFonts w:ascii="ArialMT" w:hAnsi="ArialMT" w:cs="ArialMT"/>
        </w:rPr>
        <w:t xml:space="preserve">. składanych w postęp.-przesył. odp. na </w:t>
      </w:r>
      <w:proofErr w:type="spellStart"/>
      <w:r w:rsidRPr="00D07EA1">
        <w:rPr>
          <w:rFonts w:ascii="ArialMT" w:hAnsi="ArialMT" w:cs="ArialMT"/>
        </w:rPr>
        <w:t>wezw</w:t>
      </w:r>
      <w:proofErr w:type="spellEnd"/>
      <w:r w:rsidRPr="00D07EA1">
        <w:rPr>
          <w:rFonts w:ascii="ArialMT" w:hAnsi="ArialMT" w:cs="ArialMT"/>
        </w:rPr>
        <w:t xml:space="preserve">.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>. do złożenia wyjaśnień dot. treści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 xml:space="preserve">przedmiot. środków </w:t>
      </w:r>
      <w:proofErr w:type="spellStart"/>
      <w:r w:rsidRPr="00D07EA1">
        <w:rPr>
          <w:rFonts w:ascii="ArialMT" w:hAnsi="ArialMT" w:cs="ArialMT"/>
        </w:rPr>
        <w:t>dowod</w:t>
      </w:r>
      <w:proofErr w:type="spellEnd"/>
      <w:r w:rsidRPr="00D07EA1">
        <w:rPr>
          <w:rFonts w:ascii="ArialMT" w:hAnsi="ArialMT" w:cs="ArialMT"/>
        </w:rPr>
        <w:t xml:space="preserve">.- </w:t>
      </w:r>
      <w:proofErr w:type="spellStart"/>
      <w:r w:rsidRPr="00D07EA1">
        <w:rPr>
          <w:rFonts w:ascii="ArialMT" w:hAnsi="ArialMT" w:cs="ArialMT"/>
        </w:rPr>
        <w:t>przesł</w:t>
      </w:r>
      <w:proofErr w:type="spellEnd"/>
      <w:r w:rsidRPr="00D07EA1">
        <w:rPr>
          <w:rFonts w:ascii="ArialMT" w:hAnsi="ArialMT" w:cs="ArialMT"/>
        </w:rPr>
        <w:t xml:space="preserve">. odp. na inne </w:t>
      </w:r>
      <w:proofErr w:type="spellStart"/>
      <w:r w:rsidRPr="00D07EA1">
        <w:rPr>
          <w:rFonts w:ascii="ArialMT" w:hAnsi="ArialMT" w:cs="ArialMT"/>
        </w:rPr>
        <w:t>wezw</w:t>
      </w:r>
      <w:proofErr w:type="spellEnd"/>
      <w:r w:rsidRPr="00D07EA1">
        <w:rPr>
          <w:rFonts w:ascii="ArialMT" w:hAnsi="ArialMT" w:cs="ArialMT"/>
        </w:rPr>
        <w:t xml:space="preserve">. </w:t>
      </w:r>
      <w:proofErr w:type="spellStart"/>
      <w:r w:rsidRPr="00D07EA1">
        <w:rPr>
          <w:rFonts w:ascii="ArialMT" w:hAnsi="ArialMT" w:cs="ArialMT"/>
        </w:rPr>
        <w:t>Zamaw</w:t>
      </w:r>
      <w:proofErr w:type="spellEnd"/>
      <w:r w:rsidRPr="00D07EA1">
        <w:rPr>
          <w:rFonts w:ascii="ArialMT" w:hAnsi="ArialMT" w:cs="ArialMT"/>
        </w:rPr>
        <w:t xml:space="preserve">. wynikające z ustawy </w:t>
      </w:r>
      <w:proofErr w:type="spellStart"/>
      <w:r w:rsidRPr="00D07EA1">
        <w:rPr>
          <w:rFonts w:ascii="ArialMT" w:hAnsi="ArialMT" w:cs="ArialMT"/>
        </w:rPr>
        <w:t>Pzp</w:t>
      </w:r>
      <w:proofErr w:type="spellEnd"/>
      <w:r w:rsidRPr="00D07EA1">
        <w:rPr>
          <w:rFonts w:ascii="ArialMT" w:hAnsi="ArialMT" w:cs="ArialMT"/>
        </w:rPr>
        <w:t>- przesył.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 xml:space="preserve">wniosków, </w:t>
      </w:r>
      <w:proofErr w:type="spellStart"/>
      <w:r w:rsidRPr="00D07EA1">
        <w:rPr>
          <w:rFonts w:ascii="ArialMT" w:hAnsi="ArialMT" w:cs="ArialMT"/>
        </w:rPr>
        <w:t>inform</w:t>
      </w:r>
      <w:proofErr w:type="spellEnd"/>
      <w:r w:rsidRPr="00D07EA1">
        <w:rPr>
          <w:rFonts w:ascii="ArialMT" w:hAnsi="ArialMT" w:cs="ArialMT"/>
        </w:rPr>
        <w:t xml:space="preserve">., </w:t>
      </w:r>
      <w:proofErr w:type="spellStart"/>
      <w:r w:rsidRPr="00D07EA1">
        <w:rPr>
          <w:rFonts w:ascii="ArialMT" w:hAnsi="ArialMT" w:cs="ArialMT"/>
        </w:rPr>
        <w:t>oświad</w:t>
      </w:r>
      <w:proofErr w:type="spellEnd"/>
      <w:r w:rsidRPr="00D07EA1">
        <w:rPr>
          <w:rFonts w:ascii="ArialMT" w:hAnsi="ArialMT" w:cs="ArialMT"/>
        </w:rPr>
        <w:t>. Wykonawcy- przesył. odwołania/inne odbywa się za pośrednictwem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platformazakupowa.pl i form. „Wyślij wiadomość do zamawiającego”.</w:t>
      </w:r>
    </w:p>
    <w:p w:rsidR="00ED1EED" w:rsidRPr="00D07EA1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D07EA1">
        <w:rPr>
          <w:rFonts w:ascii="Arial-BoldMT" w:hAnsi="Arial-BoldMT" w:cs="Arial-BoldMT"/>
          <w:b/>
          <w:bCs/>
        </w:rPr>
        <w:t xml:space="preserve">3.6.) Wymagania techniczne i organizacyjne dotyczące korespondencji elektronicznej: </w:t>
      </w:r>
      <w:r w:rsidRPr="00D07EA1">
        <w:rPr>
          <w:rFonts w:ascii="ArialMT" w:hAnsi="ArialMT" w:cs="ArialMT"/>
        </w:rPr>
        <w:t>Za datę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przekazania (wpływu) oświadczeń, wniosków, zawiadomień oraz informacji przyjmuje się datę ich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przesłania za pośrednictwem platformazakupowa.pl poprzez kliknięcie przycisku „Wyślij wiadomość do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zamawiającego” po których pojawi się komunikat, że wiadomość została wysłana do zamawiającego.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Zamawiający będzie przekazywał wykonawcom informacje za pośrednictwem platformazakupowa.pl.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Informacje dotyczące odpowiedzi na pytania, zmiany specyfikacji, zmiany terminu składania i otwarcia</w:t>
      </w:r>
    </w:p>
    <w:p w:rsidR="0036273A" w:rsidRDefault="00ED1EED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07EA1">
        <w:rPr>
          <w:rFonts w:ascii="ArialMT" w:hAnsi="ArialMT" w:cs="ArialMT"/>
        </w:rPr>
        <w:t>ofert Zamawiający będzie zamieszczał na platformie w sekcji “Komunikaty”. Korespondencja, której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zgodnie z obowiązującymi przepisami adresatem jest konkretny Wykonawca, będzie przekazywana za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pośrednictwem platformazakupowa.pl do konkretnego wykonawcy. Wykonawca jako podmiot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profesjonalny ma obowiązek sprawdzania komunikatów i wiadomości bezpośrednio na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platformazakupowa.pl przesłanych przez zamawiającego, gdyż system powiadomień może ulec awarii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lub powiadomienie może trafić do folderu SPAM. Zamawiający, zgodnie z § 11 ust. 2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Rozporządzeniem Prezesa Rady Ministrów z 30.12.2020 r. (D.U. 2020, poz. 2452) zamieszcza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>wymagania dot. specyfikacji połączenia, formatu przesyłanych danych oraz szyfrowania i oznaczania</w:t>
      </w:r>
      <w:r w:rsidR="00D07EA1">
        <w:rPr>
          <w:rFonts w:ascii="ArialMT" w:hAnsi="ArialMT" w:cs="ArialMT"/>
        </w:rPr>
        <w:t xml:space="preserve"> </w:t>
      </w:r>
      <w:r w:rsidRPr="00D07EA1">
        <w:rPr>
          <w:rFonts w:ascii="ArialMT" w:hAnsi="ArialMT" w:cs="ArialMT"/>
        </w:rPr>
        <w:t xml:space="preserve">czasu przekazania i odbioru danych za </w:t>
      </w:r>
      <w:r w:rsidRPr="0036273A">
        <w:rPr>
          <w:rFonts w:ascii="ArialMT" w:hAnsi="ArialMT" w:cs="ArialMT"/>
        </w:rPr>
        <w:t>pośrednictwem platformazakupowa.pl. tj. a) stały dostęp do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sieci Internet o gwarantowanej przepustowości nie mniejszej niż 512 </w:t>
      </w:r>
      <w:proofErr w:type="spellStart"/>
      <w:r w:rsidRPr="0036273A">
        <w:rPr>
          <w:rFonts w:ascii="ArialMT" w:hAnsi="ArialMT" w:cs="ArialMT"/>
        </w:rPr>
        <w:t>kb</w:t>
      </w:r>
      <w:proofErr w:type="spellEnd"/>
      <w:r w:rsidRPr="0036273A">
        <w:rPr>
          <w:rFonts w:ascii="ArialMT" w:hAnsi="ArialMT" w:cs="ArialMT"/>
        </w:rPr>
        <w:t>/s,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b) komputer klasy PC lub MAC o następującej konfiguracji: pamięć min. 2 GB Ram, procesor Intel IV 2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GHZ lub jego nowsza wersja, jeden z systemów operacyjnych - MS Windows 7, Mac Os x 10 4, Linux,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lub ich nowsze wersje,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c) zainstalowana dowolna przeglądarka internetowa, w przypadku Internet Explorer minimalnie wersja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10 0.,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d) włączona obsługa </w:t>
      </w:r>
      <w:proofErr w:type="spellStart"/>
      <w:r w:rsidRPr="0036273A">
        <w:rPr>
          <w:rFonts w:ascii="ArialMT" w:hAnsi="ArialMT" w:cs="ArialMT"/>
        </w:rPr>
        <w:t>JavaScript</w:t>
      </w:r>
      <w:proofErr w:type="spellEnd"/>
      <w:r w:rsidRPr="0036273A">
        <w:rPr>
          <w:rFonts w:ascii="ArialMT" w:hAnsi="ArialMT" w:cs="ArialMT"/>
        </w:rPr>
        <w:t>,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e) zainstalowany program </w:t>
      </w:r>
      <w:proofErr w:type="spellStart"/>
      <w:r w:rsidRPr="0036273A">
        <w:rPr>
          <w:rFonts w:ascii="ArialMT" w:hAnsi="ArialMT" w:cs="ArialMT"/>
        </w:rPr>
        <w:t>Adobe</w:t>
      </w:r>
      <w:proofErr w:type="spellEnd"/>
      <w:r w:rsidRPr="0036273A">
        <w:rPr>
          <w:rFonts w:ascii="ArialMT" w:hAnsi="ArialMT" w:cs="ArialMT"/>
        </w:rPr>
        <w:t xml:space="preserve"> </w:t>
      </w:r>
      <w:proofErr w:type="spellStart"/>
      <w:r w:rsidRPr="0036273A">
        <w:rPr>
          <w:rFonts w:ascii="ArialMT" w:hAnsi="ArialMT" w:cs="ArialMT"/>
        </w:rPr>
        <w:t>Acrobat</w:t>
      </w:r>
      <w:proofErr w:type="spellEnd"/>
      <w:r w:rsidRPr="0036273A">
        <w:rPr>
          <w:rFonts w:ascii="ArialMT" w:hAnsi="ArialMT" w:cs="ArialMT"/>
        </w:rPr>
        <w:t xml:space="preserve"> </w:t>
      </w:r>
      <w:proofErr w:type="spellStart"/>
      <w:r w:rsidRPr="0036273A">
        <w:rPr>
          <w:rFonts w:ascii="ArialMT" w:hAnsi="ArialMT" w:cs="ArialMT"/>
        </w:rPr>
        <w:t>Reader</w:t>
      </w:r>
      <w:proofErr w:type="spellEnd"/>
      <w:r w:rsidRPr="0036273A">
        <w:rPr>
          <w:rFonts w:ascii="ArialMT" w:hAnsi="ArialMT" w:cs="ArialMT"/>
        </w:rPr>
        <w:t xml:space="preserve"> lub inny obsługujący format plików </w:t>
      </w:r>
      <w:proofErr w:type="spellStart"/>
      <w:r w:rsidRPr="0036273A">
        <w:rPr>
          <w:rFonts w:ascii="ArialMT" w:hAnsi="ArialMT" w:cs="ArialMT"/>
        </w:rPr>
        <w:t>.pd</w:t>
      </w:r>
      <w:proofErr w:type="spellEnd"/>
      <w:r w:rsidRPr="0036273A">
        <w:rPr>
          <w:rFonts w:ascii="ArialMT" w:hAnsi="ArialMT" w:cs="ArialMT"/>
        </w:rPr>
        <w:t>f,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f) Platformazakupowa.pl działa według standardu przyjętego w komunikacji sieciowej </w:t>
      </w:r>
      <w:r w:rsidR="00D07EA1" w:rsidRPr="0036273A">
        <w:rPr>
          <w:rFonts w:ascii="ArialMT" w:hAnsi="ArialMT" w:cs="ArialMT"/>
        </w:rPr>
        <w:t>–</w:t>
      </w:r>
      <w:r w:rsidRPr="0036273A">
        <w:rPr>
          <w:rFonts w:ascii="ArialMT" w:hAnsi="ArialMT" w:cs="ArialMT"/>
        </w:rPr>
        <w:t xml:space="preserve"> kodowanie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UTF8,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g) Oznaczenie czasu odbioru danych przez platformę zakupową stanowi datę oraz dokładny czas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(</w:t>
      </w:r>
      <w:proofErr w:type="spellStart"/>
      <w:r w:rsidRPr="0036273A">
        <w:rPr>
          <w:rFonts w:ascii="ArialMT" w:hAnsi="ArialMT" w:cs="ArialMT"/>
        </w:rPr>
        <w:t>hh:mm:ss</w:t>
      </w:r>
      <w:proofErr w:type="spellEnd"/>
      <w:r w:rsidRPr="0036273A">
        <w:rPr>
          <w:rFonts w:ascii="ArialMT" w:hAnsi="ArialMT" w:cs="ArialMT"/>
        </w:rPr>
        <w:t xml:space="preserve">) generowany </w:t>
      </w:r>
      <w:proofErr w:type="spellStart"/>
      <w:r w:rsidRPr="0036273A">
        <w:rPr>
          <w:rFonts w:ascii="ArialMT" w:hAnsi="ArialMT" w:cs="ArialMT"/>
        </w:rPr>
        <w:t>wg</w:t>
      </w:r>
      <w:proofErr w:type="spellEnd"/>
      <w:r w:rsidRPr="0036273A">
        <w:rPr>
          <w:rFonts w:ascii="ArialMT" w:hAnsi="ArialMT" w:cs="ArialMT"/>
        </w:rPr>
        <w:t>. czasu lokalnego serwera synchronizowanego z zegarem Głównego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Urzędu Miar.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Wykonawca, przystępując do niniejszego postępowania o udzielenie zamówienia publicznego: a)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akceptuje warunki korzystania z platformazakupowa.pl określone w Regulaminie zamieszczonym na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stronie internetowej pod linkiem w zakładce „Regulamin" oraz uznaje go za wiążący; b) zapoznał i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stosuje się do Instrukcji składania ofert/wniosków dostępnej pod</w:t>
      </w:r>
      <w:r w:rsidR="00D07EA1" w:rsidRPr="0036273A">
        <w:rPr>
          <w:rFonts w:ascii="ArialMT" w:hAnsi="ArialMT" w:cs="ArialMT"/>
        </w:rPr>
        <w:t xml:space="preserve"> </w:t>
      </w:r>
      <w:proofErr w:type="spellStart"/>
      <w:r w:rsidRPr="0036273A">
        <w:rPr>
          <w:rFonts w:ascii="ArialMT" w:hAnsi="ArialMT" w:cs="ArialMT"/>
        </w:rPr>
        <w:t>linkiem:https</w:t>
      </w:r>
      <w:proofErr w:type="spellEnd"/>
      <w:r w:rsidRPr="0036273A">
        <w:rPr>
          <w:rFonts w:ascii="ArialMT" w:hAnsi="ArialMT" w:cs="ArialMT"/>
        </w:rPr>
        <w:t>://platformazakupowa.pl/strona/45-instrukcje. Zamawiający nie ponosi odpowiedzialności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za złożenie oferty w sposób niezgodny z Instrukcją korzystania z platformazakupowa.pl, w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szczególności za sytuację, gdy zamawiający zapozna się z treścią oferty przed upływem terminu</w:t>
      </w:r>
      <w:r w:rsidR="00D07EA1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składania ofert (np. złożenie oferty w zakładce „Wyślij wiadomość do zamawiającego”). Taka oferta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zostanie uznana przez Zamawiającego za ofertę handlową i nie będzie brana pod </w:t>
      </w:r>
      <w:r w:rsidR="0036273A">
        <w:rPr>
          <w:rFonts w:ascii="ArialMT" w:hAnsi="ArialMT" w:cs="ArialMT"/>
          <w:sz w:val="23"/>
          <w:szCs w:val="23"/>
        </w:rPr>
        <w:t>uwagę w</w:t>
      </w:r>
      <w:r w:rsidR="0036273A" w:rsidRPr="0036273A">
        <w:rPr>
          <w:rFonts w:ascii="ArialMT" w:hAnsi="ArialMT" w:cs="ArialMT"/>
          <w:sz w:val="23"/>
          <w:szCs w:val="23"/>
        </w:rPr>
        <w:t xml:space="preserve"> </w:t>
      </w:r>
      <w:r w:rsidR="0036273A">
        <w:rPr>
          <w:rFonts w:ascii="ArialMT" w:hAnsi="ArialMT" w:cs="ArialMT"/>
          <w:sz w:val="23"/>
          <w:szCs w:val="23"/>
        </w:rPr>
        <w:t>przedmiotowym postępowaniu</w:t>
      </w:r>
    </w:p>
    <w:p w:rsidR="00D07EA1" w:rsidRPr="00D07EA1" w:rsidRDefault="00D07EA1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23"/>
        </w:rPr>
      </w:pPr>
    </w:p>
    <w:p w:rsidR="00D07EA1" w:rsidRDefault="00D07EA1" w:rsidP="00D07E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 xml:space="preserve">2021-08-30 Biuletyn Zamówień Publicznych </w:t>
      </w:r>
      <w:r w:rsidR="001F2071">
        <w:rPr>
          <w:rFonts w:ascii="ArialMT" w:hAnsi="ArialMT" w:cs="ArialMT"/>
          <w:sz w:val="11"/>
          <w:szCs w:val="11"/>
        </w:rPr>
        <w:t xml:space="preserve">            </w:t>
      </w:r>
      <w:r w:rsidR="008659B5">
        <w:rPr>
          <w:rFonts w:ascii="ArialMT" w:hAnsi="ArialMT" w:cs="ArialMT"/>
          <w:sz w:val="11"/>
          <w:szCs w:val="11"/>
        </w:rPr>
        <w:t xml:space="preserve">          </w:t>
      </w:r>
      <w:r w:rsidR="001F2071">
        <w:rPr>
          <w:rFonts w:ascii="ArialMT" w:hAnsi="ArialMT" w:cs="ArialMT"/>
          <w:sz w:val="11"/>
          <w:szCs w:val="11"/>
        </w:rPr>
        <w:t xml:space="preserve">  O</w:t>
      </w:r>
      <w:r>
        <w:rPr>
          <w:rFonts w:ascii="ArialMT" w:hAnsi="ArialMT" w:cs="ArialMT"/>
          <w:sz w:val="11"/>
          <w:szCs w:val="11"/>
        </w:rPr>
        <w:t xml:space="preserve">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p w:rsidR="00D07EA1" w:rsidRDefault="00D07EA1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Ogłoszenie nr 2021/BZP 00163672/01 z dnia 2021-08-30</w:t>
      </w:r>
    </w:p>
    <w:p w:rsidR="0036273A" w:rsidRP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23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ponieważ nie został spełniony obowiązek narzucony w art. 221 Ustawy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Prawo Zamówień Publicznych. Zamawiający informuje, że instrukcje korzystania z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platformazakupowa.pl dotyczące w szczególności logowania, składania wniosków o wyjaśnienie treści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SWZ, składania ofert oraz innych czynności podejmowanych w niniejszym postępowaniu przy użyciu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platformazakupowa.pl znajdują się w zakładce „Instrukcje dla Wykonawców" na stronie internetowej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pod adresem: https://platformazakupowa.pl/strona/45-instrukcje. W sytuacjach awaryjnych np. w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przypadku niedziałania platformazakupowa.pl Wykonawcy mogą zgłaszać problemy w trybie mailowym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lub telefonicznym na numer infolinii, która podana jest w zakładce kontakt pod adresem: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https://opennexus.pl/. Zamawiający nie zamierza zwoływać zebrania wszystkich Wykonawców w celu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wyjaśnienia wątpliwości dotyczących treści SWZ.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3.8.) Zamawiający wymaga sporządzenia i przedstawienia ofert przy użyciu narzędzi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elektronicznego modelowania danych budowlanych lub innych podobnych narzędzi, które nie</w:t>
      </w:r>
      <w:r w:rsidR="0036273A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są ogólnie dostępne: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3.12.) Oferta - katalog elektroniczny: </w:t>
      </w:r>
      <w:r w:rsidRPr="0036273A">
        <w:rPr>
          <w:rFonts w:ascii="ArialMT" w:hAnsi="ArialMT" w:cs="ArialMT"/>
        </w:rPr>
        <w:t>Nie dotyczy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3.14.) Języki, w jakich mogą być sporządzane dokumenty składane w postępowaniu: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polski</w:t>
      </w:r>
    </w:p>
    <w:p w:rsid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3.15.) RODO (obowiązek informacyjny): </w:t>
      </w:r>
      <w:r w:rsidRPr="0036273A">
        <w:rPr>
          <w:rFonts w:ascii="ArialMT" w:hAnsi="ArialMT" w:cs="ArialMT"/>
        </w:rPr>
        <w:t>Zgodnie z art. 13 ust. 1 i 2 rozporządzenia Parlamentu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Europejskiego i Rady (UE) 2016/679 z dnia 27 kwietnia 2016 r. w sprawie ochrony osób fizycznych w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związku z przetwarzaniem danych osobowych i w sprawie swobodnego przepływu takich danych oraz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uchylenia dyrektywy 95/46/WE (ogólne rozporządzenie o danych) (Dz. U. UE L119 z dnia 4.05.2016 r.,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str. 1; zwanym dalej „RODO”) informujemy, że:</w:t>
      </w:r>
      <w:r w:rsidR="0036273A">
        <w:rPr>
          <w:rFonts w:ascii="ArialMT" w:hAnsi="ArialMT" w:cs="ArialMT"/>
        </w:rPr>
        <w:t xml:space="preserve"> </w:t>
      </w:r>
    </w:p>
    <w:p w:rsidR="0036273A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1) administratorem Pani/-a danych osobowych jest Wojewódzki Zespół Zakładów Opieki Zdrowotnej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Centrum Leczenia Chorób Płuc i Rehabilitacji w Łodzi ul. Okólna 181, 91-520 Łódź, </w:t>
      </w:r>
      <w:proofErr w:type="spellStart"/>
      <w:r w:rsidRPr="0036273A">
        <w:rPr>
          <w:rFonts w:ascii="ArialMT" w:hAnsi="ArialMT" w:cs="ArialMT"/>
        </w:rPr>
        <w:t>fax</w:t>
      </w:r>
      <w:proofErr w:type="spellEnd"/>
      <w:r w:rsidRPr="0036273A">
        <w:rPr>
          <w:rFonts w:ascii="ArialMT" w:hAnsi="ArialMT" w:cs="ArialMT"/>
        </w:rPr>
        <w:t xml:space="preserve"> 42 659 04 12,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adres strony internetowej: </w:t>
      </w:r>
      <w:hyperlink r:id="rId5" w:history="1">
        <w:r w:rsidR="0036273A" w:rsidRPr="0036273A">
          <w:rPr>
            <w:rStyle w:val="Hipercze"/>
            <w:rFonts w:ascii="ArialMT" w:hAnsi="ArialMT" w:cs="ArialMT"/>
          </w:rPr>
          <w:t>www.centrumpluc.com.pl</w:t>
        </w:r>
      </w:hyperlink>
      <w:r w:rsidRPr="0036273A">
        <w:rPr>
          <w:rFonts w:ascii="ArialMT" w:hAnsi="ArialMT" w:cs="ArialMT"/>
        </w:rPr>
        <w:t>;</w:t>
      </w:r>
      <w:r w:rsidR="0036273A" w:rsidRPr="0036273A">
        <w:rPr>
          <w:rFonts w:ascii="ArialMT" w:hAnsi="ArialMT" w:cs="ArialMT"/>
        </w:rPr>
        <w:t xml:space="preserve"> 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2) administrator wyznaczył Inspektora Danych Osobowych, z którym można się kontaktować pod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adresem e-mail: inspektorochronydanych@centrumpluc.com.pl;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3) Pani/-a dane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>. przetwarzane będą na podstawie art. 6 ust. 1 lit. c RODO w celu związanym z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przedmiotowym postępowaniem o udzielenie zam. </w:t>
      </w:r>
      <w:proofErr w:type="spellStart"/>
      <w:r w:rsidRPr="0036273A">
        <w:rPr>
          <w:rFonts w:ascii="ArialMT" w:hAnsi="ArialMT" w:cs="ArialMT"/>
        </w:rPr>
        <w:t>publ</w:t>
      </w:r>
      <w:proofErr w:type="spellEnd"/>
      <w:r w:rsidRPr="0036273A">
        <w:rPr>
          <w:rFonts w:ascii="ArialMT" w:hAnsi="ArialMT" w:cs="ArialMT"/>
        </w:rPr>
        <w:t>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4) odbiorcami Pani/-a danych osobowych będą osoby lub podmioty, którym udostępniona zostanie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dokumentacja postępowania w oparciu o art. 74 ustawy PZP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5) Pani/-a dane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>. będą przechowywane, zgodnie z art. 78 ust. 1 PZP przez okres 4 lat od dnia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zakończenia postępowania o udzielenie zamówienia, a jeżeli czas trwania umowy przekracza 4 lata,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okres przechowywania obejmuje cały czas trwania umowy;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6) obowiązek podania przez Panią/-a danych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>. bezpośrednio Pani/-a dotyczących jest wymogiem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ustawowym określonym w przepisach ustawy PZP, związanym z udziałem w postępowaniu o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udzielenie zam. </w:t>
      </w:r>
      <w:proofErr w:type="spellStart"/>
      <w:r w:rsidRPr="0036273A">
        <w:rPr>
          <w:rFonts w:ascii="ArialMT" w:hAnsi="ArialMT" w:cs="ArialMT"/>
        </w:rPr>
        <w:t>publ</w:t>
      </w:r>
      <w:proofErr w:type="spellEnd"/>
      <w:r w:rsidRPr="0036273A">
        <w:rPr>
          <w:rFonts w:ascii="ArialMT" w:hAnsi="ArialMT" w:cs="ArialMT"/>
        </w:rPr>
        <w:t xml:space="preserve">.; konsekwencje niepodania określonych danych wynikają z ustawy </w:t>
      </w:r>
      <w:proofErr w:type="spellStart"/>
      <w:r w:rsidRPr="0036273A">
        <w:rPr>
          <w:rFonts w:ascii="ArialMT" w:hAnsi="ArialMT" w:cs="ArialMT"/>
        </w:rPr>
        <w:t>Pzp</w:t>
      </w:r>
      <w:proofErr w:type="spellEnd"/>
      <w:r w:rsidRPr="0036273A">
        <w:rPr>
          <w:rFonts w:ascii="ArialMT" w:hAnsi="ArialMT" w:cs="ArialMT"/>
        </w:rPr>
        <w:t>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7) w odniesieniu do Pani/-a danych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>. decyzje nie będą podejmowane w sposób zautomatyzowany,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stosownie do art. 22 RODO.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8) posiada Pani/Pan: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a) na podstawie art. 15 RODO prawo dostępu do danych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>. Pani/-a dot. (w przypadku, gdy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skorzystanie z tego prawa wymagałoby po stronie administratora niewspółmiernie dużego wysiłku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może zostać Pani/Pan zobowiązana do wskazania dodatkowych informacji mających na celu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sprecyzowanie żądania, w szczególności podania nazwy lub daty postępowania o udzielenie zam.</w:t>
      </w:r>
      <w:r w:rsidR="0036273A" w:rsidRPr="0036273A">
        <w:rPr>
          <w:rFonts w:ascii="ArialMT" w:hAnsi="ArialMT" w:cs="ArialMT"/>
        </w:rPr>
        <w:t xml:space="preserve"> </w:t>
      </w:r>
      <w:proofErr w:type="spellStart"/>
      <w:r w:rsidRPr="0036273A">
        <w:rPr>
          <w:rFonts w:ascii="ArialMT" w:hAnsi="ArialMT" w:cs="ArialMT"/>
        </w:rPr>
        <w:t>publ</w:t>
      </w:r>
      <w:proofErr w:type="spellEnd"/>
      <w:r w:rsidRPr="0036273A">
        <w:rPr>
          <w:rFonts w:ascii="ArialMT" w:hAnsi="ArialMT" w:cs="ArialMT"/>
        </w:rPr>
        <w:t>. albo sprecyzowanie nazwy lub daty zakończonego postępowania o udzielenie zam.);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b) na podstawie art. 16 RODO prawo do sprostowania Pani/Pana danych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>. (skorzystanie z prawa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 xml:space="preserve">do sprostowania nie może skutkować zmianą wyniku postępowania o udzielenie zam. </w:t>
      </w:r>
      <w:proofErr w:type="spellStart"/>
      <w:r w:rsidRPr="0036273A">
        <w:rPr>
          <w:rFonts w:ascii="ArialMT" w:hAnsi="ArialMT" w:cs="ArialMT"/>
        </w:rPr>
        <w:t>publ</w:t>
      </w:r>
      <w:proofErr w:type="spellEnd"/>
      <w:r w:rsidRPr="0036273A">
        <w:rPr>
          <w:rFonts w:ascii="ArialMT" w:hAnsi="ArialMT" w:cs="ArialMT"/>
        </w:rPr>
        <w:t>. ani zmianą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postanowień umowy w zakresie niezgodnym z ustawą PZP oraz nie może naruszać integralności</w:t>
      </w:r>
      <w:r w:rsidR="0036273A" w:rsidRP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protokołu oraz jego załączników);</w:t>
      </w: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 xml:space="preserve">2021-08-30 Biuletyn Zamówień Publicznych           </w:t>
      </w:r>
      <w:r w:rsidR="008659B5">
        <w:rPr>
          <w:rFonts w:ascii="ArialMT" w:hAnsi="ArialMT" w:cs="ArialMT"/>
          <w:sz w:val="11"/>
          <w:szCs w:val="11"/>
        </w:rPr>
        <w:t xml:space="preserve">     </w:t>
      </w:r>
      <w:r>
        <w:rPr>
          <w:rFonts w:ascii="ArialMT" w:hAnsi="ArialMT" w:cs="ArialMT"/>
          <w:sz w:val="11"/>
          <w:szCs w:val="11"/>
        </w:rPr>
        <w:t xml:space="preserve">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p w:rsid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Ogłoszenie nr 2021/BZP 00163672/01 z dnia 2021-08-30</w:t>
      </w:r>
    </w:p>
    <w:p w:rsidR="0036273A" w:rsidRP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23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c) na podstawie art. 18 RODO prawo żądania od administratora ograniczenia przetwarzania danych</w:t>
      </w:r>
      <w:r w:rsidR="0036273A">
        <w:rPr>
          <w:rFonts w:ascii="ArialMT" w:hAnsi="ArialMT" w:cs="ArialMT"/>
        </w:rPr>
        <w:t xml:space="preserve"> </w:t>
      </w:r>
      <w:proofErr w:type="spellStart"/>
      <w:r w:rsidRPr="0036273A">
        <w:rPr>
          <w:rFonts w:ascii="ArialMT" w:hAnsi="ArialMT" w:cs="ArialMT"/>
        </w:rPr>
        <w:t>osob</w:t>
      </w:r>
      <w:proofErr w:type="spellEnd"/>
      <w:r w:rsidRPr="0036273A">
        <w:rPr>
          <w:rFonts w:ascii="ArialMT" w:hAnsi="ArialMT" w:cs="ArialMT"/>
        </w:rPr>
        <w:t xml:space="preserve">. z zastrzeżeniem okresu trwania postępowania o udzielenie zam. </w:t>
      </w:r>
      <w:proofErr w:type="spellStart"/>
      <w:r w:rsidRPr="0036273A">
        <w:rPr>
          <w:rFonts w:ascii="ArialMT" w:hAnsi="ArialMT" w:cs="ArialMT"/>
        </w:rPr>
        <w:t>publ</w:t>
      </w:r>
      <w:proofErr w:type="spellEnd"/>
      <w:r w:rsidRPr="0036273A">
        <w:rPr>
          <w:rFonts w:ascii="ArialMT" w:hAnsi="ArialMT" w:cs="ArialMT"/>
        </w:rPr>
        <w:t>. oraz przypadków, o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których mowa w art. 18 ust. 2 RODO (prawo do ograniczenia przetwarzania nie ma zastosowania w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odniesieniu do przechowywania, w celu zapewnienia korzystania ze środków ochrony prawnej lub w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celu ochrony praw innej osoby fizycznej lub prawnej, lub z uwagi na ważne względy interesu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publicznego Unii Europejskiej lub państwa członkowskiego, a także nie ogranicza przetwarzania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danych osobowych do czasu zakończenia postępowania o udzielenie zamówienia);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d) prawo do wniesienia skargi do Prezesa Urzędu Ochrony Danych Osobowych, gdy uzna Pani/Pan,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że przetwarzanie danych osobowych Pani/Pana dotyczących narusza przepisy RODO;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9) nie przysługuje Pani/Panu: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a) w związku z art. 17 ust. 3 lit. b, d lub e RODO prawo do usunięcia danych osobowych;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b) prawo do przenoszenia danych osobowych, o którym mowa w art. 20 RODO;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c) na podstawie art. 21 RODO prawo sprzeciwu, wobec przetwarzania danych osobowych, gdyż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podstawą prawną przetwarzania Pani/-a danych osobowych jest art. 6 ust. 1 lit. c RODO;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10) przysługuje Pani/Panu prawo wniesienia skargi do organu nadzorczego na niezgodne z RODO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przetwarzanie Pani/Pana danych osobowych przez administratora. Organem właściwym dla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przedmiotowej skargi jest Urząd Ochrony Danych Osobowych, ul. Stawki 2, 00-193 Warszawa.</w:t>
      </w:r>
    </w:p>
    <w:p w:rsidR="0036273A" w:rsidRP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  <w:highlight w:val="lightGray"/>
        </w:rPr>
        <w:t>SEKCJA IV – PRZEDMIOT ZAMÓWIENIA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4.1.1.) Przed wszczęciem postępowania przeprowadzono konsultacje rynkowe: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4.1.2.) Numer referencyjny: </w:t>
      </w:r>
      <w:r w:rsidRPr="0036273A">
        <w:rPr>
          <w:rFonts w:ascii="ArialMT" w:hAnsi="ArialMT" w:cs="ArialMT"/>
        </w:rPr>
        <w:t>18/ZP/TP/21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4.1.3.) Rodzaj zamówienia: </w:t>
      </w:r>
      <w:r w:rsidRPr="0036273A">
        <w:rPr>
          <w:rFonts w:ascii="ArialMT" w:hAnsi="ArialMT" w:cs="ArialMT"/>
        </w:rPr>
        <w:t>Usługi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4.1.4.) Zamawiający udziela zamówienia w częściach, z których każda stanowi przedmiot</w:t>
      </w:r>
      <w:r w:rsidR="0036273A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odrębnego postępowania: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4.1.8.) Możliwe jest składanie ofert częściowych: </w:t>
      </w:r>
      <w:r w:rsidRPr="0036273A">
        <w:rPr>
          <w:rFonts w:ascii="ArialMT" w:hAnsi="ArialMT" w:cs="ArialMT"/>
        </w:rPr>
        <w:t>Tak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4.1.9.) Liczba części: </w:t>
      </w:r>
      <w:r w:rsidRPr="0036273A">
        <w:rPr>
          <w:rFonts w:ascii="ArialMT" w:hAnsi="ArialMT" w:cs="ArialMT"/>
        </w:rPr>
        <w:t>2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4.1.10.) Ofertę można składać na wszystkie części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4.1.11.) Zamawiający ogranicza liczbę części zamówienia, którą można udzielić jednemu</w:t>
      </w:r>
      <w:r w:rsidR="0036273A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wykonawcy: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4.1.13.) Zamawiający uwzględnia aspekty społeczne, środowiskowe lub etykiety w opisie</w:t>
      </w:r>
      <w:r w:rsidR="0036273A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przedmiotu zamówienia: </w:t>
      </w:r>
      <w:r w:rsidRPr="0036273A">
        <w:rPr>
          <w:rFonts w:ascii="ArialMT" w:hAnsi="ArialMT" w:cs="ArialMT"/>
        </w:rPr>
        <w:t>Nie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4.2. Informacje szczegółowe odnoszące się do przedmiotu zamówienia:</w:t>
      </w:r>
    </w:p>
    <w:p w:rsidR="0036273A" w:rsidRP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Część 1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4.2.2.) Krótki opis przedmiotu zamówienia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Modernizacja kotła na brykiet drzewny MAWERA FU 550 RIA Nr 2 o numerze seryjnym 25766,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rok produkcji 2008, zwanego dalej kotłem Nr 2, poprzez wymianę wyłożenia ogniotrwałego w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pełnym zakresie i przywrócenie do użytkowania (tj. uruchomienie) kotła znajdującego się na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kotłowni Specjalistycznego Szpitala Gruźlicy, Chorób Płuc i Rehabilitacji w Tuszynie przy ul.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Szpitalnej 5.Przedmiot zamówienia obejmuje w szczególności: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 xml:space="preserve">a. wykonanie wymiany wyłożenia ogniotrwałego w pełnym zakresie </w:t>
      </w:r>
      <w:proofErr w:type="spellStart"/>
      <w:r w:rsidRPr="0036273A">
        <w:rPr>
          <w:rFonts w:ascii="ArialMT" w:hAnsi="ArialMT" w:cs="ArialMT"/>
        </w:rPr>
        <w:t>tj</w:t>
      </w:r>
      <w:proofErr w:type="spellEnd"/>
      <w:r w:rsidRPr="0036273A">
        <w:rPr>
          <w:rFonts w:ascii="ArialMT" w:hAnsi="ArialMT" w:cs="ArialMT"/>
        </w:rPr>
        <w:t>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- wyburzenie wyłożenia kotła,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- zabudowę ścian,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- zabudowę wylotów powietrza wtórnego,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- wymianę wyłożenia 2 sztuk wrót, kotła,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- zabudowę 3 sklepień łukowych wewnętrznych kotła.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b. dostawę materiałów ogniotrwałych, izolacyjnych i pomocniczych niezbędnych do wykonania</w:t>
      </w:r>
      <w:r w:rsidR="0036273A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prac z pozycji a.</w:t>
      </w:r>
    </w:p>
    <w:p w:rsidR="0036273A" w:rsidRP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</w:rPr>
      </w:pP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 xml:space="preserve">2021-08-30 Biuletyn Zamówień Publicznych </w:t>
      </w:r>
      <w:r w:rsidR="008659B5">
        <w:rPr>
          <w:rFonts w:ascii="ArialMT" w:hAnsi="ArialMT" w:cs="ArialMT"/>
          <w:sz w:val="11"/>
          <w:szCs w:val="11"/>
        </w:rPr>
        <w:t xml:space="preserve">                           </w:t>
      </w:r>
      <w:r>
        <w:rPr>
          <w:rFonts w:ascii="ArialMT" w:hAnsi="ArialMT" w:cs="ArialMT"/>
          <w:sz w:val="11"/>
          <w:szCs w:val="11"/>
        </w:rPr>
        <w:t xml:space="preserve">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</w:p>
    <w:p w:rsidR="0036273A" w:rsidRDefault="0036273A" w:rsidP="003627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Ogłoszenie nr 2021/BZP 00163672/01 z dnia 2021-08-30</w:t>
      </w:r>
    </w:p>
    <w:p w:rsidR="0036273A" w:rsidRPr="0036273A" w:rsidRDefault="0036273A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c. dostawę i wymianę całości rusztu ruchomego w palenisku kotła. Szczegółowy wykaz wymiany</w:t>
      </w:r>
      <w:r w:rsidR="00236F60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rusztu został określony w treści SWZ oraz Projektowanych postanowieniach umowy.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4.2.6.) Główny kod CPV: </w:t>
      </w:r>
      <w:r w:rsidRPr="0036273A">
        <w:rPr>
          <w:rFonts w:ascii="ArialMT" w:hAnsi="ArialMT" w:cs="ArialMT"/>
        </w:rPr>
        <w:t>50531100-7 - Usługi w zakresie napraw i konserwacji kotłów grzewczych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4.2.8.) Zamówienie obejmuje opcje: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4.2.10.) Okres realizacji zamówienia albo umowy ramowej: </w:t>
      </w:r>
      <w:r w:rsidRPr="0036273A">
        <w:rPr>
          <w:rFonts w:ascii="ArialMT" w:hAnsi="ArialMT" w:cs="ArialMT"/>
        </w:rPr>
        <w:t>do 2021-10-31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4.2.11.) Zamawiający przewiduje wznowienia: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4.2.13.) Zamawiający przewiduje udzielenie dotychczasowemu wykonawcy zamówień na</w:t>
      </w:r>
      <w:r w:rsidR="00236F60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podobne usługi lub roboty budowlane: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4.3.) Kryteria oceny ofert: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4.3.2.) Sposób określania wagi kryteriów oceny ofert: </w:t>
      </w:r>
      <w:r w:rsidRPr="0036273A">
        <w:rPr>
          <w:rFonts w:ascii="ArialMT" w:hAnsi="ArialMT" w:cs="ArialMT"/>
        </w:rPr>
        <w:t>Procentowo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4.3.3.) Stosowane kryteria oceny ofert: </w:t>
      </w:r>
      <w:r w:rsidRPr="0036273A">
        <w:rPr>
          <w:rFonts w:ascii="ArialMT" w:hAnsi="ArialMT" w:cs="ArialMT"/>
        </w:rPr>
        <w:t>Kryterium ceny oraz kryteria jakościowe</w:t>
      </w:r>
    </w:p>
    <w:p w:rsidR="00236F60" w:rsidRPr="0036273A" w:rsidRDefault="00236F60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Kryterium 1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4.3.5.) Nazwa kryterium: </w:t>
      </w:r>
      <w:r w:rsidRPr="0036273A">
        <w:rPr>
          <w:rFonts w:ascii="ArialMT" w:hAnsi="ArialMT" w:cs="ArialMT"/>
        </w:rPr>
        <w:t>Cena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4.3.6.) Waga: </w:t>
      </w:r>
      <w:r w:rsidRPr="0036273A">
        <w:rPr>
          <w:rFonts w:ascii="ArialMT" w:hAnsi="ArialMT" w:cs="ArialMT"/>
        </w:rPr>
        <w:t>60,00</w:t>
      </w:r>
    </w:p>
    <w:p w:rsidR="00236F60" w:rsidRPr="0036273A" w:rsidRDefault="00236F60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Kryterium 2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4.3.4.) Rodzaj kryterium: </w:t>
      </w:r>
      <w:r w:rsidRPr="0036273A">
        <w:rPr>
          <w:rFonts w:ascii="ArialMT" w:hAnsi="ArialMT" w:cs="ArialMT"/>
        </w:rPr>
        <w:t>inne.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4.3.5.) Nazwa kryterium: </w:t>
      </w:r>
      <w:r w:rsidRPr="0036273A">
        <w:rPr>
          <w:rFonts w:ascii="ArialMT" w:hAnsi="ArialMT" w:cs="ArialMT"/>
        </w:rPr>
        <w:t>Długość okresu gwarancji jakości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4.3.6.) Waga: </w:t>
      </w:r>
      <w:r w:rsidRPr="0036273A">
        <w:rPr>
          <w:rFonts w:ascii="ArialMT" w:hAnsi="ArialMT" w:cs="ArialMT"/>
        </w:rPr>
        <w:t>40,00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4.3.10.) Zamawiający określa aspekty społeczne, środowiskowe lub innowacyjne, żąda etykiet</w:t>
      </w:r>
      <w:r w:rsidR="007E46B7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lub stosuje rachunek kosztów cyklu życia w odniesieniu do kryterium oceny ofert: </w:t>
      </w:r>
      <w:r w:rsidRPr="0036273A">
        <w:rPr>
          <w:rFonts w:ascii="ArialMT" w:hAnsi="ArialMT" w:cs="ArialMT"/>
        </w:rPr>
        <w:t>Nie</w:t>
      </w:r>
    </w:p>
    <w:p w:rsidR="00236F60" w:rsidRPr="0036273A" w:rsidRDefault="00236F60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Część 2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4.2.2.) Krótki opis przedmiotu zamówienia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MT" w:hAnsi="ArialMT" w:cs="ArialMT"/>
        </w:rPr>
        <w:t>Dostawa części zamiennych do posiadanego przez Zamawiającego kotła MAWERA FU 550 RIA</w:t>
      </w:r>
      <w:r w:rsidR="00236F60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Nr 1 o numerze seryjnym 25765, rok produkcji 2008, zwanego dalej kotłem Nr 1, znajdującego</w:t>
      </w:r>
      <w:r w:rsidR="00236F60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się na kotłowni Specjalistycznego Szpitala Gruźlicy, Chorób Płuc i Rehabilitacji w Tuszynie przy</w:t>
      </w:r>
      <w:r w:rsidR="00236F60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ul. Szpitalnej 5. Wykaz części został określony w treści SWZ oraz Projektowanych</w:t>
      </w:r>
      <w:r w:rsidR="00236F60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postanowieniach umowy.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4.2.6.) Główny kod CPV: </w:t>
      </w:r>
      <w:r w:rsidRPr="0036273A">
        <w:rPr>
          <w:rFonts w:ascii="ArialMT" w:hAnsi="ArialMT" w:cs="ArialMT"/>
        </w:rPr>
        <w:t>44621221-4 - Części kotłów grzewczych centralnego ogrzewania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4.2.8.) Zamówienie obejmuje opcje: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4.2.10.) Okres realizacji zamówienia albo umowy ramowej: </w:t>
      </w:r>
      <w:r w:rsidRPr="0036273A">
        <w:rPr>
          <w:rFonts w:ascii="ArialMT" w:hAnsi="ArialMT" w:cs="ArialMT"/>
        </w:rPr>
        <w:t>21 dni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4.2.11.) Zamawiający przewiduje wznowienia: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4.2.13.) Zamawiający przewiduje udzielenie dotychczasowemu wykonawcy zamówień na</w:t>
      </w:r>
      <w:r w:rsidR="007E46B7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podobne usługi lub roboty budowlane: </w:t>
      </w:r>
      <w:r w:rsidRPr="0036273A">
        <w:rPr>
          <w:rFonts w:ascii="ArialMT" w:hAnsi="ArialMT" w:cs="ArialMT"/>
        </w:rPr>
        <w:t>Nie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4.3.) Kryteria oceny ofert: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4.3.2.) Sposób określania wagi kryteriów oceny ofert: </w:t>
      </w:r>
      <w:r w:rsidRPr="0036273A">
        <w:rPr>
          <w:rFonts w:ascii="ArialMT" w:hAnsi="ArialMT" w:cs="ArialMT"/>
        </w:rPr>
        <w:t>Procentowo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4.3.3.) Stosowane kryteria oceny ofert: </w:t>
      </w:r>
      <w:r w:rsidRPr="0036273A">
        <w:rPr>
          <w:rFonts w:ascii="ArialMT" w:hAnsi="ArialMT" w:cs="ArialMT"/>
        </w:rPr>
        <w:t>Kryterium ceny oraz kryteria jakościowe</w:t>
      </w:r>
    </w:p>
    <w:p w:rsidR="007E46B7" w:rsidRPr="0036273A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Kryterium 1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4.3.5.) Nazwa kryterium: </w:t>
      </w:r>
      <w:r w:rsidRPr="0036273A">
        <w:rPr>
          <w:rFonts w:ascii="ArialMT" w:hAnsi="ArialMT" w:cs="ArialMT"/>
        </w:rPr>
        <w:t>Cena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4.3.6.) Waga: </w:t>
      </w:r>
      <w:r w:rsidRPr="0036273A">
        <w:rPr>
          <w:rFonts w:ascii="ArialMT" w:hAnsi="ArialMT" w:cs="ArialMT"/>
        </w:rPr>
        <w:t>60,00</w:t>
      </w:r>
    </w:p>
    <w:p w:rsidR="007E46B7" w:rsidRPr="0036273A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Kryterium 2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4.3.4.) Rodzaj kryterium: </w:t>
      </w:r>
      <w:r w:rsidRPr="0036273A">
        <w:rPr>
          <w:rFonts w:ascii="ArialMT" w:hAnsi="ArialMT" w:cs="ArialMT"/>
        </w:rPr>
        <w:t>serwis posprzedażny, pomoc techniczna, warunki dostawy takich jak termin,</w:t>
      </w:r>
      <w:r w:rsidR="007E46B7">
        <w:rPr>
          <w:rFonts w:ascii="ArialMT" w:hAnsi="ArialMT" w:cs="ArialMT"/>
        </w:rPr>
        <w:t xml:space="preserve"> </w:t>
      </w:r>
      <w:r w:rsidRPr="0036273A">
        <w:rPr>
          <w:rFonts w:ascii="ArialMT" w:hAnsi="ArialMT" w:cs="ArialMT"/>
        </w:rPr>
        <w:t>sposób lub czas dostawy, oraz okresu realizacji.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4.3.5.) Nazwa kryterium: </w:t>
      </w:r>
      <w:r w:rsidRPr="0036273A">
        <w:rPr>
          <w:rFonts w:ascii="ArialMT" w:hAnsi="ArialMT" w:cs="ArialMT"/>
        </w:rPr>
        <w:t>Termin dostawy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4.3.6.) Waga: </w:t>
      </w:r>
      <w:r w:rsidRPr="0036273A">
        <w:rPr>
          <w:rFonts w:ascii="ArialMT" w:hAnsi="ArialMT" w:cs="ArialMT"/>
        </w:rPr>
        <w:t>20,00</w:t>
      </w:r>
    </w:p>
    <w:p w:rsidR="007E46B7" w:rsidRPr="007E46B7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</w:rPr>
      </w:pPr>
    </w:p>
    <w:p w:rsidR="007E46B7" w:rsidRDefault="007E46B7" w:rsidP="007E46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 xml:space="preserve">2021-08-30 Biuletyn Zamówień Publicznych                        </w:t>
      </w:r>
      <w:r w:rsidR="008659B5">
        <w:rPr>
          <w:rFonts w:ascii="ArialMT" w:hAnsi="ArialMT" w:cs="ArialMT"/>
          <w:sz w:val="11"/>
          <w:szCs w:val="11"/>
        </w:rPr>
        <w:t xml:space="preserve">   </w:t>
      </w:r>
      <w:r>
        <w:rPr>
          <w:rFonts w:ascii="ArialMT" w:hAnsi="ArialMT" w:cs="ArialMT"/>
          <w:sz w:val="11"/>
          <w:szCs w:val="11"/>
        </w:rPr>
        <w:t xml:space="preserve">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p w:rsidR="007E46B7" w:rsidRDefault="007E46B7" w:rsidP="007E46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</w:p>
    <w:p w:rsidR="007E46B7" w:rsidRDefault="007E46B7" w:rsidP="007E46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Ogłoszenie nr 2021/BZP 00163672/01 z dnia 2021-08-30</w:t>
      </w:r>
    </w:p>
    <w:p w:rsidR="007E46B7" w:rsidRPr="0036273A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6273A">
        <w:rPr>
          <w:rFonts w:ascii="Arial-BoldMT" w:hAnsi="Arial-BoldMT" w:cs="Arial-BoldMT"/>
          <w:b/>
          <w:bCs/>
        </w:rPr>
        <w:t>Kryterium 3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4.3.4.) Rodzaj kryterium: </w:t>
      </w:r>
      <w:r w:rsidRPr="0036273A">
        <w:rPr>
          <w:rFonts w:ascii="ArialMT" w:hAnsi="ArialMT" w:cs="ArialMT"/>
        </w:rPr>
        <w:t>inne.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4.3.5.) Nazwa kryterium: </w:t>
      </w:r>
      <w:r w:rsidRPr="0036273A">
        <w:rPr>
          <w:rFonts w:ascii="ArialMT" w:hAnsi="ArialMT" w:cs="ArialMT"/>
        </w:rPr>
        <w:t>Długość okresu gwarancji na oferowane części</w:t>
      </w: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 xml:space="preserve">4.3.6.) Waga: </w:t>
      </w:r>
      <w:r w:rsidRPr="0036273A">
        <w:rPr>
          <w:rFonts w:ascii="ArialMT" w:hAnsi="ArialMT" w:cs="ArialMT"/>
        </w:rPr>
        <w:t>20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6273A">
        <w:rPr>
          <w:rFonts w:ascii="Arial-BoldMT" w:hAnsi="Arial-BoldMT" w:cs="Arial-BoldMT"/>
          <w:b/>
          <w:bCs/>
        </w:rPr>
        <w:t>4.3.10.) Zamawiający określa aspekty społeczne, środowiskowe lub innowacyjne, żąda etykiet</w:t>
      </w:r>
      <w:r w:rsidR="007E46B7">
        <w:rPr>
          <w:rFonts w:ascii="Arial-BoldMT" w:hAnsi="Arial-BoldMT" w:cs="Arial-BoldMT"/>
          <w:b/>
          <w:bCs/>
        </w:rPr>
        <w:t xml:space="preserve"> </w:t>
      </w:r>
      <w:r w:rsidRPr="0036273A">
        <w:rPr>
          <w:rFonts w:ascii="Arial-BoldMT" w:hAnsi="Arial-BoldMT" w:cs="Arial-BoldMT"/>
          <w:b/>
          <w:bCs/>
        </w:rPr>
        <w:t xml:space="preserve">lub stosuje rachunek kosztów cyklu życia w odniesieniu do kryterium oceny ofert: </w:t>
      </w:r>
      <w:r w:rsidRPr="0036273A">
        <w:rPr>
          <w:rFonts w:ascii="ArialMT" w:hAnsi="ArialMT" w:cs="ArialMT"/>
        </w:rPr>
        <w:t>Nie</w:t>
      </w:r>
    </w:p>
    <w:p w:rsidR="007E46B7" w:rsidRPr="0036273A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36273A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7E46B7">
        <w:rPr>
          <w:rFonts w:ascii="Arial-BoldMT" w:hAnsi="Arial-BoldMT" w:cs="Arial-BoldMT"/>
          <w:b/>
          <w:bCs/>
          <w:highlight w:val="lightGray"/>
        </w:rPr>
        <w:t>SEKCJA V - KWALIFIKACJA WYKONAWCÓW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-BoldMT" w:hAnsi="Arial-BoldMT" w:cs="Arial-BoldMT"/>
          <w:b/>
          <w:bCs/>
        </w:rPr>
        <w:t xml:space="preserve">5.1.) Zamawiający przewiduje fakultatywne podstawy wykluczenia: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-BoldMT" w:hAnsi="Arial-BoldMT" w:cs="Arial-BoldMT"/>
          <w:b/>
          <w:bCs/>
        </w:rPr>
        <w:t xml:space="preserve">5.3.) Warunki udziału w postępowaniu: </w:t>
      </w:r>
      <w:r w:rsidRPr="007E46B7">
        <w:rPr>
          <w:rFonts w:ascii="ArialMT" w:hAnsi="ArialMT" w:cs="ArialMT"/>
        </w:rPr>
        <w:t>Tak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7E46B7">
        <w:rPr>
          <w:rFonts w:ascii="Arial-BoldMT" w:hAnsi="Arial-BoldMT" w:cs="Arial-BoldMT"/>
          <w:b/>
          <w:bCs/>
        </w:rPr>
        <w:t>5.4.) Nazwa i opis warunków udziału w postępowaniu.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Zamawiający określa warunki udziału w postępowaniu dotyczące zdolności technicznej lub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zawodowej – dotyczy pakietu 1: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Wykonawca spełni warunek, jeżeli w okresie ostatnich trzech lat, a jeżeli okres prowadzenia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działalności jest krótszy - w tym okresie, wykonał minimum 1 usługę polegającą na naprawie/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 xml:space="preserve">renowacji/ remoncie/modernizacji kotła produkcji MAWERA o mocy nie mniejszej niż 500 </w:t>
      </w:r>
      <w:proofErr w:type="spellStart"/>
      <w:r w:rsidRPr="007E46B7">
        <w:rPr>
          <w:rFonts w:ascii="ArialMT" w:hAnsi="ArialMT" w:cs="ArialMT"/>
        </w:rPr>
        <w:t>kW</w:t>
      </w:r>
      <w:proofErr w:type="spellEnd"/>
      <w:r w:rsidRPr="007E46B7">
        <w:rPr>
          <w:rFonts w:ascii="ArialMT" w:hAnsi="ArialMT" w:cs="ArialMT"/>
        </w:rPr>
        <w:t>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-BoldMT" w:hAnsi="Arial-BoldMT" w:cs="Arial-BoldMT"/>
          <w:b/>
          <w:bCs/>
        </w:rPr>
        <w:t xml:space="preserve">5.5.) Zamawiający wymaga złożenia oświadczenia, o którym mowa w art.125 ust. 1 ustawy: </w:t>
      </w:r>
      <w:r w:rsidRPr="007E46B7">
        <w:rPr>
          <w:rFonts w:ascii="ArialMT" w:hAnsi="ArialMT" w:cs="ArialMT"/>
        </w:rPr>
        <w:t>Tak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7E46B7">
        <w:rPr>
          <w:rFonts w:ascii="Arial-BoldMT" w:hAnsi="Arial-BoldMT" w:cs="Arial-BoldMT"/>
          <w:b/>
          <w:bCs/>
        </w:rPr>
        <w:t>5.6.) Wykaz podmiotowych środków dowodowych na potwierdzenie niepodlegania wykluczeniu: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dotyczy zarówno pakietu 1 i pakietu 2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Zamawiający w celu potwierdzenia braku podstaw wykluczenia wykonawcy z udziału w postępowaniu</w:t>
      </w:r>
      <w:r w:rsidR="007E46B7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żąda: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a) Oświadczenia Wykonawcy o aktualności informacji zawartych w oświadczeniu, o którym mowa w art.</w:t>
      </w:r>
      <w:r w:rsidR="007E46B7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125 ust. 1 ustawy, w zakresie podstaw wykluczenia z postępowania wskazanych przez</w:t>
      </w:r>
      <w:r w:rsidR="007E46B7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Zamawiającego.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Wzór Oświadczenia o aktualności informacji zawartych w oświadczeniu o niepodleganiu wykluczeniu</w:t>
      </w:r>
      <w:r w:rsidR="007E46B7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stanowi Załącznik nr 5 do SWZ.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>5.7.) Wykaz podmiotowych środków dowodowych na potwierdzenie spełniania warunków</w:t>
      </w:r>
      <w:r w:rsidR="007E46B7">
        <w:rPr>
          <w:rFonts w:ascii="ArialMT" w:hAnsi="ArialMT" w:cs="ArialMT"/>
          <w:b/>
          <w:bCs/>
        </w:rPr>
        <w:t xml:space="preserve"> </w:t>
      </w:r>
      <w:r w:rsidRPr="007E46B7">
        <w:rPr>
          <w:rFonts w:ascii="ArialMT" w:hAnsi="ArialMT" w:cs="ArialMT"/>
          <w:b/>
          <w:bCs/>
        </w:rPr>
        <w:t xml:space="preserve">udziału w postępowaniu: </w:t>
      </w:r>
      <w:r w:rsidRPr="007E46B7">
        <w:rPr>
          <w:rFonts w:ascii="ArialMT" w:hAnsi="ArialMT" w:cs="ArialMT"/>
        </w:rPr>
        <w:t>dotyczy pakietu 1: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Zamawiający w celu potwierdzenia spełnienia przez wykonawcę warunku udziału w postępowaniu</w:t>
      </w:r>
      <w:r w:rsidR="007E46B7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żąda: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a) Oświadczenia Wykonawcy o spełnianiu warunku udziału w postępowaniu, określonego w SWZ.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Wzór Oświadczenia o spełnianiu przez Wykonawcę warunku udziału w postępowaniu stanowi</w:t>
      </w:r>
      <w:r w:rsidR="007E46B7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Załącznik nr 6 do SWZ.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7E46B7">
        <w:rPr>
          <w:rFonts w:ascii="ArialMT" w:hAnsi="ArialMT" w:cs="ArialMT"/>
          <w:b/>
          <w:bCs/>
        </w:rPr>
        <w:t>5.8.) Wykaz przedmiotowych środków dowodowych: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 niniejszym postępowaniu Zamawiający nie wymaga składania przedmiotowych środków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dowodowych.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5.9.) Zamawiający przewiduje uzupełnienie przedmiotowych środków dowodowych: </w:t>
      </w:r>
      <w:r w:rsidRPr="007E46B7">
        <w:rPr>
          <w:rFonts w:ascii="ArialMT" w:hAnsi="ArialMT" w:cs="ArialMT"/>
        </w:rPr>
        <w:t>Nie</w:t>
      </w:r>
    </w:p>
    <w:p w:rsidR="007E46B7" w:rsidRPr="007E46B7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</w:rPr>
      </w:pP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7E46B7">
        <w:rPr>
          <w:rFonts w:ascii="ArialMT" w:hAnsi="ArialMT" w:cs="ArialMT"/>
          <w:b/>
          <w:bCs/>
          <w:highlight w:val="lightGray"/>
        </w:rPr>
        <w:t>SEKCJA VI - WARUNKI ZAMÓWIENIA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6.1.) Zamawiający wymaga albo dopuszcza oferty wariantowe: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6.3.) Zamawiający przewiduje aukcję elektroniczną: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6.4.) Zamawiający wymaga wadium: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6.5.) Zamawiający wymaga zabezpieczenia należytego wykonania umowy: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7E46B7">
        <w:rPr>
          <w:rFonts w:ascii="ArialMT" w:hAnsi="ArialMT" w:cs="ArialMT"/>
          <w:b/>
          <w:bCs/>
        </w:rPr>
        <w:t>6.6.) Wymagania dotyczące składania oferty przez wykonawców wspólnie ubiegających się o</w:t>
      </w:r>
      <w:r w:rsidR="007E46B7">
        <w:rPr>
          <w:rFonts w:ascii="ArialMT" w:hAnsi="ArialMT" w:cs="ArialMT"/>
          <w:b/>
          <w:bCs/>
        </w:rPr>
        <w:t xml:space="preserve"> </w:t>
      </w:r>
      <w:r w:rsidRPr="007E46B7">
        <w:rPr>
          <w:rFonts w:ascii="ArialMT" w:hAnsi="ArialMT" w:cs="ArialMT"/>
          <w:b/>
          <w:bCs/>
        </w:rPr>
        <w:t>udzielenie zamówienia: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Wykonawcy mogą wspólnie ubiegać się o udzielenie zamówienia. W takim przypadku: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Wykonawcy ustanawiają pełnomocnika do reprezentowania ich w postępowaniu o udzielenie</w:t>
      </w:r>
    </w:p>
    <w:p w:rsidR="007E46B7" w:rsidRPr="007E46B7" w:rsidRDefault="007E46B7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</w:rPr>
      </w:pPr>
    </w:p>
    <w:p w:rsidR="007E46B7" w:rsidRDefault="007E46B7" w:rsidP="007E46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 xml:space="preserve">2021-08-30 Biuletyn Zamówień Publicznych </w:t>
      </w:r>
      <w:r w:rsidR="008659B5">
        <w:rPr>
          <w:rFonts w:ascii="ArialMT" w:hAnsi="ArialMT" w:cs="ArialMT"/>
          <w:sz w:val="11"/>
          <w:szCs w:val="11"/>
        </w:rPr>
        <w:t xml:space="preserve">                              </w:t>
      </w:r>
      <w:r>
        <w:rPr>
          <w:rFonts w:ascii="ArialMT" w:hAnsi="ArialMT" w:cs="ArialMT"/>
          <w:sz w:val="11"/>
          <w:szCs w:val="11"/>
        </w:rPr>
        <w:t xml:space="preserve">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p w:rsidR="008659B5" w:rsidRDefault="008659B5" w:rsidP="008659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Ogłoszenie nr 2021/BZP 00163672/01 z dnia 2021-08-30</w:t>
      </w:r>
    </w:p>
    <w:p w:rsidR="007E46B7" w:rsidRDefault="007E46B7" w:rsidP="007E46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zamówienia albo do reprezentowania w postępowaniu i zawarcia umowy w sprawie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przedmiotowego zamówienia publicznego.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Treść pełnomocnictwa powinna dokładnie określać zakres umocowania.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 xml:space="preserve">Oświadczenie z art. 125 ust. 1 ustawy </w:t>
      </w:r>
      <w:proofErr w:type="spellStart"/>
      <w:r w:rsidRPr="007E46B7">
        <w:rPr>
          <w:rFonts w:ascii="ArialMT" w:hAnsi="ArialMT" w:cs="ArialMT"/>
        </w:rPr>
        <w:t>Pzp</w:t>
      </w:r>
      <w:proofErr w:type="spellEnd"/>
      <w:r w:rsidRPr="007E46B7">
        <w:rPr>
          <w:rFonts w:ascii="ArialMT" w:hAnsi="ArialMT" w:cs="ArialMT"/>
        </w:rPr>
        <w:t xml:space="preserve"> - wykonawca/każdy spośród wykonawców wspólnie</w:t>
      </w:r>
      <w:r w:rsidR="008659B5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ubiegających się o udzielenie zamówienia. W takim przypadku oświadczenie potwierdza brak</w:t>
      </w:r>
      <w:r w:rsidR="008659B5">
        <w:rPr>
          <w:rFonts w:ascii="ArialMT" w:hAnsi="ArialMT" w:cs="ArialMT"/>
        </w:rPr>
        <w:t xml:space="preserve"> </w:t>
      </w:r>
      <w:r w:rsidRPr="007E46B7">
        <w:rPr>
          <w:rFonts w:ascii="ArialMT" w:hAnsi="ArialMT" w:cs="ArialMT"/>
        </w:rPr>
        <w:t>podstaw wykluczenia wykonawcy .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>6.7.) Zamawiający przewiduje unieważnienie postępowania, jeśli środki publiczne, które</w:t>
      </w:r>
      <w:r w:rsidR="008659B5">
        <w:rPr>
          <w:rFonts w:ascii="ArialMT" w:hAnsi="ArialMT" w:cs="ArialMT"/>
          <w:b/>
          <w:bCs/>
        </w:rPr>
        <w:t xml:space="preserve"> </w:t>
      </w:r>
      <w:r w:rsidRPr="007E46B7">
        <w:rPr>
          <w:rFonts w:ascii="ArialMT" w:hAnsi="ArialMT" w:cs="ArialMT"/>
          <w:b/>
          <w:bCs/>
        </w:rPr>
        <w:t>zamierzał przeznaczyć na sfinansowanie całości lub części zamówienia nie zostały przyznane:</w:t>
      </w:r>
      <w:r w:rsidR="008659B5">
        <w:rPr>
          <w:rFonts w:ascii="ArialMT" w:hAnsi="ArialMT" w:cs="ArialMT"/>
          <w:b/>
          <w:bCs/>
        </w:rPr>
        <w:t xml:space="preserve"> </w:t>
      </w:r>
      <w:r w:rsidRPr="007E46B7">
        <w:rPr>
          <w:rFonts w:ascii="ArialMT" w:hAnsi="ArialMT" w:cs="ArialMT"/>
        </w:rPr>
        <w:t>Tak</w:t>
      </w:r>
    </w:p>
    <w:p w:rsidR="008659B5" w:rsidRPr="007E46B7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8659B5">
        <w:rPr>
          <w:rFonts w:ascii="ArialMT" w:hAnsi="ArialMT" w:cs="ArialMT"/>
          <w:b/>
          <w:bCs/>
          <w:highlight w:val="lightGray"/>
        </w:rPr>
        <w:t>SEKCJA VII - PROJEKTOWANE POSTANOWIENIA UMOWY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7.1.) Zamawiający przewiduje udzielenia zaliczek: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 xml:space="preserve">7.3.) Zamawiający przewiduje zmiany umowy: </w:t>
      </w:r>
      <w:r w:rsidRPr="007E46B7">
        <w:rPr>
          <w:rFonts w:ascii="ArialMT" w:hAnsi="ArialMT" w:cs="ArialMT"/>
        </w:rPr>
        <w:t>Nie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  <w:b/>
          <w:bCs/>
        </w:rPr>
        <w:t>7.5.) Zamawiający uwzględnił aspekty społeczne, środowiskowe, innowacyjne lub etykiety</w:t>
      </w:r>
      <w:r w:rsidR="008659B5">
        <w:rPr>
          <w:rFonts w:ascii="ArialMT" w:hAnsi="ArialMT" w:cs="ArialMT"/>
          <w:b/>
          <w:bCs/>
        </w:rPr>
        <w:t xml:space="preserve"> </w:t>
      </w:r>
      <w:r w:rsidRPr="007E46B7">
        <w:rPr>
          <w:rFonts w:ascii="ArialMT" w:hAnsi="ArialMT" w:cs="ArialMT"/>
          <w:b/>
          <w:bCs/>
        </w:rPr>
        <w:t xml:space="preserve">związane z realizacją zamówienia: </w:t>
      </w:r>
      <w:r w:rsidRPr="007E46B7">
        <w:rPr>
          <w:rFonts w:ascii="ArialMT" w:hAnsi="ArialMT" w:cs="ArialMT"/>
        </w:rPr>
        <w:t>Tak</w:t>
      </w:r>
    </w:p>
    <w:p w:rsidR="00ED1EED" w:rsidRPr="007E46B7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7E46B7">
        <w:rPr>
          <w:rFonts w:ascii="ArialMT" w:hAnsi="ArialMT" w:cs="ArialMT"/>
          <w:b/>
          <w:bCs/>
        </w:rPr>
        <w:t>7.6.) Zamawiający przewiduje następujące wymagania związane z realizacją zamówienia: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E46B7">
        <w:rPr>
          <w:rFonts w:ascii="ArialMT" w:hAnsi="ArialMT" w:cs="ArialMT"/>
        </w:rPr>
        <w:t>w zakresie zatrudnienia na podstawie stosunku pracy, w okolicznościach, o których mowa w art.</w:t>
      </w:r>
      <w:r w:rsidR="008659B5">
        <w:rPr>
          <w:rFonts w:ascii="ArialMT" w:hAnsi="ArialMT" w:cs="ArialMT"/>
        </w:rPr>
        <w:t xml:space="preserve"> </w:t>
      </w:r>
      <w:r w:rsidRPr="008659B5">
        <w:rPr>
          <w:rFonts w:ascii="ArialMT" w:hAnsi="ArialMT" w:cs="ArialMT"/>
        </w:rPr>
        <w:t>95 ustawy</w:t>
      </w:r>
    </w:p>
    <w:p w:rsidR="008659B5" w:rsidRP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8659B5">
        <w:rPr>
          <w:rFonts w:ascii="ArialMT" w:hAnsi="ArialMT" w:cs="ArialMT"/>
          <w:b/>
          <w:bCs/>
          <w:highlight w:val="lightGray"/>
        </w:rPr>
        <w:t>SEKCJA VIII – PROCEDURA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  <w:b/>
          <w:bCs/>
        </w:rPr>
        <w:t xml:space="preserve">8.1.) Termin składania ofert: </w:t>
      </w:r>
      <w:r w:rsidRPr="008659B5">
        <w:rPr>
          <w:rFonts w:ascii="ArialMT" w:hAnsi="ArialMT" w:cs="ArialMT"/>
        </w:rPr>
        <w:t>2021-09-10 09:30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  <w:b/>
          <w:bCs/>
        </w:rPr>
        <w:t xml:space="preserve">8.2.) Miejsce składania ofert: </w:t>
      </w:r>
      <w:r w:rsidRPr="008659B5">
        <w:rPr>
          <w:rFonts w:ascii="ArialMT" w:hAnsi="ArialMT" w:cs="ArialMT"/>
        </w:rPr>
        <w:t>https://platformazakupowa.pl/pn/centrumpluc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  <w:b/>
          <w:bCs/>
        </w:rPr>
        <w:t xml:space="preserve">8.3.) Termin otwarcia ofert: </w:t>
      </w:r>
      <w:r w:rsidRPr="008659B5">
        <w:rPr>
          <w:rFonts w:ascii="ArialMT" w:hAnsi="ArialMT" w:cs="ArialMT"/>
        </w:rPr>
        <w:t>2021-09-10 10:00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  <w:b/>
          <w:bCs/>
        </w:rPr>
        <w:t xml:space="preserve">8.4.) Termin związania ofertą: </w:t>
      </w:r>
      <w:r w:rsidRPr="008659B5">
        <w:rPr>
          <w:rFonts w:ascii="ArialMT" w:hAnsi="ArialMT" w:cs="ArialMT"/>
        </w:rPr>
        <w:t>do 2021-10-09</w:t>
      </w:r>
    </w:p>
    <w:p w:rsidR="008659B5" w:rsidRP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8659B5">
        <w:rPr>
          <w:rFonts w:ascii="ArialMT" w:hAnsi="ArialMT" w:cs="ArialMT"/>
          <w:b/>
          <w:bCs/>
          <w:highlight w:val="lightGray"/>
        </w:rPr>
        <w:t>SEKCJA IX – POZOSTAŁE INFORMACJE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 xml:space="preserve">Zamawiający przewiduje wymagania, o których mowa w art. 95 ustawy </w:t>
      </w:r>
      <w:proofErr w:type="spellStart"/>
      <w:r w:rsidRPr="008659B5">
        <w:rPr>
          <w:rFonts w:ascii="ArialMT" w:hAnsi="ArialMT" w:cs="ArialMT"/>
        </w:rPr>
        <w:t>Pzp</w:t>
      </w:r>
      <w:proofErr w:type="spellEnd"/>
      <w:r w:rsidRPr="008659B5">
        <w:rPr>
          <w:rFonts w:ascii="ArialMT" w:hAnsi="ArialMT" w:cs="ArialMT"/>
        </w:rPr>
        <w:t xml:space="preserve"> - określone w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Rozdziale VII SWZ.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DOKUMENTY SKŁADANE WRAZ Z OFERTĄ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1. Oferta (Formularz ofertowy Załącznik nr 1 do SWZ) składana jest pod rygorem nieważności w</w:t>
      </w:r>
      <w:r w:rsidR="008659B5">
        <w:rPr>
          <w:rFonts w:ascii="ArialMT" w:hAnsi="ArialMT" w:cs="ArialMT"/>
        </w:rPr>
        <w:t xml:space="preserve"> </w:t>
      </w:r>
      <w:r w:rsidRPr="008659B5">
        <w:rPr>
          <w:rFonts w:ascii="ArialMT" w:hAnsi="ArialMT" w:cs="ArialMT"/>
        </w:rPr>
        <w:t>formie elektronicznej lub w postaci elektronicznej opatrzonej podpisem zaufanym lub podpisem</w:t>
      </w:r>
      <w:r w:rsidR="008659B5">
        <w:rPr>
          <w:rFonts w:ascii="ArialMT" w:hAnsi="ArialMT" w:cs="ArialMT"/>
        </w:rPr>
        <w:t xml:space="preserve"> </w:t>
      </w:r>
      <w:r w:rsidRPr="008659B5">
        <w:rPr>
          <w:rFonts w:ascii="ArialMT" w:hAnsi="ArialMT" w:cs="ArialMT"/>
        </w:rPr>
        <w:t>osobistym.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 xml:space="preserve">2. Oświadczenie z art. 125 ust. 1 ustawy </w:t>
      </w:r>
      <w:proofErr w:type="spellStart"/>
      <w:r w:rsidRPr="008659B5">
        <w:rPr>
          <w:rFonts w:ascii="ArialMT" w:hAnsi="ArialMT" w:cs="ArialMT"/>
        </w:rPr>
        <w:t>Pzp</w:t>
      </w:r>
      <w:proofErr w:type="spellEnd"/>
      <w:r w:rsidRPr="008659B5">
        <w:rPr>
          <w:rFonts w:ascii="ArialMT" w:hAnsi="ArialMT" w:cs="ArialMT"/>
        </w:rPr>
        <w:t>. Oświadczenie to stanowi dowód potwierdzający</w:t>
      </w:r>
      <w:r w:rsidR="008659B5">
        <w:rPr>
          <w:rFonts w:ascii="ArialMT" w:hAnsi="ArialMT" w:cs="ArialMT"/>
        </w:rPr>
        <w:t xml:space="preserve"> </w:t>
      </w:r>
      <w:r w:rsidRPr="008659B5">
        <w:rPr>
          <w:rFonts w:ascii="ArialMT" w:hAnsi="ArialMT" w:cs="ArialMT"/>
        </w:rPr>
        <w:t>brak podstaw wykluczenia oraz spełnianie warunków udziału w postępowaniu, na dzień</w:t>
      </w:r>
      <w:r w:rsidR="008659B5">
        <w:rPr>
          <w:rFonts w:ascii="ArialMT" w:hAnsi="ArialMT" w:cs="ArialMT"/>
        </w:rPr>
        <w:t xml:space="preserve"> </w:t>
      </w:r>
      <w:r w:rsidRPr="008659B5">
        <w:rPr>
          <w:rFonts w:ascii="ArialMT" w:hAnsi="ArialMT" w:cs="ArialMT"/>
        </w:rPr>
        <w:t>składania ofert, tymczasowo zastępujące wymagane przez Zamawiającego podmiotowe środki</w:t>
      </w:r>
      <w:r w:rsidR="008659B5">
        <w:rPr>
          <w:rFonts w:ascii="ArialMT" w:hAnsi="ArialMT" w:cs="ArialMT"/>
        </w:rPr>
        <w:t xml:space="preserve"> </w:t>
      </w:r>
      <w:r w:rsidRPr="008659B5">
        <w:rPr>
          <w:rFonts w:ascii="ArialMT" w:hAnsi="ArialMT" w:cs="ArialMT"/>
        </w:rPr>
        <w:t xml:space="preserve">dowodowe, wskazane w rozdziale XI </w:t>
      </w:r>
      <w:proofErr w:type="spellStart"/>
      <w:r w:rsidRPr="008659B5">
        <w:rPr>
          <w:rFonts w:ascii="ArialMT" w:hAnsi="ArialMT" w:cs="ArialMT"/>
        </w:rPr>
        <w:t>pkt</w:t>
      </w:r>
      <w:proofErr w:type="spellEnd"/>
      <w:r w:rsidRPr="008659B5">
        <w:rPr>
          <w:rFonts w:ascii="ArialMT" w:hAnsi="ArialMT" w:cs="ArialMT"/>
        </w:rPr>
        <w:t xml:space="preserve"> B SWZ - Załącznik nr 3 do SWZ.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Do oferty wykonawca załącza również:-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Pełnomocnictwo - jeżeli dotyczy.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Oświadczenie wykonawców wspólnie ubiegających się o</w:t>
      </w:r>
    </w:p>
    <w:p w:rsidR="00ED1EED" w:rsidRPr="008659B5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udzielenie zamówienia – jeżeli dotyczy.</w:t>
      </w:r>
    </w:p>
    <w:p w:rsidR="00ED1EED" w:rsidRDefault="00ED1EED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659B5">
        <w:rPr>
          <w:rFonts w:ascii="ArialMT" w:hAnsi="ArialMT" w:cs="ArialMT"/>
        </w:rPr>
        <w:t>Zobowiązanie podmiotu trzeciego – jeżeli dotyczy.</w:t>
      </w: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8659B5" w:rsidRPr="008659B5" w:rsidRDefault="008659B5" w:rsidP="00ED1E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</w:rPr>
      </w:pPr>
    </w:p>
    <w:p w:rsidR="00D07EA1" w:rsidRDefault="00ED1EED" w:rsidP="00ED1EED">
      <w:r>
        <w:rPr>
          <w:rFonts w:ascii="ArialMT" w:hAnsi="ArialMT" w:cs="ArialMT"/>
          <w:sz w:val="11"/>
          <w:szCs w:val="11"/>
        </w:rPr>
        <w:t xml:space="preserve">2021-08-30 Biuletyn Zamówień Publicznych </w:t>
      </w:r>
      <w:r w:rsidR="008659B5">
        <w:rPr>
          <w:rFonts w:ascii="ArialMT" w:hAnsi="ArialMT" w:cs="ArialMT"/>
          <w:sz w:val="11"/>
          <w:szCs w:val="11"/>
        </w:rPr>
        <w:t xml:space="preserve">                              </w:t>
      </w:r>
      <w:r>
        <w:rPr>
          <w:rFonts w:ascii="ArialMT" w:hAnsi="ArialMT" w:cs="ArialMT"/>
          <w:sz w:val="11"/>
          <w:szCs w:val="11"/>
        </w:rPr>
        <w:t xml:space="preserve">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11"/>
          <w:szCs w:val="11"/>
        </w:rPr>
        <w:t>pkt</w:t>
      </w:r>
      <w:proofErr w:type="spellEnd"/>
      <w:r>
        <w:rPr>
          <w:rFonts w:ascii="ArialMT" w:hAnsi="ArialMT" w:cs="ArialMT"/>
          <w:sz w:val="11"/>
          <w:szCs w:val="11"/>
        </w:rPr>
        <w:t xml:space="preserve"> 1 ustawy - Usługi</w:t>
      </w:r>
    </w:p>
    <w:sectPr w:rsidR="00D0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D1EED"/>
    <w:rsid w:val="001F2071"/>
    <w:rsid w:val="00236F60"/>
    <w:rsid w:val="0036273A"/>
    <w:rsid w:val="007E46B7"/>
    <w:rsid w:val="008659B5"/>
    <w:rsid w:val="00D07EA1"/>
    <w:rsid w:val="00ED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umpluc.com.pl" TargetMode="External"/><Relationship Id="rId4" Type="http://schemas.openxmlformats.org/officeDocument/2006/relationships/hyperlink" Target="https://platformazakupowa.pl/pn/centrumplu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3198</Words>
  <Characters>19192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5</cp:revision>
  <dcterms:created xsi:type="dcterms:W3CDTF">2021-08-30T10:12:00Z</dcterms:created>
  <dcterms:modified xsi:type="dcterms:W3CDTF">2021-08-30T10:45:00Z</dcterms:modified>
</cp:coreProperties>
</file>