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 w:rsidR="00CC466B">
        <w:rPr>
          <w:rFonts w:ascii="Arial" w:hAnsi="Arial" w:cs="Arial"/>
          <w:b/>
        </w:rPr>
        <w:t>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D85422" w:rsidRPr="003A0088" w:rsidRDefault="00D85422" w:rsidP="00D85422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85422" w:rsidRPr="003A0088" w:rsidRDefault="00D85422" w:rsidP="00D85422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85422" w:rsidRPr="00D16DE4" w:rsidRDefault="00D85422" w:rsidP="00D85422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  <w:r w:rsidR="00235BF7">
        <w:rPr>
          <w:rFonts w:ascii="Arial" w:hAnsi="Arial" w:cs="Arial"/>
          <w:b/>
          <w:u w:val="single"/>
        </w:rPr>
        <w:t>/Podmiot udostępniający zasoby*</w:t>
      </w: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</w:t>
      </w:r>
      <w:r w:rsidR="00235BF7">
        <w:rPr>
          <w:rFonts w:ascii="Arial" w:hAnsi="Arial" w:cs="Arial"/>
          <w:b/>
          <w:sz w:val="22"/>
          <w:szCs w:val="22"/>
        </w:rPr>
        <w:t>oraz służących ochronie bezpieczeństwa narodowego</w:t>
      </w:r>
      <w:r w:rsidRPr="0085481F">
        <w:rPr>
          <w:rFonts w:ascii="Arial" w:hAnsi="Arial" w:cs="Arial"/>
          <w:b/>
          <w:sz w:val="22"/>
          <w:szCs w:val="22"/>
        </w:rPr>
        <w:t xml:space="preserve"> (Dz.U. z 2022 r. poz. 835)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A228B6" w:rsidRDefault="00A228B6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A228B6" w:rsidRDefault="0085481F" w:rsidP="00A228B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235BF7">
        <w:rPr>
          <w:rFonts w:ascii="Arial" w:hAnsi="Arial" w:cs="Arial"/>
          <w:sz w:val="22"/>
          <w:szCs w:val="22"/>
        </w:rPr>
        <w:t xml:space="preserve"> </w:t>
      </w:r>
      <w:r w:rsidRPr="00D85422">
        <w:rPr>
          <w:rFonts w:ascii="Arial" w:hAnsi="Arial" w:cs="Arial"/>
          <w:sz w:val="22"/>
          <w:szCs w:val="22"/>
        </w:rPr>
        <w:t>pn.:</w:t>
      </w:r>
      <w:r w:rsidRPr="00D8542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103AD" w:rsidRPr="006E0B09">
        <w:rPr>
          <w:rFonts w:ascii="Arial" w:hAnsi="Arial" w:cs="Arial"/>
          <w:b/>
          <w:sz w:val="22"/>
          <w:szCs w:val="22"/>
        </w:rPr>
        <w:t>Modernizacj</w:t>
      </w:r>
      <w:r w:rsidR="00A103AD">
        <w:rPr>
          <w:rFonts w:ascii="Arial" w:hAnsi="Arial" w:cs="Arial"/>
          <w:b/>
        </w:rPr>
        <w:t>a</w:t>
      </w:r>
      <w:r w:rsidR="00A103AD" w:rsidRPr="006E0B09">
        <w:rPr>
          <w:rFonts w:ascii="Arial" w:hAnsi="Arial" w:cs="Arial"/>
          <w:b/>
          <w:sz w:val="22"/>
          <w:szCs w:val="22"/>
        </w:rPr>
        <w:t xml:space="preserve"> infrastruktury oświetleniowej na terenie Gminy Krzemieniewo</w:t>
      </w:r>
      <w:r w:rsidR="00A103AD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GoBack"/>
      <w:bookmarkEnd w:id="0"/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="00D85422">
        <w:rPr>
          <w:rFonts w:ascii="Arial" w:hAnsi="Arial" w:cs="Arial"/>
          <w:b/>
          <w:sz w:val="22"/>
          <w:szCs w:val="22"/>
        </w:rPr>
        <w:t>Krzemieniewo</w:t>
      </w:r>
      <w:r w:rsidRPr="00BF52CF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A228B6" w:rsidRDefault="00A228B6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C75C87" w:rsidRDefault="0085481F" w:rsidP="00A228B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 w:rsidR="00235BF7">
        <w:rPr>
          <w:rFonts w:ascii="Arial" w:hAnsi="Arial" w:cs="Arial"/>
          <w:sz w:val="22"/>
          <w:szCs w:val="22"/>
        </w:rPr>
        <w:t>/Podmiot udostępniający zasoby*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na podstawie art. 7 ust. 1 ustawy z dnia 13 kwietnia 2022 r. w </w:t>
      </w:r>
      <w:r w:rsidRPr="00C75C87">
        <w:rPr>
          <w:rFonts w:ascii="Arial" w:hAnsi="Arial" w:cs="Arial"/>
          <w:sz w:val="22"/>
          <w:szCs w:val="22"/>
        </w:rPr>
        <w:lastRenderedPageBreak/>
        <w:t xml:space="preserve">celu przeciwdziałania wspieraniu agresji Federacji Rosyjskiej na Ukrainę </w:t>
      </w:r>
      <w:r w:rsidR="00235BF7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 xml:space="preserve">art. 7 ust. 1 ustawy z dnia 13 kwietnia 2022 r. w celu przeciwdziałania wspieraniu agresji Federacji Rosyjskiej na Ukrainę </w:t>
      </w:r>
      <w:r w:rsidR="00235BF7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F13A60"/>
    <w:sectPr w:rsidR="00F35BEF" w:rsidSect="00A636A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A60" w:rsidRDefault="00F13A60" w:rsidP="00A636AE">
      <w:r>
        <w:separator/>
      </w:r>
    </w:p>
  </w:endnote>
  <w:endnote w:type="continuationSeparator" w:id="0">
    <w:p w:rsidR="00F13A60" w:rsidRDefault="00F13A60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A60" w:rsidRDefault="00F13A60" w:rsidP="00A636AE">
      <w:r>
        <w:separator/>
      </w:r>
    </w:p>
  </w:footnote>
  <w:footnote w:type="continuationSeparator" w:id="0">
    <w:p w:rsidR="00F13A60" w:rsidRDefault="00F13A60" w:rsidP="00A6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8DE" w:rsidRDefault="001C78DE" w:rsidP="001C78DE">
    <w:pPr>
      <w:pStyle w:val="Nagwek"/>
      <w:jc w:val="center"/>
    </w:pPr>
    <w:r>
      <w:rPr>
        <w:noProof/>
      </w:rPr>
      <w:drawing>
        <wp:inline distT="0" distB="0" distL="0" distR="0" wp14:anchorId="630508A6" wp14:editId="5329C090">
          <wp:extent cx="2339412" cy="837757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_lad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620" cy="859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78DE" w:rsidRDefault="001C78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090408"/>
    <w:rsid w:val="00092560"/>
    <w:rsid w:val="00092EFE"/>
    <w:rsid w:val="001B0F76"/>
    <w:rsid w:val="001C78DE"/>
    <w:rsid w:val="002074CB"/>
    <w:rsid w:val="00235BF7"/>
    <w:rsid w:val="004B3685"/>
    <w:rsid w:val="004C79E1"/>
    <w:rsid w:val="00507931"/>
    <w:rsid w:val="005C2FCF"/>
    <w:rsid w:val="00740092"/>
    <w:rsid w:val="0082782A"/>
    <w:rsid w:val="0085481F"/>
    <w:rsid w:val="008A24AF"/>
    <w:rsid w:val="00970AE5"/>
    <w:rsid w:val="00A103AD"/>
    <w:rsid w:val="00A228B6"/>
    <w:rsid w:val="00A636AE"/>
    <w:rsid w:val="00B4799B"/>
    <w:rsid w:val="00BF3368"/>
    <w:rsid w:val="00C75C87"/>
    <w:rsid w:val="00CC466B"/>
    <w:rsid w:val="00D43033"/>
    <w:rsid w:val="00D85422"/>
    <w:rsid w:val="00DB3965"/>
    <w:rsid w:val="00F1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5C8EB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rsid w:val="00D85422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13</cp:revision>
  <dcterms:created xsi:type="dcterms:W3CDTF">2022-04-27T11:25:00Z</dcterms:created>
  <dcterms:modified xsi:type="dcterms:W3CDTF">2024-01-16T13:32:00Z</dcterms:modified>
</cp:coreProperties>
</file>