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57DE3095" w:rsidR="00E74842" w:rsidRPr="00893462" w:rsidRDefault="00E74842" w:rsidP="006005DE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8E59D3">
        <w:rPr>
          <w:rFonts w:ascii="Arial" w:hAnsi="Arial" w:cs="Arial"/>
        </w:rPr>
        <w:t>12</w:t>
      </w:r>
      <w:r w:rsidRPr="00893462">
        <w:rPr>
          <w:rFonts w:ascii="Arial" w:hAnsi="Arial" w:cs="Arial"/>
        </w:rPr>
        <w:t>.0</w:t>
      </w:r>
      <w:r w:rsidR="008E59D3">
        <w:rPr>
          <w:rFonts w:ascii="Arial" w:hAnsi="Arial" w:cs="Arial"/>
        </w:rPr>
        <w:t>6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34B040B2" w14:textId="6FF0A70E" w:rsidR="00E74842" w:rsidRPr="00893462" w:rsidRDefault="00E74842" w:rsidP="00CA44FF">
      <w:pPr>
        <w:tabs>
          <w:tab w:val="center" w:pos="4535"/>
        </w:tabs>
        <w:spacing w:after="0" w:line="360" w:lineRule="auto"/>
        <w:ind w:left="-426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Nr postępowania BZP.271.1.</w:t>
      </w:r>
      <w:r w:rsidR="008E59D3">
        <w:rPr>
          <w:rFonts w:ascii="Arial" w:hAnsi="Arial" w:cs="Arial"/>
        </w:rPr>
        <w:t>33</w:t>
      </w:r>
      <w:r w:rsidR="00E93F2D">
        <w:rPr>
          <w:rFonts w:ascii="Arial" w:hAnsi="Arial" w:cs="Arial"/>
        </w:rPr>
        <w:t>.2023</w:t>
      </w:r>
    </w:p>
    <w:p w14:paraId="68AEAEAC" w14:textId="77777777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CA44FF">
      <w:pPr>
        <w:spacing w:after="0" w:line="360" w:lineRule="auto"/>
        <w:ind w:left="-426"/>
        <w:jc w:val="both"/>
        <w:rPr>
          <w:rFonts w:ascii="Arial" w:hAnsi="Arial" w:cs="Arial"/>
        </w:rPr>
      </w:pPr>
    </w:p>
    <w:p w14:paraId="55B6BDAC" w14:textId="61EA7845" w:rsidR="00E74842" w:rsidRPr="00893462" w:rsidRDefault="00E74842" w:rsidP="00CA44FF">
      <w:pPr>
        <w:spacing w:before="60" w:line="360" w:lineRule="auto"/>
        <w:ind w:left="-426" w:right="-70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postępowania nr </w:t>
      </w:r>
      <w:r w:rsidR="008E59D3">
        <w:rPr>
          <w:rFonts w:ascii="Arial" w:hAnsi="Arial" w:cs="Arial"/>
          <w:b/>
        </w:rPr>
        <w:t>BZP.271.1.3</w:t>
      </w:r>
      <w:r w:rsidR="00E93F2D">
        <w:rPr>
          <w:rFonts w:ascii="Arial" w:hAnsi="Arial" w:cs="Arial"/>
          <w:b/>
        </w:rPr>
        <w:t>3.2023</w:t>
      </w:r>
      <w:r w:rsidR="004D47B4" w:rsidRPr="00893462">
        <w:rPr>
          <w:rFonts w:ascii="Arial" w:hAnsi="Arial" w:cs="Arial"/>
          <w:b/>
        </w:rPr>
        <w:t xml:space="preserve"> </w:t>
      </w:r>
      <w:r w:rsidR="00F340D1" w:rsidRPr="00893462">
        <w:rPr>
          <w:rFonts w:ascii="Arial" w:hAnsi="Arial" w:cs="Arial"/>
          <w:b/>
        </w:rPr>
        <w:t xml:space="preserve">pn.: </w:t>
      </w:r>
      <w:r w:rsidR="008E59D3" w:rsidRPr="008E59D3">
        <w:rPr>
          <w:rFonts w:ascii="Arial" w:hAnsi="Arial" w:cs="Arial"/>
          <w:b/>
        </w:rPr>
        <w:t>„Pełnienie funkcji inżyniera kontraktu w ramach przebudowy dwóch dróg powiatowych: ul.  Barlickiego na odcinku od ul. Dworcowej do przejazdu kolejowego PKP- etap I- zad. 1 oraz ul. Ludzi Morza- zad. 3 a”</w:t>
      </w:r>
    </w:p>
    <w:p w14:paraId="5E975A41" w14:textId="77777777" w:rsidR="00E74842" w:rsidRPr="00893462" w:rsidRDefault="00E74842" w:rsidP="001B44CD">
      <w:pPr>
        <w:spacing w:before="60" w:line="360" w:lineRule="auto"/>
        <w:jc w:val="both"/>
        <w:rPr>
          <w:rFonts w:ascii="Arial" w:hAnsi="Arial" w:cs="Arial"/>
        </w:rPr>
      </w:pPr>
    </w:p>
    <w:p w14:paraId="6F6E6998" w14:textId="403B7828" w:rsidR="00E74842" w:rsidRPr="00893462" w:rsidRDefault="00025504" w:rsidP="001B44CD">
      <w:pPr>
        <w:spacing w:after="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  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1B44CD">
      <w:pPr>
        <w:spacing w:after="0" w:line="360" w:lineRule="auto"/>
        <w:jc w:val="both"/>
        <w:rPr>
          <w:rFonts w:ascii="Arial" w:hAnsi="Arial" w:cs="Arial"/>
        </w:rPr>
      </w:pPr>
    </w:p>
    <w:p w14:paraId="1D325020" w14:textId="71DF833E" w:rsidR="00E74842" w:rsidRPr="00893462" w:rsidRDefault="00E74842" w:rsidP="00CA44FF">
      <w:pPr>
        <w:spacing w:after="0" w:line="360" w:lineRule="auto"/>
        <w:ind w:left="-426" w:right="-709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 xml:space="preserve">2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</w:t>
      </w:r>
      <w:r w:rsidR="00CA44FF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publikując je również na stronie internetowej.</w:t>
      </w:r>
    </w:p>
    <w:p w14:paraId="2E3891CD" w14:textId="77777777" w:rsidR="00E74842" w:rsidRPr="00893462" w:rsidRDefault="00E74842" w:rsidP="001B44CD">
      <w:pPr>
        <w:spacing w:after="0" w:line="360" w:lineRule="auto"/>
        <w:jc w:val="both"/>
        <w:rPr>
          <w:rFonts w:ascii="Arial" w:hAnsi="Arial" w:cs="Arial"/>
        </w:rPr>
      </w:pPr>
    </w:p>
    <w:p w14:paraId="7E6000D5" w14:textId="397E56F9" w:rsidR="00CF1759" w:rsidRPr="00E93F2D" w:rsidRDefault="00E74842" w:rsidP="008E2FE4">
      <w:pPr>
        <w:spacing w:after="0" w:line="360" w:lineRule="auto"/>
        <w:ind w:right="-709" w:hanging="426"/>
        <w:jc w:val="both"/>
        <w:rPr>
          <w:rFonts w:ascii="Arial" w:hAnsi="Arial" w:cs="Arial"/>
          <w:b/>
          <w:u w:val="single"/>
        </w:rPr>
      </w:pPr>
      <w:r w:rsidRPr="00893462">
        <w:rPr>
          <w:rFonts w:ascii="Arial" w:hAnsi="Arial" w:cs="Arial"/>
          <w:b/>
          <w:u w:val="single"/>
        </w:rPr>
        <w:t>Pytanie nr 1</w:t>
      </w:r>
    </w:p>
    <w:p w14:paraId="2ED933D7" w14:textId="77777777" w:rsidR="006A2AC0" w:rsidRPr="006A2AC0" w:rsidRDefault="006A2AC0" w:rsidP="006A2AC0">
      <w:pPr>
        <w:spacing w:after="0" w:line="360" w:lineRule="auto"/>
        <w:ind w:right="-993" w:hanging="426"/>
        <w:jc w:val="both"/>
        <w:rPr>
          <w:rFonts w:ascii="Arial" w:hAnsi="Arial" w:cs="Arial"/>
          <w:iCs/>
        </w:rPr>
      </w:pPr>
      <w:r w:rsidRPr="006A2AC0">
        <w:rPr>
          <w:rFonts w:ascii="Arial" w:hAnsi="Arial" w:cs="Arial"/>
          <w:iCs/>
        </w:rPr>
        <w:t>Podwykonawstwo – czy osoba prowadząca jednoosobową działalność gospodarczą będzie traktowana</w:t>
      </w:r>
    </w:p>
    <w:p w14:paraId="23B4F97A" w14:textId="5E50ECFE" w:rsidR="006A2AC0" w:rsidRPr="00080E0F" w:rsidRDefault="006A2AC0" w:rsidP="006A2AC0">
      <w:pPr>
        <w:spacing w:after="0" w:line="360" w:lineRule="auto"/>
        <w:ind w:right="-993" w:hanging="426"/>
        <w:jc w:val="both"/>
        <w:rPr>
          <w:rFonts w:ascii="Arial" w:hAnsi="Arial" w:cs="Arial"/>
          <w:iCs/>
        </w:rPr>
      </w:pPr>
      <w:r w:rsidRPr="006A2AC0">
        <w:rPr>
          <w:rFonts w:ascii="Arial" w:hAnsi="Arial" w:cs="Arial"/>
          <w:iCs/>
        </w:rPr>
        <w:t>przez Zamawiającego jako podwykonawca Wykonawcy?</w:t>
      </w:r>
    </w:p>
    <w:p w14:paraId="5B9C918B" w14:textId="008983C3" w:rsidR="00E93F2D" w:rsidRDefault="00E93F2D" w:rsidP="008E2FE4">
      <w:pPr>
        <w:spacing w:after="0" w:line="360" w:lineRule="auto"/>
        <w:ind w:right="-709" w:hanging="426"/>
        <w:jc w:val="both"/>
        <w:rPr>
          <w:rFonts w:ascii="Arial" w:hAnsi="Arial" w:cs="Arial"/>
          <w:b/>
          <w:iCs/>
          <w:color w:val="000000" w:themeColor="text1"/>
        </w:rPr>
      </w:pPr>
      <w:r w:rsidRPr="00080E0F">
        <w:rPr>
          <w:rFonts w:ascii="Arial" w:hAnsi="Arial" w:cs="Arial"/>
          <w:b/>
          <w:iCs/>
          <w:color w:val="000000" w:themeColor="text1"/>
        </w:rPr>
        <w:t>Odpowiedź:</w:t>
      </w:r>
    </w:p>
    <w:p w14:paraId="4C8373D7" w14:textId="297010DB" w:rsidR="00433127" w:rsidRPr="00433127" w:rsidRDefault="00433127" w:rsidP="000461FD">
      <w:pPr>
        <w:spacing w:after="0" w:line="360" w:lineRule="auto"/>
        <w:ind w:left="-426" w:right="-709"/>
        <w:jc w:val="both"/>
        <w:rPr>
          <w:rStyle w:val="Teksttreci2"/>
          <w:rFonts w:ascii="Arial" w:hAnsi="Arial" w:cs="Arial"/>
          <w:sz w:val="22"/>
          <w:szCs w:val="22"/>
        </w:rPr>
      </w:pPr>
      <w:r w:rsidRPr="00433127">
        <w:rPr>
          <w:rStyle w:val="Teksttreci2"/>
          <w:rFonts w:ascii="Arial" w:hAnsi="Arial" w:cs="Arial"/>
          <w:sz w:val="22"/>
          <w:szCs w:val="22"/>
        </w:rPr>
        <w:t>Zamawiający informuje, że o statusie osoby, którą posługuje się wy</w:t>
      </w:r>
      <w:r w:rsidR="00B13437">
        <w:rPr>
          <w:rStyle w:val="Teksttreci2"/>
          <w:rFonts w:ascii="Arial" w:hAnsi="Arial" w:cs="Arial"/>
          <w:sz w:val="22"/>
          <w:szCs w:val="22"/>
        </w:rPr>
        <w:t xml:space="preserve">konawca w celu realizacji części zamówienia, decyduje </w:t>
      </w:r>
      <w:r w:rsidRPr="00433127">
        <w:rPr>
          <w:rStyle w:val="Teksttreci2"/>
          <w:rFonts w:ascii="Arial" w:hAnsi="Arial" w:cs="Arial"/>
          <w:sz w:val="22"/>
          <w:szCs w:val="22"/>
        </w:rPr>
        <w:t>wykonawca wraz z osobą, która ma realizować część zamówienia. Kwestia prowadzenia przez taką osobę działalności gospodarczej i wykonywanie w związku z tą działalnością części zamówienia nie ma pierwszorzędnego znaczenia w rozróżnieniu lub sklasyfikowaniu charakteru współpracy z wykonawcą przy realizacji zamówienia (podwykonawca czy osoba skierowana przez wykonawcę do realizacji zamówienia jako zasób własny wykonawcy). W określeniu charakteru współpracy w tym przypadku w głównej mierze należy się oprzeć o definicję umowy podwykonawstwa zawartą w</w:t>
      </w:r>
      <w:r w:rsidR="000461FD">
        <w:rPr>
          <w:rStyle w:val="Teksttreci2"/>
          <w:rFonts w:ascii="Arial" w:hAnsi="Arial" w:cs="Arial"/>
          <w:sz w:val="22"/>
          <w:szCs w:val="22"/>
        </w:rPr>
        <w:t> </w:t>
      </w:r>
      <w:r w:rsidRPr="00433127">
        <w:rPr>
          <w:rStyle w:val="Teksttreci2"/>
          <w:rFonts w:ascii="Arial" w:hAnsi="Arial" w:cs="Arial"/>
          <w:sz w:val="22"/>
          <w:szCs w:val="22"/>
        </w:rPr>
        <w:t xml:space="preserve"> art. </w:t>
      </w:r>
      <w:r w:rsidR="000461FD">
        <w:rPr>
          <w:rStyle w:val="Teksttreci2"/>
          <w:rFonts w:ascii="Arial" w:hAnsi="Arial" w:cs="Arial"/>
          <w:sz w:val="22"/>
          <w:szCs w:val="22"/>
        </w:rPr>
        <w:t> </w:t>
      </w:r>
      <w:r w:rsidRPr="00433127">
        <w:rPr>
          <w:rStyle w:val="Teksttreci2"/>
          <w:rFonts w:ascii="Arial" w:hAnsi="Arial" w:cs="Arial"/>
          <w:sz w:val="22"/>
          <w:szCs w:val="22"/>
        </w:rPr>
        <w:t>7</w:t>
      </w:r>
      <w:r w:rsidR="000461FD">
        <w:rPr>
          <w:rStyle w:val="Teksttreci2"/>
          <w:rFonts w:ascii="Arial" w:hAnsi="Arial" w:cs="Arial"/>
          <w:sz w:val="22"/>
          <w:szCs w:val="22"/>
        </w:rPr>
        <w:t> </w:t>
      </w:r>
      <w:r w:rsidRPr="00433127">
        <w:rPr>
          <w:rStyle w:val="Teksttreci2"/>
          <w:rFonts w:ascii="Arial" w:hAnsi="Arial" w:cs="Arial"/>
          <w:sz w:val="22"/>
          <w:szCs w:val="22"/>
        </w:rPr>
        <w:t xml:space="preserve"> pkt 27 ustawy z dnia 11 września 2019 roku Prawo zamówień publicznych (dalej: „ustawa </w:t>
      </w:r>
      <w:proofErr w:type="spellStart"/>
      <w:r w:rsidRPr="00433127">
        <w:rPr>
          <w:rStyle w:val="Teksttreci2"/>
          <w:rFonts w:ascii="Arial" w:hAnsi="Arial" w:cs="Arial"/>
          <w:sz w:val="22"/>
          <w:szCs w:val="22"/>
        </w:rPr>
        <w:t>Pzp</w:t>
      </w:r>
      <w:proofErr w:type="spellEnd"/>
      <w:r w:rsidRPr="00433127">
        <w:rPr>
          <w:rStyle w:val="Teksttreci2"/>
          <w:rFonts w:ascii="Arial" w:hAnsi="Arial" w:cs="Arial"/>
          <w:sz w:val="22"/>
          <w:szCs w:val="22"/>
        </w:rPr>
        <w:t>”). Zapis tego przepisu definiuje umowę o podwykonawstwo jako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zamówienia;</w:t>
      </w:r>
    </w:p>
    <w:p w14:paraId="69FFD2B9" w14:textId="2E3596ED" w:rsidR="00433127" w:rsidRPr="00433127" w:rsidRDefault="00433127" w:rsidP="000461FD">
      <w:pPr>
        <w:spacing w:after="0" w:line="360" w:lineRule="auto"/>
        <w:ind w:left="-426" w:right="-709"/>
        <w:jc w:val="both"/>
        <w:rPr>
          <w:rStyle w:val="Teksttreci2"/>
          <w:rFonts w:ascii="Arial" w:hAnsi="Arial" w:cs="Arial"/>
          <w:sz w:val="22"/>
          <w:szCs w:val="22"/>
        </w:rPr>
      </w:pPr>
      <w:r w:rsidRPr="00433127">
        <w:rPr>
          <w:rStyle w:val="Teksttreci2"/>
          <w:rFonts w:ascii="Arial" w:hAnsi="Arial" w:cs="Arial"/>
          <w:sz w:val="22"/>
          <w:szCs w:val="22"/>
        </w:rPr>
        <w:lastRenderedPageBreak/>
        <w:t xml:space="preserve">Biorąc pod uwagę powyższe, cechami immanentnymi podwykonawstwa na gruncie ustawy </w:t>
      </w:r>
      <w:proofErr w:type="spellStart"/>
      <w:r w:rsidRPr="00433127">
        <w:rPr>
          <w:rStyle w:val="Teksttreci2"/>
          <w:rFonts w:ascii="Arial" w:hAnsi="Arial" w:cs="Arial"/>
          <w:sz w:val="22"/>
          <w:szCs w:val="22"/>
        </w:rPr>
        <w:t>Pzp</w:t>
      </w:r>
      <w:proofErr w:type="spellEnd"/>
      <w:r w:rsidRPr="00433127">
        <w:rPr>
          <w:rStyle w:val="Teksttreci2"/>
          <w:rFonts w:ascii="Arial" w:hAnsi="Arial" w:cs="Arial"/>
          <w:sz w:val="22"/>
          <w:szCs w:val="22"/>
        </w:rPr>
        <w:t xml:space="preserve"> i</w:t>
      </w:r>
      <w:r w:rsidR="000461FD">
        <w:rPr>
          <w:rStyle w:val="Teksttreci2"/>
          <w:rFonts w:ascii="Arial" w:hAnsi="Arial" w:cs="Arial"/>
          <w:sz w:val="22"/>
          <w:szCs w:val="22"/>
        </w:rPr>
        <w:t> </w:t>
      </w:r>
      <w:r w:rsidRPr="00433127">
        <w:rPr>
          <w:rStyle w:val="Teksttreci2"/>
          <w:rFonts w:ascii="Arial" w:hAnsi="Arial" w:cs="Arial"/>
          <w:sz w:val="22"/>
          <w:szCs w:val="22"/>
        </w:rPr>
        <w:t xml:space="preserve"> niniejszego postępowania jest: zawarcie między wykonawcą a taką osobą umowy odpłatnej w formie pisemnej, której przedmiotem będzie wykonanie części zamówienia. Jeśli natomiast współpraca między wykonawcą a taką osobą ma charakter niesformalizowany (brak umowy w formie pisemnej) lub nie dotyczy tylko tego jednego zamówienia, a ma charakter relacji istotnie dłuższej w czasie, wykraczającej poza to </w:t>
      </w:r>
      <w:r w:rsidR="000461FD">
        <w:rPr>
          <w:rStyle w:val="Teksttreci2"/>
          <w:rFonts w:ascii="Arial" w:hAnsi="Arial" w:cs="Arial"/>
          <w:sz w:val="22"/>
          <w:szCs w:val="22"/>
        </w:rPr>
        <w:t> </w:t>
      </w:r>
      <w:r w:rsidRPr="00433127">
        <w:rPr>
          <w:rStyle w:val="Teksttreci2"/>
          <w:rFonts w:ascii="Arial" w:hAnsi="Arial" w:cs="Arial"/>
          <w:sz w:val="22"/>
          <w:szCs w:val="22"/>
        </w:rPr>
        <w:t>zamówienie, to osoba takie będą stanowić zasób własny wykonawcy.</w:t>
      </w:r>
    </w:p>
    <w:p w14:paraId="5334E025" w14:textId="2C72CE52" w:rsidR="00536B52" w:rsidRDefault="00536B52" w:rsidP="000461FD">
      <w:pPr>
        <w:spacing w:after="0" w:line="360" w:lineRule="auto"/>
        <w:ind w:left="-426" w:right="-709"/>
        <w:jc w:val="both"/>
        <w:rPr>
          <w:rStyle w:val="Teksttreci2"/>
          <w:rFonts w:ascii="Arial" w:hAnsi="Arial" w:cs="Arial"/>
          <w:sz w:val="22"/>
          <w:szCs w:val="22"/>
        </w:rPr>
      </w:pPr>
    </w:p>
    <w:p w14:paraId="7F0BC177" w14:textId="77777777" w:rsidR="004D1DAF" w:rsidRDefault="004D1DAF" w:rsidP="000461FD">
      <w:pPr>
        <w:spacing w:after="0" w:line="360" w:lineRule="auto"/>
        <w:ind w:left="-426" w:right="-567"/>
        <w:jc w:val="both"/>
        <w:rPr>
          <w:rStyle w:val="Teksttreci2"/>
          <w:rFonts w:ascii="Arial" w:hAnsi="Arial" w:cs="Arial"/>
          <w:sz w:val="22"/>
          <w:szCs w:val="22"/>
        </w:rPr>
      </w:pPr>
    </w:p>
    <w:p w14:paraId="481308E2" w14:textId="12741DCA" w:rsidR="00CF1759" w:rsidRPr="00D75C67" w:rsidRDefault="00CF1759" w:rsidP="00D75C67">
      <w:pPr>
        <w:spacing w:after="0"/>
        <w:ind w:hanging="72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CF1759" w:rsidRPr="00D7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56F29"/>
    <w:multiLevelType w:val="hybridMultilevel"/>
    <w:tmpl w:val="A6A0E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26"/>
  </w:num>
  <w:num w:numId="5">
    <w:abstractNumId w:val="31"/>
  </w:num>
  <w:num w:numId="6">
    <w:abstractNumId w:val="5"/>
  </w:num>
  <w:num w:numId="7">
    <w:abstractNumId w:val="2"/>
  </w:num>
  <w:num w:numId="8">
    <w:abstractNumId w:val="34"/>
  </w:num>
  <w:num w:numId="9">
    <w:abstractNumId w:val="25"/>
  </w:num>
  <w:num w:numId="10">
    <w:abstractNumId w:val="12"/>
  </w:num>
  <w:num w:numId="11">
    <w:abstractNumId w:val="3"/>
  </w:num>
  <w:num w:numId="12">
    <w:abstractNumId w:val="33"/>
  </w:num>
  <w:num w:numId="13">
    <w:abstractNumId w:val="30"/>
  </w:num>
  <w:num w:numId="14">
    <w:abstractNumId w:val="18"/>
  </w:num>
  <w:num w:numId="15">
    <w:abstractNumId w:val="7"/>
  </w:num>
  <w:num w:numId="16">
    <w:abstractNumId w:val="29"/>
  </w:num>
  <w:num w:numId="17">
    <w:abstractNumId w:val="9"/>
  </w:num>
  <w:num w:numId="18">
    <w:abstractNumId w:val="6"/>
  </w:num>
  <w:num w:numId="19">
    <w:abstractNumId w:val="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  <w:num w:numId="24">
    <w:abstractNumId w:val="11"/>
  </w:num>
  <w:num w:numId="25">
    <w:abstractNumId w:val="23"/>
  </w:num>
  <w:num w:numId="26">
    <w:abstractNumId w:val="27"/>
  </w:num>
  <w:num w:numId="27">
    <w:abstractNumId w:val="2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3CDE"/>
    <w:rsid w:val="00025504"/>
    <w:rsid w:val="000358D8"/>
    <w:rsid w:val="000461FD"/>
    <w:rsid w:val="00061BC3"/>
    <w:rsid w:val="00080E0F"/>
    <w:rsid w:val="000979A5"/>
    <w:rsid w:val="000C6B77"/>
    <w:rsid w:val="00165B25"/>
    <w:rsid w:val="001717A0"/>
    <w:rsid w:val="00186817"/>
    <w:rsid w:val="001877EC"/>
    <w:rsid w:val="001B44CD"/>
    <w:rsid w:val="001B61E3"/>
    <w:rsid w:val="001C1E27"/>
    <w:rsid w:val="00220A0B"/>
    <w:rsid w:val="002839AA"/>
    <w:rsid w:val="002944FD"/>
    <w:rsid w:val="002C74FD"/>
    <w:rsid w:val="002E3504"/>
    <w:rsid w:val="002E6A14"/>
    <w:rsid w:val="002F07AD"/>
    <w:rsid w:val="00354C33"/>
    <w:rsid w:val="00362845"/>
    <w:rsid w:val="00372985"/>
    <w:rsid w:val="00382DF6"/>
    <w:rsid w:val="00396D7E"/>
    <w:rsid w:val="003D1EB7"/>
    <w:rsid w:val="003F61C9"/>
    <w:rsid w:val="00413746"/>
    <w:rsid w:val="00425771"/>
    <w:rsid w:val="00433127"/>
    <w:rsid w:val="004373ED"/>
    <w:rsid w:val="00450839"/>
    <w:rsid w:val="004655C6"/>
    <w:rsid w:val="00466240"/>
    <w:rsid w:val="004A212C"/>
    <w:rsid w:val="004A6383"/>
    <w:rsid w:val="004B76D2"/>
    <w:rsid w:val="004D1DAF"/>
    <w:rsid w:val="004D26FB"/>
    <w:rsid w:val="004D47B4"/>
    <w:rsid w:val="004D751A"/>
    <w:rsid w:val="005234BA"/>
    <w:rsid w:val="00536B52"/>
    <w:rsid w:val="005842B4"/>
    <w:rsid w:val="005A6387"/>
    <w:rsid w:val="005E0E39"/>
    <w:rsid w:val="005E4951"/>
    <w:rsid w:val="005E4D4B"/>
    <w:rsid w:val="005F723B"/>
    <w:rsid w:val="005F7C69"/>
    <w:rsid w:val="006005DE"/>
    <w:rsid w:val="006108BB"/>
    <w:rsid w:val="00625B68"/>
    <w:rsid w:val="0065721C"/>
    <w:rsid w:val="006A2AC0"/>
    <w:rsid w:val="006E3867"/>
    <w:rsid w:val="006F6A36"/>
    <w:rsid w:val="007137BF"/>
    <w:rsid w:val="00732B18"/>
    <w:rsid w:val="00757F34"/>
    <w:rsid w:val="007618B0"/>
    <w:rsid w:val="00765A52"/>
    <w:rsid w:val="0078246B"/>
    <w:rsid w:val="00786CAC"/>
    <w:rsid w:val="00796EF5"/>
    <w:rsid w:val="007B3FA8"/>
    <w:rsid w:val="007C3296"/>
    <w:rsid w:val="007F14D6"/>
    <w:rsid w:val="00874560"/>
    <w:rsid w:val="00882504"/>
    <w:rsid w:val="00893462"/>
    <w:rsid w:val="008A70AD"/>
    <w:rsid w:val="008C47E7"/>
    <w:rsid w:val="008D7474"/>
    <w:rsid w:val="008E2C06"/>
    <w:rsid w:val="008E2FE4"/>
    <w:rsid w:val="008E59D3"/>
    <w:rsid w:val="009333AD"/>
    <w:rsid w:val="009D6631"/>
    <w:rsid w:val="009D7EEB"/>
    <w:rsid w:val="00A62213"/>
    <w:rsid w:val="00A722BF"/>
    <w:rsid w:val="00A755F4"/>
    <w:rsid w:val="00A95567"/>
    <w:rsid w:val="00AA0694"/>
    <w:rsid w:val="00AF1DEC"/>
    <w:rsid w:val="00B13437"/>
    <w:rsid w:val="00B165A9"/>
    <w:rsid w:val="00B2760A"/>
    <w:rsid w:val="00B40503"/>
    <w:rsid w:val="00B650AA"/>
    <w:rsid w:val="00B83EDD"/>
    <w:rsid w:val="00BB69C8"/>
    <w:rsid w:val="00C05240"/>
    <w:rsid w:val="00C139E5"/>
    <w:rsid w:val="00C20338"/>
    <w:rsid w:val="00C2761A"/>
    <w:rsid w:val="00C60286"/>
    <w:rsid w:val="00C6260D"/>
    <w:rsid w:val="00C64D74"/>
    <w:rsid w:val="00C95BD8"/>
    <w:rsid w:val="00CA2F98"/>
    <w:rsid w:val="00CA44FF"/>
    <w:rsid w:val="00CC2602"/>
    <w:rsid w:val="00CD68D3"/>
    <w:rsid w:val="00CE2A7A"/>
    <w:rsid w:val="00CF1759"/>
    <w:rsid w:val="00D04546"/>
    <w:rsid w:val="00D10F4E"/>
    <w:rsid w:val="00D325BE"/>
    <w:rsid w:val="00D706BA"/>
    <w:rsid w:val="00D7472B"/>
    <w:rsid w:val="00D75C67"/>
    <w:rsid w:val="00D9743C"/>
    <w:rsid w:val="00DD5D3E"/>
    <w:rsid w:val="00E02B13"/>
    <w:rsid w:val="00E26567"/>
    <w:rsid w:val="00E74842"/>
    <w:rsid w:val="00E811D3"/>
    <w:rsid w:val="00E93F2D"/>
    <w:rsid w:val="00EA0155"/>
    <w:rsid w:val="00F05C40"/>
    <w:rsid w:val="00F11F9E"/>
    <w:rsid w:val="00F140F4"/>
    <w:rsid w:val="00F340D1"/>
    <w:rsid w:val="00F41D6F"/>
    <w:rsid w:val="00F634D6"/>
    <w:rsid w:val="00F8414C"/>
    <w:rsid w:val="00F86422"/>
    <w:rsid w:val="00FA048B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character" w:customStyle="1" w:styleId="Teksttreci2">
    <w:name w:val="Tekst treści (2)"/>
    <w:basedOn w:val="Domylnaczcionkaakapitu"/>
    <w:rsid w:val="00080E0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6833-FA40-4EAA-9515-815AA5AC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47</cp:revision>
  <cp:lastPrinted>2023-03-31T07:13:00Z</cp:lastPrinted>
  <dcterms:created xsi:type="dcterms:W3CDTF">2022-08-05T12:29:00Z</dcterms:created>
  <dcterms:modified xsi:type="dcterms:W3CDTF">2023-06-12T10:09:00Z</dcterms:modified>
</cp:coreProperties>
</file>