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suppressAutoHyphens w:val="true"/>
        <w:ind w:hanging="0" w:left="0" w:right="-92"/>
        <w:spacing w:line="200" w:lineRule="atLeast"/>
      </w:pPr>
      <w:bookmarkStart w:id="0" w:name="bookmark0"/>
      <w:r>
        <w:rPr>
          <w:color w:val="00000A"/>
          <w:b/>
          <w:rFonts w:ascii="Calibri" w:cs="Times New Roman" w:eastAsia="Times New Roman" w:hAnsi="Calibri"/>
          <w:lang w:bidi="ar-SA" w:eastAsia="zh-CN"/>
        </w:rPr>
        <w:t>Zamawiający:</w:t>
      </w:r>
    </w:p>
    <w:p>
      <w:pPr>
        <w:pStyle w:val="style0"/>
        <w:jc w:val="center"/>
        <w:suppressAutoHyphens w:val="true"/>
        <w:ind w:hanging="0" w:left="0" w:right="-92"/>
        <w:spacing w:line="200" w:lineRule="atLeast"/>
      </w:pPr>
      <w:r>
        <w:rPr>
          <w:color w:val="00000A"/>
          <w:b/>
          <w:rFonts w:ascii="Calibri" w:cs="Times New Roman" w:eastAsia="Times New Roman" w:hAnsi="Calibri"/>
          <w:lang w:eastAsia="zh-CN"/>
        </w:rPr>
        <w:t xml:space="preserve">Ośrodek Sportu i Rekreacji Sp. z o. o. z siedzibą w Strzegomiu ul. Mickiewicza 2, 58-150 Strzegom </w:t>
      </w:r>
    </w:p>
    <w:p>
      <w:pPr>
        <w:pStyle w:val="style0"/>
        <w:jc w:val="center"/>
        <w:suppressAutoHyphens w:val="true"/>
        <w:ind w:hanging="0" w:left="0" w:right="-92"/>
        <w:spacing w:line="200" w:lineRule="atLeast"/>
      </w:pPr>
      <w:r>
        <w:rPr>
          <w:color w:val="0000FF"/>
          <w:u w:val="single"/>
          <w:rFonts w:ascii="Calibri" w:cs="Times New Roman" w:eastAsia="Times New Roman" w:hAnsi="Calibri"/>
          <w:lang w:bidi="ar-SA" w:eastAsia="zh-CN" w:val="de-DE"/>
        </w:rPr>
        <w:t>https://www.osir.strzegom.pl</w:t>
      </w:r>
    </w:p>
    <w:p>
      <w:pPr>
        <w:pStyle w:val="style0"/>
        <w:jc w:val="center"/>
        <w:suppressAutoHyphens w:val="true"/>
        <w:ind w:hanging="0" w:left="0" w:right="-92"/>
        <w:spacing w:line="200" w:lineRule="atLeast"/>
      </w:pPr>
      <w:r>
        <w:rPr>
          <w:color w:val="0000FF"/>
          <w:u w:val="single"/>
          <w:bCs/>
          <w:rFonts w:ascii="Calibri" w:hAnsi="Calibri"/>
          <w:lang w:eastAsia="zh-CN"/>
        </w:rPr>
        <w:t>NIP: 8842789446 Regon: 36941917</w:t>
      </w:r>
    </w:p>
    <w:p>
      <w:pPr>
        <w:pStyle w:val="style0"/>
        <w:jc w:val="both"/>
        <w:ind w:hanging="0" w:left="0" w:right="-92"/>
        <w:spacing w:line="200" w:lineRule="atLeast"/>
      </w:pPr>
      <w:bookmarkStart w:id="1" w:name="bookmark0"/>
      <w:bookmarkEnd w:id="1"/>
      <w:r>
        <w:rPr>
          <w:sz w:val="22"/>
          <w:szCs w:val="22"/>
          <w:rFonts w:ascii="Calibri" w:cs="Calibri" w:hAnsi="Calibri"/>
        </w:rPr>
        <w:t xml:space="preserve"> </w:t>
      </w:r>
    </w:p>
    <w:p>
      <w:pPr>
        <w:pStyle w:val="style0"/>
        <w:jc w:val="both"/>
        <w:ind w:hanging="0" w:left="0" w:right="-92"/>
        <w:spacing w:line="200" w:lineRule="atLeast"/>
      </w:pPr>
      <w:r>
        <w:rPr>
          <w:rStyle w:val="style23"/>
          <w:rFonts w:ascii="Calibri" w:hAnsi="Calibri"/>
          <w:lang w:val="de-DE"/>
        </w:rPr>
        <w:t xml:space="preserve">Numer </w:t>
      </w:r>
      <w:r>
        <w:rPr>
          <w:rStyle w:val="style23"/>
          <w:rFonts w:ascii="Calibri" w:hAnsi="Calibri"/>
        </w:rPr>
        <w:t>sprawy</w:t>
      </w:r>
      <w:r>
        <w:rPr>
          <w:rStyle w:val="style23"/>
          <w:rFonts w:ascii="Calibri" w:hAnsi="Calibri"/>
          <w:lang w:val="de-DE"/>
        </w:rPr>
        <w:t xml:space="preserve">: 1/12/2022 </w:t>
      </w:r>
    </w:p>
    <w:p>
      <w:pPr>
        <w:pStyle w:val="style0"/>
        <w:jc w:val="both"/>
        <w:ind w:hanging="0" w:left="0" w:right="-92"/>
        <w:spacing w:line="200" w:lineRule="atLeast"/>
      </w:pPr>
      <w:r>
        <w:rPr>
          <w:rFonts w:ascii="Calibri" w:hAnsi="Calibri"/>
        </w:rPr>
      </w:r>
    </w:p>
    <w:p>
      <w:pPr>
        <w:pStyle w:val="style0"/>
        <w:jc w:val="both"/>
        <w:ind w:hanging="0" w:left="0" w:right="-92"/>
        <w:spacing w:line="200" w:lineRule="atLeast"/>
      </w:pPr>
      <w:r>
        <w:rPr>
          <w:rFonts w:ascii="Calibri" w:hAnsi="Calibri"/>
        </w:rPr>
      </w:r>
    </w:p>
    <w:p>
      <w:pPr>
        <w:pStyle w:val="style0"/>
        <w:jc w:val="both"/>
        <w:ind w:hanging="0" w:left="0" w:right="-92"/>
        <w:spacing w:line="200" w:lineRule="atLeast"/>
      </w:pPr>
      <w:r>
        <w:rPr>
          <w:rFonts w:ascii="Calibri" w:hAnsi="Calibri"/>
        </w:rPr>
      </w:r>
    </w:p>
    <w:p>
      <w:pPr>
        <w:pStyle w:val="style0"/>
        <w:jc w:val="both"/>
        <w:ind w:hanging="0" w:left="0" w:right="-92"/>
        <w:spacing w:line="200" w:lineRule="atLeast"/>
      </w:pPr>
      <w:r>
        <w:rPr>
          <w:rFonts w:ascii="Calibri" w:hAnsi="Calibri"/>
        </w:rPr>
      </w:r>
    </w:p>
    <w:p>
      <w:pPr>
        <w:pStyle w:val="style7"/>
        <w:numPr>
          <w:ilvl w:val="6"/>
          <w:numId w:val="1"/>
        </w:numPr>
        <w:jc w:val="center"/>
        <w:tabs>
          <w:tab w:leader="none" w:pos="0" w:val="left"/>
        </w:tabs>
      </w:pPr>
      <w:r>
        <w:rPr>
          <w:b/>
          <w:rFonts w:ascii="Calibri" w:hAnsi="Calibri"/>
        </w:rPr>
        <w:t xml:space="preserve">SPECYFIKACJA WARUNKÓW ZAMÓWIENIA W POSTĘPOWANIU </w:t>
        <w:br/>
        <w:t>O UDZIELENIE ZAMÓWIENIA PUBLICZNEGO PROWADZONYM W TRYBIE PODSTAWOWYM Z ART. 275 PKT.1 USTAWY – PRAWO ZAMÓWIEŃ PUBLICZNYCH NA:</w:t>
      </w:r>
    </w:p>
    <w:p>
      <w:pPr>
        <w:pStyle w:val="style0"/>
      </w:pPr>
      <w:r>
        <w:rPr/>
      </w:r>
    </w:p>
    <w:p>
      <w:pPr>
        <w:pStyle w:val="style0"/>
      </w:pPr>
      <w:r>
        <w:rPr/>
        <w:t xml:space="preserve"> </w:t>
      </w:r>
    </w:p>
    <w:p>
      <w:pPr>
        <w:pStyle w:val="style0"/>
        <w:jc w:val="center"/>
      </w:pPr>
      <w:r>
        <w:rPr>
          <w:sz w:val="24"/>
          <w:b/>
          <w:szCs w:val="24"/>
          <w:bCs/>
          <w:rFonts w:ascii="Calibri" w:hAnsi="Calibri"/>
        </w:rPr>
        <w:t xml:space="preserve"> „</w:t>
      </w:r>
      <w:r>
        <w:rPr>
          <w:sz w:val="24"/>
          <w:b/>
          <w:szCs w:val="24"/>
          <w:bCs/>
          <w:rFonts w:ascii="Calibri" w:hAnsi="Calibri"/>
        </w:rPr>
        <w:t xml:space="preserve">Kompleksową dostawę gazu ziemnego wysokometanowego obejmująca sprzedaż oraz dystrybucję gazu dla Ośrodka Sportu i Rekreacji Sp. z o.o. przy ul. Mickiewicza 2; 58-150 Strzegom” </w:t>
      </w:r>
    </w:p>
    <w:p>
      <w:pPr>
        <w:pStyle w:val="style0"/>
        <w:jc w:val="center"/>
      </w:pPr>
      <w:r>
        <w:rPr>
          <w:sz w:val="24"/>
          <w:szCs w:val="24"/>
          <w:rFonts w:ascii="Calibri" w:hAnsi="Calibri"/>
        </w:rPr>
      </w:r>
    </w:p>
    <w:p>
      <w:pPr>
        <w:pStyle w:val="style0"/>
        <w:jc w:val="center"/>
        <w:ind w:hanging="0" w:left="0" w:right="-92"/>
      </w:pPr>
      <w:r>
        <w:rPr>
          <w:sz w:val="21"/>
          <w:szCs w:val="21"/>
          <w:rFonts w:ascii="Calibri" w:hAnsi="Calibri"/>
        </w:rPr>
      </w:r>
    </w:p>
    <w:p>
      <w:pPr>
        <w:pStyle w:val="style0"/>
        <w:jc w:val="center"/>
        <w:ind w:hanging="0" w:left="0" w:right="-92"/>
        <w:spacing w:line="200" w:lineRule="atLeast"/>
      </w:pPr>
      <w:r>
        <w:rPr>
          <w:sz w:val="24"/>
          <w:b/>
          <w:szCs w:val="24"/>
          <w:bCs/>
          <w:rFonts w:ascii="Calibri" w:hAnsi="Calibri"/>
        </w:rPr>
        <w:t xml:space="preserve">              </w:t>
      </w:r>
      <w:r>
        <w:rPr>
          <w:sz w:val="24"/>
          <w:b/>
          <w:szCs w:val="24"/>
          <w:bCs/>
          <w:rFonts w:ascii="Calibri" w:hAnsi="Calibri"/>
        </w:rPr>
        <w:t>Kategoria wg Wspólnego Słownika Zamówień (CPV):</w:t>
      </w:r>
    </w:p>
    <w:p>
      <w:pPr>
        <w:pStyle w:val="style46"/>
        <w:jc w:val="left"/>
        <w:spacing w:line="100" w:lineRule="atLeast"/>
      </w:pPr>
      <w:r>
        <w:rPr>
          <w:sz w:val="24"/>
          <w:szCs w:val="24"/>
          <w:rFonts w:ascii="Calibri" w:hAnsi="Calibri"/>
        </w:rPr>
        <w:tab/>
        <w:tab/>
        <w:tab/>
        <w:tab/>
        <w:tab/>
      </w:r>
    </w:p>
    <w:p>
      <w:pPr>
        <w:pStyle w:val="style46"/>
        <w:ind w:firstLine="424" w:left="3824" w:right="0"/>
        <w:spacing w:line="100" w:lineRule="atLeast"/>
      </w:pPr>
      <w:r>
        <w:rPr>
          <w:sz w:val="18"/>
          <w:b/>
          <w:szCs w:val="18"/>
          <w:rFonts w:ascii="Calibri" w:hAnsi="Calibri"/>
        </w:rPr>
        <w:t>Przedmiot główny:</w:t>
      </w:r>
    </w:p>
    <w:p>
      <w:pPr>
        <w:pStyle w:val="style46"/>
        <w:ind w:firstLine="424" w:left="3824" w:right="0"/>
        <w:spacing w:line="100" w:lineRule="atLeast"/>
      </w:pPr>
      <w:r>
        <w:rPr>
          <w:sz w:val="18"/>
          <w:b/>
          <w:szCs w:val="18"/>
          <w:rFonts w:ascii="Calibri" w:hAnsi="Calibri"/>
        </w:rPr>
        <w:t>CPV 09123000-7 gaz ziemny</w:t>
      </w:r>
    </w:p>
    <w:p>
      <w:pPr>
        <w:pStyle w:val="style46"/>
        <w:ind w:firstLine="424" w:left="3824" w:right="0"/>
        <w:spacing w:line="100" w:lineRule="atLeast"/>
      </w:pPr>
      <w:r>
        <w:rPr>
          <w:sz w:val="18"/>
          <w:b/>
          <w:szCs w:val="18"/>
          <w:rFonts w:ascii="Calibri" w:hAnsi="Calibri"/>
        </w:rPr>
        <w:t>Przedmiot pomocniczy:</w:t>
      </w:r>
    </w:p>
    <w:p>
      <w:pPr>
        <w:pStyle w:val="style46"/>
        <w:ind w:firstLine="424" w:left="3824" w:right="0"/>
        <w:spacing w:line="100" w:lineRule="atLeast"/>
      </w:pPr>
      <w:r>
        <w:rPr>
          <w:sz w:val="18"/>
          <w:b/>
          <w:szCs w:val="18"/>
          <w:rFonts w:ascii="Calibri" w:hAnsi="Calibri"/>
        </w:rPr>
        <w:t>CPV 65200000-5 przesył gazu ziemnego i podobne usługi,</w:t>
      </w:r>
    </w:p>
    <w:p>
      <w:pPr>
        <w:pStyle w:val="style46"/>
        <w:ind w:firstLine="424" w:left="3824" w:right="0"/>
        <w:spacing w:line="100" w:lineRule="atLeast"/>
      </w:pPr>
      <w:r>
        <w:rPr>
          <w:sz w:val="18"/>
          <w:b/>
          <w:szCs w:val="18"/>
          <w:rFonts w:ascii="Calibri" w:hAnsi="Calibri"/>
        </w:rPr>
        <w:t>CPV 65210000-8 przesył gazu.</w:t>
      </w:r>
    </w:p>
    <w:p>
      <w:pPr>
        <w:pStyle w:val="style46"/>
        <w:jc w:val="left"/>
        <w:spacing w:line="100" w:lineRule="atLeast"/>
      </w:pPr>
      <w:r>
        <w:rPr>
          <w:sz w:val="18"/>
          <w:szCs w:val="18"/>
          <w:bCs/>
          <w:rFonts w:ascii="Calibri" w:hAnsi="Calibri"/>
        </w:rPr>
        <w:tab/>
        <w:tab/>
        <w:tab/>
        <w:tab/>
      </w:r>
      <w:r>
        <w:rPr>
          <w:sz w:val="24"/>
          <w:szCs w:val="24"/>
          <w:bCs/>
          <w:rFonts w:ascii="Calibri" w:hAnsi="Calibri"/>
        </w:rPr>
        <w:tab/>
        <w:tab/>
        <w:tab/>
        <w:tab/>
        <w:tab/>
        <w:tab/>
      </w:r>
    </w:p>
    <w:p>
      <w:pPr>
        <w:pStyle w:val="style46"/>
      </w:pPr>
      <w:r>
        <w:rPr>
          <w:sz w:val="24"/>
          <w:szCs w:val="24"/>
          <w:bCs/>
          <w:rFonts w:ascii="Calibri" w:hAnsi="Calibri"/>
        </w:rPr>
        <w:tab/>
        <w:tab/>
        <w:tab/>
        <w:tab/>
        <w:tab/>
        <w:tab/>
        <w:tab/>
        <w:t xml:space="preserve">       </w:t>
      </w:r>
    </w:p>
    <w:p>
      <w:pPr>
        <w:pStyle w:val="style46"/>
      </w:pPr>
      <w:r>
        <w:rPr>
          <w:sz w:val="24"/>
          <w:szCs w:val="24"/>
          <w:bCs/>
          <w:rFonts w:ascii="Calibri" w:hAnsi="Calibri"/>
        </w:rPr>
      </w:r>
    </w:p>
    <w:p>
      <w:pPr>
        <w:pStyle w:val="style46"/>
      </w:pPr>
      <w:r>
        <w:rPr>
          <w:sz w:val="24"/>
          <w:szCs w:val="24"/>
          <w:bCs/>
          <w:rFonts w:ascii="Calibri" w:hAnsi="Calibri"/>
        </w:rPr>
      </w:r>
    </w:p>
    <w:p>
      <w:pPr>
        <w:pStyle w:val="style46"/>
        <w:ind w:hanging="0" w:left="4538" w:right="0"/>
      </w:pPr>
      <w:r>
        <w:rPr>
          <w:sz w:val="24"/>
          <w:szCs w:val="24"/>
          <w:bCs/>
          <w:rFonts w:ascii="Calibri" w:hAnsi="Calibri"/>
        </w:rPr>
        <w:t xml:space="preserve">  </w:t>
      </w:r>
      <w:r>
        <w:rPr>
          <w:sz w:val="24"/>
          <w:szCs w:val="24"/>
          <w:bCs/>
          <w:rFonts w:ascii="Calibri" w:hAnsi="Calibri"/>
        </w:rPr>
        <w:t>Akceptuję:</w:t>
      </w:r>
    </w:p>
    <w:p>
      <w:pPr>
        <w:pStyle w:val="style46"/>
      </w:pPr>
      <w:r>
        <w:rPr>
          <w:sz w:val="24"/>
          <w:szCs w:val="24"/>
          <w:bCs/>
          <w:rFonts w:ascii="Calibri" w:hAnsi="Calibri"/>
        </w:rPr>
        <w:tab/>
        <w:tab/>
        <w:tab/>
        <w:tab/>
        <w:tab/>
        <w:t xml:space="preserve">   </w:t>
      </w:r>
    </w:p>
    <w:p>
      <w:pPr>
        <w:pStyle w:val="style46"/>
      </w:pPr>
      <w:r>
        <w:rPr>
          <w:sz w:val="24"/>
          <w:szCs w:val="24"/>
          <w:bCs/>
          <w:rFonts w:ascii="Calibri" w:hAnsi="Calibri"/>
        </w:rPr>
        <w:t xml:space="preserve">                                                                ………………………………………………………</w:t>
      </w:r>
      <w:r>
        <w:rPr>
          <w:sz w:val="24"/>
          <w:szCs w:val="24"/>
          <w:bCs/>
          <w:rFonts w:ascii="Calibri" w:hAnsi="Calibri"/>
        </w:rPr>
        <w:t>..</w:t>
      </w:r>
    </w:p>
    <w:p>
      <w:pPr>
        <w:pStyle w:val="style46"/>
      </w:pPr>
      <w:r>
        <w:rPr>
          <w:sz w:val="24"/>
          <w:szCs w:val="24"/>
          <w:bCs/>
          <w:rFonts w:ascii="Calibri" w:hAnsi="Calibri"/>
        </w:rPr>
        <w:tab/>
        <w:tab/>
        <w:tab/>
        <w:tab/>
        <w:tab/>
        <w:t xml:space="preserve">                </w:t>
      </w:r>
      <w:r>
        <w:rPr>
          <w:sz w:val="18"/>
          <w:szCs w:val="18"/>
          <w:bCs/>
          <w:rFonts w:ascii="Calibri" w:hAnsi="Calibri"/>
        </w:rPr>
        <w:t>(data i podpis Kierownika Zamawiającego)</w:t>
      </w:r>
    </w:p>
    <w:p>
      <w:pPr>
        <w:pStyle w:val="style46"/>
      </w:pPr>
      <w:r>
        <w:rPr>
          <w:sz w:val="24"/>
          <w:szCs w:val="24"/>
          <w:bCs/>
          <w:rFonts w:ascii="Calibri" w:hAnsi="Calibri"/>
        </w:rPr>
      </w:r>
    </w:p>
    <w:p>
      <w:pPr>
        <w:pStyle w:val="style46"/>
        <w:ind w:hanging="0" w:left="0" w:right="0"/>
      </w:pPr>
      <w:r>
        <w:rPr>
          <w:sz w:val="24"/>
          <w:szCs w:val="24"/>
          <w:bCs/>
          <w:rFonts w:ascii="Calibri" w:hAnsi="Calibri"/>
        </w:rPr>
        <w:tab/>
      </w:r>
      <w:r>
        <w:rPr>
          <w:sz w:val="18"/>
          <w:szCs w:val="18"/>
          <w:rFonts w:ascii="Calibri" w:hAnsi="Calibri"/>
        </w:rPr>
        <w:t xml:space="preserve">Sprawdzono pod względem formalno – prawnym: </w:t>
      </w:r>
    </w:p>
    <w:p>
      <w:pPr>
        <w:pStyle w:val="style40"/>
        <w:jc w:val="left"/>
        <w:shd w:fill="FFFFFF"/>
        <w:spacing w:after="180" w:before="160" w:line="100" w:lineRule="atLeast"/>
      </w:pPr>
      <w:r>
        <w:rPr>
          <w:sz w:val="22"/>
          <w:szCs w:val="22"/>
          <w:rFonts w:ascii="Calibri" w:cs="Calibri" w:hAnsi="Calibri"/>
        </w:rPr>
      </w:r>
    </w:p>
    <w:p>
      <w:pPr>
        <w:pStyle w:val="style40"/>
        <w:jc w:val="left"/>
        <w:shd w:fill="FFFFFF"/>
        <w:spacing w:after="180" w:before="160" w:line="100" w:lineRule="atLeast"/>
      </w:pPr>
      <w:r>
        <w:rPr>
          <w:sz w:val="22"/>
          <w:szCs w:val="22"/>
          <w:rFonts w:ascii="Calibri" w:cs="Calibri" w:hAnsi="Calibri"/>
        </w:rPr>
      </w:r>
    </w:p>
    <w:p>
      <w:pPr>
        <w:pStyle w:val="style40"/>
        <w:jc w:val="left"/>
        <w:shd w:fill="FFFFFF"/>
        <w:spacing w:after="180" w:before="160" w:line="100" w:lineRule="atLeast"/>
      </w:pPr>
      <w:r>
        <w:rPr>
          <w:sz w:val="22"/>
          <w:szCs w:val="22"/>
          <w:rFonts w:ascii="Calibri" w:cs="Calibri" w:hAnsi="Calibri"/>
        </w:rPr>
      </w:r>
    </w:p>
    <w:p>
      <w:pPr>
        <w:pStyle w:val="style40"/>
        <w:jc w:val="left"/>
        <w:shd w:fill="FFFFFF"/>
        <w:spacing w:after="180" w:before="160" w:line="100" w:lineRule="atLeast"/>
      </w:pPr>
      <w:r>
        <w:rPr>
          <w:sz w:val="22"/>
          <w:szCs w:val="22"/>
          <w:rFonts w:ascii="Calibri" w:cs="Calibri" w:hAnsi="Calibri"/>
        </w:rPr>
      </w:r>
    </w:p>
    <w:p>
      <w:pPr>
        <w:pStyle w:val="style40"/>
        <w:jc w:val="left"/>
        <w:shd w:fill="FFFFFF"/>
        <w:spacing w:after="180" w:before="160" w:line="100" w:lineRule="atLeast"/>
      </w:pPr>
      <w:r>
        <w:rPr>
          <w:sz w:val="22"/>
          <w:szCs w:val="22"/>
          <w:rFonts w:ascii="Calibri" w:cs="Calibri" w:hAnsi="Calibri"/>
        </w:rPr>
      </w:r>
    </w:p>
    <w:p>
      <w:pPr>
        <w:pStyle w:val="style40"/>
        <w:jc w:val="left"/>
        <w:shd w:fill="FFFFFF"/>
        <w:spacing w:after="180" w:before="160" w:line="100" w:lineRule="atLeast"/>
      </w:pPr>
      <w:r>
        <w:rPr>
          <w:sz w:val="22"/>
          <w:szCs w:val="22"/>
          <w:rFonts w:ascii="Calibri" w:cs="Calibri" w:hAnsi="Calibri"/>
        </w:rPr>
      </w:r>
    </w:p>
    <w:p>
      <w:pPr>
        <w:pStyle w:val="style0"/>
        <w:numPr>
          <w:ilvl w:val="0"/>
          <w:numId w:val="2"/>
        </w:numPr>
        <w:jc w:val="both"/>
        <w:widowControl/>
        <w:suppressAutoHyphens w:val="true"/>
        <w:ind w:hanging="284" w:left="284" w:right="0"/>
        <w:spacing w:line="360" w:lineRule="atLeast"/>
      </w:pPr>
      <w:r>
        <w:rPr>
          <w:color w:val="00000A"/>
          <w:sz w:val="22"/>
          <w:b/>
          <w:szCs w:val="22"/>
          <w:bCs/>
          <w:rFonts w:ascii="Calibri" w:cs="Calibri" w:eastAsia="Times New Roman" w:hAnsi="Calibri"/>
          <w:lang w:bidi="ar-SA" w:eastAsia="en-US" w:val="en-US"/>
        </w:rPr>
        <w:t>Nazwa i adres Zamawiającego</w:t>
      </w:r>
      <w:r>
        <w:rPr>
          <w:color w:val="00000A"/>
          <w:sz w:val="22"/>
          <w:b/>
          <w:szCs w:val="22"/>
          <w:bCs/>
          <w:rFonts w:ascii="Calibri" w:cs="Calibri" w:eastAsia="Times New Roman" w:hAnsi="Calibri"/>
          <w:lang w:bidi="ar-SA" w:eastAsia="en-US"/>
        </w:rPr>
        <w:t xml:space="preserve"> </w:t>
      </w:r>
    </w:p>
    <w:p>
      <w:pPr>
        <w:pStyle w:val="style0"/>
        <w:jc w:val="both"/>
        <w:widowControl/>
        <w:tabs>
          <w:tab w:leader="none" w:pos="4099" w:val="left"/>
        </w:tabs>
        <w:ind w:hanging="0" w:left="284" w:right="0"/>
        <w:spacing w:line="360" w:lineRule="atLeast"/>
      </w:pPr>
      <w:r>
        <w:rPr>
          <w:color w:val="00000A"/>
          <w:sz w:val="22"/>
          <w:szCs w:val="22"/>
          <w:rFonts w:ascii="Calibri" w:cs="Calibri" w:eastAsia="Times New Roman" w:hAnsi="Calibri"/>
          <w:lang w:bidi="ar-SA" w:eastAsia="en-US" w:val="en-US"/>
        </w:rPr>
        <w:t>Zamawiającym jest:</w:t>
      </w:r>
      <w:r>
        <w:rPr>
          <w:color w:val="00000A"/>
          <w:sz w:val="22"/>
          <w:szCs w:val="22"/>
          <w:rFonts w:ascii="Calibri" w:cs="Calibri" w:eastAsia="Times New Roman" w:hAnsi="Calibri"/>
          <w:lang w:bidi="ar-SA" w:eastAsia="en-US"/>
        </w:rPr>
        <w:t xml:space="preserve"> </w:t>
      </w:r>
      <w:r>
        <w:rPr>
          <w:color w:val="00000A"/>
          <w:sz w:val="22"/>
          <w:szCs w:val="22"/>
          <w:rFonts w:ascii="Calibri" w:cs="Calibri" w:eastAsia="Times New Roman" w:hAnsi="Calibri"/>
          <w:lang w:eastAsia="en-US"/>
        </w:rPr>
        <w:t>Ośrodek Sportu i Rekreacji Sp. z o. o. z siedzibą w Strzegomiu ul. Mickiewicza 2, 58-150 Strzegom</w:t>
      </w:r>
    </w:p>
    <w:p>
      <w:pPr>
        <w:pStyle w:val="style0"/>
        <w:jc w:val="both"/>
        <w:widowControl/>
        <w:tabs>
          <w:tab w:leader="none" w:pos="4099" w:val="left"/>
        </w:tabs>
        <w:ind w:hanging="0" w:left="284" w:right="0"/>
        <w:spacing w:line="360" w:lineRule="atLeast"/>
      </w:pPr>
      <w:r>
        <w:rPr>
          <w:color w:val="00000A"/>
          <w:sz w:val="22"/>
          <w:szCs w:val="22"/>
          <w:rFonts w:ascii="Calibri" w:cs="Calibri" w:eastAsia="Times New Roman" w:hAnsi="Calibri"/>
          <w:lang w:bidi="ar-SA" w:eastAsia="en-US" w:val="en-US"/>
        </w:rPr>
        <w:t>Tel./ fax.: 74 855 15 24,</w:t>
      </w:r>
    </w:p>
    <w:p>
      <w:pPr>
        <w:pStyle w:val="style0"/>
        <w:jc w:val="both"/>
        <w:widowControl/>
        <w:tabs>
          <w:tab w:leader="none" w:pos="4099" w:val="left"/>
        </w:tabs>
        <w:ind w:hanging="0" w:left="284" w:right="0"/>
        <w:spacing w:line="360" w:lineRule="atLeast"/>
      </w:pPr>
      <w:r>
        <w:rPr>
          <w:color w:val="00000A"/>
          <w:sz w:val="22"/>
          <w:szCs w:val="22"/>
          <w:rFonts w:ascii="Calibri" w:cs="Calibri" w:eastAsia="Times New Roman" w:hAnsi="Calibri"/>
          <w:lang w:bidi="ar-SA" w:eastAsia="en-US" w:val="en-US"/>
        </w:rPr>
        <w:t xml:space="preserve">REGON: </w:t>
      </w:r>
      <w:r>
        <w:rPr>
          <w:color w:val="00000A"/>
          <w:sz w:val="22"/>
          <w:szCs w:val="22"/>
          <w:bCs/>
          <w:rFonts w:ascii="Calibri" w:cs="Calibri" w:eastAsia="Times New Roman" w:hAnsi="Calibri"/>
          <w:lang w:eastAsia="en-US" w:val="en-US"/>
        </w:rPr>
        <w:t>36941917</w:t>
      </w:r>
    </w:p>
    <w:p>
      <w:pPr>
        <w:pStyle w:val="style0"/>
        <w:jc w:val="both"/>
        <w:widowControl/>
        <w:tabs>
          <w:tab w:leader="none" w:pos="4099" w:val="left"/>
        </w:tabs>
        <w:ind w:hanging="0" w:left="284" w:right="0"/>
        <w:spacing w:line="360" w:lineRule="atLeast"/>
      </w:pPr>
      <w:r>
        <w:rPr>
          <w:color w:val="00000A"/>
          <w:sz w:val="22"/>
          <w:szCs w:val="22"/>
          <w:rFonts w:ascii="Calibri" w:cs="Calibri" w:eastAsia="Times New Roman" w:hAnsi="Calibri"/>
          <w:lang w:bidi="ar-SA" w:eastAsia="en-US" w:val="en-US"/>
        </w:rPr>
        <w:t xml:space="preserve">NIP:  </w:t>
      </w:r>
      <w:r>
        <w:rPr>
          <w:color w:val="00000A"/>
          <w:sz w:val="22"/>
          <w:szCs w:val="22"/>
          <w:bCs/>
          <w:rFonts w:ascii="Calibri" w:cs="Calibri" w:eastAsia="Times New Roman" w:hAnsi="Calibri"/>
          <w:lang w:eastAsia="en-US" w:val="en-US"/>
        </w:rPr>
        <w:t>8842789446</w:t>
      </w:r>
    </w:p>
    <w:p>
      <w:pPr>
        <w:pStyle w:val="style0"/>
        <w:jc w:val="both"/>
        <w:tabs>
          <w:tab w:leader="none" w:pos="1695" w:val="left"/>
        </w:tabs>
        <w:suppressAutoHyphens w:val="true"/>
        <w:spacing w:line="360" w:lineRule="atLeast"/>
      </w:pPr>
      <w:r>
        <w:rPr>
          <w:color w:val="00000A"/>
          <w:sz w:val="22"/>
          <w:szCs w:val="22"/>
          <w:rFonts w:ascii="Calibri" w:cs="Calibri" w:eastAsia="Times New Roman" w:hAnsi="Calibri"/>
          <w:lang w:eastAsia="en-US"/>
        </w:rPr>
        <w:t xml:space="preserve">      </w:t>
      </w:r>
      <w:r>
        <w:rPr>
          <w:color w:val="00000A"/>
          <w:sz w:val="22"/>
          <w:szCs w:val="22"/>
          <w:rFonts w:ascii="Calibri" w:cs="Calibri" w:eastAsia="Times New Roman" w:hAnsi="Calibri"/>
          <w:lang w:eastAsia="en-US"/>
        </w:rPr>
        <w:t xml:space="preserve">Adres strony internetowej prowadzonego postępowania: </w:t>
      </w:r>
      <w:hyperlink r:id="rId2">
        <w:r>
          <w:rPr>
            <w:sz w:val="22"/>
            <w:szCs w:val="22"/>
            <w:rStyle w:val="style24"/>
            <w:rFonts w:ascii="Calibri" w:cs="Calibri" w:eastAsia="Times New Roman" w:hAnsi="Calibri"/>
            <w:lang w:eastAsia="en-US"/>
          </w:rPr>
          <w:t>https://miniportal.uzp.gov.pl</w:t>
        </w:r>
      </w:hyperlink>
      <w:r>
        <w:rPr>
          <w:color w:val="00000A"/>
          <w:sz w:val="22"/>
          <w:szCs w:val="22"/>
          <w:rFonts w:ascii="Calibri" w:cs="Calibri" w:eastAsia="Times New Roman" w:hAnsi="Calibri"/>
          <w:lang w:eastAsia="en-US"/>
        </w:rPr>
        <w:t xml:space="preserve"> </w:t>
      </w:r>
    </w:p>
    <w:p>
      <w:pPr>
        <w:pStyle w:val="style0"/>
        <w:jc w:val="both"/>
        <w:tabs>
          <w:tab w:leader="none" w:pos="1695" w:val="left"/>
        </w:tabs>
        <w:suppressAutoHyphens w:val="true"/>
        <w:spacing w:line="360" w:lineRule="atLeast"/>
      </w:pPr>
      <w:r>
        <w:rPr>
          <w:color w:val="00000A"/>
          <w:sz w:val="22"/>
          <w:szCs w:val="22"/>
          <w:rFonts w:ascii="Calibri" w:cs="Calibri" w:eastAsia="Times New Roman" w:hAnsi="Calibri"/>
          <w:lang w:eastAsia="zh-CN"/>
        </w:rPr>
        <w:t xml:space="preserve">      </w:t>
      </w:r>
      <w:r>
        <w:rPr>
          <w:color w:val="00000A"/>
          <w:sz w:val="22"/>
          <w:szCs w:val="22"/>
          <w:rFonts w:ascii="Calibri" w:cs="Calibri" w:eastAsia="Times New Roman" w:hAnsi="Calibri"/>
          <w:lang w:eastAsia="zh-CN"/>
        </w:rPr>
        <w:t xml:space="preserve">Adres poczty elektronicznej: </w:t>
      </w:r>
      <w:hyperlink r:id="rId3">
        <w:r>
          <w:rPr>
            <w:sz w:val="22"/>
            <w:szCs w:val="22"/>
            <w:rStyle w:val="style24"/>
            <w:rFonts w:ascii="Calibri" w:cs="Calibri" w:eastAsia="Times New Roman" w:hAnsi="Calibri"/>
            <w:lang w:eastAsia="zh-CN"/>
          </w:rPr>
          <w:t>osir@osir.strzegom.pl</w:t>
        </w:r>
      </w:hyperlink>
      <w:r>
        <w:rPr>
          <w:color w:val="00000A"/>
          <w:sz w:val="22"/>
          <w:szCs w:val="22"/>
          <w:rFonts w:ascii="Calibri" w:cs="Calibri" w:eastAsia="Times New Roman" w:hAnsi="Calibri"/>
          <w:lang w:eastAsia="zh-CN"/>
        </w:rPr>
        <w:t xml:space="preserve"> </w:t>
      </w:r>
    </w:p>
    <w:p>
      <w:pPr>
        <w:pStyle w:val="style0"/>
        <w:jc w:val="both"/>
        <w:tabs>
          <w:tab w:leader="none" w:pos="1695" w:val="left"/>
        </w:tabs>
        <w:suppressAutoHyphens w:val="true"/>
        <w:spacing w:line="360" w:lineRule="atLeast"/>
      </w:pPr>
      <w:r>
        <w:rPr>
          <w:color w:val="00000A"/>
          <w:sz w:val="22"/>
          <w:szCs w:val="22"/>
          <w:bCs/>
          <w:rFonts w:ascii="Calibri" w:cs="Calibri" w:eastAsia="Times New Roman" w:hAnsi="Calibri"/>
          <w:lang w:eastAsia="zh-CN"/>
        </w:rPr>
      </w:r>
    </w:p>
    <w:p>
      <w:pPr>
        <w:pStyle w:val="style0"/>
        <w:jc w:val="both"/>
        <w:tabs>
          <w:tab w:leader="none" w:pos="1695" w:val="left"/>
        </w:tabs>
        <w:suppressAutoHyphens w:val="true"/>
        <w:spacing w:line="360" w:lineRule="atLeast"/>
      </w:pPr>
      <w:r>
        <w:rPr>
          <w:color w:val="00000A"/>
          <w:sz w:val="22"/>
          <w:b/>
          <w:szCs w:val="22"/>
          <w:bCs/>
          <w:rFonts w:ascii="Calibri" w:cs="Calibri" w:eastAsia="Times New Roman" w:hAnsi="Calibri"/>
          <w:lang w:eastAsia="zh-CN"/>
        </w:rPr>
        <w:t>II. Adres strony internetowej, na której udostępniane będą zmiany i wyjaśnienia treści SWZ oraz inne dokumenty zamówienia bezpośrednio związane z postępowaniem o udzielenie zamówienia</w:t>
      </w:r>
    </w:p>
    <w:p>
      <w:pPr>
        <w:pStyle w:val="style0"/>
        <w:jc w:val="both"/>
        <w:tabs>
          <w:tab w:leader="none" w:pos="1695" w:val="left"/>
        </w:tabs>
        <w:suppressAutoHyphens w:val="true"/>
        <w:spacing w:line="360" w:lineRule="atLeast"/>
      </w:pPr>
      <w:r>
        <w:rPr>
          <w:color w:val="00000A"/>
          <w:sz w:val="22"/>
          <w:szCs w:val="22"/>
          <w:bCs/>
          <w:rFonts w:ascii="Calibri" w:cs="Calibri" w:eastAsia="Times New Roman" w:hAnsi="Calibri"/>
          <w:lang w:eastAsia="zh-CN"/>
        </w:rPr>
      </w:r>
    </w:p>
    <w:p>
      <w:pPr>
        <w:pStyle w:val="style0"/>
        <w:jc w:val="both"/>
        <w:tabs>
          <w:tab w:leader="none" w:pos="1695" w:val="left"/>
        </w:tabs>
        <w:suppressAutoHyphens w:val="true"/>
        <w:spacing w:line="360" w:lineRule="atLeast"/>
      </w:pPr>
      <w:r>
        <w:rPr>
          <w:color w:val="00000A"/>
          <w:sz w:val="22"/>
          <w:szCs w:val="22"/>
          <w:bCs/>
          <w:rFonts w:ascii="Calibri" w:cs="Calibri" w:eastAsia="Times New Roman" w:hAnsi="Calibri"/>
          <w:lang w:eastAsia="zh-CN"/>
        </w:rPr>
        <w:t xml:space="preserve">Zmiany i wyjaśnienia treści SWZ oraz inne dokumenty zamówienia bezpośrednio związane  z postępowaniem o udzielenie zamówienia będą udostępniane na stronie internetowej: </w:t>
      </w:r>
      <w:r>
        <w:rPr>
          <w:sz w:val="22"/>
          <w:szCs w:val="22"/>
          <w:bCs/>
          <w:rFonts w:ascii="Calibri" w:cs="Calibri" w:eastAsia="Times New Roman" w:hAnsi="Calibri"/>
          <w:lang w:eastAsia="zh-CN"/>
        </w:rPr>
        <w:t>https://bip.osir.strzegom.pl/osir-strzegom-ogloszenia-przetargow</w:t>
      </w:r>
      <w:r>
        <w:rPr>
          <w:color w:val="00000A"/>
          <w:sz w:val="22"/>
          <w:szCs w:val="22"/>
          <w:bCs/>
          <w:rFonts w:ascii="Calibri" w:cs="Calibri" w:eastAsia="Times New Roman" w:hAnsi="Calibri"/>
          <w:lang w:eastAsia="zh-CN"/>
        </w:rPr>
        <w:t xml:space="preserve"> w Biuletynie Informacji Publicznej oraz na stronie internetowej prowadzonego postępowania.</w:t>
      </w:r>
    </w:p>
    <w:p>
      <w:pPr>
        <w:pStyle w:val="style0"/>
        <w:jc w:val="both"/>
        <w:tabs>
          <w:tab w:leader="none" w:pos="1695" w:val="left"/>
        </w:tabs>
        <w:suppressAutoHyphens w:val="true"/>
        <w:spacing w:line="360" w:lineRule="atLeast"/>
      </w:pPr>
      <w:r>
        <w:rPr>
          <w:color w:val="00000A"/>
          <w:sz w:val="22"/>
          <w:szCs w:val="22"/>
          <w:rFonts w:ascii="Calibri" w:cs="Calibri" w:eastAsia="Times New Roman" w:hAnsi="Calibri"/>
          <w:lang w:bidi="ar-SA" w:eastAsia="zh-CN"/>
        </w:rPr>
      </w:r>
    </w:p>
    <w:p>
      <w:pPr>
        <w:pStyle w:val="style0"/>
        <w:jc w:val="both"/>
        <w:widowControl/>
        <w:suppressAutoHyphens w:val="true"/>
        <w:spacing w:line="360" w:lineRule="atLeast"/>
      </w:pPr>
      <w:r>
        <w:rPr>
          <w:color w:val="00000A"/>
          <w:sz w:val="22"/>
          <w:b/>
          <w:szCs w:val="22"/>
          <w:bCs/>
          <w:rFonts w:ascii="Calibri" w:cs="Calibri" w:eastAsia="Times New Roman" w:hAnsi="Calibri"/>
          <w:lang w:bidi="ar-SA" w:eastAsia="en-US"/>
        </w:rPr>
        <w:t xml:space="preserve">III. </w:t>
      </w:r>
      <w:r>
        <w:rPr>
          <w:color w:val="00000A"/>
          <w:sz w:val="22"/>
          <w:b/>
          <w:szCs w:val="22"/>
          <w:bCs/>
          <w:rFonts w:ascii="Calibri" w:cs="Calibri" w:eastAsia="Times New Roman" w:hAnsi="Calibri"/>
          <w:lang w:bidi="ar-SA" w:eastAsia="en-US" w:val="en-US"/>
        </w:rPr>
        <w:t>Tryb udzielenia zamówienia</w:t>
      </w:r>
    </w:p>
    <w:p>
      <w:pPr>
        <w:pStyle w:val="style0"/>
        <w:jc w:val="both"/>
        <w:widowControl/>
        <w:suppressAutoHyphens w:val="true"/>
        <w:spacing w:line="360" w:lineRule="atLeast"/>
      </w:pPr>
      <w:r>
        <w:rPr>
          <w:sz w:val="22"/>
          <w:b/>
          <w:szCs w:val="22"/>
          <w:rFonts w:ascii="Calibri" w:cs="Calibri" w:eastAsia="Times New Roman" w:hAnsi="Calibri"/>
          <w:lang w:bidi="ar-SA" w:eastAsia="en-US" w:val="en-US"/>
        </w:rPr>
      </w:r>
    </w:p>
    <w:p>
      <w:pPr>
        <w:pStyle w:val="style0"/>
        <w:jc w:val="both"/>
        <w:suppressAutoHyphens w:val="true"/>
        <w:spacing w:line="360" w:lineRule="atLeast"/>
      </w:pPr>
      <w:r>
        <w:rPr>
          <w:sz w:val="22"/>
          <w:szCs w:val="22"/>
          <w:rFonts w:ascii="Calibri" w:cs="Calibri" w:eastAsia="Trebuchet MS" w:hAnsi="Calibri"/>
        </w:rPr>
        <w:t>Postępowanie o udzielenie zamówienia publicznego prowadzone jest w trybie podstawowym, na podstawie art. 275 pkt 1 ustawy z dnia 11 września 2019 r. - Prawo zamówień publicznych (Dz. U. z 2022 r., poz. 1710 ze zm.) [zwanej dalej także „pzp”]. Zamawiający nie przewiduje wyboru najkorzystniejszej oferty z możliwością prowadzenia negocjacji (wariant I trybu podstawowego – art. 275 pkt. 1 ustawy pzp).</w:t>
      </w:r>
    </w:p>
    <w:p>
      <w:pPr>
        <w:pStyle w:val="style0"/>
        <w:jc w:val="both"/>
        <w:widowControl/>
        <w:suppressAutoHyphens w:val="true"/>
        <w:spacing w:line="360" w:lineRule="atLeast"/>
      </w:pPr>
      <w:r>
        <w:rPr>
          <w:sz w:val="22"/>
          <w:b/>
          <w:szCs w:val="22"/>
          <w:rFonts w:ascii="Calibri" w:cs="Calibri" w:eastAsia="Times New Roman" w:hAnsi="Calibri"/>
          <w:lang w:bidi="ar-SA" w:eastAsia="en-US"/>
        </w:rPr>
        <w:t>IV. Opis przedmiotu zamówienia</w:t>
      </w:r>
    </w:p>
    <w:p>
      <w:pPr>
        <w:pStyle w:val="style40"/>
        <w:spacing w:line="360" w:lineRule="atLeast"/>
      </w:pPr>
      <w:r>
        <w:rPr>
          <w:sz w:val="22"/>
          <w:szCs w:val="22"/>
          <w:rFonts w:ascii="Calibri" w:cs="Calibri" w:hAnsi="Calibri"/>
        </w:rPr>
        <w:t xml:space="preserve">1. Przedmiotem zamówienia jest kompleksowa dostawa paliwa gazowego w stałej i gwarantowanej cenie w okresie od </w:t>
      </w:r>
      <w:r>
        <w:rPr>
          <w:sz w:val="22"/>
          <w:szCs w:val="22"/>
          <w:bCs/>
          <w:rFonts w:ascii="Calibri" w:cs="Calibri" w:hAnsi="Calibri"/>
        </w:rPr>
        <w:t xml:space="preserve">1 stycznia 2023 r. do 31 grudnia 2023 r. </w:t>
      </w:r>
    </w:p>
    <w:p>
      <w:pPr>
        <w:pStyle w:val="style40"/>
        <w:spacing w:line="360" w:lineRule="atLeast"/>
      </w:pPr>
      <w:r>
        <w:rPr>
          <w:sz w:val="22"/>
          <w:szCs w:val="22"/>
          <w:rFonts w:ascii="Calibri" w:cs="Calibri" w:hAnsi="Calibri"/>
        </w:rPr>
        <w:t>2. Punkty poboru:</w:t>
      </w:r>
    </w:p>
    <w:p>
      <w:pPr>
        <w:pStyle w:val="style40"/>
        <w:spacing w:line="360" w:lineRule="atLeast"/>
      </w:pPr>
      <w:r>
        <w:rPr>
          <w:sz w:val="22"/>
          <w:szCs w:val="22"/>
          <w:rFonts w:ascii="Calibri" w:cs="Calibri" w:hAnsi="Calibri"/>
        </w:rPr>
        <w:t xml:space="preserve">a) </w:t>
      </w:r>
      <w:r>
        <w:rPr>
          <w:sz w:val="22"/>
          <w:b/>
          <w:szCs w:val="22"/>
          <w:rFonts w:ascii="Calibri" w:cs="Calibri" w:hAnsi="Calibri"/>
        </w:rPr>
        <w:t xml:space="preserve">OSiR Sp. z o. o.  </w:t>
      </w:r>
      <w:bookmarkStart w:id="2" w:name="_Hlk17447630"/>
      <w:r>
        <w:rPr>
          <w:sz w:val="22"/>
          <w:b/>
          <w:szCs w:val="22"/>
          <w:rFonts w:ascii="Calibri" w:cs="Calibri" w:hAnsi="Calibri"/>
        </w:rPr>
        <w:t>ul. Mickiewicza 2; 58-150 Strzegom</w:t>
      </w:r>
      <w:bookmarkEnd w:id="2"/>
      <w:r>
        <w:rPr>
          <w:sz w:val="22"/>
          <w:b/>
          <w:szCs w:val="22"/>
          <w:rFonts w:ascii="Calibri" w:cs="Calibri" w:hAnsi="Calibri"/>
        </w:rPr>
        <w:t xml:space="preserve"> (nr miejsca odbioru: PL 0031908642)</w:t>
      </w:r>
    </w:p>
    <w:p>
      <w:pPr>
        <w:pStyle w:val="style40"/>
        <w:spacing w:line="360" w:lineRule="atLeast"/>
      </w:pPr>
      <w:r>
        <w:rPr>
          <w:sz w:val="22"/>
          <w:szCs w:val="22"/>
          <w:rFonts w:ascii="Calibri" w:cs="Calibri" w:hAnsi="Calibri"/>
        </w:rPr>
        <w:t xml:space="preserve">   </w:t>
      </w:r>
      <w:bookmarkStart w:id="3" w:name="_Hlk17449817"/>
      <w:r>
        <w:rPr>
          <w:sz w:val="22"/>
          <w:szCs w:val="22"/>
          <w:rFonts w:ascii="Calibri" w:cs="Calibri" w:hAnsi="Calibri"/>
        </w:rPr>
        <w:t>- grupa taryfowa: BW-5</w:t>
      </w:r>
    </w:p>
    <w:p>
      <w:pPr>
        <w:pStyle w:val="style40"/>
        <w:spacing w:line="360" w:lineRule="atLeast"/>
      </w:pPr>
      <w:r>
        <w:rPr>
          <w:sz w:val="22"/>
          <w:szCs w:val="22"/>
          <w:rFonts w:ascii="Calibri" w:cs="Calibri" w:hAnsi="Calibri"/>
        </w:rPr>
        <w:t xml:space="preserve">   </w:t>
      </w:r>
      <w:r>
        <w:rPr>
          <w:sz w:val="22"/>
          <w:szCs w:val="22"/>
          <w:rFonts w:ascii="Calibri" w:cs="Calibri" w:hAnsi="Calibri"/>
        </w:rPr>
        <w:t>- moc umowna: 274 kWh</w:t>
      </w:r>
    </w:p>
    <w:p>
      <w:pPr>
        <w:pStyle w:val="style40"/>
        <w:spacing w:line="360" w:lineRule="atLeast"/>
      </w:pPr>
      <w:r>
        <w:rPr>
          <w:sz w:val="22"/>
          <w:szCs w:val="22"/>
          <w:rFonts w:ascii="Calibri" w:cs="Calibri" w:hAnsi="Calibri"/>
        </w:rPr>
        <w:t xml:space="preserve">   </w:t>
      </w:r>
      <w:r>
        <w:rPr>
          <w:sz w:val="22"/>
          <w:szCs w:val="22"/>
          <w:rFonts w:ascii="Calibri" w:cs="Calibri" w:hAnsi="Calibri"/>
        </w:rPr>
        <w:t>- ilość zużywanego gazu w skali roku wyliczona na podstawie ostatnich 12 m-cy: 269 683  kWh</w:t>
      </w:r>
    </w:p>
    <w:p>
      <w:pPr>
        <w:pStyle w:val="style40"/>
        <w:spacing w:line="360" w:lineRule="atLeast"/>
      </w:pPr>
      <w:bookmarkEnd w:id="3"/>
      <w:r>
        <w:rPr>
          <w:sz w:val="22"/>
          <w:szCs w:val="22"/>
          <w:rFonts w:ascii="Calibri" w:cs="Calibri" w:hAnsi="Calibri"/>
        </w:rPr>
        <w:t xml:space="preserve">b)  </w:t>
      </w:r>
      <w:bookmarkStart w:id="4" w:name="_Hlk17450955"/>
      <w:r>
        <w:rPr>
          <w:sz w:val="22"/>
          <w:b/>
          <w:szCs w:val="22"/>
          <w:rFonts w:ascii="Calibri" w:cs="Calibri" w:hAnsi="Calibri"/>
        </w:rPr>
        <w:t>OSiR Sp. z o. o. ul. Mickiewicza 2; 58-150 Strzegom (nr miejsca odbioru: S1231029S)</w:t>
      </w:r>
    </w:p>
    <w:p>
      <w:pPr>
        <w:pStyle w:val="style40"/>
        <w:spacing w:line="360" w:lineRule="atLeast"/>
      </w:pPr>
      <w:r>
        <w:rPr>
          <w:sz w:val="22"/>
          <w:szCs w:val="22"/>
          <w:rFonts w:ascii="Calibri" w:cs="Calibri" w:hAnsi="Calibri"/>
        </w:rPr>
        <w:t xml:space="preserve">   </w:t>
      </w:r>
      <w:r>
        <w:rPr>
          <w:sz w:val="22"/>
          <w:szCs w:val="22"/>
          <w:rFonts w:ascii="Calibri" w:cs="Calibri" w:hAnsi="Calibri"/>
        </w:rPr>
        <w:t>- grupa taryfowa: BW-1.1</w:t>
      </w:r>
    </w:p>
    <w:p>
      <w:pPr>
        <w:pStyle w:val="style40"/>
        <w:spacing w:line="360" w:lineRule="atLeast"/>
      </w:pPr>
      <w:r>
        <w:rPr>
          <w:sz w:val="22"/>
          <w:szCs w:val="22"/>
          <w:rFonts w:ascii="Calibri" w:cs="Calibri" w:hAnsi="Calibri"/>
        </w:rPr>
        <w:t xml:space="preserve">   </w:t>
      </w:r>
      <w:r>
        <w:rPr>
          <w:sz w:val="22"/>
          <w:szCs w:val="22"/>
          <w:rFonts w:ascii="Calibri" w:cs="Calibri" w:hAnsi="Calibri"/>
        </w:rPr>
        <w:t>- moc umowna: 110 kWh</w:t>
      </w:r>
    </w:p>
    <w:p>
      <w:pPr>
        <w:pStyle w:val="style40"/>
        <w:spacing w:line="360" w:lineRule="atLeast"/>
      </w:pPr>
      <w:r>
        <w:rPr>
          <w:sz w:val="22"/>
          <w:szCs w:val="22"/>
          <w:rFonts w:ascii="Calibri" w:cs="Calibri" w:hAnsi="Calibri"/>
        </w:rPr>
        <w:t xml:space="preserve">   </w:t>
      </w:r>
      <w:r>
        <w:rPr>
          <w:sz w:val="22"/>
          <w:szCs w:val="22"/>
          <w:rFonts w:ascii="Calibri" w:cs="Calibri" w:hAnsi="Calibri"/>
        </w:rPr>
        <w:t>- ilość zużywanego gazu w skali roku wyliczona na podstawie ostatnich 12 m-cy:  3 380 kWh</w:t>
      </w:r>
    </w:p>
    <w:p>
      <w:pPr>
        <w:pStyle w:val="style40"/>
        <w:spacing w:line="360" w:lineRule="atLeast"/>
      </w:pPr>
      <w:bookmarkEnd w:id="4"/>
      <w:r>
        <w:rPr>
          <w:sz w:val="22"/>
          <w:szCs w:val="22"/>
          <w:rFonts w:ascii="Calibri" w:cs="Calibri" w:hAnsi="Calibri"/>
        </w:rPr>
        <w:t xml:space="preserve">c)  </w:t>
      </w:r>
      <w:bookmarkStart w:id="5" w:name="_Hlk17450955"/>
      <w:r>
        <w:rPr>
          <w:sz w:val="22"/>
          <w:b/>
          <w:szCs w:val="22"/>
          <w:rFonts w:ascii="Calibri" w:cs="Calibri" w:hAnsi="Calibri"/>
        </w:rPr>
        <w:t>OSiR Sp. z o. o. ul. Mickiewicza 2; 58-150 Strzegom (nr miejsca odbioru: S1231030S)</w:t>
      </w:r>
    </w:p>
    <w:p>
      <w:pPr>
        <w:pStyle w:val="style40"/>
        <w:spacing w:line="360" w:lineRule="atLeast"/>
      </w:pPr>
      <w:r>
        <w:rPr>
          <w:sz w:val="22"/>
          <w:szCs w:val="22"/>
          <w:rFonts w:ascii="Calibri" w:cs="Calibri" w:hAnsi="Calibri"/>
        </w:rPr>
        <w:t xml:space="preserve">   </w:t>
      </w:r>
      <w:r>
        <w:rPr>
          <w:sz w:val="22"/>
          <w:szCs w:val="22"/>
          <w:rFonts w:ascii="Calibri" w:cs="Calibri" w:hAnsi="Calibri"/>
        </w:rPr>
        <w:t>- grupa taryfowa: BW-3.6</w:t>
      </w:r>
    </w:p>
    <w:p>
      <w:pPr>
        <w:pStyle w:val="style40"/>
        <w:spacing w:line="360" w:lineRule="atLeast"/>
      </w:pPr>
      <w:r>
        <w:rPr>
          <w:sz w:val="22"/>
          <w:szCs w:val="22"/>
          <w:rFonts w:ascii="Calibri" w:cs="Calibri" w:hAnsi="Calibri"/>
        </w:rPr>
        <w:t xml:space="preserve">   </w:t>
      </w:r>
      <w:r>
        <w:rPr>
          <w:sz w:val="22"/>
          <w:szCs w:val="22"/>
          <w:rFonts w:ascii="Calibri" w:cs="Calibri" w:hAnsi="Calibri"/>
        </w:rPr>
        <w:t>- moc umowna: 110 kWh</w:t>
      </w:r>
    </w:p>
    <w:p>
      <w:pPr>
        <w:pStyle w:val="style40"/>
        <w:spacing w:line="360" w:lineRule="atLeast"/>
      </w:pPr>
      <w:r>
        <w:rPr>
          <w:sz w:val="22"/>
          <w:szCs w:val="22"/>
          <w:rFonts w:ascii="Calibri" w:cs="Calibri" w:hAnsi="Calibri"/>
        </w:rPr>
        <w:t xml:space="preserve">   </w:t>
      </w:r>
      <w:r>
        <w:rPr>
          <w:sz w:val="22"/>
          <w:szCs w:val="22"/>
          <w:rFonts w:ascii="Calibri" w:cs="Calibri" w:hAnsi="Calibri"/>
        </w:rPr>
        <w:t>- ilość zużywanego gazu w skali roku wyliczona na podstawie ostatnich 12 m-cy: 58 285 kWh</w:t>
      </w:r>
    </w:p>
    <w:p>
      <w:pPr>
        <w:pStyle w:val="style40"/>
        <w:spacing w:line="360" w:lineRule="atLeast"/>
      </w:pPr>
      <w:r>
        <w:rPr>
          <w:sz w:val="22"/>
          <w:szCs w:val="22"/>
          <w:rFonts w:ascii="Calibri" w:cs="Calibri" w:hAnsi="Calibri"/>
        </w:rPr>
        <w:t>3. Zamawiający zastrzega, iż wskazane w pkt. 2 zużycia gazu mają charakter szacunkowy i orientacyjny, który służy jedynie wycenie, a następnie porównaniu ofert, a w konsekwencji nie stanowi zobowiązania zamawiającego do zakupu gazu w podanej ilości, która może ulec zwiększeniu lub zmniejszeniu w okresie realizacji umowy, a rozliczenie następować będzie na podstawie faktycznego zużycia gazu w obiekcie, zgodnie ze wskazaniami liczników.</w:t>
      </w:r>
    </w:p>
    <w:p>
      <w:pPr>
        <w:pStyle w:val="style40"/>
        <w:spacing w:line="360" w:lineRule="atLeast"/>
      </w:pPr>
      <w:r>
        <w:rPr>
          <w:sz w:val="22"/>
          <w:szCs w:val="22"/>
          <w:rFonts w:ascii="Calibri" w:cs="Calibri" w:hAnsi="Calibri"/>
        </w:rPr>
        <w:t>4. Dostarczany przez wykonawcę gaz ziemny musi spełniać wymagania określone w obowiązujących przepisach, w szczególności ustawie Prawo energetyczne (Dz. U. 2022 r. poz. 1385 z późn. zm.) oraz aktach wykonawczych wydanych na jej podstawie, jak i innych związanych z nimi aktach obowiązującego prawa oraz polskimi normami,</w:t>
      </w:r>
    </w:p>
    <w:p>
      <w:pPr>
        <w:pStyle w:val="style40"/>
        <w:spacing w:line="360" w:lineRule="atLeast"/>
      </w:pPr>
      <w:r>
        <w:rPr>
          <w:sz w:val="22"/>
          <w:szCs w:val="22"/>
          <w:rFonts w:ascii="Calibri" w:cs="Calibri" w:hAnsi="Calibri"/>
        </w:rPr>
        <w:t>5. Zamawiający informuje, iż  posiada obecnie zawarte umowę na sprzedaż i dystrybucję gazu ziemnego zgodnie z zestawieniem załącznik nr 2 do specyfikacji warunków zamówienia.</w:t>
      </w:r>
    </w:p>
    <w:p>
      <w:pPr>
        <w:pStyle w:val="style40"/>
        <w:spacing w:line="360" w:lineRule="atLeast"/>
      </w:pPr>
      <w:r>
        <w:rPr>
          <w:sz w:val="22"/>
          <w:szCs w:val="22"/>
          <w:rFonts w:ascii="Calibri" w:cs="Calibri" w:hAnsi="Calibri"/>
        </w:rPr>
        <w:t>6. Po zakończeniu postępowania zamawiający przekaże wykonawcy, którego oferta zostanie wybrana, wszelkie dane niezbędne do przeprowadzenia przez wykonawcę zmiany sprzedawcy.</w:t>
      </w:r>
    </w:p>
    <w:p>
      <w:pPr>
        <w:pStyle w:val="style40"/>
        <w:spacing w:line="360" w:lineRule="atLeast"/>
      </w:pPr>
      <w:r>
        <w:rPr>
          <w:sz w:val="22"/>
          <w:szCs w:val="22"/>
          <w:rFonts w:ascii="Calibri" w:cs="Calibri" w:hAnsi="Calibri"/>
        </w:rPr>
        <w:t>7.  Zamawiający udzieli wykonawcy stosownego pełnomocnictwa do zgłoszenia w imieniu zamawiającego zawartej umowy sprzedaży gazu do OSD oraz wykonania czynności niezbędnych do przeprowadzenia procesu zmiany sprzedawcy u OSD.</w:t>
      </w:r>
    </w:p>
    <w:p>
      <w:pPr>
        <w:pStyle w:val="style40"/>
        <w:spacing w:line="360" w:lineRule="atLeast"/>
      </w:pPr>
      <w:r>
        <w:rPr>
          <w:sz w:val="22"/>
          <w:szCs w:val="22"/>
          <w:rFonts w:ascii="Calibri" w:cs="Calibri" w:hAnsi="Calibri"/>
        </w:rPr>
        <w:t>8.  Zamawiający zastrzega prawo do złożenia wniosku o zmianę taryfy umownej w trakcie trwania umowy.</w:t>
      </w:r>
    </w:p>
    <w:p>
      <w:pPr>
        <w:pStyle w:val="style40"/>
        <w:spacing w:line="360" w:lineRule="atLeast"/>
      </w:pPr>
      <w:r>
        <w:rPr>
          <w:sz w:val="22"/>
          <w:szCs w:val="22"/>
          <w:rFonts w:ascii="Calibri" w:cs="Calibri" w:hAnsi="Calibri"/>
        </w:rPr>
        <w:t>9. Termin płatności z tytułu realizacji przedmiotu zamówienia nie będzie krótszy niż 14 dni od daty dostarczenia prawidłowo wystawionej, nie częściej niż raz w miesiącu faktury, ze wskazaniem punktu odbioru i ilości zużycia gazu i dostarczenia jej na adres korespondencyjny odbiorcy (wskazany w umowie),</w:t>
      </w:r>
    </w:p>
    <w:p>
      <w:pPr>
        <w:pStyle w:val="style40"/>
        <w:spacing w:line="360" w:lineRule="atLeast"/>
      </w:pPr>
      <w:r>
        <w:rPr>
          <w:sz w:val="22"/>
          <w:szCs w:val="22"/>
          <w:rFonts w:ascii="Calibri" w:cs="Calibri" w:hAnsi="Calibri"/>
        </w:rPr>
        <w:t>10. Termin dostarczenia odbiorcy prawidłowo wystawionej faktury lub faktur VAT ustala się na nie mniej niż 14 dni przed terminem zapłaty określonym na fakturze. W razie niezachowania tego terminu, termin płatności wskazany w fakturze VAT zostanie automatycznie przedłużony o czas opóźnienia,</w:t>
      </w:r>
    </w:p>
    <w:p>
      <w:pPr>
        <w:pStyle w:val="style40"/>
        <w:spacing w:line="360" w:lineRule="atLeast"/>
      </w:pPr>
      <w:r>
        <w:rPr>
          <w:sz w:val="22"/>
          <w:szCs w:val="22"/>
          <w:rFonts w:ascii="Calibri" w:cs="Calibri" w:hAnsi="Calibri"/>
        </w:rPr>
        <w:t>11. Rozliczenia odbywać się będą na podstawie rzeczywistego zużycia gazu (wyklucza się stosowanie rat planowych i faktur prognoz) w danym okresie rozliczeniowym wg ceny jednostkowej,</w:t>
      </w:r>
    </w:p>
    <w:p>
      <w:pPr>
        <w:pStyle w:val="style40"/>
        <w:spacing w:line="360" w:lineRule="atLeast"/>
      </w:pPr>
      <w:r>
        <w:rPr>
          <w:sz w:val="22"/>
          <w:szCs w:val="22"/>
          <w:rFonts w:ascii="Calibri" w:cs="Calibri" w:hAnsi="Calibri"/>
        </w:rPr>
        <w:t>12</w:t>
      </w:r>
      <w:r>
        <w:rPr>
          <w:sz w:val="22"/>
          <w:u w:val="single"/>
          <w:szCs w:val="22"/>
          <w:rFonts w:ascii="Calibri" w:cs="Calibri" w:hAnsi="Calibri"/>
        </w:rPr>
        <w:t xml:space="preserve">. Zamawiający informuje,  iż nie jest objęty podmiotowo zapisami </w:t>
      </w:r>
      <w:r>
        <w:rPr>
          <w:sz w:val="22"/>
          <w:u w:val="single"/>
          <w:b/>
          <w:szCs w:val="22"/>
          <w:bCs/>
          <w:rFonts w:ascii="Calibri" w:cs="Calibri" w:hAnsi="Calibri"/>
        </w:rPr>
        <w:t>Ustawy z dnia 26 stycznia 2022 r. o szczególnych rozwiązaniach służących ochronie odbiorców paliw gazowych w związku z sytuacją na rynku gazu (Dz. U. z 2022 r. poz. 202 z późn. zm.).</w:t>
      </w:r>
    </w:p>
    <w:p>
      <w:pPr>
        <w:pStyle w:val="style40"/>
        <w:spacing w:line="360" w:lineRule="atLeast"/>
      </w:pPr>
      <w:r>
        <w:rPr>
          <w:sz w:val="22"/>
          <w:szCs w:val="22"/>
          <w:rFonts w:ascii="Calibri" w:cs="Calibri" w:hAnsi="Calibri"/>
        </w:rPr>
        <w:t xml:space="preserve">13. Cena jednostkowa netto sprzedaży gazu ziemnego </w:t>
      </w:r>
      <w:r>
        <w:rPr>
          <w:sz w:val="22"/>
          <w:b/>
          <w:szCs w:val="22"/>
          <w:bCs/>
          <w:rFonts w:ascii="Calibri" w:cs="Calibri" w:hAnsi="Calibri"/>
        </w:rPr>
        <w:t>jest stała dla dostaw</w:t>
      </w:r>
      <w:r>
        <w:rPr>
          <w:sz w:val="22"/>
          <w:szCs w:val="22"/>
          <w:rFonts w:ascii="Calibri" w:cs="Calibri" w:hAnsi="Calibri"/>
        </w:rPr>
        <w:t xml:space="preserve"> </w:t>
      </w:r>
      <w:r>
        <w:rPr>
          <w:sz w:val="22"/>
          <w:b/>
          <w:szCs w:val="22"/>
          <w:bCs/>
          <w:rFonts w:ascii="Calibri" w:cs="Calibri" w:hAnsi="Calibri"/>
        </w:rPr>
        <w:t>przez cały okres trwania umowy,</w:t>
      </w:r>
      <w:r>
        <w:rPr>
          <w:sz w:val="22"/>
          <w:szCs w:val="22"/>
          <w:rFonts w:ascii="Calibri" w:cs="Calibri" w:hAnsi="Calibri"/>
        </w:rPr>
        <w:t xml:space="preserve"> za wyjątkiem możliwości jej zmiany w przypadku ustawowej zmiany podatku akcyzowego za sprzedaż gazu ziemnego oraz wysokości opłaty stałej i zmiennej wynikającej z zatwierdzenia przez Prezesa Urzędu Regulacji Energetyki nowej taryfy Operatora</w:t>
      </w:r>
      <w:r>
        <w:rPr>
          <w:sz w:val="22"/>
          <w:b/>
          <w:szCs w:val="22"/>
          <w:bCs/>
          <w:rFonts w:ascii="Calibri" w:cs="Calibri" w:hAnsi="Calibri"/>
        </w:rPr>
        <w:t xml:space="preserve"> </w:t>
      </w:r>
      <w:r>
        <w:rPr>
          <w:sz w:val="22"/>
          <w:szCs w:val="22"/>
          <w:rFonts w:ascii="Calibri" w:cs="Calibri" w:hAnsi="Calibri"/>
        </w:rPr>
        <w:t>Systemu Dystrybucyjnego zgodnie z obowiązującymi w tym zakresie przepisami,</w:t>
      </w:r>
    </w:p>
    <w:p>
      <w:pPr>
        <w:pStyle w:val="style40"/>
        <w:spacing w:line="360" w:lineRule="atLeast"/>
      </w:pPr>
      <w:r>
        <w:rPr>
          <w:sz w:val="22"/>
          <w:szCs w:val="22"/>
          <w:rFonts w:ascii="Calibri" w:cs="Calibri" w:hAnsi="Calibri"/>
        </w:rPr>
        <w:t>14. Cena jednostkowa brutto może ulec zmianie również w przypadku ustawowej zmiany stawki podatku od towarów i usług VAT,</w:t>
      </w:r>
    </w:p>
    <w:p>
      <w:pPr>
        <w:pStyle w:val="style40"/>
        <w:spacing w:line="360" w:lineRule="atLeast"/>
      </w:pPr>
      <w:r>
        <w:rPr>
          <w:sz w:val="22"/>
          <w:szCs w:val="22"/>
          <w:rFonts w:ascii="Calibri" w:cs="Calibri" w:hAnsi="Calibri"/>
        </w:rPr>
        <w:t>15. Wymagane jest posiadanie przez wykonawcę umowy z Operatorem Systemu Dystrybucyjnego  na świadczenie usług dystrybucyjnych na obszarze, na którym znajdują się miejsca odbioru gazu ziemnego – w przypadku wykonawców nie będących właścicielami sieci dystrybucyjnej.</w:t>
      </w:r>
    </w:p>
    <w:p>
      <w:pPr>
        <w:pStyle w:val="style40"/>
        <w:spacing w:line="360" w:lineRule="atLeast"/>
      </w:pPr>
      <w:bookmarkStart w:id="6" w:name="bookmark8"/>
      <w:r>
        <w:rPr>
          <w:sz w:val="22"/>
          <w:b/>
          <w:szCs w:val="22"/>
          <w:bCs/>
          <w:rFonts w:ascii="Calibri" w:cs="Calibri" w:hAnsi="Calibri"/>
        </w:rPr>
        <w:t>V. Informacje o możliwości składania ofert częściowych:</w:t>
      </w:r>
      <w:bookmarkEnd w:id="6"/>
      <w:r>
        <w:rPr>
          <w:sz w:val="22"/>
          <w:b/>
          <w:szCs w:val="22"/>
          <w:bCs/>
          <w:rFonts w:ascii="Calibri" w:cs="Calibri" w:hAnsi="Calibri"/>
        </w:rPr>
        <w:t xml:space="preserve"> </w:t>
      </w:r>
    </w:p>
    <w:p>
      <w:pPr>
        <w:pStyle w:val="style40"/>
        <w:spacing w:line="360" w:lineRule="atLeast"/>
      </w:pPr>
      <w:r>
        <w:rPr>
          <w:sz w:val="22"/>
          <w:b/>
          <w:szCs w:val="22"/>
          <w:bCs/>
          <w:rFonts w:ascii="Calibri" w:cs="Calibri" w:hAnsi="Calibri"/>
        </w:rPr>
        <w:t xml:space="preserve">Zamawiający nie dopuszcza składania ofert częściowych. </w:t>
      </w:r>
      <w:r>
        <w:rPr>
          <w:sz w:val="22"/>
          <w:szCs w:val="22"/>
          <w:rFonts w:ascii="Calibri" w:cs="Calibri" w:hAnsi="Calibri"/>
        </w:rPr>
        <w:t>Planowana dostawa ze względu charakter i specyfikę przedmiotowego zamówienia z przyczyn technicznych i organizacyjnych o obiektywnym charakterze nie może zostać podzielona na części.</w:t>
      </w:r>
    </w:p>
    <w:p>
      <w:pPr>
        <w:pStyle w:val="style40"/>
        <w:spacing w:line="360" w:lineRule="atLeast"/>
      </w:pPr>
      <w:r>
        <w:rPr>
          <w:sz w:val="22"/>
          <w:b/>
          <w:szCs w:val="22"/>
          <w:rFonts w:ascii="Calibri" w:cs="Calibri" w:hAnsi="Calibri"/>
        </w:rPr>
        <w:t xml:space="preserve">VI. </w:t>
      </w:r>
      <w:bookmarkStart w:id="7" w:name="bookmark9"/>
      <w:bookmarkEnd w:id="7"/>
      <w:r>
        <w:rPr>
          <w:sz w:val="22"/>
          <w:b/>
          <w:szCs w:val="22"/>
          <w:bCs/>
          <w:rFonts w:ascii="Calibri" w:cs="Calibri" w:hAnsi="Calibri"/>
        </w:rPr>
        <w:t>Informacja o zastrzeżeniu możliwości ubiegania się o udzielenie zamówienia wyłącznie przez wykonawców, o których mowa w art. 94, jeżeli Zamawiający przewiduje takie wymagania:</w:t>
      </w:r>
    </w:p>
    <w:p>
      <w:pPr>
        <w:pStyle w:val="style40"/>
        <w:spacing w:line="360" w:lineRule="atLeast"/>
      </w:pPr>
      <w:r>
        <w:rPr>
          <w:sz w:val="22"/>
          <w:szCs w:val="22"/>
          <w:rFonts w:ascii="Calibri" w:cs="Calibri" w:hAnsi="Calibri"/>
        </w:rPr>
        <w:t>Zamawiający nie zastrzega możliwości ubiegania się o udzielenie zamówienia wyłącznie przez Wykonawców o których mowa w art. 94 ustawy.</w:t>
      </w:r>
    </w:p>
    <w:p>
      <w:pPr>
        <w:pStyle w:val="style40"/>
        <w:spacing w:line="360" w:lineRule="atLeast"/>
      </w:pPr>
      <w:bookmarkStart w:id="8" w:name="bookmark10"/>
      <w:bookmarkEnd w:id="8"/>
      <w:r>
        <w:rPr>
          <w:sz w:val="22"/>
          <w:b/>
          <w:szCs w:val="22"/>
          <w:bCs/>
          <w:rFonts w:ascii="Calibri" w:cs="Calibri" w:hAnsi="Calibri"/>
        </w:rPr>
        <w:t>VII. Wymagania w zakresie zatrudnienia osób, o których mowa w art. 96 ust. 2 pkt. 2), jeżeli zamawiający przewiduje takie wymagania:</w:t>
      </w:r>
    </w:p>
    <w:p>
      <w:pPr>
        <w:pStyle w:val="style40"/>
        <w:spacing w:line="360" w:lineRule="atLeast"/>
      </w:pPr>
      <w:r>
        <w:rPr>
          <w:sz w:val="22"/>
          <w:szCs w:val="22"/>
          <w:rFonts w:ascii="Calibri" w:cs="Calibri" w:hAnsi="Calibri"/>
        </w:rPr>
        <w:t>Zamawiający nie ustanawia żadnych wymagań związanych z realizacją zamówienia, które obejmują zatrudnienie osób wskazanych w art. 96 ust. 2 pkt. 2) ustawy.</w:t>
      </w:r>
    </w:p>
    <w:p>
      <w:pPr>
        <w:pStyle w:val="style40"/>
        <w:spacing w:line="360" w:lineRule="atLeast"/>
      </w:pPr>
      <w:r>
        <w:rPr>
          <w:sz w:val="22"/>
          <w:b/>
          <w:szCs w:val="22"/>
          <w:bCs/>
          <w:rFonts w:ascii="Calibri" w:cs="Calibri" w:hAnsi="Calibri"/>
        </w:rPr>
        <w:t>VIII.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pPr>
        <w:pStyle w:val="style40"/>
        <w:spacing w:line="360" w:lineRule="atLeast"/>
      </w:pPr>
      <w:r>
        <w:rPr>
          <w:sz w:val="22"/>
          <w:szCs w:val="22"/>
          <w:rFonts w:ascii="Calibri" w:cs="Calibri" w:hAnsi="Calibri"/>
        </w:rPr>
        <w:t>Zamawiający informuje, że nie przewiduje się przeprowadzenia wizji lokalnej. Zamawiający dopuszcza możliwość przeprowadzenia wizji lokalnej przez Wykonawcę po uprzednim kontakcie w celu umówienia terminu jej przeprowadzenia.</w:t>
      </w:r>
    </w:p>
    <w:p>
      <w:pPr>
        <w:pStyle w:val="style40"/>
        <w:spacing w:line="360" w:lineRule="atLeast"/>
      </w:pPr>
      <w:r>
        <w:rPr>
          <w:sz w:val="22"/>
          <w:b/>
          <w:szCs w:val="22"/>
          <w:bCs/>
          <w:rFonts w:ascii="Calibri" w:cs="Calibri" w:hAnsi="Calibri"/>
        </w:rPr>
        <w:t>IX. Informacje o przewidywanych zamówieniach, o których mowa w art. 214 ust. 1 pkt 7 i 8 ustawy Pzp</w:t>
      </w:r>
    </w:p>
    <w:p>
      <w:pPr>
        <w:pStyle w:val="style40"/>
        <w:spacing w:line="360" w:lineRule="atLeast"/>
      </w:pPr>
      <w:r>
        <w:rPr>
          <w:sz w:val="22"/>
          <w:szCs w:val="22"/>
          <w:rFonts w:ascii="Calibri" w:cs="Calibri" w:hAnsi="Calibri"/>
        </w:rPr>
        <w:t>Zamawiający informuje, iż nie przewiduje możliwości udzielenia wskazanych powyżej zamówień.</w:t>
      </w:r>
    </w:p>
    <w:p>
      <w:pPr>
        <w:pStyle w:val="style40"/>
        <w:spacing w:line="360" w:lineRule="atLeast"/>
      </w:pPr>
      <w:r>
        <w:rPr>
          <w:sz w:val="22"/>
          <w:b/>
          <w:szCs w:val="22"/>
          <w:rFonts w:ascii="Calibri" w:cs="Calibri" w:hAnsi="Calibri"/>
        </w:rPr>
        <w:t>X.</w:t>
      </w:r>
      <w:r>
        <w:rPr>
          <w:sz w:val="22"/>
          <w:szCs w:val="22"/>
          <w:rFonts w:ascii="Calibri" w:cs="Calibri" w:hAnsi="Calibri"/>
        </w:rPr>
        <w:t xml:space="preserve"> </w:t>
      </w:r>
      <w:r>
        <w:rPr>
          <w:sz w:val="22"/>
          <w:b/>
          <w:szCs w:val="22"/>
          <w:bCs/>
          <w:rFonts w:ascii="Calibri" w:cs="Calibri" w:hAnsi="Calibri"/>
        </w:rPr>
        <w:t>Wymagany termin realizacji zamówienia: od 01.01.2023 do 31.12.2023 r.</w:t>
      </w:r>
      <w:r>
        <w:rPr>
          <w:color w:val="00000A"/>
          <w:lang w:bidi="ar-SA" w:eastAsia="zh-CN"/>
        </w:rPr>
        <w:t xml:space="preserve"> </w:t>
      </w:r>
      <w:r>
        <w:rPr>
          <w:sz w:val="22"/>
          <w:b/>
          <w:szCs w:val="22"/>
          <w:bCs/>
          <w:rFonts w:ascii="Calibri" w:cs="Calibri" w:hAnsi="Calibri"/>
        </w:rPr>
        <w:t>z zastrzeżeniem, że rozpoczęcie dostaw z wybranym dostawcą nastąpi po pozytywnie przeprowadzonej procedurze zmiany sprzedawcy.</w:t>
      </w:r>
    </w:p>
    <w:p>
      <w:pPr>
        <w:pStyle w:val="style40"/>
        <w:spacing w:line="360" w:lineRule="atLeast"/>
      </w:pPr>
      <w:r>
        <w:rPr>
          <w:sz w:val="22"/>
          <w:b/>
          <w:szCs w:val="22"/>
          <w:rFonts w:ascii="Calibri" w:cs="Calibri" w:hAnsi="Calibri"/>
        </w:rPr>
        <w:t>XI</w:t>
      </w:r>
      <w:r>
        <w:rPr>
          <w:sz w:val="22"/>
          <w:szCs w:val="22"/>
          <w:rFonts w:ascii="Calibri" w:cs="Calibri" w:hAnsi="Calibri"/>
        </w:rPr>
        <w:t xml:space="preserve">. </w:t>
      </w:r>
      <w:bookmarkStart w:id="9" w:name="bookmark12"/>
      <w:bookmarkEnd w:id="9"/>
      <w:r>
        <w:rPr>
          <w:sz w:val="22"/>
          <w:b/>
          <w:szCs w:val="22"/>
          <w:bCs/>
          <w:rFonts w:ascii="Calibri" w:cs="Calibri" w:hAnsi="Calibri"/>
        </w:rPr>
        <w:t>Podstawy wykluczenia, o których mowa w art. 108 Pzp</w:t>
      </w:r>
    </w:p>
    <w:p>
      <w:pPr>
        <w:pStyle w:val="style40"/>
        <w:spacing w:line="360" w:lineRule="atLeast"/>
      </w:pPr>
      <w:r>
        <w:rPr>
          <w:sz w:val="22"/>
          <w:szCs w:val="22"/>
          <w:rFonts w:ascii="Calibri" w:cs="Calibri" w:hAnsi="Calibri"/>
        </w:rPr>
        <w:t>Z postępowania o udzielenie zamówienia wyklucza się wykonawcę:</w:t>
      </w:r>
    </w:p>
    <w:p>
      <w:pPr>
        <w:pStyle w:val="style40"/>
        <w:spacing w:line="360" w:lineRule="atLeast"/>
      </w:pPr>
      <w:r>
        <w:rPr>
          <w:sz w:val="22"/>
          <w:szCs w:val="22"/>
          <w:rFonts w:ascii="Calibri" w:cs="Calibri" w:hAnsi="Calibri"/>
        </w:rPr>
        <w:t>1) będącego osobą fizyczną, którego prawomocnie skazano za przestępstwo:</w:t>
      </w:r>
    </w:p>
    <w:p>
      <w:pPr>
        <w:pStyle w:val="style40"/>
        <w:spacing w:line="360" w:lineRule="atLeast"/>
      </w:pPr>
      <w:r>
        <w:rPr>
          <w:sz w:val="22"/>
          <w:szCs w:val="22"/>
          <w:rFonts w:ascii="Calibri" w:cs="Calibri" w:hAnsi="Calibri"/>
        </w:rPr>
        <w:t>a) udziału w zorganizowanej grupie przestępczej albo związku mającym na celu popełnienie przestępstwa lub przestępstwa skarbowego, o którym mowa w art. 258 Kodeksu karnego,</w:t>
      </w:r>
    </w:p>
    <w:p>
      <w:pPr>
        <w:pStyle w:val="style40"/>
        <w:spacing w:line="360" w:lineRule="atLeast"/>
      </w:pPr>
      <w:r>
        <w:rPr>
          <w:sz w:val="22"/>
          <w:szCs w:val="22"/>
          <w:rFonts w:ascii="Calibri" w:cs="Calibri" w:hAnsi="Calibri"/>
        </w:rPr>
        <w:t>b) handlu ludźmi, o którym mowa w art. 189a Kodeksu karnego,</w:t>
      </w:r>
    </w:p>
    <w:p>
      <w:pPr>
        <w:pStyle w:val="style40"/>
        <w:spacing w:line="360" w:lineRule="atLeast"/>
      </w:pPr>
      <w:r>
        <w:rPr>
          <w:sz w:val="22"/>
          <w:szCs w:val="22"/>
          <w:rFonts w:ascii="Calibri" w:cs="Calibri" w:hAnsi="Calibri"/>
        </w:rPr>
        <w:t>c)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pPr>
        <w:pStyle w:val="style40"/>
        <w:spacing w:line="360" w:lineRule="atLeast"/>
      </w:pPr>
      <w:r>
        <w:rPr>
          <w:sz w:val="22"/>
          <w:szCs w:val="22"/>
          <w:rFonts w:ascii="Calibri" w:cs="Calibri" w:hAnsi="Calibr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pPr>
        <w:pStyle w:val="style40"/>
        <w:spacing w:line="360" w:lineRule="atLeast"/>
      </w:pPr>
      <w:r>
        <w:rPr>
          <w:sz w:val="22"/>
          <w:szCs w:val="22"/>
          <w:rFonts w:ascii="Calibri" w:cs="Calibri" w:hAnsi="Calibri"/>
        </w:rPr>
        <w:t>e) o charakterze terrorystycznym, o którym mowa w art. 115 § 20 Kodeksu karnego, lub mające na celu popełnienie tego przestępstwa,</w:t>
      </w:r>
    </w:p>
    <w:p>
      <w:pPr>
        <w:pStyle w:val="style40"/>
        <w:spacing w:line="360" w:lineRule="atLeast"/>
      </w:pPr>
      <w:r>
        <w:rPr>
          <w:sz w:val="22"/>
          <w:szCs w:val="22"/>
          <w:rFonts w:ascii="Calibri" w:cs="Calibri" w:hAnsi="Calibri"/>
        </w:rPr>
        <w:t>f) pracy małoletnich cudzoziemców, o którym mowa w art. 9 ust. 2 ustawy z dnia 15 czerwca 2012 r. o skutkach powierzania wykonywania pracy cudzoziemcom przebywającym wbrew przepisom na terytorium Rzeczypospolitej Polskiej (Dz. U. poz. 769),</w:t>
      </w:r>
    </w:p>
    <w:p>
      <w:pPr>
        <w:pStyle w:val="style40"/>
        <w:spacing w:line="360" w:lineRule="atLeast"/>
      </w:pPr>
      <w:r>
        <w:rPr>
          <w:sz w:val="22"/>
          <w:szCs w:val="22"/>
          <w:rFonts w:ascii="Calibri" w:cs="Calibri" w:hAnsi="Calibr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pPr>
        <w:pStyle w:val="style40"/>
        <w:spacing w:line="360" w:lineRule="atLeast"/>
      </w:pPr>
      <w:r>
        <w:rPr>
          <w:sz w:val="22"/>
          <w:szCs w:val="22"/>
          <w:rFonts w:ascii="Calibri" w:cs="Calibri" w:hAnsi="Calibri"/>
        </w:rPr>
        <w:t>h) o którym mowa w art. 9 ust. 1 i 3 lub art. 10 ustawy z dnia 15 czerwca 2012 r. o skutkach powierzania wykonywania pracy cudzoziemcom przebywającym wbrew przepisom na terytorium Rzeczypospolitej Polskiej</w:t>
      </w:r>
    </w:p>
    <w:p>
      <w:pPr>
        <w:pStyle w:val="style40"/>
        <w:spacing w:line="360" w:lineRule="atLeast"/>
      </w:pPr>
      <w:r>
        <w:rPr>
          <w:sz w:val="22"/>
          <w:szCs w:val="22"/>
          <w:rFonts w:ascii="Calibri" w:cs="Calibri" w:hAnsi="Calibri"/>
        </w:rPr>
        <w:t>- lub za odpowiedni czyn zabroniony określony w przepisach prawa obcego;</w:t>
      </w:r>
    </w:p>
    <w:p>
      <w:pPr>
        <w:pStyle w:val="style40"/>
        <w:spacing w:line="360" w:lineRule="atLeast"/>
      </w:pPr>
      <w:r>
        <w:rPr>
          <w:sz w:val="22"/>
          <w:szCs w:val="22"/>
          <w:rFonts w:ascii="Calibri" w:cs="Calibri" w:hAnsi="Calibr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pPr>
        <w:pStyle w:val="style40"/>
        <w:spacing w:line="360" w:lineRule="atLeast"/>
      </w:pPr>
      <w:r>
        <w:rPr>
          <w:sz w:val="22"/>
          <w:szCs w:val="22"/>
          <w:rFonts w:ascii="Calibri" w:cs="Calibri" w:hAnsi="Calibr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style40"/>
        <w:spacing w:line="360" w:lineRule="atLeast"/>
      </w:pPr>
      <w:r>
        <w:rPr>
          <w:sz w:val="22"/>
          <w:szCs w:val="22"/>
          <w:rFonts w:ascii="Calibri" w:cs="Calibri" w:hAnsi="Calibri"/>
        </w:rPr>
        <w:t>4) wobec którego orzeczono zakaz ubiegania się o zamówienia publiczne;</w:t>
      </w:r>
    </w:p>
    <w:p>
      <w:pPr>
        <w:pStyle w:val="style40"/>
        <w:spacing w:line="360" w:lineRule="atLeast"/>
      </w:pPr>
      <w:r>
        <w:rPr>
          <w:sz w:val="22"/>
          <w:szCs w:val="22"/>
          <w:rFonts w:ascii="Calibri" w:cs="Calibri" w:hAnsi="Calibr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pPr>
        <w:pStyle w:val="style40"/>
        <w:spacing w:line="360" w:lineRule="atLeast"/>
      </w:pPr>
      <w:r>
        <w:rPr>
          <w:sz w:val="22"/>
          <w:szCs w:val="22"/>
          <w:rFonts w:ascii="Calibri" w:cs="Calibri" w:hAnsi="Calibr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pPr>
        <w:pStyle w:val="style40"/>
        <w:spacing w:line="360" w:lineRule="atLeast"/>
      </w:pPr>
      <w:bookmarkStart w:id="10" w:name="bookmark13"/>
      <w:bookmarkEnd w:id="10"/>
      <w:r>
        <w:rPr>
          <w:sz w:val="22"/>
          <w:b/>
          <w:szCs w:val="22"/>
          <w:bCs/>
          <w:rFonts w:ascii="Calibri" w:cs="Calibri" w:hAnsi="Calibri"/>
        </w:rPr>
        <w:t>XII. Podstawy wykluczenia, o których mowa w art. 109 ust. 1 Pzp.</w:t>
      </w:r>
    </w:p>
    <w:p>
      <w:pPr>
        <w:pStyle w:val="style40"/>
        <w:spacing w:line="360" w:lineRule="atLeast"/>
      </w:pPr>
      <w:r>
        <w:rPr>
          <w:sz w:val="22"/>
          <w:b/>
          <w:szCs w:val="22"/>
          <w:rFonts w:ascii="Calibri" w:cs="Calibri" w:hAnsi="Calibri"/>
        </w:rPr>
        <w:t>Z postępowania o udzielenie zamówienia zamawiający wykluczy także wykonawcę:</w:t>
      </w:r>
    </w:p>
    <w:p>
      <w:pPr>
        <w:pStyle w:val="style40"/>
        <w:spacing w:line="360" w:lineRule="atLeast"/>
      </w:pPr>
      <w:r>
        <w:rPr>
          <w:sz w:val="22"/>
          <w:szCs w:val="22"/>
          <w:rFonts w:ascii="Calibri" w:cs="Calibri" w:hAnsi="Calibri"/>
        </w:rPr>
        <w:t>1) 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(art. 109 ust. 1 pkt. 1 ustawy pzp)</w:t>
      </w:r>
    </w:p>
    <w:p>
      <w:pPr>
        <w:pStyle w:val="style40"/>
        <w:spacing w:line="360" w:lineRule="atLeast"/>
      </w:pPr>
      <w:r>
        <w:rPr>
          <w:sz w:val="22"/>
          <w:szCs w:val="22"/>
          <w:rFonts w:ascii="Calibri" w:cs="Calibri" w:hAnsi="Calibri"/>
        </w:rPr>
        <w:t>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ustawy pzp)</w:t>
      </w:r>
    </w:p>
    <w:p>
      <w:pPr>
        <w:pStyle w:val="style40"/>
        <w:spacing w:line="360" w:lineRule="atLeast"/>
      </w:pPr>
      <w:r>
        <w:rPr>
          <w:sz w:val="22"/>
          <w:szCs w:val="22"/>
          <w:rFonts w:ascii="Calibri" w:cs="Calibri" w:hAnsi="Calibri"/>
        </w:rPr>
        <w:t>3)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 ustawy pzp)</w:t>
      </w:r>
    </w:p>
    <w:p>
      <w:pPr>
        <w:pStyle w:val="style40"/>
        <w:spacing w:line="360" w:lineRule="atLeast"/>
      </w:pPr>
      <w:r>
        <w:rPr>
          <w:sz w:val="22"/>
          <w:szCs w:val="22"/>
          <w:rFonts w:ascii="Calibri" w:cs="Calibri" w:hAnsi="Calibri"/>
        </w:rPr>
        <w:t>Wykonawca może zostać wykluczony przez Zamawiającego na każdym etapie postępowania o udzielenie zamówienia.</w:t>
      </w:r>
    </w:p>
    <w:p>
      <w:pPr>
        <w:pStyle w:val="style40"/>
        <w:spacing w:line="360" w:lineRule="atLeast"/>
      </w:pPr>
      <w:r>
        <w:rPr>
          <w:sz w:val="22"/>
          <w:u w:val="single"/>
          <w:b/>
          <w:szCs w:val="22"/>
          <w:rFonts w:ascii="Calibri" w:cs="Calibri" w:hAnsi="Calibri"/>
        </w:rPr>
        <w:t>Zamawiający informuje również, iż na podstawie zapisów ustawy z dnia 13 kwietnia 2022 r.</w:t>
      </w:r>
      <w:r>
        <w:rPr>
          <w:sz w:val="22"/>
          <w:u w:val="single"/>
          <w:szCs w:val="22"/>
          <w:rFonts w:ascii="Calibri" w:cs="Calibri" w:hAnsi="Calibri"/>
        </w:rPr>
        <w:t xml:space="preserve"> </w:t>
      </w:r>
      <w:r>
        <w:rPr>
          <w:sz w:val="22"/>
          <w:u w:val="single"/>
          <w:b/>
          <w:szCs w:val="22"/>
          <w:rFonts w:ascii="Calibri" w:cs="Calibri" w:hAnsi="Calibri"/>
        </w:rPr>
        <w:t>o szczególnych rozwiązaniach w zakresie przeciwdziałania wspieraniu agresji na Ukrainę oraz służących ochronie bezpieczeństwa narodowego ( Dz.U.2022 poz. 835) Zamawiający wyklucza Wykonawcę na zasadach i w trybie, o którym mowa w niniejszej ustawie, w szczególności art. 7 ust. 1.</w:t>
      </w:r>
    </w:p>
    <w:p>
      <w:pPr>
        <w:pStyle w:val="style40"/>
        <w:spacing w:line="360" w:lineRule="atLeast"/>
      </w:pPr>
      <w:r>
        <w:rPr>
          <w:sz w:val="22"/>
          <w:szCs w:val="22"/>
          <w:rFonts w:ascii="Calibri" w:cs="Calibri" w:hAnsi="Calibri"/>
        </w:rPr>
        <w:t>Zgodnie z treścią ww. przepisu, z postępowania o udzielenie zamówienia publicznego lub konkursu prowadzonego na podstawie ustawy Pzp wyklucza się:</w:t>
      </w:r>
    </w:p>
    <w:p>
      <w:pPr>
        <w:pStyle w:val="style40"/>
        <w:spacing w:line="360" w:lineRule="atLeast"/>
      </w:pPr>
      <w:r>
        <w:rPr>
          <w:sz w:val="22"/>
          <w:szCs w:val="22"/>
          <w:rFonts w:ascii="Calibri" w:cs="Calibri" w:hAnsi="Calibri"/>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pPr>
        <w:pStyle w:val="style40"/>
        <w:spacing w:line="360" w:lineRule="atLeast"/>
      </w:pPr>
      <w:r>
        <w:rPr>
          <w:sz w:val="22"/>
          <w:szCs w:val="22"/>
          <w:rFonts w:ascii="Calibri" w:cs="Calibri" w:hAnsi="Calibri"/>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pPr>
        <w:pStyle w:val="style40"/>
        <w:spacing w:line="360" w:lineRule="atLeast"/>
      </w:pPr>
      <w:r>
        <w:rPr>
          <w:sz w:val="22"/>
          <w:szCs w:val="22"/>
          <w:rFonts w:ascii="Calibri" w:cs="Calibri" w:hAnsi="Calibr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pPr>
        <w:pStyle w:val="style40"/>
        <w:spacing w:line="360" w:lineRule="atLeast"/>
      </w:pPr>
      <w:r>
        <w:rPr>
          <w:sz w:val="22"/>
          <w:b/>
          <w:szCs w:val="22"/>
          <w:bCs/>
          <w:rFonts w:ascii="Calibri" w:cs="Calibri" w:hAnsi="Calibri"/>
        </w:rPr>
        <w:t>XIII. Żądanie od wykonawcy, który polega na zdolnościach technicznych lub zawodowych lub sytuacji finansowej lub ekonomicznej podmiotów udostępniających zasoby na zasadach określonych w art. 118 Pzp, przedstawienia podmiotowych środków dowodowych, dotyczących tych podmiotów, potwierdzających, że nie zachodzą wobec tych podmiotów podstawy wykluczenia z postępowania.</w:t>
      </w:r>
    </w:p>
    <w:p>
      <w:pPr>
        <w:pStyle w:val="style40"/>
        <w:spacing w:line="360" w:lineRule="atLeast"/>
      </w:pPr>
      <w:r>
        <w:rPr>
          <w:sz w:val="22"/>
          <w:szCs w:val="22"/>
          <w:rFonts w:ascii="Calibri" w:cs="Calibri" w:hAnsi="Calibri"/>
        </w:rPr>
        <w:t>Zamawiający może żądać od wykonawcy, który polega na zdolnościach technicznych lub zawodowych lub sytuacji finansowej lub ekonomicznej podmiotów udostępniających zasoby na zasadach określonych w art. 118 Pzp, przedstawienia podmiotowych środków dowodowych, o których mowa w pkt. XVI 1.1 .2), 3) 4), dotyczących tych podmiotów, potwierdzających, że nie zachodzą wobec tych podmiotów podstawy wykluczenia z postępowania.</w:t>
      </w:r>
    </w:p>
    <w:p>
      <w:pPr>
        <w:pStyle w:val="style40"/>
        <w:spacing w:line="360" w:lineRule="atLeast"/>
      </w:pPr>
      <w:r>
        <w:rPr>
          <w:sz w:val="22"/>
          <w:b/>
          <w:szCs w:val="22"/>
          <w:rFonts w:ascii="Calibri" w:cs="Calibri" w:hAnsi="Calibri"/>
        </w:rPr>
        <w:t xml:space="preserve">XIV. </w:t>
      </w:r>
      <w:bookmarkStart w:id="11" w:name="bookmark14"/>
      <w:bookmarkEnd w:id="11"/>
      <w:r>
        <w:rPr>
          <w:sz w:val="22"/>
          <w:b/>
          <w:szCs w:val="22"/>
          <w:bCs/>
          <w:rFonts w:ascii="Calibri" w:cs="Calibri" w:hAnsi="Calibri"/>
        </w:rPr>
        <w:t>Informacja o warunkach udziału w postępowaniu o udzielenie zamówienia</w:t>
      </w:r>
    </w:p>
    <w:p>
      <w:pPr>
        <w:pStyle w:val="style40"/>
        <w:spacing w:line="360" w:lineRule="atLeast"/>
      </w:pPr>
      <w:r>
        <w:rPr>
          <w:sz w:val="22"/>
          <w:b/>
          <w:szCs w:val="22"/>
          <w:rFonts w:ascii="Calibri" w:cs="Calibri" w:hAnsi="Calibri"/>
        </w:rPr>
        <w:t>1.1 O udzielenie zamówienia mogą ubiegać się wykonawcy, którzy spełniają warunki udziału w postępowaniu:</w:t>
      </w:r>
    </w:p>
    <w:p>
      <w:pPr>
        <w:pStyle w:val="style40"/>
        <w:spacing w:line="360" w:lineRule="atLeast"/>
      </w:pPr>
      <w:r>
        <w:rPr>
          <w:sz w:val="22"/>
          <w:b/>
          <w:szCs w:val="22"/>
          <w:rFonts w:ascii="Calibri" w:cs="Calibri" w:hAnsi="Calibri"/>
        </w:rPr>
        <w:t xml:space="preserve">1. W zakresie zdolności do występowania w obrocie gospodarczym - </w:t>
      </w:r>
      <w:r>
        <w:rPr>
          <w:sz w:val="22"/>
          <w:u w:val="single"/>
          <w:szCs w:val="22"/>
          <w:rFonts w:ascii="Calibri" w:cs="Calibri" w:hAnsi="Calibri"/>
        </w:rPr>
        <w:t>Zamawiający nie precyzuje w tym zakresie szczególnych wymagań</w:t>
      </w:r>
      <w:r>
        <w:rPr>
          <w:sz w:val="22"/>
          <w:szCs w:val="22"/>
          <w:rFonts w:ascii="Calibri" w:cs="Calibri" w:hAnsi="Calibri"/>
        </w:rPr>
        <w:t>;</w:t>
      </w:r>
    </w:p>
    <w:p>
      <w:pPr>
        <w:pStyle w:val="style40"/>
        <w:spacing w:line="360" w:lineRule="atLeast"/>
      </w:pPr>
      <w:r>
        <w:rPr>
          <w:sz w:val="22"/>
          <w:b/>
          <w:szCs w:val="22"/>
          <w:rFonts w:ascii="Calibri" w:cs="Calibri" w:hAnsi="Calibri"/>
        </w:rPr>
        <w:t>2. W zakresie uprawnień do prowadzenia określonej działalności gospodarczej lub zawodowej, o ile wynika to z odrębnych przepisów -</w:t>
      </w:r>
      <w:r>
        <w:rPr>
          <w:sz w:val="22"/>
          <w:szCs w:val="22"/>
          <w:rFonts w:ascii="Calibri" w:cs="Calibri" w:hAnsi="Calibri"/>
        </w:rPr>
        <w:t xml:space="preserve"> warunek zostanie spełniony jeżeli wykonawca posiada aktualną koncesję wydaną przez Prezesa Urzędu Regulacji Energetyki zgodnie z przepisami ustawy z dnia 10 kwietnia 1997r. Prawo energetyczne (Dz. U. 2022 r. poz. 1385 z późn. zm.) na wykonywanie działalności gospodarczej w zakresie obrotu gazem ziemnym obejmująca wszystkie taryfy objęte zamówieniem.</w:t>
      </w:r>
    </w:p>
    <w:p>
      <w:pPr>
        <w:pStyle w:val="style40"/>
        <w:spacing w:line="360" w:lineRule="atLeast"/>
      </w:pPr>
      <w:r>
        <w:rPr>
          <w:sz w:val="22"/>
          <w:b/>
          <w:szCs w:val="22"/>
          <w:rFonts w:ascii="Calibri" w:cs="Calibri" w:hAnsi="Calibri"/>
        </w:rPr>
        <w:t xml:space="preserve">3. Sytuacji ekonomicznej lub finansowej - </w:t>
      </w:r>
      <w:r>
        <w:rPr>
          <w:sz w:val="22"/>
          <w:u w:val="single"/>
          <w:szCs w:val="22"/>
          <w:rFonts w:ascii="Calibri" w:cs="Calibri" w:hAnsi="Calibri"/>
        </w:rPr>
        <w:t>Zamawiający nie precyzuje w tym zakresie szczególnych wymagań</w:t>
      </w:r>
      <w:r>
        <w:rPr>
          <w:sz w:val="22"/>
          <w:szCs w:val="22"/>
          <w:rFonts w:ascii="Calibri" w:cs="Calibri" w:hAnsi="Calibri"/>
        </w:rPr>
        <w:t>.</w:t>
      </w:r>
    </w:p>
    <w:p>
      <w:pPr>
        <w:pStyle w:val="style40"/>
        <w:spacing w:line="360" w:lineRule="atLeast"/>
      </w:pPr>
      <w:r>
        <w:rPr>
          <w:sz w:val="22"/>
          <w:b/>
          <w:szCs w:val="22"/>
          <w:rFonts w:ascii="Calibri" w:cs="Calibri" w:hAnsi="Calibri"/>
        </w:rPr>
        <w:t xml:space="preserve">4. zdolności technicznej lub zawodowej - </w:t>
      </w:r>
      <w:r>
        <w:rPr>
          <w:sz w:val="22"/>
          <w:u w:val="single"/>
          <w:szCs w:val="22"/>
          <w:rFonts w:ascii="Calibri" w:cs="Calibri" w:hAnsi="Calibri"/>
        </w:rPr>
        <w:t>Zamawiający nie precyzuje w tym zakresie szczególnych wymagań</w:t>
      </w:r>
      <w:r>
        <w:rPr>
          <w:sz w:val="22"/>
          <w:szCs w:val="22"/>
          <w:rFonts w:ascii="Calibri" w:cs="Calibri" w:hAnsi="Calibri"/>
        </w:rPr>
        <w:t>.</w:t>
      </w:r>
    </w:p>
    <w:p>
      <w:pPr>
        <w:pStyle w:val="style40"/>
        <w:spacing w:line="360" w:lineRule="atLeast"/>
      </w:pPr>
      <w:r>
        <w:rPr>
          <w:sz w:val="22"/>
          <w:szCs w:val="22"/>
          <w:rFonts w:ascii="Calibri" w:cs="Calibri" w:hAnsi="Calibri"/>
        </w:rPr>
      </w:r>
    </w:p>
    <w:p>
      <w:pPr>
        <w:pStyle w:val="style40"/>
        <w:spacing w:line="360" w:lineRule="atLeast"/>
      </w:pPr>
      <w:r>
        <w:rPr>
          <w:sz w:val="22"/>
          <w:b/>
          <w:szCs w:val="22"/>
          <w:rFonts w:ascii="Calibri" w:cs="Calibri" w:hAnsi="Calibri"/>
        </w:rPr>
        <w:t xml:space="preserve">XV. </w:t>
      </w:r>
      <w:bookmarkStart w:id="12" w:name="bookmark15"/>
      <w:bookmarkEnd w:id="12"/>
      <w:r>
        <w:rPr>
          <w:sz w:val="22"/>
          <w:b/>
          <w:szCs w:val="22"/>
          <w:bCs/>
          <w:rFonts w:ascii="Calibri" w:cs="Calibri" w:hAnsi="Calibri"/>
        </w:rPr>
        <w:t>Informacja o podmiotowych środków dowodowych żądanych w celu potwierdzenia spełniania warunków udziału w postępowaniu.</w:t>
      </w:r>
    </w:p>
    <w:p>
      <w:pPr>
        <w:pStyle w:val="style40"/>
        <w:spacing w:line="360" w:lineRule="atLeast"/>
      </w:pPr>
      <w:r>
        <w:rPr>
          <w:sz w:val="22"/>
          <w:b/>
          <w:szCs w:val="22"/>
          <w:bCs/>
          <w:rFonts w:ascii="Calibri" w:cs="Calibri" w:hAnsi="Calibr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pPr>
        <w:pStyle w:val="style40"/>
        <w:spacing w:line="360" w:lineRule="atLeast"/>
      </w:pPr>
      <w:r>
        <w:rPr>
          <w:sz w:val="22"/>
          <w:szCs w:val="22"/>
          <w:rFonts w:ascii="Calibri" w:cs="Calibri" w:hAnsi="Calibri"/>
        </w:rPr>
        <w:t>1.1. W celu potwierdzenia spełniania przez wykonawcę warunków udziału w postępowaniu dotyczących uprawnień do prowadzenia określonej działalności gospodarczej lub zawodowej zamawiający żąda przedłożenia następujących podmiotowych środków dowodowych – aktualnej koncesji wydanej przez Prezesa Urzędu Regulacji Energetyki zgodnie z przepisami ustawy z dnia 10 kwietnia 1997r. Prawo energetyczne (Dz. U. 2022 r. poz. 1385 z późn. zm.) na wykonywanie działalności gospodarczej w zakresie obrotu gazem ziemnym obejmująca wszystkie taryfy objęte zamówieniem.</w:t>
      </w:r>
    </w:p>
    <w:p>
      <w:pPr>
        <w:pStyle w:val="style40"/>
        <w:spacing w:line="360" w:lineRule="atLeast"/>
      </w:pPr>
      <w:r>
        <w:rPr>
          <w:sz w:val="22"/>
          <w:szCs w:val="22"/>
          <w:rFonts w:ascii="Calibri" w:cs="Calibri" w:hAnsi="Calibri"/>
        </w:rPr>
        <w:t>1.2 Okresy wyrażone w latach lub miesiącach liczy się wstecz od dnia w którym upływa termin składania ofert o dopuszczenie do udziału w postępowaniu.</w:t>
      </w:r>
    </w:p>
    <w:p>
      <w:pPr>
        <w:pStyle w:val="style40"/>
        <w:spacing w:line="360" w:lineRule="atLeast"/>
      </w:pPr>
      <w:r>
        <w:rPr>
          <w:sz w:val="22"/>
          <w:szCs w:val="22"/>
          <w:rFonts w:ascii="Calibri" w:cs="Calibri" w:hAnsi="Calibri"/>
        </w:rPr>
        <w:t>1.3 Zamawiający może na każdym etapie postępowania, uznać, że wykonawca nie posiada wymaganych</w:t>
      </w:r>
    </w:p>
    <w:p>
      <w:pPr>
        <w:pStyle w:val="style40"/>
        <w:spacing w:line="360" w:lineRule="atLeast"/>
      </w:pPr>
      <w:r>
        <w:rPr>
          <w:sz w:val="22"/>
          <w:szCs w:val="22"/>
          <w:rFonts w:ascii="Calibri" w:cs="Calibri" w:hAnsi="Calibri"/>
        </w:rPr>
        <w:t>zdolności, jeżeli posiadanie przez wykonawcę sprzecznych interesów, w szczególności zaangażowanie zasobów technicznych lub zawodowych wykonawcy w inne przedsięwzięcia gospodarcze wykonawcy może mieć negatywny wpływ na realizację zamówienia.</w:t>
      </w:r>
    </w:p>
    <w:p>
      <w:pPr>
        <w:pStyle w:val="style40"/>
        <w:spacing w:line="360" w:lineRule="atLeast"/>
      </w:pPr>
      <w:r>
        <w:rPr>
          <w:sz w:val="22"/>
          <w:szCs w:val="22"/>
          <w:rFonts w:ascii="Calibri" w:cs="Calibri" w:hAnsi="Calibri"/>
        </w:rPr>
        <w:t xml:space="preserve">1.4 Zobowiązanie podmiotu udostępniającego zasoby, o którym mowa w art. 118 ust. 3 Pzp, potwierdza, </w:t>
      </w:r>
      <w:r>
        <w:rPr>
          <w:sz w:val="22"/>
          <w:i/>
          <w:szCs w:val="22"/>
          <w:iCs/>
          <w:rFonts w:ascii="Calibri" w:cs="Calibri" w:hAnsi="Calibri"/>
        </w:rPr>
        <w:t>że</w:t>
      </w:r>
      <w:r>
        <w:rPr>
          <w:sz w:val="22"/>
          <w:szCs w:val="22"/>
          <w:rFonts w:ascii="Calibri" w:cs="Calibri" w:hAnsi="Calibri"/>
        </w:rPr>
        <w:t xml:space="preserve"> stosunek łączący wykonawcę z podmiotami udostępniającymi zasoby gwarantuje rzeczywisty dostęp do tych zasobów oraz określa w szczególności:</w:t>
      </w:r>
    </w:p>
    <w:p>
      <w:pPr>
        <w:pStyle w:val="style40"/>
        <w:spacing w:line="360" w:lineRule="atLeast"/>
      </w:pPr>
      <w:r>
        <w:rPr>
          <w:sz w:val="22"/>
          <w:szCs w:val="22"/>
          <w:rFonts w:ascii="Calibri" w:cs="Calibri" w:hAnsi="Calibri"/>
        </w:rPr>
        <w:t>a) zakres dostępnych wykonawcy zasobów podmiotu udostępniającego zasoby;</w:t>
      </w:r>
    </w:p>
    <w:p>
      <w:pPr>
        <w:pStyle w:val="style40"/>
        <w:spacing w:line="360" w:lineRule="atLeast"/>
      </w:pPr>
      <w:r>
        <w:rPr>
          <w:sz w:val="22"/>
          <w:szCs w:val="22"/>
          <w:rFonts w:ascii="Calibri" w:cs="Calibri" w:hAnsi="Calibri"/>
        </w:rPr>
        <w:t>b) sposób i okres udostępnienia wykonawcy i wykorzystania przez niego zasobów podmiotu udostępniającego te zasoby przy wykonywaniu zamówienia;</w:t>
      </w:r>
    </w:p>
    <w:p>
      <w:pPr>
        <w:pStyle w:val="style40"/>
        <w:spacing w:line="360" w:lineRule="atLeast"/>
      </w:pPr>
      <w:r>
        <w:rPr>
          <w:sz w:val="22"/>
          <w:szCs w:val="22"/>
          <w:rFonts w:ascii="Calibri" w:cs="Calibri" w:hAnsi="Calibri"/>
        </w:rPr>
        <w:t>c)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pPr>
        <w:pStyle w:val="style40"/>
        <w:spacing w:line="360" w:lineRule="atLeast"/>
      </w:pPr>
      <w:r>
        <w:rPr>
          <w:sz w:val="22"/>
          <w:szCs w:val="22"/>
          <w:rFonts w:ascii="Calibri" w:cs="Calibri" w:hAnsi="Calibri"/>
        </w:rPr>
        <w:t>1.5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a także bada, czy nie zachodzą wobec tego podmiotu podstawy wykluczenia, które zostały przewidziane względem wykonawcy.</w:t>
      </w:r>
    </w:p>
    <w:p>
      <w:pPr>
        <w:pStyle w:val="style40"/>
        <w:spacing w:line="360" w:lineRule="atLeast"/>
      </w:pPr>
      <w:r>
        <w:rPr>
          <w:sz w:val="22"/>
          <w:szCs w:val="22"/>
          <w:rFonts w:ascii="Calibri" w:cs="Calibri" w:hAnsi="Calibri"/>
        </w:rPr>
        <w:t>1.6.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pPr>
        <w:pStyle w:val="style40"/>
        <w:spacing w:line="360" w:lineRule="atLeast"/>
      </w:pPr>
      <w:r>
        <w:rPr>
          <w:sz w:val="22"/>
          <w:szCs w:val="22"/>
          <w:rFonts w:ascii="Calibri" w:cs="Calibri" w:hAnsi="Calibri"/>
        </w:rPr>
        <w:t>1.7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style40"/>
        <w:spacing w:line="360" w:lineRule="atLeast"/>
      </w:pPr>
      <w:r>
        <w:rPr>
          <w:sz w:val="22"/>
          <w:szCs w:val="22"/>
          <w:rFonts w:ascii="Calibri" w:cs="Calibri" w:hAnsi="Calibri"/>
        </w:rPr>
        <w:t>1.8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pPr>
        <w:pStyle w:val="style40"/>
        <w:spacing w:line="360" w:lineRule="atLeast"/>
      </w:pPr>
      <w:r>
        <w:rPr>
          <w:sz w:val="22"/>
          <w:szCs w:val="22"/>
          <w:rFonts w:ascii="Calibri" w:cs="Calibri" w:hAnsi="Calibri"/>
        </w:rPr>
      </w:r>
    </w:p>
    <w:p>
      <w:pPr>
        <w:pStyle w:val="style40"/>
        <w:spacing w:line="360" w:lineRule="atLeast"/>
      </w:pPr>
      <w:r>
        <w:rPr>
          <w:sz w:val="22"/>
          <w:b/>
          <w:szCs w:val="22"/>
          <w:rFonts w:ascii="Calibri" w:cs="Calibri" w:hAnsi="Calibri"/>
        </w:rPr>
        <w:t xml:space="preserve">XVI. </w:t>
      </w:r>
      <w:bookmarkStart w:id="13" w:name="bookmark16"/>
      <w:bookmarkEnd w:id="13"/>
      <w:r>
        <w:rPr>
          <w:sz w:val="22"/>
          <w:b/>
          <w:szCs w:val="22"/>
          <w:bCs/>
          <w:rFonts w:ascii="Calibri" w:cs="Calibri" w:hAnsi="Calibri"/>
        </w:rPr>
        <w:t>Informacja o podmiotowych środkach dowodowych żądanych w celu potwierdzenia braku podstaw wykluczeniu.</w:t>
      </w:r>
    </w:p>
    <w:p>
      <w:pPr>
        <w:pStyle w:val="style40"/>
        <w:spacing w:line="360" w:lineRule="atLeast"/>
      </w:pPr>
      <w:r>
        <w:rPr>
          <w:sz w:val="22"/>
          <w:b/>
          <w:szCs w:val="22"/>
          <w:bCs/>
          <w:rFonts w:ascii="Calibri" w:cs="Calibri" w:hAnsi="Calibr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pPr>
        <w:pStyle w:val="style40"/>
        <w:spacing w:line="360" w:lineRule="atLeast"/>
      </w:pPr>
      <w:r>
        <w:rPr>
          <w:sz w:val="22"/>
          <w:szCs w:val="22"/>
          <w:rFonts w:ascii="Calibri" w:cs="Calibri" w:hAnsi="Calibri"/>
        </w:rPr>
        <w:t xml:space="preserve">1.1. W celu potwierdzenia braku podstaw wykluczenia wykonawcy z udziału w postępowaniu o udzielenie zamówienia publicznego, </w:t>
      </w:r>
      <w:r>
        <w:rPr>
          <w:sz w:val="22"/>
          <w:b/>
          <w:szCs w:val="22"/>
          <w:bCs/>
          <w:rFonts w:ascii="Calibri" w:cs="Calibri" w:hAnsi="Calibri"/>
        </w:rPr>
        <w:t>zamawiający żąda następujących podmiotowych środków dowodowych:</w:t>
      </w:r>
    </w:p>
    <w:p>
      <w:pPr>
        <w:pStyle w:val="style40"/>
        <w:spacing w:line="360" w:lineRule="atLeast"/>
      </w:pPr>
      <w:r>
        <w:rPr>
          <w:sz w:val="22"/>
          <w:b/>
          <w:szCs w:val="22"/>
          <w:bCs/>
          <w:rFonts w:ascii="Calibri" w:cs="Calibri" w:hAnsi="Calibri"/>
        </w:rPr>
        <w:t>1. Oświadczenia wykonawcy</w:t>
      </w:r>
      <w:r>
        <w:rPr>
          <w:sz w:val="22"/>
          <w:szCs w:val="22"/>
          <w:rFonts w:ascii="Calibri" w:cs="Calibri" w:hAnsi="Calibri"/>
        </w:rPr>
        <w:t xml:space="preserve">,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Pr>
          <w:sz w:val="22"/>
          <w:b/>
          <w:szCs w:val="22"/>
          <w:bCs/>
          <w:rFonts w:ascii="Calibri" w:cs="Calibri" w:hAnsi="Calibri"/>
        </w:rPr>
        <w:t>załącznik nr 3 do SWZ;</w:t>
      </w:r>
    </w:p>
    <w:p>
      <w:pPr>
        <w:pStyle w:val="style40"/>
        <w:spacing w:line="360" w:lineRule="atLeast"/>
      </w:pPr>
      <w:r>
        <w:rPr>
          <w:sz w:val="22"/>
          <w:b/>
          <w:szCs w:val="22"/>
          <w:bCs/>
          <w:rFonts w:ascii="Calibri" w:cs="Calibri" w:hAnsi="Calibri"/>
        </w:rPr>
        <w:t xml:space="preserve">2. Zaświadczenia właściwego naczelnika urzędu skarbowego </w:t>
      </w:r>
      <w:r>
        <w:rPr>
          <w:sz w:val="22"/>
          <w:szCs w:val="22"/>
          <w:rFonts w:ascii="Calibri" w:cs="Calibri" w:hAnsi="Calibri"/>
        </w:rPr>
        <w:t>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pPr>
        <w:pStyle w:val="style40"/>
        <w:spacing w:line="360" w:lineRule="atLeast"/>
      </w:pPr>
      <w:r>
        <w:rPr>
          <w:sz w:val="22"/>
          <w:b/>
          <w:szCs w:val="22"/>
          <w:bCs/>
          <w:rFonts w:ascii="Calibri" w:cs="Calibri" w:hAnsi="Calibri"/>
        </w:rPr>
        <w:t xml:space="preserve">3. Zaświadczenia albo innego dokumentu właściwej terenowej jednostki organizacyjnej Zakładu Ubezpieczeń Społecznych lub właściwego oddziału regionalnego lub właściwej placówki terenowej Kasy Rolniczego Ubezpieczenia Społecznego </w:t>
      </w:r>
      <w:r>
        <w:rPr>
          <w:sz w:val="22"/>
          <w:szCs w:val="22"/>
          <w:rFonts w:ascii="Calibri" w:cs="Calibri" w:hAnsi="Calibri"/>
        </w:rPr>
        <w:t>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pPr>
        <w:pStyle w:val="style40"/>
        <w:spacing w:line="360" w:lineRule="atLeast"/>
      </w:pPr>
      <w:r>
        <w:rPr>
          <w:sz w:val="22"/>
          <w:b/>
          <w:szCs w:val="22"/>
          <w:bCs/>
          <w:rFonts w:ascii="Calibri" w:cs="Calibri" w:hAnsi="Calibri"/>
        </w:rPr>
        <w:t>4. Odpisu lub informację z Krajowego Rejestru Sądowego lub z Centralnej Ewidencji i Informacji o Działalności Gospodarczej</w:t>
      </w:r>
      <w:r>
        <w:rPr>
          <w:sz w:val="22"/>
          <w:szCs w:val="22"/>
          <w:rFonts w:ascii="Calibri" w:cs="Calibri" w:hAnsi="Calibri"/>
        </w:rPr>
        <w:t>, w zakresie art. 109 ust. 1 pkt 4 ustawy, sporządzonych nie wcześniej niż 3 miesiące przed jej złożeniem, jeżeli odrębne przepisy wymagają wpisu do rejestru lub ewidencji;</w:t>
      </w:r>
    </w:p>
    <w:p>
      <w:pPr>
        <w:pStyle w:val="style40"/>
        <w:spacing w:line="360" w:lineRule="atLeast"/>
      </w:pPr>
      <w:r>
        <w:rPr>
          <w:sz w:val="22"/>
          <w:szCs w:val="22"/>
          <w:rFonts w:ascii="Calibri" w:cs="Calibri" w:hAnsi="Calibri"/>
        </w:rPr>
        <w:t>1.2 Jeżeli wykonawca ma siedzibę lub miejsce zamieszkania poza granicami Rzeczypospolitej Polskiej, zamiast zaświadczenia, o którym mowa w pkt. XVI 2., zaświadczenia albo innego dokumentu potwierdzającego, że wykonawca nie zalega z opłacaniem składek na ubezpieczenia społeczne lub zdrowotne, o których mowa w  pkt. XVI 3., lub odpisu albo informacji z Krajowego Rejestru Sądowego lub z Centralnej Ewidencji i Informacji o Działalności Gospodarczej, o których mowa w pkt. XVI 4.- składa dokument lub dokumenty wystawione w kraju, w którym wykonawca ma siedzibę lub miejsce zamieszkania, potwierdzające odpowiednio, że:</w:t>
      </w:r>
    </w:p>
    <w:p>
      <w:pPr>
        <w:pStyle w:val="style40"/>
        <w:spacing w:line="360" w:lineRule="atLeast"/>
      </w:pPr>
      <w:r>
        <w:rPr>
          <w:sz w:val="22"/>
          <w:szCs w:val="22"/>
          <w:rFonts w:ascii="Calibri" w:cs="Calibri" w:hAnsi="Calibri"/>
        </w:rPr>
        <w:t>a) nie naruszył obowiązków dotyczących płatności podatków, opłat lub składek na ubezpieczenie społeczne lub zdrowotne,</w:t>
      </w:r>
    </w:p>
    <w:p>
      <w:pPr>
        <w:pStyle w:val="style40"/>
        <w:spacing w:line="360" w:lineRule="atLeast"/>
      </w:pPr>
      <w:r>
        <w:rPr>
          <w:sz w:val="22"/>
          <w:szCs w:val="22"/>
          <w:rFonts w:ascii="Calibri" w:cs="Calibri" w:hAnsi="Calibri"/>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pPr>
        <w:pStyle w:val="style40"/>
        <w:spacing w:line="360" w:lineRule="atLeast"/>
      </w:pPr>
      <w:r>
        <w:rPr>
          <w:sz w:val="22"/>
          <w:szCs w:val="22"/>
          <w:rFonts w:ascii="Calibri" w:cs="Calibri" w:hAnsi="Calibri"/>
        </w:rPr>
        <w:t>1.4 Dokumenty, o których mowa w pkt. XVI 3. oraz XVI 4. , powinny być wystawione nie wcześniej niż 3 miesiące przed ich złożeniem.</w:t>
      </w:r>
    </w:p>
    <w:p>
      <w:pPr>
        <w:pStyle w:val="style40"/>
        <w:spacing w:line="360" w:lineRule="atLeast"/>
      </w:pPr>
      <w:r>
        <w:rPr>
          <w:sz w:val="22"/>
          <w:szCs w:val="22"/>
          <w:rFonts w:ascii="Calibri" w:cs="Calibri" w:hAnsi="Calibri"/>
        </w:rPr>
        <w:t>1.5 Wykonawca nie podlega wykluczeniu w okolicznościach określonych w art. 108 ust. 1 pkt 1, 2 i 5 lub art. 109 ust. 1 pkt 2-5 i 7-10 Pzp, jeżeli udowodni zamawiającemu, że spełnił łącznie następujące przesłanki (w ramach tzw.  procedury „self – cleaningu”) :</w:t>
      </w:r>
    </w:p>
    <w:p>
      <w:pPr>
        <w:pStyle w:val="style40"/>
        <w:spacing w:line="360" w:lineRule="atLeast"/>
      </w:pPr>
      <w:r>
        <w:rPr>
          <w:sz w:val="22"/>
          <w:szCs w:val="22"/>
          <w:rFonts w:ascii="Calibri" w:cs="Calibri" w:hAnsi="Calibri"/>
        </w:rPr>
        <w:t>1) naprawił lub zobowiązał się do naprawienia szkody wyrządzonej przestępstwem, wykroczeniem lub swoim nieprawidłowym postępowaniem, w tym poprzez zadośćuczynienie pieniężne;</w:t>
      </w:r>
    </w:p>
    <w:p>
      <w:pPr>
        <w:pStyle w:val="style40"/>
        <w:spacing w:line="360" w:lineRule="atLeast"/>
      </w:pPr>
      <w:r>
        <w:rPr>
          <w:sz w:val="22"/>
          <w:szCs w:val="22"/>
          <w:rFonts w:ascii="Calibri" w:cs="Calibri" w:hAnsi="Calibr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pStyle w:val="style40"/>
        <w:spacing w:line="360" w:lineRule="atLeast"/>
      </w:pPr>
      <w:r>
        <w:rPr>
          <w:sz w:val="22"/>
          <w:szCs w:val="22"/>
          <w:rFonts w:ascii="Calibri" w:cs="Calibri" w:hAnsi="Calibri"/>
        </w:rPr>
        <w:t>3) podjął konkretne środki techniczne, organizacyjne i kadrowe, odpowiednie dla zapobiegania dalszym przestępstwom, wykroczeniom lub nieprawidłowemu postępowaniu, w szczególności:</w:t>
      </w:r>
    </w:p>
    <w:p>
      <w:pPr>
        <w:pStyle w:val="style40"/>
        <w:spacing w:line="360" w:lineRule="atLeast"/>
      </w:pPr>
      <w:r>
        <w:rPr>
          <w:sz w:val="22"/>
          <w:szCs w:val="22"/>
          <w:rFonts w:ascii="Calibri" w:cs="Calibri" w:hAnsi="Calibri"/>
        </w:rPr>
        <w:t>a) zerwał wszelkie powiązania z osobami lub podmiotami odpowiedzialnymi za nieprawidłowe postępowanie wykonawcy,</w:t>
      </w:r>
    </w:p>
    <w:p>
      <w:pPr>
        <w:pStyle w:val="style40"/>
        <w:spacing w:line="360" w:lineRule="atLeast"/>
      </w:pPr>
      <w:r>
        <w:rPr>
          <w:sz w:val="22"/>
          <w:szCs w:val="22"/>
          <w:rFonts w:ascii="Calibri" w:cs="Calibri" w:hAnsi="Calibri"/>
        </w:rPr>
        <w:t>b) zreorganizował personel,</w:t>
      </w:r>
    </w:p>
    <w:p>
      <w:pPr>
        <w:pStyle w:val="style40"/>
        <w:spacing w:line="360" w:lineRule="atLeast"/>
      </w:pPr>
      <w:r>
        <w:rPr>
          <w:sz w:val="22"/>
          <w:szCs w:val="22"/>
          <w:rFonts w:ascii="Calibri" w:cs="Calibri" w:hAnsi="Calibri"/>
        </w:rPr>
        <w:t>c) wdrożył system sprawozdawczości i kontroli,</w:t>
      </w:r>
    </w:p>
    <w:p>
      <w:pPr>
        <w:pStyle w:val="style40"/>
        <w:spacing w:line="360" w:lineRule="atLeast"/>
      </w:pPr>
      <w:r>
        <w:rPr>
          <w:sz w:val="22"/>
          <w:szCs w:val="22"/>
          <w:rFonts w:ascii="Calibri" w:cs="Calibri" w:hAnsi="Calibri"/>
        </w:rPr>
        <w:t>d) utworzył struktury audytu wewnętrznego do monitorowania przestrzegania przepisów, wewnętrznych regulacji lub standardów,</w:t>
      </w:r>
    </w:p>
    <w:p>
      <w:pPr>
        <w:pStyle w:val="style40"/>
        <w:spacing w:line="360" w:lineRule="atLeast"/>
      </w:pPr>
      <w:r>
        <w:rPr>
          <w:sz w:val="22"/>
          <w:szCs w:val="22"/>
          <w:rFonts w:ascii="Calibri" w:cs="Calibri" w:hAnsi="Calibri"/>
        </w:rPr>
        <w:t>3) wprowadził wewnętrzne regulacje dotyczące odpowiedzialności i odszkodowań za nieprzestrzeganie przepisów, wewnętrznych regulacji lub standardów.</w:t>
      </w:r>
    </w:p>
    <w:p>
      <w:pPr>
        <w:pStyle w:val="style40"/>
        <w:spacing w:line="360" w:lineRule="atLeast"/>
      </w:pPr>
      <w:r>
        <w:rPr>
          <w:sz w:val="22"/>
          <w:szCs w:val="22"/>
          <w:rFonts w:ascii="Calibri" w:cs="Calibri" w:hAnsi="Calibri"/>
        </w:rPr>
        <w:t>1.6 Zamawiający ocenia, czy podjęte przez wykonawcę czynności, o których mowa w pkt. 1.5, są wystarczające do wykazania jego rzetelności, uwzględniając wagę i szczególne okoliczności czynu wykonawcy. Jeżeli podjęte przez wykonawcę czynności, o których mowa w ust. 1.5, nie są wystarczające do wykazania jego rzetelności, zamawiający wyklucza wykonawcę.</w:t>
      </w:r>
    </w:p>
    <w:p>
      <w:pPr>
        <w:pStyle w:val="style40"/>
        <w:spacing w:line="360" w:lineRule="atLeast"/>
      </w:pPr>
      <w:r>
        <w:rPr>
          <w:sz w:val="22"/>
          <w:b/>
          <w:szCs w:val="22"/>
          <w:rFonts w:ascii="Calibri" w:cs="Calibri" w:hAnsi="Calibri"/>
        </w:rPr>
        <w:t xml:space="preserve">XVII. </w:t>
      </w:r>
      <w:bookmarkStart w:id="14" w:name="bookmark17"/>
      <w:bookmarkEnd w:id="14"/>
      <w:r>
        <w:rPr>
          <w:sz w:val="22"/>
          <w:b/>
          <w:szCs w:val="22"/>
          <w:bCs/>
          <w:rFonts w:ascii="Calibri" w:cs="Calibri" w:hAnsi="Calibri"/>
        </w:rPr>
        <w:t>Odstąpienie od składania podmiotowych środków dowodowych.</w:t>
      </w:r>
    </w:p>
    <w:p>
      <w:pPr>
        <w:pStyle w:val="style40"/>
        <w:spacing w:line="360" w:lineRule="atLeast"/>
      </w:pPr>
      <w:r>
        <w:rPr>
          <w:sz w:val="22"/>
          <w:b/>
          <w:szCs w:val="22"/>
          <w:rFonts w:ascii="Calibri" w:cs="Calibri" w:hAnsi="Calibri"/>
        </w:rPr>
        <w:t>1.1 Zamawiający nie wzywa do złożenia podmiotowych środków dowodowych, jeżeli:</w:t>
      </w:r>
    </w:p>
    <w:p>
      <w:pPr>
        <w:pStyle w:val="style40"/>
        <w:spacing w:line="360" w:lineRule="atLeast"/>
      </w:pPr>
      <w:r>
        <w:rPr>
          <w:sz w:val="22"/>
          <w:szCs w:val="22"/>
          <w:rFonts w:ascii="Calibri" w:cs="Calibri" w:hAnsi="Calibri"/>
        </w:rPr>
        <w:t>1)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w:t>
      </w:r>
    </w:p>
    <w:p>
      <w:pPr>
        <w:pStyle w:val="style40"/>
        <w:spacing w:line="360" w:lineRule="atLeast"/>
      </w:pPr>
      <w:r>
        <w:rPr>
          <w:sz w:val="22"/>
          <w:szCs w:val="22"/>
          <w:rFonts w:ascii="Calibri" w:cs="Calibri" w:hAnsi="Calibri"/>
        </w:rPr>
        <w:t>2) podmiotowym środkiem dowodowym jest oświadczenie, którego treść odpowiada zakresowi oświadczenia o niepodleganiu wykluczeniu i spełnianiu warunków udziału w postępowaniu.</w:t>
      </w:r>
    </w:p>
    <w:p>
      <w:pPr>
        <w:pStyle w:val="style40"/>
        <w:spacing w:line="360" w:lineRule="atLeast"/>
      </w:pPr>
      <w:r>
        <w:rPr>
          <w:sz w:val="22"/>
          <w:szCs w:val="22"/>
          <w:rFonts w:ascii="Calibri" w:cs="Calibri" w:hAnsi="Calibri"/>
        </w:rPr>
        <w:t>3) Wykonawca nie jest zobowiązany do złożenia podmiotowych środków dowodowych, które zamawiający posiada, jeżeli wykonawca wskaże te środki oraz potwierdzi ich prawidłowość i aktualność.</w:t>
      </w:r>
    </w:p>
    <w:p>
      <w:pPr>
        <w:pStyle w:val="style40"/>
        <w:spacing w:line="360" w:lineRule="atLeast"/>
      </w:pPr>
      <w:bookmarkStart w:id="15" w:name="bookmark18"/>
      <w:r>
        <w:rPr>
          <w:sz w:val="22"/>
          <w:b/>
          <w:szCs w:val="22"/>
          <w:bCs/>
          <w:rFonts w:ascii="Calibri" w:cs="Calibri" w:hAnsi="Calibri"/>
        </w:rPr>
        <w:t>XVIII. Informacje dotyczące składania pełnomocnictwa lub innego dokumentu potwierdzającego</w:t>
      </w:r>
      <w:bookmarkEnd w:id="15"/>
      <w:r>
        <w:rPr>
          <w:sz w:val="22"/>
          <w:b/>
          <w:szCs w:val="22"/>
          <w:bCs/>
          <w:rFonts w:ascii="Calibri" w:cs="Calibri" w:hAnsi="Calibri"/>
        </w:rPr>
        <w:t xml:space="preserve"> umocowanie do reprezentowania wykonawcy.</w:t>
      </w:r>
    </w:p>
    <w:p>
      <w:pPr>
        <w:pStyle w:val="style40"/>
        <w:spacing w:line="360" w:lineRule="atLeast"/>
      </w:pPr>
      <w:r>
        <w:rPr>
          <w:sz w:val="22"/>
          <w:szCs w:val="22"/>
          <w:rFonts w:ascii="Calibri" w:cs="Calibri" w:hAnsi="Calibri"/>
        </w:rPr>
        <w:t>1.1.W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pPr>
        <w:pStyle w:val="style40"/>
        <w:spacing w:line="360" w:lineRule="atLeast"/>
      </w:pPr>
      <w:r>
        <w:rPr>
          <w:sz w:val="22"/>
          <w:szCs w:val="22"/>
          <w:rFonts w:ascii="Calibri" w:cs="Calibri" w:hAnsi="Calibri"/>
        </w:rPr>
        <w:t>1.2 Wykonawca nie jest zobowiązany do złożenia dokumentów, o których mowa w ust. 1.1. jeżeli zamawiający może je uzyskać za pomocą bezpłatnych i ogólnodostępnych baz danych, o ile wykonawca wskazał dane umożliwiające dostęp do tych dokumentów.</w:t>
      </w:r>
    </w:p>
    <w:p>
      <w:pPr>
        <w:pStyle w:val="style40"/>
        <w:spacing w:line="360" w:lineRule="atLeast"/>
      </w:pPr>
      <w:r>
        <w:rPr>
          <w:sz w:val="22"/>
          <w:szCs w:val="22"/>
          <w:rFonts w:ascii="Calibri" w:cs="Calibri" w:hAnsi="Calibri"/>
        </w:rPr>
        <w:t>1.3. Jeżeli w imieniu wykonawcy działa osoba, której umocowanie do jego reprezentowania nie wynika z dokumentów, o których mowa w ust. 1.1 , zamawiający może żądać od wykonawcy pełnomocnictwa lub innego dokumentu potwierdzającego umocowanie do reprezentowania wykonawcy.</w:t>
      </w:r>
    </w:p>
    <w:p>
      <w:pPr>
        <w:pStyle w:val="style40"/>
        <w:spacing w:line="360" w:lineRule="atLeast"/>
      </w:pPr>
      <w:r>
        <w:rPr>
          <w:sz w:val="22"/>
          <w:szCs w:val="22"/>
          <w:rFonts w:ascii="Calibri" w:cs="Calibri" w:hAnsi="Calibri"/>
        </w:rPr>
        <w:t>1.4 Przepis ust. 1.3 stosuje się odpowiednio do osoby działającej w imieniu wykonawców wspólnie ubiegających się o udzielenie zamówienia publicznego.</w:t>
      </w:r>
    </w:p>
    <w:p>
      <w:pPr>
        <w:pStyle w:val="style40"/>
        <w:spacing w:line="360" w:lineRule="atLeast"/>
      </w:pPr>
      <w:r>
        <w:rPr>
          <w:sz w:val="22"/>
          <w:szCs w:val="22"/>
          <w:rFonts w:ascii="Calibri" w:cs="Calibri" w:hAnsi="Calibri"/>
        </w:rPr>
        <w:t>1.5 Przepisy ust. 1.1 – 1.3 stosuje się odpowiednio do osoby działającej w imieniu podmiotu udostępniającego zasoby na zasadach określonych w art. 118 ustawy lub podwykonawcy niebędącego podmiotem udostępniającym zasoby na takich zasadach.</w:t>
      </w:r>
    </w:p>
    <w:p>
      <w:pPr>
        <w:pStyle w:val="style40"/>
        <w:spacing w:line="360" w:lineRule="atLeast"/>
      </w:pPr>
      <w:r>
        <w:rPr>
          <w:sz w:val="22"/>
          <w:szCs w:val="22"/>
          <w:rFonts w:ascii="Calibri" w:cs="Calibri" w:hAnsi="Calibri"/>
        </w:rPr>
        <w:t>1.6 W przypadku wskazania przez wykonawcę dostępności podmiotowych środków dowodowych lub dokumentów, pod określonymi adresami internetowymi ogólnodostępnych i bezpłatnych baz danych, zamawiający może żądać od wykonawcy przedstawienia tłumaczenia na język polski pobranych samodzielnie przez zamawiającego podmiotowych środków dowodowych lub dokumentów.</w:t>
      </w:r>
    </w:p>
    <w:p>
      <w:pPr>
        <w:pStyle w:val="style40"/>
        <w:spacing w:line="360" w:lineRule="atLeast"/>
      </w:pPr>
      <w:r>
        <w:rPr>
          <w:sz w:val="22"/>
          <w:b/>
          <w:szCs w:val="22"/>
          <w:bCs/>
          <w:rFonts w:ascii="Calibri" w:cs="Calibri" w:hAnsi="Calibri"/>
        </w:rPr>
        <w:t>XIX. Informacja o środkach komunikacji elektronicznej, przy użyciu których zamawiający będzie komunikował się z wykonawcami, oraz informacje o wymaganiach technicznych i organizacyjnych sporządzania, wysyłania i odbierania korespondencji elektronicznej</w:t>
      </w:r>
    </w:p>
    <w:p>
      <w:pPr>
        <w:pStyle w:val="style40"/>
        <w:spacing w:line="360" w:lineRule="atLeast"/>
      </w:pPr>
      <w:r>
        <w:rPr>
          <w:sz w:val="22"/>
          <w:szCs w:val="22"/>
          <w:rFonts w:ascii="Calibri" w:cs="Calibri" w:hAnsi="Calibri"/>
        </w:rPr>
        <w:t>1.1 W postępowaniu o udzielenie zamówienia komunikacja między Zamawiającym a Wykonawcami odbywa się przy użyciu miniPortalu</w:t>
      </w:r>
      <w:hyperlink r:id="rId4">
        <w:r>
          <w:rPr>
            <w:sz w:val="22"/>
            <w:szCs w:val="22"/>
            <w:rStyle w:val="style24"/>
            <w:rFonts w:ascii="Calibri" w:cs="Calibri" w:hAnsi="Calibri"/>
          </w:rPr>
          <w:t xml:space="preserve"> </w:t>
        </w:r>
      </w:hyperlink>
      <w:r>
        <w:rPr>
          <w:sz w:val="22"/>
          <w:b/>
          <w:szCs w:val="22"/>
          <w:bCs/>
          <w:rStyle w:val="style24"/>
          <w:rFonts w:ascii="Calibri" w:cs="Calibri" w:hAnsi="Calibri"/>
          <w:lang w:bidi="en-US"/>
        </w:rPr>
        <w:t>https://miniportal.uzp.gov.pl/</w:t>
      </w:r>
      <w:r>
        <w:rPr>
          <w:sz w:val="22"/>
          <w:szCs w:val="22"/>
          <w:rStyle w:val="style24"/>
          <w:rFonts w:ascii="Calibri" w:cs="Calibri" w:hAnsi="Calibri"/>
          <w:lang w:bidi="en-US"/>
        </w:rPr>
        <w:t>,</w:t>
      </w:r>
      <w:r>
        <w:rPr>
          <w:sz w:val="22"/>
          <w:szCs w:val="22"/>
          <w:rFonts w:ascii="Calibri" w:cs="Calibri" w:hAnsi="Calibri"/>
          <w:lang w:bidi="en-US"/>
        </w:rPr>
        <w:t xml:space="preserve"> </w:t>
      </w:r>
      <w:r>
        <w:rPr>
          <w:sz w:val="22"/>
          <w:szCs w:val="22"/>
          <w:rFonts w:ascii="Calibri" w:cs="Calibri" w:hAnsi="Calibri"/>
        </w:rPr>
        <w:t xml:space="preserve">ePUAPu </w:t>
      </w:r>
      <w:hyperlink r:id="rId5">
        <w:r>
          <w:rPr>
            <w:sz w:val="22"/>
            <w:b/>
            <w:szCs w:val="22"/>
            <w:bCs/>
            <w:rStyle w:val="style24"/>
            <w:rFonts w:ascii="Calibri" w:cs="Calibri" w:hAnsi="Calibri"/>
            <w:lang w:bidi="en-US"/>
          </w:rPr>
          <w:t xml:space="preserve">https://epuap.gov.pl/wps/portal </w:t>
        </w:r>
      </w:hyperlink>
      <w:r>
        <w:rPr>
          <w:sz w:val="22"/>
          <w:szCs w:val="22"/>
          <w:rFonts w:ascii="Calibri" w:cs="Calibri" w:hAnsi="Calibri"/>
        </w:rPr>
        <w:t>oraz poczty elektronicznej.</w:t>
      </w:r>
    </w:p>
    <w:p>
      <w:pPr>
        <w:pStyle w:val="style40"/>
        <w:spacing w:line="360" w:lineRule="atLeast"/>
      </w:pPr>
      <w:r>
        <w:rPr>
          <w:sz w:val="22"/>
          <w:szCs w:val="22"/>
          <w:rFonts w:ascii="Calibri" w:cs="Calibri" w:hAnsi="Calibri"/>
        </w:rPr>
        <w:t xml:space="preserve">1.2 Wykonawca zamierzający wziąć udział w postępowaniu o udzielenie zamówienia publicznego, musi posiadać konto na ePUAP. Wykonawca posiadający konto na ePUAP ma dostęp do </w:t>
      </w:r>
      <w:r>
        <w:rPr>
          <w:sz w:val="22"/>
          <w:b/>
          <w:szCs w:val="22"/>
          <w:bCs/>
          <w:rFonts w:ascii="Calibri" w:cs="Calibri" w:hAnsi="Calibri"/>
        </w:rPr>
        <w:t>formularzy:</w:t>
      </w:r>
      <w:r>
        <w:rPr>
          <w:sz w:val="22"/>
          <w:szCs w:val="22"/>
          <w:rFonts w:ascii="Calibri" w:cs="Calibri" w:hAnsi="Calibri"/>
        </w:rPr>
        <w:t xml:space="preserve"> </w:t>
      </w:r>
      <w:r>
        <w:rPr>
          <w:sz w:val="22"/>
          <w:b/>
          <w:szCs w:val="22"/>
          <w:bCs/>
          <w:rFonts w:ascii="Calibri" w:cs="Calibri" w:hAnsi="Calibri"/>
        </w:rPr>
        <w:t>złożenia, zmiany, wycofania oferty oraz do formularza do komunikacji.</w:t>
      </w:r>
    </w:p>
    <w:p>
      <w:pPr>
        <w:pStyle w:val="style40"/>
        <w:spacing w:line="360" w:lineRule="atLeast"/>
      </w:pPr>
      <w:r>
        <w:rPr>
          <w:sz w:val="22"/>
          <w:szCs w:val="22"/>
          <w:rFonts w:ascii="Calibri" w:cs="Calibri" w:hAnsi="Calibri"/>
        </w:rPr>
        <w:t>1.3 Wymagania techniczne i organizacyjne wysyłania i odbierania dokumentów elektronicznych, elektronicznych kopii dokumentów i oświadczeń oraz informacji przekazywanych przy ich użyciu opisane zostały w Regulaminie korzystania z miniPortalu oraz Warunkach korzystania z elektronicznej platformy usług administracji publicznej (ePUAP).</w:t>
      </w:r>
    </w:p>
    <w:p>
      <w:pPr>
        <w:pStyle w:val="style40"/>
        <w:spacing w:line="360" w:lineRule="atLeast"/>
      </w:pPr>
      <w:r>
        <w:rPr>
          <w:sz w:val="22"/>
          <w:szCs w:val="22"/>
          <w:rFonts w:ascii="Calibri" w:cs="Calibri" w:hAnsi="Calibri"/>
        </w:rPr>
        <w:t>1.4 Maksymalny rozmiar plików przesyłanych za pośrednictwem dedykowanych formularzy do: złożenia, zmiany, wycofania oferty lub wniosku oraz do komunikacji wynosi 150 MB.</w:t>
      </w:r>
    </w:p>
    <w:p>
      <w:pPr>
        <w:pStyle w:val="style40"/>
        <w:spacing w:line="360" w:lineRule="atLeast"/>
      </w:pPr>
      <w:r>
        <w:rPr>
          <w:sz w:val="22"/>
          <w:szCs w:val="22"/>
          <w:rFonts w:ascii="Calibri" w:cs="Calibri" w:hAnsi="Calibri"/>
        </w:rPr>
        <w:t>1.5 Za datę przekazania oferty, zawiadomień, dokumentów elektronicznych, oświadczeń lub elektronicznych kopii dokumentów lub oświadczeń oraz innych informacji przyjmuje się datę ich przekazania na ePUAP.</w:t>
      </w:r>
    </w:p>
    <w:p>
      <w:pPr>
        <w:pStyle w:val="style40"/>
        <w:spacing w:line="360" w:lineRule="atLeast"/>
      </w:pPr>
      <w:r>
        <w:rPr>
          <w:sz w:val="22"/>
          <w:szCs w:val="22"/>
          <w:rFonts w:ascii="Calibri" w:cs="Calibri" w:hAnsi="Calibri"/>
        </w:rPr>
        <w:t>1.6. Zamawiający przekazuje link do postępowania oraz ID postępowania jako załącznik do niniejszej SWZ. Dane postępowanie można wyszukać również na Liście wszystkich postępowań w miniPortalu klikając wcześniej opcję „</w:t>
      </w:r>
      <w:r>
        <w:rPr>
          <w:sz w:val="22"/>
          <w:i/>
          <w:szCs w:val="22"/>
          <w:rFonts w:ascii="Calibri" w:cs="Calibri" w:hAnsi="Calibri"/>
        </w:rPr>
        <w:t>Dla Wykonawców</w:t>
      </w:r>
      <w:r>
        <w:rPr>
          <w:sz w:val="22"/>
          <w:szCs w:val="22"/>
          <w:rFonts w:ascii="Calibri" w:cs="Calibri" w:hAnsi="Calibri"/>
        </w:rPr>
        <w:t>” lub ze strony głównej z zakładki Postępowania.</w:t>
      </w:r>
    </w:p>
    <w:p>
      <w:pPr>
        <w:pStyle w:val="style40"/>
        <w:spacing w:line="360" w:lineRule="atLeast"/>
      </w:pPr>
      <w:r>
        <w:rPr>
          <w:sz w:val="22"/>
          <w:szCs w:val="22"/>
          <w:rFonts w:ascii="Calibri" w:cs="Calibri" w:hAnsi="Calibri"/>
        </w:rPr>
        <w:t>1.7 Wykonawca składa ofertę za pośrednictwem „</w:t>
      </w:r>
      <w:r>
        <w:rPr>
          <w:sz w:val="22"/>
          <w:i/>
          <w:szCs w:val="22"/>
          <w:rFonts w:ascii="Calibri" w:cs="Calibri" w:hAnsi="Calibri"/>
        </w:rPr>
        <w:t>Formularza do złożenia, zmiany, wycofania oferty lub wniosku</w:t>
      </w:r>
      <w:r>
        <w:rPr>
          <w:sz w:val="22"/>
          <w:szCs w:val="22"/>
          <w:rFonts w:ascii="Calibri" w:cs="Calibri" w:hAnsi="Calibri"/>
        </w:rPr>
        <w:t>”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pPr>
        <w:pStyle w:val="style40"/>
        <w:spacing w:line="360" w:lineRule="atLeast"/>
      </w:pPr>
      <w:r>
        <w:rPr>
          <w:sz w:val="22"/>
          <w:szCs w:val="22"/>
          <w:rFonts w:ascii="Calibri" w:cs="Calibri" w:hAnsi="Calibri"/>
        </w:rPr>
        <w:t>1.8 Sposób złożenia oferty, w tym zaszyfrowania oferty opisany został w „</w:t>
      </w:r>
      <w:r>
        <w:rPr>
          <w:sz w:val="22"/>
          <w:i/>
          <w:szCs w:val="22"/>
          <w:rFonts w:ascii="Calibri" w:cs="Calibri" w:hAnsi="Calibri"/>
        </w:rPr>
        <w:t>Instrukcji użytkownika</w:t>
      </w:r>
      <w:r>
        <w:rPr>
          <w:sz w:val="22"/>
          <w:szCs w:val="22"/>
          <w:rFonts w:ascii="Calibri" w:cs="Calibri" w:hAnsi="Calibri"/>
        </w:rPr>
        <w:t>”, dostępnej na stronie:</w:t>
      </w:r>
      <w:hyperlink r:id="rId6">
        <w:r>
          <w:rPr>
            <w:sz w:val="22"/>
            <w:szCs w:val="22"/>
            <w:rStyle w:val="style24"/>
            <w:rFonts w:ascii="Calibri" w:cs="Calibri" w:hAnsi="Calibri"/>
          </w:rPr>
          <w:t xml:space="preserve"> </w:t>
        </w:r>
      </w:hyperlink>
      <w:r>
        <w:rPr>
          <w:sz w:val="22"/>
          <w:szCs w:val="22"/>
          <w:rStyle w:val="style24"/>
          <w:rFonts w:ascii="Calibri" w:cs="Calibri" w:hAnsi="Calibri"/>
          <w:lang w:bidi="en-US"/>
        </w:rPr>
        <w:t>https://miniportal.uzp.gov.pl/.</w:t>
      </w:r>
    </w:p>
    <w:p>
      <w:pPr>
        <w:pStyle w:val="style40"/>
        <w:spacing w:line="360" w:lineRule="atLeast"/>
      </w:pPr>
      <w:r>
        <w:rPr>
          <w:sz w:val="22"/>
          <w:szCs w:val="22"/>
          <w:rFonts w:ascii="Calibri" w:cs="Calibri" w:hAnsi="Calibri"/>
        </w:rPr>
        <w:t>1.9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w:t>
      </w:r>
      <w:r>
        <w:rPr>
          <w:sz w:val="22"/>
          <w:i/>
          <w:szCs w:val="22"/>
          <w:rFonts w:ascii="Calibri" w:cs="Calibri" w:hAnsi="Calibri"/>
        </w:rPr>
        <w:t>Załącznik stanowiący tajemnicę przedsiębiorstwa</w:t>
      </w:r>
      <w:r>
        <w:rPr>
          <w:sz w:val="22"/>
          <w:szCs w:val="22"/>
          <w:rFonts w:ascii="Calibri" w:cs="Calibri" w:hAnsi="Calibri"/>
        </w:rPr>
        <w:t>” a następnie wraz z plikami stanowiącymi jawną część należy ten plik zaszyfrować.</w:t>
      </w:r>
    </w:p>
    <w:p>
      <w:pPr>
        <w:pStyle w:val="style40"/>
        <w:spacing w:line="360" w:lineRule="atLeast"/>
      </w:pPr>
      <w:r>
        <w:rPr>
          <w:sz w:val="22"/>
          <w:szCs w:val="22"/>
          <w:rFonts w:ascii="Calibri" w:cs="Calibri" w:hAnsi="Calibri"/>
        </w:rPr>
        <w:t>1.10 Oferta może być złożona tylko do upływu terminu składania ofert.</w:t>
      </w:r>
    </w:p>
    <w:p>
      <w:pPr>
        <w:pStyle w:val="style40"/>
        <w:spacing w:line="360" w:lineRule="atLeast"/>
      </w:pPr>
      <w:r>
        <w:rPr>
          <w:sz w:val="22"/>
          <w:szCs w:val="22"/>
          <w:rFonts w:ascii="Calibri" w:cs="Calibri" w:hAnsi="Calibri"/>
        </w:rPr>
        <w:t>1.11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pPr>
        <w:pStyle w:val="style40"/>
        <w:spacing w:line="360" w:lineRule="atLeast"/>
      </w:pPr>
      <w:r>
        <w:rPr>
          <w:sz w:val="22"/>
          <w:szCs w:val="22"/>
          <w:rFonts w:ascii="Calibri" w:cs="Calibri" w:hAnsi="Calibri"/>
        </w:rPr>
        <w:t>1.12 Wykonawca po upływie terminu do składania ofert nie może skutecznie dokonać zmiany ani wycofać złożonej oferty.</w:t>
      </w:r>
    </w:p>
    <w:p>
      <w:pPr>
        <w:pStyle w:val="style40"/>
        <w:spacing w:line="360" w:lineRule="atLeast"/>
      </w:pPr>
      <w:r>
        <w:rPr>
          <w:sz w:val="22"/>
          <w:szCs w:val="22"/>
          <w:rFonts w:ascii="Calibri" w:cs="Calibri" w:hAnsi="Calibri"/>
        </w:rPr>
        <w:t xml:space="preserve">1.13 W postępowaniu o udzielenie zamówienia komunikacja pomiędzy Zamawiającym a Wykonawcami w szczególności składanie oświadczeń, zawiadomień oraz przekazywanie informacji odbywa się elektronicznie za pośrednictwem </w:t>
      </w:r>
      <w:r>
        <w:rPr>
          <w:sz w:val="22"/>
          <w:i/>
          <w:b/>
          <w:szCs w:val="22"/>
          <w:iCs/>
          <w:bCs/>
          <w:rFonts w:ascii="Calibri" w:cs="Calibri" w:hAnsi="Calibri"/>
        </w:rPr>
        <w:t>dedykowanego formularza dostępnego na ePUAP oraz udostępnionego przez miniPortal (Formularz do komunikacji).</w:t>
      </w:r>
      <w:r>
        <w:rPr>
          <w:sz w:val="22"/>
          <w:szCs w:val="22"/>
          <w:rFonts w:ascii="Calibri" w:cs="Calibri" w:hAnsi="Calibri"/>
        </w:rPr>
        <w:t xml:space="preserve"> We wszelkiej korespondencji związanej z niniejszym postępowaniem Zamawiający i Wykonawcy posługują się numerem ogłoszenia (BZP lub ID postępowania).</w:t>
      </w:r>
    </w:p>
    <w:p>
      <w:pPr>
        <w:pStyle w:val="style40"/>
        <w:spacing w:line="360" w:lineRule="atLeast"/>
      </w:pPr>
      <w:r>
        <w:rPr>
          <w:sz w:val="22"/>
          <w:szCs w:val="22"/>
          <w:rFonts w:ascii="Calibri" w:cs="Calibri" w:hAnsi="Calibri"/>
        </w:rPr>
        <w:t>1.14 Zamawiający może również komunikować się z Wykonawcami za pomocą poczty elektronicznej.</w:t>
      </w:r>
    </w:p>
    <w:p>
      <w:pPr>
        <w:pStyle w:val="style40"/>
        <w:spacing w:line="360" w:lineRule="atLeast"/>
      </w:pPr>
      <w:r>
        <w:rPr>
          <w:sz w:val="22"/>
          <w:szCs w:val="22"/>
          <w:rFonts w:ascii="Calibri" w:cs="Calibri" w:hAnsi="Calibri"/>
        </w:rPr>
        <w:t>1.15 Dokumenty elektroniczne, składane są przez Wykonawcę za pośrednictwem „</w:t>
      </w:r>
      <w:r>
        <w:rPr>
          <w:sz w:val="22"/>
          <w:i/>
          <w:szCs w:val="22"/>
          <w:rFonts w:ascii="Calibri" w:cs="Calibri" w:hAnsi="Calibri"/>
        </w:rPr>
        <w:t>Formularza do komunikacji</w:t>
      </w:r>
      <w:r>
        <w:rPr>
          <w:sz w:val="22"/>
          <w:szCs w:val="22"/>
          <w:rFonts w:ascii="Calibri" w:cs="Calibri" w:hAnsi="Calibri"/>
        </w:rPr>
        <w:t>” jako załączniki. Zamawiający dopuszcza również możliwość składania dokumentów elektronicznych za pomocą poczty elektronicznej, na wskazany w SWZ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r>
        <w:rPr>
          <w:sz w:val="22"/>
          <w:i/>
          <w:szCs w:val="22"/>
          <w:iCs/>
          <w:rFonts w:ascii="Calibri" w:cs="Calibri" w:hAnsi="Calibri"/>
        </w:rPr>
        <w:t>.</w:t>
      </w:r>
    </w:p>
    <w:p>
      <w:pPr>
        <w:pStyle w:val="style40"/>
        <w:spacing w:line="360" w:lineRule="atLeast"/>
      </w:pPr>
      <w:r>
        <w:rPr>
          <w:sz w:val="22"/>
          <w:b/>
          <w:szCs w:val="22"/>
          <w:rFonts w:ascii="Calibri" w:cs="Calibri" w:hAnsi="Calibri"/>
        </w:rPr>
        <w:t xml:space="preserve">XX. </w:t>
      </w:r>
      <w:bookmarkStart w:id="16" w:name="bookmark19"/>
      <w:bookmarkEnd w:id="16"/>
      <w:r>
        <w:rPr>
          <w:sz w:val="22"/>
          <w:b/>
          <w:szCs w:val="22"/>
          <w:bCs/>
          <w:rFonts w:ascii="Calibri" w:cs="Calibri" w:hAnsi="Calibri"/>
        </w:rPr>
        <w:t>Forma i postać składanych oświadczeń i dokumentów oraz oferty.</w:t>
      </w:r>
    </w:p>
    <w:p>
      <w:pPr>
        <w:pStyle w:val="style40"/>
        <w:spacing w:line="360" w:lineRule="atLeast"/>
      </w:pPr>
      <w:r>
        <w:rPr>
          <w:sz w:val="22"/>
          <w:szCs w:val="22"/>
          <w:rFonts w:ascii="Calibri" w:cs="Calibri" w:hAnsi="Calibri"/>
        </w:rPr>
        <w:t xml:space="preserve">1.1.Podmiotowe środki dowodowe oraz inne dokumenty lub oświadczenia, o których mowa w rozporządzeniu </w:t>
      </w:r>
      <w:r>
        <w:rPr>
          <w:sz w:val="22"/>
          <w:i/>
          <w:szCs w:val="22"/>
          <w:rFonts w:ascii="Calibri" w:cs="Calibri" w:hAnsi="Calibri"/>
        </w:rPr>
        <w:t>Ministra Rozwoju z dnia 30 grudnia 2020 r. w sprawie podmiotowych środków dowodowych oraz innych dokumentów lub oświadczeń, jakich może żądać zamawiający od wykonawcy</w:t>
      </w:r>
      <w:r>
        <w:rPr>
          <w:sz w:val="22"/>
          <w:szCs w:val="22"/>
          <w:rFonts w:ascii="Calibri" w:cs="Calibri" w:hAnsi="Calibri"/>
        </w:rPr>
        <w:t xml:space="preserve"> (Dz.U. poz. 2415), </w:t>
      </w:r>
      <w:r>
        <w:rPr>
          <w:sz w:val="22"/>
          <w:b/>
          <w:szCs w:val="22"/>
          <w:rFonts w:ascii="Calibri" w:cs="Calibri" w:hAnsi="Calibri"/>
        </w:rPr>
        <w:t>składa się w formie elektronicznej, w postaci elektronicznej opatrzonej podpisem zaufanym lub podpisem osobistym</w:t>
      </w:r>
      <w:r>
        <w:rPr>
          <w:sz w:val="22"/>
          <w:szCs w:val="22"/>
          <w:rFonts w:ascii="Calibri" w:cs="Calibri" w:hAnsi="Calibri"/>
        </w:rPr>
        <w:t xml:space="preserve">, lub w formie dokumentowej, w zakresie i w sposób określony w przepisach </w:t>
      </w:r>
      <w:r>
        <w:rPr>
          <w:sz w:val="22"/>
          <w:i/>
          <w:szCs w:val="22"/>
          <w:rFonts w:ascii="Calibri" w:cs="Calibri" w:hAnsi="Calibri"/>
        </w:rPr>
        <w:t xml:space="preserve">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Pr>
          <w:sz w:val="22"/>
          <w:szCs w:val="22"/>
          <w:rFonts w:ascii="Calibri" w:cs="Calibri" w:hAnsi="Calibri"/>
        </w:rPr>
        <w:t xml:space="preserve">(Dz.U. poz. 2452) - dalej jako </w:t>
      </w:r>
      <w:r>
        <w:rPr>
          <w:sz w:val="22"/>
          <w:b/>
          <w:szCs w:val="22"/>
          <w:bCs/>
          <w:rFonts w:ascii="Calibri" w:cs="Calibri" w:hAnsi="Calibri"/>
        </w:rPr>
        <w:t>„rozporządzenie</w:t>
      </w:r>
      <w:r>
        <w:rPr>
          <w:sz w:val="22"/>
          <w:szCs w:val="22"/>
          <w:rFonts w:ascii="Calibri" w:cs="Calibri" w:hAnsi="Calibri"/>
        </w:rPr>
        <w:t>”.</w:t>
      </w:r>
    </w:p>
    <w:p>
      <w:pPr>
        <w:pStyle w:val="style40"/>
        <w:spacing w:line="360" w:lineRule="atLeast"/>
      </w:pPr>
      <w:r>
        <w:rPr>
          <w:sz w:val="22"/>
          <w:szCs w:val="22"/>
          <w:rFonts w:ascii="Calibri" w:cs="Calibri" w:hAnsi="Calibri"/>
        </w:rPr>
        <w:t xml:space="preserve">1.2 Ofertę, oświadczenia, o których mowa w art. 125 ust. 1 Pzp, podmiotowe środki dowodowe, w tym oświadczenie, o którym mowa w art. 117 ust. 4 Pzp, oraz zobowiązanie podmiotu udostępniającego zasoby, o którym mowa w art. 118 ust. 3 Pzp, zwane dalej </w:t>
      </w:r>
      <w:r>
        <w:rPr>
          <w:sz w:val="22"/>
          <w:b/>
          <w:szCs w:val="22"/>
          <w:bCs/>
          <w:rFonts w:ascii="Calibri" w:cs="Calibri" w:hAnsi="Calibri"/>
        </w:rPr>
        <w:t>„zobowiązaniem podmiotu udostępniającego zasoby”</w:t>
      </w:r>
      <w:r>
        <w:rPr>
          <w:sz w:val="22"/>
          <w:szCs w:val="22"/>
          <w:rFonts w:ascii="Calibri" w:cs="Calibri" w:hAnsi="Calibri"/>
        </w:rPr>
        <w:t xml:space="preserve">,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Pzp, z uwzględnieniem rodzaju przekazywanych danych </w:t>
      </w:r>
      <w:r>
        <w:rPr>
          <w:sz w:val="22"/>
          <w:b/>
          <w:szCs w:val="22"/>
          <w:bCs/>
          <w:rFonts w:ascii="Calibri" w:cs="Calibri" w:hAnsi="Calibri"/>
        </w:rPr>
        <w:t>(§ 2 ust. 1 rozporządzenia).</w:t>
      </w:r>
    </w:p>
    <w:p>
      <w:pPr>
        <w:pStyle w:val="style40"/>
        <w:spacing w:line="360" w:lineRule="atLeast"/>
      </w:pPr>
      <w:r>
        <w:rPr>
          <w:sz w:val="22"/>
          <w:szCs w:val="22"/>
          <w:rFonts w:ascii="Calibri" w:cs="Calibri" w:hAnsi="Calibri"/>
        </w:rPr>
        <w:t xml:space="preserve">1.3 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r>
        <w:rPr>
          <w:sz w:val="22"/>
          <w:b/>
          <w:szCs w:val="22"/>
          <w:bCs/>
          <w:rFonts w:ascii="Calibri" w:cs="Calibri" w:hAnsi="Calibri"/>
        </w:rPr>
        <w:t>(§ 2 ust. 2 rozporządzenia).</w:t>
      </w:r>
    </w:p>
    <w:p>
      <w:pPr>
        <w:pStyle w:val="style40"/>
        <w:spacing w:line="360" w:lineRule="atLeast"/>
      </w:pPr>
      <w:r>
        <w:rPr>
          <w:sz w:val="22"/>
          <w:szCs w:val="22"/>
          <w:rFonts w:ascii="Calibri" w:cs="Calibri" w:hAnsi="Calibri"/>
        </w:rPr>
        <w:t xml:space="preserve">1.4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r>
        <w:rPr>
          <w:sz w:val="22"/>
          <w:b/>
          <w:szCs w:val="22"/>
          <w:bCs/>
          <w:rFonts w:ascii="Calibri" w:cs="Calibri" w:hAnsi="Calibri"/>
        </w:rPr>
        <w:t>(§ 4 ust. 1 rozporządzenia).</w:t>
      </w:r>
    </w:p>
    <w:p>
      <w:pPr>
        <w:pStyle w:val="style40"/>
        <w:spacing w:line="360" w:lineRule="atLeast"/>
      </w:pPr>
      <w:r>
        <w:rPr>
          <w:sz w:val="22"/>
          <w:szCs w:val="22"/>
          <w:rFonts w:ascii="Calibri" w:cs="Calibri" w:hAnsi="Calibri"/>
        </w:rPr>
        <w:t xml:space="preserve">1.5 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Pzp </w:t>
      </w:r>
      <w:r>
        <w:rPr>
          <w:sz w:val="22"/>
          <w:b/>
          <w:szCs w:val="22"/>
          <w:bCs/>
          <w:rFonts w:ascii="Calibri" w:cs="Calibri" w:hAnsi="Calibri"/>
        </w:rPr>
        <w:t>(§ 5 rozporządzenia).</w:t>
      </w:r>
    </w:p>
    <w:p>
      <w:pPr>
        <w:pStyle w:val="style40"/>
        <w:spacing w:line="360" w:lineRule="atLeast"/>
      </w:pPr>
      <w:r>
        <w:rPr>
          <w:sz w:val="22"/>
          <w:szCs w:val="22"/>
          <w:rFonts w:ascii="Calibri" w:cs="Calibri" w:hAnsi="Calibri"/>
        </w:rPr>
        <w:t xml:space="preserve">1.6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w:t>
      </w:r>
      <w:r>
        <w:rPr>
          <w:sz w:val="22"/>
          <w:b/>
          <w:szCs w:val="22"/>
          <w:bCs/>
          <w:rFonts w:ascii="Calibri" w:cs="Calibri" w:hAnsi="Calibri"/>
        </w:rPr>
        <w:t>„dokumentami potwierdzającymi umocowanie do reprezentowania”</w:t>
      </w:r>
      <w:r>
        <w:rPr>
          <w:sz w:val="22"/>
          <w:szCs w:val="22"/>
          <w:rFonts w:ascii="Calibri" w:cs="Calibri" w:hAnsi="Calibri"/>
        </w:rPr>
        <w:t xml:space="preserve">, zostały wystawione przez upoważnione podmioty inne niż wykonawca, wykonawca wspólnie ubiegający się o udzielenie zamówienia, podmiot udostępniający zasoby lub podwykonawca, zwane dalej </w:t>
      </w:r>
      <w:r>
        <w:rPr>
          <w:sz w:val="22"/>
          <w:b/>
          <w:szCs w:val="22"/>
          <w:bCs/>
          <w:rFonts w:ascii="Calibri" w:cs="Calibri" w:hAnsi="Calibri"/>
        </w:rPr>
        <w:t>„upoważnionymi podmiotami”</w:t>
      </w:r>
      <w:r>
        <w:rPr>
          <w:sz w:val="22"/>
          <w:szCs w:val="22"/>
          <w:rFonts w:ascii="Calibri" w:cs="Calibri" w:hAnsi="Calibri"/>
        </w:rPr>
        <w:t xml:space="preserve">, jako dokument elektroniczny, przekazuje się ten dokument </w:t>
      </w:r>
      <w:r>
        <w:rPr>
          <w:sz w:val="22"/>
          <w:b/>
          <w:szCs w:val="22"/>
          <w:bCs/>
          <w:rFonts w:ascii="Calibri" w:cs="Calibri" w:hAnsi="Calibri"/>
        </w:rPr>
        <w:t>(§ 6 ust. 1 rozporządzenia).</w:t>
      </w:r>
    </w:p>
    <w:p>
      <w:pPr>
        <w:pStyle w:val="style40"/>
        <w:spacing w:line="360" w:lineRule="atLeast"/>
      </w:pPr>
      <w:r>
        <w:rPr>
          <w:sz w:val="22"/>
          <w:szCs w:val="22"/>
          <w:rFonts w:ascii="Calibri" w:cs="Calibri" w:hAnsi="Calibri"/>
        </w:rPr>
        <w:t xml:space="preserve">1.7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o wartości mniejszej niż progi unijne, kwalifikowanym podpisem elektronicznym, podpisem zaufanym lub podpisem osobistym, poświadczające zgodność cyfrowego odwzorowania z dokumentem w postaci papierowej </w:t>
      </w:r>
      <w:r>
        <w:rPr>
          <w:sz w:val="22"/>
          <w:b/>
          <w:szCs w:val="22"/>
          <w:bCs/>
          <w:rFonts w:ascii="Calibri" w:cs="Calibri" w:hAnsi="Calibri"/>
        </w:rPr>
        <w:t>(§ 6 ust. 2 rozporządzenia).</w:t>
      </w:r>
    </w:p>
    <w:p>
      <w:pPr>
        <w:pStyle w:val="style40"/>
        <w:spacing w:line="360" w:lineRule="atLeast"/>
      </w:pPr>
      <w:r>
        <w:rPr>
          <w:sz w:val="22"/>
          <w:szCs w:val="22"/>
          <w:rFonts w:ascii="Calibri" w:cs="Calibri" w:hAnsi="Calibri"/>
        </w:rPr>
        <w:t>1.8 Zgodnie z § 6 ust. 3 rozporządzenia poświadczenia zgodności cyfrowego odwzorowania z dokumentem w postaci papierowej, o którym mowa w § 6 ust. 2 rozporządzenia, dokonuje w przypadku:</w:t>
      </w:r>
    </w:p>
    <w:p>
      <w:pPr>
        <w:pStyle w:val="style40"/>
        <w:spacing w:line="360" w:lineRule="atLeast"/>
      </w:pPr>
      <w:r>
        <w:rPr>
          <w:sz w:val="22"/>
          <w:szCs w:val="22"/>
          <w:rFonts w:ascii="Calibri" w:cs="Calibri" w:hAnsi="Calibri"/>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pStyle w:val="style40"/>
        <w:spacing w:line="360" w:lineRule="atLeast"/>
      </w:pPr>
      <w:r>
        <w:rPr>
          <w:sz w:val="22"/>
          <w:szCs w:val="22"/>
          <w:rFonts w:ascii="Calibri" w:cs="Calibri" w:hAnsi="Calibri"/>
        </w:rPr>
        <w:t>2) przedmiotowych środków dowodowych - odpowiednio wykonawca lub wykonawca wspólnie ubiegający się o udzielenie zamówienia;</w:t>
      </w:r>
    </w:p>
    <w:p>
      <w:pPr>
        <w:pStyle w:val="style40"/>
        <w:spacing w:line="360" w:lineRule="atLeast"/>
      </w:pPr>
      <w:r>
        <w:rPr>
          <w:sz w:val="22"/>
          <w:szCs w:val="22"/>
          <w:rFonts w:ascii="Calibri" w:cs="Calibri" w:hAnsi="Calibri"/>
        </w:rPr>
        <w:t>3) innych dokumentów, w tym dokumentów, o których mowa w art. 94 ust. 2 Pzp - odpowiednio wykonawca lub wykonawca wspólnie ubiegający się o udzielenie zamówienia, w zakresie dokumentów, które każdego z nich dotyczą.</w:t>
      </w:r>
    </w:p>
    <w:p>
      <w:pPr>
        <w:pStyle w:val="style40"/>
        <w:spacing w:line="360" w:lineRule="atLeast"/>
      </w:pPr>
      <w:r>
        <w:rPr>
          <w:sz w:val="22"/>
          <w:szCs w:val="22"/>
          <w:rFonts w:ascii="Calibri" w:cs="Calibri" w:hAnsi="Calibri"/>
        </w:rPr>
        <w:t xml:space="preserve">1.9 Poświadczenia zgodności cyfrowego odwzorowania z dokumentem w postaci papierowej, o którym mowa w § 6 ust. 2 rozporządzenia, może dokonać również notariusz </w:t>
      </w:r>
      <w:r>
        <w:rPr>
          <w:sz w:val="22"/>
          <w:b/>
          <w:szCs w:val="22"/>
          <w:bCs/>
          <w:rFonts w:ascii="Calibri" w:cs="Calibri" w:hAnsi="Calibri"/>
        </w:rPr>
        <w:t>(§ 6 ust. 4 rozporządzenia).</w:t>
      </w:r>
    </w:p>
    <w:p>
      <w:pPr>
        <w:pStyle w:val="style40"/>
        <w:spacing w:line="360" w:lineRule="atLeast"/>
      </w:pPr>
      <w:r>
        <w:rPr>
          <w:sz w:val="22"/>
          <w:szCs w:val="22"/>
          <w:rFonts w:ascii="Calibri" w:cs="Calibri" w:hAnsi="Calibri"/>
        </w:rPr>
        <w:t xml:space="preserve">1.10 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w:t>
      </w:r>
      <w:r>
        <w:rPr>
          <w:sz w:val="22"/>
          <w:b/>
          <w:szCs w:val="22"/>
          <w:bCs/>
          <w:rFonts w:ascii="Calibri" w:cs="Calibri" w:hAnsi="Calibri"/>
        </w:rPr>
        <w:t>(§ 6 ust. 5 rozporządzenia).</w:t>
      </w:r>
    </w:p>
    <w:p>
      <w:pPr>
        <w:pStyle w:val="style40"/>
        <w:spacing w:line="360" w:lineRule="atLeast"/>
      </w:pPr>
      <w:r>
        <w:rPr>
          <w:sz w:val="22"/>
          <w:szCs w:val="22"/>
          <w:rFonts w:ascii="Calibri" w:cs="Calibri" w:hAnsi="Calibri"/>
        </w:rPr>
        <w:t xml:space="preserve">1.11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a w przypadku postępowań o wartości mniejszej niż progi unijne, kwalifikowanym podpisem elektronicznym, podpisem zaufanym lub podpisem osobistym </w:t>
      </w:r>
      <w:r>
        <w:rPr>
          <w:sz w:val="22"/>
          <w:b/>
          <w:szCs w:val="22"/>
          <w:bCs/>
          <w:rFonts w:ascii="Calibri" w:cs="Calibri" w:hAnsi="Calibri"/>
        </w:rPr>
        <w:t>(§ 7 ust. 1 rozporządzenia).</w:t>
      </w:r>
    </w:p>
    <w:p>
      <w:pPr>
        <w:pStyle w:val="style40"/>
        <w:spacing w:line="360" w:lineRule="atLeast"/>
      </w:pPr>
      <w:r>
        <w:rPr>
          <w:sz w:val="22"/>
          <w:szCs w:val="22"/>
          <w:rFonts w:ascii="Calibri" w:cs="Calibri" w:hAnsi="Calibri"/>
        </w:rPr>
        <w:t xml:space="preserve">1.12.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 papierowej </w:t>
      </w:r>
      <w:r>
        <w:rPr>
          <w:sz w:val="22"/>
          <w:b/>
          <w:szCs w:val="22"/>
          <w:bCs/>
          <w:rFonts w:ascii="Calibri" w:cs="Calibri" w:hAnsi="Calibri"/>
        </w:rPr>
        <w:t>(§ 7 ust. 2 rozporządzenia).</w:t>
      </w:r>
    </w:p>
    <w:p>
      <w:pPr>
        <w:pStyle w:val="style40"/>
        <w:spacing w:line="360" w:lineRule="atLeast"/>
      </w:pPr>
      <w:r>
        <w:rPr>
          <w:sz w:val="22"/>
          <w:szCs w:val="22"/>
          <w:rFonts w:ascii="Calibri" w:cs="Calibri" w:hAnsi="Calibri"/>
        </w:rPr>
        <w:t>1.13 Zgodnie z § 7 ust. 3 rozporządzenia poświadczenia zgodności cyfrowego odwzorowania z dokumentem w postaci papierowej, o którym mowa w ust. 2, dokonuje w przypadku:</w:t>
      </w:r>
    </w:p>
    <w:p>
      <w:pPr>
        <w:pStyle w:val="style40"/>
        <w:spacing w:line="360" w:lineRule="atLeast"/>
      </w:pPr>
      <w:r>
        <w:rPr>
          <w:sz w:val="22"/>
          <w:szCs w:val="22"/>
          <w:rFonts w:ascii="Calibri" w:cs="Calibri" w:hAnsi="Calibri"/>
        </w:rPr>
        <w:t>1) podmiotowych środków dowodowych - odpowiednio wykonawca, wykonawca wspólnie ubiegający się o udzielenie zamówienia, podmiot udostępniający zasoby lub podwykonawca, w zakresie podmiotowych środków dowodowych, które każdego z nich dotyczą;</w:t>
      </w:r>
    </w:p>
    <w:p>
      <w:pPr>
        <w:pStyle w:val="style40"/>
        <w:spacing w:line="360" w:lineRule="atLeast"/>
      </w:pPr>
      <w:r>
        <w:rPr>
          <w:sz w:val="22"/>
          <w:szCs w:val="22"/>
          <w:rFonts w:ascii="Calibri" w:cs="Calibri" w:hAnsi="Calibri"/>
        </w:rPr>
        <w:t>2) przedmiotowego środka dowodowego, oświadczenia, o którym mowa w art. 117 ust. 4 Pzp, lub zobowiązania podmiotu udostępniającego zasoby - odpowiednio wykonawca lub wykonawca wspólnie ubiegający się o udzielenie zamówienia;</w:t>
      </w:r>
    </w:p>
    <w:p>
      <w:pPr>
        <w:pStyle w:val="style40"/>
        <w:spacing w:line="360" w:lineRule="atLeast"/>
      </w:pPr>
      <w:r>
        <w:rPr>
          <w:sz w:val="22"/>
          <w:szCs w:val="22"/>
          <w:rFonts w:ascii="Calibri" w:cs="Calibri" w:hAnsi="Calibri"/>
        </w:rPr>
        <w:t>3) pełnomocnictwa - mocodawca.</w:t>
      </w:r>
    </w:p>
    <w:p>
      <w:pPr>
        <w:pStyle w:val="style40"/>
        <w:spacing w:line="360" w:lineRule="atLeast"/>
      </w:pPr>
      <w:r>
        <w:rPr>
          <w:sz w:val="22"/>
          <w:szCs w:val="22"/>
          <w:rFonts w:ascii="Calibri" w:cs="Calibri" w:hAnsi="Calibri"/>
        </w:rPr>
        <w:t xml:space="preserve">1.14 Poświadczenia zgodności cyfrowego odwzorowania z dokumentem w postaci papierowej, o którym mowa w § 7 ust. 2 rozporządzenia, może dokonać również notariusz </w:t>
      </w:r>
      <w:r>
        <w:rPr>
          <w:sz w:val="22"/>
          <w:b/>
          <w:szCs w:val="22"/>
          <w:bCs/>
          <w:rFonts w:ascii="Calibri" w:cs="Calibri" w:hAnsi="Calibri"/>
        </w:rPr>
        <w:t>(§ 7 ust. 4 rozporządzenia).</w:t>
      </w:r>
    </w:p>
    <w:p>
      <w:pPr>
        <w:pStyle w:val="style40"/>
        <w:spacing w:line="360" w:lineRule="atLeast"/>
      </w:pPr>
      <w:r>
        <w:rPr>
          <w:sz w:val="22"/>
          <w:szCs w:val="22"/>
          <w:rFonts w:ascii="Calibri" w:cs="Calibri" w:hAnsi="Calibri"/>
        </w:rPr>
        <w:t xml:space="preserve">1.15 W przypadku przekazywania w postępowaniu dokumentu elektronicznego w formacie poddającym dane kompresji, opatrzenie pliku zawierającego skompresowane dokumenty kwalifikowanym podpisem elektronicznym, a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 </w:t>
      </w:r>
      <w:r>
        <w:rPr>
          <w:sz w:val="22"/>
          <w:b/>
          <w:szCs w:val="22"/>
          <w:bCs/>
          <w:rFonts w:ascii="Calibri" w:cs="Calibri" w:hAnsi="Calibri"/>
        </w:rPr>
        <w:t>(§ 8 rozporządzenia).</w:t>
      </w:r>
    </w:p>
    <w:p>
      <w:pPr>
        <w:pStyle w:val="style40"/>
        <w:spacing w:line="360" w:lineRule="atLeast"/>
      </w:pPr>
      <w:r>
        <w:rPr>
          <w:sz w:val="22"/>
          <w:szCs w:val="22"/>
          <w:rFonts w:ascii="Calibri" w:cs="Calibri" w:hAnsi="Calibri"/>
        </w:rPr>
        <w:t xml:space="preserve">1.16 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w:t>
      </w:r>
      <w:r>
        <w:rPr>
          <w:sz w:val="22"/>
          <w:b/>
          <w:szCs w:val="22"/>
          <w:bCs/>
          <w:rFonts w:ascii="Calibri" w:cs="Calibri" w:hAnsi="Calibri"/>
        </w:rPr>
        <w:t>(§ 9 ust. 5 rozporządzenia).</w:t>
      </w:r>
    </w:p>
    <w:p>
      <w:pPr>
        <w:pStyle w:val="style40"/>
        <w:spacing w:line="360" w:lineRule="atLeast"/>
      </w:pPr>
      <w:r>
        <w:rPr>
          <w:sz w:val="22"/>
          <w:szCs w:val="22"/>
          <w:rFonts w:ascii="Calibri" w:cs="Calibri" w:hAnsi="Calibri"/>
        </w:rPr>
        <w:t xml:space="preserve">1.17 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r>
        <w:rPr>
          <w:sz w:val="22"/>
          <w:b/>
          <w:szCs w:val="22"/>
          <w:bCs/>
          <w:rFonts w:ascii="Calibri" w:cs="Calibri" w:hAnsi="Calibri"/>
        </w:rPr>
        <w:t>(§ 9 ust. 6 rozporządzenia).</w:t>
      </w:r>
    </w:p>
    <w:p>
      <w:pPr>
        <w:pStyle w:val="style40"/>
        <w:spacing w:line="360" w:lineRule="atLeast"/>
      </w:pPr>
      <w:r>
        <w:rPr>
          <w:sz w:val="22"/>
          <w:szCs w:val="22"/>
          <w:rFonts w:ascii="Calibri" w:cs="Calibri" w:hAnsi="Calibri"/>
        </w:rPr>
        <w:t xml:space="preserve">1.18 Zamawiający może żądać przedstawienia oryginału lub notarialnie poświadczonej kopii, wyłącznie wtedy, gdy złożona kopia jest nieczytelna lub budzi wątpliwości co do jej prawdziwości </w:t>
      </w:r>
      <w:r>
        <w:rPr>
          <w:sz w:val="22"/>
          <w:b/>
          <w:szCs w:val="22"/>
          <w:bCs/>
          <w:rFonts w:ascii="Calibri" w:cs="Calibri" w:hAnsi="Calibri"/>
        </w:rPr>
        <w:t>(§ 9 ust. 7 rozporządzenia).</w:t>
      </w:r>
    </w:p>
    <w:p>
      <w:pPr>
        <w:pStyle w:val="style40"/>
        <w:spacing w:line="360" w:lineRule="atLeast"/>
      </w:pPr>
      <w:r>
        <w:rPr>
          <w:sz w:val="22"/>
          <w:szCs w:val="22"/>
          <w:rFonts w:ascii="Calibri" w:cs="Calibri" w:hAnsi="Calibri"/>
        </w:rPr>
        <w:t>1.19 Zgodnie z § 10 rozporządzenia dokumenty elektroniczne w postępowaniu musza spełniać łącznie następujące wymagania:</w:t>
      </w:r>
    </w:p>
    <w:p>
      <w:pPr>
        <w:pStyle w:val="style40"/>
        <w:spacing w:line="360" w:lineRule="atLeast"/>
      </w:pPr>
      <w:r>
        <w:rPr>
          <w:sz w:val="22"/>
          <w:szCs w:val="22"/>
          <w:rFonts w:ascii="Calibri" w:cs="Calibri" w:hAnsi="Calibri"/>
        </w:rPr>
        <w:t>1) muszą być utrwalone w sposób umożliwiający ich wielokrotne odczytanie, zapisanie i powielenie, a także przekazanie przy użyciu środków komunikacji elektronicznej lub na informatycznym nośniku danych;</w:t>
      </w:r>
    </w:p>
    <w:p>
      <w:pPr>
        <w:pStyle w:val="style40"/>
        <w:spacing w:line="360" w:lineRule="atLeast"/>
      </w:pPr>
      <w:r>
        <w:rPr>
          <w:sz w:val="22"/>
          <w:szCs w:val="22"/>
          <w:rFonts w:ascii="Calibri" w:cs="Calibri" w:hAnsi="Calibri"/>
        </w:rPr>
        <w:t>2) muszą umożliwiać prezentację treści w postaci elektronicznej, w szczególności przez wyświetlenie tej treści na monitorze ekranowym;</w:t>
      </w:r>
    </w:p>
    <w:p>
      <w:pPr>
        <w:pStyle w:val="style40"/>
        <w:spacing w:line="360" w:lineRule="atLeast"/>
      </w:pPr>
      <w:r>
        <w:rPr>
          <w:sz w:val="22"/>
          <w:szCs w:val="22"/>
          <w:rFonts w:ascii="Calibri" w:cs="Calibri" w:hAnsi="Calibri"/>
        </w:rPr>
        <w:t>3) muszą umożliwiać prezentację treści w postaci papierowej, w szczególności za pomocą wydruku;</w:t>
      </w:r>
    </w:p>
    <w:p>
      <w:pPr>
        <w:pStyle w:val="style40"/>
        <w:spacing w:line="360" w:lineRule="atLeast"/>
      </w:pPr>
      <w:r>
        <w:rPr>
          <w:sz w:val="22"/>
          <w:szCs w:val="22"/>
          <w:rFonts w:ascii="Calibri" w:cs="Calibri" w:hAnsi="Calibri"/>
        </w:rPr>
        <w:t>4) muszą zawierać dane w układzie niepozostawiającym wątpliwości co do treści i kontekstu zapisanych informacji.</w:t>
      </w:r>
    </w:p>
    <w:p>
      <w:pPr>
        <w:pStyle w:val="style40"/>
        <w:spacing w:line="360" w:lineRule="atLeast"/>
      </w:pPr>
      <w:r>
        <w:rPr>
          <w:sz w:val="22"/>
          <w:b/>
          <w:szCs w:val="22"/>
          <w:rFonts w:ascii="Calibri" w:cs="Calibri" w:hAnsi="Calibri"/>
        </w:rPr>
        <w:t>XXI.</w:t>
      </w:r>
      <w:r>
        <w:rPr>
          <w:sz w:val="22"/>
          <w:szCs w:val="22"/>
          <w:rFonts w:ascii="Calibri" w:cs="Calibri" w:hAnsi="Calibri"/>
        </w:rPr>
        <w:t xml:space="preserve"> </w:t>
      </w:r>
      <w:bookmarkStart w:id="17" w:name="bookmark20"/>
      <w:bookmarkEnd w:id="17"/>
      <w:r>
        <w:rPr>
          <w:sz w:val="22"/>
          <w:b/>
          <w:szCs w:val="22"/>
          <w:bCs/>
          <w:rFonts w:ascii="Calibri" w:cs="Calibri" w:hAnsi="Calibri"/>
        </w:rPr>
        <w:t>Wskazanie osób uprawnionych do komunikowania się z wykonawcami.</w:t>
      </w:r>
    </w:p>
    <w:p>
      <w:pPr>
        <w:pStyle w:val="style40"/>
        <w:spacing w:line="360" w:lineRule="atLeast"/>
      </w:pPr>
      <w:r>
        <w:rPr>
          <w:sz w:val="22"/>
          <w:szCs w:val="22"/>
          <w:rFonts w:ascii="Calibri" w:cs="Calibri" w:hAnsi="Calibri"/>
        </w:rPr>
        <w:t>1.1 Osobami uprawnionymi do porozumiewania się z wykonawcami są:</w:t>
      </w:r>
    </w:p>
    <w:p>
      <w:pPr>
        <w:pStyle w:val="style40"/>
        <w:spacing w:line="360" w:lineRule="atLeast"/>
      </w:pPr>
      <w:r>
        <w:rPr>
          <w:sz w:val="22"/>
          <w:szCs w:val="22"/>
          <w:rFonts w:ascii="Calibri" w:cs="Calibri" w:hAnsi="Calibri"/>
        </w:rPr>
        <w:t xml:space="preserve">1) W sprawach merytorycznych – Pan Grzegorz Luszawski – nr kom. 666-912-632 lub adres e-mail: </w:t>
      </w:r>
      <w:hyperlink r:id="rId7">
        <w:r>
          <w:rPr>
            <w:sz w:val="22"/>
            <w:szCs w:val="22"/>
            <w:rStyle w:val="style24"/>
            <w:rFonts w:ascii="Calibri" w:cs="Calibri" w:hAnsi="Calibri"/>
          </w:rPr>
          <w:t>osir@osir.strzegom.pl</w:t>
        </w:r>
      </w:hyperlink>
      <w:r>
        <w:rPr>
          <w:sz w:val="22"/>
          <w:szCs w:val="22"/>
          <w:rFonts w:ascii="Calibri" w:cs="Calibri" w:hAnsi="Calibri"/>
        </w:rPr>
        <w:t xml:space="preserve"> </w:t>
      </w:r>
    </w:p>
    <w:p>
      <w:pPr>
        <w:pStyle w:val="style40"/>
        <w:spacing w:line="360" w:lineRule="atLeast"/>
      </w:pPr>
      <w:r>
        <w:rPr>
          <w:sz w:val="22"/>
          <w:szCs w:val="22"/>
          <w:rFonts w:ascii="Calibri" w:cs="Calibri" w:hAnsi="Calibri"/>
        </w:rPr>
        <w:t xml:space="preserve">2) W sprawach proceduralnych – Pan Sławomir Nitecki e-mail: </w:t>
      </w:r>
      <w:hyperlink r:id="rId8">
        <w:r>
          <w:rPr>
            <w:sz w:val="22"/>
            <w:szCs w:val="22"/>
            <w:rStyle w:val="style24"/>
            <w:rFonts w:ascii="Calibri" w:cs="Calibri" w:hAnsi="Calibri"/>
            <w:lang w:bidi="en-US"/>
          </w:rPr>
          <w:t>slani34@o2.pl</w:t>
        </w:r>
      </w:hyperlink>
      <w:r>
        <w:rPr>
          <w:sz w:val="22"/>
          <w:szCs w:val="22"/>
          <w:rFonts w:ascii="Calibri" w:cs="Calibri" w:hAnsi="Calibri"/>
          <w:lang w:bidi="en-US"/>
        </w:rPr>
        <w:t xml:space="preserve"> </w:t>
      </w:r>
    </w:p>
    <w:p>
      <w:pPr>
        <w:pStyle w:val="style40"/>
        <w:spacing w:line="360" w:lineRule="atLeast"/>
      </w:pPr>
      <w:r>
        <w:rPr>
          <w:sz w:val="22"/>
          <w:szCs w:val="22"/>
          <w:rFonts w:ascii="Calibri" w:cs="Calibri" w:hAnsi="Calibri"/>
        </w:rPr>
        <w:t>1.2 Zgodnie z art. 20 ust. 1 Pzp postępowanie o udzielenie zamówienia, z zastrzeżeniem wyjątków przewidzianych w Pzp, prowadzi się pisemnie.</w:t>
      </w:r>
    </w:p>
    <w:p>
      <w:pPr>
        <w:pStyle w:val="style40"/>
        <w:spacing w:line="360" w:lineRule="atLeast"/>
      </w:pPr>
      <w:r>
        <w:rPr>
          <w:sz w:val="22"/>
          <w:szCs w:val="22"/>
          <w:rFonts w:ascii="Calibri" w:cs="Calibri" w:hAnsi="Calibri"/>
        </w:rPr>
        <w:t>1.3 Komunikacja, w tym składanie ofert, wymiana informacji oraz przekazywanie dokumentów lub oświadczeń między zamawiającym a wykonawcą, z uwzględnieniem wyjątków określonych w Pzp, odbywa się przy użyciu środków komunikacji elektronicznej.</w:t>
      </w:r>
    </w:p>
    <w:p>
      <w:pPr>
        <w:pStyle w:val="style40"/>
        <w:spacing w:line="360" w:lineRule="atLeast"/>
      </w:pPr>
      <w:r>
        <w:rPr>
          <w:sz w:val="22"/>
          <w:szCs w:val="22"/>
          <w:rFonts w:ascii="Calibri" w:cs="Calibri" w:hAnsi="Calibri"/>
        </w:rPr>
        <w:t>1.4 Komunikacja ustna dopuszczalna jest w odniesieniu do informacji, które nie są istotne, w szczególności które nie dotyczą ogłoszenia o zamówieniu lub SWZ, a także ofert.</w:t>
      </w:r>
    </w:p>
    <w:p>
      <w:pPr>
        <w:pStyle w:val="style40"/>
        <w:spacing w:line="360" w:lineRule="atLeast"/>
      </w:pPr>
      <w:r>
        <w:rPr>
          <w:sz w:val="22"/>
          <w:b/>
          <w:szCs w:val="22"/>
          <w:rFonts w:ascii="Calibri" w:cs="Calibri" w:hAnsi="Calibri"/>
        </w:rPr>
        <w:t>XXII. Wadium.</w:t>
      </w:r>
    </w:p>
    <w:p>
      <w:pPr>
        <w:pStyle w:val="style40"/>
        <w:spacing w:line="360" w:lineRule="atLeast"/>
      </w:pPr>
      <w:r>
        <w:rPr>
          <w:sz w:val="22"/>
          <w:szCs w:val="22"/>
          <w:rFonts w:ascii="Calibri" w:cs="Calibri" w:hAnsi="Calibri"/>
        </w:rPr>
        <w:t xml:space="preserve"> </w:t>
      </w:r>
      <w:r>
        <w:rPr>
          <w:sz w:val="22"/>
          <w:szCs w:val="22"/>
          <w:rFonts w:ascii="Calibri" w:cs="Calibri" w:hAnsi="Calibri"/>
        </w:rPr>
        <w:t>Zamawiający nie żąda wniesienia wadium.</w:t>
      </w:r>
    </w:p>
    <w:p>
      <w:pPr>
        <w:pStyle w:val="style43"/>
        <w:jc w:val="left"/>
        <w:keepLines/>
        <w:tabs>
          <w:tab w:leader="none" w:pos="1236" w:val="left"/>
        </w:tabs>
        <w:shd w:fill="FFFFFF"/>
        <w:keepNext/>
        <w:spacing w:line="360" w:lineRule="atLeast"/>
      </w:pPr>
      <w:r>
        <w:rPr>
          <w:sz w:val="22"/>
          <w:szCs w:val="22"/>
          <w:rFonts w:ascii="Calibri" w:cs="Calibri" w:hAnsi="Calibri"/>
        </w:rPr>
        <w:t xml:space="preserve">XXIII. </w:t>
      </w:r>
      <w:bookmarkStart w:id="18" w:name="bookmark22"/>
      <w:bookmarkEnd w:id="18"/>
      <w:r>
        <w:rPr>
          <w:sz w:val="22"/>
          <w:szCs w:val="22"/>
          <w:rFonts w:ascii="Calibri" w:cs="Calibri" w:hAnsi="Calibri"/>
        </w:rPr>
        <w:t>Termin związania ofertą</w:t>
      </w:r>
    </w:p>
    <w:p>
      <w:pPr>
        <w:pStyle w:val="style40"/>
        <w:tabs>
          <w:tab w:leader="none" w:pos="698" w:val="left"/>
        </w:tabs>
        <w:shd w:fill="FFFFFF"/>
        <w:spacing w:line="360" w:lineRule="atLeast"/>
      </w:pPr>
      <w:r>
        <w:rPr>
          <w:sz w:val="22"/>
          <w:szCs w:val="22"/>
          <w:rFonts w:ascii="Calibri" w:cs="Calibri" w:hAnsi="Calibri"/>
        </w:rPr>
        <w:t xml:space="preserve">1.1 Wykonawca będzie związany ofertą 30 dni tj. do dnia </w:t>
      </w:r>
      <w:r>
        <w:rPr>
          <w:sz w:val="22"/>
          <w:b/>
          <w:szCs w:val="22"/>
          <w:bCs/>
          <w:rFonts w:ascii="Calibri" w:cs="Calibri" w:hAnsi="Calibri"/>
        </w:rPr>
        <w:t>10.01.2023 r</w:t>
      </w:r>
      <w:r>
        <w:rPr>
          <w:sz w:val="22"/>
          <w:szCs w:val="22"/>
          <w:rFonts w:ascii="Calibri" w:cs="Calibri" w:hAnsi="Calibri"/>
        </w:rPr>
        <w:t>.</w:t>
      </w:r>
    </w:p>
    <w:p>
      <w:pPr>
        <w:pStyle w:val="style40"/>
        <w:tabs>
          <w:tab w:leader="none" w:pos="698" w:val="left"/>
        </w:tabs>
        <w:shd w:fill="FFFFFF"/>
        <w:spacing w:line="360" w:lineRule="atLeast"/>
      </w:pPr>
      <w:r>
        <w:rPr>
          <w:sz w:val="22"/>
          <w:szCs w:val="22"/>
          <w:rFonts w:ascii="Calibri" w:cs="Calibri" w:hAnsi="Calibri"/>
        </w:rPr>
        <w:t>1.2.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pPr>
        <w:pStyle w:val="style40"/>
        <w:tabs>
          <w:tab w:leader="none" w:pos="698" w:val="left"/>
        </w:tabs>
        <w:shd w:fill="FFFFFF"/>
        <w:spacing w:line="360" w:lineRule="atLeast"/>
      </w:pPr>
      <w:r>
        <w:rPr>
          <w:sz w:val="22"/>
          <w:szCs w:val="22"/>
          <w:rFonts w:ascii="Calibri" w:cs="Calibri" w:hAnsi="Calibri"/>
        </w:rPr>
        <w:t>1.3 Przedłużenie terminu związania ofertą, o którym mowa w pkt. 1.1 SWZ, wymaga złożenia przez Wykonawcę pisemnego oświadczenia o wyrażeniu zgody na przedłużenie terminu związania ofertą</w:t>
      </w:r>
    </w:p>
    <w:p>
      <w:pPr>
        <w:pStyle w:val="style43"/>
        <w:jc w:val="left"/>
        <w:keepLines/>
        <w:tabs>
          <w:tab w:leader="none" w:pos="1236" w:val="left"/>
        </w:tabs>
        <w:shd w:fill="FFFFFF"/>
        <w:keepNext/>
        <w:spacing w:line="360" w:lineRule="atLeast"/>
      </w:pPr>
      <w:bookmarkStart w:id="19" w:name="bookmark23"/>
      <w:bookmarkEnd w:id="19"/>
      <w:r>
        <w:rPr>
          <w:sz w:val="22"/>
          <w:szCs w:val="22"/>
          <w:rFonts w:ascii="Calibri" w:cs="Calibri" w:hAnsi="Calibri"/>
        </w:rPr>
        <w:t>XXIV. Sposób przygotowania oferty</w:t>
      </w:r>
    </w:p>
    <w:p>
      <w:pPr>
        <w:pStyle w:val="style40"/>
        <w:tabs>
          <w:tab w:leader="none" w:pos="698" w:val="left"/>
        </w:tabs>
        <w:shd w:fill="FFFFFF"/>
        <w:spacing w:line="360" w:lineRule="atLeast"/>
      </w:pPr>
      <w:r>
        <w:rPr>
          <w:sz w:val="22"/>
          <w:szCs w:val="22"/>
          <w:rFonts w:ascii="Calibri" w:cs="Calibri" w:hAnsi="Calibri"/>
        </w:rPr>
        <w:t>1.1 Oferta musi być sporządzona w języku polskim.</w:t>
      </w:r>
    </w:p>
    <w:p>
      <w:pPr>
        <w:pStyle w:val="style40"/>
        <w:tabs>
          <w:tab w:leader="none" w:pos="701" w:val="left"/>
        </w:tabs>
        <w:shd w:fill="FFFFFF"/>
        <w:spacing w:line="360" w:lineRule="atLeast"/>
      </w:pPr>
      <w:r>
        <w:rPr>
          <w:sz w:val="22"/>
          <w:szCs w:val="22"/>
          <w:rFonts w:ascii="Calibri" w:cs="Calibri" w:hAnsi="Calibri"/>
        </w:rPr>
        <w:t xml:space="preserve">1.2 Ofertę składa się, pod rygorem nieważności, </w:t>
      </w:r>
      <w:r>
        <w:rPr>
          <w:sz w:val="22"/>
          <w:b/>
          <w:szCs w:val="22"/>
          <w:rFonts w:ascii="Calibri" w:cs="Calibri" w:hAnsi="Calibri"/>
        </w:rPr>
        <w:t>w formie elektronicznej lub w postaci elektronicznej opatrzonej kwalifikowanym podpisem elektronicznym, podpisem zaufanym lub podpisem osobistym</w:t>
      </w:r>
      <w:r>
        <w:rPr>
          <w:sz w:val="22"/>
          <w:szCs w:val="22"/>
          <w:rFonts w:ascii="Calibri" w:cs="Calibri" w:hAnsi="Calibri"/>
        </w:rPr>
        <w:t>.</w:t>
      </w:r>
    </w:p>
    <w:p>
      <w:pPr>
        <w:pStyle w:val="style40"/>
        <w:tabs>
          <w:tab w:leader="none" w:pos="701" w:val="left"/>
        </w:tabs>
        <w:shd w:fill="FFFFFF"/>
        <w:spacing w:line="360" w:lineRule="atLeast"/>
      </w:pPr>
      <w:r>
        <w:rPr>
          <w:sz w:val="22"/>
          <w:szCs w:val="22"/>
          <w:rFonts w:ascii="Calibri" w:cs="Calibri" w:hAnsi="Calibri"/>
        </w:rPr>
        <w:t>1.3 Do oferty składanej w odpowiedzi na ogłoszenie o zamówieniu wykonawca dołącza oświadczenie, o którym mowa w art. 125 ust. 1 Pzp.</w:t>
      </w:r>
    </w:p>
    <w:p>
      <w:pPr>
        <w:pStyle w:val="style43"/>
        <w:keepLines/>
        <w:tabs>
          <w:tab w:leader="none" w:pos="1241" w:val="left"/>
        </w:tabs>
        <w:shd w:fill="FFFFFF"/>
        <w:keepNext/>
        <w:spacing w:line="360" w:lineRule="atLeast"/>
      </w:pPr>
      <w:bookmarkStart w:id="20" w:name="bookmark24"/>
      <w:bookmarkEnd w:id="20"/>
      <w:r>
        <w:rPr>
          <w:sz w:val="22"/>
          <w:u w:val="single"/>
          <w:szCs w:val="22"/>
          <w:rFonts w:ascii="Calibri" w:cs="Calibri" w:hAnsi="Calibri"/>
        </w:rPr>
        <w:t>1.4 Ofertę/oświadczenia/dokumenty należy podpisać przed zaszyfrowaniem.</w:t>
      </w:r>
    </w:p>
    <w:p>
      <w:pPr>
        <w:pStyle w:val="style40"/>
        <w:tabs>
          <w:tab w:leader="none" w:pos="701" w:val="left"/>
        </w:tabs>
        <w:shd w:fill="FFFFFF"/>
        <w:spacing w:line="360" w:lineRule="atLeast"/>
      </w:pPr>
      <w:r>
        <w:rPr>
          <w:sz w:val="22"/>
          <w:szCs w:val="22"/>
          <w:rFonts w:ascii="Calibri" w:cs="Calibri" w:hAnsi="Calibri"/>
        </w:rPr>
        <w:t xml:space="preserve">1.5 Oświadczenie, o którym mowa w art. 125 ust. 1 Pzp, stanowi dowód potwierdzający brak podstaw wykluczenia i spełnianie warunków udziału w postępowaniu, na dzień składania ofert, tymczasowo zastępujący wymagane przez zamawiającego podmiotowe środki dowodowe. </w:t>
      </w:r>
      <w:r>
        <w:rPr>
          <w:sz w:val="22"/>
          <w:b/>
          <w:szCs w:val="22"/>
          <w:bCs/>
          <w:rFonts w:ascii="Calibri" w:cs="Calibri" w:hAnsi="Calibri"/>
        </w:rPr>
        <w:t>Wzór oświadczenia stanowi Załącznik nr 4 do SWZ.</w:t>
      </w:r>
    </w:p>
    <w:p>
      <w:pPr>
        <w:pStyle w:val="style40"/>
        <w:tabs>
          <w:tab w:leader="none" w:pos="701" w:val="left"/>
        </w:tabs>
        <w:shd w:fill="FFFFFF"/>
        <w:spacing w:line="360" w:lineRule="atLeast"/>
      </w:pPr>
      <w:r>
        <w:rPr>
          <w:sz w:val="22"/>
          <w:szCs w:val="22"/>
          <w:rFonts w:ascii="Calibri" w:cs="Calibri" w:hAnsi="Calibri"/>
        </w:rPr>
        <w:t>1.6 W przypadku wspólnego ubiegania się o zamówienie przez wykonawców, oświadczenie, o którym mowa w art. 125 ust. 1 Pzp,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pPr>
        <w:pStyle w:val="style40"/>
        <w:tabs>
          <w:tab w:leader="none" w:pos="701" w:val="left"/>
        </w:tabs>
        <w:shd w:fill="FFFFFF"/>
        <w:spacing w:line="360" w:lineRule="atLeast"/>
      </w:pPr>
      <w:r>
        <w:rPr>
          <w:sz w:val="22"/>
          <w:szCs w:val="22"/>
          <w:rFonts w:ascii="Calibri" w:cs="Calibri" w:hAnsi="Calibri"/>
        </w:rPr>
        <w:t>1.7 Wykonawca, w przypadku polegania na zdolnościach lub sytuacji podmiotów udostępniających zasoby, przedstawia, wraz z oświadczeniem, o którym mowa w art. 125 ust. 1 Pzp, także oświadczenie podmiotu udostępniającego zasoby, potwierdzające brak podstaw wykluczenia tego podmiotu oraz spełnianie warunków udziału w postępowaniu, w zakresie, w jakim wykonawca powołuje się na jego zasoby.</w:t>
      </w:r>
    </w:p>
    <w:p>
      <w:pPr>
        <w:pStyle w:val="style40"/>
        <w:tabs>
          <w:tab w:leader="none" w:pos="701" w:val="left"/>
        </w:tabs>
        <w:shd w:fill="FFFFFF"/>
        <w:spacing w:line="360" w:lineRule="atLeast"/>
      </w:pPr>
      <w:r>
        <w:rPr>
          <w:sz w:val="22"/>
          <w:szCs w:val="22"/>
          <w:rFonts w:ascii="Calibri" w:cs="Calibri" w:hAnsi="Calibri"/>
        </w:rPr>
        <w:t>1.8 Ofertę oraz oświadczenie, o którym mowa w art. 125 ust. 1 Pzp, składa się, pod rygorem nieważności, w formie elektronicznej lub w postaci elektronicznej opatrzonej podpisem zaufanym lub podpisem osobistym.</w:t>
      </w:r>
    </w:p>
    <w:p>
      <w:pPr>
        <w:pStyle w:val="style40"/>
        <w:tabs>
          <w:tab w:leader="none" w:pos="701" w:val="left"/>
        </w:tabs>
        <w:shd w:fill="FFFFFF"/>
        <w:spacing w:line="360" w:lineRule="atLeast"/>
      </w:pPr>
      <w:r>
        <w:rPr>
          <w:sz w:val="22"/>
          <w:szCs w:val="22"/>
          <w:rFonts w:ascii="Calibri" w:cs="Calibri" w:hAnsi="Calibri"/>
        </w:rPr>
        <w:t>1.9 Oferty, oświadczenia, o których mowa w art. 125 ust. 1 Pzp, oświadczenie, o którym mowa w art. 117 ust. 4 Pzp, zobowiązanie podmiotu udostępniającego zasoby, o którym mowa w art. 118 ust. 3 Pzp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Pzp, z uwzględnieniem rodzaju przekazywanych danych.</w:t>
      </w:r>
    </w:p>
    <w:p>
      <w:pPr>
        <w:pStyle w:val="style43"/>
        <w:keepLines/>
        <w:tabs>
          <w:tab w:leader="none" w:pos="1241" w:val="left"/>
        </w:tabs>
        <w:shd w:fill="FFFFFF"/>
        <w:keepNext/>
        <w:spacing w:line="360" w:lineRule="atLeast"/>
      </w:pPr>
      <w:bookmarkStart w:id="21" w:name="bookmark25"/>
      <w:bookmarkEnd w:id="21"/>
      <w:r>
        <w:rPr>
          <w:sz w:val="22"/>
          <w:u w:val="single"/>
          <w:szCs w:val="22"/>
          <w:rFonts w:ascii="Calibri" w:cs="Calibri" w:hAnsi="Calibri"/>
        </w:rPr>
        <w:t>1.10 Do oferty należy dołączyć również:</w:t>
      </w:r>
    </w:p>
    <w:p>
      <w:pPr>
        <w:pStyle w:val="style40"/>
        <w:tabs>
          <w:tab w:leader="none" w:pos="2014" w:val="left"/>
        </w:tabs>
        <w:ind w:hanging="0" w:left="1000" w:right="0"/>
        <w:shd w:fill="FFFFFF"/>
        <w:spacing w:line="360" w:lineRule="atLeast"/>
      </w:pPr>
      <w:r>
        <w:rPr>
          <w:sz w:val="22"/>
          <w:szCs w:val="22"/>
          <w:rFonts w:ascii="Calibri" w:cs="Calibri" w:hAnsi="Calibri"/>
        </w:rPr>
        <w:t>a) wypełniony formularz ofertowy (</w:t>
      </w:r>
      <w:r>
        <w:rPr>
          <w:sz w:val="22"/>
          <w:b/>
          <w:szCs w:val="22"/>
          <w:rFonts w:ascii="Calibri" w:cs="Calibri" w:hAnsi="Calibri"/>
        </w:rPr>
        <w:t>wg wzoru stanowiącego załącznik nr 1),</w:t>
      </w:r>
    </w:p>
    <w:p>
      <w:pPr>
        <w:pStyle w:val="style40"/>
        <w:tabs>
          <w:tab w:leader="none" w:pos="2028" w:val="left"/>
        </w:tabs>
        <w:ind w:hanging="0" w:left="1000" w:right="0"/>
        <w:shd w:fill="FFFFFF"/>
        <w:spacing w:line="360" w:lineRule="atLeast"/>
      </w:pPr>
      <w:r>
        <w:rPr>
          <w:sz w:val="22"/>
          <w:szCs w:val="22"/>
          <w:rFonts w:ascii="Calibri" w:cs="Calibri" w:hAnsi="Calibri"/>
        </w:rPr>
        <w:t xml:space="preserve">b) zobowiązanie podmiotu udostępniającego zasoby (art. 118 ust. 3 Pzp) - jeżeli dotyczy </w:t>
      </w:r>
      <w:r>
        <w:rPr>
          <w:sz w:val="22"/>
          <w:b/>
          <w:szCs w:val="22"/>
          <w:rFonts w:ascii="Calibri" w:cs="Calibri" w:hAnsi="Calibri"/>
        </w:rPr>
        <w:t>(wg wzoru stanowiącego załącznik nr 4)</w:t>
      </w:r>
    </w:p>
    <w:p>
      <w:pPr>
        <w:pStyle w:val="style40"/>
        <w:tabs>
          <w:tab w:leader="none" w:pos="2028" w:val="left"/>
        </w:tabs>
        <w:ind w:hanging="0" w:left="1000" w:right="0"/>
        <w:shd w:fill="FFFFFF"/>
        <w:spacing w:line="360" w:lineRule="atLeast"/>
      </w:pPr>
      <w:r>
        <w:rPr>
          <w:sz w:val="22"/>
          <w:szCs w:val="22"/>
          <w:rFonts w:ascii="Calibri" w:cs="Calibri" w:hAnsi="Calibri"/>
        </w:rPr>
        <w:t>c) w sytuacji wykonawców działających przez pełnomocnika - pełnomocnictwo,</w:t>
      </w:r>
    </w:p>
    <w:p>
      <w:pPr>
        <w:pStyle w:val="style40"/>
        <w:tabs>
          <w:tab w:leader="none" w:pos="2028" w:val="left"/>
        </w:tabs>
        <w:ind w:hanging="0" w:left="1000" w:right="0"/>
        <w:shd w:fill="FFFFFF"/>
        <w:spacing w:line="360" w:lineRule="atLeast"/>
      </w:pPr>
      <w:r>
        <w:rPr>
          <w:sz w:val="22"/>
          <w:szCs w:val="22"/>
          <w:rFonts w:ascii="Calibri" w:cs="Calibri" w:hAnsi="Calibri"/>
        </w:rPr>
        <w:t>d)  w sytuacji oferty złożonej przez Wykonawców występujących wspólnie, pełnomocnictwo dla podmiotu uprawnionego do występowania w imieniu grupy Wykonawców zgodnie z art. 58 ust. 2 ustawy z dnia 11 września 2019 r. Prawo zamówień publicznych,</w:t>
      </w:r>
    </w:p>
    <w:p>
      <w:pPr>
        <w:pStyle w:val="style40"/>
        <w:tabs>
          <w:tab w:leader="none" w:pos="701" w:val="left"/>
        </w:tabs>
        <w:shd w:fill="FFFFFF"/>
        <w:spacing w:line="360" w:lineRule="atLeast"/>
      </w:pPr>
      <w:r>
        <w:rPr>
          <w:sz w:val="22"/>
          <w:szCs w:val="22"/>
          <w:rFonts w:ascii="Calibri" w:cs="Calibri" w:hAnsi="Calibri"/>
        </w:rPr>
        <w:t>1.11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pPr>
        <w:pStyle w:val="style40"/>
        <w:tabs>
          <w:tab w:leader="none" w:pos="701" w:val="left"/>
        </w:tabs>
        <w:shd w:fill="FFFFFF"/>
        <w:spacing w:line="360" w:lineRule="atLeast"/>
      </w:pPr>
      <w:r>
        <w:rPr>
          <w:sz w:val="22"/>
          <w:szCs w:val="22"/>
          <w:rFonts w:ascii="Calibri" w:cs="Calibri" w:hAnsi="Calibri"/>
        </w:rPr>
        <w:t>1.12 Oferty, oświadczenia, o których mowa w art. 125 ust. 1 Pzp, oświadczenie, o którym mowa w art. 117 ust. 4 Pzp, zobowiązanie podmiotu udostępniającego zasoby, o którym mowa w art. 118 ust. 3 Pzp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Pzp, z uwzględnieniem rodzaju przekazywanych danych</w:t>
      </w:r>
      <w:r>
        <w:rPr>
          <w:sz w:val="22"/>
          <w:b/>
          <w:szCs w:val="22"/>
          <w:rFonts w:ascii="Calibri" w:cs="Calibri" w:hAnsi="Calibri"/>
        </w:rPr>
        <w:t>. Znak postępowania: 1/12/2022.</w:t>
      </w:r>
    </w:p>
    <w:p>
      <w:pPr>
        <w:pStyle w:val="style40"/>
        <w:tabs>
          <w:tab w:leader="none" w:pos="705" w:val="left"/>
        </w:tabs>
        <w:shd w:fill="FFFFFF"/>
        <w:spacing w:line="360" w:lineRule="atLeast"/>
      </w:pPr>
      <w:r>
        <w:rPr>
          <w:sz w:val="22"/>
          <w:szCs w:val="22"/>
          <w:rFonts w:ascii="Calibri" w:cs="Calibri" w:hAnsi="Calibri"/>
        </w:rPr>
        <w:t>1.13.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w:t>
      </w:r>
      <w:r>
        <w:rPr>
          <w:sz w:val="22"/>
          <w:i/>
          <w:szCs w:val="22"/>
          <w:rFonts w:ascii="Calibri" w:cs="Calibri" w:hAnsi="Calibri"/>
        </w:rPr>
        <w:t>Załącznik stanowiący tajemnicę przedsiębiorstwa</w:t>
      </w:r>
      <w:r>
        <w:rPr>
          <w:sz w:val="22"/>
          <w:szCs w:val="22"/>
          <w:rFonts w:ascii="Calibri" w:cs="Calibri" w:hAnsi="Calibri"/>
        </w:rPr>
        <w:t>”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pPr>
        <w:pStyle w:val="style40"/>
        <w:tabs>
          <w:tab w:leader="none" w:pos="705" w:val="left"/>
        </w:tabs>
        <w:shd w:fill="FFFFFF"/>
        <w:spacing w:line="360" w:lineRule="atLeast"/>
      </w:pPr>
      <w:r>
        <w:rPr>
          <w:sz w:val="22"/>
          <w:szCs w:val="22"/>
          <w:rFonts w:ascii="Calibri" w:cs="Calibri" w:hAnsi="Calibri"/>
        </w:rPr>
        <w:t>1.14 Każdy Wykonawca (lub podmioty występujące wspólnie) może złożyć tylko jedną ofertę zgodnie z wymaganiami określonymi w Specyfikacji Warunków Zamówienia. Złożenie przez jednego Wykonawcę lub podmioty występujące wspólnie, więcej niż jednej oferty lub oferty zawierającej rozwiązania alternatywne spowoduje ich odrzucenie.</w:t>
      </w:r>
    </w:p>
    <w:p>
      <w:pPr>
        <w:pStyle w:val="style40"/>
        <w:tabs>
          <w:tab w:leader="none" w:pos="705" w:val="left"/>
        </w:tabs>
        <w:shd w:fill="FFFFFF"/>
        <w:spacing w:line="360" w:lineRule="atLeast"/>
      </w:pPr>
      <w:r>
        <w:rPr>
          <w:sz w:val="22"/>
          <w:szCs w:val="22"/>
          <w:rFonts w:ascii="Calibri" w:cs="Calibri" w:hAnsi="Calibri"/>
        </w:rPr>
        <w:t>1.15 Wszystkie dokumenty sporządzone i złożone w języku obcym muszą być złożone wraz z ich tłumaczeniem na język polski, poświadczonym przez Wykonawcę.</w:t>
      </w:r>
    </w:p>
    <w:p>
      <w:pPr>
        <w:pStyle w:val="style43"/>
        <w:jc w:val="left"/>
        <w:keepLines/>
        <w:tabs>
          <w:tab w:leader="none" w:pos="705" w:val="left"/>
        </w:tabs>
        <w:ind w:hanging="0" w:left="0" w:right="0"/>
        <w:shd w:fill="FFFFFF"/>
        <w:keepNext/>
        <w:spacing w:line="360" w:lineRule="atLeast"/>
      </w:pPr>
      <w:r>
        <w:rPr>
          <w:sz w:val="22"/>
          <w:szCs w:val="22"/>
          <w:rFonts w:ascii="Calibri" w:cs="Calibri" w:hAnsi="Calibri"/>
        </w:rPr>
        <w:t xml:space="preserve">XXV. </w:t>
      </w:r>
      <w:bookmarkStart w:id="22" w:name="bookmark26"/>
      <w:bookmarkEnd w:id="22"/>
      <w:r>
        <w:rPr>
          <w:sz w:val="22"/>
          <w:szCs w:val="22"/>
          <w:rFonts w:ascii="Calibri" w:cs="Calibri" w:hAnsi="Calibri"/>
        </w:rPr>
        <w:t>Sposób oraz termin składania ofert</w:t>
      </w:r>
    </w:p>
    <w:p>
      <w:pPr>
        <w:pStyle w:val="style40"/>
        <w:tabs>
          <w:tab w:leader="none" w:pos="705" w:val="left"/>
        </w:tabs>
        <w:shd w:fill="FFFFFF"/>
        <w:spacing w:line="360" w:lineRule="atLeast"/>
      </w:pPr>
      <w:r>
        <w:rPr>
          <w:sz w:val="22"/>
          <w:szCs w:val="22"/>
          <w:rFonts w:ascii="Calibri" w:cs="Calibri" w:hAnsi="Calibri"/>
        </w:rPr>
        <w:t>1.1 Ofertę należy przesłać na ePUAP</w:t>
      </w:r>
      <w:r>
        <w:rPr>
          <w:sz w:val="22"/>
          <w:b/>
          <w:szCs w:val="22"/>
          <w:bCs/>
          <w:rFonts w:ascii="Calibri" w:cs="Calibri" w:hAnsi="Calibri"/>
        </w:rPr>
        <w:t xml:space="preserve">, </w:t>
      </w:r>
      <w:r>
        <w:rPr>
          <w:sz w:val="22"/>
          <w:szCs w:val="22"/>
          <w:rFonts w:ascii="Calibri" w:cs="Calibri" w:hAnsi="Calibri"/>
        </w:rPr>
        <w:t xml:space="preserve">w terminie do dnia </w:t>
      </w:r>
      <w:r>
        <w:rPr>
          <w:sz w:val="22"/>
          <w:b/>
          <w:szCs w:val="22"/>
          <w:bCs/>
          <w:rFonts w:ascii="Calibri" w:cs="Calibri" w:hAnsi="Calibri"/>
        </w:rPr>
        <w:t>12.12.2022 r.</w:t>
      </w:r>
      <w:r>
        <w:rPr>
          <w:sz w:val="22"/>
          <w:szCs w:val="22"/>
          <w:rFonts w:ascii="Calibri" w:cs="Calibri" w:hAnsi="Calibri"/>
        </w:rPr>
        <w:t xml:space="preserve">, do godziny </w:t>
      </w:r>
      <w:r>
        <w:rPr>
          <w:sz w:val="22"/>
          <w:b/>
          <w:szCs w:val="22"/>
          <w:bCs/>
          <w:rFonts w:ascii="Calibri" w:cs="Calibri" w:hAnsi="Calibri"/>
        </w:rPr>
        <w:t>9</w:t>
      </w:r>
      <w:r>
        <w:rPr>
          <w:vertAlign w:val="superscript"/>
          <w:sz w:val="22"/>
          <w:b/>
          <w:szCs w:val="22"/>
          <w:bCs/>
          <w:rFonts w:ascii="Calibri" w:cs="Calibri" w:hAnsi="Calibri"/>
        </w:rPr>
        <w:t>00</w:t>
      </w:r>
      <w:r>
        <w:rPr>
          <w:sz w:val="22"/>
          <w:szCs w:val="22"/>
          <w:rFonts w:ascii="Calibri" w:cs="Calibri" w:hAnsi="Calibri"/>
        </w:rPr>
        <w:t>.</w:t>
      </w:r>
    </w:p>
    <w:p>
      <w:pPr>
        <w:pStyle w:val="style40"/>
        <w:tabs>
          <w:tab w:leader="none" w:pos="705" w:val="left"/>
        </w:tabs>
        <w:shd w:fill="FFFFFF"/>
        <w:spacing w:line="360" w:lineRule="atLeast"/>
      </w:pPr>
      <w:r>
        <w:rPr>
          <w:sz w:val="22"/>
          <w:szCs w:val="22"/>
          <w:rFonts w:ascii="Calibri" w:cs="Calibri" w:hAnsi="Calibri"/>
        </w:rPr>
        <w:t>1.2 Wykonawca składa ofertę za pośrednictwem „</w:t>
      </w:r>
      <w:r>
        <w:rPr>
          <w:sz w:val="22"/>
          <w:i/>
          <w:szCs w:val="22"/>
          <w:rFonts w:ascii="Calibri" w:cs="Calibri" w:hAnsi="Calibri"/>
        </w:rPr>
        <w:t>Formularza do złożenia, zmiany, wycofania oferty</w:t>
      </w:r>
      <w:r>
        <w:rPr>
          <w:sz w:val="22"/>
          <w:szCs w:val="22"/>
          <w:rFonts w:ascii="Calibri" w:cs="Calibri" w:hAnsi="Calibri"/>
        </w:rPr>
        <w:t>”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pPr>
        <w:pStyle w:val="style43"/>
        <w:keepLines/>
        <w:tabs>
          <w:tab w:leader="none" w:pos="1245" w:val="left"/>
        </w:tabs>
        <w:shd w:fill="FFFFFF"/>
        <w:keepNext/>
        <w:spacing w:line="360" w:lineRule="atLeast"/>
      </w:pPr>
      <w:bookmarkStart w:id="23" w:name="bookmark27"/>
      <w:bookmarkEnd w:id="23"/>
      <w:r>
        <w:rPr>
          <w:sz w:val="22"/>
          <w:u w:val="single"/>
          <w:szCs w:val="22"/>
          <w:rFonts w:ascii="Calibri" w:cs="Calibri" w:hAnsi="Calibri"/>
        </w:rPr>
        <w:t>1.3 Ofertę/oświadczenia/dokumenty należy podpisać przed zaszyfrowaniem.</w:t>
      </w:r>
    </w:p>
    <w:p>
      <w:pPr>
        <w:pStyle w:val="style43"/>
        <w:keepLines/>
        <w:tabs>
          <w:tab w:leader="none" w:pos="1245" w:val="left"/>
        </w:tabs>
        <w:shd w:fill="FFFFFF"/>
        <w:keepNext/>
        <w:spacing w:line="360" w:lineRule="atLeast"/>
      </w:pPr>
      <w:bookmarkStart w:id="24" w:name="bookmark28"/>
      <w:r>
        <w:rPr>
          <w:sz w:val="22"/>
          <w:szCs w:val="22"/>
          <w:rFonts w:ascii="Calibri" w:cs="Calibri" w:hAnsi="Calibri"/>
        </w:rPr>
        <w:t>1.4 Zaszyfrowany plik z ofertą musi posiadać oznaczenie: OFERTA</w:t>
      </w:r>
      <w:bookmarkEnd w:id="24"/>
      <w:r>
        <w:rPr>
          <w:sz w:val="22"/>
          <w:szCs w:val="22"/>
          <w:rFonts w:ascii="Calibri" w:cs="Calibri" w:hAnsi="Calibri"/>
        </w:rPr>
        <w:t xml:space="preserve"> OSIR 1/12/2022.</w:t>
      </w:r>
    </w:p>
    <w:p>
      <w:pPr>
        <w:pStyle w:val="style40"/>
        <w:tabs>
          <w:tab w:leader="none" w:pos="705" w:val="left"/>
        </w:tabs>
        <w:shd w:fill="FFFFFF"/>
        <w:spacing w:line="360" w:lineRule="atLeast"/>
      </w:pPr>
      <w:r>
        <w:rPr>
          <w:sz w:val="22"/>
          <w:szCs w:val="22"/>
          <w:rFonts w:ascii="Calibri" w:cs="Calibri" w:hAnsi="Calibri"/>
        </w:rPr>
        <w:t xml:space="preserve"> </w:t>
      </w:r>
      <w:r>
        <w:rPr>
          <w:sz w:val="22"/>
          <w:szCs w:val="22"/>
          <w:rFonts w:ascii="Calibri" w:cs="Calibri" w:hAnsi="Calibri"/>
        </w:rPr>
        <w:t>1.5 Konsekwencje złożenia oferty niezgodnie z w/w opisem ponosi Wykonawca.</w:t>
      </w:r>
    </w:p>
    <w:p>
      <w:pPr>
        <w:pStyle w:val="style40"/>
        <w:tabs>
          <w:tab w:leader="none" w:pos="705" w:val="left"/>
        </w:tabs>
        <w:shd w:fill="FFFFFF"/>
        <w:spacing w:line="360" w:lineRule="atLeast"/>
      </w:pPr>
      <w:r>
        <w:rPr>
          <w:sz w:val="22"/>
          <w:szCs w:val="22"/>
          <w:rFonts w:ascii="Calibri" w:cs="Calibri" w:hAnsi="Calibri"/>
        </w:rPr>
        <w:t xml:space="preserve"> </w:t>
      </w:r>
      <w:r>
        <w:rPr>
          <w:sz w:val="22"/>
          <w:szCs w:val="22"/>
          <w:rFonts w:ascii="Calibri" w:cs="Calibri" w:hAnsi="Calibri"/>
        </w:rPr>
        <w:t>1.6 W przypadku nieprawidłowego złożenia oferty, Zamawiający nie bierze odpowiedzialności za złe skierowanie przesyłki lub jej przedterminowe otwarcie. Oferta taka nie weźmie udziału w postępowaniu.</w:t>
      </w:r>
    </w:p>
    <w:p>
      <w:pPr>
        <w:pStyle w:val="style40"/>
        <w:tabs>
          <w:tab w:leader="none" w:pos="705" w:val="left"/>
        </w:tabs>
        <w:shd w:fill="FFFFFF"/>
        <w:spacing w:line="360" w:lineRule="atLeast"/>
      </w:pPr>
      <w:r>
        <w:rPr>
          <w:sz w:val="22"/>
          <w:szCs w:val="22"/>
          <w:rFonts w:ascii="Calibri" w:cs="Calibri" w:hAnsi="Calibri"/>
        </w:rPr>
        <w:t xml:space="preserve"> </w:t>
      </w:r>
      <w:r>
        <w:rPr>
          <w:sz w:val="22"/>
          <w:szCs w:val="22"/>
          <w:rFonts w:ascii="Calibri" w:cs="Calibri" w:hAnsi="Calibri"/>
        </w:rPr>
        <w:t>1.7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pPr>
        <w:pStyle w:val="style40"/>
        <w:tabs>
          <w:tab w:leader="none" w:pos="705" w:val="left"/>
        </w:tabs>
        <w:shd w:fill="FFFFFF"/>
        <w:spacing w:line="360" w:lineRule="atLeast"/>
      </w:pPr>
      <w:r>
        <w:rPr>
          <w:sz w:val="22"/>
          <w:szCs w:val="22"/>
          <w:rFonts w:ascii="Calibri" w:cs="Calibri" w:hAnsi="Calibri"/>
        </w:rPr>
        <w:t>1.8 Wykonawca po upływie terminu do składania ofert nie może skutecznie dokonać zmiany ani wycofać złożonej oferty.</w:t>
      </w:r>
    </w:p>
    <w:p>
      <w:pPr>
        <w:pStyle w:val="style40"/>
        <w:tabs>
          <w:tab w:leader="none" w:pos="705" w:val="left"/>
        </w:tabs>
        <w:shd w:fill="FFFFFF"/>
        <w:spacing w:line="360" w:lineRule="atLeast"/>
      </w:pPr>
      <w:r>
        <w:rPr>
          <w:sz w:val="22"/>
          <w:u w:val="single"/>
          <w:szCs w:val="22"/>
          <w:rFonts w:ascii="Calibri" w:cs="Calibri" w:hAnsi="Calibri"/>
        </w:rPr>
        <w:t xml:space="preserve">1.9 Oferta złożona po terminie tj. dnia </w:t>
      </w:r>
      <w:r>
        <w:rPr>
          <w:sz w:val="22"/>
          <w:u w:val="single"/>
          <w:b/>
          <w:szCs w:val="22"/>
          <w:bCs/>
          <w:rFonts w:ascii="Calibri" w:cs="Calibri" w:hAnsi="Calibri"/>
        </w:rPr>
        <w:t xml:space="preserve">12.12.2022 r. </w:t>
      </w:r>
      <w:r>
        <w:rPr>
          <w:sz w:val="22"/>
          <w:u w:val="single"/>
          <w:szCs w:val="22"/>
          <w:rFonts w:ascii="Calibri" w:cs="Calibri" w:hAnsi="Calibri"/>
        </w:rPr>
        <w:t xml:space="preserve">po godzinie </w:t>
      </w:r>
      <w:r>
        <w:rPr>
          <w:sz w:val="22"/>
          <w:u w:val="single"/>
          <w:b/>
          <w:szCs w:val="22"/>
          <w:bCs/>
          <w:rFonts w:ascii="Calibri" w:cs="Calibri" w:hAnsi="Calibri"/>
        </w:rPr>
        <w:t>9</w:t>
      </w:r>
      <w:r>
        <w:rPr>
          <w:vertAlign w:val="superscript"/>
          <w:sz w:val="22"/>
          <w:u w:val="single"/>
          <w:b/>
          <w:szCs w:val="22"/>
          <w:bCs/>
          <w:rFonts w:ascii="Calibri" w:cs="Calibri" w:hAnsi="Calibri"/>
        </w:rPr>
        <w:t>00</w:t>
      </w:r>
      <w:r>
        <w:rPr>
          <w:sz w:val="22"/>
          <w:u w:val="single"/>
          <w:b/>
          <w:szCs w:val="22"/>
          <w:bCs/>
          <w:rFonts w:ascii="Calibri" w:cs="Calibri" w:hAnsi="Calibri"/>
        </w:rPr>
        <w:t xml:space="preserve"> </w:t>
      </w:r>
      <w:r>
        <w:rPr>
          <w:sz w:val="22"/>
          <w:u w:val="single"/>
          <w:szCs w:val="22"/>
          <w:rFonts w:ascii="Calibri" w:cs="Calibri" w:hAnsi="Calibri"/>
        </w:rPr>
        <w:t xml:space="preserve"> zostanie odrzucona na podstawia art. 226 ust. 1 pkt. 1) ustawy Pzp</w:t>
      </w:r>
      <w:r>
        <w:rPr>
          <w:sz w:val="22"/>
          <w:szCs w:val="22"/>
          <w:rFonts w:ascii="Calibri" w:cs="Calibri" w:hAnsi="Calibri"/>
        </w:rPr>
        <w:t>.</w:t>
      </w:r>
    </w:p>
    <w:p>
      <w:pPr>
        <w:pStyle w:val="style40"/>
        <w:tabs>
          <w:tab w:leader="none" w:pos="705" w:val="left"/>
        </w:tabs>
        <w:shd w:fill="FFFFFF"/>
        <w:spacing w:line="360" w:lineRule="atLeast"/>
      </w:pPr>
      <w:r>
        <w:rPr>
          <w:sz w:val="22"/>
          <w:b/>
          <w:szCs w:val="22"/>
          <w:rFonts w:ascii="Calibri" w:cs="Calibri" w:hAnsi="Calibri"/>
        </w:rPr>
        <w:t>1.10 ID postępowania na Miniportalu:</w:t>
      </w:r>
      <w:r>
        <w:rPr>
          <w:sz w:val="24"/>
          <w:szCs w:val="24"/>
          <w:rFonts w:ascii="Courier New" w:cs="Courier New" w:eastAsia="Courier New" w:hAnsi="Courier New"/>
        </w:rPr>
        <w:t xml:space="preserve"> </w:t>
      </w:r>
      <w:bookmarkStart w:id="25" w:name="_GoBack"/>
      <w:bookmarkEnd w:id="25"/>
      <w:r>
        <w:rPr>
          <w:sz w:val="22"/>
          <w:b/>
          <w:szCs w:val="22"/>
          <w:rFonts w:ascii="Calibri" w:cs="Calibri" w:hAnsi="Calibri"/>
        </w:rPr>
        <w:t>b79875ed-82ca-48e8-8285-1c0ae9c894e8</w:t>
      </w:r>
    </w:p>
    <w:p>
      <w:pPr>
        <w:pStyle w:val="style43"/>
        <w:jc w:val="left"/>
        <w:keepLines/>
        <w:tabs>
          <w:tab w:leader="none" w:pos="1144" w:val="left"/>
        </w:tabs>
        <w:shd w:fill="FFFFFF"/>
        <w:keepNext/>
        <w:spacing w:line="360" w:lineRule="atLeast"/>
      </w:pPr>
      <w:r>
        <w:rPr>
          <w:sz w:val="22"/>
          <w:szCs w:val="22"/>
          <w:rFonts w:ascii="Calibri" w:cs="Calibri" w:hAnsi="Calibri"/>
        </w:rPr>
        <w:t xml:space="preserve">XXVI. </w:t>
      </w:r>
      <w:bookmarkStart w:id="26" w:name="bookmark29"/>
      <w:bookmarkEnd w:id="26"/>
      <w:r>
        <w:rPr>
          <w:sz w:val="22"/>
          <w:szCs w:val="22"/>
          <w:rFonts w:ascii="Calibri" w:cs="Calibri" w:hAnsi="Calibri"/>
        </w:rPr>
        <w:t>Termin otwarcia ofert.</w:t>
      </w:r>
    </w:p>
    <w:p>
      <w:pPr>
        <w:pStyle w:val="style40"/>
        <w:ind w:hanging="580" w:left="580" w:right="0"/>
        <w:shd w:fill="FFFFFF"/>
        <w:spacing w:line="360" w:lineRule="atLeast"/>
      </w:pPr>
      <w:r>
        <w:rPr>
          <w:sz w:val="22"/>
          <w:szCs w:val="22"/>
          <w:rFonts w:ascii="Calibri" w:cs="Calibri" w:hAnsi="Calibri"/>
        </w:rPr>
        <w:t xml:space="preserve">1.1 Otwarcie ofert nastąpi w dniu </w:t>
      </w:r>
      <w:r>
        <w:rPr>
          <w:sz w:val="22"/>
          <w:b/>
          <w:szCs w:val="22"/>
          <w:bCs/>
          <w:rFonts w:ascii="Calibri" w:cs="Calibri" w:hAnsi="Calibri"/>
        </w:rPr>
        <w:t>12.12.2022 r., o godzinie 10.00.</w:t>
      </w:r>
    </w:p>
    <w:p>
      <w:pPr>
        <w:pStyle w:val="style40"/>
        <w:tabs>
          <w:tab w:leader="none" w:pos="618" w:val="left"/>
        </w:tabs>
        <w:shd w:fill="FFFFFF"/>
        <w:spacing w:line="360" w:lineRule="atLeast"/>
      </w:pPr>
      <w:r>
        <w:rPr>
          <w:sz w:val="22"/>
          <w:szCs w:val="22"/>
          <w:rFonts w:ascii="Calibri" w:cs="Calibri" w:hAnsi="Calibri"/>
        </w:rPr>
        <w:t>1.2 Otwarcie ofert następuje poprzez użycie mechanizmu do odszyfrowania ofert dostępnego po zalogowaniu w zakładce Deszyfrowanie na miniPortalu i następuje poprzez wskazanie pliku do odszyfrowania.</w:t>
      </w:r>
    </w:p>
    <w:p>
      <w:pPr>
        <w:pStyle w:val="style40"/>
        <w:tabs>
          <w:tab w:leader="none" w:pos="618" w:val="left"/>
        </w:tabs>
        <w:shd w:fill="FFFFFF"/>
        <w:spacing w:line="360" w:lineRule="atLeast"/>
      </w:pPr>
      <w:r>
        <w:rPr>
          <w:sz w:val="22"/>
          <w:szCs w:val="22"/>
          <w:rFonts w:ascii="Calibri" w:cs="Calibri" w:hAnsi="Calibri"/>
        </w:rPr>
        <w:t>1.3 Niezwłocznie po otwarciu ofert Zamawiający udostępni na stronie internetowej prowadzonego postępowania informacje o:</w:t>
      </w:r>
    </w:p>
    <w:p>
      <w:pPr>
        <w:pStyle w:val="style40"/>
        <w:jc w:val="left"/>
        <w:tabs>
          <w:tab w:leader="none" w:pos="958" w:val="left"/>
        </w:tabs>
        <w:shd w:fill="FFFFFF"/>
        <w:spacing w:line="360" w:lineRule="atLeast"/>
      </w:pPr>
      <w:r>
        <w:rPr>
          <w:sz w:val="22"/>
          <w:szCs w:val="22"/>
          <w:rFonts w:ascii="Calibri" w:cs="Calibri" w:hAnsi="Calibri"/>
        </w:rPr>
        <w:t xml:space="preserve">a) nazwach albo imionach i nazwiskach oraz siedzibach lub miejscach prowadzonej działalności gospodarczej albo miejscach zamieszkania wykonawców, których oferty zostały otwarte;   </w:t>
      </w:r>
    </w:p>
    <w:p>
      <w:pPr>
        <w:pStyle w:val="style40"/>
        <w:tabs>
          <w:tab w:leader="none" w:pos="958" w:val="left"/>
        </w:tabs>
        <w:shd w:fill="FFFFFF"/>
        <w:spacing w:line="360" w:lineRule="atLeast"/>
      </w:pPr>
      <w:r>
        <w:rPr>
          <w:sz w:val="22"/>
          <w:szCs w:val="22"/>
          <w:rFonts w:ascii="Calibri" w:cs="Calibri" w:hAnsi="Calibri"/>
        </w:rPr>
        <w:t>b) cenach lub kosztach zawartych w ofertach.</w:t>
      </w:r>
    </w:p>
    <w:p>
      <w:pPr>
        <w:pStyle w:val="style40"/>
        <w:tabs>
          <w:tab w:leader="none" w:pos="598" w:val="left"/>
        </w:tabs>
        <w:shd w:fill="FFFFFF"/>
        <w:spacing w:line="360" w:lineRule="atLeast"/>
      </w:pPr>
      <w:r>
        <w:rPr>
          <w:sz w:val="22"/>
          <w:u w:val="single"/>
          <w:szCs w:val="22"/>
          <w:rFonts w:ascii="Calibri" w:cs="Calibri" w:hAnsi="Calibri"/>
        </w:rPr>
        <w:t>1.4 W przypadku wystąpienia awarii systemu teleinformatycznego, która spowoduje brak możliwości</w:t>
      </w:r>
      <w:r>
        <w:rPr>
          <w:sz w:val="22"/>
          <w:szCs w:val="22"/>
          <w:rFonts w:ascii="Calibri" w:cs="Calibri" w:hAnsi="Calibri"/>
        </w:rPr>
        <w:t xml:space="preserve"> </w:t>
      </w:r>
      <w:r>
        <w:rPr>
          <w:sz w:val="22"/>
          <w:u w:val="single"/>
          <w:szCs w:val="22"/>
          <w:rFonts w:ascii="Calibri" w:cs="Calibri" w:hAnsi="Calibri"/>
        </w:rPr>
        <w:t>otwarcia ofert w terminie określonym przez Zamawiającego, otwarcie ofert nastąpi niezwłocznie</w:t>
      </w:r>
      <w:r>
        <w:rPr>
          <w:sz w:val="22"/>
          <w:szCs w:val="22"/>
          <w:rFonts w:ascii="Calibri" w:cs="Calibri" w:hAnsi="Calibri"/>
        </w:rPr>
        <w:t xml:space="preserve"> </w:t>
      </w:r>
      <w:r>
        <w:rPr>
          <w:sz w:val="22"/>
          <w:u w:val="single"/>
          <w:szCs w:val="22"/>
          <w:rFonts w:ascii="Calibri" w:cs="Calibri" w:hAnsi="Calibri"/>
        </w:rPr>
        <w:t>po usunięciu awarii.</w:t>
      </w:r>
    </w:p>
    <w:p>
      <w:pPr>
        <w:pStyle w:val="style40"/>
        <w:tabs>
          <w:tab w:leader="none" w:pos="598" w:val="left"/>
        </w:tabs>
        <w:shd w:fill="FFFFFF"/>
        <w:spacing w:line="360" w:lineRule="atLeast"/>
      </w:pPr>
      <w:r>
        <w:rPr>
          <w:sz w:val="22"/>
          <w:szCs w:val="22"/>
          <w:rFonts w:ascii="Calibri" w:cs="Calibri" w:hAnsi="Calibri"/>
        </w:rPr>
        <w:t>1.5 Zamawiający poinformuje o zmianie terminu otwarcia ofert na stronie internetowej prowadzonego postępowania.</w:t>
      </w:r>
    </w:p>
    <w:p>
      <w:pPr>
        <w:pStyle w:val="style43"/>
        <w:jc w:val="left"/>
        <w:keepLines/>
        <w:tabs>
          <w:tab w:leader="none" w:pos="1144" w:val="left"/>
        </w:tabs>
        <w:shd w:fill="FFFFFF"/>
        <w:keepNext/>
        <w:spacing w:line="360" w:lineRule="atLeast"/>
      </w:pPr>
      <w:r>
        <w:rPr>
          <w:sz w:val="22"/>
          <w:szCs w:val="22"/>
          <w:rFonts w:ascii="Calibri" w:cs="Calibri" w:hAnsi="Calibri"/>
        </w:rPr>
        <w:t>XXVII. Opis sposobu obliczenia ceny oferty.</w:t>
      </w:r>
    </w:p>
    <w:p>
      <w:pPr>
        <w:pStyle w:val="style40"/>
        <w:spacing w:line="360" w:lineRule="atLeast"/>
      </w:pPr>
      <w:r>
        <w:rPr>
          <w:sz w:val="22"/>
          <w:szCs w:val="22"/>
          <w:rFonts w:ascii="Calibri" w:cs="Calibri" w:hAnsi="Calibri"/>
        </w:rPr>
        <w:t>1. Cena podana w ofercie powinna zawierać wszystkie koszty związane z realizacją przedmiotu zamówienia, w cenie uwzględnia się podatek od towarów i usług, jeżeli na podstawie odrębnych przepisów sprzedaż towaru (usługi) podlega obciążeniu podatkiem od towarów i usług, oraz wszystkie usługi niezbędne do zrealizowania przedmiotu zamówienia.</w:t>
      </w:r>
    </w:p>
    <w:p>
      <w:pPr>
        <w:pStyle w:val="style40"/>
        <w:spacing w:line="360" w:lineRule="atLeast"/>
      </w:pPr>
      <w:r>
        <w:rPr>
          <w:sz w:val="22"/>
          <w:szCs w:val="22"/>
          <w:rFonts w:ascii="Calibri" w:cs="Calibri" w:hAnsi="Calibri"/>
        </w:rPr>
        <w:t>2. Zgodnie z art. 225 ustawy Pzp jeżeli została złożona oferta, której wybór prowadziłby do powstania u zamawiającego obowiązku podatkowego zgodnie z ustawą z dnia 11 marca 2004r. o podatku od towarów i usług, dla celów zastosowania kryterium ceny lub kosztu zamawiający dolicza do przedstawionej w tej ofercie ceny kwotę podatku od towarów i usług, którą miałby obowiązek rozliczyć. W takiej sytuacji wykonawca ma obowiązek:</w:t>
      </w:r>
    </w:p>
    <w:p>
      <w:pPr>
        <w:pStyle w:val="style40"/>
        <w:spacing w:line="360" w:lineRule="atLeast"/>
      </w:pPr>
      <w:r>
        <w:rPr>
          <w:sz w:val="22"/>
          <w:szCs w:val="22"/>
          <w:rFonts w:ascii="Calibri" w:cs="Calibri" w:hAnsi="Calibri"/>
        </w:rPr>
        <w:t>1) poinformowania zamawiającego, że wybór jego oferty będzie prowadził do powstania u zamawiającego obowiązku podatkowego,</w:t>
      </w:r>
    </w:p>
    <w:p>
      <w:pPr>
        <w:pStyle w:val="style40"/>
        <w:spacing w:line="360" w:lineRule="atLeast"/>
      </w:pPr>
      <w:r>
        <w:rPr>
          <w:sz w:val="22"/>
          <w:szCs w:val="22"/>
          <w:rFonts w:ascii="Calibri" w:cs="Calibri" w:hAnsi="Calibri"/>
        </w:rPr>
        <w:t>2) wskazania nazwy (rodzaju) towaru lub usługi, których dostawa lub świadczenie będą prowadziły do powstania obowiązku podatkowego,</w:t>
      </w:r>
    </w:p>
    <w:p>
      <w:pPr>
        <w:pStyle w:val="style40"/>
        <w:spacing w:line="360" w:lineRule="atLeast"/>
      </w:pPr>
      <w:r>
        <w:rPr>
          <w:sz w:val="22"/>
          <w:szCs w:val="22"/>
          <w:rFonts w:ascii="Calibri" w:cs="Calibri" w:hAnsi="Calibri"/>
        </w:rPr>
        <w:t>3) wskazania wartości towaru lub usługi objętego obowiązkiem podatkowym zamawiającego, bez kwoty podatku,</w:t>
      </w:r>
    </w:p>
    <w:p>
      <w:pPr>
        <w:pStyle w:val="style40"/>
        <w:spacing w:line="360" w:lineRule="atLeast"/>
      </w:pPr>
      <w:r>
        <w:rPr>
          <w:sz w:val="22"/>
          <w:szCs w:val="22"/>
          <w:rFonts w:ascii="Calibri" w:cs="Calibri" w:hAnsi="Calibri"/>
        </w:rPr>
        <w:t>4) wskazania stawki podatku od towarów i usług, która zgodnie z wiedzą wykonawcy, będzie miała zastosowanie.</w:t>
      </w:r>
    </w:p>
    <w:p>
      <w:pPr>
        <w:pStyle w:val="style40"/>
        <w:spacing w:line="360" w:lineRule="atLeast"/>
      </w:pPr>
      <w:r>
        <w:rPr>
          <w:sz w:val="22"/>
          <w:szCs w:val="22"/>
          <w:rFonts w:ascii="Calibri" w:cs="Calibri" w:hAnsi="Calibri"/>
        </w:rPr>
        <w:t>3.Wszystkie wartości cenowe w ramach postępowania będą określone w złotych polskich (zł), a wszystkie płatności będą realizowane wyłącznie w złotych polskich.</w:t>
      </w:r>
    </w:p>
    <w:p>
      <w:pPr>
        <w:pStyle w:val="style40"/>
        <w:spacing w:line="360" w:lineRule="atLeast"/>
      </w:pPr>
      <w:r>
        <w:rPr>
          <w:sz w:val="22"/>
          <w:szCs w:val="22"/>
          <w:rFonts w:ascii="Calibri" w:cs="Calibri" w:hAnsi="Calibri"/>
        </w:rPr>
        <w:t>4. Cena ta stanowi jedynie podstawę oceny ofert w kryterium cena.</w:t>
      </w:r>
    </w:p>
    <w:p>
      <w:pPr>
        <w:pStyle w:val="style40"/>
        <w:spacing w:line="360" w:lineRule="atLeast"/>
      </w:pPr>
      <w:r>
        <w:rPr>
          <w:sz w:val="22"/>
          <w:szCs w:val="22"/>
          <w:rFonts w:ascii="Calibri" w:cs="Calibri" w:hAnsi="Calibri"/>
        </w:rPr>
        <w:t>5. Stawka podana przez wykonawcę nie będzie podlegała zmianom przez okres realizacji zamówienia, z wyjątkiem:</w:t>
      </w:r>
    </w:p>
    <w:p>
      <w:pPr>
        <w:pStyle w:val="style40"/>
        <w:spacing w:line="360" w:lineRule="atLeast"/>
      </w:pPr>
      <w:r>
        <w:rPr>
          <w:sz w:val="22"/>
          <w:szCs w:val="22"/>
          <w:rFonts w:ascii="Calibri" w:cs="Calibri" w:hAnsi="Calibri"/>
        </w:rPr>
        <w:t>1) w przypadku zmiany stawki podatku VAT nastąpi zmiana cen jednostkowych odpowiednio do stawki podatku,</w:t>
      </w:r>
    </w:p>
    <w:p>
      <w:pPr>
        <w:pStyle w:val="style40"/>
        <w:spacing w:line="360" w:lineRule="atLeast"/>
      </w:pPr>
      <w:r>
        <w:rPr>
          <w:sz w:val="22"/>
          <w:szCs w:val="22"/>
          <w:rFonts w:ascii="Calibri" w:cs="Calibri" w:hAnsi="Calibri"/>
        </w:rPr>
        <w:t>2) w przypadku ustawowej zmiany stawki podatku akcyzowego za sprzedaż gazu ziemnego.</w:t>
      </w:r>
      <w:r>
        <w:rPr>
          <w:sz w:val="22"/>
          <w:b/>
          <w:szCs w:val="22"/>
          <w:rFonts w:ascii="Calibri" w:cs="Calibri" w:hAnsi="Calibri"/>
        </w:rPr>
        <w:t xml:space="preserve"> </w:t>
      </w:r>
    </w:p>
    <w:p>
      <w:pPr>
        <w:pStyle w:val="style40"/>
        <w:spacing w:line="360" w:lineRule="atLeast"/>
      </w:pPr>
      <w:r>
        <w:rPr>
          <w:sz w:val="22"/>
          <w:b/>
          <w:szCs w:val="22"/>
          <w:rFonts w:ascii="Calibri" w:cs="Calibri" w:hAnsi="Calibri"/>
        </w:rPr>
        <w:t xml:space="preserve">XXVIII. </w:t>
      </w:r>
      <w:r>
        <w:rPr>
          <w:sz w:val="22"/>
          <w:b/>
          <w:szCs w:val="22"/>
          <w:bCs/>
          <w:rFonts w:ascii="Calibri" w:cs="Calibri" w:hAnsi="Calibri"/>
        </w:rPr>
        <w:t>Kryteria oceny ofert</w:t>
      </w:r>
    </w:p>
    <w:p>
      <w:pPr>
        <w:pStyle w:val="style40"/>
        <w:spacing w:line="360" w:lineRule="atLeast"/>
      </w:pPr>
      <w:r>
        <w:rPr>
          <w:sz w:val="22"/>
          <w:b/>
          <w:szCs w:val="22"/>
          <w:rFonts w:ascii="Calibri" w:cs="Calibri" w:hAnsi="Calibri"/>
        </w:rPr>
        <w:t>1.1 Przy wyborze oferty Zamawiający będzie się kierował następującymi kryteriami i ich znaczeniem:</w:t>
      </w:r>
    </w:p>
    <w:p>
      <w:pPr>
        <w:pStyle w:val="style40"/>
        <w:tabs>
          <w:tab w:leader="none" w:pos="598" w:val="left"/>
        </w:tabs>
        <w:spacing w:line="360" w:lineRule="atLeast"/>
      </w:pPr>
      <w:r>
        <w:rPr>
          <w:sz w:val="22"/>
          <w:b/>
          <w:szCs w:val="22"/>
          <w:bCs/>
          <w:rFonts w:ascii="Calibri" w:cs="Calibri" w:hAnsi="Calibri"/>
        </w:rPr>
        <w:t>Kryterium wyboru wykonawcy oceniane będzie według następujących zasad:</w:t>
      </w:r>
    </w:p>
    <w:p>
      <w:pPr>
        <w:pStyle w:val="style40"/>
        <w:tabs>
          <w:tab w:leader="none" w:pos="598" w:val="left"/>
        </w:tabs>
        <w:spacing w:line="360" w:lineRule="atLeast"/>
      </w:pPr>
      <w:r>
        <w:rPr>
          <w:sz w:val="22"/>
          <w:b/>
          <w:szCs w:val="22"/>
          <w:bCs/>
          <w:rFonts w:ascii="Calibri" w:cs="Calibri" w:hAnsi="Calibri"/>
        </w:rPr>
        <w:t>1. Cena - 100 %</w:t>
      </w:r>
    </w:p>
    <w:p>
      <w:pPr>
        <w:pStyle w:val="style40"/>
        <w:tabs>
          <w:tab w:leader="none" w:pos="598" w:val="left"/>
        </w:tabs>
        <w:spacing w:line="360" w:lineRule="atLeast"/>
      </w:pPr>
      <w:r>
        <w:rPr>
          <w:sz w:val="22"/>
          <w:b/>
          <w:szCs w:val="22"/>
          <w:bCs/>
          <w:rFonts w:ascii="Calibri" w:cs="Calibri" w:hAnsi="Calibri"/>
        </w:rPr>
      </w:r>
    </w:p>
    <w:p>
      <w:pPr>
        <w:pStyle w:val="style40"/>
        <w:tabs>
          <w:tab w:leader="none" w:pos="598" w:val="left"/>
        </w:tabs>
        <w:spacing w:line="360" w:lineRule="atLeast"/>
      </w:pPr>
      <w:r>
        <w:rPr>
          <w:sz w:val="22"/>
          <w:b/>
          <w:szCs w:val="22"/>
          <w:bCs/>
          <w:rFonts w:ascii="Calibri" w:cs="Calibri" w:hAnsi="Calibri"/>
        </w:rPr>
        <w:t>1/Kryterium cena.</w:t>
      </w:r>
    </w:p>
    <w:p>
      <w:pPr>
        <w:pStyle w:val="style40"/>
        <w:tabs>
          <w:tab w:leader="none" w:pos="598" w:val="left"/>
        </w:tabs>
        <w:spacing w:line="360" w:lineRule="atLeast"/>
      </w:pPr>
      <w:r>
        <w:rPr>
          <w:sz w:val="22"/>
          <w:b/>
          <w:szCs w:val="22"/>
          <w:bCs/>
          <w:rFonts w:ascii="Calibri" w:cs="Calibri" w:hAnsi="Calibri"/>
        </w:rPr>
        <w:t>W kryterium cena (C), w którym zamawiającemu zależy, aby wykonawca przedstawił jak najkorzystniejszy wskaźnik (cena), zostanie zastosowany następujący wzór:</w:t>
      </w:r>
    </w:p>
    <w:p>
      <w:pPr>
        <w:pStyle w:val="style40"/>
        <w:tabs>
          <w:tab w:leader="none" w:pos="598" w:val="left"/>
        </w:tabs>
        <w:spacing w:line="360" w:lineRule="atLeast"/>
      </w:pPr>
      <w:r>
        <w:rPr>
          <w:sz w:val="22"/>
          <w:b/>
          <w:szCs w:val="22"/>
          <w:bCs/>
          <w:rFonts w:ascii="Calibri" w:cs="Calibri" w:hAnsi="Calibri"/>
        </w:rPr>
        <w:t xml:space="preserve">Liczba </w:t>
        <w:tab/>
        <w:tab/>
        <w:tab/>
        <w:t>Cn</w:t>
      </w:r>
    </w:p>
    <w:p>
      <w:pPr>
        <w:pStyle w:val="style40"/>
        <w:tabs>
          <w:tab w:leader="none" w:pos="598" w:val="left"/>
        </w:tabs>
        <w:spacing w:line="360" w:lineRule="atLeast"/>
      </w:pPr>
      <w:r>
        <w:rPr>
          <w:sz w:val="22"/>
          <w:b/>
          <w:szCs w:val="22"/>
          <w:bCs/>
          <w:rFonts w:ascii="Calibri" w:cs="Calibri" w:hAnsi="Calibri"/>
        </w:rPr>
        <w:t>zdobytych (C) =    ----------- x 100 pkt x waga kryterium 100%</w:t>
      </w:r>
    </w:p>
    <w:p>
      <w:pPr>
        <w:pStyle w:val="style40"/>
        <w:tabs>
          <w:tab w:leader="none" w:pos="598" w:val="left"/>
        </w:tabs>
        <w:spacing w:line="360" w:lineRule="atLeast"/>
      </w:pPr>
      <w:r>
        <w:rPr>
          <w:sz w:val="22"/>
          <w:b/>
          <w:szCs w:val="22"/>
          <w:bCs/>
          <w:rFonts w:ascii="Calibri" w:cs="Calibri" w:hAnsi="Calibri"/>
        </w:rPr>
        <w:t xml:space="preserve">punktów </w:t>
        <w:tab/>
        <w:tab/>
        <w:t>Cb</w:t>
      </w:r>
    </w:p>
    <w:p>
      <w:pPr>
        <w:pStyle w:val="style40"/>
        <w:tabs>
          <w:tab w:leader="none" w:pos="598" w:val="left"/>
        </w:tabs>
        <w:spacing w:line="360" w:lineRule="atLeast"/>
      </w:pPr>
      <w:r>
        <w:rPr>
          <w:sz w:val="22"/>
          <w:b/>
          <w:szCs w:val="22"/>
          <w:bCs/>
          <w:rFonts w:ascii="Calibri" w:cs="Calibri" w:hAnsi="Calibri"/>
        </w:rPr>
      </w:r>
    </w:p>
    <w:p>
      <w:pPr>
        <w:pStyle w:val="style40"/>
        <w:tabs>
          <w:tab w:leader="none" w:pos="598" w:val="left"/>
        </w:tabs>
        <w:spacing w:line="360" w:lineRule="atLeast"/>
      </w:pPr>
      <w:r>
        <w:rPr>
          <w:sz w:val="22"/>
          <w:b/>
          <w:szCs w:val="22"/>
          <w:bCs/>
          <w:rFonts w:ascii="Calibri" w:cs="Calibri" w:hAnsi="Calibri"/>
        </w:rPr>
        <w:t>Gdzie:</w:t>
      </w:r>
    </w:p>
    <w:p>
      <w:pPr>
        <w:pStyle w:val="style40"/>
        <w:tabs>
          <w:tab w:leader="none" w:pos="598" w:val="left"/>
        </w:tabs>
        <w:spacing w:line="360" w:lineRule="atLeast"/>
      </w:pPr>
      <w:r>
        <w:rPr>
          <w:sz w:val="22"/>
          <w:b/>
          <w:szCs w:val="22"/>
          <w:bCs/>
          <w:rFonts w:ascii="Calibri" w:cs="Calibri" w:hAnsi="Calibri"/>
        </w:rPr>
        <w:t>Cn – cena najniższa wśród ofert nie odrzuconych,</w:t>
      </w:r>
    </w:p>
    <w:p>
      <w:pPr>
        <w:pStyle w:val="style40"/>
        <w:tabs>
          <w:tab w:leader="none" w:pos="598" w:val="left"/>
        </w:tabs>
        <w:spacing w:line="360" w:lineRule="atLeast"/>
      </w:pPr>
      <w:r>
        <w:rPr>
          <w:sz w:val="22"/>
          <w:b/>
          <w:szCs w:val="22"/>
          <w:bCs/>
          <w:rFonts w:ascii="Calibri" w:cs="Calibri" w:hAnsi="Calibri"/>
        </w:rPr>
        <w:t>Cb – cena oferty badanej,</w:t>
      </w:r>
    </w:p>
    <w:p>
      <w:pPr>
        <w:pStyle w:val="style40"/>
        <w:tabs>
          <w:tab w:leader="none" w:pos="598" w:val="left"/>
        </w:tabs>
        <w:spacing w:line="360" w:lineRule="atLeast"/>
      </w:pPr>
      <w:r>
        <w:rPr>
          <w:sz w:val="22"/>
          <w:b/>
          <w:szCs w:val="22"/>
          <w:bCs/>
          <w:rFonts w:ascii="Calibri" w:cs="Calibri" w:hAnsi="Calibri"/>
        </w:rPr>
        <w:t>100 % – procentowe znaczenie kryterium ceny.</w:t>
      </w:r>
    </w:p>
    <w:p>
      <w:pPr>
        <w:pStyle w:val="style40"/>
        <w:tabs>
          <w:tab w:leader="none" w:pos="598" w:val="left"/>
        </w:tabs>
        <w:spacing w:line="360" w:lineRule="atLeast"/>
      </w:pPr>
      <w:r>
        <w:rPr>
          <w:sz w:val="22"/>
          <w:b/>
          <w:szCs w:val="22"/>
          <w:bCs/>
          <w:rFonts w:ascii="Calibri" w:cs="Calibri" w:hAnsi="Calibri"/>
        </w:rPr>
        <w:t>Liczba punktów, którą można uzyskać w ramach tego kryterium obliczona zostanie przez podzielenie ceny najniższej z ofert przez cenę ocenianej oferty i pomnożenie tak otrzymanej liczby przez 100 pkt i wagę kryterium, którą ustalono na 100%.</w:t>
      </w:r>
    </w:p>
    <w:p>
      <w:pPr>
        <w:pStyle w:val="style40"/>
        <w:tabs>
          <w:tab w:leader="none" w:pos="598" w:val="left"/>
        </w:tabs>
        <w:spacing w:line="360" w:lineRule="atLeast"/>
      </w:pPr>
      <w:r>
        <w:rPr>
          <w:sz w:val="22"/>
          <w:b/>
          <w:szCs w:val="22"/>
          <w:bCs/>
          <w:rFonts w:ascii="Calibri" w:cs="Calibri" w:hAnsi="Calibri"/>
        </w:rPr>
        <w:t>Za najkorzystniejszą zostanie uznana oferta, która uzyska największą liczbę punktów.</w:t>
      </w:r>
    </w:p>
    <w:p>
      <w:pPr>
        <w:pStyle w:val="style40"/>
        <w:tabs>
          <w:tab w:leader="none" w:pos="598" w:val="left"/>
        </w:tabs>
        <w:spacing w:line="360" w:lineRule="atLeast"/>
      </w:pPr>
      <w:r>
        <w:rPr>
          <w:sz w:val="22"/>
          <w:b/>
          <w:szCs w:val="22"/>
          <w:rFonts w:ascii="Calibri" w:cs="Calibri" w:hAnsi="Calibri"/>
        </w:rPr>
        <w:t xml:space="preserve">XXIX. </w:t>
      </w:r>
      <w:bookmarkStart w:id="27" w:name="bookmark35"/>
      <w:bookmarkEnd w:id="27"/>
      <w:r>
        <w:rPr>
          <w:sz w:val="22"/>
          <w:b/>
          <w:szCs w:val="22"/>
          <w:bCs/>
          <w:rFonts w:ascii="Calibri" w:cs="Calibri" w:hAnsi="Calibri"/>
        </w:rPr>
        <w:t>Informacja o sposobie oceny ofert</w:t>
      </w:r>
    </w:p>
    <w:p>
      <w:pPr>
        <w:pStyle w:val="style40"/>
        <w:tabs>
          <w:tab w:leader="none" w:pos="598" w:val="left"/>
        </w:tabs>
        <w:spacing w:line="360" w:lineRule="atLeast"/>
      </w:pPr>
      <w:r>
        <w:rPr>
          <w:sz w:val="22"/>
          <w:szCs w:val="22"/>
          <w:rFonts w:ascii="Calibri" w:cs="Calibri" w:hAnsi="Calibri"/>
        </w:rPr>
        <w:t>1.1 Ocena spełnienia warunków wymaganych od Wykonawców, dokonana będzie komisyjnie w oparciu o zapisy zawarte w niniejszej specyfikacji.</w:t>
      </w:r>
    </w:p>
    <w:p>
      <w:pPr>
        <w:pStyle w:val="style40"/>
        <w:tabs>
          <w:tab w:leader="none" w:pos="598" w:val="left"/>
        </w:tabs>
        <w:spacing w:line="360" w:lineRule="atLeast"/>
      </w:pPr>
      <w:r>
        <w:rPr>
          <w:sz w:val="22"/>
          <w:szCs w:val="22"/>
          <w:rFonts w:ascii="Calibri" w:cs="Calibri" w:hAnsi="Calibri"/>
        </w:rPr>
        <w:t>1.2 W toku badania i oceny ofert Zamawiający może żądać od Wykonawcy pisemnych wyjaśnień dotyczących treści złożonej oferty.</w:t>
      </w:r>
    </w:p>
    <w:p>
      <w:pPr>
        <w:pStyle w:val="style40"/>
        <w:tabs>
          <w:tab w:leader="none" w:pos="598" w:val="left"/>
        </w:tabs>
        <w:spacing w:line="360" w:lineRule="atLeast"/>
      </w:pPr>
      <w:r>
        <w:rPr>
          <w:sz w:val="22"/>
          <w:szCs w:val="22"/>
          <w:rFonts w:ascii="Calibri" w:cs="Calibri" w:hAnsi="Calibri"/>
        </w:rPr>
        <w:t>1.3 Zamawiający poprawia w ofercie oczywiste omyłki pisarskie, rachunkowe oraz inne omyłki polegające na niezgodności oferty ze specyfikacją warunków zamówienia, ale niepowodujące istotnych zmian w treści oferty, o czym musi niezwłocznie zawiadomić Wykonawcę, którego oferta została poprawiona.</w:t>
      </w:r>
    </w:p>
    <w:p>
      <w:pPr>
        <w:pStyle w:val="style40"/>
        <w:tabs>
          <w:tab w:leader="none" w:pos="598" w:val="left"/>
        </w:tabs>
        <w:spacing w:line="360" w:lineRule="atLeast"/>
      </w:pPr>
      <w:r>
        <w:rPr>
          <w:sz w:val="22"/>
          <w:szCs w:val="22"/>
          <w:rFonts w:ascii="Calibri" w:cs="Calibri" w:hAnsi="Calibri"/>
        </w:rPr>
        <w:t>1.4 Zamawiający poprawiając w ofercie oczywiste omyłki rachunkowe uwzględnia konsekwencje rachunkowe dokonanych poprawek.</w:t>
      </w:r>
    </w:p>
    <w:p>
      <w:pPr>
        <w:pStyle w:val="style40"/>
        <w:tabs>
          <w:tab w:leader="none" w:pos="598" w:val="left"/>
        </w:tabs>
        <w:spacing w:line="360" w:lineRule="atLeast"/>
      </w:pPr>
      <w:r>
        <w:rPr>
          <w:sz w:val="22"/>
          <w:szCs w:val="22"/>
          <w:rFonts w:ascii="Calibri" w:cs="Calibri" w:hAnsi="Calibri"/>
        </w:rPr>
        <w:t>1.5 Niedopuszczalne jest prowadzenie negocjacji między Zamawiającym, a Wykonawcą dotyczących złożonej oferty.</w:t>
      </w:r>
    </w:p>
    <w:p>
      <w:pPr>
        <w:pStyle w:val="style40"/>
        <w:tabs>
          <w:tab w:leader="none" w:pos="598" w:val="left"/>
        </w:tabs>
        <w:spacing w:line="360" w:lineRule="atLeast"/>
      </w:pPr>
      <w:r>
        <w:rPr>
          <w:sz w:val="22"/>
          <w:szCs w:val="22"/>
          <w:rFonts w:ascii="Calibri" w:cs="Calibri" w:hAnsi="Calibri"/>
        </w:rPr>
        <w:t>1.6 Zamawiający odrzuci ofertę w przypadkach określonych w art. 226 ust. 1 Ustawy.</w:t>
      </w:r>
    </w:p>
    <w:p>
      <w:pPr>
        <w:pStyle w:val="style40"/>
        <w:tabs>
          <w:tab w:leader="none" w:pos="598" w:val="left"/>
        </w:tabs>
        <w:spacing w:line="360" w:lineRule="atLeast"/>
      </w:pPr>
      <w:r>
        <w:rPr>
          <w:sz w:val="22"/>
          <w:szCs w:val="22"/>
          <w:rFonts w:ascii="Calibri" w:cs="Calibri" w:hAnsi="Calibri"/>
        </w:rPr>
        <w:t>1.7 W przypadku unieważnienia postępowania przed terminem składania ofert o unieważnieniu postępowania Zamawiający informuje równocześnie wszystkich Wykonawców, którzy ubiegali się o udzielenie zamówienia podając uzasadnienie faktyczne i prawne.</w:t>
      </w:r>
    </w:p>
    <w:p>
      <w:pPr>
        <w:pStyle w:val="style40"/>
        <w:tabs>
          <w:tab w:leader="none" w:pos="598" w:val="left"/>
        </w:tabs>
        <w:spacing w:line="360" w:lineRule="atLeast"/>
      </w:pPr>
      <w:r>
        <w:rPr>
          <w:sz w:val="22"/>
          <w:szCs w:val="22"/>
          <w:rFonts w:ascii="Calibri" w:cs="Calibri" w:hAnsi="Calibri"/>
        </w:rPr>
        <w:t>1.8 W przypadku unieważnienia postępowania po upływie terminu składania ofert o unieważnieniu postępowania Zamawiający informuje równocześnie wszystkich Wykonawców, którzy złożyli oferty podając uzasadnienie faktyczne i prawne.</w:t>
      </w:r>
    </w:p>
    <w:p>
      <w:pPr>
        <w:pStyle w:val="style40"/>
        <w:tabs>
          <w:tab w:leader="none" w:pos="598" w:val="left"/>
        </w:tabs>
        <w:spacing w:line="360" w:lineRule="atLeast"/>
      </w:pPr>
      <w:r>
        <w:rPr>
          <w:sz w:val="22"/>
          <w:szCs w:val="22"/>
          <w:rFonts w:ascii="Calibri" w:cs="Calibri" w:hAnsi="Calibri"/>
        </w:rPr>
        <w:t>1.9 Jeżeli postępowanie o udzielenie zamówienia publicznego zostanie unieważnione Wykonawca, który ubiegał się o udzielenie zamówienia publicznego ma prawo złożyć wniosek, aby Zamawiający poinformował go o wszczęciu kolejnego postępowania, które dotyczy tego samego przedmiotu zamówienia lub obejmuje ten sam przedmiot zamówienia.</w:t>
      </w:r>
    </w:p>
    <w:p>
      <w:pPr>
        <w:pStyle w:val="style43"/>
        <w:jc w:val="left"/>
        <w:keepLines/>
        <w:tabs>
          <w:tab w:leader="none" w:pos="1261" w:val="left"/>
        </w:tabs>
        <w:shd w:fill="FFFFFF"/>
        <w:keepNext/>
        <w:spacing w:line="360" w:lineRule="atLeast"/>
      </w:pPr>
      <w:r>
        <w:rPr>
          <w:sz w:val="22"/>
          <w:szCs w:val="22"/>
          <w:rFonts w:ascii="Calibri" w:cs="Calibri" w:hAnsi="Calibri"/>
        </w:rPr>
        <w:t>XXX.</w:t>
      </w:r>
      <w:r>
        <w:rPr>
          <w:sz w:val="22"/>
          <w:b w:val="off"/>
          <w:szCs w:val="22"/>
          <w:rFonts w:ascii="Calibri" w:cs="Calibri" w:hAnsi="Calibri"/>
        </w:rPr>
        <w:t xml:space="preserve"> </w:t>
      </w:r>
      <w:bookmarkStart w:id="28" w:name="bookmark36"/>
      <w:bookmarkEnd w:id="28"/>
      <w:r>
        <w:rPr>
          <w:sz w:val="22"/>
          <w:szCs w:val="22"/>
          <w:rFonts w:ascii="Calibri" w:cs="Calibri" w:hAnsi="Calibri"/>
        </w:rPr>
        <w:t>Informacje o formalnościach, jakie muszą zostać dopełnione po wyborze oferty w celu zawarcia umowy w sprawie zamówienia publicznego</w:t>
      </w:r>
    </w:p>
    <w:p>
      <w:pPr>
        <w:pStyle w:val="style40"/>
        <w:tabs>
          <w:tab w:leader="none" w:pos="721" w:val="left"/>
        </w:tabs>
        <w:shd w:fill="FFFFFF"/>
        <w:spacing w:line="360" w:lineRule="atLeast"/>
      </w:pPr>
      <w:r>
        <w:rPr>
          <w:sz w:val="22"/>
          <w:szCs w:val="22"/>
          <w:rFonts w:ascii="Calibri" w:cs="Calibri" w:hAnsi="Calibri"/>
        </w:rPr>
        <w:t>1.1 Niezwłocznie po wyborze najkorzystniejszej oferty zamawiający informuje równocześnie wykonawców, którzy złożyli oferty, o:</w:t>
      </w:r>
    </w:p>
    <w:p>
      <w:pPr>
        <w:pStyle w:val="style40"/>
        <w:tabs>
          <w:tab w:leader="none" w:pos="2014" w:val="left"/>
        </w:tabs>
        <w:ind w:hanging="0" w:left="1000" w:right="0"/>
        <w:shd w:fill="FFFFFF"/>
        <w:spacing w:line="360" w:lineRule="atLeast"/>
      </w:pPr>
      <w:r>
        <w:rPr>
          <w:sz w:val="22"/>
          <w:szCs w:val="22"/>
          <w:rFonts w:ascii="Calibri" w:cs="Calibri" w:hAnsi="Calibri"/>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pPr>
        <w:pStyle w:val="style40"/>
        <w:tabs>
          <w:tab w:leader="none" w:pos="2023" w:val="left"/>
        </w:tabs>
        <w:ind w:hanging="0" w:left="1000" w:right="0"/>
        <w:shd w:fill="FFFFFF"/>
        <w:spacing w:line="360" w:lineRule="atLeast"/>
      </w:pPr>
      <w:r>
        <w:rPr>
          <w:sz w:val="22"/>
          <w:szCs w:val="22"/>
          <w:rFonts w:ascii="Calibri" w:cs="Calibri" w:hAnsi="Calibri"/>
        </w:rPr>
        <w:t>2) wykonawcach, których oferty zostały odrzucone - podając uzasadnienie faktyczne i prawne.</w:t>
      </w:r>
    </w:p>
    <w:p>
      <w:pPr>
        <w:pStyle w:val="style40"/>
        <w:tabs>
          <w:tab w:leader="none" w:pos="721" w:val="left"/>
        </w:tabs>
        <w:shd w:fill="FFFFFF"/>
        <w:spacing w:line="360" w:lineRule="atLeast"/>
      </w:pPr>
      <w:r>
        <w:rPr>
          <w:sz w:val="22"/>
          <w:szCs w:val="22"/>
          <w:rFonts w:ascii="Calibri" w:cs="Calibri" w:hAnsi="Calibri"/>
        </w:rPr>
        <w:t>1.2 Zamawiający udostępnia niezwłocznie informacje, o których mowa w ust. 1.1, na stronie internetowej prowadzonego postępowania.</w:t>
      </w:r>
    </w:p>
    <w:p>
      <w:pPr>
        <w:pStyle w:val="style40"/>
        <w:tabs>
          <w:tab w:leader="none" w:pos="721" w:val="left"/>
        </w:tabs>
        <w:shd w:fill="FFFFFF"/>
        <w:spacing w:line="360" w:lineRule="atLeast"/>
      </w:pPr>
      <w:r>
        <w:rPr>
          <w:sz w:val="22"/>
          <w:szCs w:val="22"/>
          <w:rFonts w:ascii="Calibri" w:cs="Calibri" w:hAnsi="Calibri"/>
        </w:rPr>
        <w:t>1.3 Zamawiający może nie ujawniać informacji, o których mowa w ust. 1.1 , jeżeli ich ujawnienie byłoby sprzeczne z ważnym interesem publicznym.</w:t>
      </w:r>
    </w:p>
    <w:p>
      <w:pPr>
        <w:pStyle w:val="style40"/>
        <w:tabs>
          <w:tab w:leader="none" w:pos="2020" w:val="left"/>
        </w:tabs>
        <w:ind w:hanging="0" w:left="980" w:right="0"/>
        <w:shd w:fill="FFFFFF"/>
        <w:spacing w:line="360" w:lineRule="atLeast"/>
      </w:pPr>
      <w:r>
        <w:rPr>
          <w:sz w:val="22"/>
          <w:szCs w:val="22"/>
          <w:rFonts w:ascii="Calibri" w:cs="Calibri" w:hAnsi="Calibri"/>
        </w:rPr>
        <w:t>a) w przypadku wykonawców wspólnie ubiegający się o udzielenie zamówienia (w przypadku wyboru ich oferty jako najkorzystniejszej) przedstawią Zamawiającemu umowę regulującą współpracę tych Wykonawców.</w:t>
      </w:r>
    </w:p>
    <w:p>
      <w:pPr>
        <w:pStyle w:val="style40"/>
        <w:tabs>
          <w:tab w:leader="none" w:pos="720" w:val="left"/>
        </w:tabs>
        <w:shd w:fill="FFFFFF"/>
        <w:spacing w:line="360" w:lineRule="atLeast"/>
      </w:pPr>
      <w:r>
        <w:rPr>
          <w:sz w:val="22"/>
          <w:szCs w:val="22"/>
          <w:rFonts w:ascii="Calibri" w:cs="Calibri" w:hAnsi="Calibri"/>
        </w:rPr>
        <w:t>1.4 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pPr>
        <w:pStyle w:val="style40"/>
        <w:tabs>
          <w:tab w:leader="none" w:pos="720" w:val="left"/>
        </w:tabs>
        <w:shd w:fill="FFFFFF"/>
        <w:spacing w:line="360" w:lineRule="atLeast"/>
      </w:pPr>
      <w:r>
        <w:rPr>
          <w:sz w:val="22"/>
          <w:szCs w:val="22"/>
          <w:rFonts w:ascii="Calibri" w:cs="Calibri" w:hAnsi="Calibri"/>
        </w:rPr>
        <w:t>1.5 Zamawiający może zawrzeć umowę w sprawie zamówienia publicznego przed upływem terminu, o którym mowa w ust. 1.4, jeżeli w postępowaniu o udzielenie zamówienia złożono tylko jedną ofertę.</w:t>
      </w:r>
    </w:p>
    <w:p>
      <w:pPr>
        <w:pStyle w:val="style40"/>
        <w:tabs>
          <w:tab w:leader="none" w:pos="720" w:val="left"/>
        </w:tabs>
        <w:shd w:fill="FFFFFF"/>
        <w:spacing w:line="360" w:lineRule="atLeast"/>
      </w:pPr>
      <w:r>
        <w:rPr>
          <w:sz w:val="22"/>
          <w:szCs w:val="22"/>
          <w:rFonts w:ascii="Calibri" w:cs="Calibri" w:hAnsi="Calibri"/>
        </w:rPr>
        <w:t>1.6 Wykonawca, którego oferta została wybrana jako najkorzystniejsza, zostanie poinformowany przez Zamawiającego o miejscu i terminie podpisania umowy.</w:t>
      </w:r>
    </w:p>
    <w:p>
      <w:pPr>
        <w:pStyle w:val="style40"/>
        <w:tabs>
          <w:tab w:leader="none" w:pos="720" w:val="left"/>
        </w:tabs>
        <w:shd w:fill="FFFFFF"/>
        <w:spacing w:line="360" w:lineRule="atLeast"/>
      </w:pPr>
      <w:r>
        <w:rPr>
          <w:sz w:val="22"/>
          <w:szCs w:val="22"/>
          <w:rFonts w:ascii="Calibri" w:cs="Calibri" w:hAnsi="Calibri"/>
        </w:rPr>
        <w:t>1.7 Wykonawca ma obowiązek zawrzeć umowę w sprawie zamówienia na warunkach określonych w projektowanych postanowieniach umowy, które stanowią Załącznik Nr 8 do SWZ. Umowa zostanie uzupełniona o zapisy wynikające ze złożonej oferty.</w:t>
      </w:r>
    </w:p>
    <w:p>
      <w:pPr>
        <w:pStyle w:val="style40"/>
        <w:tabs>
          <w:tab w:leader="none" w:pos="720" w:val="left"/>
        </w:tabs>
        <w:shd w:fill="FFFFFF"/>
        <w:spacing w:line="360" w:lineRule="atLeast"/>
      </w:pPr>
      <w:r>
        <w:rPr>
          <w:sz w:val="22"/>
          <w:szCs w:val="22"/>
          <w:rFonts w:ascii="Calibri" w:cs="Calibri" w:hAnsi="Calibri"/>
        </w:rPr>
        <w:t>1.8 Przed podpisaniem umowy Wykonawcy wspólnie ubiegający się o udzielenie zamówienia (w przypadku wyboru ich oferty jako najkorzystniejszej) przedstawią Zamawiającemu umowę regulującą współpracę tych Wykonawców.</w:t>
      </w:r>
    </w:p>
    <w:p>
      <w:pPr>
        <w:pStyle w:val="style40"/>
        <w:tabs>
          <w:tab w:leader="none" w:pos="713" w:val="left"/>
        </w:tabs>
        <w:shd w:fill="FFFFFF"/>
        <w:spacing w:line="360" w:lineRule="atLeast"/>
      </w:pPr>
      <w:r>
        <w:rPr>
          <w:sz w:val="22"/>
          <w:szCs w:val="22"/>
          <w:rFonts w:ascii="Calibri" w:cs="Calibri" w:hAnsi="Calibri"/>
        </w:rPr>
        <w:t>1.9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pPr>
        <w:pStyle w:val="style40"/>
        <w:spacing w:line="360" w:lineRule="atLeast"/>
      </w:pPr>
      <w:r>
        <w:rPr>
          <w:sz w:val="22"/>
          <w:b/>
          <w:szCs w:val="22"/>
          <w:rFonts w:ascii="Calibri" w:cs="Calibri" w:hAnsi="Calibri"/>
        </w:rPr>
        <w:t xml:space="preserve">XXXI. </w:t>
      </w:r>
      <w:bookmarkStart w:id="29" w:name="bookmark37"/>
      <w:r>
        <w:rPr>
          <w:sz w:val="22"/>
          <w:b/>
          <w:szCs w:val="22"/>
          <w:bCs/>
          <w:rFonts w:ascii="Calibri" w:cs="Calibri" w:hAnsi="Calibri"/>
        </w:rPr>
        <w:t>Zabezpieczenie należytego wykonania umowy</w:t>
      </w:r>
      <w:bookmarkEnd w:id="29"/>
      <w:r>
        <w:rPr>
          <w:sz w:val="22"/>
          <w:b/>
          <w:szCs w:val="22"/>
          <w:bCs/>
          <w:rFonts w:ascii="Calibri" w:cs="Calibri" w:hAnsi="Calibri"/>
        </w:rPr>
        <w:t xml:space="preserve"> – Zamawiający nie stawia żadnych wymagań w tym zakresie.</w:t>
      </w:r>
    </w:p>
    <w:p>
      <w:pPr>
        <w:pStyle w:val="style40"/>
        <w:spacing w:line="360" w:lineRule="atLeast"/>
      </w:pPr>
      <w:r>
        <w:rPr>
          <w:sz w:val="22"/>
          <w:b/>
          <w:szCs w:val="22"/>
          <w:rFonts w:ascii="Calibri" w:cs="Calibri" w:hAnsi="Calibri"/>
        </w:rPr>
        <w:t>XXXII. Projektowane postanowienia umowy w sprawie zamówienia publicznego, które zostaną wprowadzone do treści tej umowy</w:t>
      </w:r>
    </w:p>
    <w:p>
      <w:pPr>
        <w:pStyle w:val="style40"/>
        <w:spacing w:line="360" w:lineRule="atLeast"/>
      </w:pPr>
      <w:r>
        <w:rPr>
          <w:sz w:val="22"/>
          <w:szCs w:val="22"/>
          <w:rFonts w:ascii="Calibri" w:cs="Calibri" w:hAnsi="Calibri"/>
        </w:rPr>
        <w:t>1. Zamawiający zaakceptuje treść umowy stosowanej w swej działalności przez wykonawcę pod warunkiem, że będzie ona zgodna ze specyfikacją warunków zamówienia, wybrany wykonawca winien przedstawić zamawiającemu w terminie do 5 dni od dnia rozstrzygnięcia postępowania projekt umowy kompleksowej dostawy gazu ziemnego,</w:t>
      </w:r>
    </w:p>
    <w:p>
      <w:pPr>
        <w:pStyle w:val="style40"/>
        <w:spacing w:line="360" w:lineRule="atLeast"/>
      </w:pPr>
      <w:r>
        <w:rPr>
          <w:sz w:val="22"/>
          <w:szCs w:val="22"/>
          <w:rFonts w:ascii="Calibri" w:cs="Calibri" w:hAnsi="Calibri"/>
        </w:rPr>
        <w:t>2. Dostawę należy realizować nie wcześniej niż od dnia 01.01.2023 roku do dnia 31.12.2023 roku, z zastrzeżeniem, że rozpoczęcie dostaw z wybranym dostawcą nastąpi również nie wcześniej niż po skutecznym wypowiedzeniu dotychczas obowiązującej umowy na  dostarczanie paliwa gazowego oraz pozytywnie przeprowadzonej procedurze zmiany sprzedawcy,</w:t>
      </w:r>
    </w:p>
    <w:p>
      <w:pPr>
        <w:pStyle w:val="style40"/>
        <w:spacing w:line="360" w:lineRule="atLeast"/>
      </w:pPr>
      <w:r>
        <w:rPr>
          <w:sz w:val="22"/>
          <w:szCs w:val="22"/>
          <w:rFonts w:ascii="Calibri" w:cs="Calibri" w:hAnsi="Calibri"/>
        </w:rPr>
        <w:t>3.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 określonym przypadku wykonawca może żądać jedynie wynagrodzenia należnego z tytułu wykonania części umowy,</w:t>
      </w:r>
    </w:p>
    <w:p>
      <w:pPr>
        <w:pStyle w:val="style40"/>
        <w:spacing w:line="360" w:lineRule="atLeast"/>
      </w:pPr>
      <w:r>
        <w:rPr>
          <w:sz w:val="22"/>
          <w:szCs w:val="22"/>
          <w:rFonts w:ascii="Calibri" w:cs="Calibri" w:hAnsi="Calibri"/>
        </w:rPr>
        <w:t xml:space="preserve">4. Strony umowy wyrażają zgodę na dokonanie automatyczną waloryzację  wartości umowy, w tym stawek jednostkowych każdorazowo, w sytuacji okoliczności związanych z wystąpieniem tzw. „siły wyższej” wskutek np. zmiany aktualnego stanu prawnego z lub innych okoliczności jakie powodowałby zachwianie równowagi ekonomicznej umowy na niekorzyść Zamawiającego. </w:t>
      </w:r>
    </w:p>
    <w:p>
      <w:pPr>
        <w:pStyle w:val="style40"/>
        <w:spacing w:line="360" w:lineRule="atLeast"/>
      </w:pPr>
      <w:r>
        <w:rPr>
          <w:sz w:val="22"/>
          <w:szCs w:val="22"/>
          <w:rFonts w:ascii="Calibri" w:cs="Calibri" w:hAnsi="Calibri"/>
        </w:rPr>
        <w:t>5. Wszelkie zmiany niniejszej umowy wymagają formy pisemnej pod rygorem nieważności.</w:t>
      </w:r>
    </w:p>
    <w:p>
      <w:pPr>
        <w:pStyle w:val="style40"/>
        <w:spacing w:line="360" w:lineRule="atLeast"/>
      </w:pPr>
      <w:r>
        <w:rPr>
          <w:sz w:val="22"/>
          <w:szCs w:val="22"/>
          <w:rFonts w:ascii="Calibri" w:cs="Calibri" w:hAnsi="Calibri"/>
        </w:rPr>
        <w:t>6. W sprawach nieuregulowanych umową mają zastosowanie przepisy ustawy Prawo zamówień publicznych (tekst jednolity Dz. U. z 2022r. poz. 1710 ze zm.) i Kodeksu cywilnego (Dz. U. z 2019r. poz. 1145).</w:t>
      </w:r>
    </w:p>
    <w:p>
      <w:pPr>
        <w:pStyle w:val="style40"/>
        <w:spacing w:line="360" w:lineRule="atLeast"/>
      </w:pPr>
      <w:r>
        <w:rPr>
          <w:sz w:val="22"/>
          <w:b/>
          <w:szCs w:val="22"/>
          <w:rFonts w:ascii="Calibri" w:cs="Calibri" w:hAnsi="Calibri"/>
        </w:rPr>
        <w:t xml:space="preserve">XXXIII. </w:t>
      </w:r>
      <w:bookmarkStart w:id="30" w:name="bookmark39"/>
      <w:bookmarkEnd w:id="30"/>
      <w:r>
        <w:rPr>
          <w:sz w:val="22"/>
          <w:b/>
          <w:szCs w:val="22"/>
          <w:bCs/>
          <w:rFonts w:ascii="Calibri" w:cs="Calibri" w:hAnsi="Calibri"/>
        </w:rPr>
        <w:t>Pouczenie o środkach ochrony prawnej przysługujących wykonawcy</w:t>
      </w:r>
    </w:p>
    <w:p>
      <w:pPr>
        <w:pStyle w:val="style40"/>
        <w:spacing w:line="360" w:lineRule="atLeast"/>
      </w:pPr>
      <w:r>
        <w:rPr>
          <w:sz w:val="22"/>
          <w:szCs w:val="22"/>
          <w:rFonts w:ascii="Calibri" w:cs="Calibri" w:hAnsi="Calibri"/>
        </w:rPr>
        <w:t>1.1 Środki ochrony prawnej przysługują wykonawcy, jeżeli ma lub miał interes w uzyskaniu zamówienia oraz poniósł lub może ponieść szkodę w wyniku naruszenia przez zamawiającego przepisów ustawy.</w:t>
      </w:r>
    </w:p>
    <w:p>
      <w:pPr>
        <w:pStyle w:val="style40"/>
        <w:spacing w:line="360" w:lineRule="atLeast"/>
      </w:pPr>
      <w:r>
        <w:rPr>
          <w:sz w:val="22"/>
          <w:szCs w:val="22"/>
          <w:rFonts w:ascii="Calibri" w:cs="Calibri" w:hAnsi="Calibri"/>
        </w:rPr>
        <w:t>1.2 W postępowaniu odwołanie przysługuje na:</w:t>
      </w:r>
    </w:p>
    <w:p>
      <w:pPr>
        <w:pStyle w:val="style40"/>
        <w:spacing w:line="360" w:lineRule="atLeast"/>
      </w:pPr>
      <w:r>
        <w:rPr>
          <w:sz w:val="22"/>
          <w:szCs w:val="22"/>
          <w:rFonts w:ascii="Calibri" w:cs="Calibri" w:hAnsi="Calibri"/>
        </w:rPr>
        <w:t>1) niezgodną z przepisami ustawy czynność zamawiającego, podjętą w postępowaniu o udzielenie zamówienia, w tym na projektowane postanowienie umowy;</w:t>
      </w:r>
    </w:p>
    <w:p>
      <w:pPr>
        <w:pStyle w:val="style40"/>
        <w:spacing w:line="360" w:lineRule="atLeast"/>
      </w:pPr>
      <w:r>
        <w:rPr>
          <w:sz w:val="22"/>
          <w:szCs w:val="22"/>
          <w:rFonts w:ascii="Calibri" w:cs="Calibri" w:hAnsi="Calibri"/>
        </w:rPr>
        <w:t>2) zaniechanie czynności w postępowaniu o udzielenie zamówienia, do której zamawiający był obowiązany na podstawie ustawy;</w:t>
      </w:r>
    </w:p>
    <w:p>
      <w:pPr>
        <w:pStyle w:val="style40"/>
        <w:spacing w:line="360" w:lineRule="atLeast"/>
      </w:pPr>
      <w:r>
        <w:rPr>
          <w:sz w:val="22"/>
          <w:szCs w:val="22"/>
          <w:rFonts w:ascii="Calibri" w:cs="Calibri" w:hAnsi="Calibri"/>
        </w:rPr>
        <w:t>1.3 Odwołanie wnosi się do Prezesa Krajowej Izby Odwoławczej.</w:t>
      </w:r>
    </w:p>
    <w:p>
      <w:pPr>
        <w:pStyle w:val="style40"/>
        <w:spacing w:line="360" w:lineRule="atLeast"/>
      </w:pPr>
      <w:r>
        <w:rPr>
          <w:sz w:val="22"/>
          <w:szCs w:val="22"/>
          <w:rFonts w:ascii="Calibri" w:cs="Calibri" w:hAnsi="Calibri"/>
        </w:rPr>
        <w:t>1.4 Odwołujący przekazuje kopię odwołania zamawiającemu przed upływem terminu do wniesienia odwołania w taki sposób, aby mógł on zapoznać się z jego treścią przed upływem tego terminu.</w:t>
      </w:r>
    </w:p>
    <w:p>
      <w:pPr>
        <w:pStyle w:val="style40"/>
        <w:spacing w:line="360" w:lineRule="atLeast"/>
      </w:pPr>
      <w:r>
        <w:rPr>
          <w:sz w:val="22"/>
          <w:szCs w:val="22"/>
          <w:rFonts w:ascii="Calibri" w:cs="Calibri" w:hAnsi="Calibri"/>
        </w:rPr>
        <w:t>1.5 Domniemywa się, że zamawiający mógł zapoznać się z treścią odwołania przed upływem terminu do jego wniesienia, jeżeli przekazanie jego kopii nastąpiło przed upływem terminu do jego wniesienia przy użyciu środków komunikacji elektronicznej.</w:t>
      </w:r>
    </w:p>
    <w:p>
      <w:pPr>
        <w:pStyle w:val="style40"/>
        <w:spacing w:line="360" w:lineRule="atLeast"/>
      </w:pPr>
      <w:r>
        <w:rPr>
          <w:sz w:val="22"/>
          <w:szCs w:val="22"/>
          <w:rFonts w:ascii="Calibri" w:cs="Calibri" w:hAnsi="Calibri"/>
        </w:rPr>
        <w:t>1.6 Odwołanie wnosi się w przypadku zamówień, których wartość jest mniejsza niż progi unijne, w terminie:</w:t>
      </w:r>
    </w:p>
    <w:p>
      <w:pPr>
        <w:pStyle w:val="style40"/>
        <w:spacing w:line="360" w:lineRule="atLeast"/>
      </w:pPr>
      <w:r>
        <w:rPr>
          <w:sz w:val="22"/>
          <w:szCs w:val="22"/>
          <w:rFonts w:ascii="Calibri" w:cs="Calibri" w:hAnsi="Calibri"/>
        </w:rPr>
        <w:t>1) 5 dni od dnia przekazania informacji o czynności zamawiającego stanowiącej podstawę jego wniesienia, jeżeli informacja została przekazana przy użyciu środków komunikacji elektronicznej,</w:t>
      </w:r>
    </w:p>
    <w:p>
      <w:pPr>
        <w:pStyle w:val="style40"/>
        <w:spacing w:line="360" w:lineRule="atLeast"/>
      </w:pPr>
      <w:r>
        <w:rPr>
          <w:sz w:val="22"/>
          <w:szCs w:val="22"/>
          <w:rFonts w:ascii="Calibri" w:cs="Calibri" w:hAnsi="Calibri"/>
        </w:rPr>
        <w:t>2) 10 dni od dnia przekazania informacji o czynności zamawiającego stanowiącej podstawę jego wniesienia, jeżeli informacja została przekazana w sposób inny niż określony w lit. a;</w:t>
      </w:r>
    </w:p>
    <w:p>
      <w:pPr>
        <w:pStyle w:val="style40"/>
        <w:spacing w:line="360" w:lineRule="atLeast"/>
      </w:pPr>
      <w:r>
        <w:rPr>
          <w:sz w:val="22"/>
          <w:szCs w:val="22"/>
          <w:rFonts w:ascii="Calibri" w:cs="Calibri" w:hAnsi="Calibri"/>
        </w:rPr>
        <w:t>1.7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pPr>
        <w:pStyle w:val="style40"/>
        <w:spacing w:line="360" w:lineRule="atLeast"/>
      </w:pPr>
      <w:r>
        <w:rPr>
          <w:sz w:val="22"/>
          <w:szCs w:val="22"/>
          <w:rFonts w:ascii="Calibri" w:cs="Calibri" w:hAnsi="Calibri"/>
        </w:rPr>
        <w:t>1.8 Odwołanie w przypadkach innych niż określone w ust. 7 i 8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pPr>
        <w:pStyle w:val="style40"/>
        <w:spacing w:line="360" w:lineRule="atLeast"/>
      </w:pPr>
      <w:r>
        <w:rPr>
          <w:sz w:val="22"/>
          <w:szCs w:val="22"/>
          <w:rFonts w:ascii="Calibri" w:cs="Calibri" w:hAnsi="Calibri"/>
        </w:rPr>
        <w:t>1.9 Jeżeli zamawiający mimo takiego obowiązku nie przesłał wykonawcy zawiadomienia o wyborze najkorzystniejszej oferty, odwołanie wnosi się nie później niż w terminie: a) 15 dni od dnia zamieszczenia w Biuletynie Zamówień Publicznych ogłoszenia o wyniku postępowania;</w:t>
      </w:r>
    </w:p>
    <w:p>
      <w:pPr>
        <w:pStyle w:val="style40"/>
        <w:spacing w:line="360" w:lineRule="atLeast"/>
      </w:pPr>
      <w:r>
        <w:rPr>
          <w:sz w:val="22"/>
          <w:szCs w:val="22"/>
          <w:rFonts w:ascii="Calibri" w:cs="Calibri" w:hAnsi="Calibri"/>
        </w:rPr>
        <w:t>b) miesiąca od dnia zawarcia umowy, jeżeli zamawiający nie zamieścił w Biuletynie Zamówień Publicznych ogłoszenia o wyniku postępowania.</w:t>
      </w:r>
    </w:p>
    <w:p>
      <w:pPr>
        <w:pStyle w:val="style40"/>
        <w:spacing w:line="360" w:lineRule="atLeast"/>
      </w:pPr>
      <w:r>
        <w:rPr>
          <w:sz w:val="22"/>
          <w:szCs w:val="22"/>
          <w:rFonts w:ascii="Calibri" w:cs="Calibri" w:hAnsi="Calibri"/>
        </w:rPr>
        <w:t>1.10 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pStyle w:val="style40"/>
        <w:spacing w:line="360" w:lineRule="atLeast"/>
      </w:pPr>
      <w:r>
        <w:rPr>
          <w:sz w:val="22"/>
          <w:szCs w:val="22"/>
          <w:rFonts w:ascii="Calibri" w:cs="Calibri" w:hAnsi="Calibri"/>
        </w:rPr>
        <w:t>1.11 Pisma w formie pisemnej wnosi się za pośrednictwem operatora pocztowego, w rozumieniu ustawy z dnia 23 listopada 2012 r. - Prawo pocztowe, osobiście, za pośrednictwem posłańca, a pisma w postaci elektronicznej wnosi się przy użyciu środków komunikacji elektronicznej</w:t>
      </w:r>
      <w:r>
        <w:rPr>
          <w:sz w:val="22"/>
          <w:b/>
          <w:szCs w:val="22"/>
          <w:bCs/>
          <w:rFonts w:ascii="Calibri" w:cs="Calibri" w:hAnsi="Calibri"/>
        </w:rPr>
        <w:t>.</w:t>
      </w:r>
    </w:p>
    <w:p>
      <w:pPr>
        <w:pStyle w:val="style40"/>
        <w:spacing w:line="360" w:lineRule="atLeast"/>
      </w:pPr>
      <w:r>
        <w:rPr>
          <w:sz w:val="22"/>
          <w:b/>
          <w:szCs w:val="22"/>
          <w:rFonts w:ascii="Calibri" w:cs="Calibri" w:hAnsi="Calibri"/>
        </w:rPr>
        <w:t xml:space="preserve">XXXIV. </w:t>
      </w:r>
      <w:bookmarkStart w:id="31" w:name="bookmark42"/>
      <w:r>
        <w:rPr>
          <w:sz w:val="22"/>
          <w:b/>
          <w:szCs w:val="22"/>
          <w:bCs/>
          <w:rFonts w:ascii="Calibri" w:cs="Calibri" w:hAnsi="Calibri"/>
        </w:rPr>
        <w:t>Klauzula informacyjna dotycząca przetwarzania danych osobowych przez Zamawiającego</w:t>
      </w:r>
      <w:bookmarkEnd w:id="31"/>
      <w:r>
        <w:rPr>
          <w:sz w:val="22"/>
          <w:b/>
          <w:szCs w:val="22"/>
          <w:bCs/>
          <w:rFonts w:ascii="Calibri" w:cs="Calibri" w:hAnsi="Calibri"/>
        </w:rPr>
        <w:t xml:space="preserve"> (RODO)</w:t>
      </w:r>
    </w:p>
    <w:p>
      <w:pPr>
        <w:pStyle w:val="style40"/>
        <w:spacing w:line="360" w:lineRule="atLeast"/>
      </w:pPr>
      <w:r>
        <w:rPr>
          <w:sz w:val="22"/>
          <w:szCs w:val="22"/>
          <w:rFonts w:ascii="Calibri" w:cs="Calibri" w:hAnsi="Calibri"/>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pStyle w:val="style40"/>
        <w:spacing w:line="360" w:lineRule="atLeast"/>
      </w:pPr>
      <w:r>
        <w:rPr>
          <w:sz w:val="22"/>
          <w:szCs w:val="22"/>
          <w:rFonts w:ascii="Calibri" w:cs="Calibri" w:hAnsi="Calibri"/>
        </w:rPr>
        <w:t xml:space="preserve"> </w:t>
      </w:r>
      <w:r>
        <w:rPr>
          <w:sz w:val="22"/>
          <w:szCs w:val="22"/>
          <w:rFonts w:ascii="Calibri" w:cs="Calibri" w:hAnsi="Calibri"/>
        </w:rPr>
        <w:t>- administratorem Pani/Pana danych osobowych jest Ośrodek Sportu i Rekreacji Sp. z o. o. z siedzibą w Strzegomiu ul. Mickiewicza 2, 58-150 Strzegom.</w:t>
      </w:r>
    </w:p>
    <w:p>
      <w:pPr>
        <w:pStyle w:val="style40"/>
        <w:spacing w:line="360" w:lineRule="atLeast"/>
      </w:pPr>
      <w:r>
        <w:rPr>
          <w:sz w:val="22"/>
          <w:szCs w:val="22"/>
          <w:rFonts w:ascii="Calibri" w:cs="Calibri" w:hAnsi="Calibri"/>
        </w:rPr>
        <w:t xml:space="preserve">- w sprawach związanych z Pani/Pana danymi proszę kontaktować się z Inspektorem Ochrony Danych, kontakt pisemny za pomocą poczty tradycyjnej na adres ul. Mickiewicza 2, 58-150 Strzegom, pocztą elektroniczną na adres e-mail: </w:t>
      </w:r>
      <w:hyperlink r:id="rId9">
        <w:r>
          <w:rPr>
            <w:sz w:val="22"/>
            <w:szCs w:val="22"/>
            <w:bCs/>
            <w:rStyle w:val="style24"/>
            <w:rFonts w:ascii="Calibri" w:cs="Calibri" w:hAnsi="Calibri"/>
          </w:rPr>
          <w:t>osir@osir.strzegom.pl</w:t>
        </w:r>
      </w:hyperlink>
      <w:r>
        <w:rPr>
          <w:sz w:val="22"/>
          <w:szCs w:val="22"/>
          <w:rFonts w:ascii="Calibri" w:cs="Calibri" w:hAnsi="Calibri"/>
        </w:rPr>
        <w:t>;</w:t>
      </w:r>
    </w:p>
    <w:p>
      <w:pPr>
        <w:pStyle w:val="style40"/>
        <w:spacing w:line="360" w:lineRule="atLeast"/>
      </w:pPr>
      <w:r>
        <w:rPr>
          <w:sz w:val="22"/>
          <w:szCs w:val="22"/>
          <w:rFonts w:ascii="Calibri" w:cs="Calibri" w:hAnsi="Calibri"/>
        </w:rPr>
        <w:t>-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pPr>
        <w:pStyle w:val="style40"/>
        <w:spacing w:line="360" w:lineRule="atLeast"/>
      </w:pPr>
      <w:r>
        <w:rPr>
          <w:sz w:val="22"/>
          <w:szCs w:val="22"/>
          <w:rFonts w:ascii="Calibri" w:cs="Calibri" w:hAnsi="Calibri"/>
        </w:rPr>
        <w:t>- odbiorcami Pani/Pana danych osobowych będą osoby lub podmioty, którym udostępniona zostanie dokumentacja postępowania w oparciu o art. 18 oraz art. 74 ustawy Pzp;</w:t>
      </w:r>
    </w:p>
    <w:p>
      <w:pPr>
        <w:pStyle w:val="style40"/>
        <w:spacing w:line="360" w:lineRule="atLeast"/>
      </w:pPr>
      <w:r>
        <w:rPr>
          <w:sz w:val="22"/>
          <w:szCs w:val="22"/>
          <w:rFonts w:ascii="Calibri" w:cs="Calibri" w:hAnsi="Calibri"/>
        </w:rPr>
        <w:t>- Pani/Pana dane osobowe będą przechowywane, zgodnie z art. 78 ust. 1 ustawy Pzp, przez okres 4 lat od dnia zakończenia postępowania o udzielenie zamówienia, a jeżeli czas trwania umowy przekracza 4 lata, okres przechowywania obejmuje cały czas trwania umowy;</w:t>
      </w:r>
    </w:p>
    <w:p>
      <w:pPr>
        <w:pStyle w:val="style40"/>
        <w:spacing w:line="360" w:lineRule="atLeast"/>
      </w:pPr>
      <w:r>
        <w:rPr>
          <w:sz w:val="22"/>
          <w:szCs w:val="22"/>
          <w:rFonts w:ascii="Calibri" w:cs="Calibri" w:hAnsi="Calibri"/>
        </w:rPr>
        <w:t>- obowiązek podania przez Panią/Pana danych osobowych bezpośrednio Pani/Pana dotyczących</w:t>
      </w:r>
    </w:p>
    <w:p>
      <w:pPr>
        <w:pStyle w:val="style40"/>
        <w:spacing w:line="360" w:lineRule="atLeast"/>
      </w:pPr>
      <w:r>
        <w:rPr>
          <w:sz w:val="22"/>
          <w:szCs w:val="22"/>
          <w:rFonts w:ascii="Calibri" w:cs="Calibri" w:hAnsi="Calibri"/>
        </w:rPr>
        <w:t>jest wymogiem ustawowym określonym w przepisach ustawy Pzp, związanym z udziałem w postępowaniu o udzielenie zamówienia publicznego; konsekwencje niepodania określonych danych wynikają z ustawy Pzp;</w:t>
      </w:r>
    </w:p>
    <w:p>
      <w:pPr>
        <w:pStyle w:val="style40"/>
        <w:spacing w:line="360" w:lineRule="atLeast"/>
      </w:pPr>
      <w:r>
        <w:rPr>
          <w:sz w:val="22"/>
          <w:szCs w:val="22"/>
          <w:rFonts w:ascii="Calibri" w:cs="Calibri" w:hAnsi="Calibri"/>
        </w:rPr>
        <w:t>- w odniesieniu do Pani/Pana danych osobowych decyzje nie będą podejmowane w sposób zautomatyzowany, stosowanie do art. 22 RODO;</w:t>
      </w:r>
    </w:p>
    <w:p>
      <w:pPr>
        <w:pStyle w:val="style40"/>
        <w:spacing w:line="360" w:lineRule="atLeast"/>
      </w:pPr>
      <w:r>
        <w:rPr>
          <w:sz w:val="22"/>
          <w:szCs w:val="22"/>
          <w:rFonts w:ascii="Calibri" w:cs="Calibri" w:hAnsi="Calibri"/>
        </w:rPr>
        <w:t>Posiada Pan/Pani:</w:t>
      </w:r>
    </w:p>
    <w:p>
      <w:pPr>
        <w:pStyle w:val="style40"/>
        <w:numPr>
          <w:ilvl w:val="0"/>
          <w:numId w:val="4"/>
        </w:numPr>
        <w:spacing w:line="360" w:lineRule="atLeast"/>
      </w:pPr>
      <w:r>
        <w:rPr>
          <w:sz w:val="22"/>
          <w:szCs w:val="22"/>
          <w:rFonts w:ascii="Calibri" w:cs="Calibri" w:hAnsi="Calibri"/>
        </w:rPr>
        <w:t>na podstawie art. 15 RODO prawo dostępu do danych osobowych Pani/Pana dotyczących;</w:t>
      </w:r>
    </w:p>
    <w:p>
      <w:pPr>
        <w:pStyle w:val="style40"/>
        <w:numPr>
          <w:ilvl w:val="0"/>
          <w:numId w:val="3"/>
        </w:numPr>
        <w:spacing w:line="360" w:lineRule="atLeast"/>
      </w:pPr>
      <w:r>
        <w:rPr>
          <w:sz w:val="22"/>
          <w:szCs w:val="22"/>
          <w:rFonts w:ascii="Calibri" w:cs="Calibri" w:hAnsi="Calibri"/>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pPr>
        <w:pStyle w:val="style40"/>
        <w:numPr>
          <w:ilvl w:val="0"/>
          <w:numId w:val="3"/>
        </w:numPr>
        <w:spacing w:line="360" w:lineRule="atLeast"/>
      </w:pPr>
      <w:r>
        <w:rPr>
          <w:sz w:val="22"/>
          <w:szCs w:val="22"/>
          <w:rFonts w:ascii="Calibri" w:cs="Calibri" w:hAnsi="Calibri"/>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pPr>
        <w:pStyle w:val="style40"/>
        <w:numPr>
          <w:ilvl w:val="0"/>
          <w:numId w:val="3"/>
        </w:numPr>
        <w:spacing w:line="360" w:lineRule="atLeast"/>
      </w:pPr>
      <w:r>
        <w:rPr>
          <w:sz w:val="22"/>
          <w:szCs w:val="22"/>
          <w:rFonts w:ascii="Calibri" w:cs="Calibri" w:hAnsi="Calibri"/>
        </w:rPr>
        <w:t>prawo do wniesienia skargi do Prezesa Urzędu Ochrony Danych Osobowych, gdy uzna Pani/Pan, że przetwarzanie danych osobowych Pani/Pana dotyczących narusza przepisy RODO;</w:t>
      </w:r>
    </w:p>
    <w:p>
      <w:pPr>
        <w:pStyle w:val="style40"/>
        <w:spacing w:line="360" w:lineRule="atLeast"/>
      </w:pPr>
      <w:r>
        <w:rPr>
          <w:sz w:val="22"/>
          <w:szCs w:val="22"/>
          <w:rFonts w:ascii="Calibri" w:cs="Calibri" w:hAnsi="Calibri"/>
        </w:rPr>
        <w:t xml:space="preserve">• </w:t>
      </w:r>
      <w:r>
        <w:rPr>
          <w:sz w:val="22"/>
          <w:szCs w:val="22"/>
          <w:rFonts w:ascii="Calibri" w:cs="Calibri" w:hAnsi="Calibri"/>
        </w:rPr>
        <w:t>nie przysługuje Pani/Panu:</w:t>
      </w:r>
    </w:p>
    <w:p>
      <w:pPr>
        <w:pStyle w:val="style40"/>
        <w:numPr>
          <w:ilvl w:val="0"/>
          <w:numId w:val="3"/>
        </w:numPr>
        <w:spacing w:line="360" w:lineRule="atLeast"/>
      </w:pPr>
      <w:r>
        <w:rPr>
          <w:sz w:val="22"/>
          <w:szCs w:val="22"/>
          <w:rFonts w:ascii="Calibri" w:cs="Calibri" w:hAnsi="Calibri"/>
        </w:rPr>
        <w:t>w związku z art. 17 ust. 3 lit. b, d lub e RODO prawo do usunięcia danych osobowych;</w:t>
      </w:r>
    </w:p>
    <w:p>
      <w:pPr>
        <w:pStyle w:val="style40"/>
        <w:numPr>
          <w:ilvl w:val="0"/>
          <w:numId w:val="3"/>
        </w:numPr>
        <w:spacing w:line="360" w:lineRule="atLeast"/>
      </w:pPr>
      <w:r>
        <w:rPr>
          <w:sz w:val="22"/>
          <w:szCs w:val="22"/>
          <w:rFonts w:ascii="Calibri" w:cs="Calibri" w:hAnsi="Calibri"/>
        </w:rPr>
        <w:t>prawo do przenoszenia danych osobowych, o którym mowa w art. 20 RODO;</w:t>
      </w:r>
    </w:p>
    <w:p>
      <w:pPr>
        <w:pStyle w:val="style40"/>
        <w:numPr>
          <w:ilvl w:val="0"/>
          <w:numId w:val="3"/>
        </w:numPr>
        <w:spacing w:line="360" w:lineRule="atLeast"/>
      </w:pPr>
      <w:r>
        <w:rPr>
          <w:sz w:val="22"/>
          <w:szCs w:val="22"/>
          <w:rFonts w:ascii="Calibri" w:cs="Calibri" w:hAnsi="Calibri"/>
        </w:rPr>
        <w:t>na podstawie art. 21 RODO prawo sprzeciwu, wobec przetwarzania danych osobowych, gdyż podstawą prawną przetwarzania Pani/Pana danych osobowych jest art. 6 ust. 1 lit. c RODO.</w:t>
      </w:r>
    </w:p>
    <w:p>
      <w:pPr>
        <w:pStyle w:val="style40"/>
        <w:numPr>
          <w:ilvl w:val="0"/>
          <w:numId w:val="5"/>
        </w:numPr>
        <w:spacing w:line="360" w:lineRule="atLeast"/>
      </w:pPr>
      <w:r>
        <w:rPr>
          <w:sz w:val="22"/>
          <w:szCs w:val="22"/>
          <w:rFonts w:ascii="Calibri" w:cs="Calibri" w:hAnsi="Calibri"/>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pPr>
        <w:pStyle w:val="style40"/>
        <w:spacing w:line="360" w:lineRule="atLeast"/>
      </w:pPr>
      <w:r>
        <w:rPr>
          <w:sz w:val="22"/>
          <w:szCs w:val="22"/>
          <w:rFonts w:ascii="Calibri" w:cs="Calibri" w:hAnsi="Calibri"/>
        </w:rPr>
      </w:r>
    </w:p>
    <w:p>
      <w:pPr>
        <w:pStyle w:val="style40"/>
        <w:spacing w:line="360" w:lineRule="atLeast"/>
      </w:pPr>
      <w:r>
        <w:rPr>
          <w:sz w:val="22"/>
          <w:b/>
          <w:szCs w:val="22"/>
          <w:rFonts w:ascii="Calibri" w:cs="Calibri" w:hAnsi="Calibri"/>
        </w:rPr>
        <w:t xml:space="preserve">XXXV. </w:t>
      </w:r>
      <w:bookmarkStart w:id="32" w:name="bookmark43"/>
      <w:bookmarkEnd w:id="32"/>
      <w:r>
        <w:rPr>
          <w:sz w:val="22"/>
          <w:b/>
          <w:szCs w:val="22"/>
          <w:bCs/>
          <w:rFonts w:ascii="Calibri" w:cs="Calibri" w:hAnsi="Calibri"/>
        </w:rPr>
        <w:t>Podwykonawcy:</w:t>
      </w:r>
    </w:p>
    <w:p>
      <w:pPr>
        <w:pStyle w:val="style40"/>
        <w:spacing w:line="360" w:lineRule="atLeast"/>
      </w:pPr>
      <w:r>
        <w:rPr>
          <w:sz w:val="22"/>
          <w:szCs w:val="22"/>
          <w:rFonts w:ascii="Calibri" w:cs="Calibri" w:hAnsi="Calibri"/>
        </w:rPr>
        <w:t>1.1 Wykonawca może powierzyć wykonanie części zamówienia podwykonawcy.</w:t>
      </w:r>
    </w:p>
    <w:p>
      <w:pPr>
        <w:pStyle w:val="style40"/>
        <w:spacing w:line="360" w:lineRule="atLeast"/>
      </w:pPr>
      <w:r>
        <w:rPr>
          <w:sz w:val="22"/>
          <w:szCs w:val="22"/>
          <w:rFonts w:ascii="Calibri" w:cs="Calibri" w:hAnsi="Calibri"/>
        </w:rPr>
        <w:t>1.2 Wykonawca zobowiązany jest do wskazania części zamówienia, których wykonanie zamierza powierzyć podwykonawcom, i podania przez wykonawcę firm podwykonawców.</w:t>
      </w:r>
    </w:p>
    <w:p>
      <w:pPr>
        <w:pStyle w:val="style40"/>
        <w:spacing w:line="360" w:lineRule="atLeast"/>
      </w:pPr>
      <w:r>
        <w:rPr>
          <w:sz w:val="22"/>
          <w:szCs w:val="22"/>
          <w:rFonts w:ascii="Calibri" w:cs="Calibri" w:hAnsi="Calibri"/>
        </w:rPr>
        <w:t>1.3 Zamawiający nie zastrzega obowiązku osobistego wykonania przez Wykonawcę kluczowych części zamówienia.</w:t>
      </w:r>
    </w:p>
    <w:p>
      <w:pPr>
        <w:pStyle w:val="style40"/>
        <w:spacing w:line="360" w:lineRule="atLeast"/>
      </w:pPr>
      <w:r>
        <w:rPr>
          <w:sz w:val="22"/>
          <w:szCs w:val="22"/>
          <w:rFonts w:ascii="Calibri" w:cs="Calibri" w:hAnsi="Calibri"/>
        </w:rPr>
        <w:t>1.4 Zamawiający wymaga, aby w przypadku powierzenia części zamówienia podwykonawcom, Wykonawca wskazał w ofercie części zamówienia, których wykonanie zamierza powierzyć podwykonawcom oraz podał (o ile są mu wiadome na tym etapie) nazwy (firmy) tych podwykonawców.</w:t>
      </w:r>
    </w:p>
    <w:p>
      <w:pPr>
        <w:pStyle w:val="style40"/>
        <w:spacing w:line="360" w:lineRule="atLeast"/>
      </w:pPr>
      <w:bookmarkStart w:id="33" w:name="bookmark44"/>
      <w:bookmarkEnd w:id="33"/>
      <w:r>
        <w:rPr>
          <w:sz w:val="22"/>
          <w:b/>
          <w:szCs w:val="22"/>
          <w:bCs/>
          <w:rFonts w:ascii="Calibri" w:cs="Calibri" w:hAnsi="Calibri"/>
        </w:rPr>
        <w:t>XXXVI. Informacje końcowe</w:t>
      </w:r>
    </w:p>
    <w:p>
      <w:pPr>
        <w:pStyle w:val="style40"/>
        <w:spacing w:line="360" w:lineRule="atLeast"/>
      </w:pPr>
      <w:r>
        <w:rPr>
          <w:sz w:val="22"/>
          <w:szCs w:val="22"/>
          <w:rFonts w:ascii="Calibri" w:cs="Calibri" w:hAnsi="Calibri"/>
        </w:rPr>
        <w:t>1.1 Zamawiający nie dopuszcza możliwości składania ofert wariantowych.</w:t>
      </w:r>
    </w:p>
    <w:p>
      <w:pPr>
        <w:pStyle w:val="style40"/>
        <w:spacing w:line="360" w:lineRule="atLeast"/>
      </w:pPr>
      <w:r>
        <w:rPr>
          <w:sz w:val="22"/>
          <w:u w:val="single"/>
          <w:szCs w:val="22"/>
          <w:rFonts w:ascii="Calibri" w:cs="Calibri" w:hAnsi="Calibri"/>
        </w:rPr>
        <w:t>1.2 Zamawiający nie dopuszcza składania ofert częściowych</w:t>
      </w:r>
      <w:r>
        <w:rPr>
          <w:sz w:val="22"/>
          <w:szCs w:val="22"/>
          <w:rFonts w:ascii="Calibri" w:cs="Calibri" w:hAnsi="Calibri"/>
        </w:rPr>
        <w:t>.</w:t>
      </w:r>
    </w:p>
    <w:p>
      <w:pPr>
        <w:pStyle w:val="style40"/>
        <w:spacing w:line="360" w:lineRule="atLeast"/>
      </w:pPr>
      <w:r>
        <w:rPr>
          <w:sz w:val="22"/>
          <w:szCs w:val="22"/>
          <w:rFonts w:ascii="Calibri" w:cs="Calibri" w:hAnsi="Calibri"/>
        </w:rPr>
        <w:t xml:space="preserve">1.3 Zamawiający nie przewiduje udzielenie zamówienia, o którym mowa w art. 214 ust. 1 pkt. 7) i 8) ustawy polegających na powtórzeniu podobnych robót budowlanych w ilości do 50% wartości zamówienia podstawowego. </w:t>
      </w:r>
    </w:p>
    <w:p>
      <w:pPr>
        <w:pStyle w:val="style40"/>
        <w:spacing w:line="360" w:lineRule="atLeast"/>
      </w:pPr>
      <w:r>
        <w:rPr>
          <w:sz w:val="22"/>
          <w:szCs w:val="22"/>
          <w:rFonts w:ascii="Calibri" w:cs="Calibri" w:hAnsi="Calibri"/>
        </w:rPr>
        <w:t>1.4 Zamawiający nie przewiduje udzielenia zamówień o których mowa w art. 388 Ustawy.</w:t>
      </w:r>
    </w:p>
    <w:p>
      <w:pPr>
        <w:pStyle w:val="style40"/>
        <w:spacing w:line="360" w:lineRule="atLeast"/>
      </w:pPr>
      <w:r>
        <w:rPr>
          <w:sz w:val="22"/>
          <w:szCs w:val="22"/>
          <w:rFonts w:ascii="Calibri" w:cs="Calibri" w:hAnsi="Calibri"/>
        </w:rPr>
        <w:t>1.5 Zamawiający nie przewiduje wymagań, o których mowa w art. 96 ust. 1 i 2 ustawy PZP.</w:t>
      </w:r>
    </w:p>
    <w:p>
      <w:pPr>
        <w:pStyle w:val="style40"/>
        <w:spacing w:line="360" w:lineRule="atLeast"/>
      </w:pPr>
      <w:bookmarkStart w:id="34" w:name="bookmark45"/>
      <w:r>
        <w:rPr>
          <w:sz w:val="22"/>
          <w:b/>
          <w:szCs w:val="22"/>
          <w:bCs/>
          <w:rFonts w:ascii="Calibri" w:cs="Calibri" w:hAnsi="Calibri"/>
        </w:rPr>
        <w:t>1.6 Informacja o obowiązku osobistego wykonania przez wykonawcę kluczowych zadań, jeżeli Zamawiający dokonuje takiego zastrzeżenia zgodnie z art. 60 i art. 121</w:t>
      </w:r>
      <w:bookmarkEnd w:id="34"/>
      <w:r>
        <w:rPr>
          <w:sz w:val="22"/>
          <w:b/>
          <w:szCs w:val="22"/>
          <w:bCs/>
          <w:rFonts w:ascii="Calibri" w:cs="Calibri" w:hAnsi="Calibri"/>
        </w:rPr>
        <w:t xml:space="preserve"> - Zamawiający informuje, iż nie zastrzega osobistego wykonania przez Wykonawcę kluczowych zadań składających się na przedmiot zamówienia objęty niniejszym postępowaniem.</w:t>
      </w:r>
    </w:p>
    <w:p>
      <w:pPr>
        <w:pStyle w:val="style40"/>
        <w:spacing w:line="360" w:lineRule="atLeast"/>
      </w:pPr>
      <w:bookmarkStart w:id="35" w:name="bookmark46"/>
      <w:bookmarkEnd w:id="35"/>
      <w:r>
        <w:rPr>
          <w:sz w:val="22"/>
          <w:b/>
          <w:szCs w:val="22"/>
          <w:bCs/>
          <w:rFonts w:ascii="Calibri" w:cs="Calibri" w:hAnsi="Calibri"/>
        </w:rPr>
        <w:t>1.7 Maksymalną liczbę wykonawców, z którymi Zamawiający zawrze umowę ramową, jeżeli</w:t>
      </w:r>
    </w:p>
    <w:p>
      <w:pPr>
        <w:pStyle w:val="style40"/>
        <w:spacing w:line="360" w:lineRule="atLeast"/>
      </w:pPr>
      <w:bookmarkStart w:id="36" w:name="bookmark47"/>
      <w:bookmarkEnd w:id="36"/>
      <w:r>
        <w:rPr>
          <w:sz w:val="22"/>
          <w:b/>
          <w:szCs w:val="22"/>
          <w:bCs/>
          <w:rFonts w:ascii="Calibri" w:cs="Calibri" w:hAnsi="Calibri"/>
        </w:rPr>
        <w:t>Zamawiający przewiduje zawarcie umowy ramowej:</w:t>
      </w:r>
    </w:p>
    <w:p>
      <w:pPr>
        <w:pStyle w:val="style40"/>
        <w:spacing w:line="360" w:lineRule="atLeast"/>
      </w:pPr>
      <w:r>
        <w:rPr>
          <w:sz w:val="22"/>
          <w:szCs w:val="22"/>
          <w:rFonts w:ascii="Calibri" w:cs="Calibri" w:hAnsi="Calibri"/>
        </w:rPr>
        <w:t>1) Postępowanie nie jest prowadzone w celu zawarcia umowy ramowej.</w:t>
      </w:r>
    </w:p>
    <w:p>
      <w:pPr>
        <w:pStyle w:val="style40"/>
        <w:spacing w:line="360" w:lineRule="atLeast"/>
      </w:pPr>
      <w:bookmarkStart w:id="37" w:name="bookmark48"/>
      <w:bookmarkEnd w:id="37"/>
      <w:r>
        <w:rPr>
          <w:sz w:val="22"/>
          <w:b/>
          <w:szCs w:val="22"/>
          <w:bCs/>
          <w:rFonts w:ascii="Calibri" w:cs="Calibri" w:hAnsi="Calibri"/>
        </w:rPr>
        <w:t>1.8 Informacja o przewidywanym wyborze najkorzystniejszej oferty z zastosowaniem aukcji elektronicznej wraz z informacjami, o których mowa w art. 230, jeżeli Zamawiający przewiduje aukcję elektroniczną:</w:t>
      </w:r>
    </w:p>
    <w:p>
      <w:pPr>
        <w:pStyle w:val="style40"/>
        <w:spacing w:line="360" w:lineRule="atLeast"/>
      </w:pPr>
      <w:r>
        <w:rPr>
          <w:sz w:val="22"/>
          <w:szCs w:val="22"/>
          <w:rFonts w:ascii="Calibri" w:cs="Calibri" w:hAnsi="Calibri"/>
        </w:rPr>
        <w:t>1) Zamawiający nie przewiduje wyboru ofert z zastosowaniem aukcji elektronicznej.</w:t>
      </w:r>
    </w:p>
    <w:p>
      <w:pPr>
        <w:pStyle w:val="style40"/>
        <w:spacing w:line="360" w:lineRule="atLeast"/>
      </w:pPr>
      <w:bookmarkStart w:id="38" w:name="bookmark49"/>
      <w:bookmarkEnd w:id="38"/>
      <w:r>
        <w:rPr>
          <w:sz w:val="22"/>
          <w:b/>
          <w:szCs w:val="22"/>
          <w:bCs/>
          <w:rFonts w:ascii="Calibri" w:cs="Calibri" w:hAnsi="Calibri"/>
        </w:rPr>
        <w:t>1.9 Wymóg lub możliwość złożenia ofert w postaci katalogów elektronicznych lub dołączenia katalogów elektronicznych do oferty, w sytuacji określonej w art. 93;</w:t>
      </w:r>
    </w:p>
    <w:p>
      <w:pPr>
        <w:pStyle w:val="style40"/>
        <w:spacing w:line="360" w:lineRule="atLeast"/>
      </w:pPr>
      <w:r>
        <w:rPr>
          <w:sz w:val="22"/>
          <w:szCs w:val="22"/>
          <w:rFonts w:ascii="Calibri" w:cs="Calibri" w:hAnsi="Calibri"/>
        </w:rPr>
        <w:t>1) Zamawiający nie żąda złożenia oferty w postaci katalogu elektronicznego lub dołączenia katalogu elektronicznego do oferty.</w:t>
      </w:r>
    </w:p>
    <w:p>
      <w:pPr>
        <w:pStyle w:val="style40"/>
        <w:spacing w:line="360" w:lineRule="atLeast"/>
      </w:pPr>
      <w:bookmarkStart w:id="39" w:name="bookmark50"/>
      <w:r>
        <w:rPr>
          <w:sz w:val="22"/>
          <w:b/>
          <w:szCs w:val="22"/>
          <w:bCs/>
          <w:rFonts w:ascii="Calibri" w:cs="Calibri" w:hAnsi="Calibri"/>
        </w:rPr>
        <w:t>1.10 Informacje dotyczące walut obcych, w jakich mogą być prowadzone rozliczenia między zamawiającym a wykonawcą, jeżeli zamawiający przewiduje rozliczenia w walutach obcych</w:t>
      </w:r>
      <w:bookmarkEnd w:id="39"/>
      <w:r>
        <w:rPr>
          <w:sz w:val="22"/>
          <w:b/>
          <w:szCs w:val="22"/>
          <w:bCs/>
          <w:rFonts w:ascii="Calibri" w:cs="Calibri" w:hAnsi="Calibri"/>
        </w:rPr>
        <w:t xml:space="preserve"> - Zamawiający nie przewiduje rozliczenia w walutach obcych.</w:t>
      </w:r>
    </w:p>
    <w:p>
      <w:pPr>
        <w:pStyle w:val="style40"/>
        <w:spacing w:line="360" w:lineRule="atLeast"/>
      </w:pPr>
      <w:bookmarkStart w:id="40" w:name="bookmark51"/>
      <w:bookmarkEnd w:id="40"/>
      <w:r>
        <w:rPr>
          <w:sz w:val="22"/>
          <w:b/>
          <w:szCs w:val="22"/>
          <w:bCs/>
          <w:rFonts w:ascii="Calibri" w:cs="Calibri" w:hAnsi="Calibri"/>
        </w:rPr>
        <w:t>1.11 Informacje dotyczące zwrotu kosztów udziału w postępowaniu, jeżeli zamawiający przewiduje</w:t>
      </w:r>
    </w:p>
    <w:p>
      <w:pPr>
        <w:pStyle w:val="style40"/>
        <w:spacing w:line="360" w:lineRule="atLeast"/>
      </w:pPr>
      <w:bookmarkStart w:id="41" w:name="bookmark52"/>
      <w:bookmarkEnd w:id="41"/>
      <w:r>
        <w:rPr>
          <w:sz w:val="22"/>
          <w:b/>
          <w:szCs w:val="22"/>
          <w:bCs/>
          <w:rFonts w:ascii="Calibri" w:cs="Calibri" w:hAnsi="Calibri"/>
        </w:rPr>
        <w:t>ich zwrot:</w:t>
      </w:r>
    </w:p>
    <w:p>
      <w:pPr>
        <w:pStyle w:val="style40"/>
        <w:spacing w:line="360" w:lineRule="atLeast"/>
      </w:pPr>
      <w:r>
        <w:rPr>
          <w:sz w:val="22"/>
          <w:szCs w:val="22"/>
          <w:rFonts w:ascii="Calibri" w:cs="Calibri" w:hAnsi="Calibri"/>
        </w:rPr>
        <w:t>1) Zamawiający nie przewiduje zwrotu kosztów udziału w postępowaniu.</w:t>
      </w:r>
    </w:p>
    <w:p>
      <w:pPr>
        <w:pStyle w:val="style40"/>
        <w:spacing w:line="360" w:lineRule="atLeast"/>
      </w:pPr>
      <w:r>
        <w:rPr>
          <w:sz w:val="22"/>
          <w:szCs w:val="22"/>
          <w:rFonts w:ascii="Calibri" w:cs="Calibri" w:hAnsi="Calibri"/>
        </w:rPr>
        <w:t>1.12 Do postępowania przetargowego mają zastosowanie przepisy ustawy z dnia 11 września 2019 r. Prawo zamówień publicznych (tekst jednolity Dz. U. z 2022 r., poz. 1710 ze zm.) oraz przepisy wykonawcze do PZP.</w:t>
      </w:r>
    </w:p>
    <w:p>
      <w:pPr>
        <w:pStyle w:val="style40"/>
        <w:spacing w:line="360" w:lineRule="atLeast"/>
      </w:pPr>
      <w:r>
        <w:rPr>
          <w:sz w:val="22"/>
          <w:szCs w:val="22"/>
          <w:rFonts w:ascii="Calibri" w:cs="Calibri" w:hAnsi="Calibri"/>
        </w:rPr>
        <w:t>1.13 W pozostałych sprawach nieuregulowanych w specyfikacji warunków zamówienia obowiązuje ustawa z dnia 11 września 2019 r. Prawo zamówień publicznych oraz inne przepisy powszechnie obowiązujące.</w:t>
      </w:r>
    </w:p>
    <w:p>
      <w:pPr>
        <w:pStyle w:val="style40"/>
        <w:spacing w:line="360" w:lineRule="atLeast"/>
      </w:pPr>
      <w:r>
        <w:rPr>
          <w:sz w:val="22"/>
          <w:szCs w:val="22"/>
          <w:rFonts w:ascii="Calibri" w:cs="Calibri" w:hAnsi="Calibri"/>
        </w:rPr>
      </w:r>
    </w:p>
    <w:p>
      <w:pPr>
        <w:pStyle w:val="style40"/>
        <w:spacing w:line="360" w:lineRule="atLeast"/>
      </w:pPr>
      <w:r>
        <w:rPr>
          <w:sz w:val="22"/>
          <w:u w:val="single"/>
          <w:b/>
          <w:szCs w:val="22"/>
          <w:rFonts w:ascii="Calibri" w:cs="Calibri" w:hAnsi="Calibri"/>
        </w:rPr>
        <w:t>Załączniki do SWZ:</w:t>
      </w:r>
    </w:p>
    <w:p>
      <w:pPr>
        <w:pStyle w:val="style40"/>
        <w:spacing w:line="360" w:lineRule="atLeast"/>
      </w:pPr>
      <w:r>
        <w:rPr>
          <w:sz w:val="22"/>
          <w:szCs w:val="22"/>
          <w:rFonts w:ascii="Calibri" w:cs="Calibri" w:hAnsi="Calibri"/>
        </w:rPr>
        <w:t>1) Formularz oferty – załącznik nr 1,</w:t>
      </w:r>
    </w:p>
    <w:p>
      <w:pPr>
        <w:pStyle w:val="style40"/>
        <w:spacing w:line="360" w:lineRule="atLeast"/>
      </w:pPr>
      <w:r>
        <w:rPr>
          <w:sz w:val="22"/>
          <w:szCs w:val="22"/>
          <w:rFonts w:ascii="Calibri" w:cs="Calibri" w:hAnsi="Calibri"/>
        </w:rPr>
        <w:t xml:space="preserve">2) Wzór </w:t>
      </w:r>
      <w:r>
        <w:rPr>
          <w:sz w:val="22"/>
          <w:szCs w:val="22"/>
          <w:bCs/>
          <w:rFonts w:ascii="Calibri" w:cs="Calibri" w:hAnsi="Calibri"/>
        </w:rPr>
        <w:t>oświadczenia wykonawcy</w:t>
      </w:r>
      <w:r>
        <w:rPr>
          <w:sz w:val="22"/>
          <w:szCs w:val="22"/>
          <w:rFonts w:ascii="Calibri" w:cs="Calibri" w:hAnsi="Calibri"/>
        </w:rPr>
        <w:t>, w zakresie art. 108 ust. 1 pkt 5 ustawy, o braku przynależności do tej samej grupy kapitałowej – załącznik nr 2,</w:t>
      </w:r>
    </w:p>
    <w:p>
      <w:pPr>
        <w:pStyle w:val="style40"/>
        <w:spacing w:line="360" w:lineRule="atLeast"/>
      </w:pPr>
      <w:r>
        <w:rPr>
          <w:sz w:val="22"/>
          <w:szCs w:val="22"/>
          <w:rFonts w:ascii="Calibri" w:cs="Calibri" w:hAnsi="Calibri"/>
        </w:rPr>
        <w:t>5) Wzór oświadczenia, o którym mowa w art. 125 ust. 1 Pzp – załącznik nr 3,</w:t>
      </w:r>
    </w:p>
    <w:p>
      <w:pPr>
        <w:pStyle w:val="style40"/>
        <w:shd w:fill="FFFFFF"/>
        <w:spacing w:line="360" w:lineRule="atLeast"/>
      </w:pPr>
      <w:r>
        <w:rPr>
          <w:sz w:val="22"/>
          <w:b/>
          <w:szCs w:val="22"/>
          <w:rFonts w:ascii="Calibri" w:cs="Calibri" w:hAnsi="Calibri"/>
        </w:rPr>
      </w:r>
    </w:p>
    <w:p>
      <w:pPr>
        <w:pStyle w:val="style43"/>
        <w:jc w:val="left"/>
        <w:keepLines/>
        <w:ind w:hanging="0" w:left="0" w:right="0"/>
        <w:shd w:fill="FFFFFF"/>
        <w:keepNext/>
        <w:spacing w:line="360" w:lineRule="atLeast"/>
      </w:pPr>
      <w:r>
        <w:rPr>
          <w:sz w:val="22"/>
          <w:b w:val="off"/>
          <w:szCs w:val="22"/>
          <w:bCs w:val="off"/>
          <w:rFonts w:ascii="Calibri" w:cs="Calibri" w:hAnsi="Calibri"/>
        </w:rPr>
      </w:r>
    </w:p>
    <w:p>
      <w:pPr>
        <w:pStyle w:val="style43"/>
        <w:jc w:val="left"/>
        <w:keepLines/>
        <w:ind w:hanging="0" w:left="0" w:right="0"/>
        <w:shd w:fill="FFFFFF"/>
        <w:keepNext/>
        <w:spacing w:line="360" w:lineRule="atLeast"/>
      </w:pPr>
      <w:r>
        <w:rPr>
          <w:sz w:val="22"/>
          <w:b w:val="off"/>
          <w:szCs w:val="22"/>
          <w:bCs w:val="off"/>
          <w:rFonts w:ascii="Calibri" w:cs="Calibri" w:hAnsi="Calibri"/>
        </w:rPr>
      </w:r>
    </w:p>
    <w:p>
      <w:pPr>
        <w:pStyle w:val="style43"/>
        <w:jc w:val="left"/>
        <w:keepLines/>
        <w:ind w:hanging="0" w:left="0" w:right="0"/>
        <w:shd w:fill="FFFFFF"/>
        <w:keepNext/>
        <w:spacing w:line="360" w:lineRule="atLeast"/>
      </w:pPr>
      <w:r>
        <w:rPr>
          <w:sz w:val="22"/>
          <w:b w:val="off"/>
          <w:szCs w:val="22"/>
          <w:bCs w:val="off"/>
          <w:rFonts w:ascii="Calibri" w:cs="Calibri" w:hAnsi="Calibri"/>
        </w:rPr>
      </w:r>
    </w:p>
    <w:p>
      <w:pPr>
        <w:pStyle w:val="style43"/>
        <w:jc w:val="left"/>
        <w:keepLines/>
        <w:ind w:hanging="0" w:left="0" w:right="0"/>
        <w:shd w:fill="FFFFFF"/>
        <w:keepNext/>
        <w:spacing w:line="360" w:lineRule="atLeast"/>
      </w:pPr>
      <w:r>
        <w:rPr>
          <w:sz w:val="22"/>
          <w:szCs w:val="22"/>
          <w:rFonts w:ascii="Calibri" w:cs="Calibri" w:hAnsi="Calibri"/>
        </w:rPr>
      </w:r>
    </w:p>
    <w:tbl>
      <w:tblPr>
        <w:tblBorders/>
        <w:jc w:val="center"/>
      </w:tblPr>
      <w:tblGrid>
        <w:gridCol w:w="1857"/>
        <w:gridCol w:w="9129"/>
      </w:tblGrid>
      <w:tr>
        <w:trPr>
          <w:trHeight w:hRule="exact" w:val="490"/>
          <w:cantSplit w:val="off"/>
        </w:trPr>
        <w:tc>
          <w:tcPr>
            <w:tcBorders/>
            <w:shd w:fill="FFFFFF"/>
            <w:tcW w:type="dxa" w:w="1857"/>
            <w:tcMar>
              <w:top w:type="dxa" w:w="0"/>
              <w:left w:type="dxa" w:w="10"/>
              <w:bottom w:type="dxa" w:w="0"/>
              <w:right w:type="dxa" w:w="10"/>
            </w:tcMar>
          </w:tcPr>
          <w:p>
            <w:pPr>
              <w:pStyle w:val="style44"/>
              <w:shd w:fill="FFFFFF"/>
              <w:spacing w:line="360" w:lineRule="atLeast"/>
            </w:pPr>
            <w:r>
              <w:rPr>
                <w:sz w:val="22"/>
                <w:szCs w:val="22"/>
                <w:rFonts w:ascii="Calibri" w:cs="Calibri" w:hAnsi="Calibri"/>
              </w:rPr>
            </w:r>
          </w:p>
        </w:tc>
        <w:tc>
          <w:tcPr>
            <w:tcBorders/>
            <w:shd w:fill="FFFFFF"/>
            <w:tcW w:type="dxa" w:w="9129"/>
            <w:tcMar>
              <w:top w:type="dxa" w:w="0"/>
              <w:left w:type="dxa" w:w="10"/>
              <w:bottom w:type="dxa" w:w="0"/>
              <w:right w:type="dxa" w:w="10"/>
            </w:tcMar>
          </w:tcPr>
          <w:p>
            <w:pPr>
              <w:pStyle w:val="style44"/>
              <w:ind w:hanging="280" w:left="560" w:right="0"/>
              <w:shd w:fill="FFFFFF"/>
              <w:spacing w:line="360" w:lineRule="atLeast"/>
            </w:pPr>
            <w:r>
              <w:rPr>
                <w:sz w:val="22"/>
                <w:szCs w:val="22"/>
                <w:rFonts w:ascii="Calibri" w:cs="Calibri" w:hAnsi="Calibri"/>
              </w:rPr>
            </w:r>
          </w:p>
        </w:tc>
      </w:tr>
      <w:tr>
        <w:trPr>
          <w:trHeight w:hRule="exact" w:val="490"/>
          <w:cantSplit w:val="off"/>
        </w:trPr>
        <w:tc>
          <w:tcPr>
            <w:tcBorders/>
            <w:shd w:fill="FFFFFF"/>
            <w:tcW w:type="dxa" w:w="1857"/>
            <w:tcMar>
              <w:top w:type="dxa" w:w="0"/>
              <w:left w:type="dxa" w:w="10"/>
              <w:bottom w:type="dxa" w:w="0"/>
              <w:right w:type="dxa" w:w="10"/>
            </w:tcMar>
          </w:tcPr>
          <w:p>
            <w:pPr>
              <w:pStyle w:val="style44"/>
              <w:shd w:fill="FFFFFF"/>
              <w:spacing w:line="360" w:lineRule="atLeast"/>
            </w:pPr>
            <w:r>
              <w:rPr>
                <w:sz w:val="22"/>
                <w:szCs w:val="22"/>
                <w:rFonts w:ascii="Calibri" w:cs="Calibri" w:hAnsi="Calibri"/>
              </w:rPr>
            </w:r>
          </w:p>
        </w:tc>
        <w:tc>
          <w:tcPr>
            <w:tcBorders/>
            <w:shd w:fill="FFFFFF"/>
            <w:tcW w:type="dxa" w:w="9129"/>
            <w:tcMar>
              <w:top w:type="dxa" w:w="0"/>
              <w:left w:type="dxa" w:w="10"/>
              <w:bottom w:type="dxa" w:w="0"/>
              <w:right w:type="dxa" w:w="10"/>
            </w:tcMar>
          </w:tcPr>
          <w:p>
            <w:pPr>
              <w:pStyle w:val="style44"/>
              <w:ind w:hanging="280" w:left="560" w:right="0"/>
              <w:shd w:fill="FFFFFF"/>
              <w:spacing w:line="360" w:lineRule="atLeast"/>
            </w:pPr>
            <w:r>
              <w:rPr>
                <w:sz w:val="22"/>
                <w:szCs w:val="22"/>
                <w:rFonts w:ascii="Calibri" w:cs="Calibri" w:hAnsi="Calibri"/>
              </w:rPr>
            </w:r>
          </w:p>
        </w:tc>
      </w:tr>
      <w:tr>
        <w:trPr>
          <w:trHeight w:hRule="exact" w:val="490"/>
          <w:cantSplit w:val="off"/>
        </w:trPr>
        <w:tc>
          <w:tcPr>
            <w:tcBorders/>
            <w:shd w:fill="FFFFFF"/>
            <w:tcW w:type="dxa" w:w="1857"/>
            <w:tcMar>
              <w:top w:type="dxa" w:w="0"/>
              <w:left w:type="dxa" w:w="10"/>
              <w:bottom w:type="dxa" w:w="0"/>
              <w:right w:type="dxa" w:w="10"/>
            </w:tcMar>
          </w:tcPr>
          <w:p>
            <w:pPr>
              <w:pStyle w:val="style44"/>
              <w:tabs>
                <w:tab w:leader="dot" w:pos="1805" w:val="left"/>
              </w:tabs>
              <w:shd w:fill="FFFFFF"/>
              <w:spacing w:line="360" w:lineRule="atLeast"/>
            </w:pPr>
            <w:r>
              <w:rPr>
                <w:sz w:val="22"/>
                <w:szCs w:val="22"/>
                <w:rFonts w:ascii="Calibri" w:cs="Calibri" w:hAnsi="Calibri"/>
              </w:rPr>
            </w:r>
          </w:p>
        </w:tc>
        <w:tc>
          <w:tcPr>
            <w:tcBorders/>
            <w:shd w:fill="FFFFFF"/>
            <w:tcW w:type="dxa" w:w="9129"/>
            <w:tcMar>
              <w:top w:type="dxa" w:w="0"/>
              <w:left w:type="dxa" w:w="10"/>
              <w:bottom w:type="dxa" w:w="0"/>
              <w:right w:type="dxa" w:w="10"/>
            </w:tcMar>
          </w:tcPr>
          <w:p>
            <w:pPr>
              <w:pStyle w:val="style44"/>
              <w:ind w:hanging="280" w:left="560" w:right="0"/>
              <w:shd w:fill="FFFFFF"/>
              <w:spacing w:line="360" w:lineRule="atLeast"/>
            </w:pPr>
            <w:r>
              <w:rPr>
                <w:sz w:val="22"/>
                <w:szCs w:val="22"/>
                <w:rFonts w:ascii="Calibri" w:cs="Calibri" w:hAnsi="Calibri"/>
              </w:rPr>
            </w:r>
          </w:p>
        </w:tc>
      </w:tr>
    </w:tbl>
    <w:p>
      <w:pPr>
        <w:pStyle w:val="style43"/>
        <w:jc w:val="left"/>
        <w:keepLines/>
        <w:tabs>
          <w:tab w:leader="none" w:pos="1440" w:val="left"/>
        </w:tabs>
        <w:ind w:hanging="0" w:left="720" w:right="0"/>
        <w:shd w:fill="FFFFFF"/>
        <w:keepNext/>
        <w:spacing w:line="360" w:lineRule="atLeast"/>
      </w:pPr>
      <w:r>
        <w:rPr/>
      </w:r>
    </w:p>
    <w:sectPr>
      <w:formProt w:val="off"/>
      <w:pgSz w:h="16838" w:w="11906"/>
      <w:docGrid w:charSpace="8192" w:linePitch="360" w:type="default"/>
      <w:textDirection w:val="lrTb"/>
      <w:pgNumType w:fmt="decimal"/>
      <w:type w:val="nextPage"/>
      <w:footerReference r:id="rId1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spacing w:line="14" w:lineRule="exact"/>
    </w:pPr>
    <w:r>
      <w:rPr/>
    </w:r>
  </w:p>
  <w:p>
    <w:pPr>
      <w:pStyle w:val="style50"/>
      <w:top w:color="000000" w:space="0" w:sz="2" w:val="single"/>
      <w:left w:color="000000" w:space="0" w:sz="2" w:val="single"/>
      <w:bottom w:color="000000" w:space="0" w:sz="2" w:val="single"/>
      <w:right w:color="000000" w:space="0" w:sz="2" w:val="single"/>
      <w:r>
        <w:rPr/>
      </w:r>
      <w:framePr w:h="168" w:hAnchor="margin" w:hRule="exact" w:hSpace="114" w:vAnchor="margin" w:vSpace="114" w:w="202" w:wrap="none" w:x="5889" w:y="15783"/>
      <w:spacing w:after="120" w:before="0"/>
    </w:pPr>
  </w:p>
</w:ftr>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upperRoman"/>
      <w:lvlJc w:val="left"/>
      <w:lvlText w:val="%1."/>
      <w:pPr>
        <w:ind w:hanging="720" w:left="1080"/>
      </w:pPr>
      <w:rPr>
        <w:b/>
        <w:bCs/>
      </w:rPr>
    </w:lvl>
    <w:lvl w:ilvl="1">
      <w:start w:val="1"/>
      <w:numFmt w:val="lowerLetter"/>
      <w:lvlJc w:val="left"/>
      <w:lvlText w:val="%2."/>
      <w:pPr>
        <w:ind w:hanging="360" w:left="1440"/>
      </w:pPr>
    </w:lvl>
    <w:lvl w:ilvl="2">
      <w:start w:val="1"/>
      <w:numFmt w:val="decimal"/>
      <w:lvlJc w:val="left"/>
      <w:lvlText w:val="%2.%3)"/>
      <w:pPr>
        <w:ind w:hanging="360" w:left="2340"/>
      </w:pPr>
      <w:rPr>
        <w:b w:val="off"/>
      </w:rPr>
    </w:lvl>
    <w:lvl w:ilvl="3">
      <w:start w:val="7"/>
      <w:numFmt w:val="upperRoman"/>
      <w:lvlJc w:val="left"/>
      <w:lvlText w:val="%2.%3.%4&gt;"/>
      <w:pPr>
        <w:ind w:hanging="720" w:left="3240"/>
      </w:pPr>
      <w:rPr>
        <w:b/>
        <w:bCs/>
      </w:r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3">
    <w:lvl w:ilvl="0">
      <w:start w:val="1"/>
      <w:numFmt w:val="bullet"/>
      <w:lvlJc w:val="left"/>
      <w:lvlText w:val="-"/>
      <w:pPr>
        <w:ind w:hanging="360" w:left="720"/>
      </w:pPr>
      <w:rPr>
        <w:rFonts w:ascii="Trebuchet MS" w:cs="Trebuchet MS" w:hAnsi="Trebuchet MS" w:hint="default"/>
        <w:smallCaps w:val="off"/>
        <w:caps w:val="off"/>
        <w:color w:val="000000"/>
        <w:dstrike/>
        <w:vertAlign w:val="subscript"/>
        <w:sz w:val="20"/>
        <w:spacing w:val="0"/>
        <w:i w:val="off"/>
        <w:u w:val="none"/>
        <w:b w:val="off"/>
        <w:szCs w:val="20"/>
        <w:iCs w:val="off"/>
        <w:bCs w:val="off"/>
        <w:w w:val="100"/>
      </w:rPr>
    </w:lvl>
    <w:lvl w:ilvl="1">
      <w:start w:val="1"/>
      <w:numFmt w:val="decimal"/>
      <w:lvlJc w:val="left"/>
      <w:lvlText w:val="%2"/>
      <w:pPr>
        <w:ind w:hanging="360" w:left="1080"/>
      </w:p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4">
    <w:lvl w:ilvl="0">
      <w:start w:val="1"/>
      <w:numFmt w:val="bullet"/>
      <w:lvlJc w:val="left"/>
      <w:lvlText w:val="-"/>
      <w:pPr>
        <w:ind w:hanging="360" w:left="720"/>
      </w:pPr>
      <w:rPr>
        <w:rFonts w:ascii="Trebuchet MS" w:cs="Trebuchet MS" w:hAnsi="Trebuchet MS" w:hint="default"/>
        <w:smallCaps w:val="off"/>
        <w:caps w:val="off"/>
        <w:color w:val="000000"/>
        <w:dstrike/>
        <w:vertAlign w:val="subscript"/>
        <w:sz w:val="20"/>
        <w:spacing w:val="0"/>
        <w:i w:val="off"/>
        <w:u w:val="none"/>
        <w:b w:val="off"/>
        <w:szCs w:val="20"/>
        <w:iCs w:val="off"/>
        <w:bCs w:val="off"/>
        <w:w w:val="100"/>
      </w:rPr>
    </w:lvl>
    <w:lvl w:ilvl="1">
      <w:start w:val="1"/>
      <w:numFmt w:val="decimal"/>
      <w:lvlJc w:val="left"/>
      <w:lvlText w:val="%2"/>
      <w:pPr>
        <w:ind w:hanging="360" w:left="1080"/>
      </w:p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5">
    <w:lvl w:ilvl="0">
      <w:start w:val="2"/>
      <w:numFmt w:val="decimal"/>
      <w:lvlJc w:val="left"/>
      <w:lvlText w:val="%1."/>
      <w:pPr>
        <w:ind w:hanging="360" w:left="720"/>
      </w:pPr>
      <w:rPr>
        <w:smallCaps w:val="off"/>
        <w:caps w:val="off"/>
        <w:color w:val="000000"/>
        <w:dstrike/>
        <w:vertAlign w:val="subscript"/>
        <w:sz w:val="20"/>
        <w:spacing w:val="0"/>
        <w:i w:val="off"/>
        <w:u w:val="none"/>
        <w:b w:val="off"/>
        <w:szCs w:val="20"/>
        <w:iCs w:val="off"/>
        <w:bCs w:val="off"/>
        <w:w w:val="100"/>
      </w:rPr>
    </w:lvl>
    <w:lvl w:ilvl="1">
      <w:start w:val="1"/>
      <w:numFmt w:val="decimal"/>
      <w:lvlJc w:val="left"/>
      <w:lvlText w:val="%2"/>
      <w:pPr>
        <w:ind w:hanging="360" w:left="1080"/>
      </w:p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num w:numId="1">
    <w:abstractNumId w:val="1"/>
  </w:num>
  <w:num w:numId="2">
    <w:abstractNumId w:val="2"/>
  </w:num>
  <w:num w:numId="3">
    <w:abstractNumId w:val="3"/>
  </w:num>
  <w:num w:numId="4">
    <w:abstractNumId w:val="4"/>
  </w:num>
  <w:num w:numId="5">
    <w:abstractNumId w:val="5"/>
  </w:num>
</w:numbering>
</file>

<file path=word/styles.xml><?xml version="1.0" encoding="utf-8"?>
<w:styles xmlns:w="http://schemas.openxmlformats.org/wordprocessingml/2006/main">
  <w:style w:styleId="style0" w:type="paragraph">
    <w:name w:val="Domyślnie"/>
    <w:next w:val="style0"/>
    <w:pPr>
      <w:widowControl/>
      <w:suppressAutoHyphens w:val="true"/>
      <w:tabs>
        <w:tab w:leader="none" w:pos="708" w:val="left"/>
      </w:tabs>
    </w:pPr>
    <w:rPr>
      <w:color w:val="auto"/>
      <w:sz w:val="20"/>
      <w:szCs w:val="20"/>
      <w:rFonts w:ascii="Times New Roman" w:cs="Times New Roman" w:eastAsia="Times New Roman" w:hAnsi="Times New Roman"/>
      <w:lang w:bidi="ar-SA" w:eastAsia="zh-CN" w:val="pl-PL"/>
    </w:rPr>
  </w:style>
  <w:style w:styleId="style2" w:type="paragraph">
    <w:name w:val="Nagłówek 2"/>
    <w:basedOn w:val="style0"/>
    <w:next w:val="style36"/>
    <w:pPr>
      <w:outlineLvl w:val="1"/>
      <w:numPr>
        <w:ilvl w:val="1"/>
        <w:numId w:val="1"/>
      </w:numPr>
      <w:keepLines/>
      <w:keepNext/>
      <w:spacing w:after="0" w:before="40"/>
    </w:pPr>
    <w:rPr>
      <w:color w:val="2E74B5"/>
      <w:sz w:val="26"/>
      <w:szCs w:val="26"/>
      <w:rFonts w:ascii="Calibri Light" w:cs="" w:hAnsi="Calibri Light"/>
    </w:rPr>
  </w:style>
  <w:style w:styleId="style7" w:type="paragraph">
    <w:name w:val="Nagłówek 7"/>
    <w:basedOn w:val="style0"/>
    <w:next w:val="style36"/>
    <w:pPr>
      <w:outlineLvl w:val="6"/>
      <w:numPr>
        <w:ilvl w:val="6"/>
        <w:numId w:val="1"/>
      </w:numPr>
      <w:suppressAutoHyphens w:val="true"/>
      <w:spacing w:after="60" w:before="240"/>
    </w:pPr>
    <w:rPr>
      <w:color w:val="00000A"/>
      <w:rFonts w:ascii="Times New Roman" w:cs="Times New Roman" w:eastAsia="Times New Roman" w:hAnsi="Times New Roman"/>
      <w:lang w:bidi="ar-SA" w:eastAsia="zh-CN"/>
    </w:rPr>
  </w:style>
  <w:style w:styleId="style15" w:type="character">
    <w:name w:val="Default Paragraph Font"/>
    <w:next w:val="style15"/>
    <w:rPr/>
  </w:style>
  <w:style w:styleId="style16" w:type="character">
    <w:name w:val="Tekst treści_"/>
    <w:basedOn w:val="style15"/>
    <w:next w:val="style16"/>
    <w:rPr>
      <w:smallCaps w:val="off"/>
      <w:caps w:val="off"/>
      <w:dstrike w:val="off"/>
      <w:strike w:val="off"/>
      <w:sz w:val="20"/>
      <w:i w:val="off"/>
      <w:u w:val="none"/>
      <w:b w:val="off"/>
      <w:szCs w:val="20"/>
      <w:iCs w:val="off"/>
      <w:bCs w:val="off"/>
      <w:rFonts w:ascii="Times New Roman" w:cs="Times New Roman" w:eastAsia="Times New Roman" w:hAnsi="Times New Roman"/>
    </w:rPr>
  </w:style>
  <w:style w:styleId="style17" w:type="character">
    <w:name w:val="Nagłówek lub stopka (2)_"/>
    <w:basedOn w:val="style15"/>
    <w:next w:val="style17"/>
    <w:rPr>
      <w:smallCaps w:val="off"/>
      <w:caps w:val="off"/>
      <w:dstrike w:val="off"/>
      <w:strike w:val="off"/>
      <w:sz w:val="20"/>
      <w:i w:val="off"/>
      <w:u w:val="none"/>
      <w:b w:val="off"/>
      <w:szCs w:val="20"/>
      <w:iCs w:val="off"/>
      <w:bCs w:val="off"/>
      <w:rFonts w:ascii="Times New Roman" w:cs="Times New Roman" w:eastAsia="Times New Roman" w:hAnsi="Times New Roman"/>
    </w:rPr>
  </w:style>
  <w:style w:styleId="style18" w:type="character">
    <w:name w:val="Nagłówek #1_"/>
    <w:basedOn w:val="style15"/>
    <w:next w:val="style18"/>
    <w:rPr>
      <w:smallCaps w:val="off"/>
      <w:caps w:val="off"/>
      <w:dstrike w:val="off"/>
      <w:strike w:val="off"/>
      <w:i w:val="off"/>
      <w:u w:val="none"/>
      <w:b/>
      <w:iCs w:val="off"/>
      <w:bCs/>
      <w:rFonts w:ascii="Times New Roman" w:cs="Times New Roman" w:eastAsia="Times New Roman" w:hAnsi="Times New Roman"/>
    </w:rPr>
  </w:style>
  <w:style w:styleId="style19" w:type="character">
    <w:name w:val="Nagłówek #2_"/>
    <w:basedOn w:val="style15"/>
    <w:next w:val="style19"/>
    <w:rPr>
      <w:smallCaps w:val="off"/>
      <w:caps w:val="off"/>
      <w:dstrike w:val="off"/>
      <w:strike w:val="off"/>
      <w:sz w:val="20"/>
      <w:i w:val="off"/>
      <w:u w:val="none"/>
      <w:b/>
      <w:szCs w:val="20"/>
      <w:iCs w:val="off"/>
      <w:bCs/>
      <w:rFonts w:ascii="Times New Roman" w:cs="Times New Roman" w:eastAsia="Times New Roman" w:hAnsi="Times New Roman"/>
    </w:rPr>
  </w:style>
  <w:style w:styleId="style20" w:type="character">
    <w:name w:val="Inne_"/>
    <w:basedOn w:val="style15"/>
    <w:next w:val="style20"/>
    <w:rPr>
      <w:smallCaps w:val="off"/>
      <w:caps w:val="off"/>
      <w:dstrike w:val="off"/>
      <w:strike w:val="off"/>
      <w:sz w:val="20"/>
      <w:i w:val="off"/>
      <w:u w:val="none"/>
      <w:b w:val="off"/>
      <w:szCs w:val="20"/>
      <w:iCs w:val="off"/>
      <w:bCs w:val="off"/>
      <w:rFonts w:ascii="Times New Roman" w:cs="Times New Roman" w:eastAsia="Times New Roman" w:hAnsi="Times New Roman"/>
    </w:rPr>
  </w:style>
  <w:style w:styleId="style21" w:type="character">
    <w:name w:val="Tekst treści (2)_"/>
    <w:basedOn w:val="style15"/>
    <w:next w:val="style21"/>
    <w:rPr>
      <w:smallCaps w:val="off"/>
      <w:caps w:val="off"/>
      <w:dstrike w:val="off"/>
      <w:strike w:val="off"/>
      <w:sz w:val="18"/>
      <w:i w:val="off"/>
      <w:u w:val="none"/>
      <w:b w:val="off"/>
      <w:szCs w:val="18"/>
      <w:iCs w:val="off"/>
      <w:bCs w:val="off"/>
      <w:rFonts w:ascii="Times New Roman" w:cs="Times New Roman" w:eastAsia="Times New Roman" w:hAnsi="Times New Roman"/>
    </w:rPr>
  </w:style>
  <w:style w:styleId="style22" w:type="character">
    <w:name w:val="Nagłówek 7 Znak"/>
    <w:basedOn w:val="style15"/>
    <w:next w:val="style22"/>
    <w:rPr>
      <w:rFonts w:ascii="Times New Roman" w:cs="Times New Roman" w:eastAsia="Times New Roman" w:hAnsi="Times New Roman"/>
      <w:lang w:bidi="ar-SA" w:eastAsia="zh-CN"/>
    </w:rPr>
  </w:style>
  <w:style w:styleId="style23" w:type="character">
    <w:name w:val="Domyślna czcionka akapitu2"/>
    <w:next w:val="style23"/>
    <w:rPr/>
  </w:style>
  <w:style w:styleId="style24" w:type="character">
    <w:name w:val="Łącze internetowe"/>
    <w:basedOn w:val="style15"/>
    <w:next w:val="style24"/>
    <w:rPr>
      <w:color w:val="0563C1"/>
      <w:u w:val="single"/>
      <w:lang w:bidi="pl-PL" w:eastAsia="pl-PL" w:val="pl-PL"/>
    </w:rPr>
  </w:style>
  <w:style w:styleId="style25" w:type="character">
    <w:name w:val="Tekst dymka Znak"/>
    <w:basedOn w:val="style15"/>
    <w:next w:val="style25"/>
    <w:rPr>
      <w:color w:val="000000"/>
      <w:sz w:val="16"/>
      <w:szCs w:val="16"/>
      <w:rFonts w:ascii="Tahoma" w:cs="Tahoma" w:hAnsi="Tahoma"/>
    </w:rPr>
  </w:style>
  <w:style w:styleId="style26" w:type="character">
    <w:name w:val="Nagłówek 2 Znak"/>
    <w:basedOn w:val="style15"/>
    <w:next w:val="style26"/>
    <w:rPr>
      <w:color w:val="2E74B5"/>
      <w:sz w:val="26"/>
      <w:szCs w:val="26"/>
      <w:rFonts w:ascii="Calibri Light" w:cs="" w:hAnsi="Calibri Light"/>
    </w:rPr>
  </w:style>
  <w:style w:styleId="style27" w:type="character">
    <w:name w:val="ListLabel 1"/>
    <w:next w:val="style27"/>
    <w:rPr>
      <w:smallCaps w:val="off"/>
      <w:caps w:val="off"/>
      <w:color w:val="000000"/>
      <w:dstrike w:val="off"/>
      <w:strike w:val="off"/>
      <w:vertAlign w:val="baseline"/>
      <w:position w:val="0"/>
      <w:sz w:val="20"/>
      <w:sz w:val="20"/>
      <w:spacing w:val="0"/>
      <w:i w:val="off"/>
      <w:u w:val="none"/>
      <w:b/>
      <w:szCs w:val="20"/>
      <w:iCs w:val="off"/>
      <w:bCs/>
      <w:w w:val="100"/>
      <w:rFonts w:cs="Times New Roman" w:eastAsia="Times New Roman"/>
      <w:lang w:bidi="pl-PL" w:eastAsia="pl-PL" w:val="pl-PL"/>
    </w:rPr>
  </w:style>
  <w:style w:styleId="style28" w:type="character">
    <w:name w:val="ListLabel 2"/>
    <w:next w:val="style28"/>
    <w:rPr>
      <w:smallCaps w:val="off"/>
      <w:caps w:val="off"/>
      <w:color w:val="000000"/>
      <w:dstrike w:val="off"/>
      <w:strike w:val="off"/>
      <w:vertAlign w:val="baseline"/>
      <w:position w:val="0"/>
      <w:sz w:val="20"/>
      <w:sz w:val="20"/>
      <w:spacing w:val="0"/>
      <w:i w:val="off"/>
      <w:u w:val="none"/>
      <w:b w:val="off"/>
      <w:szCs w:val="20"/>
      <w:iCs w:val="off"/>
      <w:bCs w:val="off"/>
      <w:w w:val="100"/>
      <w:rFonts w:cs="Times New Roman" w:eastAsia="Times New Roman"/>
      <w:lang w:bidi="pl-PL" w:eastAsia="pl-PL" w:val="pl-PL"/>
    </w:rPr>
  </w:style>
  <w:style w:styleId="style29" w:type="character">
    <w:name w:val="ListLabel 3"/>
    <w:next w:val="style29"/>
    <w:rPr>
      <w:smallCaps w:val="off"/>
      <w:caps w:val="off"/>
      <w:color w:val="000000"/>
      <w:dstrike w:val="off"/>
      <w:strike w:val="off"/>
      <w:vertAlign w:val="baseline"/>
      <w:position w:val="0"/>
      <w:sz w:val="24"/>
      <w:sz w:val="24"/>
      <w:spacing w:val="0"/>
      <w:i w:val="off"/>
      <w:u w:val="none"/>
      <w:b w:val="off"/>
      <w:szCs w:val="24"/>
      <w:iCs w:val="off"/>
      <w:bCs w:val="off"/>
      <w:w w:val="100"/>
      <w:rFonts w:cs="Times New Roman" w:eastAsia="Times New Roman"/>
      <w:lang w:bidi="pl-PL" w:eastAsia="pl-PL" w:val="pl-PL"/>
    </w:rPr>
  </w:style>
  <w:style w:styleId="style30" w:type="character">
    <w:name w:val="ListLabel 4"/>
    <w:next w:val="style30"/>
    <w:rPr>
      <w:smallCaps w:val="off"/>
      <w:caps w:val="off"/>
      <w:color w:val="000000"/>
      <w:dstrike w:val="off"/>
      <w:strike w:val="off"/>
      <w:vertAlign w:val="baseline"/>
      <w:position w:val="0"/>
      <w:sz w:val="20"/>
      <w:sz w:val="20"/>
      <w:spacing w:val="0"/>
      <w:i w:val="off"/>
      <w:u w:val="none"/>
      <w:b/>
      <w:szCs w:val="20"/>
      <w:iCs w:val="off"/>
      <w:bCs/>
      <w:w w:val="100"/>
      <w:rFonts w:cs="Arial" w:eastAsia="Arial"/>
      <w:lang w:bidi="pl-PL" w:eastAsia="pl-PL" w:val="pl-PL"/>
    </w:rPr>
  </w:style>
  <w:style w:styleId="style31" w:type="character">
    <w:name w:val="ListLabel 5"/>
    <w:next w:val="style31"/>
    <w:rPr>
      <w:smallCaps w:val="off"/>
      <w:caps w:val="off"/>
      <w:color w:val="000000"/>
      <w:dstrike w:val="off"/>
      <w:strike w:val="off"/>
      <w:vertAlign w:val="baseline"/>
      <w:position w:val="0"/>
      <w:sz w:val="24"/>
      <w:sz w:val="24"/>
      <w:spacing w:val="0"/>
      <w:i w:val="off"/>
      <w:u w:val="none"/>
      <w:b w:val="off"/>
      <w:szCs w:val="24"/>
      <w:iCs w:val="off"/>
      <w:bCs w:val="off"/>
      <w:w w:val="100"/>
      <w:rFonts w:cs="Arial" w:eastAsia="Arial"/>
      <w:lang w:bidi="pl-PL" w:eastAsia="pl-PL" w:val="pl-PL"/>
    </w:rPr>
  </w:style>
  <w:style w:styleId="style32" w:type="character">
    <w:name w:val="ListLabel 6"/>
    <w:next w:val="style32"/>
    <w:rPr>
      <w:b/>
      <w:bCs/>
    </w:rPr>
  </w:style>
  <w:style w:styleId="style33" w:type="character">
    <w:name w:val="ListLabel 7"/>
    <w:next w:val="style33"/>
    <w:rPr>
      <w:b w:val="off"/>
    </w:rPr>
  </w:style>
  <w:style w:styleId="style34" w:type="character">
    <w:name w:val="ListLabel 8"/>
    <w:next w:val="style34"/>
    <w:rPr>
      <w:smallCaps w:val="off"/>
      <w:caps w:val="off"/>
      <w:color w:val="000000"/>
      <w:dstrike/>
      <w:vertAlign w:val="subscript"/>
      <w:sz w:val="20"/>
      <w:spacing w:val="0"/>
      <w:i w:val="off"/>
      <w:u w:val="none"/>
      <w:b w:val="off"/>
      <w:szCs w:val="20"/>
      <w:iCs w:val="off"/>
      <w:bCs w:val="off"/>
      <w:w w:val="100"/>
      <w:rFonts w:cs="Trebuchet MS" w:eastAsia="Trebuchet MS"/>
      <w:lang w:bidi="pl-PL" w:eastAsia="pl-PL" w:val="pl-PL"/>
    </w:rPr>
  </w:style>
  <w:style w:styleId="style35" w:type="paragraph">
    <w:name w:val="Nagłówek"/>
    <w:basedOn w:val="style0"/>
    <w:next w:val="style36"/>
    <w:pPr>
      <w:keepNext/>
      <w:spacing w:after="120" w:before="240"/>
    </w:pPr>
    <w:rPr>
      <w:sz w:val="28"/>
      <w:szCs w:val="28"/>
      <w:rFonts w:ascii="Arial" w:cs="Arial Unicode MS" w:eastAsia="Microsoft YaHei" w:hAnsi="Arial"/>
    </w:rPr>
  </w:style>
  <w:style w:styleId="style36" w:type="paragraph">
    <w:name w:val="Treść tekstu"/>
    <w:basedOn w:val="style0"/>
    <w:next w:val="style36"/>
    <w:pPr>
      <w:spacing w:after="120" w:before="0"/>
    </w:pPr>
    <w:rPr/>
  </w:style>
  <w:style w:styleId="style37" w:type="paragraph">
    <w:name w:val="Lista"/>
    <w:basedOn w:val="style36"/>
    <w:next w:val="style37"/>
    <w:pPr/>
    <w:rPr>
      <w:rFonts w:cs="Arial Unicode MS"/>
    </w:rPr>
  </w:style>
  <w:style w:styleId="style38" w:type="paragraph">
    <w:name w:val="Podpis"/>
    <w:basedOn w:val="style0"/>
    <w:next w:val="style38"/>
    <w:pPr>
      <w:suppressLineNumbers/>
      <w:spacing w:after="120" w:before="120"/>
    </w:pPr>
    <w:rPr>
      <w:sz w:val="24"/>
      <w:i/>
      <w:szCs w:val="24"/>
      <w:iCs/>
      <w:rFonts w:cs="Arial Unicode MS"/>
    </w:rPr>
  </w:style>
  <w:style w:styleId="style39" w:type="paragraph">
    <w:name w:val="Indeks"/>
    <w:basedOn w:val="style0"/>
    <w:next w:val="style39"/>
    <w:pPr>
      <w:suppressLineNumbers/>
    </w:pPr>
    <w:rPr>
      <w:rFonts w:cs="Arial Unicode MS"/>
    </w:rPr>
  </w:style>
  <w:style w:styleId="style40" w:type="paragraph">
    <w:name w:val="Tekst treści"/>
    <w:basedOn w:val="style0"/>
    <w:next w:val="style40"/>
    <w:pPr>
      <w:jc w:val="both"/>
      <w:shd w:fill="FFFFFF"/>
      <w:spacing w:line="333" w:lineRule="atLeast"/>
    </w:pPr>
    <w:rPr>
      <w:sz w:val="20"/>
      <w:szCs w:val="20"/>
      <w:rFonts w:ascii="Times New Roman" w:cs="Times New Roman" w:eastAsia="Times New Roman" w:hAnsi="Times New Roman"/>
    </w:rPr>
  </w:style>
  <w:style w:styleId="style41" w:type="paragraph">
    <w:name w:val="Nagłówek lub stopka (2)"/>
    <w:basedOn w:val="style0"/>
    <w:next w:val="style41"/>
    <w:pPr>
      <w:shd w:fill="FFFFFF"/>
    </w:pPr>
    <w:rPr>
      <w:sz w:val="20"/>
      <w:szCs w:val="20"/>
      <w:rFonts w:ascii="Times New Roman" w:cs="Times New Roman" w:eastAsia="Times New Roman" w:hAnsi="Times New Roman"/>
    </w:rPr>
  </w:style>
  <w:style w:styleId="style42" w:type="paragraph">
    <w:name w:val="Nagłówek #1"/>
    <w:basedOn w:val="style0"/>
    <w:next w:val="style42"/>
    <w:pPr>
      <w:jc w:val="center"/>
      <w:shd w:fill="FFFFFF"/>
      <w:spacing w:after="280" w:before="0"/>
    </w:pPr>
    <w:rPr>
      <w:b/>
      <w:bCs/>
      <w:rFonts w:ascii="Times New Roman" w:cs="Times New Roman" w:eastAsia="Times New Roman" w:hAnsi="Times New Roman"/>
    </w:rPr>
  </w:style>
  <w:style w:styleId="style43" w:type="paragraph">
    <w:name w:val="Nagłówek #2"/>
    <w:basedOn w:val="style0"/>
    <w:next w:val="style43"/>
    <w:pPr>
      <w:jc w:val="both"/>
      <w:ind w:hanging="480" w:left="540" w:right="0"/>
      <w:shd w:fill="FFFFFF"/>
      <w:spacing w:line="333" w:lineRule="atLeast"/>
    </w:pPr>
    <w:rPr>
      <w:sz w:val="20"/>
      <w:b/>
      <w:szCs w:val="20"/>
      <w:bCs/>
      <w:rFonts w:ascii="Times New Roman" w:cs="Times New Roman" w:eastAsia="Times New Roman" w:hAnsi="Times New Roman"/>
    </w:rPr>
  </w:style>
  <w:style w:styleId="style44" w:type="paragraph">
    <w:name w:val="Inne"/>
    <w:basedOn w:val="style0"/>
    <w:next w:val="style44"/>
    <w:pPr>
      <w:jc w:val="both"/>
      <w:shd w:fill="FFFFFF"/>
      <w:spacing w:line="333" w:lineRule="atLeast"/>
    </w:pPr>
    <w:rPr>
      <w:sz w:val="20"/>
      <w:szCs w:val="20"/>
      <w:rFonts w:ascii="Times New Roman" w:cs="Times New Roman" w:eastAsia="Times New Roman" w:hAnsi="Times New Roman"/>
    </w:rPr>
  </w:style>
  <w:style w:styleId="style45" w:type="paragraph">
    <w:name w:val="Tekst treści (2)"/>
    <w:basedOn w:val="style0"/>
    <w:next w:val="style45"/>
    <w:pPr>
      <w:jc w:val="center"/>
      <w:ind w:hanging="0" w:left="580" w:right="670"/>
      <w:shd w:fill="FFFFFF"/>
    </w:pPr>
    <w:rPr>
      <w:sz w:val="18"/>
      <w:szCs w:val="18"/>
      <w:rFonts w:ascii="Times New Roman" w:cs="Times New Roman" w:eastAsia="Times New Roman" w:hAnsi="Times New Roman"/>
    </w:rPr>
  </w:style>
  <w:style w:styleId="style46" w:type="paragraph">
    <w:name w:val="Wcięcie tekstu"/>
    <w:basedOn w:val="style0"/>
    <w:next w:val="style46"/>
    <w:pPr>
      <w:jc w:val="both"/>
      <w:widowControl/>
      <w:ind w:hanging="284" w:left="284" w:right="0"/>
      <w:spacing w:line="420" w:lineRule="exact"/>
    </w:pPr>
    <w:rPr>
      <w:sz w:val="26"/>
      <w:lang w:bidi="hi-IN" w:eastAsia="hi-IN"/>
    </w:rPr>
  </w:style>
  <w:style w:styleId="style47" w:type="paragraph">
    <w:name w:val="Normal Indent"/>
    <w:basedOn w:val="style0"/>
    <w:next w:val="style47"/>
    <w:pPr>
      <w:ind w:hanging="0" w:left="708" w:right="0"/>
    </w:pPr>
    <w:rPr/>
  </w:style>
  <w:style w:styleId="style48" w:type="paragraph">
    <w:name w:val="Balloon Text"/>
    <w:basedOn w:val="style0"/>
    <w:next w:val="style48"/>
    <w:pPr/>
    <w:rPr>
      <w:sz w:val="16"/>
      <w:szCs w:val="16"/>
      <w:rFonts w:ascii="Tahoma" w:cs="Tahoma" w:hAnsi="Tahoma"/>
    </w:rPr>
  </w:style>
  <w:style w:styleId="style49" w:type="paragraph">
    <w:name w:val="Stopka"/>
    <w:basedOn w:val="style0"/>
    <w:next w:val="style49"/>
    <w:pPr>
      <w:tabs>
        <w:tab w:leader="none" w:pos="4819" w:val="center"/>
        <w:tab w:leader="none" w:pos="9638" w:val="right"/>
      </w:tabs>
      <w:suppressLineNumbers/>
    </w:pPr>
    <w:rPr/>
  </w:style>
  <w:style w:styleId="style50" w:type="paragraph">
    <w:name w:val="Zawartość ramki"/>
    <w:basedOn w:val="style36"/>
    <w:next w:val="style5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niportal.uzp.gov.pl/" TargetMode="External"/><Relationship Id="rId3" Type="http://schemas.openxmlformats.org/officeDocument/2006/relationships/hyperlink" Target="mailto:osir@osir.strzegom.pl" TargetMode="External"/><Relationship Id="rId4" Type="http://schemas.openxmlformats.org/officeDocument/2006/relationships/hyperlink" Target="" TargetMode="External"/><Relationship Id="rId5" Type="http://schemas.openxmlformats.org/officeDocument/2006/relationships/hyperlink" Target="https://epuap.gov.pl/wps/portal" TargetMode="External"/><Relationship Id="rId6" Type="http://schemas.openxmlformats.org/officeDocument/2006/relationships/hyperlink" Target="https://miniportal.uzp.gov.pl/" TargetMode="External"/><Relationship Id="rId7" Type="http://schemas.openxmlformats.org/officeDocument/2006/relationships/hyperlink" Target="mailto:osir@osir.strzegom.pl" TargetMode="External"/><Relationship Id="rId8" Type="http://schemas.openxmlformats.org/officeDocument/2006/relationships/hyperlink" Target="mailto:slani34@o2.pl" TargetMode="External"/><Relationship Id="rId9" Type="http://schemas.openxmlformats.org/officeDocument/2006/relationships/hyperlink" Target="mailto:osir@osir.strzegom.pl" TargetMode="Externa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760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2022-04-29T06:06:00.00Z</dcterms:created>
  <dc:creator>.</dc:creator>
  <cp:lastModifiedBy>Sławomir Nitecki</cp:lastModifiedBy>
  <cp:lastPrinted>2022-05-02T06:36:00.00Z</cp:lastPrinted>
  <dcterms:modified xsi:type="dcterms:W3CDTF">2022-12-02T13:04:00.00Z</dcterms:modified>
  <cp:revision>223</cp:revision>
</cp:coreProperties>
</file>