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5142" w14:textId="77777777" w:rsidR="00003BEF" w:rsidRDefault="009E6A44" w:rsidP="00F000A5">
      <w:pPr>
        <w:spacing w:line="24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FFD2F50" w14:textId="6D887871" w:rsidR="00F000A5" w:rsidRPr="00810AAD" w:rsidRDefault="00F000A5" w:rsidP="00F000A5">
      <w:pPr>
        <w:spacing w:line="240" w:lineRule="exact"/>
        <w:jc w:val="right"/>
        <w:rPr>
          <w:b/>
        </w:rPr>
      </w:pPr>
      <w:r w:rsidRPr="00810AAD">
        <w:rPr>
          <w:b/>
        </w:rPr>
        <w:t xml:space="preserve">Załącznik nr </w:t>
      </w:r>
      <w:r w:rsidR="008B3CBE">
        <w:rPr>
          <w:b/>
        </w:rPr>
        <w:t>9</w:t>
      </w:r>
      <w:r w:rsidRPr="00810AAD">
        <w:rPr>
          <w:b/>
        </w:rPr>
        <w:t xml:space="preserve"> do SWZ</w:t>
      </w:r>
    </w:p>
    <w:p w14:paraId="1F0CDDD7" w14:textId="7566D7CC" w:rsidR="00F000A5" w:rsidRDefault="00F000A5" w:rsidP="00F000A5">
      <w:pPr>
        <w:spacing w:line="240" w:lineRule="exact"/>
        <w:jc w:val="right"/>
      </w:pPr>
      <w:r>
        <w:t>s</w:t>
      </w:r>
      <w:r w:rsidR="009E07B8">
        <w:t>ygnatura znak sprawy: DKw.2232.</w:t>
      </w:r>
      <w:r w:rsidR="009433D6">
        <w:t>2</w:t>
      </w:r>
      <w:r>
        <w:t>.202</w:t>
      </w:r>
      <w:r w:rsidR="009433D6">
        <w:t>4</w:t>
      </w:r>
      <w:r w:rsidR="009E07B8">
        <w:t>.JR</w:t>
      </w:r>
    </w:p>
    <w:p w14:paraId="4BA74969" w14:textId="77777777" w:rsidR="00211EF3" w:rsidRPr="004C6D84" w:rsidRDefault="00211EF3" w:rsidP="00F000A5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14:paraId="6BB825D9" w14:textId="77777777" w:rsidR="00211EF3" w:rsidRPr="004C6D84" w:rsidRDefault="00211EF3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14:paraId="1290D478" w14:textId="77777777" w:rsidR="00211EF3" w:rsidRPr="00F000A5" w:rsidRDefault="00CF3BAC" w:rsidP="00F000A5">
      <w:pPr>
        <w:spacing w:before="51"/>
        <w:ind w:right="129"/>
        <w:jc w:val="center"/>
        <w:rPr>
          <w:b/>
          <w:sz w:val="32"/>
          <w:szCs w:val="32"/>
        </w:rPr>
      </w:pPr>
      <w:r w:rsidRPr="00F000A5">
        <w:rPr>
          <w:b/>
          <w:sz w:val="32"/>
          <w:szCs w:val="32"/>
        </w:rPr>
        <w:t>OPIS</w:t>
      </w:r>
      <w:r w:rsidRPr="00F000A5">
        <w:rPr>
          <w:b/>
          <w:spacing w:val="-4"/>
          <w:sz w:val="32"/>
          <w:szCs w:val="32"/>
        </w:rPr>
        <w:t xml:space="preserve"> </w:t>
      </w:r>
      <w:r w:rsidRPr="00F000A5">
        <w:rPr>
          <w:b/>
          <w:sz w:val="32"/>
          <w:szCs w:val="32"/>
        </w:rPr>
        <w:t>PRZEDMIOTU</w:t>
      </w:r>
      <w:r w:rsidRPr="00F000A5">
        <w:rPr>
          <w:b/>
          <w:spacing w:val="-5"/>
          <w:sz w:val="32"/>
          <w:szCs w:val="32"/>
        </w:rPr>
        <w:t xml:space="preserve"> </w:t>
      </w:r>
      <w:r w:rsidRPr="00F000A5">
        <w:rPr>
          <w:b/>
          <w:sz w:val="32"/>
          <w:szCs w:val="32"/>
        </w:rPr>
        <w:t>ZAMÓWIENIA</w:t>
      </w:r>
    </w:p>
    <w:p w14:paraId="5933C2F4" w14:textId="77777777" w:rsidR="00211EF3" w:rsidRPr="004C6D84" w:rsidRDefault="00211EF3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14:paraId="31CAEFCC" w14:textId="77777777" w:rsidR="009E6A44" w:rsidRDefault="009E6A44" w:rsidP="009E07B8">
      <w:pPr>
        <w:spacing w:before="52"/>
        <w:ind w:right="3570"/>
        <w:rPr>
          <w:rFonts w:asciiTheme="minorHAnsi" w:hAnsiTheme="minorHAnsi" w:cstheme="minorHAnsi"/>
          <w:b/>
          <w:u w:val="single"/>
        </w:rPr>
      </w:pPr>
    </w:p>
    <w:p w14:paraId="515E20D4" w14:textId="77777777" w:rsidR="00AF6C48" w:rsidRDefault="00AF6C48" w:rsidP="009E07B8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</w:p>
    <w:p w14:paraId="5908189E" w14:textId="5D1811AB" w:rsidR="00AF6C48" w:rsidRDefault="00AF6C48" w:rsidP="009433D6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/>
          <w:bCs/>
          <w:kern w:val="3"/>
          <w:lang w:eastAsia="zh-CN" w:bidi="hi-IN"/>
        </w:rPr>
      </w:pPr>
      <w:r w:rsidRPr="009433D6">
        <w:rPr>
          <w:rFonts w:eastAsia="SimSun" w:cs="Arial"/>
          <w:kern w:val="3"/>
          <w:lang w:eastAsia="zh-CN" w:bidi="hi-IN"/>
        </w:rPr>
        <w:t xml:space="preserve">Przedmiotem zamówienia jest realizacja zamówienia publicznego pn.: </w:t>
      </w:r>
      <w:r w:rsidR="009433D6" w:rsidRPr="009433D6">
        <w:rPr>
          <w:rFonts w:eastAsia="SimSun" w:cs="Arial"/>
          <w:b/>
          <w:bCs/>
          <w:kern w:val="3"/>
          <w:lang w:eastAsia="zh-CN" w:bidi="hi-IN"/>
        </w:rPr>
        <w:t>„Wykonanie systemu ochrony obwodowej w Zakładzie Karnym w Siedlcach”</w:t>
      </w:r>
    </w:p>
    <w:p w14:paraId="41A7BD2F" w14:textId="77777777" w:rsidR="009433D6" w:rsidRDefault="009433D6" w:rsidP="009433D6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/>
          <w:bCs/>
          <w:kern w:val="3"/>
          <w:lang w:eastAsia="zh-CN" w:bidi="hi-IN"/>
        </w:rPr>
      </w:pPr>
    </w:p>
    <w:p w14:paraId="56F669D5" w14:textId="77777777" w:rsidR="00405E73" w:rsidRDefault="009433D6" w:rsidP="00405E73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b/>
          <w:bCs/>
          <w:kern w:val="3"/>
          <w:lang w:eastAsia="zh-CN" w:bidi="hi-IN"/>
        </w:rPr>
        <w:t xml:space="preserve">Opis istniejącej linii ogrodzenia wewnętrznego, </w:t>
      </w:r>
      <w:r w:rsidRPr="009433D6">
        <w:rPr>
          <w:rFonts w:eastAsia="SimSun" w:cs="Arial"/>
          <w:kern w:val="3"/>
          <w:lang w:eastAsia="zh-CN" w:bidi="hi-IN"/>
        </w:rPr>
        <w:t>na której ma zostać zamontowany system ochrony obwodowej jednostki:</w:t>
      </w:r>
      <w:r w:rsidR="00405E73">
        <w:rPr>
          <w:rFonts w:eastAsia="SimSun" w:cs="Arial"/>
          <w:kern w:val="3"/>
          <w:lang w:eastAsia="zh-CN" w:bidi="hi-IN"/>
        </w:rPr>
        <w:t xml:space="preserve"> </w:t>
      </w:r>
    </w:p>
    <w:p w14:paraId="2CDB9241" w14:textId="77777777" w:rsidR="00405E73" w:rsidRDefault="00405E73" w:rsidP="00405E73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kern w:val="3"/>
          <w:lang w:eastAsia="zh-CN" w:bidi="hi-IN"/>
        </w:rPr>
      </w:pPr>
    </w:p>
    <w:p w14:paraId="31E9E99F" w14:textId="1BF2E6E2" w:rsidR="00405E73" w:rsidRDefault="009433D6" w:rsidP="00405E73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kern w:val="3"/>
          <w:lang w:eastAsia="zh-CN" w:bidi="hi-IN"/>
        </w:rPr>
      </w:pPr>
      <w:r w:rsidRPr="009433D6">
        <w:rPr>
          <w:rFonts w:eastAsia="SimSun" w:cs="Arial"/>
          <w:bCs/>
          <w:color w:val="000000"/>
          <w:kern w:val="3"/>
          <w:lang w:eastAsia="zh-CN" w:bidi="hi-IN"/>
        </w:rPr>
        <w:t>Linia ogrodzenia wewnętrznego jednostki wykonana</w:t>
      </w:r>
      <w:r>
        <w:rPr>
          <w:rFonts w:eastAsia="SimSun" w:cs="Arial"/>
          <w:bCs/>
          <w:color w:val="000000"/>
          <w:kern w:val="3"/>
          <w:lang w:eastAsia="zh-CN" w:bidi="hi-IN"/>
        </w:rPr>
        <w:t xml:space="preserve"> jest z siatki z </w:t>
      </w:r>
      <w:r w:rsidR="002E461A">
        <w:rPr>
          <w:rFonts w:eastAsia="SimSun" w:cs="Arial"/>
          <w:bCs/>
          <w:color w:val="000000"/>
          <w:kern w:val="3"/>
          <w:lang w:eastAsia="zh-CN" w:bidi="hi-IN"/>
        </w:rPr>
        <w:t xml:space="preserve"> d</w:t>
      </w:r>
      <w:r>
        <w:rPr>
          <w:rFonts w:eastAsia="SimSun" w:cs="Arial"/>
          <w:bCs/>
          <w:color w:val="000000"/>
          <w:kern w:val="3"/>
          <w:lang w:eastAsia="zh-CN" w:bidi="hi-IN"/>
        </w:rPr>
        <w:t>rutu ostrzowego</w:t>
      </w:r>
      <w:r w:rsidR="0045383B">
        <w:rPr>
          <w:rFonts w:eastAsia="SimSun" w:cs="Arial"/>
          <w:bCs/>
          <w:color w:val="000000"/>
          <w:kern w:val="3"/>
          <w:lang w:eastAsia="zh-CN" w:bidi="hi-IN"/>
        </w:rPr>
        <w:t xml:space="preserve"> montowanej do stalowych słupów z kształtownika, </w:t>
      </w:r>
      <w:r>
        <w:rPr>
          <w:rFonts w:eastAsia="SimSun" w:cs="Arial"/>
          <w:bCs/>
          <w:color w:val="000000"/>
          <w:kern w:val="3"/>
          <w:lang w:eastAsia="zh-CN" w:bidi="hi-IN"/>
        </w:rPr>
        <w:t>na betonowym cokole z płyt betonowych</w:t>
      </w:r>
      <w:r w:rsidR="0045383B">
        <w:rPr>
          <w:rFonts w:eastAsia="SimSun" w:cs="Arial"/>
          <w:bCs/>
          <w:color w:val="000000"/>
          <w:kern w:val="3"/>
          <w:lang w:eastAsia="zh-CN" w:bidi="hi-IN"/>
        </w:rPr>
        <w:t xml:space="preserve">. Linia ogrodzenia wewnętrznego zwieńczona jest dwiema liniami zwojów </w:t>
      </w:r>
      <w:proofErr w:type="spellStart"/>
      <w:r w:rsidR="0045383B">
        <w:rPr>
          <w:rFonts w:eastAsia="SimSun" w:cs="Arial"/>
          <w:bCs/>
          <w:color w:val="000000"/>
          <w:kern w:val="3"/>
          <w:lang w:eastAsia="zh-CN" w:bidi="hi-IN"/>
        </w:rPr>
        <w:t>concertiny</w:t>
      </w:r>
      <w:proofErr w:type="spellEnd"/>
      <w:r w:rsidR="0045383B">
        <w:rPr>
          <w:rFonts w:eastAsia="SimSun" w:cs="Arial"/>
          <w:bCs/>
          <w:color w:val="000000"/>
          <w:kern w:val="3"/>
          <w:lang w:eastAsia="zh-CN" w:bidi="hi-IN"/>
        </w:rPr>
        <w:t xml:space="preserve"> o DN 0,73</w:t>
      </w:r>
      <w:r w:rsidR="002E461A">
        <w:rPr>
          <w:rFonts w:eastAsia="SimSun" w:cs="Arial"/>
          <w:bCs/>
          <w:color w:val="000000"/>
          <w:kern w:val="3"/>
          <w:lang w:eastAsia="zh-CN" w:bidi="hi-IN"/>
        </w:rPr>
        <w:t xml:space="preserve">. Podstawowe parametry ogrodzenia: L = 476 </w:t>
      </w:r>
      <w:proofErr w:type="spellStart"/>
      <w:r w:rsidR="002E461A">
        <w:rPr>
          <w:rFonts w:eastAsia="SimSun" w:cs="Arial"/>
          <w:bCs/>
          <w:color w:val="000000"/>
          <w:kern w:val="3"/>
          <w:lang w:eastAsia="zh-CN" w:bidi="hi-IN"/>
        </w:rPr>
        <w:t>mb</w:t>
      </w:r>
      <w:proofErr w:type="spellEnd"/>
      <w:r w:rsidR="002E461A">
        <w:rPr>
          <w:rFonts w:eastAsia="SimSun" w:cs="Arial"/>
          <w:bCs/>
          <w:color w:val="000000"/>
          <w:kern w:val="3"/>
          <w:lang w:eastAsia="zh-CN" w:bidi="hi-IN"/>
        </w:rPr>
        <w:t xml:space="preserve"> (w tym ok. 16 </w:t>
      </w:r>
      <w:proofErr w:type="spellStart"/>
      <w:r w:rsidR="002E461A">
        <w:rPr>
          <w:rFonts w:eastAsia="SimSun" w:cs="Arial"/>
          <w:bCs/>
          <w:color w:val="000000"/>
          <w:kern w:val="3"/>
          <w:lang w:eastAsia="zh-CN" w:bidi="hi-IN"/>
        </w:rPr>
        <w:t>mb</w:t>
      </w:r>
      <w:proofErr w:type="spellEnd"/>
      <w:r w:rsidR="002E461A">
        <w:rPr>
          <w:rFonts w:eastAsia="SimSun" w:cs="Arial"/>
          <w:bCs/>
          <w:color w:val="000000"/>
          <w:kern w:val="3"/>
          <w:lang w:eastAsia="zh-CN" w:bidi="hi-IN"/>
        </w:rPr>
        <w:t xml:space="preserve"> budynek pawilonu penitencjarnego), H = 4,5 m, furtki – 5 szt., </w:t>
      </w:r>
      <w:r w:rsidR="00EE7426">
        <w:rPr>
          <w:rFonts w:eastAsia="SimSun" w:cs="Arial"/>
          <w:bCs/>
          <w:color w:val="000000"/>
          <w:kern w:val="3"/>
          <w:lang w:eastAsia="zh-CN" w:bidi="hi-IN"/>
        </w:rPr>
        <w:t xml:space="preserve">bramy wjazdowe – </w:t>
      </w:r>
      <w:r w:rsidR="00F4015D">
        <w:rPr>
          <w:rFonts w:eastAsia="SimSun" w:cs="Arial"/>
          <w:bCs/>
          <w:color w:val="000000"/>
          <w:kern w:val="3"/>
          <w:lang w:eastAsia="zh-CN" w:bidi="hi-IN"/>
        </w:rPr>
        <w:t>1</w:t>
      </w:r>
      <w:r w:rsidR="00EE7426">
        <w:rPr>
          <w:rFonts w:eastAsia="SimSun" w:cs="Arial"/>
          <w:bCs/>
          <w:color w:val="000000"/>
          <w:kern w:val="3"/>
          <w:lang w:eastAsia="zh-CN" w:bidi="hi-IN"/>
        </w:rPr>
        <w:t xml:space="preserve"> szt. </w:t>
      </w:r>
      <w:r w:rsidR="002E461A">
        <w:rPr>
          <w:rFonts w:eastAsia="SimSun" w:cs="Arial"/>
          <w:bCs/>
          <w:color w:val="000000"/>
          <w:kern w:val="3"/>
          <w:lang w:eastAsia="zh-CN" w:bidi="hi-IN"/>
        </w:rPr>
        <w:t>odległość pomiędzy słupami stalowymi ogrodzenia 2,5 m.</w:t>
      </w:r>
      <w:r w:rsidR="00405E73">
        <w:rPr>
          <w:rFonts w:eastAsia="SimSun" w:cs="Arial"/>
          <w:kern w:val="3"/>
          <w:lang w:eastAsia="zh-CN" w:bidi="hi-IN"/>
        </w:rPr>
        <w:t xml:space="preserve"> </w:t>
      </w:r>
    </w:p>
    <w:p w14:paraId="213396BB" w14:textId="77777777" w:rsidR="00405E73" w:rsidRDefault="00405E73" w:rsidP="00405E73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kern w:val="3"/>
          <w:lang w:eastAsia="zh-CN" w:bidi="hi-IN"/>
        </w:rPr>
      </w:pPr>
    </w:p>
    <w:p w14:paraId="1A0E89A0" w14:textId="6F9843A2" w:rsidR="00975B22" w:rsidRDefault="00975B22" w:rsidP="00405E73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Wykonawca zobowiązany jest zaprojektować proponowany system ochrony obwodowej </w:t>
      </w:r>
      <w:r w:rsidR="00682DE0">
        <w:rPr>
          <w:rFonts w:eastAsia="SimSun" w:cs="Arial"/>
          <w:kern w:val="3"/>
          <w:lang w:eastAsia="zh-CN" w:bidi="hi-IN"/>
        </w:rPr>
        <w:t>i przed wykonaniem uzgodnić go z Zamawiającym. Projekt techniczny systemu ochrony obwodowej nie wymaga uzyskania zgłoszenia ani pozwolenia na budowę zgodnie z ustaw</w:t>
      </w:r>
      <w:r w:rsidR="00F60640">
        <w:rPr>
          <w:rFonts w:eastAsia="SimSun" w:cs="Arial"/>
          <w:kern w:val="3"/>
          <w:lang w:eastAsia="zh-CN" w:bidi="hi-IN"/>
        </w:rPr>
        <w:t>ą</w:t>
      </w:r>
      <w:r w:rsidR="00682DE0">
        <w:rPr>
          <w:rFonts w:eastAsia="SimSun" w:cs="Arial"/>
          <w:kern w:val="3"/>
          <w:lang w:eastAsia="zh-CN" w:bidi="hi-IN"/>
        </w:rPr>
        <w:t xml:space="preserve"> Prawo Budowlane</w:t>
      </w:r>
      <w:r w:rsidR="00F60640">
        <w:rPr>
          <w:rFonts w:eastAsia="SimSun" w:cs="Arial"/>
          <w:kern w:val="3"/>
          <w:lang w:eastAsia="zh-CN" w:bidi="hi-IN"/>
        </w:rPr>
        <w:t>,</w:t>
      </w:r>
      <w:r w:rsidR="00682DE0">
        <w:rPr>
          <w:rFonts w:eastAsia="SimSun" w:cs="Arial"/>
          <w:kern w:val="3"/>
          <w:lang w:eastAsia="zh-CN" w:bidi="hi-IN"/>
        </w:rPr>
        <w:t xml:space="preserve"> gdyż będzie montowany na istniejącej linii ogrodzenia wewnętrznego.</w:t>
      </w:r>
    </w:p>
    <w:p w14:paraId="5242DDA4" w14:textId="77777777" w:rsidR="00975B22" w:rsidRDefault="00975B22" w:rsidP="00405E73">
      <w:p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kern w:val="3"/>
          <w:lang w:eastAsia="zh-CN" w:bidi="hi-IN"/>
        </w:rPr>
      </w:pPr>
    </w:p>
    <w:p w14:paraId="4220A218" w14:textId="75B44E7A" w:rsidR="002E461A" w:rsidRDefault="002E461A" w:rsidP="00405E73">
      <w:pPr>
        <w:tabs>
          <w:tab w:val="left" w:pos="685"/>
        </w:tabs>
        <w:suppressAutoHyphens/>
        <w:autoSpaceDE/>
        <w:jc w:val="both"/>
        <w:textAlignment w:val="baseline"/>
        <w:rPr>
          <w:b/>
          <w:sz w:val="24"/>
          <w:szCs w:val="24"/>
        </w:rPr>
      </w:pPr>
      <w:r w:rsidRPr="002E461A">
        <w:rPr>
          <w:b/>
        </w:rPr>
        <w:t>Wskazane</w:t>
      </w:r>
      <w:r w:rsidRPr="002E46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właściwości minimalne jakie powinien spełnić system</w:t>
      </w:r>
      <w:r w:rsidR="00405E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ochrony obwodowej:</w:t>
      </w:r>
    </w:p>
    <w:p w14:paraId="1AC6CD54" w14:textId="77777777" w:rsidR="00405E73" w:rsidRDefault="00405E73" w:rsidP="00405E73">
      <w:pPr>
        <w:tabs>
          <w:tab w:val="left" w:pos="685"/>
        </w:tabs>
        <w:suppressAutoHyphens/>
        <w:autoSpaceDE/>
        <w:jc w:val="both"/>
        <w:textAlignment w:val="baseline"/>
        <w:rPr>
          <w:b/>
          <w:sz w:val="24"/>
          <w:szCs w:val="24"/>
        </w:rPr>
      </w:pPr>
    </w:p>
    <w:p w14:paraId="75F575EC" w14:textId="1B4B4B1D" w:rsidR="00405E73" w:rsidRDefault="00405E73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oparty o czujniki piezoelektryczne instalowane na ogrodzeniu metalowym wykonanym z drutu ostrzowego, gdzie pojedynczy czujnik zainstalowany zostanie na każdym przęśle ogrodzenia. Komunikacja linii detekcji oparta o przewód dwużyłowy, nieparametryzowany, niepolaryzowany.</w:t>
      </w:r>
    </w:p>
    <w:p w14:paraId="732FDBFE" w14:textId="07942DBB" w:rsidR="00405E73" w:rsidRDefault="00405E73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w wersji wandaloodpornej – linia detekcyjna (przewód magistrali na ogrodzeniu) dodatkowo zabezpieczona oplotem metalowym ze stali nierdzewnej.</w:t>
      </w:r>
    </w:p>
    <w:p w14:paraId="42C9240C" w14:textId="116587A1" w:rsidR="00405E73" w:rsidRDefault="00405E73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umożliwiający pracę w architekturze pętlowej w układzie redundantnym. Pra</w:t>
      </w:r>
      <w:r w:rsidR="001A4EAC">
        <w:rPr>
          <w:rFonts w:eastAsia="SimSun" w:cs="Arial"/>
          <w:bCs/>
          <w:kern w:val="3"/>
          <w:lang w:eastAsia="zh-CN" w:bidi="hi-IN"/>
        </w:rPr>
        <w:t xml:space="preserve">ca systemu w architekturze </w:t>
      </w:r>
      <w:r w:rsidR="002B40B7">
        <w:rPr>
          <w:rFonts w:eastAsia="SimSun" w:cs="Arial"/>
          <w:bCs/>
          <w:kern w:val="3"/>
          <w:lang w:eastAsia="zh-CN" w:bidi="hi-IN"/>
        </w:rPr>
        <w:t xml:space="preserve">redundantnej kontroli linii detekcji poprzez zastosowanie dwóch kontrolerów linii w układzie Master oraz </w:t>
      </w:r>
      <w:proofErr w:type="spellStart"/>
      <w:r w:rsidR="002B40B7">
        <w:rPr>
          <w:rFonts w:eastAsia="SimSun" w:cs="Arial"/>
          <w:bCs/>
          <w:kern w:val="3"/>
          <w:lang w:eastAsia="zh-CN" w:bidi="hi-IN"/>
        </w:rPr>
        <w:t>Slave</w:t>
      </w:r>
      <w:proofErr w:type="spellEnd"/>
      <w:r w:rsidR="002B40B7">
        <w:rPr>
          <w:rFonts w:eastAsia="SimSun" w:cs="Arial"/>
          <w:bCs/>
          <w:kern w:val="3"/>
          <w:lang w:eastAsia="zh-CN" w:bidi="hi-IN"/>
        </w:rPr>
        <w:t>; czujniki montowane na pojedynczej linii detekcji nadzorowane przez redundantny układ kontrolny</w:t>
      </w:r>
    </w:p>
    <w:p w14:paraId="1840C0FA" w14:textId="16AF4467" w:rsidR="00EA4A40" w:rsidRDefault="00EA4A4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System oparty o jednostki zarządzające obsługujące do dwóch kontrolerów liniowych. W architekturze redundantnej pracujący master a drugi jako </w:t>
      </w:r>
      <w:proofErr w:type="spellStart"/>
      <w:r>
        <w:rPr>
          <w:rFonts w:eastAsia="SimSun" w:cs="Arial"/>
          <w:bCs/>
          <w:kern w:val="3"/>
          <w:lang w:eastAsia="zh-CN" w:bidi="hi-IN"/>
        </w:rPr>
        <w:t>slave</w:t>
      </w:r>
      <w:proofErr w:type="spellEnd"/>
      <w:r>
        <w:rPr>
          <w:rFonts w:eastAsia="SimSun" w:cs="Arial"/>
          <w:bCs/>
          <w:kern w:val="3"/>
          <w:lang w:eastAsia="zh-CN" w:bidi="hi-IN"/>
        </w:rPr>
        <w:t>.</w:t>
      </w:r>
    </w:p>
    <w:p w14:paraId="15A519F0" w14:textId="216254E0" w:rsidR="00EA4A40" w:rsidRDefault="00EA4A4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Moduł liniowy nadzorujący do 500 elementów liniowych zainstalowanych na magistrali o długości do 1500 m.</w:t>
      </w:r>
    </w:p>
    <w:p w14:paraId="68EE849C" w14:textId="70FF982D" w:rsidR="00EA4A40" w:rsidRDefault="0081001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Architektura modułowa pozwalająca na budowę nieograniczonych powierzchniowo systemów.</w:t>
      </w:r>
    </w:p>
    <w:p w14:paraId="7CACE5FC" w14:textId="084D3EFF" w:rsidR="00810010" w:rsidRDefault="0081001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umożliwiający wykrycie wibracji powstałych na ogrodzeniu, wywołanych przez przechodzenie przez ogrodzenie lub przecinanie ogrodzenia na podstawie analizy elementu piezoelektrycznego wbudowanego w układ mikroprocesorowy umieszczony w czujniku.</w:t>
      </w:r>
    </w:p>
    <w:p w14:paraId="56EBEEE6" w14:textId="2E2DE4FE" w:rsidR="00810010" w:rsidRDefault="0081001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umożliwi osobne adresowanie i</w:t>
      </w:r>
      <w:r w:rsidR="00316F50">
        <w:rPr>
          <w:rFonts w:eastAsia="SimSun" w:cs="Arial"/>
          <w:bCs/>
          <w:kern w:val="3"/>
          <w:lang w:eastAsia="zh-CN" w:bidi="hi-IN"/>
        </w:rPr>
        <w:t xml:space="preserve"> programowanie każdego czujnika na linii detekcji. Każdy czujnik systemu musi posiadać indywidualny adres z możliwością indywidualnej kalibracji poprzez zmianę jego parametrów czułości w celu dostosowania do warunków instalacji dla danego przęsła ogrodzenia</w:t>
      </w:r>
    </w:p>
    <w:p w14:paraId="02BD2B2C" w14:textId="6E77C585" w:rsidR="00316F50" w:rsidRDefault="00316F5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umożliwi wykrywanie i informowanie na bieżąco o zdarzeniach polegających na naruszeniu chronionej strefy z dokładnością do pojedynczego czujnika.</w:t>
      </w:r>
    </w:p>
    <w:p w14:paraId="19AB4290" w14:textId="242191C8" w:rsidR="00316F50" w:rsidRDefault="00316F50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umożliwi definiowanie stref detekcji o dowolnej długości (złożony z dowolnej ilości detektorów) z dokładnością do długości pojedynczego przęsła ogrodzenia.</w:t>
      </w:r>
    </w:p>
    <w:p w14:paraId="3721697C" w14:textId="0141D111" w:rsidR="009A0289" w:rsidRDefault="009A0289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System odporny na zjawiska mogące wywołać fałszywe </w:t>
      </w:r>
      <w:r w:rsidR="00EE7426">
        <w:rPr>
          <w:rFonts w:eastAsia="SimSun" w:cs="Arial"/>
          <w:bCs/>
          <w:kern w:val="3"/>
          <w:lang w:eastAsia="zh-CN" w:bidi="hi-IN"/>
        </w:rPr>
        <w:t xml:space="preserve">alarmy takie jak wiatr, opady śniegu, deszczu, </w:t>
      </w:r>
      <w:r w:rsidR="00EE7426">
        <w:rPr>
          <w:rFonts w:eastAsia="SimSun" w:cs="Arial"/>
          <w:bCs/>
          <w:kern w:val="3"/>
          <w:lang w:eastAsia="zh-CN" w:bidi="hi-IN"/>
        </w:rPr>
        <w:lastRenderedPageBreak/>
        <w:t>gradu, pojazdy drogowe lub kolejowe poruszające się w sąsiedztwie instalacji systemu poprzez zastosowanie logiki różnicowej.</w:t>
      </w:r>
    </w:p>
    <w:p w14:paraId="4221B793" w14:textId="5B3F46E6" w:rsidR="00EE7426" w:rsidRDefault="00EE7426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Praca czujników włączonych do systemu w zakresie temperatur od -60</w:t>
      </w:r>
      <w:r>
        <w:rPr>
          <w:rFonts w:eastAsia="SimSun"/>
          <w:bCs/>
          <w:kern w:val="3"/>
          <w:lang w:eastAsia="zh-CN" w:bidi="hi-IN"/>
        </w:rPr>
        <w:t>°</w:t>
      </w:r>
      <w:r>
        <w:rPr>
          <w:rFonts w:eastAsia="SimSun" w:cs="Arial"/>
          <w:bCs/>
          <w:kern w:val="3"/>
          <w:lang w:eastAsia="zh-CN" w:bidi="hi-IN"/>
        </w:rPr>
        <w:t>C do +85</w:t>
      </w:r>
      <w:r>
        <w:rPr>
          <w:rFonts w:eastAsia="SimSun"/>
          <w:bCs/>
          <w:kern w:val="3"/>
          <w:lang w:eastAsia="zh-CN" w:bidi="hi-IN"/>
        </w:rPr>
        <w:t>°</w:t>
      </w:r>
      <w:r>
        <w:rPr>
          <w:rFonts w:eastAsia="SimSun" w:cs="Arial"/>
          <w:bCs/>
          <w:kern w:val="3"/>
          <w:lang w:eastAsia="zh-CN" w:bidi="hi-IN"/>
        </w:rPr>
        <w:t>C.</w:t>
      </w:r>
    </w:p>
    <w:p w14:paraId="1ABEE88D" w14:textId="0E6DEA71" w:rsidR="00EE7426" w:rsidRDefault="00EE7426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System pozwalający na monitorowanie furt oraz bram </w:t>
      </w:r>
      <w:r w:rsidR="00A9768C">
        <w:rPr>
          <w:rFonts w:eastAsia="SimSun" w:cs="Arial"/>
          <w:bCs/>
          <w:kern w:val="3"/>
          <w:lang w:eastAsia="zh-CN" w:bidi="hi-IN"/>
        </w:rPr>
        <w:t>w ciągu ogrodzenia poprzez wykorzystanie czujek magnetycznych, czujek ruchu, barier podczerwieni, włączonych do systemu poprzez moduły wejść/wyjść instalowane bezpośrednio na magistrali kontrolera liniowego.</w:t>
      </w:r>
    </w:p>
    <w:p w14:paraId="6CD9EB60" w14:textId="7F27947E" w:rsidR="00A9768C" w:rsidRDefault="00A9768C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Możliwość instalacji minimum 64 modułów wejść/wyjść na pojedynczej linii detekcji</w:t>
      </w:r>
    </w:p>
    <w:p w14:paraId="277E012B" w14:textId="77777777" w:rsidR="007A6BE2" w:rsidRDefault="00A9768C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System umożliwiający instalację modułów wyjść, </w:t>
      </w:r>
      <w:r w:rsidR="007A6BE2">
        <w:rPr>
          <w:rFonts w:eastAsia="SimSun" w:cs="Arial"/>
          <w:bCs/>
          <w:kern w:val="3"/>
          <w:lang w:eastAsia="zh-CN" w:bidi="hi-IN"/>
        </w:rPr>
        <w:t>moduł wyjść wyposażony w 16 programowalnych wyjść oraz 2 parametryzowane wejścia; moduł wyjść musi mieć możliwość rozbudowy do 32 programowalnych wyjść; komunikacja modułu wyjść z jednostką zarządzającą za pomocą łącza Ethernet lub RS-485. (możliwość rozbudowy dla jednej jednostki zarządzanej do 128 wyjść poprzez zwiększenie ilości modułów – jako opcja)</w:t>
      </w:r>
    </w:p>
    <w:p w14:paraId="55E9C370" w14:textId="06B93CB9" w:rsidR="007A6BE2" w:rsidRDefault="007A6BE2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System zapewni galwaniczną separację linii detektorów oraz zastosowanie modułów przepięciowych </w:t>
      </w:r>
      <w:r w:rsidR="00975B22">
        <w:rPr>
          <w:rFonts w:eastAsia="SimSun" w:cs="Arial"/>
          <w:bCs/>
          <w:kern w:val="3"/>
          <w:lang w:eastAsia="zh-CN" w:bidi="hi-IN"/>
        </w:rPr>
        <w:t xml:space="preserve">    </w:t>
      </w:r>
      <w:r>
        <w:rPr>
          <w:rFonts w:eastAsia="SimSun" w:cs="Arial"/>
          <w:bCs/>
          <w:kern w:val="3"/>
          <w:lang w:eastAsia="zh-CN" w:bidi="hi-IN"/>
        </w:rPr>
        <w:t>w celu eliminacji interferencji przepięciowych.</w:t>
      </w:r>
    </w:p>
    <w:p w14:paraId="28E677C7" w14:textId="36CEAFA3" w:rsidR="00A9768C" w:rsidRDefault="007A6BE2" w:rsidP="00405E73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System musi spełniać wymagania do ochrony obszarów wysokiego poziomu ryzyka, do stopnia 3 według normy PN-EN 50131-1. System musi spełniać wymagania klasy </w:t>
      </w:r>
      <w:r w:rsidR="000B4EED">
        <w:rPr>
          <w:rFonts w:eastAsia="SimSun" w:cs="Arial"/>
          <w:bCs/>
          <w:kern w:val="3"/>
          <w:lang w:eastAsia="zh-CN" w:bidi="hi-IN"/>
        </w:rPr>
        <w:t>środowiskowej IV środowiska zewnętrznego ogólnego.</w:t>
      </w:r>
    </w:p>
    <w:p w14:paraId="212C3F8F" w14:textId="6FE5C7F4" w:rsidR="004C6D84" w:rsidRDefault="000B4EED" w:rsidP="000B4EED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System musi posiadać możliwość integracji z systemem wizualizacyjnym oraz systemu monitoringu wizyjnego.</w:t>
      </w:r>
    </w:p>
    <w:p w14:paraId="6A08F16D" w14:textId="77777777" w:rsidR="004A6DE8" w:rsidRDefault="00B2670B" w:rsidP="000B4EED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 xml:space="preserve">Minimalny okres gwarancji na wykonanie kompleksowego systemu ochrony obwodowej wynosi 3 lata w tym na zastosowane urządzenia i elementy </w:t>
      </w:r>
      <w:r w:rsidRPr="00B2670B">
        <w:rPr>
          <w:rFonts w:eastAsia="SimSun" w:cs="Arial"/>
          <w:bCs/>
          <w:kern w:val="3"/>
          <w:lang w:eastAsia="zh-CN" w:bidi="hi-IN"/>
        </w:rPr>
        <w:t>systemu ochrony obwodowej</w:t>
      </w:r>
      <w:r>
        <w:rPr>
          <w:rFonts w:eastAsia="SimSun" w:cs="Arial"/>
          <w:bCs/>
          <w:kern w:val="3"/>
          <w:lang w:eastAsia="zh-CN" w:bidi="hi-IN"/>
        </w:rPr>
        <w:t xml:space="preserve">, chyba że gwarancja producenta danego urządzenia lub zastosowanego elementu jest ustalona na okres powyżej 3 lat to </w:t>
      </w:r>
      <w:r w:rsidR="004A6DE8">
        <w:rPr>
          <w:rFonts w:eastAsia="SimSun" w:cs="Arial"/>
          <w:bCs/>
          <w:kern w:val="3"/>
          <w:lang w:eastAsia="zh-CN" w:bidi="hi-IN"/>
        </w:rPr>
        <w:t>wykonawca udzieli na nie gwarancji adekwatnie do gwarancji producenta.</w:t>
      </w:r>
    </w:p>
    <w:p w14:paraId="608D8602" w14:textId="563FCA0B" w:rsidR="00B2670B" w:rsidRDefault="004A6DE8" w:rsidP="000B4EED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W celu odpowiedniego zabezpieczenia urządzeń systemu ochrony obwodowej należy zastosować szafkę ze stali nierdzewnej z gniazdem 230 VAC, zasilaczem + zasilaniem rezerwowym akumulatorowym, zabezpieczeniem antyprzepięciowym.</w:t>
      </w:r>
      <w:r w:rsidR="00F4015D">
        <w:rPr>
          <w:rFonts w:eastAsia="SimSun" w:cs="Arial"/>
          <w:bCs/>
          <w:kern w:val="3"/>
          <w:lang w:eastAsia="zh-CN" w:bidi="hi-IN"/>
        </w:rPr>
        <w:t xml:space="preserve"> </w:t>
      </w:r>
      <w:r>
        <w:rPr>
          <w:rFonts w:eastAsia="SimSun" w:cs="Arial"/>
          <w:bCs/>
          <w:kern w:val="3"/>
          <w:lang w:eastAsia="zh-CN" w:bidi="hi-IN"/>
        </w:rPr>
        <w:t xml:space="preserve">Szafka zostanie zamontowana w serwerowni zlokalizowanej </w:t>
      </w:r>
      <w:r w:rsidR="00975B22">
        <w:rPr>
          <w:rFonts w:eastAsia="SimSun" w:cs="Arial"/>
          <w:bCs/>
          <w:kern w:val="3"/>
          <w:lang w:eastAsia="zh-CN" w:bidi="hi-IN"/>
        </w:rPr>
        <w:t xml:space="preserve">         </w:t>
      </w:r>
      <w:r>
        <w:rPr>
          <w:rFonts w:eastAsia="SimSun" w:cs="Arial"/>
          <w:bCs/>
          <w:kern w:val="3"/>
          <w:lang w:eastAsia="zh-CN" w:bidi="hi-IN"/>
        </w:rPr>
        <w:t>w budynku administracji.</w:t>
      </w:r>
    </w:p>
    <w:p w14:paraId="00E47D34" w14:textId="7649030F" w:rsidR="00975B22" w:rsidRDefault="00975B22" w:rsidP="000B4EED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W Zakładzie Karnym w Siedlcach funkcjonuje system CCTV. Zaleca się aby proponowany system ochrony obwodowej umożliwił skonfigurowanie z kamerami analogowymi oraz cyfrowymi.</w:t>
      </w:r>
    </w:p>
    <w:p w14:paraId="52D678D2" w14:textId="330E6873" w:rsidR="004A6DE8" w:rsidRDefault="000758A3" w:rsidP="000B4EED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Wykonawca w celu kompletnego wyposażenia systemu ochrony obwodowej zaopatrzy zamawiającego w PC - serwer przeznaczony do ciągłej pracy przez 24h oraz monitor min 24 cale wraz z jednostką PC umożliwiającą pracę oprogramowania dedykowanego do proponowanego systemu ochrony obwodowej wraz z licencją do tego oprogramowania.</w:t>
      </w:r>
    </w:p>
    <w:p w14:paraId="72A9CA9F" w14:textId="7ED26292" w:rsidR="005F2421" w:rsidRPr="000B4EED" w:rsidRDefault="005F2421" w:rsidP="000B4EED">
      <w:pPr>
        <w:pStyle w:val="Akapitzlist"/>
        <w:numPr>
          <w:ilvl w:val="0"/>
          <w:numId w:val="18"/>
        </w:numPr>
        <w:tabs>
          <w:tab w:val="left" w:pos="685"/>
        </w:tabs>
        <w:suppressAutoHyphens/>
        <w:autoSpaceDE/>
        <w:jc w:val="both"/>
        <w:textAlignment w:val="baseline"/>
        <w:rPr>
          <w:rFonts w:eastAsia="SimSun" w:cs="Arial"/>
          <w:bCs/>
          <w:kern w:val="3"/>
          <w:lang w:eastAsia="zh-CN" w:bidi="hi-IN"/>
        </w:rPr>
      </w:pPr>
      <w:r>
        <w:rPr>
          <w:rFonts w:eastAsia="SimSun" w:cs="Arial"/>
          <w:bCs/>
          <w:kern w:val="3"/>
          <w:lang w:eastAsia="zh-CN" w:bidi="hi-IN"/>
        </w:rPr>
        <w:t>Termin realizacji przedmiotu zamówienia od dnia podpisania umowy wynosi 2 miesiące.</w:t>
      </w:r>
    </w:p>
    <w:p w14:paraId="398F0E51" w14:textId="77777777" w:rsidR="004E0163" w:rsidRPr="004C6D84" w:rsidRDefault="004E0163" w:rsidP="00211D30">
      <w:pPr>
        <w:pStyle w:val="Tekstpodstawowy"/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E0163">
        <w:rPr>
          <w:rFonts w:asciiTheme="minorHAnsi" w:hAnsiTheme="minorHAnsi" w:cstheme="minorHAnsi"/>
          <w:sz w:val="22"/>
          <w:szCs w:val="22"/>
        </w:rPr>
        <w:object w:dxaOrig="15" w:dyaOrig="15" w14:anchorId="6805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8" o:title=""/>
          </v:shape>
          <o:OLEObject Type="Embed" ProgID="LibreOffice.WriterDocument.1" ShapeID="_x0000_i1025" DrawAspect="Content" ObjectID="_1773653553" r:id="rId9"/>
        </w:object>
      </w:r>
    </w:p>
    <w:p w14:paraId="40250A33" w14:textId="77777777" w:rsidR="00211D30" w:rsidRPr="004C6D84" w:rsidRDefault="00211D30" w:rsidP="00211D30">
      <w:pPr>
        <w:pStyle w:val="Tekstpodstawowy"/>
        <w:spacing w:line="20" w:lineRule="exact"/>
        <w:rPr>
          <w:rFonts w:asciiTheme="minorHAnsi" w:hAnsiTheme="minorHAnsi" w:cstheme="minorHAnsi"/>
          <w:sz w:val="22"/>
          <w:szCs w:val="22"/>
        </w:rPr>
      </w:pPr>
    </w:p>
    <w:sectPr w:rsidR="00211D30" w:rsidRPr="004C6D84" w:rsidSect="00DE4425">
      <w:headerReference w:type="default" r:id="rId10"/>
      <w:pgSz w:w="11910" w:h="16840"/>
      <w:pgMar w:top="851" w:right="920" w:bottom="1240" w:left="1080" w:header="0" w:footer="10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274F" w14:textId="77777777" w:rsidR="00DE4425" w:rsidRDefault="00DE4425">
      <w:r>
        <w:separator/>
      </w:r>
    </w:p>
  </w:endnote>
  <w:endnote w:type="continuationSeparator" w:id="0">
    <w:p w14:paraId="7919DBF0" w14:textId="77777777" w:rsidR="00DE4425" w:rsidRDefault="00D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D0EA" w14:textId="77777777" w:rsidR="00DE4425" w:rsidRDefault="00DE4425">
      <w:r>
        <w:separator/>
      </w:r>
    </w:p>
  </w:footnote>
  <w:footnote w:type="continuationSeparator" w:id="0">
    <w:p w14:paraId="24111EDD" w14:textId="77777777" w:rsidR="00DE4425" w:rsidRDefault="00DE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AC0F" w14:textId="77777777" w:rsidR="004C6D84" w:rsidRDefault="004C6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257E"/>
    <w:multiLevelType w:val="hybridMultilevel"/>
    <w:tmpl w:val="018CB04C"/>
    <w:lvl w:ilvl="0" w:tplc="E2DC9D04">
      <w:start w:val="1"/>
      <w:numFmt w:val="decimal"/>
      <w:lvlText w:val="%1."/>
      <w:lvlJc w:val="left"/>
      <w:pPr>
        <w:ind w:left="104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3B5E1464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8736B8E6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C00E57BE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7D303204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24E0F02A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24B206B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67E89344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03CE5C14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E2104C5"/>
    <w:multiLevelType w:val="multilevel"/>
    <w:tmpl w:val="4B16FF1E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92C4512"/>
    <w:multiLevelType w:val="hybridMultilevel"/>
    <w:tmpl w:val="14067FAC"/>
    <w:lvl w:ilvl="0" w:tplc="7554A4AC">
      <w:numFmt w:val="bullet"/>
      <w:lvlText w:val=""/>
      <w:lvlJc w:val="left"/>
      <w:pPr>
        <w:ind w:left="5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BD4F5DA">
      <w:numFmt w:val="bullet"/>
      <w:lvlText w:val="•"/>
      <w:lvlJc w:val="left"/>
      <w:pPr>
        <w:ind w:left="1067" w:hanging="284"/>
      </w:pPr>
      <w:rPr>
        <w:rFonts w:hint="default"/>
        <w:lang w:val="pl-PL" w:eastAsia="en-US" w:bidi="ar-SA"/>
      </w:rPr>
    </w:lvl>
    <w:lvl w:ilvl="2" w:tplc="2F46E5AE">
      <w:numFmt w:val="bullet"/>
      <w:lvlText w:val="•"/>
      <w:lvlJc w:val="left"/>
      <w:pPr>
        <w:ind w:left="1614" w:hanging="284"/>
      </w:pPr>
      <w:rPr>
        <w:rFonts w:hint="default"/>
        <w:lang w:val="pl-PL" w:eastAsia="en-US" w:bidi="ar-SA"/>
      </w:rPr>
    </w:lvl>
    <w:lvl w:ilvl="3" w:tplc="D4E01AAA">
      <w:numFmt w:val="bullet"/>
      <w:lvlText w:val="•"/>
      <w:lvlJc w:val="left"/>
      <w:pPr>
        <w:ind w:left="2161" w:hanging="284"/>
      </w:pPr>
      <w:rPr>
        <w:rFonts w:hint="default"/>
        <w:lang w:val="pl-PL" w:eastAsia="en-US" w:bidi="ar-SA"/>
      </w:rPr>
    </w:lvl>
    <w:lvl w:ilvl="4" w:tplc="590A657C">
      <w:numFmt w:val="bullet"/>
      <w:lvlText w:val="•"/>
      <w:lvlJc w:val="left"/>
      <w:pPr>
        <w:ind w:left="2708" w:hanging="284"/>
      </w:pPr>
      <w:rPr>
        <w:rFonts w:hint="default"/>
        <w:lang w:val="pl-PL" w:eastAsia="en-US" w:bidi="ar-SA"/>
      </w:rPr>
    </w:lvl>
    <w:lvl w:ilvl="5" w:tplc="C834F4F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6" w:tplc="14A208F6">
      <w:numFmt w:val="bullet"/>
      <w:lvlText w:val="•"/>
      <w:lvlJc w:val="left"/>
      <w:pPr>
        <w:ind w:left="3802" w:hanging="284"/>
      </w:pPr>
      <w:rPr>
        <w:rFonts w:hint="default"/>
        <w:lang w:val="pl-PL" w:eastAsia="en-US" w:bidi="ar-SA"/>
      </w:rPr>
    </w:lvl>
    <w:lvl w:ilvl="7" w:tplc="0504BF2E">
      <w:numFmt w:val="bullet"/>
      <w:lvlText w:val="•"/>
      <w:lvlJc w:val="left"/>
      <w:pPr>
        <w:ind w:left="4349" w:hanging="284"/>
      </w:pPr>
      <w:rPr>
        <w:rFonts w:hint="default"/>
        <w:lang w:val="pl-PL" w:eastAsia="en-US" w:bidi="ar-SA"/>
      </w:rPr>
    </w:lvl>
    <w:lvl w:ilvl="8" w:tplc="C1848962">
      <w:numFmt w:val="bullet"/>
      <w:lvlText w:val="•"/>
      <w:lvlJc w:val="left"/>
      <w:pPr>
        <w:ind w:left="489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3FC0B80"/>
    <w:multiLevelType w:val="hybridMultilevel"/>
    <w:tmpl w:val="99BA0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55D"/>
    <w:multiLevelType w:val="hybridMultilevel"/>
    <w:tmpl w:val="F29AB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C3A3F"/>
    <w:multiLevelType w:val="hybridMultilevel"/>
    <w:tmpl w:val="6646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11BFD"/>
    <w:multiLevelType w:val="multilevel"/>
    <w:tmpl w:val="D44E48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(%2)"/>
      <w:lvlJc w:val="left"/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689B40C4"/>
    <w:multiLevelType w:val="hybridMultilevel"/>
    <w:tmpl w:val="B824D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5913"/>
    <w:multiLevelType w:val="hybridMultilevel"/>
    <w:tmpl w:val="0828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F38"/>
    <w:multiLevelType w:val="hybridMultilevel"/>
    <w:tmpl w:val="B4A6F3E8"/>
    <w:lvl w:ilvl="0" w:tplc="BA82A010">
      <w:start w:val="1"/>
      <w:numFmt w:val="decimal"/>
      <w:lvlText w:val="%1."/>
      <w:lvlJc w:val="left"/>
      <w:pPr>
        <w:ind w:left="1044" w:hanging="348"/>
      </w:pPr>
      <w:rPr>
        <w:rFonts w:hint="default"/>
        <w:w w:val="100"/>
        <w:lang w:val="pl-PL" w:eastAsia="en-US" w:bidi="ar-SA"/>
      </w:rPr>
    </w:lvl>
    <w:lvl w:ilvl="1" w:tplc="2140DEF8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70BC3DB4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AE1044AA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A3825C4E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87C07AEC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2D8A947C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F5F2E53C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C11AB7A2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710928C4"/>
    <w:multiLevelType w:val="hybridMultilevel"/>
    <w:tmpl w:val="63868E84"/>
    <w:lvl w:ilvl="0" w:tplc="D3D8B488">
      <w:start w:val="1"/>
      <w:numFmt w:val="decimal"/>
      <w:lvlText w:val="%1."/>
      <w:lvlJc w:val="left"/>
      <w:pPr>
        <w:ind w:left="104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624CFCE">
      <w:numFmt w:val="bullet"/>
      <w:lvlText w:val="•"/>
      <w:lvlJc w:val="left"/>
      <w:pPr>
        <w:ind w:left="1926" w:hanging="348"/>
      </w:pPr>
      <w:rPr>
        <w:rFonts w:hint="default"/>
        <w:lang w:val="pl-PL" w:eastAsia="en-US" w:bidi="ar-SA"/>
      </w:rPr>
    </w:lvl>
    <w:lvl w:ilvl="2" w:tplc="C54698B8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66AC73FC">
      <w:numFmt w:val="bullet"/>
      <w:lvlText w:val="•"/>
      <w:lvlJc w:val="left"/>
      <w:pPr>
        <w:ind w:left="3699" w:hanging="348"/>
      </w:pPr>
      <w:rPr>
        <w:rFonts w:hint="default"/>
        <w:lang w:val="pl-PL" w:eastAsia="en-US" w:bidi="ar-SA"/>
      </w:rPr>
    </w:lvl>
    <w:lvl w:ilvl="4" w:tplc="EB5CC7F0">
      <w:numFmt w:val="bullet"/>
      <w:lvlText w:val="•"/>
      <w:lvlJc w:val="left"/>
      <w:pPr>
        <w:ind w:left="4586" w:hanging="348"/>
      </w:pPr>
      <w:rPr>
        <w:rFonts w:hint="default"/>
        <w:lang w:val="pl-PL" w:eastAsia="en-US" w:bidi="ar-SA"/>
      </w:rPr>
    </w:lvl>
    <w:lvl w:ilvl="5" w:tplc="E97243F2">
      <w:numFmt w:val="bullet"/>
      <w:lvlText w:val="•"/>
      <w:lvlJc w:val="left"/>
      <w:pPr>
        <w:ind w:left="5473" w:hanging="348"/>
      </w:pPr>
      <w:rPr>
        <w:rFonts w:hint="default"/>
        <w:lang w:val="pl-PL" w:eastAsia="en-US" w:bidi="ar-SA"/>
      </w:rPr>
    </w:lvl>
    <w:lvl w:ilvl="6" w:tplc="F138A2F4">
      <w:numFmt w:val="bullet"/>
      <w:lvlText w:val="•"/>
      <w:lvlJc w:val="left"/>
      <w:pPr>
        <w:ind w:left="6359" w:hanging="348"/>
      </w:pPr>
      <w:rPr>
        <w:rFonts w:hint="default"/>
        <w:lang w:val="pl-PL" w:eastAsia="en-US" w:bidi="ar-SA"/>
      </w:rPr>
    </w:lvl>
    <w:lvl w:ilvl="7" w:tplc="DCB6BEDC">
      <w:numFmt w:val="bullet"/>
      <w:lvlText w:val="•"/>
      <w:lvlJc w:val="left"/>
      <w:pPr>
        <w:ind w:left="7246" w:hanging="348"/>
      </w:pPr>
      <w:rPr>
        <w:rFonts w:hint="default"/>
        <w:lang w:val="pl-PL" w:eastAsia="en-US" w:bidi="ar-SA"/>
      </w:rPr>
    </w:lvl>
    <w:lvl w:ilvl="8" w:tplc="7AE2CE40">
      <w:numFmt w:val="bullet"/>
      <w:lvlText w:val="•"/>
      <w:lvlJc w:val="left"/>
      <w:pPr>
        <w:ind w:left="8133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75562FFE"/>
    <w:multiLevelType w:val="hybridMultilevel"/>
    <w:tmpl w:val="BADAA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4C07"/>
    <w:multiLevelType w:val="hybridMultilevel"/>
    <w:tmpl w:val="F06E5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449B2"/>
    <w:multiLevelType w:val="hybridMultilevel"/>
    <w:tmpl w:val="E3BC54EC"/>
    <w:lvl w:ilvl="0" w:tplc="5C50EACE">
      <w:numFmt w:val="bullet"/>
      <w:lvlText w:val=""/>
      <w:lvlJc w:val="left"/>
      <w:pPr>
        <w:ind w:left="1056" w:hanging="360"/>
      </w:pPr>
      <w:rPr>
        <w:rFonts w:hint="default"/>
        <w:w w:val="100"/>
        <w:lang w:val="pl-PL" w:eastAsia="en-US" w:bidi="ar-SA"/>
      </w:rPr>
    </w:lvl>
    <w:lvl w:ilvl="1" w:tplc="686EB8CE">
      <w:numFmt w:val="bullet"/>
      <w:lvlText w:val="•"/>
      <w:lvlJc w:val="left"/>
      <w:pPr>
        <w:ind w:left="1944" w:hanging="360"/>
      </w:pPr>
      <w:rPr>
        <w:rFonts w:hint="default"/>
        <w:lang w:val="pl-PL" w:eastAsia="en-US" w:bidi="ar-SA"/>
      </w:rPr>
    </w:lvl>
    <w:lvl w:ilvl="2" w:tplc="6742DCBE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F00CBD3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4" w:tplc="2D42BC00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C5F4DF9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0FB059A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86722E0E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492A543C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9EC3798"/>
    <w:multiLevelType w:val="hybridMultilevel"/>
    <w:tmpl w:val="27D0BA98"/>
    <w:lvl w:ilvl="0" w:tplc="E268452E">
      <w:numFmt w:val="bullet"/>
      <w:lvlText w:val="-"/>
      <w:lvlJc w:val="left"/>
      <w:pPr>
        <w:ind w:left="201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6217FA">
      <w:numFmt w:val="bullet"/>
      <w:lvlText w:val="•"/>
      <w:lvlJc w:val="left"/>
      <w:pPr>
        <w:ind w:left="347" w:hanging="130"/>
      </w:pPr>
      <w:rPr>
        <w:rFonts w:hint="default"/>
        <w:lang w:val="pl-PL" w:eastAsia="en-US" w:bidi="ar-SA"/>
      </w:rPr>
    </w:lvl>
    <w:lvl w:ilvl="2" w:tplc="12F802FA">
      <w:numFmt w:val="bullet"/>
      <w:lvlText w:val="•"/>
      <w:lvlJc w:val="left"/>
      <w:pPr>
        <w:ind w:left="494" w:hanging="130"/>
      </w:pPr>
      <w:rPr>
        <w:rFonts w:hint="default"/>
        <w:lang w:val="pl-PL" w:eastAsia="en-US" w:bidi="ar-SA"/>
      </w:rPr>
    </w:lvl>
    <w:lvl w:ilvl="3" w:tplc="A04C2082">
      <w:numFmt w:val="bullet"/>
      <w:lvlText w:val="•"/>
      <w:lvlJc w:val="left"/>
      <w:pPr>
        <w:ind w:left="641" w:hanging="130"/>
      </w:pPr>
      <w:rPr>
        <w:rFonts w:hint="default"/>
        <w:lang w:val="pl-PL" w:eastAsia="en-US" w:bidi="ar-SA"/>
      </w:rPr>
    </w:lvl>
    <w:lvl w:ilvl="4" w:tplc="7EA60BB8">
      <w:numFmt w:val="bullet"/>
      <w:lvlText w:val="•"/>
      <w:lvlJc w:val="left"/>
      <w:pPr>
        <w:ind w:left="788" w:hanging="130"/>
      </w:pPr>
      <w:rPr>
        <w:rFonts w:hint="default"/>
        <w:lang w:val="pl-PL" w:eastAsia="en-US" w:bidi="ar-SA"/>
      </w:rPr>
    </w:lvl>
    <w:lvl w:ilvl="5" w:tplc="FBB28A48">
      <w:numFmt w:val="bullet"/>
      <w:lvlText w:val="•"/>
      <w:lvlJc w:val="left"/>
      <w:pPr>
        <w:ind w:left="935" w:hanging="130"/>
      </w:pPr>
      <w:rPr>
        <w:rFonts w:hint="default"/>
        <w:lang w:val="pl-PL" w:eastAsia="en-US" w:bidi="ar-SA"/>
      </w:rPr>
    </w:lvl>
    <w:lvl w:ilvl="6" w:tplc="84BED85A">
      <w:numFmt w:val="bullet"/>
      <w:lvlText w:val="•"/>
      <w:lvlJc w:val="left"/>
      <w:pPr>
        <w:ind w:left="1082" w:hanging="130"/>
      </w:pPr>
      <w:rPr>
        <w:rFonts w:hint="default"/>
        <w:lang w:val="pl-PL" w:eastAsia="en-US" w:bidi="ar-SA"/>
      </w:rPr>
    </w:lvl>
    <w:lvl w:ilvl="7" w:tplc="9F482F88">
      <w:numFmt w:val="bullet"/>
      <w:lvlText w:val="•"/>
      <w:lvlJc w:val="left"/>
      <w:pPr>
        <w:ind w:left="1229" w:hanging="130"/>
      </w:pPr>
      <w:rPr>
        <w:rFonts w:hint="default"/>
        <w:lang w:val="pl-PL" w:eastAsia="en-US" w:bidi="ar-SA"/>
      </w:rPr>
    </w:lvl>
    <w:lvl w:ilvl="8" w:tplc="C460504C">
      <w:numFmt w:val="bullet"/>
      <w:lvlText w:val="•"/>
      <w:lvlJc w:val="left"/>
      <w:pPr>
        <w:ind w:left="1376" w:hanging="130"/>
      </w:pPr>
      <w:rPr>
        <w:rFonts w:hint="default"/>
        <w:lang w:val="pl-PL" w:eastAsia="en-US" w:bidi="ar-SA"/>
      </w:rPr>
    </w:lvl>
  </w:abstractNum>
  <w:abstractNum w:abstractNumId="15" w15:restartNumberingAfterBreak="0">
    <w:nsid w:val="7C940B6B"/>
    <w:multiLevelType w:val="hybridMultilevel"/>
    <w:tmpl w:val="6F740EE2"/>
    <w:lvl w:ilvl="0" w:tplc="49A824B6">
      <w:start w:val="1"/>
      <w:numFmt w:val="decimal"/>
      <w:lvlText w:val="%1)"/>
      <w:lvlJc w:val="left"/>
      <w:pPr>
        <w:ind w:left="117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E5C90F8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2" w:tplc="1CCE7BF6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0F0C7EB4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64A2280A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6F2C441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748EE562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96F6E618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8" w:tplc="C01C8056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F2B6070"/>
    <w:multiLevelType w:val="multilevel"/>
    <w:tmpl w:val="048E2938"/>
    <w:lvl w:ilvl="0">
      <w:start w:val="1"/>
      <w:numFmt w:val="decimal"/>
      <w:lvlText w:val="%1."/>
      <w:lvlJc w:val="left"/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17" w15:restartNumberingAfterBreak="0">
    <w:nsid w:val="7FC61F78"/>
    <w:multiLevelType w:val="hybridMultilevel"/>
    <w:tmpl w:val="F54E4D06"/>
    <w:lvl w:ilvl="0" w:tplc="3548998A">
      <w:start w:val="1"/>
      <w:numFmt w:val="decimal"/>
      <w:lvlText w:val="%1."/>
      <w:lvlJc w:val="left"/>
      <w:pPr>
        <w:ind w:left="104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878EBE0">
      <w:numFmt w:val="bullet"/>
      <w:lvlText w:val=""/>
      <w:lvlJc w:val="left"/>
      <w:pPr>
        <w:ind w:left="1757" w:hanging="34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F24C5E2">
      <w:numFmt w:val="bullet"/>
      <w:lvlText w:val="•"/>
      <w:lvlJc w:val="left"/>
      <w:pPr>
        <w:ind w:left="2665" w:hanging="341"/>
      </w:pPr>
      <w:rPr>
        <w:rFonts w:hint="default"/>
        <w:lang w:val="pl-PL" w:eastAsia="en-US" w:bidi="ar-SA"/>
      </w:rPr>
    </w:lvl>
    <w:lvl w:ilvl="3" w:tplc="079AD7EA">
      <w:numFmt w:val="bullet"/>
      <w:lvlText w:val="•"/>
      <w:lvlJc w:val="left"/>
      <w:pPr>
        <w:ind w:left="3570" w:hanging="341"/>
      </w:pPr>
      <w:rPr>
        <w:rFonts w:hint="default"/>
        <w:lang w:val="pl-PL" w:eastAsia="en-US" w:bidi="ar-SA"/>
      </w:rPr>
    </w:lvl>
    <w:lvl w:ilvl="4" w:tplc="E94CA8AE">
      <w:numFmt w:val="bullet"/>
      <w:lvlText w:val="•"/>
      <w:lvlJc w:val="left"/>
      <w:pPr>
        <w:ind w:left="4475" w:hanging="341"/>
      </w:pPr>
      <w:rPr>
        <w:rFonts w:hint="default"/>
        <w:lang w:val="pl-PL" w:eastAsia="en-US" w:bidi="ar-SA"/>
      </w:rPr>
    </w:lvl>
    <w:lvl w:ilvl="5" w:tplc="C2EC8CF2">
      <w:numFmt w:val="bullet"/>
      <w:lvlText w:val="•"/>
      <w:lvlJc w:val="left"/>
      <w:pPr>
        <w:ind w:left="5380" w:hanging="341"/>
      </w:pPr>
      <w:rPr>
        <w:rFonts w:hint="default"/>
        <w:lang w:val="pl-PL" w:eastAsia="en-US" w:bidi="ar-SA"/>
      </w:rPr>
    </w:lvl>
    <w:lvl w:ilvl="6" w:tplc="95A69FEE">
      <w:numFmt w:val="bullet"/>
      <w:lvlText w:val="•"/>
      <w:lvlJc w:val="left"/>
      <w:pPr>
        <w:ind w:left="6285" w:hanging="341"/>
      </w:pPr>
      <w:rPr>
        <w:rFonts w:hint="default"/>
        <w:lang w:val="pl-PL" w:eastAsia="en-US" w:bidi="ar-SA"/>
      </w:rPr>
    </w:lvl>
    <w:lvl w:ilvl="7" w:tplc="05BC41D4">
      <w:numFmt w:val="bullet"/>
      <w:lvlText w:val="•"/>
      <w:lvlJc w:val="left"/>
      <w:pPr>
        <w:ind w:left="7190" w:hanging="341"/>
      </w:pPr>
      <w:rPr>
        <w:rFonts w:hint="default"/>
        <w:lang w:val="pl-PL" w:eastAsia="en-US" w:bidi="ar-SA"/>
      </w:rPr>
    </w:lvl>
    <w:lvl w:ilvl="8" w:tplc="B92EC912">
      <w:numFmt w:val="bullet"/>
      <w:lvlText w:val="•"/>
      <w:lvlJc w:val="left"/>
      <w:pPr>
        <w:ind w:left="8096" w:hanging="341"/>
      </w:pPr>
      <w:rPr>
        <w:rFonts w:hint="default"/>
        <w:lang w:val="pl-PL" w:eastAsia="en-US" w:bidi="ar-SA"/>
      </w:rPr>
    </w:lvl>
  </w:abstractNum>
  <w:num w:numId="1" w16cid:durableId="325398193">
    <w:abstractNumId w:val="10"/>
  </w:num>
  <w:num w:numId="2" w16cid:durableId="1146315014">
    <w:abstractNumId w:val="13"/>
  </w:num>
  <w:num w:numId="3" w16cid:durableId="430246840">
    <w:abstractNumId w:val="15"/>
  </w:num>
  <w:num w:numId="4" w16cid:durableId="1308703864">
    <w:abstractNumId w:val="17"/>
  </w:num>
  <w:num w:numId="5" w16cid:durableId="1246839456">
    <w:abstractNumId w:val="2"/>
  </w:num>
  <w:num w:numId="6" w16cid:durableId="525484295">
    <w:abstractNumId w:val="9"/>
  </w:num>
  <w:num w:numId="7" w16cid:durableId="1655256979">
    <w:abstractNumId w:val="0"/>
  </w:num>
  <w:num w:numId="8" w16cid:durableId="1823152853">
    <w:abstractNumId w:val="14"/>
  </w:num>
  <w:num w:numId="9" w16cid:durableId="159782115">
    <w:abstractNumId w:val="16"/>
  </w:num>
  <w:num w:numId="10" w16cid:durableId="952058400">
    <w:abstractNumId w:val="6"/>
  </w:num>
  <w:num w:numId="11" w16cid:durableId="1994140158">
    <w:abstractNumId w:val="1"/>
  </w:num>
  <w:num w:numId="12" w16cid:durableId="1956060581">
    <w:abstractNumId w:val="8"/>
  </w:num>
  <w:num w:numId="13" w16cid:durableId="715737298">
    <w:abstractNumId w:val="11"/>
  </w:num>
  <w:num w:numId="14" w16cid:durableId="1086727732">
    <w:abstractNumId w:val="5"/>
  </w:num>
  <w:num w:numId="15" w16cid:durableId="1165632273">
    <w:abstractNumId w:val="7"/>
  </w:num>
  <w:num w:numId="16" w16cid:durableId="1036001247">
    <w:abstractNumId w:val="12"/>
  </w:num>
  <w:num w:numId="17" w16cid:durableId="1978339874">
    <w:abstractNumId w:val="4"/>
  </w:num>
  <w:num w:numId="18" w16cid:durableId="192475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EF3"/>
    <w:rsid w:val="00003BEF"/>
    <w:rsid w:val="00033809"/>
    <w:rsid w:val="0004036D"/>
    <w:rsid w:val="00056751"/>
    <w:rsid w:val="000758A3"/>
    <w:rsid w:val="00080776"/>
    <w:rsid w:val="000B3B26"/>
    <w:rsid w:val="000B4EED"/>
    <w:rsid w:val="00105650"/>
    <w:rsid w:val="0011076C"/>
    <w:rsid w:val="0018548C"/>
    <w:rsid w:val="001A4EAC"/>
    <w:rsid w:val="00211D30"/>
    <w:rsid w:val="00211EF3"/>
    <w:rsid w:val="002213DD"/>
    <w:rsid w:val="002B40B7"/>
    <w:rsid w:val="002B57B6"/>
    <w:rsid w:val="002E461A"/>
    <w:rsid w:val="003076D7"/>
    <w:rsid w:val="00316F50"/>
    <w:rsid w:val="003268B9"/>
    <w:rsid w:val="00381412"/>
    <w:rsid w:val="003A0729"/>
    <w:rsid w:val="003B44C7"/>
    <w:rsid w:val="003E662B"/>
    <w:rsid w:val="00405E73"/>
    <w:rsid w:val="0045383B"/>
    <w:rsid w:val="00477E9A"/>
    <w:rsid w:val="00484175"/>
    <w:rsid w:val="004A6DE8"/>
    <w:rsid w:val="004B0E60"/>
    <w:rsid w:val="004C6D84"/>
    <w:rsid w:val="004E0163"/>
    <w:rsid w:val="00511B5F"/>
    <w:rsid w:val="0051375B"/>
    <w:rsid w:val="0051687D"/>
    <w:rsid w:val="005E31EF"/>
    <w:rsid w:val="005F2421"/>
    <w:rsid w:val="005F5ECC"/>
    <w:rsid w:val="006641DC"/>
    <w:rsid w:val="00665870"/>
    <w:rsid w:val="00682DE0"/>
    <w:rsid w:val="006876F9"/>
    <w:rsid w:val="006B04B9"/>
    <w:rsid w:val="00721517"/>
    <w:rsid w:val="00726D41"/>
    <w:rsid w:val="007A6BE2"/>
    <w:rsid w:val="00810010"/>
    <w:rsid w:val="00843818"/>
    <w:rsid w:val="008B3CBE"/>
    <w:rsid w:val="009433D6"/>
    <w:rsid w:val="00950F4E"/>
    <w:rsid w:val="00975B22"/>
    <w:rsid w:val="009A0289"/>
    <w:rsid w:val="009D0FA1"/>
    <w:rsid w:val="009D708F"/>
    <w:rsid w:val="009E07B8"/>
    <w:rsid w:val="009E6A44"/>
    <w:rsid w:val="00A03242"/>
    <w:rsid w:val="00A211C4"/>
    <w:rsid w:val="00A7001E"/>
    <w:rsid w:val="00A77E01"/>
    <w:rsid w:val="00A861BC"/>
    <w:rsid w:val="00A9768C"/>
    <w:rsid w:val="00AB1549"/>
    <w:rsid w:val="00AC16C1"/>
    <w:rsid w:val="00AC5A29"/>
    <w:rsid w:val="00AD3C49"/>
    <w:rsid w:val="00AE1DAC"/>
    <w:rsid w:val="00AE2809"/>
    <w:rsid w:val="00AF6C48"/>
    <w:rsid w:val="00B2670B"/>
    <w:rsid w:val="00B65BEA"/>
    <w:rsid w:val="00B944C7"/>
    <w:rsid w:val="00B9748E"/>
    <w:rsid w:val="00BF68E9"/>
    <w:rsid w:val="00C077F0"/>
    <w:rsid w:val="00C42DD6"/>
    <w:rsid w:val="00C663A3"/>
    <w:rsid w:val="00C67C4F"/>
    <w:rsid w:val="00CF3BAC"/>
    <w:rsid w:val="00DE4425"/>
    <w:rsid w:val="00DF3CD2"/>
    <w:rsid w:val="00E023FF"/>
    <w:rsid w:val="00EA4A40"/>
    <w:rsid w:val="00ED07B7"/>
    <w:rsid w:val="00ED3936"/>
    <w:rsid w:val="00EE7426"/>
    <w:rsid w:val="00F000A5"/>
    <w:rsid w:val="00F36D34"/>
    <w:rsid w:val="00F4015D"/>
    <w:rsid w:val="00F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5F73"/>
  <w15:docId w15:val="{30CF1120-AE61-4D54-8B6B-781CCE2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4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rsid w:val="00CF3BAC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D8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D8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BEF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F607-0F2E-4946-A79E-D9FCFB0E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>Microsoft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creator>ZK</dc:creator>
  <cp:lastModifiedBy>Joanna Radzikowska</cp:lastModifiedBy>
  <cp:revision>36</cp:revision>
  <cp:lastPrinted>2022-05-31T12:28:00Z</cp:lastPrinted>
  <dcterms:created xsi:type="dcterms:W3CDTF">2022-04-25T10:25:00Z</dcterms:created>
  <dcterms:modified xsi:type="dcterms:W3CDTF">2024-04-03T10:46:00Z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