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833A2" w14:textId="332A8B6B" w:rsidR="008D24D4" w:rsidRPr="008D24D4" w:rsidRDefault="008D24D4" w:rsidP="008D24D4">
      <w:pPr>
        <w:autoSpaceDE w:val="0"/>
        <w:autoSpaceDN w:val="0"/>
        <w:adjustRightInd w:val="0"/>
        <w:spacing w:after="100" w:afterAutospacing="1" w:line="360" w:lineRule="auto"/>
        <w:ind w:left="394" w:hanging="360"/>
        <w:jc w:val="right"/>
        <w:rPr>
          <w:rFonts w:ascii="Bahnschrift" w:hAnsi="Bahnschrift"/>
          <w:sz w:val="22"/>
          <w:szCs w:val="22"/>
        </w:rPr>
      </w:pPr>
      <w:r w:rsidRPr="008D24D4">
        <w:rPr>
          <w:rFonts w:ascii="Bahnschrift" w:hAnsi="Bahnschrift"/>
          <w:sz w:val="22"/>
          <w:szCs w:val="22"/>
        </w:rPr>
        <w:t>Załącznik nr 2 B do SWZ nr DZP.381.008.2021.DWK</w:t>
      </w:r>
      <w:r w:rsidR="00D33563">
        <w:rPr>
          <w:rFonts w:ascii="Bahnschrift" w:hAnsi="Bahnschrift"/>
          <w:sz w:val="22"/>
          <w:szCs w:val="22"/>
        </w:rPr>
        <w:t>/ po zmianach</w:t>
      </w:r>
    </w:p>
    <w:p w14:paraId="563E4EC7" w14:textId="2262C0B1" w:rsidR="00414B81" w:rsidRPr="002449F8" w:rsidRDefault="00554699" w:rsidP="00611E1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360" w:lineRule="auto"/>
        <w:rPr>
          <w:rFonts w:ascii="Bahnschrift" w:hAnsi="Bahnschrift" w:cs="Arial"/>
          <w:b/>
          <w:color w:val="000000"/>
          <w:sz w:val="24"/>
          <w:szCs w:val="24"/>
          <w:lang w:eastAsia="pl-PL"/>
        </w:rPr>
      </w:pPr>
      <w:r w:rsidRPr="002449F8">
        <w:rPr>
          <w:rFonts w:ascii="Bahnschrift" w:hAnsi="Bahnschrift" w:cs="Arial"/>
          <w:b/>
          <w:color w:val="000000"/>
          <w:sz w:val="24"/>
          <w:szCs w:val="24"/>
          <w:lang w:eastAsia="pl-PL"/>
        </w:rPr>
        <w:t>Rozbudowa infrastruktury pamięci masowej  zamawiającego o dodatkowe urządzenie którego zadaniem będzie zapewnienie replikacji z urządzeniem już posiadanym</w:t>
      </w:r>
      <w:r w:rsidR="00FC71A6" w:rsidRPr="002449F8">
        <w:rPr>
          <w:rFonts w:ascii="Bahnschrift" w:hAnsi="Bahnschrift" w:cs="Arial"/>
          <w:b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671"/>
        <w:gridCol w:w="6837"/>
        <w:gridCol w:w="992"/>
        <w:gridCol w:w="6379"/>
      </w:tblGrid>
      <w:tr w:rsidR="007C15E2" w:rsidRPr="00611E11" w14:paraId="1AA5548D" w14:textId="77777777" w:rsidTr="00CE4E57">
        <w:trPr>
          <w:tblHeader/>
        </w:trPr>
        <w:tc>
          <w:tcPr>
            <w:tcW w:w="671" w:type="dxa"/>
            <w:shd w:val="clear" w:color="auto" w:fill="BFBFBF" w:themeFill="background1" w:themeFillShade="BF"/>
          </w:tcPr>
          <w:p w14:paraId="2F610594" w14:textId="77777777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="Arial"/>
                <w:b/>
                <w:color w:val="000000"/>
                <w:sz w:val="18"/>
                <w:szCs w:val="18"/>
                <w:u w:val="single"/>
                <w:lang w:eastAsia="pl-PL"/>
              </w:rPr>
              <w:t xml:space="preserve">       </w:t>
            </w:r>
            <w:r w:rsidRPr="00611E11"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837" w:type="dxa"/>
            <w:shd w:val="clear" w:color="auto" w:fill="BFBFBF" w:themeFill="background1" w:themeFillShade="BF"/>
          </w:tcPr>
          <w:p w14:paraId="381FDE13" w14:textId="332DE085" w:rsidR="007C15E2" w:rsidRPr="00611E11" w:rsidRDefault="007C15E2" w:rsidP="00B43C71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  <w:t xml:space="preserve">NAZWA  </w:t>
            </w:r>
            <w:r w:rsidR="00731578"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  <w:t>SPRZĘTU</w:t>
            </w:r>
          </w:p>
          <w:p w14:paraId="39975A8A" w14:textId="77777777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  <w:t>Minimalne parametry wymagane przez Zamawiającego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E793F97" w14:textId="77777777" w:rsidR="007C15E2" w:rsidRPr="00611E11" w:rsidRDefault="007C15E2" w:rsidP="00B43C71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14:paraId="0C896D6F" w14:textId="0FE72F95" w:rsidR="007C15E2" w:rsidRPr="00611E11" w:rsidRDefault="007C15E2" w:rsidP="00B43C71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  <w:t xml:space="preserve">OPIS TECHNICZNY OFEROWANEGO </w:t>
            </w:r>
            <w:r w:rsidR="00731578"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  <w:t>SPRZĘTU</w:t>
            </w:r>
          </w:p>
          <w:p w14:paraId="0F37EC41" w14:textId="77777777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  <w:t>Należy wskazać wszystkie elementy składowe oferowanego urządzenia w odniesieniu do kolumny z lewej strony</w:t>
            </w:r>
          </w:p>
        </w:tc>
      </w:tr>
      <w:tr w:rsidR="007C15E2" w:rsidRPr="00611E11" w14:paraId="709D18B4" w14:textId="77777777" w:rsidTr="00CE4E57">
        <w:trPr>
          <w:trHeight w:val="567"/>
        </w:trPr>
        <w:tc>
          <w:tcPr>
            <w:tcW w:w="671" w:type="dxa"/>
            <w:tcBorders>
              <w:right w:val="single" w:sz="4" w:space="0" w:color="auto"/>
            </w:tcBorders>
          </w:tcPr>
          <w:p w14:paraId="53A966C9" w14:textId="77777777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BDD" w14:textId="560D2F45" w:rsidR="007C15E2" w:rsidRPr="00611E11" w:rsidRDefault="007C15E2" w:rsidP="00C95515">
            <w:p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b/>
              </w:rPr>
              <w:t>Macierz dyskowa RACK</w:t>
            </w:r>
          </w:p>
          <w:p w14:paraId="315BB538" w14:textId="77777777" w:rsidR="007C15E2" w:rsidRPr="00611E11" w:rsidRDefault="007C15E2" w:rsidP="00611E11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360" w:lineRule="auto"/>
              <w:ind w:left="177" w:hanging="177"/>
              <w:rPr>
                <w:rFonts w:ascii="Bahnschrift" w:hAnsi="Bahnschrift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b/>
                <w:color w:val="000000"/>
                <w:sz w:val="18"/>
                <w:szCs w:val="18"/>
                <w:lang w:eastAsia="pl-PL"/>
              </w:rPr>
              <w:t>Obudowa</w:t>
            </w:r>
          </w:p>
          <w:p w14:paraId="1609A922" w14:textId="7FAE1394" w:rsidR="007C15E2" w:rsidRPr="00611E11" w:rsidRDefault="007C15E2" w:rsidP="00C95515">
            <w:pPr>
              <w:autoSpaceDE w:val="0"/>
              <w:autoSpaceDN w:val="0"/>
              <w:adjustRightInd w:val="0"/>
              <w:spacing w:line="360" w:lineRule="auto"/>
              <w:ind w:left="71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System musi być dostarczony ze wszystkimi komponentami do instalacji w szafie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rack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19''</w:t>
            </w:r>
          </w:p>
          <w:p w14:paraId="0BAA3EC4" w14:textId="77777777" w:rsidR="007C15E2" w:rsidRPr="00611E11" w:rsidRDefault="007C15E2" w:rsidP="00C95515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b/>
                <w:color w:val="000000"/>
                <w:sz w:val="18"/>
                <w:szCs w:val="18"/>
                <w:lang w:eastAsia="pl-PL"/>
              </w:rPr>
              <w:t>2. Pojemność</w:t>
            </w: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:</w:t>
            </w:r>
          </w:p>
          <w:p w14:paraId="1D36AEA3" w14:textId="77777777" w:rsidR="007C15E2" w:rsidRPr="00611E11" w:rsidRDefault="007C15E2" w:rsidP="00C95515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System musi zostać dostarczony w konfiguracji zawierającej minimum:</w:t>
            </w:r>
          </w:p>
          <w:p w14:paraId="55D656FD" w14:textId="0D665D6F" w:rsidR="007C15E2" w:rsidRPr="00611E11" w:rsidRDefault="007C15E2" w:rsidP="00C95515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12 dysków 960GB SSD</w:t>
            </w:r>
          </w:p>
          <w:p w14:paraId="1AD41575" w14:textId="2B1B27A5" w:rsidR="007C15E2" w:rsidRPr="00611E11" w:rsidRDefault="007C15E2" w:rsidP="00C95515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36 dysków 1800GB SAS 10k</w:t>
            </w:r>
            <w:r w:rsidRPr="00611E11">
              <w:rPr>
                <w:rFonts w:ascii="Bahnschrift" w:hAnsi="Bahnschrift" w:cstheme="minorHAnsi"/>
              </w:rPr>
              <w:t xml:space="preserve"> </w:t>
            </w:r>
            <w:r w:rsidRPr="00611E11">
              <w:rPr>
                <w:rFonts w:ascii="Bahnschrift" w:hAnsi="Bahnschrift" w:cstheme="minorHAnsi"/>
              </w:rPr>
              <w:br/>
            </w:r>
            <w:r w:rsidRPr="002449F8">
              <w:rPr>
                <w:rFonts w:ascii="Bahnschrift" w:hAnsi="Bahnschrift" w:cstheme="minorHAnsi"/>
              </w:rPr>
              <w:t>l</w:t>
            </w:r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ub alternatywnie całość zasobów na dyskach SSD (minimum 22 dyski 3800GB SSD)</w:t>
            </w:r>
          </w:p>
          <w:p w14:paraId="5547F268" w14:textId="77777777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oraz posiadać możliwość rozbudowy o kolejne dyski</w:t>
            </w:r>
          </w:p>
          <w:p w14:paraId="442B75DE" w14:textId="77777777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System musi wspierać dyski:</w:t>
            </w:r>
          </w:p>
          <w:p w14:paraId="5255A9AD" w14:textId="4BCCAC63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SAS: 900GB do 1800GB</w:t>
            </w:r>
          </w:p>
          <w:p w14:paraId="3B5B3E7F" w14:textId="05FE2015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SATA/NL-SAS: od 4TB do 10TB</w:t>
            </w:r>
          </w:p>
          <w:p w14:paraId="36795026" w14:textId="012173CA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SSD: 800GB do 3200GB</w:t>
            </w:r>
          </w:p>
          <w:p w14:paraId="67049C9E" w14:textId="77777777" w:rsidR="007C15E2" w:rsidRPr="00611E11" w:rsidRDefault="007C15E2" w:rsidP="00C95515">
            <w:pPr>
              <w:autoSpaceDE w:val="0"/>
              <w:autoSpaceDN w:val="0"/>
              <w:adjustRightInd w:val="0"/>
              <w:spacing w:line="360" w:lineRule="auto"/>
              <w:ind w:left="71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Budowa systemu musi umożliwiać rozbudowę do modeli wyższych bez potrzeby kopiowania/migrowania danych. (zamawiający przez model wyższy rozumie inny model macierzy danego producenta z większą pamięcią cache oraz mocniejszymi procesorami).</w:t>
            </w:r>
          </w:p>
          <w:p w14:paraId="36F938EF" w14:textId="4FD66E75" w:rsidR="007C15E2" w:rsidRPr="00611E11" w:rsidRDefault="007C15E2" w:rsidP="00C95515">
            <w:pPr>
              <w:autoSpaceDE w:val="0"/>
              <w:autoSpaceDN w:val="0"/>
              <w:adjustRightInd w:val="0"/>
              <w:spacing w:line="360" w:lineRule="auto"/>
              <w:ind w:left="71" w:hanging="37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lastRenderedPageBreak/>
              <w:t xml:space="preserve"> </w:t>
            </w: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System musi mieć możliwość rozbudowy do 500 dysków w obrębie pary kontrolerów lub w obrębie klastra wielu kontrolerów (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scale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-out) w zależności od sposobu realizacji rozbudowy dla oferowanego rozwiązania.</w:t>
            </w:r>
          </w:p>
          <w:p w14:paraId="1209F302" w14:textId="77777777" w:rsidR="007C15E2" w:rsidRPr="00611E11" w:rsidRDefault="007C15E2" w:rsidP="00867AC6">
            <w:pPr>
              <w:autoSpaceDE w:val="0"/>
              <w:autoSpaceDN w:val="0"/>
              <w:adjustRightInd w:val="0"/>
              <w:spacing w:before="120" w:line="360" w:lineRule="auto"/>
              <w:ind w:left="71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W przypadku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klastrowania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kontrolerów macierzy, system musi działać pod kontrolą jednego systemu operacyjnego od jednego producenta, nie dopuszczalne jest zestawienie systemu klastrowego poprzez wykorzystanie serwerów pośredniczących i oprogramowania dodatkowego.</w:t>
            </w:r>
          </w:p>
          <w:p w14:paraId="22BC4076" w14:textId="77777777" w:rsidR="007C15E2" w:rsidRPr="00611E11" w:rsidRDefault="007C15E2" w:rsidP="00867AC6">
            <w:pPr>
              <w:autoSpaceDE w:val="0"/>
              <w:autoSpaceDN w:val="0"/>
              <w:adjustRightInd w:val="0"/>
              <w:spacing w:line="360" w:lineRule="auto"/>
              <w:ind w:left="71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Dla rozwiązań wykorzystujących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klastrowanie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scale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-out) musi być możliwość rozbudowy rozwiązania do co najmniej 8 kontrolerów w klastrze.</w:t>
            </w:r>
          </w:p>
          <w:p w14:paraId="7B449E8A" w14:textId="77777777" w:rsidR="007C15E2" w:rsidRPr="00867AC6" w:rsidRDefault="007C15E2" w:rsidP="00867AC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Bahnschrift" w:hAnsi="Bahnschrift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867AC6">
              <w:rPr>
                <w:rFonts w:ascii="Bahnschrift" w:hAnsi="Bahnschrift" w:cstheme="minorHAnsi"/>
                <w:b/>
                <w:color w:val="000000"/>
                <w:sz w:val="18"/>
                <w:szCs w:val="18"/>
                <w:lang w:eastAsia="pl-PL"/>
              </w:rPr>
              <w:t>3. Kontroler</w:t>
            </w:r>
          </w:p>
          <w:p w14:paraId="12830D5F" w14:textId="77777777" w:rsidR="007C15E2" w:rsidRPr="00611E11" w:rsidRDefault="007C15E2" w:rsidP="00867A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Dwa kontrolery wyposażone w przynajmniej 512GB cache każdy.</w:t>
            </w:r>
          </w:p>
          <w:p w14:paraId="48A4A517" w14:textId="77777777" w:rsidR="007C15E2" w:rsidRPr="00611E11" w:rsidRDefault="007C15E2" w:rsidP="00867A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Zamawiający dopuszcza alternatywnie rozwiązanie posiadające co najmniej 32GB cache oparte o RAM na kontroler jeżeli dodatkowo zostanie dostarczona z macierzą dodatkowa pamięć Flash minimum 1024GB pamięci na kontroler (wbudowana w kontroler lub formie dodatkowych dysków Flash skonfigurowanych w RAID 10)</w:t>
            </w:r>
          </w:p>
          <w:p w14:paraId="6F5E4A4E" w14:textId="77777777" w:rsidR="007C15E2" w:rsidRPr="00611E11" w:rsidRDefault="007C15E2" w:rsidP="00867A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Procesory macierzy powinny być wykonane w technologii wielordzeniowej z przynajmniej 12 rdzeniami na każdy kontroler.</w:t>
            </w:r>
          </w:p>
          <w:p w14:paraId="0F558235" w14:textId="77777777" w:rsidR="007C15E2" w:rsidRPr="00611E11" w:rsidRDefault="007C15E2" w:rsidP="00867A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W przypadku awarii zasilania dane nie zapisane na dyski, przechowywane w pamięci muszą być zabezpieczone za pomocą podtrzymania bateryjnego przez minimum 72 godziny lub poprzez zrzut na pamięć nieulotną</w:t>
            </w:r>
          </w:p>
          <w:p w14:paraId="5E70E612" w14:textId="77777777" w:rsidR="007C15E2" w:rsidRPr="00611E11" w:rsidRDefault="007C15E2" w:rsidP="00867A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Macierz musi pozwalać na poszerzenie pamięci Cache za pomocą dysków SSD do 4TB.</w:t>
            </w:r>
          </w:p>
          <w:p w14:paraId="2C3730EF" w14:textId="7D1FF60E" w:rsidR="007C15E2" w:rsidRPr="00886860" w:rsidRDefault="007C15E2" w:rsidP="00886860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line="360" w:lineRule="auto"/>
              <w:ind w:left="213" w:hanging="213"/>
              <w:rPr>
                <w:rFonts w:ascii="Bahnschrift" w:hAnsi="Bahnschrift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886860">
              <w:rPr>
                <w:rFonts w:ascii="Bahnschrift" w:hAnsi="Bahnschrift" w:cstheme="minorHAnsi"/>
                <w:b/>
                <w:color w:val="000000"/>
                <w:sz w:val="18"/>
                <w:szCs w:val="18"/>
                <w:lang w:eastAsia="pl-PL"/>
              </w:rPr>
              <w:t>Interfejsy</w:t>
            </w:r>
          </w:p>
          <w:p w14:paraId="5C5D05FB" w14:textId="77777777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Oferowana macierz musi posiadać minimum na kontroler</w:t>
            </w:r>
          </w:p>
          <w:p w14:paraId="77BB611F" w14:textId="77777777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lastRenderedPageBreak/>
              <w:t>2 porty 10Gb wraz z modułami SFP+,</w:t>
            </w:r>
          </w:p>
          <w:p w14:paraId="6A89D486" w14:textId="77777777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2 porty 16Gb FC wraz modułami SFP+,</w:t>
            </w:r>
          </w:p>
          <w:p w14:paraId="44AB1908" w14:textId="77777777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2 porty 10Gb dedykowane do replikacji</w:t>
            </w:r>
          </w:p>
          <w:p w14:paraId="72EC2783" w14:textId="77777777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1 port 1Gb (RJ45) do zarządzania</w:t>
            </w:r>
          </w:p>
          <w:p w14:paraId="79D3E87E" w14:textId="655331F4" w:rsidR="007C15E2" w:rsidRPr="00611E11" w:rsidRDefault="007C15E2" w:rsidP="00CD7717">
            <w:p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2 porty 12Gb SAS,</w:t>
            </w:r>
          </w:p>
          <w:p w14:paraId="518B1BD0" w14:textId="77777777" w:rsidR="007C15E2" w:rsidRPr="00611E11" w:rsidRDefault="007C15E2" w:rsidP="00CD7717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line="360" w:lineRule="auto"/>
              <w:ind w:left="213" w:hanging="213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RAID</w:t>
            </w:r>
          </w:p>
          <w:p w14:paraId="63A5A691" w14:textId="5018FFC5" w:rsidR="007C15E2" w:rsidRPr="00611E11" w:rsidRDefault="007C15E2" w:rsidP="00B960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System RAID musi zapewniać taki poziom zabezpieczania danych, aby był możliwy do nich dostęp w sytuacji awarii minimum dwóch dysków w grupie RAID</w:t>
            </w:r>
          </w:p>
          <w:p w14:paraId="64F3FAF1" w14:textId="77777777" w:rsidR="007C15E2" w:rsidRPr="00611E11" w:rsidRDefault="007C15E2" w:rsidP="007C15E2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line="360" w:lineRule="auto"/>
              <w:ind w:left="213" w:hanging="213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Kopie Migawkowe</w:t>
            </w:r>
          </w:p>
          <w:p w14:paraId="29B3B2DF" w14:textId="3CB9CCB1" w:rsidR="007C15E2" w:rsidRPr="00611E11" w:rsidRDefault="007C15E2" w:rsidP="00C2049D">
            <w:pPr>
              <w:autoSpaceDE w:val="0"/>
              <w:autoSpaceDN w:val="0"/>
              <w:adjustRightInd w:val="0"/>
              <w:spacing w:line="360" w:lineRule="auto"/>
              <w:ind w:firstLine="34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Macierz musi być wyposażona w system kopii migawkowych, dostępny dla wszystkich rodzajów danych przechowywanych na macierzy. System kopii migawkowych nie może powodować spadku wydajności macierzy +/-5%</w:t>
            </w:r>
          </w:p>
          <w:p w14:paraId="6DE1EA5A" w14:textId="77777777" w:rsidR="007C15E2" w:rsidRPr="00611E11" w:rsidRDefault="007C15E2" w:rsidP="00C2049D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line="360" w:lineRule="auto"/>
              <w:ind w:left="213" w:hanging="213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Obsługiwane protokoły</w:t>
            </w:r>
          </w:p>
          <w:p w14:paraId="07B536C0" w14:textId="31FBA039" w:rsidR="007C15E2" w:rsidRPr="00611E11" w:rsidRDefault="007C15E2" w:rsidP="00C2049D">
            <w:pPr>
              <w:autoSpaceDE w:val="0"/>
              <w:autoSpaceDN w:val="0"/>
              <w:adjustRightInd w:val="0"/>
              <w:spacing w:line="360" w:lineRule="auto"/>
              <w:ind w:left="71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Macierz musi obsługiwać jednocześnie protokoły FC,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FCoE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iSCSi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, CIFS i NFS - jeśli wymagane są licencje zamawiający wymaga dostarczenia ich wraz z macierzą.</w:t>
            </w:r>
          </w:p>
          <w:p w14:paraId="43FC5E51" w14:textId="4C81D5A7" w:rsidR="007C15E2" w:rsidRPr="007C15E2" w:rsidRDefault="007C15E2" w:rsidP="00C2049D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line="360" w:lineRule="auto"/>
              <w:ind w:left="213" w:hanging="213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Inne wymagania</w:t>
            </w:r>
          </w:p>
          <w:p w14:paraId="43BB1ED8" w14:textId="0D171A75" w:rsidR="007C15E2" w:rsidRPr="00611E11" w:rsidRDefault="007C15E2" w:rsidP="00C204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Macierz musi posiadać wsparcie dla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wielościeżkowości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dla systemów Win</w:t>
            </w:r>
            <w:r w:rsidR="00C2049D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2003/2008, Linux, Vmware, Unix</w:t>
            </w:r>
          </w:p>
          <w:p w14:paraId="7C9B2100" w14:textId="77777777" w:rsidR="007C15E2" w:rsidRPr="00611E11" w:rsidRDefault="007C15E2" w:rsidP="00C204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Macierz musi umożliwiać dynamiczną zmianę rozmiaru wolumenów logicznych bez przerywania pracy macierzy i bez przerywania dostępu do danych znajdujących się na danym wolumenie</w:t>
            </w:r>
          </w:p>
          <w:p w14:paraId="664E09B7" w14:textId="77777777" w:rsidR="007C15E2" w:rsidRPr="00611E11" w:rsidRDefault="007C15E2" w:rsidP="00C204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Macierz musi posiadać funkcjonalność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priorytetyzacji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zadań.</w:t>
            </w:r>
          </w:p>
          <w:p w14:paraId="5AD7901D" w14:textId="77777777" w:rsidR="007C15E2" w:rsidRPr="00611E11" w:rsidRDefault="007C15E2" w:rsidP="00C204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Macierz musi posiadać funkcjonalność kompresji danych.</w:t>
            </w:r>
          </w:p>
          <w:p w14:paraId="70784CD9" w14:textId="77777777" w:rsidR="00B960F2" w:rsidRDefault="007C15E2" w:rsidP="00B960F2">
            <w:pPr>
              <w:autoSpaceDE w:val="0"/>
              <w:autoSpaceDN w:val="0"/>
              <w:adjustRightInd w:val="0"/>
              <w:spacing w:before="120" w:line="360" w:lineRule="auto"/>
              <w:ind w:left="71" w:hanging="71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lastRenderedPageBreak/>
              <w:t>Macierz musi posiadać funkcjonalność eliminacji (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deduplikacji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) identycznych bloków danych którą można stosować na macierzy/danych produkcyjnej dla wszystkich rodzajów danych. Macierz powinna mieć możliwość czynności odwrotnej tzn. Cofnięcia procesu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deduplikacji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na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zdeduplikowanym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wolumenie. </w:t>
            </w:r>
          </w:p>
          <w:p w14:paraId="1AC09230" w14:textId="5229077C" w:rsidR="007C15E2" w:rsidRPr="00611E11" w:rsidRDefault="00B960F2" w:rsidP="00B960F2">
            <w:pPr>
              <w:autoSpaceDE w:val="0"/>
              <w:autoSpaceDN w:val="0"/>
              <w:adjustRightInd w:val="0"/>
              <w:spacing w:before="120" w:line="360" w:lineRule="auto"/>
              <w:ind w:left="71" w:hanging="71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C15E2"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Jeżeli oferowane rozwiązanie nie posiada funkcjonalności </w:t>
            </w:r>
            <w:proofErr w:type="spellStart"/>
            <w:r w:rsidR="007C15E2"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deduplikacji</w:t>
            </w:r>
            <w:proofErr w:type="spellEnd"/>
            <w:r w:rsidR="007C15E2"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danych, zamawiający wymaga dostarczenia 4-krotności przestrzeni wyspecyfikowanej.</w:t>
            </w:r>
          </w:p>
          <w:p w14:paraId="68B4F342" w14:textId="04A15CDB" w:rsidR="007C15E2" w:rsidRPr="00611E11" w:rsidRDefault="00B960F2" w:rsidP="00B960F2">
            <w:pPr>
              <w:autoSpaceDE w:val="0"/>
              <w:autoSpaceDN w:val="0"/>
              <w:adjustRightInd w:val="0"/>
              <w:spacing w:line="360" w:lineRule="auto"/>
              <w:ind w:left="71" w:hanging="71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C15E2"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Macierz musi mieć funkcjonalność replikacji danych z macierzą jaką już posiada zamawiający (FAS 2750) w trybie synchronicznym i asynchronicznym. Funkcjonalność replikacji danych musi być natywnym narzędziem macierzy. Przed procesem replikacji macierz musi umożliwiać włączenie procesu </w:t>
            </w:r>
            <w:proofErr w:type="spellStart"/>
            <w:r w:rsidR="007C15E2"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deduplikacji</w:t>
            </w:r>
            <w:proofErr w:type="spellEnd"/>
            <w:r w:rsidR="007C15E2"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danych w celu optymalizacji wykorzystania łącza dla replikowanych zasobów lub zamawiający wymaga dostarczenia zewnętrznego narzędzia do </w:t>
            </w:r>
            <w:proofErr w:type="spellStart"/>
            <w:r w:rsidR="007C15E2"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deduplikowania</w:t>
            </w:r>
            <w:proofErr w:type="spellEnd"/>
            <w:r w:rsidR="007C15E2"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replikowanych danych lub dwukrotnego zwiększenia pojemności ze względu na rozważaną w przyszłości replikację całości zasobów.</w:t>
            </w:r>
          </w:p>
          <w:p w14:paraId="6ED0E242" w14:textId="4978F5A5" w:rsidR="007C15E2" w:rsidRPr="00611E11" w:rsidRDefault="007C15E2" w:rsidP="001A702B">
            <w:pPr>
              <w:autoSpaceDE w:val="0"/>
              <w:autoSpaceDN w:val="0"/>
              <w:adjustRightInd w:val="0"/>
              <w:spacing w:line="360" w:lineRule="auto"/>
              <w:ind w:left="71" w:hanging="71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Zamawiający wymaga również dostarczenia takiej samej licencji na replikacje dla urządzenia które już posiada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Netapp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FAS 2750</w:t>
            </w:r>
          </w:p>
          <w:p w14:paraId="5E84E1EE" w14:textId="77777777" w:rsidR="007C15E2" w:rsidRPr="001A702B" w:rsidRDefault="007C15E2" w:rsidP="001A702B">
            <w:pPr>
              <w:pStyle w:val="Default"/>
              <w:spacing w:before="120"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Macierz musi posiadać możliwość automatycznego informowania przez macierz i przesyłania przez pocztę elektroniczną raportów o konfiguracji, utworzonych dyskach logicznych i woluminach oraz ich zajętości wraz z podziałem na rzeczywiste dane, kopie migawkowe oraz dane wewnętrzne macierzy. </w:t>
            </w:r>
          </w:p>
          <w:p w14:paraId="2ADC58AE" w14:textId="77777777" w:rsidR="007C15E2" w:rsidRPr="001A702B" w:rsidRDefault="007C15E2" w:rsidP="001A702B">
            <w:pPr>
              <w:pStyle w:val="Default"/>
              <w:spacing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Z macierzą zamawiający wymaga dostarczenia oprogramowania które pozwala na: </w:t>
            </w:r>
          </w:p>
          <w:p w14:paraId="6242D04B" w14:textId="77777777" w:rsidR="007C15E2" w:rsidRPr="001A702B" w:rsidRDefault="007C15E2" w:rsidP="001A702B">
            <w:pPr>
              <w:pStyle w:val="Default"/>
              <w:spacing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- monitoring wykorzystania przestrzeni na macierzy </w:t>
            </w:r>
          </w:p>
          <w:p w14:paraId="383DB938" w14:textId="77777777" w:rsidR="007C15E2" w:rsidRPr="001A702B" w:rsidRDefault="007C15E2" w:rsidP="001A702B">
            <w:pPr>
              <w:pStyle w:val="Default"/>
              <w:spacing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- monitoring grup </w:t>
            </w:r>
            <w:proofErr w:type="spellStart"/>
            <w:r w:rsidRPr="001A702B">
              <w:rPr>
                <w:rFonts w:ascii="Bahnschrift" w:hAnsi="Bahnschrift" w:cstheme="minorHAnsi"/>
                <w:sz w:val="18"/>
                <w:szCs w:val="18"/>
              </w:rPr>
              <w:t>RAIDowych</w:t>
            </w:r>
            <w:proofErr w:type="spellEnd"/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 </w:t>
            </w:r>
          </w:p>
          <w:p w14:paraId="32F7695E" w14:textId="77777777" w:rsidR="007C15E2" w:rsidRPr="001A702B" w:rsidRDefault="007C15E2" w:rsidP="001A702B">
            <w:pPr>
              <w:pStyle w:val="Default"/>
              <w:spacing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- monitoring wykonywanych backupów/replikacji danych między macierzami </w:t>
            </w:r>
          </w:p>
          <w:p w14:paraId="589214B0" w14:textId="77777777" w:rsidR="007C15E2" w:rsidRPr="001A702B" w:rsidRDefault="007C15E2" w:rsidP="001A702B">
            <w:pPr>
              <w:pStyle w:val="Default"/>
              <w:spacing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lastRenderedPageBreak/>
              <w:t xml:space="preserve">- monitoring wydajności macierzy </w:t>
            </w:r>
          </w:p>
          <w:p w14:paraId="77308019" w14:textId="77777777" w:rsidR="007C15E2" w:rsidRPr="001A702B" w:rsidRDefault="007C15E2" w:rsidP="001A702B">
            <w:pPr>
              <w:pStyle w:val="Default"/>
              <w:spacing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- analizę i diagnozę spadku wydajności </w:t>
            </w:r>
          </w:p>
          <w:p w14:paraId="1AAF28F5" w14:textId="77777777" w:rsidR="007C15E2" w:rsidRPr="001A702B" w:rsidRDefault="007C15E2" w:rsidP="001A702B">
            <w:pPr>
              <w:pStyle w:val="Default"/>
              <w:spacing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Zamawiający dopuszcza zastosowanie oprogramowania zewnętrznego, na pełną max pojemność macierzy. </w:t>
            </w:r>
          </w:p>
          <w:p w14:paraId="4CC30BCE" w14:textId="77777777" w:rsidR="007C15E2" w:rsidRPr="001A702B" w:rsidRDefault="007C15E2" w:rsidP="001A702B">
            <w:pPr>
              <w:pStyle w:val="Default"/>
              <w:spacing w:before="240"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Wszystkie funkcjonalności muszą być dostarczone na maksymalną pojemność macierzy </w:t>
            </w:r>
          </w:p>
          <w:p w14:paraId="71A8BEA4" w14:textId="77777777" w:rsidR="007C15E2" w:rsidRPr="001A702B" w:rsidRDefault="007C15E2" w:rsidP="001A702B">
            <w:pPr>
              <w:pStyle w:val="Default"/>
              <w:spacing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Producent musi dostarczyć usługę w postaci portalu WWW lub dodatkowego oprogramowania umożliwiającą następujące funkcjonalności: </w:t>
            </w:r>
          </w:p>
          <w:p w14:paraId="71A68D7D" w14:textId="77777777" w:rsidR="007C15E2" w:rsidRPr="001A702B" w:rsidRDefault="007C15E2" w:rsidP="001A702B">
            <w:pPr>
              <w:pStyle w:val="Default"/>
              <w:spacing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a) Narzędzie do tworzenia procedury aktualizacji oprogramowania macierzowego. </w:t>
            </w:r>
          </w:p>
          <w:p w14:paraId="1D8EF49D" w14:textId="77777777" w:rsidR="007C15E2" w:rsidRPr="001A702B" w:rsidRDefault="007C15E2" w:rsidP="001A702B">
            <w:pPr>
              <w:pStyle w:val="Default"/>
              <w:spacing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- procedura musi opierać się na aktualnych danych pochodzących z macierzy oraz najlepszych praktykach producenta. </w:t>
            </w:r>
          </w:p>
          <w:p w14:paraId="104AFCC9" w14:textId="77777777" w:rsidR="007C15E2" w:rsidRPr="001A702B" w:rsidRDefault="007C15E2" w:rsidP="001A702B">
            <w:pPr>
              <w:pStyle w:val="Default"/>
              <w:spacing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- procedura musi uwzględniać systemy zależne </w:t>
            </w:r>
            <w:proofErr w:type="spellStart"/>
            <w:r w:rsidRPr="001A702B">
              <w:rPr>
                <w:rFonts w:ascii="Bahnschrift" w:hAnsi="Bahnschrift" w:cstheme="minorHAnsi"/>
                <w:sz w:val="18"/>
                <w:szCs w:val="18"/>
              </w:rPr>
              <w:t>np</w:t>
            </w:r>
            <w:proofErr w:type="spellEnd"/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, macierze replikujące </w:t>
            </w:r>
          </w:p>
          <w:p w14:paraId="27D06504" w14:textId="77777777" w:rsidR="007C15E2" w:rsidRPr="001A702B" w:rsidRDefault="007C15E2" w:rsidP="001A702B">
            <w:pPr>
              <w:pStyle w:val="Default"/>
              <w:spacing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- procedura musi umożliwiać generowanie planu cofnięcia aktualizacji. </w:t>
            </w:r>
          </w:p>
          <w:p w14:paraId="00C01490" w14:textId="77777777" w:rsidR="007C15E2" w:rsidRPr="001A702B" w:rsidRDefault="007C15E2" w:rsidP="001A702B">
            <w:pPr>
              <w:pStyle w:val="Default"/>
              <w:spacing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 xml:space="preserve">b) Wyświetlanie statystyk dotyczących wydajności, utylizacji, oszczędności uzyskanych dzięki funkcjonalnościom macierzy. </w:t>
            </w:r>
          </w:p>
          <w:p w14:paraId="63E17E13" w14:textId="77777777" w:rsidR="007C15E2" w:rsidRPr="001A702B" w:rsidRDefault="007C15E2" w:rsidP="00153A7D">
            <w:pPr>
              <w:autoSpaceDE w:val="0"/>
              <w:autoSpaceDN w:val="0"/>
              <w:adjustRightInd w:val="0"/>
              <w:spacing w:line="360" w:lineRule="auto"/>
              <w:ind w:left="213" w:hanging="213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>c) Wyświetlanie konfiguracji macierzy oraz porównywanie jej z najlepszymi praktykami producenta w celu usunięcia błędów konfiguracji.</w:t>
            </w:r>
          </w:p>
          <w:p w14:paraId="5CAE8DB9" w14:textId="30D9BBF2" w:rsidR="007C15E2" w:rsidRPr="001A702B" w:rsidRDefault="007C15E2" w:rsidP="00153A7D">
            <w:pPr>
              <w:autoSpaceDE w:val="0"/>
              <w:autoSpaceDN w:val="0"/>
              <w:adjustRightInd w:val="0"/>
              <w:spacing w:line="360" w:lineRule="auto"/>
              <w:ind w:left="71" w:hanging="37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1A702B">
              <w:rPr>
                <w:rFonts w:ascii="Bahnschrift" w:hAnsi="Bahnschrift" w:cstheme="minorHAnsi"/>
                <w:sz w:val="18"/>
                <w:szCs w:val="18"/>
              </w:rPr>
              <w:t>Portal lub oprogramowanie może pochodzić od innego producenta niż producent macierzy, z tym że zostanie dostarczona odpowiednia licencja do maksymalnej pojemności macierzy.</w:t>
            </w:r>
          </w:p>
          <w:p w14:paraId="2C0BEEC9" w14:textId="60245393" w:rsidR="007C15E2" w:rsidRPr="002449F8" w:rsidRDefault="007C15E2" w:rsidP="00153A7D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Bahnschrift" w:hAnsi="Bahnschrift" w:cstheme="minorHAnsi"/>
                <w:sz w:val="18"/>
                <w:szCs w:val="18"/>
              </w:rPr>
            </w:pPr>
            <w:r w:rsidRPr="002449F8">
              <w:rPr>
                <w:rFonts w:ascii="Bahnschrift" w:hAnsi="Bahnschrift" w:cstheme="minorHAnsi"/>
                <w:sz w:val="18"/>
                <w:szCs w:val="18"/>
              </w:rPr>
              <w:t>Macierz musi być Certyfikowana przez SAP do obsługi systemów opartych o SAP HANA w wersji 2</w:t>
            </w:r>
          </w:p>
          <w:p w14:paraId="6CA71115" w14:textId="167AAC08" w:rsidR="007C15E2" w:rsidRPr="002449F8" w:rsidRDefault="007C15E2" w:rsidP="00153A7D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Bahnschrift" w:hAnsi="Bahnschrift" w:cstheme="minorHAnsi"/>
                <w:sz w:val="18"/>
                <w:szCs w:val="18"/>
              </w:rPr>
            </w:pPr>
            <w:r w:rsidRPr="002449F8">
              <w:rPr>
                <w:rFonts w:ascii="Bahnschrift" w:hAnsi="Bahnschrift" w:cstheme="minorHAnsi"/>
                <w:sz w:val="18"/>
                <w:szCs w:val="18"/>
              </w:rPr>
              <w:t>Certyfikacja jest określona w katalogu na stronie:</w:t>
            </w:r>
          </w:p>
          <w:p w14:paraId="7B267F9A" w14:textId="0D9EF06A" w:rsidR="007C15E2" w:rsidRPr="00611E11" w:rsidRDefault="00E364B8" w:rsidP="00153A7D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Bahnschrift" w:hAnsi="Bahnschrift" w:cstheme="minorHAnsi"/>
                <w:sz w:val="18"/>
                <w:szCs w:val="18"/>
              </w:rPr>
            </w:pPr>
            <w:hyperlink r:id="rId7" w:anchor="/solutions?filters=v:deCertified" w:history="1">
              <w:r w:rsidR="00153A7D" w:rsidRPr="002449F8">
                <w:rPr>
                  <w:rStyle w:val="Hipercze"/>
                  <w:rFonts w:ascii="Bahnschrift" w:hAnsi="Bahnschrift" w:cstheme="minorHAnsi"/>
                  <w:sz w:val="18"/>
                  <w:szCs w:val="18"/>
                </w:rPr>
                <w:t>https://www.sap.com/dmc/exp/2014-09-02-hana hardware/</w:t>
              </w:r>
              <w:proofErr w:type="spellStart"/>
              <w:r w:rsidR="00153A7D" w:rsidRPr="002449F8">
                <w:rPr>
                  <w:rStyle w:val="Hipercze"/>
                  <w:rFonts w:ascii="Bahnschrift" w:hAnsi="Bahnschrift" w:cstheme="minorHAnsi"/>
                  <w:sz w:val="18"/>
                  <w:szCs w:val="18"/>
                </w:rPr>
                <w:t>enEN</w:t>
              </w:r>
              <w:proofErr w:type="spellEnd"/>
              <w:r w:rsidR="00153A7D" w:rsidRPr="002449F8">
                <w:rPr>
                  <w:rStyle w:val="Hipercze"/>
                  <w:rFonts w:ascii="Bahnschrift" w:hAnsi="Bahnschrift" w:cstheme="minorHAnsi"/>
                  <w:sz w:val="18"/>
                  <w:szCs w:val="18"/>
                </w:rPr>
                <w:t>/#/</w:t>
              </w:r>
              <w:proofErr w:type="spellStart"/>
              <w:r w:rsidR="00153A7D" w:rsidRPr="002449F8">
                <w:rPr>
                  <w:rStyle w:val="Hipercze"/>
                  <w:rFonts w:ascii="Bahnschrift" w:hAnsi="Bahnschrift" w:cstheme="minorHAnsi"/>
                  <w:sz w:val="18"/>
                  <w:szCs w:val="18"/>
                </w:rPr>
                <w:t>solutions?filters</w:t>
              </w:r>
              <w:proofErr w:type="spellEnd"/>
              <w:r w:rsidR="00153A7D" w:rsidRPr="002449F8">
                <w:rPr>
                  <w:rStyle w:val="Hipercze"/>
                  <w:rFonts w:ascii="Bahnschrift" w:hAnsi="Bahnschrift" w:cstheme="minorHAnsi"/>
                  <w:sz w:val="18"/>
                  <w:szCs w:val="18"/>
                </w:rPr>
                <w:t>=</w:t>
              </w:r>
              <w:proofErr w:type="spellStart"/>
              <w:r w:rsidR="00153A7D" w:rsidRPr="002449F8">
                <w:rPr>
                  <w:rStyle w:val="Hipercze"/>
                  <w:rFonts w:ascii="Bahnschrift" w:hAnsi="Bahnschrift" w:cstheme="minorHAnsi"/>
                  <w:sz w:val="18"/>
                  <w:szCs w:val="18"/>
                </w:rPr>
                <w:t>v:deCertified</w:t>
              </w:r>
              <w:proofErr w:type="spellEnd"/>
            </w:hyperlink>
          </w:p>
          <w:p w14:paraId="54733DA7" w14:textId="77777777" w:rsidR="007C15E2" w:rsidRPr="00611E11" w:rsidRDefault="007C15E2" w:rsidP="00153A7D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line="360" w:lineRule="auto"/>
              <w:ind w:left="354" w:hanging="283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lastRenderedPageBreak/>
              <w:t>Gwarancja i serwis</w:t>
            </w:r>
          </w:p>
          <w:p w14:paraId="25FC5DDE" w14:textId="77777777" w:rsidR="0007405E" w:rsidRDefault="0007405E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C15E2"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min</w:t>
            </w:r>
            <w:r w:rsidR="007C15E2"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. 5 lat gwarancji oraz serwisu, zapewniając dostawę podzespołu zapasowego do 24 godzin.</w:t>
            </w:r>
          </w:p>
          <w:p w14:paraId="65DD837F" w14:textId="77777777" w:rsidR="006F3AD4" w:rsidRDefault="0007405E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C15E2"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Dostarczony serwis musi umożliwiać zgłaszanie awarii w trybie 24x7.</w:t>
            </w:r>
          </w:p>
          <w:p w14:paraId="6411095B" w14:textId="7E0A7FDE" w:rsidR="007C15E2" w:rsidRPr="002449F8" w:rsidRDefault="006F3AD4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C15E2"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Dostarczony system musi posiadać również min. 5 lat subskrypcji dla dostarczonego wraz z macierzą oprogramowania, dostęp do portalu serwisowego producenta, dostęp do wiedzy i informacji technicznych dotyczących oferowanego urządzenia. </w:t>
            </w:r>
          </w:p>
          <w:p w14:paraId="40AB2A2A" w14:textId="7D7F6C7B" w:rsidR="007C15E2" w:rsidRPr="002449F8" w:rsidRDefault="006F3AD4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C15E2"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Uszkodzone dyski po wymianie pozostają u Zamawiającego.</w:t>
            </w:r>
          </w:p>
          <w:p w14:paraId="017D5AD0" w14:textId="77777777" w:rsidR="007C15E2" w:rsidRPr="002449F8" w:rsidRDefault="007C15E2" w:rsidP="00A213B2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line="360" w:lineRule="auto"/>
              <w:ind w:left="213" w:hanging="213"/>
              <w:rPr>
                <w:rFonts w:ascii="Bahnschrift" w:hAnsi="Bahnschrift" w:cstheme="minorHAnsi"/>
                <w:b/>
                <w:color w:val="000000"/>
                <w:sz w:val="18"/>
                <w:szCs w:val="18"/>
                <w:u w:val="single"/>
                <w:lang w:eastAsia="pl-PL"/>
              </w:rPr>
            </w:pPr>
            <w:r w:rsidRPr="002449F8">
              <w:rPr>
                <w:rFonts w:ascii="Bahnschrift" w:hAnsi="Bahnschrift" w:cstheme="minorHAnsi"/>
                <w:b/>
                <w:color w:val="000000"/>
                <w:sz w:val="18"/>
                <w:szCs w:val="18"/>
                <w:u w:val="single"/>
                <w:lang w:eastAsia="pl-PL"/>
              </w:rPr>
              <w:t>Wdrożenie</w:t>
            </w:r>
          </w:p>
          <w:p w14:paraId="411190F7" w14:textId="77777777" w:rsidR="007C15E2" w:rsidRPr="002449F8" w:rsidRDefault="007C15E2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W ramach wdrożenia Wykonawca wykona:</w:t>
            </w:r>
          </w:p>
          <w:p w14:paraId="59F31E6F" w14:textId="77777777" w:rsidR="007C15E2" w:rsidRPr="002449F8" w:rsidRDefault="007C15E2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instalacji macierzy w szafie </w:t>
            </w:r>
            <w:proofErr w:type="spellStart"/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rackowej</w:t>
            </w:r>
            <w:proofErr w:type="spellEnd"/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w serwerowni Zamawiający,</w:t>
            </w:r>
          </w:p>
          <w:p w14:paraId="5EE3714C" w14:textId="77777777" w:rsidR="007C15E2" w:rsidRPr="002449F8" w:rsidRDefault="007C15E2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zainstalowanie najnowszej wersji systemu operacyjnego,</w:t>
            </w:r>
          </w:p>
          <w:p w14:paraId="567E5CCE" w14:textId="77777777" w:rsidR="007C15E2" w:rsidRPr="002449F8" w:rsidRDefault="007C15E2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Inicjalizacja początkowa macierzy,</w:t>
            </w:r>
          </w:p>
          <w:p w14:paraId="48BB2FC4" w14:textId="77777777" w:rsidR="007C15E2" w:rsidRPr="002449F8" w:rsidRDefault="007C15E2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konfiguracja (udostępnienie) zasobów LUN w systemach blokowym i plikowym (zgodnie z najlepszymi praktykami producenta oraz informacjami przekazanymi przez Zamawiającego),</w:t>
            </w:r>
          </w:p>
          <w:p w14:paraId="50243F61" w14:textId="77777777" w:rsidR="007C15E2" w:rsidRPr="002449F8" w:rsidRDefault="007C15E2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poprawna konfiguracja usługi automatycznego powiadamiania centrum suportowego producenta o stanie macierzy,</w:t>
            </w:r>
          </w:p>
          <w:p w14:paraId="19A04987" w14:textId="77777777" w:rsidR="007C15E2" w:rsidRPr="002449F8" w:rsidRDefault="007C15E2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podłączenia i konfiguracji interfejsu zarządzającego,</w:t>
            </w:r>
          </w:p>
          <w:p w14:paraId="353178FD" w14:textId="77777777" w:rsidR="007C15E2" w:rsidRPr="002449F8" w:rsidRDefault="007C15E2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podłączenia i konfiguracji interfejsów sieciowych Ethernet i FC,</w:t>
            </w:r>
          </w:p>
          <w:p w14:paraId="45FB5D8C" w14:textId="77777777" w:rsidR="007C15E2" w:rsidRPr="002449F8" w:rsidRDefault="007C15E2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podpięcia zasobów macierzy do systemów Vmware oraz Microsoft AD,</w:t>
            </w:r>
          </w:p>
          <w:p w14:paraId="5740A351" w14:textId="03E0FEB2" w:rsidR="007C15E2" w:rsidRPr="002449F8" w:rsidRDefault="007C15E2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dokumentację powdrożeniową.</w:t>
            </w:r>
          </w:p>
          <w:p w14:paraId="69979CFF" w14:textId="40E5FCC2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skonfigurowanie oraz uruchomienie replikacji danych na wskazanych przez Zamawiającego zasobach macierzy (posiadanej oraz nowej).</w:t>
            </w:r>
          </w:p>
          <w:p w14:paraId="65C643FF" w14:textId="77777777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lastRenderedPageBreak/>
              <w:t>Zamawiający zapewni dostęp administracyjny do wszystkich niezbędnych systemów (Microsoft AD, VMWARE, przełączników FC i ETHERNET) oraz kable połączeniowRJ45 oraz światłowodowe (MM OM3 LC). Wdrożenie zostanie przeprowadzone przez inżyniera posiadającego certyfikat producenta systemu macierzy.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BA095B" w14:textId="77777777" w:rsidR="00CE4E57" w:rsidRDefault="00CE4E57" w:rsidP="00CE4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color w:val="000000"/>
                <w:sz w:val="28"/>
                <w:szCs w:val="28"/>
                <w:lang w:eastAsia="pl-PL"/>
              </w:rPr>
            </w:pPr>
          </w:p>
          <w:p w14:paraId="022B8B38" w14:textId="6AF54DE4" w:rsidR="007C15E2" w:rsidRPr="00CE4E57" w:rsidRDefault="007C15E2" w:rsidP="00CE4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color w:val="000000"/>
                <w:sz w:val="28"/>
                <w:szCs w:val="28"/>
                <w:lang w:eastAsia="pl-PL"/>
              </w:rPr>
            </w:pPr>
            <w:r w:rsidRPr="00CE4E57">
              <w:rPr>
                <w:rFonts w:ascii="Bahnschrift" w:hAnsi="Bahnschrift" w:cs="Arial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6379" w:type="dxa"/>
          </w:tcPr>
          <w:p w14:paraId="5B88A74D" w14:textId="77777777" w:rsidR="007C15E2" w:rsidRPr="00611E11" w:rsidRDefault="007C15E2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0CC34E7" w14:textId="77777777" w:rsidR="00BD370E" w:rsidRPr="00611E11" w:rsidRDefault="00BD370E" w:rsidP="00611E11">
      <w:pPr>
        <w:autoSpaceDE w:val="0"/>
        <w:autoSpaceDN w:val="0"/>
        <w:adjustRightInd w:val="0"/>
        <w:spacing w:line="360" w:lineRule="auto"/>
        <w:rPr>
          <w:rFonts w:ascii="Bahnschrift" w:hAnsi="Bahnschrift" w:cs="Arial"/>
          <w:color w:val="000000"/>
          <w:sz w:val="18"/>
          <w:szCs w:val="18"/>
          <w:lang w:eastAsia="pl-PL"/>
        </w:rPr>
      </w:pPr>
    </w:p>
    <w:p w14:paraId="70F9041A" w14:textId="08AAFD23" w:rsidR="00BD370E" w:rsidRPr="00DE003B" w:rsidRDefault="00554699" w:rsidP="00DE003B">
      <w:pPr>
        <w:spacing w:line="360" w:lineRule="auto"/>
        <w:rPr>
          <w:rFonts w:ascii="Bahnschrift" w:hAnsi="Bahnschrift" w:cs="Arial"/>
          <w:b/>
          <w:sz w:val="24"/>
          <w:szCs w:val="24"/>
        </w:rPr>
      </w:pPr>
      <w:r w:rsidRPr="002449F8">
        <w:rPr>
          <w:rFonts w:ascii="Bahnschrift" w:hAnsi="Bahnschrift" w:cs="Arial"/>
          <w:b/>
          <w:sz w:val="24"/>
          <w:szCs w:val="24"/>
        </w:rPr>
        <w:t>Rozwiązanie równoważne: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671"/>
        <w:gridCol w:w="6837"/>
        <w:gridCol w:w="992"/>
        <w:gridCol w:w="6379"/>
      </w:tblGrid>
      <w:tr w:rsidR="002B338C" w:rsidRPr="00611E11" w14:paraId="3E150F95" w14:textId="77777777" w:rsidTr="00AC166F">
        <w:trPr>
          <w:tblHeader/>
        </w:trPr>
        <w:tc>
          <w:tcPr>
            <w:tcW w:w="671" w:type="dxa"/>
            <w:shd w:val="clear" w:color="auto" w:fill="BFBFBF" w:themeFill="background1" w:themeFillShade="BF"/>
          </w:tcPr>
          <w:p w14:paraId="1C1F4E69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="Arial"/>
                <w:b/>
                <w:color w:val="000000"/>
                <w:sz w:val="18"/>
                <w:szCs w:val="18"/>
                <w:u w:val="single"/>
                <w:lang w:eastAsia="pl-PL"/>
              </w:rPr>
              <w:t xml:space="preserve">       </w:t>
            </w:r>
            <w:r w:rsidRPr="00611E11"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837" w:type="dxa"/>
            <w:shd w:val="clear" w:color="auto" w:fill="BFBFBF" w:themeFill="background1" w:themeFillShade="BF"/>
          </w:tcPr>
          <w:p w14:paraId="11982767" w14:textId="77777777" w:rsidR="00043704" w:rsidRDefault="00043704" w:rsidP="0061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780FDA72" w14:textId="5BD2F393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  <w:t xml:space="preserve">NAZWA  </w:t>
            </w:r>
            <w:r w:rsidR="00043704"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  <w:t>SPRZĘTU</w:t>
            </w:r>
          </w:p>
          <w:p w14:paraId="133C527C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  <w:t>Minimalne parametry wymagane przez Zamawiającego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6A49D09" w14:textId="77777777" w:rsidR="00043704" w:rsidRDefault="00043704" w:rsidP="0061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0C351752" w14:textId="51F6DDB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14:paraId="06918999" w14:textId="77777777" w:rsidR="00043704" w:rsidRDefault="00043704" w:rsidP="0061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6BCC6813" w14:textId="2BB62AB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  <w:t xml:space="preserve">OPIS TECHNICZNY OFEROWANEGO </w:t>
            </w:r>
            <w:r w:rsidR="00043704">
              <w:rPr>
                <w:rFonts w:ascii="Bahnschrift" w:hAnsi="Bahnschrift" w:cs="Arial"/>
                <w:b/>
                <w:color w:val="000000"/>
                <w:sz w:val="18"/>
                <w:szCs w:val="18"/>
                <w:lang w:eastAsia="pl-PL"/>
              </w:rPr>
              <w:t>SPRZĘTU</w:t>
            </w:r>
          </w:p>
          <w:p w14:paraId="1BC17F17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  <w:t>Należy wskazać wszystkie elementy składowe oferowanego urządzenia w odniesieniu do kolumny z lewej strony</w:t>
            </w:r>
          </w:p>
        </w:tc>
      </w:tr>
      <w:tr w:rsidR="002B338C" w:rsidRPr="00611E11" w14:paraId="0CBDD27B" w14:textId="77777777" w:rsidTr="00AC166F">
        <w:trPr>
          <w:trHeight w:val="567"/>
        </w:trPr>
        <w:tc>
          <w:tcPr>
            <w:tcW w:w="671" w:type="dxa"/>
            <w:tcBorders>
              <w:right w:val="single" w:sz="4" w:space="0" w:color="auto"/>
            </w:tcBorders>
          </w:tcPr>
          <w:p w14:paraId="4903A6F6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1ED9" w14:textId="3F1D896B" w:rsidR="002B338C" w:rsidRPr="00611E11" w:rsidRDefault="002B338C" w:rsidP="006C764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Macierz dyskowa RACK</w:t>
            </w:r>
          </w:p>
          <w:p w14:paraId="6D4230AA" w14:textId="77777777" w:rsidR="002B338C" w:rsidRPr="00611E11" w:rsidRDefault="002B338C" w:rsidP="00611E11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360" w:lineRule="auto"/>
              <w:ind w:left="214" w:hanging="214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Obudowa</w:t>
            </w:r>
          </w:p>
          <w:p w14:paraId="1F51CEB0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System musi być dostarczony ze wszystkimi komponentami do instalacji w szafie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rack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19''</w:t>
            </w:r>
          </w:p>
          <w:p w14:paraId="20730331" w14:textId="671415C9" w:rsidR="002B338C" w:rsidRPr="00AC166F" w:rsidRDefault="002B338C" w:rsidP="00AC166F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360" w:lineRule="auto"/>
              <w:ind w:left="213" w:hanging="213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AC166F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Pojemność:</w:t>
            </w:r>
          </w:p>
          <w:p w14:paraId="774E2CB0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System musi zostać dostarczony w konfiguracji zawierającej minimum:</w:t>
            </w:r>
          </w:p>
          <w:p w14:paraId="0D155D7E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- 12 dysków 960GB SSD</w:t>
            </w:r>
          </w:p>
          <w:p w14:paraId="07B06080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- 36 dysków 1800GB SAS 10k</w:t>
            </w:r>
          </w:p>
          <w:p w14:paraId="1472CB0C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Lub alternatywnie całość zasobów na dyskach SSD (minimum 22 dyski 3800GB SSD)</w:t>
            </w:r>
          </w:p>
          <w:p w14:paraId="12E435D9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oraz posiadać możliwość rozbudowy o kolejne dyski</w:t>
            </w:r>
          </w:p>
          <w:p w14:paraId="57F278EF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System musi wspierać dyski:</w:t>
            </w:r>
          </w:p>
          <w:p w14:paraId="0C163E05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SAS: 900GB do 1800GB</w:t>
            </w:r>
          </w:p>
          <w:p w14:paraId="4C560D73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SATA/NL-SAS: od 4TB do 10TB</w:t>
            </w:r>
          </w:p>
          <w:p w14:paraId="1C4EC122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lastRenderedPageBreak/>
              <w:t>- SSD: 800GB do 3800GB</w:t>
            </w:r>
          </w:p>
          <w:p w14:paraId="1453EC5A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Budowa systemu musi umożliwiać rozbudowę do modeli wyższych bez potrzeby kopiowania/migrowania danych. (zamawiający przez model wyższy rozumie inny model macierzy danego producenta z większą pamięcią cache oraz mocniejszymi procesorami).</w:t>
            </w:r>
          </w:p>
          <w:p w14:paraId="729EF89B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System musi mieć możliwość rozbudowy do 500 dysków w obrębie pary kontrolerów lub w obrębie klastra wielu kontrolerów (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scale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-out) w zależności od sposobu realizacji rozbudowy dla oferowanego rozwiązania.</w:t>
            </w:r>
          </w:p>
          <w:p w14:paraId="57B45030" w14:textId="77777777" w:rsidR="002B338C" w:rsidRPr="00611E11" w:rsidRDefault="002B338C" w:rsidP="00731578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W przypadku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klastrowania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kontrolerów macierzy, system musi działać pod kontrolą jednego systemu operacyjnego od jednego producenta, nie dopuszczalne jest zestawienie systemu klastrowego poprzez wykorzystanie serwerów pośredniczących i oprogramowania dodatkowego.</w:t>
            </w:r>
          </w:p>
          <w:p w14:paraId="178A3A1F" w14:textId="5388FC45" w:rsidR="002B338C" w:rsidRPr="00611E11" w:rsidRDefault="002B338C" w:rsidP="00731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Dla rozwiązań wykorzystujących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klastrowanie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scale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-out) musi być możliwość rozbudowy rozwiązania do co najmniej 8 kontrolerów w klastrze.</w:t>
            </w:r>
          </w:p>
          <w:p w14:paraId="2CE479E0" w14:textId="77777777" w:rsidR="002B338C" w:rsidRPr="00611E11" w:rsidRDefault="002B338C" w:rsidP="00731578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before="120" w:line="360" w:lineRule="auto"/>
              <w:ind w:left="214" w:hanging="219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Kontroler</w:t>
            </w:r>
          </w:p>
          <w:p w14:paraId="54244C35" w14:textId="77777777" w:rsidR="002B338C" w:rsidRPr="00611E11" w:rsidRDefault="002B338C" w:rsidP="00731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Dwa kontrolery wyposażone w przynajmniej 512GB cache każdy.</w:t>
            </w:r>
          </w:p>
          <w:p w14:paraId="0F8C7230" w14:textId="77777777" w:rsidR="002B338C" w:rsidRPr="00611E11" w:rsidRDefault="002B338C" w:rsidP="00731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Zamawiający dopuszcza alternatywnie rozwiązanie posiadające co najmniej 32GB cache oparte o RAM na kontroler jeżeli dodatkowo zostanie dostarczona z macierzą dodatkowa pamięć Flash minimum 1024GB pamięci na kontroler (wbudowana w kontroler lub formie dodatkowych dysków Flash skonfigurowanych w RAID 10)</w:t>
            </w:r>
          </w:p>
          <w:p w14:paraId="1A054241" w14:textId="77777777" w:rsidR="002B338C" w:rsidRPr="00611E11" w:rsidRDefault="002B338C" w:rsidP="00731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Procesory macierzy powinny być wykonane w technologii wielordzeniowej z przynajmniej 12 rdzeniami na każdy kontroler.</w:t>
            </w:r>
          </w:p>
          <w:p w14:paraId="56CB6E89" w14:textId="77777777" w:rsidR="002B338C" w:rsidRPr="00611E11" w:rsidRDefault="002B338C" w:rsidP="00731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lastRenderedPageBreak/>
              <w:t>W przypadku awarii zasilania dane nie zapisane na dyski, przechowywane w pamięci muszą być zabezpieczone za pomocą podtrzymania bateryjnego przez minimum 72 godziny lub poprzez zrzut na pamięć nieulotną</w:t>
            </w:r>
          </w:p>
          <w:p w14:paraId="536BA3E7" w14:textId="4942C812" w:rsidR="002B338C" w:rsidRPr="00611E11" w:rsidRDefault="002B338C" w:rsidP="007315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Macierz musi pozwalać na poszerzenie pamięci Cache za pomocą dysków SSD do 4TB.</w:t>
            </w:r>
          </w:p>
          <w:p w14:paraId="637BB460" w14:textId="77777777" w:rsidR="002B338C" w:rsidRPr="00611E11" w:rsidRDefault="002B338C" w:rsidP="00731578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before="120" w:line="360" w:lineRule="auto"/>
              <w:ind w:left="214" w:hanging="180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Interfejsy</w:t>
            </w:r>
          </w:p>
          <w:p w14:paraId="1BC3B074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Oferowana macierz musi posiadać minimum na kontroler</w:t>
            </w:r>
          </w:p>
          <w:p w14:paraId="3D5502FF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2 porty 10Gb wraz z modułami SFP+,</w:t>
            </w:r>
          </w:p>
          <w:p w14:paraId="0160B49A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2 porty 10Gb dedykowane do replikacji</w:t>
            </w:r>
          </w:p>
          <w:p w14:paraId="75FD21C1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2 porty 16Gb FC wraz modułami SFP+,</w:t>
            </w:r>
          </w:p>
          <w:p w14:paraId="0B04D098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1 port 1Gb (RJ45) do zarządzania</w:t>
            </w:r>
          </w:p>
          <w:p w14:paraId="6E35BB42" w14:textId="22022EB0" w:rsidR="00AC166F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2 porty 12Gb SAS,</w:t>
            </w:r>
          </w:p>
          <w:p w14:paraId="2D1F7C4C" w14:textId="77777777" w:rsidR="002B338C" w:rsidRPr="00611E11" w:rsidRDefault="002B338C" w:rsidP="00731578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before="120" w:line="360" w:lineRule="auto"/>
              <w:ind w:left="214" w:hanging="180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RAID</w:t>
            </w:r>
          </w:p>
          <w:p w14:paraId="3C868638" w14:textId="48C5C8BD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System RAID musi zapewniać taki poziom zabezpieczania danych, aby był możliwy do nich dostęp w sytuacji awarii minimum dwóch dysków w grupie RAID</w:t>
            </w:r>
          </w:p>
          <w:p w14:paraId="0FD7EEBC" w14:textId="77777777" w:rsidR="002B338C" w:rsidRPr="00611E11" w:rsidRDefault="002B338C" w:rsidP="00731578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before="120" w:line="360" w:lineRule="auto"/>
              <w:ind w:left="214" w:hanging="180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Kopie Migawkowe</w:t>
            </w:r>
          </w:p>
          <w:p w14:paraId="69EE5459" w14:textId="66B2DA5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Macierz musi być wyposażona w system kopii migawkowych, dostępny dla wszystkich rodzajów danych przechowywanych na macierzy. System kopii migawkowych nie może powodować spadku wydajności macierzy +/-5%</w:t>
            </w:r>
          </w:p>
          <w:p w14:paraId="7726C10E" w14:textId="77777777" w:rsidR="002B338C" w:rsidRPr="00611E11" w:rsidRDefault="002B338C" w:rsidP="00731578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before="120" w:line="360" w:lineRule="auto"/>
              <w:ind w:left="214" w:hanging="180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Obsługiwane protokoły</w:t>
            </w:r>
          </w:p>
          <w:p w14:paraId="24C9376A" w14:textId="766F3A15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Macierz musi obsługiwać jednocześnie protokoły FC,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FCoE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iSCSi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, CIFS i NFS - jeśli wymagane są licencje zamawiający wymaga dostarczenia ich wraz z macierzą.</w:t>
            </w:r>
          </w:p>
          <w:p w14:paraId="565FA4C3" w14:textId="77777777" w:rsidR="002B338C" w:rsidRPr="00611E11" w:rsidRDefault="002B338C" w:rsidP="00731578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before="120" w:line="360" w:lineRule="auto"/>
              <w:ind w:left="214" w:hanging="180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lastRenderedPageBreak/>
              <w:t>Inne wymagania</w:t>
            </w:r>
          </w:p>
          <w:p w14:paraId="2E40C314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Macierz musi posiadać wsparcie dla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wielościeżkowości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dla systemów Win 2003/2008, Linux, Vmware, Unix</w:t>
            </w:r>
          </w:p>
          <w:p w14:paraId="0588A1DF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Macierz musi umożliwiać dynamiczną zmianę rozmiaru wolumenów logicznych bez przerywania pracy macierzy i bez przerywania dostępu do danych znajdujących się na danym wolumenie</w:t>
            </w:r>
          </w:p>
          <w:p w14:paraId="65B6A60D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Macierz musi posiadać funkcjonalność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priorytetyzacji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zadań.</w:t>
            </w:r>
          </w:p>
          <w:p w14:paraId="2B0D29D9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Macierz musi posiadać funkcjonalność kompresji danych.</w:t>
            </w:r>
          </w:p>
          <w:p w14:paraId="330B3D9A" w14:textId="77777777" w:rsidR="002B338C" w:rsidRPr="00611E11" w:rsidRDefault="002B338C" w:rsidP="00731578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Macierz musi posiadać funkcjonalność eliminacji (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deduplikacji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) identycznych bloków danych którą można stosować na macierzy/danych produkcyjnej dla wszystkich rodzajów danych. Macierz powinna mieć możliwość czynności odwrotnej tzn. Cofnięcia procesu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deduplikacji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na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zdeduplikowanym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wolumenie. Jeżeli oferowane rozwiązanie nie posiada funkcjonalności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deduplikacji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danych, zamawiający wymaga dostarczenia 4-krotności przestrzeni wyspecyfikowanej. </w:t>
            </w:r>
          </w:p>
          <w:p w14:paraId="514719A2" w14:textId="1159665D" w:rsidR="002B338C" w:rsidRPr="00611E11" w:rsidRDefault="002B338C" w:rsidP="00731578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Macierz musi mieć funkcjonalność replikacji danych z macierzą tego samego producenta w trybie synchronicznym i asynchronicznym. Funkcjonalność replikacji danych musi być natywnym narzędziem macierzy. Przed procesem replikacji macierz musi umożliwiać włączenie procesu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deduplikacji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danych w celu optymalizacji wykorzystania łącza dla replikowanych zasobów lub zamawiający wymaga dostarczenia zewnętrznego narzędzia do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deduplikowania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replikowanych danych lub dwukrotnego zwiększenia pojemności ze względu na rozważaną w przyszłości replikację całości zasobów.</w:t>
            </w: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Macierz musi być Certyfikowana przez SAP do obsługi systemów opartych o SAP HANA w wersji 2</w:t>
            </w:r>
          </w:p>
          <w:p w14:paraId="2253B091" w14:textId="77777777" w:rsidR="002B338C" w:rsidRPr="002449F8" w:rsidRDefault="002B338C" w:rsidP="00611E11">
            <w:p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ascii="Bahnschrift" w:hAnsi="Bahnschrift" w:cstheme="minorHAnsi"/>
                <w:sz w:val="18"/>
                <w:szCs w:val="18"/>
              </w:rPr>
            </w:pPr>
            <w:r w:rsidRPr="002449F8">
              <w:rPr>
                <w:rFonts w:ascii="Bahnschrift" w:hAnsi="Bahnschrift" w:cstheme="minorHAnsi"/>
                <w:sz w:val="18"/>
                <w:szCs w:val="18"/>
              </w:rPr>
              <w:lastRenderedPageBreak/>
              <w:t>Certyfikacja jest określona w katalogu na stronie:</w:t>
            </w:r>
          </w:p>
          <w:p w14:paraId="2FAF29C7" w14:textId="346FD1FE" w:rsidR="002B338C" w:rsidRPr="00611E11" w:rsidRDefault="00E364B8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hyperlink r:id="rId8" w:anchor="/solutions?filters=v:deCertified" w:history="1">
              <w:r w:rsidR="002B338C" w:rsidRPr="002449F8">
                <w:rPr>
                  <w:rStyle w:val="Hipercze"/>
                  <w:rFonts w:ascii="Bahnschrift" w:hAnsi="Bahnschrift" w:cstheme="minorHAnsi"/>
                  <w:sz w:val="18"/>
                  <w:szCs w:val="18"/>
                </w:rPr>
                <w:t>https://www.sap.com/dmc/exp/2014-09-02-hana-hardware/enEN/#/solutions?filters=v:deCertified</w:t>
              </w:r>
            </w:hyperlink>
          </w:p>
          <w:p w14:paraId="6DE28D88" w14:textId="77777777" w:rsidR="002B338C" w:rsidRPr="00611E11" w:rsidRDefault="002B338C" w:rsidP="0073157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Z macierzą zamawiający wymaga dostarczenia oprogramowania  które pozwala na: </w:t>
            </w:r>
          </w:p>
          <w:p w14:paraId="275C9D3C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monitoring wykorzystania przestrzeni na macierzy </w:t>
            </w:r>
          </w:p>
          <w:p w14:paraId="2708BFF8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monitoring grup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RAIDowych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5B95747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monitoring wykonywanych backupów/replikacji danych między macierzami </w:t>
            </w:r>
          </w:p>
          <w:p w14:paraId="0255EB87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monitoring wydajności macierzy </w:t>
            </w:r>
          </w:p>
          <w:p w14:paraId="35395E61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analizę i diagnozę spadku wydajności </w:t>
            </w:r>
          </w:p>
          <w:p w14:paraId="74E67BE4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Zamawiający dopuszcza zastosowanie oprogramowania zewnętrznego, na pełną max pojemność macierzy. </w:t>
            </w:r>
          </w:p>
          <w:p w14:paraId="492BC3B4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Wszystkie funkcjonalności muszą być dostarczone na maksymalną pojemność macierzy </w:t>
            </w:r>
          </w:p>
          <w:p w14:paraId="2EFF9D32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Producent musi dostarczyć usługę w postaci portalu WWW lub dodatkowego oprogramowania umożliwiającą następujące funkcjonalności: </w:t>
            </w:r>
          </w:p>
          <w:p w14:paraId="1F3E419C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a) Narzędzie do tworzenia procedury aktualizacji oprogramowania macierzowego. </w:t>
            </w:r>
          </w:p>
          <w:p w14:paraId="3267CB39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procedura musi opierać się na aktualnych danych pochodzących z macierzy oraz najlepszych praktykach producenta. </w:t>
            </w:r>
          </w:p>
          <w:p w14:paraId="52EC2378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procedura musi uwzględniać systemy zależne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np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, macierze replikujące </w:t>
            </w:r>
          </w:p>
          <w:p w14:paraId="4819A3A9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procedura musi umożliwiać generowanie planu cofnięcia aktualizacji. </w:t>
            </w:r>
          </w:p>
          <w:p w14:paraId="1AA867E8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b) Wyświetlanie statystyk dotyczących wydajności, utylizacji, oszczędności uzyskanych dzięki funkcjonalnościom macierzy. </w:t>
            </w:r>
          </w:p>
          <w:p w14:paraId="49A6FD22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lastRenderedPageBreak/>
              <w:t>c) Wyświetlanie konfiguracji macierzy oraz porównywanie jej z najlepszymi praktykami producenta w celu usunięcia błędów konfiguracji.</w:t>
            </w:r>
          </w:p>
          <w:p w14:paraId="78D56AB4" w14:textId="40D7C9DA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Portal lub oprogramowanie może pochodzić od innego producenta niż producent macierzy, z tym że zostanie dostarczona odpowiednia licencja do maksymalnej pojemności macierzy.</w:t>
            </w:r>
          </w:p>
          <w:p w14:paraId="2E6B80C4" w14:textId="77777777" w:rsidR="002B338C" w:rsidRPr="00611E11" w:rsidRDefault="002B338C" w:rsidP="00731578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before="120" w:line="360" w:lineRule="auto"/>
              <w:ind w:left="214" w:hanging="214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Gwarancja i serwis</w:t>
            </w:r>
          </w:p>
          <w:p w14:paraId="6D379EF7" w14:textId="584B5AEE" w:rsidR="002B338C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min. </w:t>
            </w:r>
            <w:r w:rsid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5</w:t>
            </w: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lat gwarancji oraz serwisu, zapewniając dostawę podzespołu zapasowego do 24 godzin.</w:t>
            </w:r>
          </w:p>
          <w:p w14:paraId="5DEC529F" w14:textId="725BDFBF" w:rsidR="006F3AD4" w:rsidRPr="00611E11" w:rsidRDefault="006F3AD4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Dostarczony serwis musi umożliwiać zgłaszanie awarii w trybie 24x7.</w:t>
            </w:r>
          </w:p>
          <w:p w14:paraId="09DA59AD" w14:textId="486441A1" w:rsidR="002B338C" w:rsidRPr="00611E11" w:rsidRDefault="002B338C" w:rsidP="006F3AD4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Dostarczony system musi posiadać również min. </w:t>
            </w:r>
            <w:r w:rsidR="002449F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5</w:t>
            </w: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lat subskrypcji dla dostarczonego wraz z macierzą oprogramowania, dostęp do portalu serwisowego producenta, dostęp do wiedzy i informacji technicznych dotyczących oferowanego urządzenia.</w:t>
            </w:r>
          </w:p>
          <w:p w14:paraId="3F0DDD0D" w14:textId="1D788121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Uszkodzone dyski po wymianie pozostają u Zamawiającego.</w:t>
            </w:r>
          </w:p>
          <w:p w14:paraId="11E60528" w14:textId="77777777" w:rsidR="002B338C" w:rsidRPr="00611E11" w:rsidRDefault="002B338C" w:rsidP="00731578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before="120" w:line="360" w:lineRule="auto"/>
              <w:ind w:left="213" w:hanging="213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Wdrożenie</w:t>
            </w:r>
          </w:p>
          <w:p w14:paraId="4060834F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W ramach wdrożenia Wykonawca wykona:</w:t>
            </w:r>
          </w:p>
          <w:p w14:paraId="519A34E1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- instalację macierzy w szafie </w:t>
            </w:r>
            <w:proofErr w:type="spellStart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rackowej</w:t>
            </w:r>
            <w:proofErr w:type="spellEnd"/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w serwerowni Zamawiającego,</w:t>
            </w:r>
          </w:p>
          <w:p w14:paraId="23EB8B02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zainstalowanie najnowszej wersji systemu operacyjnego,</w:t>
            </w:r>
          </w:p>
          <w:p w14:paraId="1E409B74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Inicjalizacja początkowa macierzy,</w:t>
            </w:r>
          </w:p>
          <w:p w14:paraId="2F986ECF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konfiguracja (udostępnienie) zasobów LUN w systemach blokowym i plikowym (zgodnie z najlepszymi praktykami producenta oraz informacjami przekazanymi przez Zamawiającego),</w:t>
            </w:r>
          </w:p>
          <w:p w14:paraId="05DFC17C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poprawna konfiguracja usługi automatycznego powiadamiania centrum suportowego producenta o stanie macierzy,</w:t>
            </w:r>
          </w:p>
          <w:p w14:paraId="740E740E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lastRenderedPageBreak/>
              <w:t>- podłączenia i konfiguracji interfejsu zarządzającego,</w:t>
            </w:r>
          </w:p>
          <w:p w14:paraId="69873E43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podłączenia i konfiguracji interfejsów sieciowych Ethernet i FC,</w:t>
            </w:r>
          </w:p>
          <w:p w14:paraId="046C6FE1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podpięcia zasobów macierzy do systemów Vmware oraz Microsoft AD,</w:t>
            </w:r>
          </w:p>
          <w:p w14:paraId="4F0CAE8E" w14:textId="2F4DD802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dokumentację powdrożeniową.</w:t>
            </w:r>
          </w:p>
          <w:p w14:paraId="225B6971" w14:textId="74BAC9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E364B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- skonfigurowanie oraz uruchomienie replikacji danych na wskazanych przez Zamawiającego zasobach</w:t>
            </w:r>
            <w:r w:rsidR="00E07E78" w:rsidRPr="00E364B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07E78" w:rsidRPr="00E364B8">
              <w:rPr>
                <w:rFonts w:ascii="Bahnschrift" w:hAnsi="Bahnschrift" w:cstheme="minorHAnsi"/>
                <w:color w:val="FF0000"/>
                <w:sz w:val="18"/>
                <w:szCs w:val="18"/>
                <w:lang w:eastAsia="pl-PL"/>
              </w:rPr>
              <w:t>nowych</w:t>
            </w:r>
            <w:r w:rsidRPr="00E364B8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 xml:space="preserve"> macierzy.</w:t>
            </w:r>
          </w:p>
          <w:p w14:paraId="349150AF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theme="minorHAnsi"/>
                <w:color w:val="000000"/>
                <w:sz w:val="18"/>
                <w:szCs w:val="18"/>
                <w:lang w:eastAsia="pl-PL"/>
              </w:rPr>
              <w:t>Zamawiający zapewni dostęp administracyjny do wszystkich niezbędnych systemów (Microsoft AD, VMWARE, przełączników FC i ETHERNET) oraz kable połączeniowRJ45 oraz światłowodowe (MM OM3 LC). Wdrożenie zostanie przeprowadzone przez osobę posiadającą certyfikat producenta systemu macierzy.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08F175" w14:textId="77777777" w:rsidR="006C7643" w:rsidRDefault="006C7643" w:rsidP="006C76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</w:pPr>
          </w:p>
          <w:p w14:paraId="45D10DE9" w14:textId="6B2DB1C0" w:rsidR="002B338C" w:rsidRPr="00611E11" w:rsidRDefault="002B338C" w:rsidP="006C76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</w:pPr>
            <w:r w:rsidRPr="00611E11"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79" w:type="dxa"/>
          </w:tcPr>
          <w:p w14:paraId="000F704D" w14:textId="77777777" w:rsidR="002B338C" w:rsidRPr="00611E11" w:rsidRDefault="002B338C" w:rsidP="00611E11">
            <w:pPr>
              <w:autoSpaceDE w:val="0"/>
              <w:autoSpaceDN w:val="0"/>
              <w:adjustRightInd w:val="0"/>
              <w:spacing w:line="360" w:lineRule="auto"/>
              <w:rPr>
                <w:rFonts w:ascii="Bahnschrift" w:hAnsi="Bahnschrift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940790B" w14:textId="77777777" w:rsidR="00BD370E" w:rsidRPr="00611E11" w:rsidRDefault="00BD370E" w:rsidP="00611E11">
      <w:pPr>
        <w:autoSpaceDE w:val="0"/>
        <w:autoSpaceDN w:val="0"/>
        <w:adjustRightInd w:val="0"/>
        <w:spacing w:line="360" w:lineRule="auto"/>
        <w:rPr>
          <w:rFonts w:ascii="Bahnschrift" w:hAnsi="Bahnschrift" w:cs="Arial"/>
          <w:color w:val="000000"/>
          <w:sz w:val="18"/>
          <w:szCs w:val="18"/>
          <w:lang w:eastAsia="pl-PL"/>
        </w:rPr>
      </w:pPr>
    </w:p>
    <w:p w14:paraId="02004348" w14:textId="77777777" w:rsidR="002E0E4C" w:rsidRPr="00611E11" w:rsidRDefault="002E0E4C" w:rsidP="00611E11">
      <w:pPr>
        <w:autoSpaceDE w:val="0"/>
        <w:autoSpaceDN w:val="0"/>
        <w:adjustRightInd w:val="0"/>
        <w:spacing w:line="360" w:lineRule="auto"/>
        <w:rPr>
          <w:rFonts w:ascii="Bahnschrift" w:hAnsi="Bahnschrift" w:cs="Arial"/>
          <w:color w:val="000000"/>
          <w:sz w:val="18"/>
          <w:szCs w:val="18"/>
          <w:lang w:eastAsia="pl-PL"/>
        </w:rPr>
      </w:pPr>
    </w:p>
    <w:p w14:paraId="5F21CEA3" w14:textId="77777777" w:rsidR="002E0E4C" w:rsidRPr="00611E11" w:rsidRDefault="002E0E4C" w:rsidP="00611E11">
      <w:pPr>
        <w:autoSpaceDE w:val="0"/>
        <w:autoSpaceDN w:val="0"/>
        <w:adjustRightInd w:val="0"/>
        <w:spacing w:line="360" w:lineRule="auto"/>
        <w:rPr>
          <w:rFonts w:ascii="Bahnschrift" w:hAnsi="Bahnschrift" w:cs="Arial"/>
          <w:color w:val="000000"/>
          <w:sz w:val="18"/>
          <w:szCs w:val="18"/>
          <w:lang w:eastAsia="pl-PL"/>
        </w:rPr>
      </w:pPr>
    </w:p>
    <w:sectPr w:rsidR="002E0E4C" w:rsidRPr="00611E11" w:rsidSect="00DE003B">
      <w:footerReference w:type="default" r:id="rId9"/>
      <w:pgSz w:w="16838" w:h="11906" w:orient="landscape"/>
      <w:pgMar w:top="1152" w:right="1134" w:bottom="1152" w:left="851" w:header="708" w:footer="54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A5FBF" w14:textId="77777777" w:rsidR="00506701" w:rsidRDefault="00506701" w:rsidP="00770899">
      <w:r>
        <w:separator/>
      </w:r>
    </w:p>
  </w:endnote>
  <w:endnote w:type="continuationSeparator" w:id="0">
    <w:p w14:paraId="7E4F11D8" w14:textId="77777777" w:rsidR="00506701" w:rsidRDefault="00506701" w:rsidP="0077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1407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E5460F" w14:textId="77777777" w:rsidR="00DE003B" w:rsidRDefault="00DE003B" w:rsidP="006E619B">
            <w:pPr>
              <w:pStyle w:val="Stopka"/>
              <w:jc w:val="right"/>
            </w:pPr>
          </w:p>
          <w:p w14:paraId="6EB90ADE" w14:textId="7AB4EC97" w:rsidR="00665402" w:rsidRDefault="00665402" w:rsidP="006E619B">
            <w:pPr>
              <w:pStyle w:val="Stopka"/>
              <w:jc w:val="right"/>
            </w:pPr>
            <w:r w:rsidRPr="006E619B">
              <w:rPr>
                <w:rFonts w:ascii="Bahnschrift" w:hAnsi="Bahnschrift"/>
                <w:sz w:val="18"/>
                <w:szCs w:val="18"/>
              </w:rPr>
              <w:t xml:space="preserve">Strona </w:t>
            </w:r>
            <w:r w:rsidRPr="006E619B">
              <w:rPr>
                <w:rFonts w:ascii="Bahnschrift" w:hAnsi="Bahnschrift"/>
                <w:bCs/>
                <w:sz w:val="18"/>
                <w:szCs w:val="18"/>
              </w:rPr>
              <w:fldChar w:fldCharType="begin"/>
            </w:r>
            <w:r w:rsidRPr="006E619B">
              <w:rPr>
                <w:rFonts w:ascii="Bahnschrift" w:hAnsi="Bahnschrift"/>
                <w:bCs/>
                <w:sz w:val="18"/>
                <w:szCs w:val="18"/>
              </w:rPr>
              <w:instrText>PAGE</w:instrText>
            </w:r>
            <w:r w:rsidRPr="006E619B">
              <w:rPr>
                <w:rFonts w:ascii="Bahnschrift" w:hAnsi="Bahnschrift"/>
                <w:bCs/>
                <w:sz w:val="18"/>
                <w:szCs w:val="18"/>
              </w:rPr>
              <w:fldChar w:fldCharType="separate"/>
            </w:r>
            <w:r w:rsidR="008805DD" w:rsidRPr="006E619B">
              <w:rPr>
                <w:rFonts w:ascii="Bahnschrift" w:hAnsi="Bahnschrift"/>
                <w:bCs/>
                <w:noProof/>
                <w:sz w:val="18"/>
                <w:szCs w:val="18"/>
              </w:rPr>
              <w:t>8</w:t>
            </w:r>
            <w:r w:rsidRPr="006E619B">
              <w:rPr>
                <w:rFonts w:ascii="Bahnschrift" w:hAnsi="Bahnschrift"/>
                <w:bCs/>
                <w:sz w:val="18"/>
                <w:szCs w:val="18"/>
              </w:rPr>
              <w:fldChar w:fldCharType="end"/>
            </w:r>
            <w:r w:rsidRPr="006E619B">
              <w:rPr>
                <w:rFonts w:ascii="Bahnschrift" w:hAnsi="Bahnschrift"/>
                <w:sz w:val="18"/>
                <w:szCs w:val="18"/>
              </w:rPr>
              <w:t xml:space="preserve"> z </w:t>
            </w:r>
            <w:r w:rsidRPr="006E619B">
              <w:rPr>
                <w:rFonts w:ascii="Bahnschrift" w:hAnsi="Bahnschrift"/>
                <w:bCs/>
                <w:sz w:val="18"/>
                <w:szCs w:val="18"/>
              </w:rPr>
              <w:fldChar w:fldCharType="begin"/>
            </w:r>
            <w:r w:rsidRPr="006E619B">
              <w:rPr>
                <w:rFonts w:ascii="Bahnschrift" w:hAnsi="Bahnschrift"/>
                <w:bCs/>
                <w:sz w:val="18"/>
                <w:szCs w:val="18"/>
              </w:rPr>
              <w:instrText>NUMPAGES</w:instrText>
            </w:r>
            <w:r w:rsidRPr="006E619B">
              <w:rPr>
                <w:rFonts w:ascii="Bahnschrift" w:hAnsi="Bahnschrift"/>
                <w:bCs/>
                <w:sz w:val="18"/>
                <w:szCs w:val="18"/>
              </w:rPr>
              <w:fldChar w:fldCharType="separate"/>
            </w:r>
            <w:r w:rsidR="008805DD" w:rsidRPr="006E619B">
              <w:rPr>
                <w:rFonts w:ascii="Bahnschrift" w:hAnsi="Bahnschrift"/>
                <w:bCs/>
                <w:noProof/>
                <w:sz w:val="18"/>
                <w:szCs w:val="18"/>
              </w:rPr>
              <w:t>9</w:t>
            </w:r>
            <w:r w:rsidRPr="006E619B">
              <w:rPr>
                <w:rFonts w:ascii="Bahnschrift" w:hAnsi="Bahnschrift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BE2D77D" w14:textId="77777777" w:rsidR="007B7CCF" w:rsidRDefault="007B7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00CDD" w14:textId="77777777" w:rsidR="00506701" w:rsidRDefault="00506701" w:rsidP="00770899">
      <w:r>
        <w:separator/>
      </w:r>
    </w:p>
  </w:footnote>
  <w:footnote w:type="continuationSeparator" w:id="0">
    <w:p w14:paraId="159DA2E8" w14:textId="77777777" w:rsidR="00506701" w:rsidRDefault="00506701" w:rsidP="0077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6FD7"/>
    <w:multiLevelType w:val="hybridMultilevel"/>
    <w:tmpl w:val="BFB04786"/>
    <w:lvl w:ilvl="0" w:tplc="9E742E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1461470"/>
    <w:multiLevelType w:val="multilevel"/>
    <w:tmpl w:val="60A05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A400C"/>
    <w:multiLevelType w:val="multilevel"/>
    <w:tmpl w:val="A9B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00A04"/>
    <w:multiLevelType w:val="multilevel"/>
    <w:tmpl w:val="D41A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72243"/>
    <w:multiLevelType w:val="multilevel"/>
    <w:tmpl w:val="545E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D0217"/>
    <w:multiLevelType w:val="multilevel"/>
    <w:tmpl w:val="BA78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0736A"/>
    <w:multiLevelType w:val="multilevel"/>
    <w:tmpl w:val="D4F2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756587"/>
    <w:multiLevelType w:val="multilevel"/>
    <w:tmpl w:val="837C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60757"/>
    <w:multiLevelType w:val="multilevel"/>
    <w:tmpl w:val="9F5A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B664F3"/>
    <w:multiLevelType w:val="multilevel"/>
    <w:tmpl w:val="0974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524B34"/>
    <w:multiLevelType w:val="multilevel"/>
    <w:tmpl w:val="7E6A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656FF7"/>
    <w:multiLevelType w:val="multilevel"/>
    <w:tmpl w:val="371C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2EE7"/>
    <w:multiLevelType w:val="multilevel"/>
    <w:tmpl w:val="1B92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821D25"/>
    <w:multiLevelType w:val="multilevel"/>
    <w:tmpl w:val="9BD85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20730"/>
    <w:multiLevelType w:val="multilevel"/>
    <w:tmpl w:val="DBA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7509EB"/>
    <w:multiLevelType w:val="multilevel"/>
    <w:tmpl w:val="38F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365DC2"/>
    <w:multiLevelType w:val="multilevel"/>
    <w:tmpl w:val="35E0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C6800"/>
    <w:multiLevelType w:val="multilevel"/>
    <w:tmpl w:val="2FA6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9334AC"/>
    <w:multiLevelType w:val="multilevel"/>
    <w:tmpl w:val="E244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F3E24"/>
    <w:multiLevelType w:val="multilevel"/>
    <w:tmpl w:val="357A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87707E"/>
    <w:multiLevelType w:val="hybridMultilevel"/>
    <w:tmpl w:val="99BE88F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16A0D"/>
    <w:multiLevelType w:val="multilevel"/>
    <w:tmpl w:val="6E70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57578D"/>
    <w:multiLevelType w:val="multilevel"/>
    <w:tmpl w:val="F5F0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C2602C"/>
    <w:multiLevelType w:val="multilevel"/>
    <w:tmpl w:val="A46E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F16C8B"/>
    <w:multiLevelType w:val="multilevel"/>
    <w:tmpl w:val="A38A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627C13"/>
    <w:multiLevelType w:val="multilevel"/>
    <w:tmpl w:val="512E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3E04C2"/>
    <w:multiLevelType w:val="multilevel"/>
    <w:tmpl w:val="637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DA63A7"/>
    <w:multiLevelType w:val="multilevel"/>
    <w:tmpl w:val="B320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2E0CC6"/>
    <w:multiLevelType w:val="hybridMultilevel"/>
    <w:tmpl w:val="C67ADF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A244E"/>
    <w:multiLevelType w:val="multilevel"/>
    <w:tmpl w:val="099E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7437C5"/>
    <w:multiLevelType w:val="multilevel"/>
    <w:tmpl w:val="961A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0A4839"/>
    <w:multiLevelType w:val="multilevel"/>
    <w:tmpl w:val="E458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FE074D"/>
    <w:multiLevelType w:val="hybridMultilevel"/>
    <w:tmpl w:val="3912B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46356"/>
    <w:multiLevelType w:val="multilevel"/>
    <w:tmpl w:val="3C1A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EF0044"/>
    <w:multiLevelType w:val="multilevel"/>
    <w:tmpl w:val="C6AA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FB228B"/>
    <w:multiLevelType w:val="multilevel"/>
    <w:tmpl w:val="AE0C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C32CF0"/>
    <w:multiLevelType w:val="multilevel"/>
    <w:tmpl w:val="4E3C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B274AC"/>
    <w:multiLevelType w:val="multilevel"/>
    <w:tmpl w:val="7966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810439"/>
    <w:multiLevelType w:val="multilevel"/>
    <w:tmpl w:val="4F4A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9022BB"/>
    <w:multiLevelType w:val="multilevel"/>
    <w:tmpl w:val="3DDE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6A70FF"/>
    <w:multiLevelType w:val="multilevel"/>
    <w:tmpl w:val="8924C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1149A3"/>
    <w:multiLevelType w:val="multilevel"/>
    <w:tmpl w:val="5414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211E6B"/>
    <w:multiLevelType w:val="multilevel"/>
    <w:tmpl w:val="37D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3A58FA"/>
    <w:multiLevelType w:val="multilevel"/>
    <w:tmpl w:val="7B72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895A8B"/>
    <w:multiLevelType w:val="multilevel"/>
    <w:tmpl w:val="8F3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A44342"/>
    <w:multiLevelType w:val="multilevel"/>
    <w:tmpl w:val="1EE8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793F55"/>
    <w:multiLevelType w:val="multilevel"/>
    <w:tmpl w:val="E7A6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DC408A"/>
    <w:multiLevelType w:val="multilevel"/>
    <w:tmpl w:val="4DB6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F55EBB"/>
    <w:multiLevelType w:val="multilevel"/>
    <w:tmpl w:val="CDE8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386D54"/>
    <w:multiLevelType w:val="multilevel"/>
    <w:tmpl w:val="F280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215066"/>
    <w:multiLevelType w:val="multilevel"/>
    <w:tmpl w:val="5742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AA34B3"/>
    <w:multiLevelType w:val="multilevel"/>
    <w:tmpl w:val="D4FE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B5417E"/>
    <w:multiLevelType w:val="hybridMultilevel"/>
    <w:tmpl w:val="30C4402A"/>
    <w:lvl w:ilvl="0" w:tplc="798C8D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 w15:restartNumberingAfterBreak="0">
    <w:nsid w:val="75BC0E05"/>
    <w:multiLevelType w:val="multilevel"/>
    <w:tmpl w:val="144C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7106A5A"/>
    <w:multiLevelType w:val="multilevel"/>
    <w:tmpl w:val="BDB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E52BA9"/>
    <w:multiLevelType w:val="multilevel"/>
    <w:tmpl w:val="503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E085575"/>
    <w:multiLevelType w:val="multilevel"/>
    <w:tmpl w:val="5CDE3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B40D34"/>
    <w:multiLevelType w:val="multilevel"/>
    <w:tmpl w:val="8A98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38"/>
  </w:num>
  <w:num w:numId="5">
    <w:abstractNumId w:val="10"/>
  </w:num>
  <w:num w:numId="6">
    <w:abstractNumId w:val="9"/>
  </w:num>
  <w:num w:numId="7">
    <w:abstractNumId w:val="6"/>
  </w:num>
  <w:num w:numId="8">
    <w:abstractNumId w:val="43"/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29"/>
  </w:num>
  <w:num w:numId="13">
    <w:abstractNumId w:val="54"/>
  </w:num>
  <w:num w:numId="14">
    <w:abstractNumId w:val="17"/>
  </w:num>
  <w:num w:numId="15">
    <w:abstractNumId w:val="5"/>
  </w:num>
  <w:num w:numId="16">
    <w:abstractNumId w:val="45"/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36"/>
  </w:num>
  <w:num w:numId="20">
    <w:abstractNumId w:val="44"/>
  </w:num>
  <w:num w:numId="21">
    <w:abstractNumId w:val="12"/>
  </w:num>
  <w:num w:numId="22">
    <w:abstractNumId w:val="41"/>
  </w:num>
  <w:num w:numId="23">
    <w:abstractNumId w:val="7"/>
  </w:num>
  <w:num w:numId="24">
    <w:abstractNumId w:val="42"/>
  </w:num>
  <w:num w:numId="25">
    <w:abstractNumId w:val="18"/>
  </w:num>
  <w:num w:numId="26">
    <w:abstractNumId w:val="22"/>
  </w:num>
  <w:num w:numId="27">
    <w:abstractNumId w:val="51"/>
  </w:num>
  <w:num w:numId="28">
    <w:abstractNumId w:val="48"/>
  </w:num>
  <w:num w:numId="29">
    <w:abstractNumId w:val="46"/>
  </w:num>
  <w:num w:numId="30">
    <w:abstractNumId w:val="57"/>
  </w:num>
  <w:num w:numId="31">
    <w:abstractNumId w:val="35"/>
  </w:num>
  <w:num w:numId="32">
    <w:abstractNumId w:val="3"/>
  </w:num>
  <w:num w:numId="33">
    <w:abstractNumId w:val="53"/>
  </w:num>
  <w:num w:numId="34">
    <w:abstractNumId w:val="50"/>
  </w:num>
  <w:num w:numId="35">
    <w:abstractNumId w:val="40"/>
    <w:lvlOverride w:ilvl="0">
      <w:lvl w:ilvl="0">
        <w:numFmt w:val="decimal"/>
        <w:lvlText w:val="%1."/>
        <w:lvlJc w:val="left"/>
      </w:lvl>
    </w:lvlOverride>
  </w:num>
  <w:num w:numId="36">
    <w:abstractNumId w:val="21"/>
  </w:num>
  <w:num w:numId="37">
    <w:abstractNumId w:val="30"/>
  </w:num>
  <w:num w:numId="38">
    <w:abstractNumId w:val="33"/>
  </w:num>
  <w:num w:numId="39">
    <w:abstractNumId w:val="11"/>
  </w:num>
  <w:num w:numId="40">
    <w:abstractNumId w:val="49"/>
  </w:num>
  <w:num w:numId="41">
    <w:abstractNumId w:val="16"/>
  </w:num>
  <w:num w:numId="42">
    <w:abstractNumId w:val="26"/>
  </w:num>
  <w:num w:numId="43">
    <w:abstractNumId w:val="31"/>
  </w:num>
  <w:num w:numId="44">
    <w:abstractNumId w:val="4"/>
  </w:num>
  <w:num w:numId="45">
    <w:abstractNumId w:val="2"/>
  </w:num>
  <w:num w:numId="46">
    <w:abstractNumId w:val="34"/>
  </w:num>
  <w:num w:numId="47">
    <w:abstractNumId w:val="39"/>
  </w:num>
  <w:num w:numId="48">
    <w:abstractNumId w:val="27"/>
  </w:num>
  <w:num w:numId="49">
    <w:abstractNumId w:val="25"/>
  </w:num>
  <w:num w:numId="50">
    <w:abstractNumId w:val="47"/>
  </w:num>
  <w:num w:numId="51">
    <w:abstractNumId w:val="19"/>
  </w:num>
  <w:num w:numId="52">
    <w:abstractNumId w:val="56"/>
    <w:lvlOverride w:ilvl="0">
      <w:lvl w:ilvl="0">
        <w:numFmt w:val="decimal"/>
        <w:lvlText w:val="%1."/>
        <w:lvlJc w:val="left"/>
      </w:lvl>
    </w:lvlOverride>
  </w:num>
  <w:num w:numId="53">
    <w:abstractNumId w:val="56"/>
    <w:lvlOverride w:ilvl="0">
      <w:lvl w:ilvl="0">
        <w:numFmt w:val="decimal"/>
        <w:lvlText w:val="%1."/>
        <w:lvlJc w:val="left"/>
      </w:lvl>
    </w:lvlOverride>
  </w:num>
  <w:num w:numId="54">
    <w:abstractNumId w:val="37"/>
  </w:num>
  <w:num w:numId="55">
    <w:abstractNumId w:val="14"/>
  </w:num>
  <w:num w:numId="56">
    <w:abstractNumId w:val="55"/>
  </w:num>
  <w:num w:numId="57">
    <w:abstractNumId w:val="8"/>
  </w:num>
  <w:num w:numId="58">
    <w:abstractNumId w:val="0"/>
  </w:num>
  <w:num w:numId="59">
    <w:abstractNumId w:val="20"/>
  </w:num>
  <w:num w:numId="60">
    <w:abstractNumId w:val="52"/>
  </w:num>
  <w:num w:numId="61">
    <w:abstractNumId w:val="32"/>
  </w:num>
  <w:num w:numId="62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7B"/>
    <w:rsid w:val="0000760C"/>
    <w:rsid w:val="00007FA2"/>
    <w:rsid w:val="00015CB4"/>
    <w:rsid w:val="000208D1"/>
    <w:rsid w:val="00021E2D"/>
    <w:rsid w:val="00036832"/>
    <w:rsid w:val="000368C6"/>
    <w:rsid w:val="00036928"/>
    <w:rsid w:val="000436E9"/>
    <w:rsid w:val="00043704"/>
    <w:rsid w:val="00045860"/>
    <w:rsid w:val="000522C9"/>
    <w:rsid w:val="000555EC"/>
    <w:rsid w:val="000670C9"/>
    <w:rsid w:val="00072B95"/>
    <w:rsid w:val="0007405E"/>
    <w:rsid w:val="00075EE5"/>
    <w:rsid w:val="00083070"/>
    <w:rsid w:val="00083DF2"/>
    <w:rsid w:val="000A16FF"/>
    <w:rsid w:val="000A2738"/>
    <w:rsid w:val="000A3DE8"/>
    <w:rsid w:val="000B2A66"/>
    <w:rsid w:val="000B51AE"/>
    <w:rsid w:val="000B58F9"/>
    <w:rsid w:val="000C4830"/>
    <w:rsid w:val="000D209D"/>
    <w:rsid w:val="000F4B19"/>
    <w:rsid w:val="00100A09"/>
    <w:rsid w:val="00101CED"/>
    <w:rsid w:val="00105A82"/>
    <w:rsid w:val="001231D3"/>
    <w:rsid w:val="00134428"/>
    <w:rsid w:val="00142EC0"/>
    <w:rsid w:val="00146D18"/>
    <w:rsid w:val="00153A7D"/>
    <w:rsid w:val="0018102E"/>
    <w:rsid w:val="001910BF"/>
    <w:rsid w:val="001A34F9"/>
    <w:rsid w:val="001A702B"/>
    <w:rsid w:val="001A72CF"/>
    <w:rsid w:val="001B41B9"/>
    <w:rsid w:val="001B4259"/>
    <w:rsid w:val="001C2931"/>
    <w:rsid w:val="002100BE"/>
    <w:rsid w:val="0021262D"/>
    <w:rsid w:val="002142FE"/>
    <w:rsid w:val="00216431"/>
    <w:rsid w:val="0022040B"/>
    <w:rsid w:val="002233D8"/>
    <w:rsid w:val="002238A6"/>
    <w:rsid w:val="00231BA7"/>
    <w:rsid w:val="00233948"/>
    <w:rsid w:val="00234E24"/>
    <w:rsid w:val="002449F8"/>
    <w:rsid w:val="00254D58"/>
    <w:rsid w:val="002652EA"/>
    <w:rsid w:val="00267C12"/>
    <w:rsid w:val="00274EF2"/>
    <w:rsid w:val="00286669"/>
    <w:rsid w:val="00286EA3"/>
    <w:rsid w:val="0028742B"/>
    <w:rsid w:val="002934C6"/>
    <w:rsid w:val="002940E3"/>
    <w:rsid w:val="002968ED"/>
    <w:rsid w:val="002A6D44"/>
    <w:rsid w:val="002A768F"/>
    <w:rsid w:val="002B0C12"/>
    <w:rsid w:val="002B338C"/>
    <w:rsid w:val="002E0E4C"/>
    <w:rsid w:val="002E466F"/>
    <w:rsid w:val="002F06D4"/>
    <w:rsid w:val="002F5E5B"/>
    <w:rsid w:val="00301623"/>
    <w:rsid w:val="00301658"/>
    <w:rsid w:val="0030633A"/>
    <w:rsid w:val="00312C9B"/>
    <w:rsid w:val="0031777A"/>
    <w:rsid w:val="00325031"/>
    <w:rsid w:val="00327C7B"/>
    <w:rsid w:val="00327E4F"/>
    <w:rsid w:val="00334A90"/>
    <w:rsid w:val="00351A35"/>
    <w:rsid w:val="00354233"/>
    <w:rsid w:val="00361B86"/>
    <w:rsid w:val="00362929"/>
    <w:rsid w:val="00372F22"/>
    <w:rsid w:val="00373A37"/>
    <w:rsid w:val="00381EB4"/>
    <w:rsid w:val="00384237"/>
    <w:rsid w:val="003C2B79"/>
    <w:rsid w:val="003C6783"/>
    <w:rsid w:val="003D09AB"/>
    <w:rsid w:val="003D0E55"/>
    <w:rsid w:val="003D2206"/>
    <w:rsid w:val="003D2F25"/>
    <w:rsid w:val="003D3A54"/>
    <w:rsid w:val="003D70A7"/>
    <w:rsid w:val="003E021E"/>
    <w:rsid w:val="003E481D"/>
    <w:rsid w:val="003E6623"/>
    <w:rsid w:val="003F438F"/>
    <w:rsid w:val="003F4594"/>
    <w:rsid w:val="00400BB5"/>
    <w:rsid w:val="00404076"/>
    <w:rsid w:val="00414B81"/>
    <w:rsid w:val="00425B36"/>
    <w:rsid w:val="004330C3"/>
    <w:rsid w:val="00435C5D"/>
    <w:rsid w:val="00436527"/>
    <w:rsid w:val="00442D27"/>
    <w:rsid w:val="004436CC"/>
    <w:rsid w:val="0044707B"/>
    <w:rsid w:val="0045100A"/>
    <w:rsid w:val="00462212"/>
    <w:rsid w:val="00465158"/>
    <w:rsid w:val="00466D54"/>
    <w:rsid w:val="00472EDE"/>
    <w:rsid w:val="00474BBC"/>
    <w:rsid w:val="004850BC"/>
    <w:rsid w:val="00485166"/>
    <w:rsid w:val="00490075"/>
    <w:rsid w:val="004B1BF7"/>
    <w:rsid w:val="004B7E92"/>
    <w:rsid w:val="004D162E"/>
    <w:rsid w:val="004D7BC0"/>
    <w:rsid w:val="004E1530"/>
    <w:rsid w:val="004E3270"/>
    <w:rsid w:val="004E6FED"/>
    <w:rsid w:val="004F5800"/>
    <w:rsid w:val="00502DBA"/>
    <w:rsid w:val="005039E4"/>
    <w:rsid w:val="00506701"/>
    <w:rsid w:val="00511A94"/>
    <w:rsid w:val="00515376"/>
    <w:rsid w:val="00517EC4"/>
    <w:rsid w:val="00520428"/>
    <w:rsid w:val="00551E0E"/>
    <w:rsid w:val="00552ED4"/>
    <w:rsid w:val="00554699"/>
    <w:rsid w:val="005561D1"/>
    <w:rsid w:val="00564862"/>
    <w:rsid w:val="005671F3"/>
    <w:rsid w:val="00572A24"/>
    <w:rsid w:val="00576999"/>
    <w:rsid w:val="0058499B"/>
    <w:rsid w:val="00592251"/>
    <w:rsid w:val="005961B8"/>
    <w:rsid w:val="005A3B7A"/>
    <w:rsid w:val="005A6015"/>
    <w:rsid w:val="005B008D"/>
    <w:rsid w:val="005B376D"/>
    <w:rsid w:val="005B7AA2"/>
    <w:rsid w:val="005C546B"/>
    <w:rsid w:val="005D7BF1"/>
    <w:rsid w:val="005F55AB"/>
    <w:rsid w:val="00611E11"/>
    <w:rsid w:val="00616AEA"/>
    <w:rsid w:val="00631CA5"/>
    <w:rsid w:val="00637C0B"/>
    <w:rsid w:val="00637C4A"/>
    <w:rsid w:val="00642D7F"/>
    <w:rsid w:val="00643E53"/>
    <w:rsid w:val="006641C2"/>
    <w:rsid w:val="00664A44"/>
    <w:rsid w:val="00665402"/>
    <w:rsid w:val="00665CD7"/>
    <w:rsid w:val="00666D41"/>
    <w:rsid w:val="006845CB"/>
    <w:rsid w:val="00686B4A"/>
    <w:rsid w:val="006A5525"/>
    <w:rsid w:val="006B0E49"/>
    <w:rsid w:val="006C2D60"/>
    <w:rsid w:val="006C4369"/>
    <w:rsid w:val="006C7643"/>
    <w:rsid w:val="006E5369"/>
    <w:rsid w:val="006E619B"/>
    <w:rsid w:val="006F3654"/>
    <w:rsid w:val="006F3AD4"/>
    <w:rsid w:val="006F5B03"/>
    <w:rsid w:val="007113FC"/>
    <w:rsid w:val="00714995"/>
    <w:rsid w:val="00720965"/>
    <w:rsid w:val="00731578"/>
    <w:rsid w:val="00731968"/>
    <w:rsid w:val="00734D60"/>
    <w:rsid w:val="00735220"/>
    <w:rsid w:val="007404B8"/>
    <w:rsid w:val="00741720"/>
    <w:rsid w:val="0074461D"/>
    <w:rsid w:val="00745EF9"/>
    <w:rsid w:val="00746620"/>
    <w:rsid w:val="00750668"/>
    <w:rsid w:val="00757666"/>
    <w:rsid w:val="00757E10"/>
    <w:rsid w:val="00770899"/>
    <w:rsid w:val="00770BFE"/>
    <w:rsid w:val="00771980"/>
    <w:rsid w:val="007768DF"/>
    <w:rsid w:val="00787059"/>
    <w:rsid w:val="007907AC"/>
    <w:rsid w:val="00790A82"/>
    <w:rsid w:val="007913C1"/>
    <w:rsid w:val="00794299"/>
    <w:rsid w:val="007A0EC6"/>
    <w:rsid w:val="007A164D"/>
    <w:rsid w:val="007A3B56"/>
    <w:rsid w:val="007B618C"/>
    <w:rsid w:val="007B7CCF"/>
    <w:rsid w:val="007C15E2"/>
    <w:rsid w:val="007C477A"/>
    <w:rsid w:val="007C6E42"/>
    <w:rsid w:val="007D03C0"/>
    <w:rsid w:val="007D4365"/>
    <w:rsid w:val="007E59E5"/>
    <w:rsid w:val="007F0C11"/>
    <w:rsid w:val="007F7ACD"/>
    <w:rsid w:val="008016BC"/>
    <w:rsid w:val="00814ABF"/>
    <w:rsid w:val="00815E7A"/>
    <w:rsid w:val="00816B72"/>
    <w:rsid w:val="00822DDE"/>
    <w:rsid w:val="00830454"/>
    <w:rsid w:val="008375F5"/>
    <w:rsid w:val="008413CF"/>
    <w:rsid w:val="008435E9"/>
    <w:rsid w:val="00846E6A"/>
    <w:rsid w:val="0085717C"/>
    <w:rsid w:val="00867AC6"/>
    <w:rsid w:val="00870471"/>
    <w:rsid w:val="00871CE5"/>
    <w:rsid w:val="00876C8E"/>
    <w:rsid w:val="008805DD"/>
    <w:rsid w:val="00886860"/>
    <w:rsid w:val="00894112"/>
    <w:rsid w:val="00897011"/>
    <w:rsid w:val="008A156E"/>
    <w:rsid w:val="008A2001"/>
    <w:rsid w:val="008A6791"/>
    <w:rsid w:val="008B37E1"/>
    <w:rsid w:val="008B73CC"/>
    <w:rsid w:val="008C0E7B"/>
    <w:rsid w:val="008C33E2"/>
    <w:rsid w:val="008D24D4"/>
    <w:rsid w:val="008D5E16"/>
    <w:rsid w:val="008D732C"/>
    <w:rsid w:val="008F1CE4"/>
    <w:rsid w:val="00904D4C"/>
    <w:rsid w:val="0091067E"/>
    <w:rsid w:val="009116DB"/>
    <w:rsid w:val="009125E5"/>
    <w:rsid w:val="009170C7"/>
    <w:rsid w:val="00920846"/>
    <w:rsid w:val="0092455D"/>
    <w:rsid w:val="00925C29"/>
    <w:rsid w:val="0094019B"/>
    <w:rsid w:val="00942E7E"/>
    <w:rsid w:val="00963CD5"/>
    <w:rsid w:val="0099519C"/>
    <w:rsid w:val="009A2A92"/>
    <w:rsid w:val="009A56DD"/>
    <w:rsid w:val="009B6C26"/>
    <w:rsid w:val="009B7F78"/>
    <w:rsid w:val="009C7D28"/>
    <w:rsid w:val="009D670D"/>
    <w:rsid w:val="009D77CE"/>
    <w:rsid w:val="009E293C"/>
    <w:rsid w:val="009E5ADA"/>
    <w:rsid w:val="009F146E"/>
    <w:rsid w:val="00A06C25"/>
    <w:rsid w:val="00A213B2"/>
    <w:rsid w:val="00A3075C"/>
    <w:rsid w:val="00A312B3"/>
    <w:rsid w:val="00A413B5"/>
    <w:rsid w:val="00A41777"/>
    <w:rsid w:val="00A441D8"/>
    <w:rsid w:val="00A46E2E"/>
    <w:rsid w:val="00A63804"/>
    <w:rsid w:val="00A731C2"/>
    <w:rsid w:val="00A91FD3"/>
    <w:rsid w:val="00A96A91"/>
    <w:rsid w:val="00AA303F"/>
    <w:rsid w:val="00AA3EA4"/>
    <w:rsid w:val="00AC166F"/>
    <w:rsid w:val="00AC795A"/>
    <w:rsid w:val="00AD4B20"/>
    <w:rsid w:val="00AD7661"/>
    <w:rsid w:val="00AE0AD3"/>
    <w:rsid w:val="00AE1539"/>
    <w:rsid w:val="00AE5642"/>
    <w:rsid w:val="00AE58AD"/>
    <w:rsid w:val="00AE61D2"/>
    <w:rsid w:val="00AE7F95"/>
    <w:rsid w:val="00AF4352"/>
    <w:rsid w:val="00B023C8"/>
    <w:rsid w:val="00B04EE2"/>
    <w:rsid w:val="00B1700D"/>
    <w:rsid w:val="00B211AA"/>
    <w:rsid w:val="00B2232E"/>
    <w:rsid w:val="00B230A5"/>
    <w:rsid w:val="00B24AD4"/>
    <w:rsid w:val="00B26CA8"/>
    <w:rsid w:val="00B279C6"/>
    <w:rsid w:val="00B37E2F"/>
    <w:rsid w:val="00B4217E"/>
    <w:rsid w:val="00B43C71"/>
    <w:rsid w:val="00B667F3"/>
    <w:rsid w:val="00B710C9"/>
    <w:rsid w:val="00B87640"/>
    <w:rsid w:val="00B929D9"/>
    <w:rsid w:val="00B960F2"/>
    <w:rsid w:val="00BA3899"/>
    <w:rsid w:val="00BB3CFC"/>
    <w:rsid w:val="00BC1C63"/>
    <w:rsid w:val="00BC5EEC"/>
    <w:rsid w:val="00BD370E"/>
    <w:rsid w:val="00BE36A6"/>
    <w:rsid w:val="00BF0DD6"/>
    <w:rsid w:val="00BF640A"/>
    <w:rsid w:val="00C02F90"/>
    <w:rsid w:val="00C03CE6"/>
    <w:rsid w:val="00C04B26"/>
    <w:rsid w:val="00C200DD"/>
    <w:rsid w:val="00C2049D"/>
    <w:rsid w:val="00C27015"/>
    <w:rsid w:val="00C27492"/>
    <w:rsid w:val="00C30190"/>
    <w:rsid w:val="00C3307C"/>
    <w:rsid w:val="00C34463"/>
    <w:rsid w:val="00C37E13"/>
    <w:rsid w:val="00C45F8D"/>
    <w:rsid w:val="00C53A8A"/>
    <w:rsid w:val="00C54090"/>
    <w:rsid w:val="00C56C12"/>
    <w:rsid w:val="00C64F67"/>
    <w:rsid w:val="00C66FC0"/>
    <w:rsid w:val="00C809CB"/>
    <w:rsid w:val="00C92158"/>
    <w:rsid w:val="00C941E3"/>
    <w:rsid w:val="00C95515"/>
    <w:rsid w:val="00CA1F3C"/>
    <w:rsid w:val="00CA3198"/>
    <w:rsid w:val="00CB4EE9"/>
    <w:rsid w:val="00CC03B3"/>
    <w:rsid w:val="00CC450E"/>
    <w:rsid w:val="00CC5394"/>
    <w:rsid w:val="00CD3EB1"/>
    <w:rsid w:val="00CD7717"/>
    <w:rsid w:val="00CE30C0"/>
    <w:rsid w:val="00CE4819"/>
    <w:rsid w:val="00CE4E57"/>
    <w:rsid w:val="00CE7D51"/>
    <w:rsid w:val="00CF5114"/>
    <w:rsid w:val="00D058E1"/>
    <w:rsid w:val="00D05B06"/>
    <w:rsid w:val="00D15CA0"/>
    <w:rsid w:val="00D21EBE"/>
    <w:rsid w:val="00D22E64"/>
    <w:rsid w:val="00D32D5A"/>
    <w:rsid w:val="00D330DB"/>
    <w:rsid w:val="00D33563"/>
    <w:rsid w:val="00D33A4E"/>
    <w:rsid w:val="00D37A4E"/>
    <w:rsid w:val="00D40185"/>
    <w:rsid w:val="00D455EF"/>
    <w:rsid w:val="00D46CB1"/>
    <w:rsid w:val="00D47017"/>
    <w:rsid w:val="00D50E30"/>
    <w:rsid w:val="00D531F4"/>
    <w:rsid w:val="00D61F34"/>
    <w:rsid w:val="00D64DF6"/>
    <w:rsid w:val="00D701C4"/>
    <w:rsid w:val="00D84C98"/>
    <w:rsid w:val="00D86281"/>
    <w:rsid w:val="00D8675B"/>
    <w:rsid w:val="00D8687B"/>
    <w:rsid w:val="00D87A08"/>
    <w:rsid w:val="00DA7C8A"/>
    <w:rsid w:val="00DC20A8"/>
    <w:rsid w:val="00DC2B4D"/>
    <w:rsid w:val="00DD06BE"/>
    <w:rsid w:val="00DE003B"/>
    <w:rsid w:val="00DE192C"/>
    <w:rsid w:val="00DE2E68"/>
    <w:rsid w:val="00DE2F57"/>
    <w:rsid w:val="00E039B6"/>
    <w:rsid w:val="00E06AAE"/>
    <w:rsid w:val="00E06B94"/>
    <w:rsid w:val="00E07DD0"/>
    <w:rsid w:val="00E07E78"/>
    <w:rsid w:val="00E12E00"/>
    <w:rsid w:val="00E15815"/>
    <w:rsid w:val="00E15931"/>
    <w:rsid w:val="00E20826"/>
    <w:rsid w:val="00E364B8"/>
    <w:rsid w:val="00E452F7"/>
    <w:rsid w:val="00E473BE"/>
    <w:rsid w:val="00E503CF"/>
    <w:rsid w:val="00E549DD"/>
    <w:rsid w:val="00E72610"/>
    <w:rsid w:val="00E834C9"/>
    <w:rsid w:val="00E87063"/>
    <w:rsid w:val="00E92975"/>
    <w:rsid w:val="00E96E73"/>
    <w:rsid w:val="00EB15F0"/>
    <w:rsid w:val="00EC00D1"/>
    <w:rsid w:val="00EC7BD8"/>
    <w:rsid w:val="00EF513B"/>
    <w:rsid w:val="00F116F7"/>
    <w:rsid w:val="00F375D4"/>
    <w:rsid w:val="00F406DB"/>
    <w:rsid w:val="00F46900"/>
    <w:rsid w:val="00F63B4B"/>
    <w:rsid w:val="00F71CD0"/>
    <w:rsid w:val="00F76E0C"/>
    <w:rsid w:val="00F83A9E"/>
    <w:rsid w:val="00FA109E"/>
    <w:rsid w:val="00FA32FD"/>
    <w:rsid w:val="00FB20C6"/>
    <w:rsid w:val="00FB3DCB"/>
    <w:rsid w:val="00FC3456"/>
    <w:rsid w:val="00FC71A6"/>
    <w:rsid w:val="00FD14C3"/>
    <w:rsid w:val="00FE0295"/>
    <w:rsid w:val="00FE23B4"/>
    <w:rsid w:val="00FF2F41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80A66F"/>
  <w15:docId w15:val="{DDAF3617-A24F-44C3-8121-F75E4468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7A08"/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15931"/>
    <w:pPr>
      <w:keepNext/>
      <w:ind w:left="720" w:firstLine="720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F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0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E15931"/>
    <w:rPr>
      <w:rFonts w:ascii="Courier New" w:hAnsi="Courier New"/>
    </w:rPr>
  </w:style>
  <w:style w:type="paragraph" w:styleId="Tekstpodstawowywcity">
    <w:name w:val="Body Text Indent"/>
    <w:basedOn w:val="Normalny"/>
    <w:semiHidden/>
    <w:rsid w:val="00E15931"/>
    <w:pPr>
      <w:ind w:left="720"/>
    </w:pPr>
    <w:rPr>
      <w:rFonts w:ascii="Arial" w:hAnsi="Arial"/>
      <w:sz w:val="22"/>
    </w:rPr>
  </w:style>
  <w:style w:type="character" w:styleId="Hipercze">
    <w:name w:val="Hyperlink"/>
    <w:basedOn w:val="Domylnaczcionkaakapitu"/>
    <w:semiHidden/>
    <w:rsid w:val="00E15931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E15931"/>
    <w:pPr>
      <w:ind w:left="1800"/>
    </w:pPr>
    <w:rPr>
      <w:rFonts w:ascii="Arial" w:hAnsi="Ari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84C98"/>
    <w:rPr>
      <w:rFonts w:ascii="Courier New" w:hAnsi="Courier New"/>
      <w:lang w:eastAsia="en-US"/>
    </w:rPr>
  </w:style>
  <w:style w:type="paragraph" w:customStyle="1" w:styleId="Default">
    <w:name w:val="Default"/>
    <w:rsid w:val="00D84C9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">
    <w:name w:val="List"/>
    <w:basedOn w:val="Normalny"/>
    <w:semiHidden/>
    <w:rsid w:val="007913C1"/>
    <w:pPr>
      <w:suppressAutoHyphens/>
      <w:spacing w:after="120"/>
    </w:pPr>
    <w:rPr>
      <w:rFonts w:cs="Tahoma"/>
      <w:lang w:eastAsia="ar-SA"/>
    </w:rPr>
  </w:style>
  <w:style w:type="paragraph" w:customStyle="1" w:styleId="Pa2">
    <w:name w:val="Pa2"/>
    <w:basedOn w:val="Default"/>
    <w:next w:val="Default"/>
    <w:uiPriority w:val="99"/>
    <w:rsid w:val="00A91FD3"/>
    <w:pPr>
      <w:widowControl/>
      <w:spacing w:line="241" w:lineRule="atLeast"/>
    </w:pPr>
    <w:rPr>
      <w:rFonts w:ascii="Arial" w:hAnsi="Arial" w:cs="Arial"/>
      <w:color w:val="auto"/>
    </w:rPr>
  </w:style>
  <w:style w:type="character" w:customStyle="1" w:styleId="A4">
    <w:name w:val="A4"/>
    <w:uiPriority w:val="99"/>
    <w:rsid w:val="00A91FD3"/>
    <w:rPr>
      <w:color w:val="000000"/>
      <w:sz w:val="14"/>
      <w:szCs w:val="14"/>
    </w:rPr>
  </w:style>
  <w:style w:type="paragraph" w:customStyle="1" w:styleId="Pa3">
    <w:name w:val="Pa3"/>
    <w:basedOn w:val="Default"/>
    <w:next w:val="Default"/>
    <w:uiPriority w:val="99"/>
    <w:rsid w:val="00A91FD3"/>
    <w:pPr>
      <w:widowControl/>
      <w:spacing w:line="241" w:lineRule="atLeast"/>
    </w:pPr>
    <w:rPr>
      <w:rFonts w:ascii="Arial" w:hAnsi="Arial" w:cs="Arial"/>
      <w:color w:val="auto"/>
    </w:rPr>
  </w:style>
  <w:style w:type="table" w:styleId="Tabela-Siatka">
    <w:name w:val="Table Grid"/>
    <w:basedOn w:val="Standardowy"/>
    <w:uiPriority w:val="39"/>
    <w:rsid w:val="00A9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es">
    <w:name w:val="yes"/>
    <w:basedOn w:val="Domylnaczcionkaakapitu"/>
    <w:rsid w:val="00D50E30"/>
  </w:style>
  <w:style w:type="character" w:customStyle="1" w:styleId="no">
    <w:name w:val="no"/>
    <w:basedOn w:val="Domylnaczcionkaakapitu"/>
    <w:rsid w:val="00D50E30"/>
  </w:style>
  <w:style w:type="character" w:styleId="Pogrubienie">
    <w:name w:val="Strong"/>
    <w:basedOn w:val="Domylnaczcionkaakapitu"/>
    <w:uiPriority w:val="22"/>
    <w:qFormat/>
    <w:rsid w:val="00D50E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E30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4E3270"/>
    <w:pPr>
      <w:spacing w:line="360" w:lineRule="atLeast"/>
    </w:pPr>
    <w:rPr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07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tiptool">
    <w:name w:val="tip_tool"/>
    <w:basedOn w:val="Domylnaczcionkaakapitu"/>
    <w:rsid w:val="00C3307C"/>
  </w:style>
  <w:style w:type="character" w:customStyle="1" w:styleId="tooltipster">
    <w:name w:val="tooltipster"/>
    <w:basedOn w:val="Domylnaczcionkaakapitu"/>
    <w:rsid w:val="00B710C9"/>
  </w:style>
  <w:style w:type="character" w:customStyle="1" w:styleId="tool">
    <w:name w:val="tool"/>
    <w:basedOn w:val="Domylnaczcionkaakapitu"/>
    <w:rsid w:val="00DE2E68"/>
  </w:style>
  <w:style w:type="paragraph" w:styleId="Akapitzlist">
    <w:name w:val="List Paragraph"/>
    <w:basedOn w:val="Normalny"/>
    <w:uiPriority w:val="34"/>
    <w:qFormat/>
    <w:rsid w:val="00D4701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E0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E0AD3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77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89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7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899"/>
    <w:rPr>
      <w:lang w:eastAsia="en-US"/>
    </w:rPr>
  </w:style>
  <w:style w:type="paragraph" w:styleId="Bezodstpw">
    <w:name w:val="No Spacing"/>
    <w:uiPriority w:val="1"/>
    <w:qFormat/>
    <w:rsid w:val="009A2A9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rsid w:val="00511A94"/>
    <w:rPr>
      <w:rFonts w:ascii="Arial" w:hAnsi="Arial"/>
      <w:b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8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8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8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800"/>
    <w:rPr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7BC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0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7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52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9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8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0135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0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2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8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47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78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28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29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29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77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47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71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84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52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77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08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92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27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21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35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2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8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376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37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9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39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80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06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57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848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019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42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8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855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1655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2" w:space="14" w:color="CDCDCD"/>
                <w:right w:val="single" w:sz="6" w:space="0" w:color="CDCDCD"/>
              </w:divBdr>
              <w:divsChild>
                <w:div w:id="759527244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1546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0" w:color="CDCDCD"/>
                            <w:right w:val="single" w:sz="6" w:space="0" w:color="CDCDCD"/>
                          </w:divBdr>
                          <w:divsChild>
                            <w:div w:id="8467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115">
                                  <w:marLeft w:val="0"/>
                                  <w:marRight w:val="0"/>
                                  <w:marTop w:val="1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1826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8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426471">
                                      <w:marLeft w:val="408"/>
                                      <w:marRight w:val="0"/>
                                      <w:marTop w:val="0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408859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132932">
                                      <w:marLeft w:val="408"/>
                                      <w:marRight w:val="0"/>
                                      <w:marTop w:val="0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147606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525950">
                                      <w:marLeft w:val="408"/>
                                      <w:marRight w:val="0"/>
                                      <w:marTop w:val="0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86414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508411">
                                      <w:marLeft w:val="408"/>
                                      <w:marRight w:val="0"/>
                                      <w:marTop w:val="0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5622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1264">
          <w:marLeft w:val="0"/>
          <w:marRight w:val="0"/>
          <w:marTop w:val="0"/>
          <w:marBottom w:val="0"/>
          <w:divBdr>
            <w:top w:val="single" w:sz="6" w:space="8" w:color="E4E4E4"/>
            <w:left w:val="single" w:sz="6" w:space="8" w:color="E4E4E4"/>
            <w:bottom w:val="single" w:sz="6" w:space="15" w:color="E4E4E4"/>
            <w:right w:val="single" w:sz="6" w:space="8" w:color="E4E4E4"/>
          </w:divBdr>
          <w:divsChild>
            <w:div w:id="1719545034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407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5106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9827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161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6826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4833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968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2077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1267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0493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8634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9294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9500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1005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2413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495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3262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1881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9073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9246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116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5699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3694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281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952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2860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0971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3256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0827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1209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298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0054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928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835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2534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6407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2367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935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012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1133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518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5264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7895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3491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1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7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56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p.com/dmc/exp/2014-09-02-hana-hardware/en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p.com/dmc/exp/2014-09-02-hana%20hardware/en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2042</Words>
  <Characters>14331</Characters>
  <Application>Microsoft Office Word</Application>
  <DocSecurity>4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Główny Instytut Górnictwa</vt:lpstr>
    </vt:vector>
  </TitlesOfParts>
  <Company>CPPL</Company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Główny Instytut Górnictwa</dc:title>
  <dc:creator>DK</dc:creator>
  <cp:lastModifiedBy>Kalina Rożek</cp:lastModifiedBy>
  <cp:revision>2</cp:revision>
  <cp:lastPrinted>2020-07-24T05:50:00Z</cp:lastPrinted>
  <dcterms:created xsi:type="dcterms:W3CDTF">2021-03-29T05:38:00Z</dcterms:created>
  <dcterms:modified xsi:type="dcterms:W3CDTF">2021-03-29T05:38:00Z</dcterms:modified>
</cp:coreProperties>
</file>