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10" w:rsidRPr="00255E10" w:rsidRDefault="00255E10" w:rsidP="00255E10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 xml:space="preserve">Załącznik Nr 1.11. do </w:t>
      </w:r>
      <w:proofErr w:type="spellStart"/>
      <w:r w:rsidRPr="00255E10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255E10">
        <w:rPr>
          <w:rFonts w:ascii="Times New Roman" w:eastAsia="Times New Roman" w:hAnsi="Times New Roman" w:cs="Times New Roman"/>
          <w:lang w:eastAsia="ar-SA"/>
        </w:rPr>
        <w:t xml:space="preserve"> w postępowaniu nr WT.</w:t>
      </w:r>
      <w:r w:rsidRPr="00255E10">
        <w:rPr>
          <w:rFonts w:ascii="Times New Roman" w:eastAsia="Times New Roman" w:hAnsi="Times New Roman" w:cs="Times New Roman"/>
          <w:color w:val="000000"/>
          <w:lang w:eastAsia="ar-SA"/>
        </w:rPr>
        <w:t>2370.3.202</w:t>
      </w:r>
      <w:r>
        <w:rPr>
          <w:rFonts w:ascii="Times New Roman" w:eastAsia="Times New Roman" w:hAnsi="Times New Roman" w:cs="Times New Roman"/>
          <w:color w:val="000000"/>
          <w:lang w:eastAsia="ar-SA"/>
        </w:rPr>
        <w:t>1</w:t>
      </w:r>
      <w:r w:rsidRPr="00255E1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55E10" w:rsidRPr="00255E10" w:rsidRDefault="00255E10" w:rsidP="00255E10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>Opis przedmiotu zamówienia – Kominiarka dziana</w:t>
      </w:r>
    </w:p>
    <w:p w:rsidR="00255E10" w:rsidRPr="00255E10" w:rsidRDefault="00255E10" w:rsidP="00255E10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255E10" w:rsidRPr="00255E10" w:rsidRDefault="00255E10" w:rsidP="00255E10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55E10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255E10" w:rsidRPr="00255E10" w:rsidRDefault="00255E10" w:rsidP="00255E10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55E10">
        <w:rPr>
          <w:rFonts w:ascii="Times New Roman" w:eastAsia="SimSun" w:hAnsi="Times New Roman" w:cs="Times New Roman"/>
          <w:b/>
          <w:lang w:eastAsia="ar-SA"/>
        </w:rPr>
        <w:t xml:space="preserve">Zadanie XI: Dostawa kominiarek dzianych </w:t>
      </w:r>
    </w:p>
    <w:p w:rsidR="00255E10" w:rsidRPr="00255E10" w:rsidRDefault="00255E10" w:rsidP="00255E10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255E10" w:rsidRPr="00255E10" w:rsidRDefault="00255E10" w:rsidP="00255E10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255E10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255E10" w:rsidRPr="00255E10" w:rsidRDefault="00255E10" w:rsidP="00255E10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255E10">
        <w:rPr>
          <w:rFonts w:ascii="Times New Roman" w:eastAsia="SimSun" w:hAnsi="Times New Roman" w:cs="Times New Roman"/>
          <w:lang w:eastAsia="ar-SA"/>
        </w:rPr>
        <w:t xml:space="preserve">- </w:t>
      </w:r>
      <w:r w:rsidR="00F31B80">
        <w:rPr>
          <w:rFonts w:ascii="Times New Roman" w:eastAsia="SimSun" w:hAnsi="Times New Roman" w:cs="Times New Roman"/>
          <w:lang w:eastAsia="ar-SA"/>
        </w:rPr>
        <w:t>100</w:t>
      </w:r>
      <w:r w:rsidRPr="00255E10">
        <w:rPr>
          <w:rFonts w:ascii="Times New Roman" w:eastAsia="SimSun" w:hAnsi="Times New Roman" w:cs="Times New Roman"/>
          <w:lang w:eastAsia="ar-SA"/>
        </w:rPr>
        <w:t xml:space="preserve"> szt. kominiarek dzianych</w:t>
      </w:r>
    </w:p>
    <w:p w:rsidR="00255E10" w:rsidRPr="00255E10" w:rsidRDefault="00255E10" w:rsidP="00255E10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255E10">
        <w:rPr>
          <w:rFonts w:ascii="Times New Roman" w:eastAsia="SimSun" w:hAnsi="Times New Roman" w:cs="Times New Roman"/>
          <w:b/>
          <w:lang w:eastAsia="ar-SA"/>
        </w:rPr>
        <w:t>Oznaczenie przedmiotu zamówienia</w:t>
      </w:r>
      <w:r w:rsidRPr="00255E10">
        <w:rPr>
          <w:rFonts w:ascii="Times New Roman" w:eastAsia="SimSun" w:hAnsi="Times New Roman" w:cs="Times New Roman"/>
          <w:lang w:eastAsia="ar-SA"/>
        </w:rPr>
        <w:t xml:space="preserve"> wg CPV:</w:t>
      </w:r>
    </w:p>
    <w:p w:rsidR="00255E10" w:rsidRPr="00255E10" w:rsidRDefault="00255E10" w:rsidP="00255E10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255E10">
        <w:rPr>
          <w:rFonts w:ascii="Times New Roman" w:eastAsia="SimSun" w:hAnsi="Times New Roman" w:cs="Times New Roman"/>
          <w:lang w:eastAsia="ar-SA"/>
        </w:rPr>
        <w:t>18443300 – 9 nakrycia głowy</w:t>
      </w:r>
    </w:p>
    <w:p w:rsidR="00255E10" w:rsidRPr="00255E10" w:rsidRDefault="00255E10" w:rsidP="00255E1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255E10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r w:rsidRPr="00255E10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255E10">
        <w:rPr>
          <w:rFonts w:ascii="Times New Roman" w:eastAsia="SimSun" w:hAnsi="Times New Roman" w:cs="Times New Roman"/>
          <w:color w:val="000000"/>
          <w:lang w:eastAsia="ar-SA"/>
        </w:rPr>
        <w:t>maksymalnie 30 dni kalendarzowych od dnia podpisania umowy.</w:t>
      </w:r>
      <w:r w:rsidRPr="00255E10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255E10" w:rsidRPr="00255E10" w:rsidRDefault="00255E10" w:rsidP="00255E10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255E10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raz rękojmi: 24 miesiące. </w:t>
      </w:r>
    </w:p>
    <w:p w:rsidR="00255E10" w:rsidRPr="00255E10" w:rsidRDefault="00255E10" w:rsidP="00255E10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255E10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255E10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255E10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255E10" w:rsidRPr="00255E10" w:rsidRDefault="00255E10" w:rsidP="00255E10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 xml:space="preserve">Przedmiot zamówienia objęty jest stawką podatku od towarów i usług w wysokości 23% zgodnie z Ustawą o podatku od towarów i usług, z dnia 11.03.2004 r., </w:t>
      </w:r>
    </w:p>
    <w:p w:rsidR="00255E10" w:rsidRPr="00255E10" w:rsidRDefault="00255E10" w:rsidP="00255E10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>Wymagania techniczne:</w:t>
      </w:r>
    </w:p>
    <w:p w:rsidR="00255E10" w:rsidRPr="00255E10" w:rsidRDefault="00255E10" w:rsidP="00255E10">
      <w:pPr>
        <w:suppressAutoHyphens/>
        <w:spacing w:before="60"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>- kominiarka powinna chronić całą głowę i być wykonana z jednobarwnej dzianiny w kolorze czarnym lub granatowym</w:t>
      </w:r>
    </w:p>
    <w:p w:rsidR="00255E10" w:rsidRDefault="00255E10" w:rsidP="00255E10">
      <w:pPr>
        <w:suppressAutoHyphens/>
        <w:spacing w:before="60"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 xml:space="preserve">- w przodzie kominiarki wykonany jeden otwór na twarz, odsłaniający oczy, nos i usta. Otwór ten nie może ograniczać pola widoczności. Obrzeże otworu wykończone materiałem o strukturze ściągacza. </w:t>
      </w:r>
    </w:p>
    <w:p w:rsidR="002E4170" w:rsidRPr="00255E10" w:rsidRDefault="002E4170" w:rsidP="00255E10">
      <w:pPr>
        <w:suppressAutoHyphens/>
        <w:spacing w:before="60"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skład</w:t>
      </w:r>
      <w:r w:rsidR="00681B0A">
        <w:rPr>
          <w:rFonts w:ascii="Times New Roman" w:eastAsia="Times New Roman" w:hAnsi="Times New Roman" w:cs="Times New Roman"/>
          <w:lang w:eastAsia="ar-SA"/>
        </w:rPr>
        <w:t>: 100% bawełna</w:t>
      </w:r>
      <w:bookmarkStart w:id="0" w:name="_GoBack"/>
      <w:bookmarkEnd w:id="0"/>
    </w:p>
    <w:p w:rsidR="00255E10" w:rsidRPr="00255E10" w:rsidRDefault="00255E10" w:rsidP="00255E10">
      <w:pPr>
        <w:suppressAutoHyphens/>
        <w:spacing w:before="60"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255E10">
        <w:rPr>
          <w:rFonts w:ascii="Times New Roman" w:eastAsia="Times New Roman" w:hAnsi="Times New Roman" w:cs="Times New Roman"/>
          <w:lang w:eastAsia="ar-SA"/>
        </w:rPr>
        <w:t>- rozmiar uniwersalny</w:t>
      </w:r>
    </w:p>
    <w:p w:rsidR="00255E10" w:rsidRPr="00255E10" w:rsidRDefault="00255E10" w:rsidP="00255E10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55E10">
        <w:rPr>
          <w:rFonts w:ascii="Times New Roman" w:eastAsia="UniversPro-Roman" w:hAnsi="Times New Roman" w:cs="Times New Roman"/>
          <w:bCs/>
          <w:lang w:eastAsia="ar-SA"/>
        </w:rPr>
        <w:t>Kominiarki dziane winny być fabrycznie nowe, wykonane z materiałów w I gatunku.</w:t>
      </w:r>
    </w:p>
    <w:p w:rsidR="00255E10" w:rsidRPr="00255E10" w:rsidRDefault="00255E10" w:rsidP="00255E10">
      <w:pPr>
        <w:tabs>
          <w:tab w:val="left" w:pos="426"/>
        </w:tabs>
        <w:suppressAutoHyphens/>
        <w:spacing w:before="60" w:after="0" w:line="100" w:lineRule="atLeast"/>
        <w:jc w:val="both"/>
        <w:rPr>
          <w:rFonts w:ascii="Times New Roman" w:eastAsia="UniversPro-Roman" w:hAnsi="Times New Roman" w:cs="Times New Roman"/>
          <w:bCs/>
          <w:lang w:eastAsia="ar-SA"/>
        </w:rPr>
      </w:pPr>
    </w:p>
    <w:p w:rsidR="00255E10" w:rsidRPr="00255E10" w:rsidRDefault="00255E10" w:rsidP="00255E10">
      <w:pPr>
        <w:suppressAutoHyphens/>
        <w:spacing w:before="240" w:after="200" w:line="276" w:lineRule="auto"/>
        <w:jc w:val="center"/>
        <w:rPr>
          <w:rFonts w:ascii="Times New Roman" w:eastAsia="SimSun" w:hAnsi="Times New Roman" w:cs="Times New Roman"/>
          <w:lang w:eastAsia="ar-SA"/>
        </w:rPr>
      </w:pPr>
      <w:r w:rsidRPr="00255E10">
        <w:rPr>
          <w:rFonts w:ascii="Calibri" w:eastAsia="SimSun" w:hAnsi="Calibri" w:cs="Times New Roman"/>
          <w:noProof/>
          <w:lang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1905</wp:posOffset>
            </wp:positionV>
            <wp:extent cx="2345055" cy="3259455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10">
        <w:rPr>
          <w:rFonts w:ascii="Times New Roman" w:eastAsia="SimSun" w:hAnsi="Times New Roman" w:cs="Times New Roman"/>
          <w:lang w:eastAsia="ar-SA"/>
        </w:rPr>
        <w:br w:type="textWrapping" w:clear="all"/>
        <w:t>Rysunek 1. Rysunek modelowy kominiarki</w:t>
      </w:r>
    </w:p>
    <w:p w:rsidR="00D842FD" w:rsidRDefault="00D842FD"/>
    <w:sectPr w:rsidR="00D84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DE" w:rsidRDefault="00063BCC">
      <w:pPr>
        <w:spacing w:after="0" w:line="240" w:lineRule="auto"/>
      </w:pPr>
      <w:r>
        <w:separator/>
      </w:r>
    </w:p>
  </w:endnote>
  <w:endnote w:type="continuationSeparator" w:id="0">
    <w:p w:rsidR="00BC21DE" w:rsidRDefault="0006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15" w:rsidRPr="00047DCE" w:rsidRDefault="00F31B80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DE" w:rsidRDefault="00063BCC">
      <w:pPr>
        <w:spacing w:after="0" w:line="240" w:lineRule="auto"/>
      </w:pPr>
      <w:r>
        <w:separator/>
      </w:r>
    </w:p>
  </w:footnote>
  <w:footnote w:type="continuationSeparator" w:id="0">
    <w:p w:rsidR="00BC21DE" w:rsidRDefault="0006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10"/>
    <w:rsid w:val="00063BCC"/>
    <w:rsid w:val="00255E10"/>
    <w:rsid w:val="002B3168"/>
    <w:rsid w:val="002E4170"/>
    <w:rsid w:val="00681B0A"/>
    <w:rsid w:val="00BC21DE"/>
    <w:rsid w:val="00D842FD"/>
    <w:rsid w:val="00F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8452"/>
  <w15:chartTrackingRefBased/>
  <w15:docId w15:val="{4844A4F9-DC7D-4DF6-BF4E-E176EA24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5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3</cp:revision>
  <dcterms:created xsi:type="dcterms:W3CDTF">2021-03-03T10:34:00Z</dcterms:created>
  <dcterms:modified xsi:type="dcterms:W3CDTF">2021-03-05T09:39:00Z</dcterms:modified>
</cp:coreProperties>
</file>