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20956" w14:textId="77777777" w:rsidR="007D374A" w:rsidRDefault="007D374A" w:rsidP="000B43F9">
      <w:pPr>
        <w:ind w:right="142"/>
        <w:jc w:val="right"/>
        <w:rPr>
          <w:rFonts w:ascii="Arial" w:hAnsi="Arial" w:cs="Arial"/>
          <w:b/>
          <w:u w:val="single"/>
        </w:rPr>
      </w:pPr>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080565EA"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98083F">
        <w:rPr>
          <w:rFonts w:ascii="Arial" w:eastAsia="Times New Roman" w:hAnsi="Arial" w:cs="Arial"/>
          <w:b/>
          <w:spacing w:val="5"/>
          <w:kern w:val="3"/>
          <w:sz w:val="20"/>
          <w:szCs w:val="20"/>
        </w:rPr>
        <w:t>sosów, zup, przypraw przetworzonych, miodu naturalnego oraz soków i nektarów</w:t>
      </w:r>
      <w:r w:rsidR="00C542E9" w:rsidRPr="001F402D">
        <w:rPr>
          <w:rFonts w:ascii="Arial" w:eastAsia="Times New Roman" w:hAnsi="Arial" w:cs="Arial"/>
          <w:b/>
          <w:spacing w:val="5"/>
          <w:kern w:val="3"/>
          <w:sz w:val="20"/>
          <w:szCs w:val="20"/>
        </w:rPr>
        <w:t xml:space="preserve"> 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 xml:space="preserve">(magazyny w Grudziądzu, Grupie, Chełmnie </w:t>
      </w:r>
      <w:r w:rsidR="0098083F">
        <w:rPr>
          <w:rFonts w:ascii="Arial" w:eastAsia="Times New Roman" w:hAnsi="Arial" w:cs="Arial"/>
          <w:b/>
          <w:spacing w:val="5"/>
          <w:kern w:val="3"/>
          <w:sz w:val="20"/>
          <w:szCs w:val="20"/>
        </w:rPr>
        <w:br/>
      </w:r>
      <w:r w:rsidR="00C542E9" w:rsidRPr="001F402D">
        <w:rPr>
          <w:rFonts w:ascii="Arial" w:eastAsia="Times New Roman" w:hAnsi="Arial" w:cs="Arial"/>
          <w:b/>
          <w:spacing w:val="5"/>
          <w:kern w:val="3"/>
          <w:sz w:val="20"/>
          <w:szCs w:val="20"/>
        </w:rPr>
        <w:t>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CC2436">
        <w:rPr>
          <w:rFonts w:ascii="Arial" w:hAnsi="Arial" w:cs="Arial"/>
          <w:b/>
          <w:bCs/>
          <w:sz w:val="20"/>
          <w:szCs w:val="20"/>
        </w:rPr>
        <w:t>6</w:t>
      </w:r>
      <w:r w:rsidR="0098083F">
        <w:rPr>
          <w:rFonts w:ascii="Arial" w:hAnsi="Arial" w:cs="Arial"/>
          <w:b/>
          <w:bCs/>
          <w:sz w:val="20"/>
          <w:szCs w:val="20"/>
        </w:rPr>
        <w:t>1</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3B62D875" w:rsidR="004578DF" w:rsidRDefault="0098083F" w:rsidP="0098083F">
            <w:pPr>
              <w:tabs>
                <w:tab w:val="left" w:pos="1415"/>
                <w:tab w:val="center" w:pos="3139"/>
              </w:tabs>
              <w:spacing w:line="360" w:lineRule="auto"/>
              <w:rPr>
                <w:rFonts w:ascii="Arial" w:hAnsi="Arial" w:cs="Arial"/>
                <w:b/>
                <w:bCs/>
                <w:sz w:val="20"/>
                <w:szCs w:val="20"/>
              </w:rPr>
            </w:pPr>
            <w:r>
              <w:rPr>
                <w:rFonts w:ascii="Arial" w:hAnsi="Arial" w:cs="Arial"/>
                <w:b/>
                <w:bCs/>
                <w:sz w:val="20"/>
                <w:szCs w:val="20"/>
              </w:rPr>
              <w:tab/>
            </w:r>
            <w:bookmarkStart w:id="0" w:name="_GoBack"/>
            <w:bookmarkEnd w:id="0"/>
            <w:r>
              <w:rPr>
                <w:rFonts w:ascii="Arial" w:hAnsi="Arial" w:cs="Arial"/>
                <w:b/>
                <w:bCs/>
                <w:sz w:val="20"/>
                <w:szCs w:val="20"/>
              </w:rPr>
              <w:tab/>
            </w:r>
            <w:r w:rsidR="004578DF"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78308254" w14:textId="5458A40F" w:rsidR="00C542E9" w:rsidRP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bCs/>
          <w:sz w:val="20"/>
          <w:szCs w:val="20"/>
          <w:u w:val="single"/>
        </w:rPr>
        <w:t>obowiązującą decyzję administracyjną właściwego powiatowego lekarza weterynarii</w:t>
      </w:r>
      <w:r w:rsidRPr="00C542E9">
        <w:rPr>
          <w:rFonts w:ascii="Arial" w:hAnsi="Arial" w:cs="Arial"/>
          <w:bCs/>
          <w:sz w:val="20"/>
          <w:szCs w:val="20"/>
        </w:rPr>
        <w:t xml:space="preserve"> </w:t>
      </w:r>
      <w:r w:rsidRPr="00C542E9">
        <w:rPr>
          <w:rFonts w:ascii="Arial" w:hAnsi="Arial" w:cs="Arial"/>
          <w:bCs/>
          <w:sz w:val="20"/>
          <w:szCs w:val="20"/>
        </w:rPr>
        <w:br/>
        <w:t xml:space="preserve">w sprawie zatwierdzania, warunkowego zatwierdzania albo przedłużania warunkowego zatwierdzania zakładów, </w:t>
      </w:r>
      <w:r w:rsidRPr="00C542E9">
        <w:rPr>
          <w:rFonts w:ascii="Arial" w:hAnsi="Arial" w:cs="Arial"/>
          <w:b/>
          <w:bCs/>
          <w:i/>
          <w:sz w:val="20"/>
          <w:szCs w:val="20"/>
        </w:rPr>
        <w:t xml:space="preserve">zgodnie z art. 20 ust. 1 pkt 2 ustawy z dnia 16 grudnia 2005 r. </w:t>
      </w:r>
      <w:r>
        <w:rPr>
          <w:rFonts w:ascii="Arial" w:hAnsi="Arial" w:cs="Arial"/>
          <w:b/>
          <w:bCs/>
          <w:i/>
          <w:sz w:val="20"/>
          <w:szCs w:val="20"/>
        </w:rPr>
        <w:br/>
      </w:r>
      <w:r w:rsidRPr="00C542E9">
        <w:rPr>
          <w:rFonts w:ascii="Arial" w:hAnsi="Arial" w:cs="Arial"/>
          <w:b/>
          <w:bCs/>
          <w:i/>
          <w:sz w:val="20"/>
          <w:szCs w:val="20"/>
        </w:rPr>
        <w:t>o produktach pochodzenia zwierzęcego</w:t>
      </w:r>
      <w:r w:rsidRPr="00C542E9">
        <w:rPr>
          <w:rFonts w:ascii="Arial" w:hAnsi="Arial" w:cs="Arial"/>
          <w:bCs/>
          <w:sz w:val="20"/>
          <w:szCs w:val="20"/>
        </w:rPr>
        <w:t xml:space="preserve"> (Dz.U. z 2023 r., poz. 872 z późn.zm.) – </w:t>
      </w:r>
      <w:r w:rsidRPr="00C542E9">
        <w:rPr>
          <w:rFonts w:ascii="Arial" w:hAnsi="Arial" w:cs="Arial"/>
          <w:bCs/>
          <w:i/>
          <w:sz w:val="20"/>
          <w:szCs w:val="20"/>
        </w:rPr>
        <w:t>jeżeli ustawa nakłada obowiązek takich uprawnień;</w:t>
      </w:r>
    </w:p>
    <w:p w14:paraId="7804BEF5" w14:textId="77777777" w:rsidR="00C542E9" w:rsidRPr="00C542E9" w:rsidRDefault="00C542E9" w:rsidP="00C542E9">
      <w:pPr>
        <w:pStyle w:val="pkt"/>
        <w:autoSpaceDE w:val="0"/>
        <w:autoSpaceDN w:val="0"/>
        <w:adjustRightInd w:val="0"/>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1FF60501" w:rsidR="00C542E9" w:rsidRPr="00D37FAB"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t>
      </w:r>
      <w:r w:rsidRPr="00D37FAB">
        <w:rPr>
          <w:rFonts w:ascii="Arial" w:hAnsi="Arial" w:cs="Arial"/>
          <w:i/>
          <w:sz w:val="20"/>
          <w:szCs w:val="20"/>
        </w:rPr>
        <w:lastRenderedPageBreak/>
        <w:t xml:space="preserve">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B3B89" w14:textId="77777777" w:rsidR="00BE3FCB" w:rsidRDefault="00BE3FCB" w:rsidP="004578DF">
      <w:pPr>
        <w:spacing w:after="0" w:line="240" w:lineRule="auto"/>
      </w:pPr>
      <w:r>
        <w:separator/>
      </w:r>
    </w:p>
  </w:endnote>
  <w:endnote w:type="continuationSeparator" w:id="0">
    <w:p w14:paraId="3F626933" w14:textId="77777777" w:rsidR="00BE3FCB" w:rsidRDefault="00BE3FCB"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1F74817" w14:textId="3E2CBD28"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8240"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5B3E56" id="Łącznik prost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Pr>
                <w:rFonts w:ascii="Arial" w:hAnsi="Arial" w:cs="Arial"/>
                <w:sz w:val="18"/>
                <w:szCs w:val="18"/>
              </w:rPr>
              <w:t xml:space="preserve">SPRAWA NUMER: </w:t>
            </w:r>
            <w:r w:rsidR="00CC2436">
              <w:rPr>
                <w:rFonts w:ascii="Arial" w:hAnsi="Arial" w:cs="Arial"/>
                <w:sz w:val="18"/>
                <w:szCs w:val="18"/>
              </w:rPr>
              <w:t>6</w:t>
            </w:r>
            <w:r w:rsidR="0098083F">
              <w:rPr>
                <w:rFonts w:ascii="Arial" w:hAnsi="Arial" w:cs="Arial"/>
                <w:sz w:val="18"/>
                <w:szCs w:val="18"/>
              </w:rPr>
              <w:t>1</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98083F">
              <w:rPr>
                <w:rFonts w:ascii="Arial" w:hAnsi="Arial" w:cs="Arial"/>
                <w:bCs/>
                <w:noProof/>
                <w:sz w:val="20"/>
                <w:szCs w:val="20"/>
              </w:rPr>
              <w:t>1</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98083F">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7E5E5" w14:textId="77777777" w:rsidR="00BE3FCB" w:rsidRDefault="00BE3FCB" w:rsidP="004578DF">
      <w:pPr>
        <w:spacing w:after="0" w:line="240" w:lineRule="auto"/>
      </w:pPr>
      <w:r>
        <w:separator/>
      </w:r>
    </w:p>
  </w:footnote>
  <w:footnote w:type="continuationSeparator" w:id="0">
    <w:p w14:paraId="0AA0B6FE" w14:textId="77777777" w:rsidR="00BE3FCB" w:rsidRDefault="00BE3FCB"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3"/>
  </w:num>
  <w:num w:numId="3">
    <w:abstractNumId w:val="10"/>
  </w:num>
  <w:num w:numId="4">
    <w:abstractNumId w:val="3"/>
  </w:num>
  <w:num w:numId="5">
    <w:abstractNumId w:val="12"/>
  </w:num>
  <w:num w:numId="6">
    <w:abstractNumId w:val="8"/>
  </w:num>
  <w:num w:numId="7">
    <w:abstractNumId w:val="1"/>
  </w:num>
  <w:num w:numId="8">
    <w:abstractNumId w:val="14"/>
  </w:num>
  <w:num w:numId="9">
    <w:abstractNumId w:val="2"/>
  </w:num>
  <w:num w:numId="10">
    <w:abstractNumId w:val="5"/>
  </w:num>
  <w:num w:numId="11">
    <w:abstractNumId w:val="4"/>
  </w:num>
  <w:num w:numId="12">
    <w:abstractNumId w:val="9"/>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74C5"/>
    <w:rsid w:val="00041E5A"/>
    <w:rsid w:val="00057355"/>
    <w:rsid w:val="00083151"/>
    <w:rsid w:val="000A0760"/>
    <w:rsid w:val="000B43F9"/>
    <w:rsid w:val="000C2146"/>
    <w:rsid w:val="000F0E63"/>
    <w:rsid w:val="00154D13"/>
    <w:rsid w:val="001946E9"/>
    <w:rsid w:val="002601F9"/>
    <w:rsid w:val="002B7F01"/>
    <w:rsid w:val="002C7FFE"/>
    <w:rsid w:val="00307442"/>
    <w:rsid w:val="00307443"/>
    <w:rsid w:val="00365DCB"/>
    <w:rsid w:val="003744A5"/>
    <w:rsid w:val="00402D03"/>
    <w:rsid w:val="00410D54"/>
    <w:rsid w:val="00413A07"/>
    <w:rsid w:val="004578DF"/>
    <w:rsid w:val="0046709A"/>
    <w:rsid w:val="00481959"/>
    <w:rsid w:val="0049740F"/>
    <w:rsid w:val="004A4F01"/>
    <w:rsid w:val="004B39A7"/>
    <w:rsid w:val="004B6DDC"/>
    <w:rsid w:val="00523775"/>
    <w:rsid w:val="00530CD0"/>
    <w:rsid w:val="00562210"/>
    <w:rsid w:val="005649EB"/>
    <w:rsid w:val="006109E1"/>
    <w:rsid w:val="00610AA0"/>
    <w:rsid w:val="0062670B"/>
    <w:rsid w:val="00632EC3"/>
    <w:rsid w:val="00636668"/>
    <w:rsid w:val="00640F33"/>
    <w:rsid w:val="00661AE1"/>
    <w:rsid w:val="006B611F"/>
    <w:rsid w:val="006F6644"/>
    <w:rsid w:val="00715887"/>
    <w:rsid w:val="00754943"/>
    <w:rsid w:val="0075780E"/>
    <w:rsid w:val="007D374A"/>
    <w:rsid w:val="007D3A6D"/>
    <w:rsid w:val="008037F9"/>
    <w:rsid w:val="00803C1C"/>
    <w:rsid w:val="008068D4"/>
    <w:rsid w:val="0088741D"/>
    <w:rsid w:val="00891FD3"/>
    <w:rsid w:val="008C2C16"/>
    <w:rsid w:val="008E5ADD"/>
    <w:rsid w:val="008F53DE"/>
    <w:rsid w:val="0091617E"/>
    <w:rsid w:val="00974D67"/>
    <w:rsid w:val="0098083F"/>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832A2"/>
    <w:rsid w:val="00B863BF"/>
    <w:rsid w:val="00BC26F6"/>
    <w:rsid w:val="00BC651B"/>
    <w:rsid w:val="00BD4EFE"/>
    <w:rsid w:val="00BE3FCB"/>
    <w:rsid w:val="00BF0C19"/>
    <w:rsid w:val="00BF6FAB"/>
    <w:rsid w:val="00C1437F"/>
    <w:rsid w:val="00C4325B"/>
    <w:rsid w:val="00C505C8"/>
    <w:rsid w:val="00C50AFE"/>
    <w:rsid w:val="00C542E9"/>
    <w:rsid w:val="00CC2436"/>
    <w:rsid w:val="00CC465C"/>
    <w:rsid w:val="00CC52ED"/>
    <w:rsid w:val="00D70846"/>
    <w:rsid w:val="00DA5336"/>
    <w:rsid w:val="00DB70C2"/>
    <w:rsid w:val="00E42D77"/>
    <w:rsid w:val="00E64FF5"/>
    <w:rsid w:val="00E82483"/>
    <w:rsid w:val="00EA1F54"/>
    <w:rsid w:val="00EB4E5C"/>
    <w:rsid w:val="00EC701F"/>
    <w:rsid w:val="00F64867"/>
    <w:rsid w:val="00FA233C"/>
    <w:rsid w:val="00FE1CFC"/>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2C3DA91-0FE8-4EB6-95B6-29D342FEB8D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1598</Words>
  <Characters>9591</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26</cp:revision>
  <cp:lastPrinted>2022-08-05T09:04:00Z</cp:lastPrinted>
  <dcterms:created xsi:type="dcterms:W3CDTF">2021-08-06T10:56:00Z</dcterms:created>
  <dcterms:modified xsi:type="dcterms:W3CDTF">2024-09-02T16:32:00Z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