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1A1A" w14:textId="5AD6B4A4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D83241">
        <w:rPr>
          <w:rFonts w:ascii="Verdana" w:hAnsi="Verdana"/>
          <w:kern w:val="0"/>
          <w:sz w:val="16"/>
          <w:szCs w:val="16"/>
          <w:lang w:eastAsia="ar-SA" w:bidi="ar-SA"/>
        </w:rPr>
        <w:t>7</w:t>
      </w: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 do SWZ</w:t>
      </w:r>
    </w:p>
    <w:p w14:paraId="0D21251B" w14:textId="2973358A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D83241">
        <w:rPr>
          <w:rFonts w:ascii="Verdana" w:hAnsi="Verdana"/>
          <w:kern w:val="0"/>
          <w:sz w:val="16"/>
          <w:szCs w:val="16"/>
          <w:lang w:eastAsia="ar-SA" w:bidi="ar-SA"/>
        </w:rPr>
        <w:t>3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6DAF6679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D83241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AAEC684" w14:textId="3138B13F" w:rsidR="00005F78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Nr </w:t>
      </w:r>
      <w:r w:rsidR="00D83241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TZ.271.3.2023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„Dostawa</w:t>
      </w:r>
      <w:r w:rsidR="0000795D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materiałów do remontów dróg powiatowych Powiatu Golubsko-Dobrzyńskiego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” </w:t>
      </w:r>
    </w:p>
    <w:p w14:paraId="12FC6337" w14:textId="77777777" w:rsidR="00923F97" w:rsidRPr="00CF4754" w:rsidRDefault="00923F97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14:paraId="2E02982F" w14:textId="4F79373C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</w:t>
      </w:r>
      <w:r w:rsidR="00D83241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3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</w:t>
      </w:r>
      <w:r w:rsidR="00807ABD" w:rsidRPr="00807ABD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>
        <w:rPr>
          <w:rFonts w:ascii="Verdana" w:hAnsi="Verdana"/>
          <w:b/>
          <w:color w:val="000000"/>
          <w:sz w:val="18"/>
          <w:szCs w:val="18"/>
          <w:lang w:eastAsia="pl-PL"/>
        </w:rPr>
        <w:t>D</w:t>
      </w:r>
      <w:r w:rsidR="00807ABD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ostawa </w:t>
      </w:r>
      <w:r w:rsidR="00474D4C">
        <w:rPr>
          <w:rFonts w:ascii="Verdana" w:hAnsi="Verdana"/>
          <w:b/>
          <w:color w:val="000000"/>
          <w:sz w:val="18"/>
          <w:szCs w:val="18"/>
          <w:lang w:eastAsia="pl-PL"/>
        </w:rPr>
        <w:t>piasku 0/3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 w:rsidRPr="001B3F84">
        <w:rPr>
          <w:rFonts w:ascii="Verdana" w:hAnsi="Verdana"/>
          <w:color w:val="000000"/>
          <w:sz w:val="18"/>
          <w:szCs w:val="18"/>
          <w:lang w:eastAsia="pl-PL"/>
        </w:rPr>
        <w:t xml:space="preserve"> 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48BA419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§ 1</w:t>
      </w:r>
    </w:p>
    <w:p w14:paraId="0C233205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Przedmiot zamówienia</w:t>
      </w:r>
    </w:p>
    <w:p w14:paraId="3D42A29D" w14:textId="77777777" w:rsidR="00923F97" w:rsidRPr="00923F97" w:rsidRDefault="00923F97" w:rsidP="00B303EE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</w:p>
    <w:p w14:paraId="40652EBC" w14:textId="6EA7E7CE" w:rsid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1.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Zamawiający zleca</w:t>
      </w:r>
      <w:r w:rsidR="00B303EE">
        <w:rPr>
          <w:rFonts w:ascii="Verdana" w:hAnsi="Verdana"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a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>Wykonawca zobowiązuje się do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starczać według potrzeb Zamawiającego,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</w:p>
    <w:p w14:paraId="3A238B0C" w14:textId="77777777" w:rsidR="00474D4C" w:rsidRDefault="00923F97" w:rsidP="00474D4C">
      <w:pPr>
        <w:spacing w:line="276" w:lineRule="auto"/>
        <w:jc w:val="both"/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</w:t>
      </w:r>
      <w:bookmarkStart w:id="0" w:name="_Hlk66643562"/>
      <w:r w:rsidR="00474D4C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piasku 0/3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 </w:t>
      </w:r>
      <w:bookmarkEnd w:id="0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w ilości </w:t>
      </w:r>
      <w:r w:rsidR="00474D4C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20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00 ton</w:t>
      </w:r>
      <w:r w:rsid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,</w:t>
      </w:r>
      <w:r w:rsidR="00474D4C" w:rsidRPr="00474D4C"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 przeznaczonego na podsypki do budowy i napraw chodników </w:t>
      </w:r>
    </w:p>
    <w:p w14:paraId="7EFC3F62" w14:textId="14FF065A" w:rsidR="00474D4C" w:rsidRDefault="00474D4C" w:rsidP="00474D4C">
      <w:pPr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    </w:t>
      </w:r>
      <w:r w:rsidRPr="00474D4C"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>oraz dróg powiatowych</w:t>
      </w:r>
      <w:r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>.</w:t>
      </w:r>
      <w:r w:rsidRPr="00474D4C"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 Zamówienie</w:t>
      </w:r>
      <w:r w:rsidR="00923F97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zgodnie </w:t>
      </w:r>
      <w:r w:rsidR="00B303EE">
        <w:rPr>
          <w:rFonts w:ascii="Verdana" w:hAnsi="Verdana"/>
          <w:bCs/>
          <w:kern w:val="0"/>
          <w:sz w:val="18"/>
          <w:szCs w:val="18"/>
          <w:lang w:eastAsia="pl-PL" w:bidi="ar-SA"/>
        </w:rPr>
        <w:t>z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SWZ, złożoną ofertą oraz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warunkami określonymi </w:t>
      </w:r>
    </w:p>
    <w:p w14:paraId="38BA7CEE" w14:textId="7C292588" w:rsidR="00B303EE" w:rsidRDefault="00474D4C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niniejszą umową. </w:t>
      </w:r>
    </w:p>
    <w:p w14:paraId="2081A646" w14:textId="587B418E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Zamawiający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przewiduje możliwość zmniejszenia ilości zakupu </w:t>
      </w:r>
      <w:r w:rsidR="00474D4C">
        <w:rPr>
          <w:rFonts w:ascii="Verdana" w:hAnsi="Verdana"/>
          <w:bCs/>
          <w:kern w:val="0"/>
          <w:sz w:val="18"/>
          <w:szCs w:val="18"/>
          <w:lang w:eastAsia="pl-PL" w:bidi="ar-SA"/>
        </w:rPr>
        <w:t>piasku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nie więcej niż o 30% </w:t>
      </w:r>
    </w:p>
    <w:p w14:paraId="44128FAA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szacunkowej wielkości zamówienia. Z tytułu zmniejszenia zakresu ilościowego zamówienia w </w:t>
      </w:r>
    </w:p>
    <w:p w14:paraId="113075AB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okresie trwania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umowy nie będą przysługiwać Wykonawcy żadne roszczenia wobec </w:t>
      </w:r>
    </w:p>
    <w:p w14:paraId="5302DA93" w14:textId="04018218" w:rsidR="00923F97" w:rsidRPr="00923F97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Zamawiającego.</w:t>
      </w:r>
    </w:p>
    <w:p w14:paraId="790A7C0C" w14:textId="77777777" w:rsidR="00474D4C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Wykonawca oświadcza, że posiada wiedzę, doświadczenie oraz niezbędną infrastrukturę</w:t>
      </w:r>
    </w:p>
    <w:p w14:paraId="6373F3CF" w14:textId="2245C382" w:rsidR="005D7A09" w:rsidRDefault="00474D4C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5D7A09">
        <w:rPr>
          <w:rFonts w:ascii="Verdana" w:hAnsi="Verdana"/>
          <w:color w:val="000000"/>
          <w:sz w:val="18"/>
          <w:szCs w:val="18"/>
        </w:rPr>
        <w:t>techniczn</w:t>
      </w:r>
      <w:r w:rsidR="00F3290B">
        <w:rPr>
          <w:rFonts w:ascii="Verdana" w:hAnsi="Verdana"/>
          <w:color w:val="000000"/>
          <w:sz w:val="18"/>
          <w:szCs w:val="18"/>
        </w:rPr>
        <w:t>ą</w:t>
      </w:r>
      <w:r w:rsidR="005D7A09">
        <w:rPr>
          <w:rFonts w:ascii="Verdana" w:hAnsi="Verdana"/>
          <w:color w:val="000000"/>
          <w:sz w:val="18"/>
          <w:szCs w:val="18"/>
        </w:rPr>
        <w:t xml:space="preserve"> i pracowników do wykonania przedmiotu umowy w sposób gwarantujący dotrzymanie</w:t>
      </w:r>
    </w:p>
    <w:p w14:paraId="5BEFA302" w14:textId="2F29E98D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wymagań jakościowych i terminów umownych.</w:t>
      </w:r>
    </w:p>
    <w:p w14:paraId="331A4C31" w14:textId="31D3E02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F3290B">
        <w:rPr>
          <w:rFonts w:ascii="Verdana" w:hAnsi="Verdana"/>
          <w:color w:val="000000"/>
          <w:sz w:val="18"/>
          <w:szCs w:val="18"/>
        </w:rPr>
        <w:t xml:space="preserve">. Wykonawca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jest zobowiązany do wykonania dostaw objętych niniejszą umową z należytą</w:t>
      </w:r>
    </w:p>
    <w:p w14:paraId="0F962FA3" w14:textId="082FF6C3" w:rsidR="00923F97" w:rsidRPr="00923F97" w:rsidRDefault="00923F97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starannością, zgodnie  z  obowiązującymi przepisami, standardami.</w:t>
      </w:r>
    </w:p>
    <w:p w14:paraId="309B2456" w14:textId="3FDFC2DF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 przypadku wadliwej jakości dostarczonych materiałów, Zamawiający zwróci je na</w:t>
      </w:r>
      <w:r w:rsidR="00F3290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koszt </w:t>
      </w:r>
    </w:p>
    <w:p w14:paraId="45CDCEAD" w14:textId="484A3F76" w:rsidR="00923F97" w:rsidRPr="00923F97" w:rsidRDefault="00F3290B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Wykonawcy w celu wymiany na wolne od wad.</w:t>
      </w:r>
    </w:p>
    <w:p w14:paraId="467883DF" w14:textId="6CF845A7" w:rsidR="00F3290B" w:rsidRPr="00B303EE" w:rsidRDefault="000623CF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E5D8E">
        <w:rPr>
          <w:rFonts w:ascii="Verdana" w:hAnsi="Verdana"/>
          <w:sz w:val="18"/>
          <w:szCs w:val="18"/>
        </w:rPr>
        <w:t>6</w:t>
      </w:r>
      <w:r w:rsidR="00923F97" w:rsidRPr="00923F97">
        <w:t xml:space="preserve">. </w:t>
      </w:r>
      <w:r w:rsidR="00923F97" w:rsidRPr="00B303EE">
        <w:rPr>
          <w:rFonts w:ascii="Verdana" w:hAnsi="Verdana"/>
          <w:sz w:val="18"/>
          <w:szCs w:val="18"/>
        </w:rPr>
        <w:t>Wykonawca dokona wymiany towaru wadliwego na wolny od wad w ciągu 3 dni od zgłoszenia</w:t>
      </w:r>
    </w:p>
    <w:p w14:paraId="2B311EE7" w14:textId="57DEF5DC" w:rsidR="00923F97" w:rsidRPr="00B303EE" w:rsidRDefault="00F3290B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303EE">
        <w:rPr>
          <w:rFonts w:ascii="Verdana" w:hAnsi="Verdana"/>
          <w:sz w:val="18"/>
          <w:szCs w:val="18"/>
        </w:rPr>
        <w:t xml:space="preserve">   </w:t>
      </w:r>
      <w:r w:rsidR="00923F97" w:rsidRPr="00B303EE">
        <w:rPr>
          <w:rFonts w:ascii="Verdana" w:hAnsi="Verdana"/>
          <w:sz w:val="18"/>
          <w:szCs w:val="18"/>
        </w:rPr>
        <w:t xml:space="preserve"> wady przez Zamawiającego.</w:t>
      </w:r>
    </w:p>
    <w:p w14:paraId="218626F4" w14:textId="77777777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32912E37" w14:textId="30D963B0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  <w:r w:rsidR="004F770D">
        <w:rPr>
          <w:rFonts w:ascii="Verdana" w:hAnsi="Verdana" w:cs="Tahoma"/>
          <w:b/>
          <w:sz w:val="18"/>
          <w:szCs w:val="18"/>
        </w:rPr>
        <w:t xml:space="preserve"> realizacji przedmiotu umowy</w:t>
      </w:r>
    </w:p>
    <w:p w14:paraId="58B66F93" w14:textId="77777777" w:rsidR="00B303EE" w:rsidRDefault="00B303EE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6A6CA14" w14:textId="383EB51A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47A3096D" w14:textId="27E88143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 xml:space="preserve">okresie od dnia podpisania umowy </w:t>
      </w:r>
      <w:r w:rsidRPr="00F00870">
        <w:rPr>
          <w:rFonts w:ascii="Verdana" w:hAnsi="Verdana" w:cs="Tahoma"/>
          <w:b/>
          <w:bCs/>
          <w:sz w:val="18"/>
          <w:szCs w:val="18"/>
        </w:rPr>
        <w:t>do 3</w:t>
      </w:r>
      <w:r w:rsidR="0048355E">
        <w:rPr>
          <w:rFonts w:ascii="Verdana" w:hAnsi="Verdana" w:cs="Tahoma"/>
          <w:b/>
          <w:bCs/>
          <w:sz w:val="18"/>
          <w:szCs w:val="18"/>
        </w:rPr>
        <w:t>0</w:t>
      </w:r>
      <w:r w:rsidRPr="00F00870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48355E">
        <w:rPr>
          <w:rFonts w:ascii="Verdana" w:hAnsi="Verdana" w:cs="Tahoma"/>
          <w:b/>
          <w:bCs/>
          <w:sz w:val="18"/>
          <w:szCs w:val="18"/>
        </w:rPr>
        <w:t>listopad</w:t>
      </w:r>
      <w:r w:rsidRPr="00F00870">
        <w:rPr>
          <w:rFonts w:ascii="Verdana" w:hAnsi="Verdana" w:cs="Tahoma"/>
          <w:b/>
          <w:bCs/>
          <w:sz w:val="18"/>
          <w:szCs w:val="18"/>
        </w:rPr>
        <w:t>a 202</w:t>
      </w:r>
      <w:r w:rsidR="00D83241">
        <w:rPr>
          <w:rFonts w:ascii="Verdana" w:hAnsi="Verdana" w:cs="Tahoma"/>
          <w:b/>
          <w:bCs/>
          <w:sz w:val="18"/>
          <w:szCs w:val="18"/>
        </w:rPr>
        <w:t>3</w:t>
      </w:r>
      <w:r w:rsidRPr="00F00870">
        <w:rPr>
          <w:rFonts w:ascii="Verdana" w:hAnsi="Verdana" w:cs="Tahoma"/>
          <w:b/>
          <w:bCs/>
          <w:sz w:val="18"/>
          <w:szCs w:val="18"/>
        </w:rPr>
        <w:t>r.</w:t>
      </w:r>
    </w:p>
    <w:p w14:paraId="07C3CD08" w14:textId="485CE9C1" w:rsidR="00535A18" w:rsidRDefault="000832A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0832AB">
        <w:rPr>
          <w:rFonts w:ascii="Verdana" w:hAnsi="Verdana" w:cs="Tahoma"/>
          <w:sz w:val="18"/>
          <w:szCs w:val="18"/>
        </w:rPr>
        <w:t xml:space="preserve">2. </w:t>
      </w:r>
      <w:r>
        <w:rPr>
          <w:rFonts w:ascii="Verdana" w:hAnsi="Verdana" w:cs="Tahoma"/>
          <w:sz w:val="18"/>
          <w:szCs w:val="18"/>
        </w:rPr>
        <w:t xml:space="preserve"> Każdorazową</w:t>
      </w:r>
      <w:r w:rsidR="00426828">
        <w:rPr>
          <w:rFonts w:ascii="Verdana" w:hAnsi="Verdana" w:cs="Tahoma"/>
          <w:sz w:val="18"/>
          <w:szCs w:val="18"/>
        </w:rPr>
        <w:t xml:space="preserve"> dostawę do Zamawiającego </w:t>
      </w:r>
      <w:r w:rsidR="00474D4C">
        <w:rPr>
          <w:rFonts w:ascii="Verdana" w:hAnsi="Verdana" w:cs="Tahoma"/>
          <w:sz w:val="18"/>
          <w:szCs w:val="18"/>
        </w:rPr>
        <w:t>piasku 0/3</w:t>
      </w:r>
      <w:r w:rsidR="00426828">
        <w:rPr>
          <w:rFonts w:ascii="Verdana" w:hAnsi="Verdana" w:cs="Tahoma"/>
          <w:sz w:val="18"/>
          <w:szCs w:val="18"/>
        </w:rPr>
        <w:t>, poprzedzać będzie zamówienie</w:t>
      </w:r>
    </w:p>
    <w:p w14:paraId="17E09D13" w14:textId="3B353651" w:rsidR="00426828" w:rsidRDefault="00535A1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426828">
        <w:rPr>
          <w:rFonts w:ascii="Verdana" w:hAnsi="Verdana" w:cs="Tahoma"/>
          <w:sz w:val="18"/>
          <w:szCs w:val="18"/>
        </w:rPr>
        <w:t>złożone przez Zamawiającego w formie pisemnej przesłanej drogą elektroniczną lub faksem</w:t>
      </w:r>
    </w:p>
    <w:p w14:paraId="7363341D" w14:textId="72397538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 2.1. Przyjęcie zamówienia Wykonawca potwierdza w formie pisemnej przesłanej pocztą</w:t>
      </w:r>
    </w:p>
    <w:p w14:paraId="4013BF8D" w14:textId="31A82369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elektroniczną lub faksem w dniu jego otrzymania </w:t>
      </w:r>
    </w:p>
    <w:p w14:paraId="08D9BBB2" w14:textId="3902B080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 w:rsidR="004A0D10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a) </w:t>
      </w:r>
      <w:r w:rsidRPr="00426828">
        <w:rPr>
          <w:rFonts w:ascii="Verdana" w:hAnsi="Verdana" w:cs="Tahoma"/>
          <w:sz w:val="18"/>
          <w:szCs w:val="18"/>
        </w:rPr>
        <w:t>nr faksu Zamawiającego: 56 475 6064</w:t>
      </w:r>
    </w:p>
    <w:p w14:paraId="41B24F5A" w14:textId="0CD8FC1C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b) adres poczty elektronicznej: </w:t>
      </w:r>
      <w:hyperlink r:id="rId7" w:history="1">
        <w:r w:rsidRPr="00BA5D6D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</w:p>
    <w:p w14:paraId="1DBE46FA" w14:textId="42B72C6E" w:rsidR="00F92D55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</w:t>
      </w:r>
      <w:r w:rsidR="00B303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2.2. W przypadku, gdy Wykonawca nie potwierdzi przyjęcia zamówienia</w:t>
      </w:r>
      <w:r w:rsidR="00F92D55">
        <w:rPr>
          <w:rFonts w:ascii="Verdana" w:hAnsi="Verdana" w:cs="Tahoma"/>
          <w:sz w:val="18"/>
          <w:szCs w:val="18"/>
        </w:rPr>
        <w:t xml:space="preserve"> Zamawiający uzna, że</w:t>
      </w:r>
    </w:p>
    <w:p w14:paraId="57C3246F" w14:textId="77777777" w:rsidR="00535A18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535A18"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Tahoma"/>
          <w:sz w:val="18"/>
          <w:szCs w:val="18"/>
        </w:rPr>
        <w:t xml:space="preserve"> zamówienie zostało dostarczone, dowodem czego będzie raport z transmisji danych </w:t>
      </w:r>
    </w:p>
    <w:p w14:paraId="704C7895" w14:textId="248501B7" w:rsidR="00426828" w:rsidRPr="00426828" w:rsidRDefault="00535A1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</w:t>
      </w:r>
      <w:r w:rsidR="00F92D55">
        <w:rPr>
          <w:rFonts w:ascii="Verdana" w:hAnsi="Verdana" w:cs="Tahoma"/>
          <w:sz w:val="18"/>
          <w:szCs w:val="18"/>
        </w:rPr>
        <w:t>faksem lub potwierdzenie przesłane pocztą elektroniczną.</w:t>
      </w:r>
    </w:p>
    <w:p w14:paraId="16138C46" w14:textId="77777777" w:rsidR="00474D4C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0832AB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Wykonawca dostarczy zamówioną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parti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ę 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>piasku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, zgodnie ze złożoną ofertą, tj.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w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terminie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……. </w:t>
      </w:r>
      <w:r w:rsidR="00535A18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</w:p>
    <w:p w14:paraId="51241213" w14:textId="2445363C" w:rsidR="000832AB" w:rsidRPr="00923F97" w:rsidRDefault="00474D4C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     </w:t>
      </w:r>
      <w:r w:rsidR="00B303EE"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zapotrzebowania,</w:t>
      </w:r>
    </w:p>
    <w:p w14:paraId="167B6028" w14:textId="77777777" w:rsidR="00923F97" w:rsidRPr="00923F97" w:rsidRDefault="00923F97" w:rsidP="00923F97">
      <w:pPr>
        <w:spacing w:line="240" w:lineRule="auto"/>
        <w:jc w:val="both"/>
        <w:rPr>
          <w:kern w:val="0"/>
          <w:lang w:eastAsia="ar-SA" w:bidi="ar-SA"/>
        </w:rPr>
      </w:pPr>
    </w:p>
    <w:p w14:paraId="1624A90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bCs/>
          <w:kern w:val="0"/>
          <w:sz w:val="18"/>
          <w:szCs w:val="18"/>
          <w:lang w:eastAsia="ar-SA" w:bidi="ar-SA"/>
        </w:rPr>
        <w:t>§ 3</w:t>
      </w:r>
    </w:p>
    <w:p w14:paraId="1774A0B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Wynagrodzenie Wykonawcy</w:t>
      </w:r>
    </w:p>
    <w:p w14:paraId="7045A6E0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</w:p>
    <w:p w14:paraId="2FECBE1E" w14:textId="2D20A68F" w:rsidR="004F770D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1.  Za wykonanie przedmiotu umowy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Z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amawiający zapłaci wynagrodzenie zgodnie z przyjętą ofertą </w:t>
      </w:r>
    </w:p>
    <w:p w14:paraId="174B0EBF" w14:textId="77777777" w:rsidR="00B303EE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</w:p>
    <w:p w14:paraId="0564313A" w14:textId="14851DF1" w:rsidR="004F770D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</w:t>
      </w:r>
      <w:r w:rsid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="00406AB1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 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>cena 1 ton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 xml:space="preserve">y piasku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netto……………… zł VAT 23%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……………………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</w:p>
    <w:p w14:paraId="1B0F88F9" w14:textId="70DD721A" w:rsidR="004F770D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brutto …………………………………… zł</w:t>
      </w:r>
    </w:p>
    <w:p w14:paraId="4A71B501" w14:textId="475FB8B8" w:rsidR="00923F97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Wartość 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>20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00 ton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>piasku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wynosi ……………………………………… z podatkiem VAT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0739C3C1" w14:textId="1B9461F3" w:rsidR="00923F97" w:rsidRPr="00923F97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373D4883" w14:textId="6FB631AB" w:rsidR="00923F97" w:rsidRPr="00923F97" w:rsidRDefault="00923F97" w:rsidP="00301BFB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7D82F350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23BD3E1F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2E05010E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64F1B" w14:textId="767B04DB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</w:t>
      </w:r>
      <w:r w:rsidR="00DC5A48">
        <w:rPr>
          <w:rFonts w:ascii="Verdana" w:hAnsi="Verdana" w:cs="Tahoma"/>
          <w:sz w:val="18"/>
          <w:szCs w:val="18"/>
        </w:rPr>
        <w:t xml:space="preserve"> piasku</w:t>
      </w:r>
      <w:r>
        <w:rPr>
          <w:rFonts w:ascii="Verdana" w:hAnsi="Verdana" w:cs="Tahoma"/>
          <w:sz w:val="18"/>
          <w:szCs w:val="18"/>
        </w:rPr>
        <w:t xml:space="preserve">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3A156A31" w14:textId="77777777" w:rsidR="00301BFB" w:rsidRPr="00DD36C7" w:rsidRDefault="00301BFB" w:rsidP="00301B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6297BA28" w14:textId="77777777" w:rsidR="00301BFB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71CD80FF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3DAA920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26971F72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E9E24C5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63F55090" w14:textId="77777777" w:rsidR="00301BFB" w:rsidRPr="00CF4754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5208A97" w14:textId="0EBB5616" w:rsidR="00301BFB" w:rsidRPr="00F92C1A" w:rsidRDefault="00301BFB" w:rsidP="00F92C1A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92C1A">
        <w:rPr>
          <w:rFonts w:ascii="Verdana" w:hAnsi="Verdana" w:cs="Tahoma"/>
          <w:sz w:val="18"/>
          <w:szCs w:val="18"/>
        </w:rPr>
        <w:t>Strony ustalają, że poszczególne zamówienia będą realizowane w terminie, określonym w §1 ust 1, po przesłaniu faksem lub drogą elektroniczną zamówienia:</w:t>
      </w:r>
    </w:p>
    <w:p w14:paraId="5C719A5F" w14:textId="77777777" w:rsidR="00301BFB" w:rsidRDefault="00301BFB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D3C0E59" w14:textId="470AA5F6" w:rsidR="00301BFB" w:rsidRDefault="00301BFB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6E7DC890" w14:textId="40E71DBE" w:rsidR="00D94B63" w:rsidRDefault="00F92C1A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2.   </w:t>
      </w:r>
      <w:r w:rsidR="00DC5A48">
        <w:rPr>
          <w:rFonts w:ascii="Verdana" w:hAnsi="Verdana" w:cs="Tahoma"/>
          <w:sz w:val="18"/>
          <w:szCs w:val="18"/>
        </w:rPr>
        <w:t>Piasek</w:t>
      </w:r>
      <w:r w:rsidR="00A13894">
        <w:rPr>
          <w:rFonts w:ascii="Verdana" w:hAnsi="Verdana" w:cs="Tahoma"/>
          <w:sz w:val="18"/>
          <w:szCs w:val="18"/>
        </w:rPr>
        <w:t xml:space="preserve"> należy </w:t>
      </w:r>
      <w:r w:rsidR="00D94B63">
        <w:rPr>
          <w:rFonts w:ascii="Verdana" w:hAnsi="Verdana" w:cs="Tahoma"/>
          <w:sz w:val="18"/>
          <w:szCs w:val="18"/>
        </w:rPr>
        <w:t xml:space="preserve">dostarczyć do Zarządu Dróg Powiatowych w Golubiu-Dobrzyniu, ul. PTTK 11 i </w:t>
      </w:r>
    </w:p>
    <w:p w14:paraId="0CD04848" w14:textId="5155E053" w:rsidR="000832AB" w:rsidRDefault="00D94B63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  rozładować.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7F48A4CA" w14:textId="11BF4EEE" w:rsidR="00301BFB" w:rsidRPr="00CF4754" w:rsidRDefault="00F92C1A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3.   O</w:t>
      </w:r>
      <w:r w:rsidR="00301BFB" w:rsidRPr="00CF4754">
        <w:rPr>
          <w:rFonts w:ascii="Verdana" w:hAnsi="Verdana" w:cs="Tahoma"/>
          <w:sz w:val="18"/>
          <w:szCs w:val="18"/>
        </w:rPr>
        <w:t>sobami upoważnionymi do odbioru przedmiotu umowy są:</w:t>
      </w:r>
    </w:p>
    <w:p w14:paraId="4E862283" w14:textId="77777777" w:rsidR="00546FBE" w:rsidRDefault="00301BFB" w:rsidP="00F92C1A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</w:p>
    <w:p w14:paraId="20E6C595" w14:textId="3D24454D" w:rsidR="00301BFB" w:rsidRPr="009629FB" w:rsidRDefault="00546FBE" w:rsidP="00F92C1A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       </w:t>
      </w:r>
      <w:r w:rsidR="00301BFB" w:rsidRPr="009629FB">
        <w:rPr>
          <w:rFonts w:ascii="Verdana" w:hAnsi="Verdana" w:cs="Tahoma"/>
          <w:sz w:val="18"/>
          <w:szCs w:val="18"/>
        </w:rPr>
        <w:t>oraz Drogomistrz</w:t>
      </w:r>
      <w:r w:rsidR="00301BFB" w:rsidRPr="009629FB">
        <w:rPr>
          <w:rFonts w:ascii="Verdana" w:hAnsi="Verdana" w:cs="Tahoma"/>
          <w:b/>
          <w:bCs/>
          <w:sz w:val="18"/>
          <w:szCs w:val="18"/>
        </w:rPr>
        <w:t xml:space="preserve"> – Piotr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301BFB" w:rsidRPr="009629FB">
        <w:rPr>
          <w:rFonts w:ascii="Verdana" w:hAnsi="Verdana" w:cs="Tahoma"/>
          <w:b/>
          <w:bCs/>
          <w:sz w:val="18"/>
          <w:szCs w:val="18"/>
        </w:rPr>
        <w:t>Dołęgowski.</w:t>
      </w:r>
    </w:p>
    <w:p w14:paraId="5C2AD422" w14:textId="39F8C879" w:rsidR="00DC5A48" w:rsidRDefault="000832AB" w:rsidP="00F92C1A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D94B63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4. </w:t>
      </w:r>
      <w:r w:rsidR="007D03D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 Ilości </w:t>
      </w:r>
      <w:r w:rsidR="00DC5A48">
        <w:rPr>
          <w:rFonts w:ascii="Verdana" w:hAnsi="Verdana"/>
          <w:kern w:val="0"/>
          <w:sz w:val="18"/>
          <w:szCs w:val="18"/>
          <w:lang w:eastAsia="ar-SA" w:bidi="ar-SA"/>
        </w:rPr>
        <w:t>piasku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, jakie mają być dostarczone, będą określane każdorazowo w zamówieniu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złożonym </w:t>
      </w:r>
    </w:p>
    <w:p w14:paraId="52C37F5B" w14:textId="182F902C" w:rsidR="00923F97" w:rsidRPr="00D94B63" w:rsidRDefault="00DC5A48" w:rsidP="00F92C1A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</w:t>
      </w:r>
      <w:r w:rsidR="007D03D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przez Zamawiającego, o którym mowa w § 1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umowy.</w:t>
      </w:r>
    </w:p>
    <w:p w14:paraId="19127BCB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23D2DD" w14:textId="3CEB61D4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7A5D6A5C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6CC631D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0A73375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011FA30F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35BF39BC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0416BF7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77BCC35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1F9F1C3A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360AB051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pełną odpowiedzialność za zapłatę wynagrodzenia na rzecz Podwykonawców.</w:t>
      </w:r>
    </w:p>
    <w:p w14:paraId="3FBB3A88" w14:textId="05C7CB7C" w:rsidR="00CB281E" w:rsidRPr="001C6ED6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lastRenderedPageBreak/>
        <w:t>§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="00DC5A48">
        <w:rPr>
          <w:rFonts w:ascii="Verdana" w:hAnsi="Verdana" w:cs="Tahoma"/>
          <w:b/>
          <w:sz w:val="18"/>
          <w:szCs w:val="18"/>
        </w:rPr>
        <w:t>7</w:t>
      </w:r>
    </w:p>
    <w:p w14:paraId="0CC15305" w14:textId="77777777" w:rsidR="00CB281E" w:rsidRPr="00CF4754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6F9A9199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7D08FEC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372E159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40A945A4" w14:textId="77777777" w:rsidR="00F92C1A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CB281E" w:rsidRPr="00CF4754">
        <w:rPr>
          <w:rFonts w:ascii="Verdana" w:hAnsi="Verdana" w:cs="Tahoma"/>
          <w:sz w:val="18"/>
          <w:szCs w:val="18"/>
        </w:rPr>
        <w:t>1)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z tytułu odstąpienia od umowy przez którąkolwiek ze Stron z przyczyn leżących po stronie </w:t>
      </w:r>
    </w:p>
    <w:p w14:paraId="7DFF3F48" w14:textId="124571E6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CB281E" w:rsidRPr="00CF4754">
        <w:rPr>
          <w:rFonts w:ascii="Verdana" w:hAnsi="Verdana" w:cs="Tahoma"/>
          <w:sz w:val="18"/>
          <w:szCs w:val="18"/>
        </w:rPr>
        <w:t xml:space="preserve">Wykonawcy- w wysokości 15% wynagrodzenia brutto, o którym mowa w § 3 ust. </w:t>
      </w:r>
      <w:r w:rsidR="00CB281E">
        <w:rPr>
          <w:rFonts w:ascii="Verdana" w:hAnsi="Verdana" w:cs="Tahoma"/>
          <w:sz w:val="18"/>
          <w:szCs w:val="18"/>
        </w:rPr>
        <w:t xml:space="preserve">1 </w:t>
      </w:r>
      <w:r w:rsidR="00634DB0">
        <w:rPr>
          <w:rFonts w:ascii="Verdana" w:hAnsi="Verdana" w:cs="Tahoma"/>
          <w:sz w:val="18"/>
          <w:szCs w:val="18"/>
        </w:rPr>
        <w:t>umowy</w:t>
      </w:r>
      <w:r w:rsidR="00CB281E" w:rsidRPr="00CF4754">
        <w:rPr>
          <w:rFonts w:ascii="Verdana" w:hAnsi="Verdana" w:cs="Tahoma"/>
          <w:sz w:val="18"/>
          <w:szCs w:val="18"/>
        </w:rPr>
        <w:t>.</w:t>
      </w:r>
    </w:p>
    <w:p w14:paraId="6F5E7B90" w14:textId="27F22429" w:rsidR="00F92C1A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2</w:t>
      </w:r>
      <w:r w:rsidR="00CB281E" w:rsidRPr="00CF4754">
        <w:rPr>
          <w:rFonts w:ascii="Verdana" w:hAnsi="Verdana" w:cs="Tahoma"/>
          <w:sz w:val="18"/>
          <w:szCs w:val="18"/>
        </w:rPr>
        <w:t>)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każdorazowo za zwłokę w dostawie przedmiotu umowy – w wysokości 1 % wartości danej </w:t>
      </w:r>
    </w:p>
    <w:p w14:paraId="442BAFE8" w14:textId="00EF8DA9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CB281E" w:rsidRPr="00CF4754">
        <w:rPr>
          <w:rFonts w:ascii="Verdana" w:hAnsi="Verdana" w:cs="Tahoma"/>
          <w:sz w:val="18"/>
          <w:szCs w:val="18"/>
        </w:rPr>
        <w:t>dostawy, za każdy dzień zwłoki.</w:t>
      </w:r>
    </w:p>
    <w:p w14:paraId="5B082FC5" w14:textId="68853111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Łączna wysokość kar umownych naliczonych Wykonawcy z tytułów wskazanych w niniejszej umowie nie może przekroczyć 20 % wynagrodzenia brutto, określonego w § 3 </w:t>
      </w:r>
      <w:r w:rsidR="00634DB0">
        <w:rPr>
          <w:rFonts w:ascii="Verdana" w:hAnsi="Verdana" w:cs="Tahoma"/>
          <w:sz w:val="18"/>
          <w:szCs w:val="18"/>
        </w:rPr>
        <w:t>ust. 1</w:t>
      </w:r>
      <w:r w:rsidR="00CB281E"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641D8642" w14:textId="2FFF75CE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4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CB281E" w:rsidRPr="00CF4754">
        <w:rPr>
          <w:rFonts w:ascii="Verdana" w:hAnsi="Verdana" w:cs="Tahoma"/>
          <w:sz w:val="18"/>
          <w:szCs w:val="18"/>
        </w:rPr>
        <w:tab/>
        <w:t>Zamawiającemu przysługuje prawo do odszkodowania uzupełniającego za ewentualne poniesione szkody, w przypadku gdy kary umowne nie pokrywają szkody.</w:t>
      </w:r>
    </w:p>
    <w:p w14:paraId="5BB48F2E" w14:textId="26253121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5</w:t>
      </w:r>
      <w:r w:rsidR="00CB281E" w:rsidRPr="00CF4754">
        <w:rPr>
          <w:rFonts w:ascii="Verdana" w:hAnsi="Verdana" w:cs="Tahoma"/>
          <w:sz w:val="18"/>
          <w:szCs w:val="18"/>
        </w:rPr>
        <w:t xml:space="preserve">.  </w:t>
      </w:r>
      <w:r w:rsidR="00D16CC6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 Termin zapłaty kary umownej wynosi 14 dni od daty doręczenia wezwania. </w:t>
      </w:r>
    </w:p>
    <w:p w14:paraId="38E5C58E" w14:textId="02372912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6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D16CC6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 </w:t>
      </w:r>
      <w:r w:rsidR="000E5D8E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>Strony zgodnie oświadczają, że Zamawiający należności z tytułu kar umownych ma prawo potrącić</w:t>
      </w:r>
      <w:r w:rsidR="002947F6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z </w:t>
      </w:r>
      <w:r w:rsidR="00406AB1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>wynagrodzenia należnego Wykonawcy.</w:t>
      </w:r>
    </w:p>
    <w:p w14:paraId="61D8BD5D" w14:textId="1A448D58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DC5A48">
        <w:rPr>
          <w:rFonts w:ascii="Verdana" w:hAnsi="Verdana" w:cs="Tahoma"/>
          <w:b/>
          <w:sz w:val="18"/>
          <w:szCs w:val="18"/>
        </w:rPr>
        <w:t>8</w:t>
      </w:r>
    </w:p>
    <w:p w14:paraId="52E57E63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492E817E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82A9D56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35E2A88F" w14:textId="697FA6C8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szczególności: opóźnia się realizacj</w:t>
      </w:r>
      <w:r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 w:rsidR="00DC5A48">
        <w:rPr>
          <w:rFonts w:ascii="Verdana" w:hAnsi="Verdana" w:cs="Tahoma"/>
          <w:sz w:val="18"/>
          <w:szCs w:val="18"/>
        </w:rPr>
        <w:t>piasek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6382468B" w14:textId="01B068BE" w:rsidR="00D83241" w:rsidRDefault="00D83241" w:rsidP="00D83241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9</w:t>
      </w:r>
    </w:p>
    <w:p w14:paraId="17D92A33" w14:textId="77777777" w:rsidR="00D83241" w:rsidRDefault="00D83241" w:rsidP="00D83241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  <w:r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Warunki zmiany umowy</w:t>
      </w:r>
    </w:p>
    <w:p w14:paraId="0134A8FE" w14:textId="77777777" w:rsidR="00D83241" w:rsidRDefault="00D83241" w:rsidP="00D83241">
      <w:pPr>
        <w:numPr>
          <w:ilvl w:val="1"/>
          <w:numId w:val="20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Zakazuje się zmian istotnych postanowień zawartej umowy w stosunku do treści oferty, na podstawie której dokonano wyboru wykonawcy.</w:t>
      </w:r>
    </w:p>
    <w:p w14:paraId="5C43D02B" w14:textId="77777777" w:rsidR="00D83241" w:rsidRDefault="00D83241" w:rsidP="00D83241">
      <w:pPr>
        <w:numPr>
          <w:ilvl w:val="1"/>
          <w:numId w:val="20"/>
        </w:numPr>
        <w:shd w:val="clear" w:color="auto" w:fill="FFFFFF"/>
        <w:suppressAutoHyphens w:val="0"/>
        <w:spacing w:after="1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Zamawiający określa zgodnie z art. 455 ust. 1 ustawy </w:t>
      </w:r>
      <w:proofErr w:type="spellStart"/>
      <w:r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przewiduje następujące zmiany postanowień umowy, w zakresie i na następujących warunkach. </w:t>
      </w:r>
    </w:p>
    <w:p w14:paraId="3095EECB" w14:textId="77777777" w:rsidR="00D83241" w:rsidRDefault="00D83241" w:rsidP="00D83241">
      <w:pPr>
        <w:shd w:val="clear" w:color="auto" w:fill="FFFFFF"/>
        <w:spacing w:line="276" w:lineRule="auto"/>
        <w:ind w:left="360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2.1. Zmiany umowy o charakterze ogólnym:</w:t>
      </w:r>
    </w:p>
    <w:p w14:paraId="02F6B9A4" w14:textId="77777777" w:rsidR="00D83241" w:rsidRDefault="00D83241" w:rsidP="00D83241">
      <w:pPr>
        <w:numPr>
          <w:ilvl w:val="1"/>
          <w:numId w:val="21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zmiana adresu/nazwy firmy/siedziby Zamawiającego/Wykonawcy/Podwykonawcy,</w:t>
      </w:r>
    </w:p>
    <w:p w14:paraId="4E3C7E87" w14:textId="77777777" w:rsidR="00D83241" w:rsidRDefault="00D83241" w:rsidP="00D83241">
      <w:pPr>
        <w:numPr>
          <w:ilvl w:val="1"/>
          <w:numId w:val="21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zmiana będąca skutkiem poprawy oczywistej omyłki.</w:t>
      </w:r>
    </w:p>
    <w:p w14:paraId="01CED27F" w14:textId="77777777" w:rsidR="00D83241" w:rsidRDefault="00D83241" w:rsidP="00D83241">
      <w:pPr>
        <w:numPr>
          <w:ilvl w:val="1"/>
          <w:numId w:val="21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Arial Narrow"/>
          <w:kern w:val="0"/>
          <w:sz w:val="18"/>
          <w:szCs w:val="18"/>
          <w:lang w:eastAsia="ar-SA" w:bidi="ar-SA"/>
        </w:rPr>
        <w:t>zmiana Wykonawcy pod warunkiem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istotnych zmian umowy.</w:t>
      </w:r>
    </w:p>
    <w:p w14:paraId="766E0742" w14:textId="77777777" w:rsidR="00D83241" w:rsidRDefault="00D83241" w:rsidP="00D83241">
      <w:pPr>
        <w:numPr>
          <w:ilvl w:val="1"/>
          <w:numId w:val="21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t xml:space="preserve">zmiana lub rezygnacja z Podmiotu Udostępniającego Zasoby (PUZ) na etapie realizacji zamówienia, za pomocą którego Wykonawca wykazał spełnianie warunków udziału </w:t>
      </w:r>
      <w:r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br/>
        <w:t xml:space="preserve">w postępowaniu. W takim przypadku Wykonawca będzie zobowiązany wykazać Zamawiającemu, iż proponowany inny PUZ lub Wykonawca samodzielnie, spełnia warunki udziału w postępowaniu, w stopniu nie mniejszym niż wymagany w trakcie postępowania o udzielenie zamówienia. </w:t>
      </w:r>
    </w:p>
    <w:p w14:paraId="761966DC" w14:textId="77777777" w:rsidR="00D83241" w:rsidRDefault="00D83241" w:rsidP="00D83241">
      <w:pPr>
        <w:numPr>
          <w:ilvl w:val="1"/>
          <w:numId w:val="21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Arial Narrow"/>
          <w:kern w:val="0"/>
          <w:sz w:val="18"/>
          <w:szCs w:val="18"/>
          <w:lang w:eastAsia="ar-SA" w:bidi="ar-SA"/>
        </w:rPr>
        <w:t xml:space="preserve">Zmiana podwykonawcy - na pisemny wniosek Wykonawcy, możliwa jest zmiana </w:t>
      </w:r>
      <w:r>
        <w:rPr>
          <w:rFonts w:ascii="Verdana" w:hAnsi="Verdana" w:cs="Arial Narrow"/>
          <w:kern w:val="0"/>
          <w:sz w:val="18"/>
          <w:szCs w:val="18"/>
          <w:lang w:eastAsia="ar-SA" w:bidi="ar-SA"/>
        </w:rPr>
        <w:br/>
        <w:t xml:space="preserve">podwykonawcy, wprowadzenie nowego podwykonawcy lub rezygnacja z udziału podwykonawcy przy realizacji przedmiotu zamówienia. Zamiana może nastąpić </w:t>
      </w:r>
      <w:r>
        <w:rPr>
          <w:rFonts w:ascii="Verdana" w:hAnsi="Verdana" w:cs="Arial Narrow"/>
          <w:kern w:val="0"/>
          <w:sz w:val="18"/>
          <w:szCs w:val="18"/>
          <w:lang w:eastAsia="ar-SA" w:bidi="ar-SA"/>
        </w:rPr>
        <w:lastRenderedPageBreak/>
        <w:t xml:space="preserve">wyłącznie po przedstawieniu przez Wykonawcę oświadczenia podwykonawcy o jego rezygnacji z udziału w realizacji przedmiotu zamówienia oraz o braku roszczeń podwykonawcy wobec Wykonawcy z tytułu realizacji umowy.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478C0ED1" w14:textId="77777777" w:rsidR="00D83241" w:rsidRDefault="00D83241" w:rsidP="00D83241">
      <w:pPr>
        <w:numPr>
          <w:ilvl w:val="1"/>
          <w:numId w:val="21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Arial Narrow"/>
          <w:kern w:val="0"/>
          <w:sz w:val="18"/>
          <w:szCs w:val="18"/>
          <w:lang w:eastAsia="ar-SA" w:bidi="ar-SA"/>
        </w:rPr>
        <w:t>Zmiany uzasadnione okolicznościami, o których mowa wart. 357 1 k.c. - Jeżeli z powodu nadzwyczajnej zmiany stosunków spełnienie świadczenia byłoby połączone z nadmiernymi trudnościami albo groziłoby jednej ze stron rażąco stratą, czego strony nie przewidziały przy zawarciu umowy, sąd może po rozważeniu interesów stron, zgodnie z zasadami współżycia społecznego, oznaczać sposób wykonania zobowiązania, wysokość świadczenia lub nawet orzec o rozwiązaniu umowy.</w:t>
      </w:r>
    </w:p>
    <w:p w14:paraId="63213C5E" w14:textId="77777777" w:rsidR="00D83241" w:rsidRDefault="00D83241" w:rsidP="00D83241">
      <w:pPr>
        <w:shd w:val="clear" w:color="auto" w:fill="FFFFFF"/>
        <w:tabs>
          <w:tab w:val="left" w:pos="142"/>
        </w:tabs>
        <w:spacing w:line="276" w:lineRule="auto"/>
        <w:ind w:left="426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2.2. Zmiany umowy wpływające na termin wykonania zamówienia w następujących przypadkach:</w:t>
      </w:r>
    </w:p>
    <w:p w14:paraId="0D15D731" w14:textId="77777777" w:rsidR="00D83241" w:rsidRDefault="00D83241" w:rsidP="00D83241">
      <w:pPr>
        <w:numPr>
          <w:ilvl w:val="1"/>
          <w:numId w:val="22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14:paraId="19ED1BA4" w14:textId="77777777" w:rsidR="00D83241" w:rsidRDefault="00D83241" w:rsidP="00D83241">
      <w:pPr>
        <w:numPr>
          <w:ilvl w:val="1"/>
          <w:numId w:val="22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zlecenia przez Zamawiającego dodatkowych dostaw na mocy art. 455 ust. 1 pkt 3) oraz ust. 2 ustawy </w:t>
      </w:r>
      <w:proofErr w:type="spellStart"/>
      <w:r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jeżeli terminy ich zlecenia, rodzaj lub zakres uniemożliwiają dotrzymanie pierwotnego terminu zakończenia realizacji umowy, a których konieczności zlecenia Zamawiający nie mógł przewidzieć w chwili sporządzenia niniejszej specyfikacji i w chwili zawarcia umowy,</w:t>
      </w:r>
    </w:p>
    <w:p w14:paraId="384A15D4" w14:textId="77777777" w:rsidR="00D83241" w:rsidRDefault="00D83241" w:rsidP="00D83241">
      <w:pPr>
        <w:shd w:val="clear" w:color="auto" w:fill="FFFFFF"/>
        <w:tabs>
          <w:tab w:val="left" w:pos="1134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2.3. Zmiany umowy wpływające na wynagrodzenie, mogą wystąpić w następujących przypadkach: </w:t>
      </w:r>
    </w:p>
    <w:p w14:paraId="0D344926" w14:textId="77777777" w:rsidR="00D83241" w:rsidRDefault="00D83241" w:rsidP="00D83241">
      <w:pPr>
        <w:numPr>
          <w:ilvl w:val="1"/>
          <w:numId w:val="23"/>
        </w:numPr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Wystąpienia dodatkowych dostaw na mocy art. 455 ust. 1 pkt 3) oraz ust. 2 ustawy </w:t>
      </w:r>
      <w:proofErr w:type="spellStart"/>
      <w:r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>
        <w:rPr>
          <w:rFonts w:ascii="Verdana" w:hAnsi="Verdana" w:cs="Verdana"/>
          <w:kern w:val="0"/>
          <w:sz w:val="18"/>
          <w:szCs w:val="18"/>
          <w:lang w:eastAsia="ar-SA" w:bidi="ar-SA"/>
        </w:rPr>
        <w:t>,</w:t>
      </w:r>
    </w:p>
    <w:p w14:paraId="29E6F632" w14:textId="77777777" w:rsidR="00D83241" w:rsidRDefault="00D83241" w:rsidP="00D83241">
      <w:pPr>
        <w:numPr>
          <w:ilvl w:val="1"/>
          <w:numId w:val="23"/>
        </w:numPr>
        <w:shd w:val="clear" w:color="auto" w:fill="FFFFFF"/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Zmiany obowiązującej stawki podatku od towarów i usług (VAT) na przedmiot umowy. Zmiana wynagrodzenia umowy jest wówczas możliwa zgodnie z ust. 3 - 3.4. umowy.</w:t>
      </w:r>
    </w:p>
    <w:p w14:paraId="1C7FA945" w14:textId="77777777" w:rsidR="00D83241" w:rsidRDefault="00D83241" w:rsidP="00D83241">
      <w:pPr>
        <w:shd w:val="clear" w:color="auto" w:fill="FFFFFF"/>
        <w:tabs>
          <w:tab w:val="left" w:pos="709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2.4. Szczególne zasady zmiany umowy wynikające z okoliczności związanych z wystąpieniem COVID-19, zgodnie z ustawą z dnia 2 marca 2020 r. o szczególnych rozwiązaniach związanych z zapobieganiem, przeciwdziałaniem i zwalczaniem COVID-19, innych chorób zakaźnych oraz wywołanych nimi sytuacji kryzysowych:</w:t>
      </w:r>
    </w:p>
    <w:p w14:paraId="688D6C05" w14:textId="77777777" w:rsidR="00D83241" w:rsidRDefault="00D83241" w:rsidP="00D83241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</w:t>
      </w:r>
      <w:r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a)  Zamawiający, po stwierdzeniu, że okoliczności związane z wystąpieniem COVID-19, o których mowa w art. 15r w/w ustawy, wpływają na należyte wykonanie umowy, w uzgodnieniu z wykonawcą dokonuje zmiany umowy, o której mowa w art. 455 ust. 1 pkt 4 ustawy </w:t>
      </w:r>
      <w:proofErr w:type="spellStart"/>
      <w:r>
        <w:rPr>
          <w:rFonts w:ascii="Verdana" w:hAnsi="Verdana" w:cs="Verdana"/>
          <w:kern w:val="0"/>
          <w:sz w:val="18"/>
          <w:szCs w:val="18"/>
          <w:lang w:eastAsia="zh-CN" w:bidi="ar-SA"/>
        </w:rPr>
        <w:t>pzp</w:t>
      </w:r>
      <w:proofErr w:type="spellEnd"/>
      <w:r>
        <w:rPr>
          <w:rFonts w:ascii="Verdana" w:hAnsi="Verdana" w:cs="Verdana"/>
          <w:kern w:val="0"/>
          <w:sz w:val="18"/>
          <w:szCs w:val="18"/>
          <w:lang w:eastAsia="zh-CN" w:bidi="ar-SA"/>
        </w:rPr>
        <w:t>, w szczególności przez:</w:t>
      </w:r>
    </w:p>
    <w:p w14:paraId="1475DF40" w14:textId="77777777" w:rsidR="00D83241" w:rsidRDefault="00D83241" w:rsidP="00D83241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>
        <w:rPr>
          <w:rFonts w:ascii="Verdana" w:hAnsi="Verdana" w:cs="Verdana"/>
          <w:kern w:val="0"/>
          <w:sz w:val="18"/>
          <w:szCs w:val="18"/>
          <w:lang w:eastAsia="zh-CN" w:bidi="ar-SA"/>
        </w:rPr>
        <w:t>1) zmianę terminu wykonania umowy lub jej części, lub czasowe zawieszenie wykonywania umowy lub jej części,</w:t>
      </w:r>
    </w:p>
    <w:p w14:paraId="09024F27" w14:textId="77777777" w:rsidR="00D83241" w:rsidRDefault="00D83241" w:rsidP="00D83241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>
        <w:rPr>
          <w:rFonts w:ascii="Verdana" w:hAnsi="Verdana" w:cs="Verdana"/>
          <w:kern w:val="0"/>
          <w:sz w:val="18"/>
          <w:szCs w:val="18"/>
          <w:lang w:eastAsia="zh-CN" w:bidi="ar-SA"/>
        </w:rPr>
        <w:t>2) zmianę sposobu wykonywania dostaw, usług lub robót budowlanych,</w:t>
      </w:r>
    </w:p>
    <w:p w14:paraId="38A347C9" w14:textId="77777777" w:rsidR="00D83241" w:rsidRDefault="00D83241" w:rsidP="00D83241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3) zmianę zakresu świadczenia wykonawcy i odpowiadającą jej zmianę wynagrodzenia lub sposobu rozliczenia wynagrodzenia wykonawcy </w:t>
      </w:r>
    </w:p>
    <w:p w14:paraId="6B05C1D5" w14:textId="77777777" w:rsidR="00D83241" w:rsidRDefault="00D83241" w:rsidP="00D83241">
      <w:pPr>
        <w:shd w:val="clear" w:color="auto" w:fill="FFFFFF"/>
        <w:tabs>
          <w:tab w:val="left" w:pos="851"/>
        </w:tabs>
        <w:spacing w:before="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</w:t>
      </w:r>
      <w:r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- o ile wzrost wynagrodzenia spowodowany każdą kolejną zmianą nie przekroczy 50% wartości pierwotnej umowy. </w:t>
      </w:r>
    </w:p>
    <w:p w14:paraId="56EA0416" w14:textId="77777777" w:rsidR="00D83241" w:rsidRDefault="00D83241" w:rsidP="00D83241">
      <w:pPr>
        <w:shd w:val="clear" w:color="auto" w:fill="FFFFFF"/>
        <w:tabs>
          <w:tab w:val="left" w:pos="851"/>
        </w:tabs>
        <w:spacing w:before="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W przypadku stwierdzenia, że okoliczności związane z wystąpieniem COVID-19, o których mowa w pkt a) mogą wpłynąć na należyte wykonanie umowy, zamawiający, w uzgodnieniu z wykonawcą, może dokonać zmiany umowy zgodnie z pkt a).</w:t>
      </w:r>
    </w:p>
    <w:p w14:paraId="6AAB95A2" w14:textId="77777777" w:rsidR="00D83241" w:rsidRDefault="00D83241" w:rsidP="00D83241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3. Zmiana umowy w zakresie, o którym mowa w ust. 2.3 lit. b) będzie możliwa po dniu wejścia w życie przepisów będących przyczyną tych zmian.</w:t>
      </w:r>
    </w:p>
    <w:p w14:paraId="5398594B" w14:textId="77777777" w:rsidR="00D83241" w:rsidRDefault="00D83241" w:rsidP="00D83241">
      <w:pPr>
        <w:shd w:val="clear" w:color="auto" w:fill="FFFFFF"/>
        <w:spacing w:before="60"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lastRenderedPageBreak/>
        <w:t>3.1. Wykonawca, w terminie 14 dni od dnia wejścia w życie przepisów dokonujących zmian w zakresie, o którym mowa w ust. 2.3 lit. b), może wystąpić do Zamawiającego z pisemnym wnioskiem o dokonanie odpowiedniej zmiany wynagrodzenia należnego Wykonawcy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16A66C3D" w14:textId="77777777" w:rsidR="00D83241" w:rsidRDefault="00D83241" w:rsidP="00D83241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3.2. Zmiana wysokości wynagrodzenia należnego Wykonawcy w przypadku zaistnienia przesłanki, o której mowa w ust. 2.3 lit. b) będzie odnosić się wyłącznie do części Przedmiotu Umowy niezrealizowanej, zgodnie z terminami ustalonymi Umową po dniu wejścia w życie przepisów dotyczących zmiany, o której mowa w ust. 2.3 lit. b) umowy.</w:t>
      </w:r>
    </w:p>
    <w:p w14:paraId="09931969" w14:textId="77777777" w:rsidR="00D83241" w:rsidRDefault="00D83241" w:rsidP="00D83241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3.3. W przypadku zmiany, o której mowa w ust. 2.3 lit. b), wartość wynagrodzenia netto Wykonawcy nie zmieni się, a wartość wynagrodzenia brutto zostanie wyliczona na podstawie nowych przepisów zmieniających stawkę podatku od towarów i usług.</w:t>
      </w:r>
    </w:p>
    <w:p w14:paraId="6B427BED" w14:textId="77777777" w:rsidR="00D83241" w:rsidRDefault="00D83241" w:rsidP="00D83241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3.4. W przypadku zmiany, o której mowa w ust. 2.3. lit. b), zmiana wynagrodzenia brutto nie wymaga zawarcia aneksu do umowy i nastąpi także w przypadku niezłożenia wniosku Wykonawcy, o którym mowa w ust. 3.1.</w:t>
      </w:r>
    </w:p>
    <w:p w14:paraId="69D7D4E1" w14:textId="04EAEB68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</w:t>
      </w:r>
      <w:r w:rsidR="00DC5A48">
        <w:rPr>
          <w:rFonts w:ascii="Verdana" w:hAnsi="Verdana" w:cs="Tahoma"/>
          <w:b/>
          <w:sz w:val="18"/>
          <w:szCs w:val="18"/>
        </w:rPr>
        <w:t>0</w:t>
      </w:r>
    </w:p>
    <w:p w14:paraId="180EB62D" w14:textId="77777777" w:rsidR="00CB281E" w:rsidRDefault="00CB281E" w:rsidP="00CB281E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76F882F" w14:textId="77777777" w:rsidR="00CB281E" w:rsidRPr="00CF4754" w:rsidRDefault="00CB281E" w:rsidP="00CB281E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CC8308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06FA0FB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4238EE0A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1D10CF5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28EE66E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5CEDF41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FBA308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14E5B0B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4ABA5E36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6ABD1AC0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73B82F7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7C028BE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08BEE1E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1DEC6C67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120761F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40462390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DCF1531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C6CD662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266968C9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34E5B22C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AF122F0" w14:textId="2FE855A2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DC5A48">
        <w:rPr>
          <w:rFonts w:ascii="Verdana" w:hAnsi="Verdana" w:cs="Tahoma"/>
          <w:b/>
          <w:sz w:val="18"/>
          <w:szCs w:val="18"/>
        </w:rPr>
        <w:t>1</w:t>
      </w:r>
    </w:p>
    <w:p w14:paraId="3FD6530A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1C3C783B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6DD41D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013440E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4CAACFA9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spory mogące wyniknąć w związku z realizacją niniejszej umowy  będą rozstrzygane</w:t>
      </w:r>
    </w:p>
    <w:p w14:paraId="4FED55E5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przez sąd właściwy dla siedziby Zamawiającego. </w:t>
      </w:r>
    </w:p>
    <w:p w14:paraId="5F050CC7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5FC81F4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B650A10" w14:textId="0650FA5A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 w:rsidR="00DC5A48">
        <w:rPr>
          <w:rFonts w:ascii="Verdana" w:hAnsi="Verdana" w:cs="Tahoma"/>
          <w:b/>
          <w:bCs/>
          <w:sz w:val="18"/>
          <w:szCs w:val="18"/>
        </w:rPr>
        <w:t>2</w:t>
      </w:r>
    </w:p>
    <w:p w14:paraId="0E3FD9C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292C2E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134C957A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7C0F3691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   </w:t>
      </w:r>
      <w:r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6EAD634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Wykonawcy.</w:t>
      </w:r>
    </w:p>
    <w:p w14:paraId="0CC70F96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4BADB127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6171FFD4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6D705FF9" w14:textId="1B10E155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DC5A48">
        <w:rPr>
          <w:rFonts w:ascii="Verdana" w:hAnsi="Verdana" w:cs="Tahoma"/>
          <w:b/>
          <w:sz w:val="18"/>
          <w:szCs w:val="18"/>
        </w:rPr>
        <w:t>3</w:t>
      </w:r>
    </w:p>
    <w:p w14:paraId="0B1ECC3F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378E38DF" w14:textId="77777777" w:rsidR="00CB281E" w:rsidRPr="00CF4754" w:rsidRDefault="00CB281E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4FA64A1C" w14:textId="77777777" w:rsidR="00DC5A48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</w:t>
      </w:r>
    </w:p>
    <w:p w14:paraId="7C21BBCB" w14:textId="77777777" w:rsidR="00DC5A48" w:rsidRDefault="00DC5A48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4D83B81C" w14:textId="77777777" w:rsidR="00DC5A48" w:rsidRDefault="00DC5A48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352E551B" w:rsidR="000A7FAC" w:rsidRPr="00CF4754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sectPr w:rsidR="000A7FAC" w:rsidRPr="00CF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6EE9" w14:textId="77777777" w:rsidR="00280B59" w:rsidRDefault="00280B59" w:rsidP="009F2978">
      <w:pPr>
        <w:spacing w:line="240" w:lineRule="auto"/>
      </w:pPr>
      <w:r>
        <w:separator/>
      </w:r>
    </w:p>
  </w:endnote>
  <w:endnote w:type="continuationSeparator" w:id="0">
    <w:p w14:paraId="496F9C95" w14:textId="77777777" w:rsidR="00280B59" w:rsidRDefault="00280B59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8780"/>
      <w:docPartObj>
        <w:docPartGallery w:val="Page Numbers (Bottom of Page)"/>
        <w:docPartUnique/>
      </w:docPartObj>
    </w:sdtPr>
    <w:sdtContent>
      <w:p w14:paraId="3A8B7073" w14:textId="6369C671" w:rsidR="00301BFB" w:rsidRDefault="00301B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301BFB" w:rsidRDefault="0030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766A" w14:textId="77777777" w:rsidR="00280B59" w:rsidRDefault="00280B59" w:rsidP="009F2978">
      <w:pPr>
        <w:spacing w:line="240" w:lineRule="auto"/>
      </w:pPr>
      <w:r>
        <w:separator/>
      </w:r>
    </w:p>
  </w:footnote>
  <w:footnote w:type="continuationSeparator" w:id="0">
    <w:p w14:paraId="43EBBC9B" w14:textId="77777777" w:rsidR="00280B59" w:rsidRDefault="00280B59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8Num1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002F09"/>
    <w:multiLevelType w:val="hybridMultilevel"/>
    <w:tmpl w:val="FD508262"/>
    <w:lvl w:ilvl="0" w:tplc="3DCAD81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89397D"/>
    <w:multiLevelType w:val="hybridMultilevel"/>
    <w:tmpl w:val="81423720"/>
    <w:lvl w:ilvl="0" w:tplc="7FD2153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3E159A1"/>
    <w:multiLevelType w:val="hybridMultilevel"/>
    <w:tmpl w:val="704C7AC2"/>
    <w:lvl w:ilvl="0" w:tplc="B9AEC8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C3521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9" w15:restartNumberingAfterBreak="0">
    <w:nsid w:val="6F5D1012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1267EFF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37525E5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8120935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926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42453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5735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2365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5754944">
    <w:abstractNumId w:val="8"/>
  </w:num>
  <w:num w:numId="7" w16cid:durableId="1742605391">
    <w:abstractNumId w:val="8"/>
    <w:lvlOverride w:ilvl="0">
      <w:startOverride w:val="1"/>
    </w:lvlOverride>
  </w:num>
  <w:num w:numId="8" w16cid:durableId="714622003">
    <w:abstractNumId w:val="14"/>
  </w:num>
  <w:num w:numId="9" w16cid:durableId="196747878">
    <w:abstractNumId w:val="12"/>
  </w:num>
  <w:num w:numId="10" w16cid:durableId="2054961588">
    <w:abstractNumId w:val="17"/>
  </w:num>
  <w:num w:numId="11" w16cid:durableId="557015841">
    <w:abstractNumId w:val="19"/>
  </w:num>
  <w:num w:numId="12" w16cid:durableId="642612883">
    <w:abstractNumId w:val="18"/>
  </w:num>
  <w:num w:numId="13" w16cid:durableId="1929338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3989092">
    <w:abstractNumId w:val="20"/>
  </w:num>
  <w:num w:numId="15" w16cid:durableId="1592615569">
    <w:abstractNumId w:val="15"/>
  </w:num>
  <w:num w:numId="16" w16cid:durableId="1702826069">
    <w:abstractNumId w:val="21"/>
  </w:num>
  <w:num w:numId="17" w16cid:durableId="1011486902">
    <w:abstractNumId w:val="6"/>
  </w:num>
  <w:num w:numId="18" w16cid:durableId="1639724695">
    <w:abstractNumId w:val="11"/>
  </w:num>
  <w:num w:numId="19" w16cid:durableId="772895300">
    <w:abstractNumId w:val="13"/>
  </w:num>
  <w:num w:numId="20" w16cid:durableId="337076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821365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76345683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56887908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0795D"/>
    <w:rsid w:val="0001061F"/>
    <w:rsid w:val="00020956"/>
    <w:rsid w:val="00027C76"/>
    <w:rsid w:val="00043564"/>
    <w:rsid w:val="00057A27"/>
    <w:rsid w:val="00061E26"/>
    <w:rsid w:val="000623CF"/>
    <w:rsid w:val="000832AB"/>
    <w:rsid w:val="000A7FAC"/>
    <w:rsid w:val="000D292C"/>
    <w:rsid w:val="000E48C0"/>
    <w:rsid w:val="000E5D8E"/>
    <w:rsid w:val="000F6560"/>
    <w:rsid w:val="00160EC4"/>
    <w:rsid w:val="001C6ED6"/>
    <w:rsid w:val="001E0BEF"/>
    <w:rsid w:val="00261E37"/>
    <w:rsid w:val="00280B59"/>
    <w:rsid w:val="002947F6"/>
    <w:rsid w:val="002F08B6"/>
    <w:rsid w:val="00301BFB"/>
    <w:rsid w:val="00371E66"/>
    <w:rsid w:val="00386E64"/>
    <w:rsid w:val="003A06B4"/>
    <w:rsid w:val="003A7A56"/>
    <w:rsid w:val="003F77CB"/>
    <w:rsid w:val="00406AB1"/>
    <w:rsid w:val="00423FEF"/>
    <w:rsid w:val="00426828"/>
    <w:rsid w:val="00450353"/>
    <w:rsid w:val="00474D4C"/>
    <w:rsid w:val="0048355E"/>
    <w:rsid w:val="004A0D10"/>
    <w:rsid w:val="004B71B5"/>
    <w:rsid w:val="004C116F"/>
    <w:rsid w:val="004F770D"/>
    <w:rsid w:val="00506656"/>
    <w:rsid w:val="005074FD"/>
    <w:rsid w:val="00514AEF"/>
    <w:rsid w:val="0051577F"/>
    <w:rsid w:val="00535A18"/>
    <w:rsid w:val="00546FBE"/>
    <w:rsid w:val="00566D15"/>
    <w:rsid w:val="005740FE"/>
    <w:rsid w:val="00576D1B"/>
    <w:rsid w:val="005D346D"/>
    <w:rsid w:val="005D7A09"/>
    <w:rsid w:val="005E60CC"/>
    <w:rsid w:val="00611866"/>
    <w:rsid w:val="00634DB0"/>
    <w:rsid w:val="00662C4A"/>
    <w:rsid w:val="0066681A"/>
    <w:rsid w:val="00667C7A"/>
    <w:rsid w:val="006E0276"/>
    <w:rsid w:val="00733D50"/>
    <w:rsid w:val="007449AB"/>
    <w:rsid w:val="007840E8"/>
    <w:rsid w:val="007D03D7"/>
    <w:rsid w:val="007D49B8"/>
    <w:rsid w:val="00807ABD"/>
    <w:rsid w:val="0087218E"/>
    <w:rsid w:val="0088640A"/>
    <w:rsid w:val="00895D62"/>
    <w:rsid w:val="008E1474"/>
    <w:rsid w:val="00911561"/>
    <w:rsid w:val="00923F97"/>
    <w:rsid w:val="009629FB"/>
    <w:rsid w:val="009B2F51"/>
    <w:rsid w:val="009B4C65"/>
    <w:rsid w:val="009C04B7"/>
    <w:rsid w:val="009F2978"/>
    <w:rsid w:val="00A10E50"/>
    <w:rsid w:val="00A13894"/>
    <w:rsid w:val="00A32C6B"/>
    <w:rsid w:val="00AD0763"/>
    <w:rsid w:val="00AE17A0"/>
    <w:rsid w:val="00AE2CD7"/>
    <w:rsid w:val="00AF1AB8"/>
    <w:rsid w:val="00AF5293"/>
    <w:rsid w:val="00AF671D"/>
    <w:rsid w:val="00B303EE"/>
    <w:rsid w:val="00B31420"/>
    <w:rsid w:val="00B502F3"/>
    <w:rsid w:val="00C6576D"/>
    <w:rsid w:val="00C67AAD"/>
    <w:rsid w:val="00CB281E"/>
    <w:rsid w:val="00CE7FBD"/>
    <w:rsid w:val="00CF4754"/>
    <w:rsid w:val="00CF582F"/>
    <w:rsid w:val="00D16CC6"/>
    <w:rsid w:val="00D46BBD"/>
    <w:rsid w:val="00D54735"/>
    <w:rsid w:val="00D83241"/>
    <w:rsid w:val="00D86DDC"/>
    <w:rsid w:val="00D94B63"/>
    <w:rsid w:val="00DC5A48"/>
    <w:rsid w:val="00DD36C7"/>
    <w:rsid w:val="00DD6C3A"/>
    <w:rsid w:val="00DF6540"/>
    <w:rsid w:val="00E3373E"/>
    <w:rsid w:val="00E43153"/>
    <w:rsid w:val="00E619A2"/>
    <w:rsid w:val="00E64B54"/>
    <w:rsid w:val="00E763F4"/>
    <w:rsid w:val="00F00870"/>
    <w:rsid w:val="00F3290B"/>
    <w:rsid w:val="00F92C1A"/>
    <w:rsid w:val="00F92D55"/>
    <w:rsid w:val="00FA1C43"/>
    <w:rsid w:val="00FB59C4"/>
    <w:rsid w:val="00FE4815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2395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6</cp:revision>
  <dcterms:created xsi:type="dcterms:W3CDTF">2023-02-22T11:13:00Z</dcterms:created>
  <dcterms:modified xsi:type="dcterms:W3CDTF">2023-02-23T10:57:00Z</dcterms:modified>
</cp:coreProperties>
</file>