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F285" w14:textId="535B633F" w:rsidR="00AB1F84" w:rsidRPr="00AB1F84" w:rsidRDefault="00AB1F84" w:rsidP="00AB1F84">
      <w:r w:rsidRPr="00AB1F84">
        <w:t xml:space="preserve">Znak sprawy </w:t>
      </w:r>
      <w:r w:rsidR="005C71BF">
        <w:rPr>
          <w:b/>
          <w:bCs/>
          <w:sz w:val="20"/>
          <w:szCs w:val="20"/>
        </w:rPr>
        <w:t>OR.271.</w:t>
      </w:r>
      <w:r w:rsidR="00354FA4">
        <w:rPr>
          <w:b/>
          <w:bCs/>
          <w:sz w:val="20"/>
          <w:szCs w:val="20"/>
        </w:rPr>
        <w:t>7</w:t>
      </w:r>
      <w:r w:rsidR="005C71BF" w:rsidRPr="002923ED">
        <w:rPr>
          <w:b/>
          <w:bCs/>
          <w:sz w:val="20"/>
          <w:szCs w:val="20"/>
        </w:rPr>
        <w:t>.2022</w:t>
      </w:r>
    </w:p>
    <w:p w14:paraId="71E69648" w14:textId="77777777" w:rsidR="00AB1F84" w:rsidRPr="00AB1F84" w:rsidRDefault="00AB1F84" w:rsidP="00AB1F84">
      <w:pPr>
        <w:jc w:val="center"/>
        <w:rPr>
          <w:b/>
        </w:rPr>
      </w:pPr>
      <w:r w:rsidRPr="00AB1F84">
        <w:rPr>
          <w:b/>
        </w:rPr>
        <w:t>OGŁOSZENIE/</w:t>
      </w:r>
      <w:r w:rsidRPr="00F6242C">
        <w:rPr>
          <w:b/>
          <w:strike/>
        </w:rPr>
        <w:t>ZAPROSZENIE</w:t>
      </w:r>
      <w:r w:rsidRPr="00AB1F84">
        <w:rPr>
          <w:b/>
        </w:rPr>
        <w:t xml:space="preserve"> DO ZŁOŻENIA OFERT CENOWYCH</w:t>
      </w:r>
    </w:p>
    <w:p w14:paraId="36202A50" w14:textId="77777777" w:rsidR="00AB1F84" w:rsidRPr="00AB1F84" w:rsidRDefault="00AB1F84" w:rsidP="00AB1F84">
      <w:pPr>
        <w:jc w:val="center"/>
        <w:rPr>
          <w:b/>
        </w:rPr>
      </w:pPr>
      <w:r w:rsidRPr="00AB1F84">
        <w:rPr>
          <w:b/>
        </w:rPr>
        <w:t>O WARTOŚCI NIE PRZEKRACZAJĄCEJ</w:t>
      </w:r>
    </w:p>
    <w:p w14:paraId="0B04171B" w14:textId="77777777" w:rsidR="00AB1F84" w:rsidRPr="00AB1F84" w:rsidRDefault="00AB1F84" w:rsidP="00AB1F84">
      <w:pPr>
        <w:jc w:val="center"/>
        <w:rPr>
          <w:b/>
        </w:rPr>
      </w:pPr>
      <w:r w:rsidRPr="00AB1F84">
        <w:rPr>
          <w:b/>
        </w:rPr>
        <w:t>kwoty wskazanej w art. 2 ust. 1 pkt 1) ustawy Prawo Zamówień Publicznych</w:t>
      </w:r>
    </w:p>
    <w:p w14:paraId="36F72AB2" w14:textId="77777777" w:rsidR="00AB1F84" w:rsidRPr="00AB1F84" w:rsidRDefault="00AB1F84" w:rsidP="00AB1F84">
      <w:pPr>
        <w:spacing w:after="0" w:line="240" w:lineRule="auto"/>
      </w:pPr>
      <w:r w:rsidRPr="00AB1F84">
        <w:t xml:space="preserve">Gmina Miejska Chojnice, Stary Rynek 1, 89-600 Chojnice,  zaprasza do złożenia oferty                 w postępowaniu o udzielenie zamówienia publicznego o wartości nie przekraczającej 130.000 PLN. </w:t>
      </w:r>
    </w:p>
    <w:p w14:paraId="432DB7DE" w14:textId="77777777" w:rsidR="00AB1F84" w:rsidRPr="00AB1F84" w:rsidRDefault="00AB1F84" w:rsidP="00AB1F84">
      <w:pPr>
        <w:spacing w:after="0" w:line="240" w:lineRule="auto"/>
      </w:pPr>
      <w:r w:rsidRPr="00AB1F84">
        <w:t xml:space="preserve">Do postępowania nie stosuje się przepisów ustawy Prawo Zamówień Publicznych z dnia </w:t>
      </w:r>
    </w:p>
    <w:p w14:paraId="4BF3AB3F" w14:textId="77777777" w:rsidR="00AB1F84" w:rsidRPr="00AB1F84" w:rsidRDefault="00AB1F84" w:rsidP="005959CE">
      <w:pPr>
        <w:spacing w:after="0" w:line="240" w:lineRule="auto"/>
      </w:pPr>
      <w:r w:rsidRPr="00AB1F84">
        <w:rPr>
          <w:b/>
        </w:rPr>
        <w:t>11 września 2019 r</w:t>
      </w:r>
      <w:r w:rsidRPr="00AB1F84">
        <w:t xml:space="preserve">. - </w:t>
      </w:r>
      <w:r w:rsidRPr="00AB1F84">
        <w:rPr>
          <w:b/>
        </w:rPr>
        <w:t xml:space="preserve">art. 2 ust. 1 pkt 1) </w:t>
      </w:r>
      <w:proofErr w:type="spellStart"/>
      <w:r w:rsidRPr="00AB1F84">
        <w:rPr>
          <w:b/>
        </w:rPr>
        <w:t>pzp</w:t>
      </w:r>
      <w:proofErr w:type="spellEnd"/>
    </w:p>
    <w:p w14:paraId="5DFD636E" w14:textId="77777777" w:rsidR="005959CE" w:rsidRDefault="005959CE" w:rsidP="005959CE">
      <w:pPr>
        <w:spacing w:after="0" w:line="240" w:lineRule="auto"/>
      </w:pPr>
    </w:p>
    <w:p w14:paraId="5CDC611B" w14:textId="77777777" w:rsidR="00AB1F84" w:rsidRPr="00AB1F84" w:rsidRDefault="00AB1F84" w:rsidP="005959CE">
      <w:pPr>
        <w:spacing w:after="0" w:line="240" w:lineRule="auto"/>
      </w:pPr>
      <w:r w:rsidRPr="00FA4028">
        <w:rPr>
          <w:strike/>
        </w:rPr>
        <w:t>ROBOTY BUDOWLANE/</w:t>
      </w:r>
      <w:r w:rsidRPr="00110EC6">
        <w:rPr>
          <w:b/>
          <w:bCs/>
        </w:rPr>
        <w:t>DOSTAWY</w:t>
      </w:r>
      <w:r w:rsidRPr="00AB1F84">
        <w:t>/</w:t>
      </w:r>
      <w:r w:rsidRPr="00110EC6">
        <w:rPr>
          <w:strike/>
        </w:rPr>
        <w:t>USŁUGI</w:t>
      </w:r>
      <w:r w:rsidRPr="00AB1F84">
        <w:t xml:space="preserve"> – wybrać właściwe</w:t>
      </w:r>
    </w:p>
    <w:p w14:paraId="0D86231A" w14:textId="77777777" w:rsidR="00AB1F84" w:rsidRPr="00AB1F84" w:rsidRDefault="00AB1F84" w:rsidP="005959CE">
      <w:pPr>
        <w:spacing w:after="0" w:line="240" w:lineRule="auto"/>
      </w:pPr>
      <w:r w:rsidRPr="00AB1F84">
        <w:rPr>
          <w:bCs/>
        </w:rPr>
        <w:t>ZAMAWIAJĄCY:</w:t>
      </w:r>
      <w:r w:rsidRPr="00AB1F84">
        <w:t xml:space="preserve"> </w:t>
      </w:r>
    </w:p>
    <w:p w14:paraId="6DFD4B33" w14:textId="50E1F55E" w:rsidR="00AB1F84" w:rsidRPr="00AB1F84" w:rsidRDefault="00AB1F84" w:rsidP="00AB1F84">
      <w:r w:rsidRPr="00AB1F84">
        <w:t>Urząd Miejski , ul. Stary Rynek 1, 89-600 Chojnice, woj. pomorskie, tel. 052 3971800</w:t>
      </w:r>
      <w:r w:rsidR="00FA4028">
        <w:t xml:space="preserve"> </w:t>
      </w:r>
      <w:r w:rsidR="00FA4028">
        <w:br/>
      </w:r>
      <w:r w:rsidRPr="00AB1F84">
        <w:rPr>
          <w:bCs/>
        </w:rPr>
        <w:t>Adres strony internetowej zamawiającego:</w:t>
      </w:r>
      <w:r w:rsidRPr="00AB1F84">
        <w:t xml:space="preserve"> www.miastochojnice.pl</w:t>
      </w:r>
    </w:p>
    <w:p w14:paraId="5A2E34D4" w14:textId="77777777" w:rsidR="00FA4028" w:rsidRDefault="00AB1F84" w:rsidP="00FA4028">
      <w:pPr>
        <w:pStyle w:val="NormalnyWeb"/>
        <w:rPr>
          <w:bCs/>
        </w:rPr>
      </w:pPr>
      <w:r w:rsidRPr="00AB1F84">
        <w:rPr>
          <w:b/>
          <w:bCs/>
        </w:rPr>
        <w:t>OKREŚLENIE PRZEDMIOTU ZAMÓWIENIA</w:t>
      </w:r>
      <w:r w:rsidRPr="00AB1F84">
        <w:br/>
      </w:r>
      <w:r w:rsidRPr="00AB1F84">
        <w:rPr>
          <w:bCs/>
        </w:rPr>
        <w:t>Nazwa nadana zamówieniu przez zamawiającego:</w:t>
      </w:r>
    </w:p>
    <w:p w14:paraId="11AE8B1B" w14:textId="77777777" w:rsidR="00077341" w:rsidRPr="00104DE3" w:rsidRDefault="00AB1F84" w:rsidP="00077341">
      <w:pPr>
        <w:pStyle w:val="Nagwek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AB1F84">
        <w:t xml:space="preserve"> </w:t>
      </w:r>
      <w:r w:rsidR="00077341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Program do monitorowania,  zarządzania siecią komputerową</w:t>
      </w:r>
      <w:r w:rsidR="0007734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br/>
      </w:r>
      <w:r w:rsidR="00077341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i inwentaryzacji </w:t>
      </w:r>
      <w:r w:rsidR="0007734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– licencja na </w:t>
      </w:r>
      <w:r w:rsidR="00077341" w:rsidRPr="00104DE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160 stanowisk</w:t>
      </w:r>
    </w:p>
    <w:p w14:paraId="701B361D" w14:textId="77777777" w:rsidR="00077341" w:rsidRPr="00104DE3" w:rsidRDefault="00077341" w:rsidP="00077341"/>
    <w:p w14:paraId="6B192A7E" w14:textId="77777777" w:rsidR="0058340B" w:rsidRPr="00104DE3" w:rsidRDefault="0058340B" w:rsidP="0058340B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104DE3">
        <w:rPr>
          <w:rFonts w:ascii="Times New Roman" w:hAnsi="Times New Roman" w:cs="Times New Roman"/>
          <w:color w:val="auto"/>
          <w:sz w:val="24"/>
          <w:szCs w:val="24"/>
        </w:rPr>
        <w:t>Wymagania:</w:t>
      </w:r>
    </w:p>
    <w:p w14:paraId="3F801E22" w14:textId="77777777" w:rsidR="0058340B" w:rsidRPr="00104DE3" w:rsidRDefault="0058340B" w:rsidP="0058340B">
      <w:pPr>
        <w:pStyle w:val="Akapitzlist"/>
        <w:numPr>
          <w:ilvl w:val="0"/>
          <w:numId w:val="19"/>
        </w:numPr>
        <w:spacing w:after="160" w:line="360" w:lineRule="auto"/>
      </w:pPr>
      <w:r w:rsidRPr="00104DE3">
        <w:t>Monitorowanie infrastruktury:</w:t>
      </w:r>
    </w:p>
    <w:p w14:paraId="3110C9A8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Wykrywanie urządzeń w sieci poprzez skanowanie PING oraz ARPPING</w:t>
      </w:r>
    </w:p>
    <w:p w14:paraId="6C14FA8F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Monitorowanie serwerów WWW i adresów URL</w:t>
      </w:r>
    </w:p>
    <w:p w14:paraId="7BDD398E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Monitorowanie czasu ładowania strony internetowej</w:t>
      </w:r>
    </w:p>
    <w:p w14:paraId="70F5F54B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Obsługa szyfrowania SSL/TSL w powiadomieniach e-mail</w:t>
      </w:r>
    </w:p>
    <w:p w14:paraId="26D03010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Obsługa urządzeń SNMP wspierających SNMP v1/2/3 z szyfrowaniem oraz autoryzacją np. przełączniki, routery, drukarki sieciowe, urządzenia VoIP – monitorowanie wartości za pomocą nazw zmiennych oraz OID</w:t>
      </w:r>
    </w:p>
    <w:p w14:paraId="1BD0AC5B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 xml:space="preserve">Obsługa komunikatów </w:t>
      </w:r>
      <w:proofErr w:type="spellStart"/>
      <w:r w:rsidRPr="00104DE3">
        <w:t>Syslog</w:t>
      </w:r>
      <w:proofErr w:type="spellEnd"/>
      <w:r w:rsidRPr="00104DE3">
        <w:t xml:space="preserve"> i pułapek SNMP oraz ewidencjonowanie odebranych z nich danych(obsługa obejmująca logi routerów jak i komputerów końcowych)</w:t>
      </w:r>
    </w:p>
    <w:p w14:paraId="2F70F108" w14:textId="77777777" w:rsidR="0058340B" w:rsidRPr="00104DE3" w:rsidRDefault="0058340B" w:rsidP="0058340B">
      <w:pPr>
        <w:pStyle w:val="Akapitzlist"/>
        <w:numPr>
          <w:ilvl w:val="0"/>
          <w:numId w:val="19"/>
        </w:numPr>
        <w:spacing w:after="160" w:line="360" w:lineRule="auto"/>
      </w:pPr>
      <w:r w:rsidRPr="00104DE3">
        <w:t>Monitoring routerów i przełączników:</w:t>
      </w:r>
    </w:p>
    <w:p w14:paraId="1ADB8ECF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Zmiana stanu interfejsów sieciowych</w:t>
      </w:r>
    </w:p>
    <w:p w14:paraId="740258F0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Ruchu sieciowego</w:t>
      </w:r>
    </w:p>
    <w:p w14:paraId="191AE2CE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lastRenderedPageBreak/>
        <w:t>Podłączonych stacji roboczych</w:t>
      </w:r>
    </w:p>
    <w:p w14:paraId="377BB6CD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Ruchu generowanego przez podłączone do portów stacje robocze</w:t>
      </w:r>
    </w:p>
    <w:p w14:paraId="2020B8A2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Wyświetlanie statystyk takich jak: czas odpowiedzi urządzenia, czas ostatniej poprawnej odpowiedzi, nazwa DNS, adres IP, status SNMP, ostrzeżenie o zdarzeniu na urządzeniu</w:t>
      </w:r>
    </w:p>
    <w:p w14:paraId="2257D062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Wydajność systemów Windows:</w:t>
      </w:r>
    </w:p>
    <w:p w14:paraId="1DE1F58D" w14:textId="77777777" w:rsidR="0058340B" w:rsidRPr="00104DE3" w:rsidRDefault="0058340B" w:rsidP="0058340B">
      <w:pPr>
        <w:pStyle w:val="Akapitzlist"/>
        <w:numPr>
          <w:ilvl w:val="2"/>
          <w:numId w:val="19"/>
        </w:numPr>
        <w:spacing w:after="160" w:line="360" w:lineRule="auto"/>
      </w:pPr>
      <w:r w:rsidRPr="00104DE3">
        <w:t xml:space="preserve"> Obciążenie CPU</w:t>
      </w:r>
    </w:p>
    <w:p w14:paraId="0095F3AD" w14:textId="77777777" w:rsidR="0058340B" w:rsidRPr="00104DE3" w:rsidRDefault="0058340B" w:rsidP="0058340B">
      <w:pPr>
        <w:pStyle w:val="Akapitzlist"/>
        <w:numPr>
          <w:ilvl w:val="2"/>
          <w:numId w:val="19"/>
        </w:numPr>
        <w:spacing w:after="160" w:line="360" w:lineRule="auto"/>
      </w:pPr>
      <w:r w:rsidRPr="00104DE3">
        <w:t xml:space="preserve"> Pamięci RAM</w:t>
      </w:r>
    </w:p>
    <w:p w14:paraId="13B1D1F9" w14:textId="77777777" w:rsidR="0058340B" w:rsidRPr="00104DE3" w:rsidRDefault="0058340B" w:rsidP="0058340B">
      <w:pPr>
        <w:pStyle w:val="Akapitzlist"/>
        <w:numPr>
          <w:ilvl w:val="2"/>
          <w:numId w:val="19"/>
        </w:numPr>
        <w:spacing w:after="160" w:line="360" w:lineRule="auto"/>
      </w:pPr>
      <w:r w:rsidRPr="00104DE3">
        <w:t xml:space="preserve"> Zajętość dysków</w:t>
      </w:r>
    </w:p>
    <w:p w14:paraId="27D0F1AF" w14:textId="77777777" w:rsidR="0058340B" w:rsidRPr="00104DE3" w:rsidRDefault="0058340B" w:rsidP="0058340B">
      <w:pPr>
        <w:pStyle w:val="Akapitzlist"/>
        <w:numPr>
          <w:ilvl w:val="2"/>
          <w:numId w:val="19"/>
        </w:numPr>
        <w:spacing w:after="160" w:line="360" w:lineRule="auto"/>
      </w:pPr>
      <w:r w:rsidRPr="00104DE3">
        <w:t>Transfer sieciowy</w:t>
      </w:r>
    </w:p>
    <w:p w14:paraId="15D49CB5" w14:textId="77777777" w:rsidR="0058340B" w:rsidRPr="00104DE3" w:rsidRDefault="0058340B" w:rsidP="0058340B">
      <w:pPr>
        <w:pStyle w:val="Akapitzlist"/>
        <w:numPr>
          <w:ilvl w:val="0"/>
          <w:numId w:val="19"/>
        </w:numPr>
        <w:spacing w:after="160" w:line="360" w:lineRule="auto"/>
      </w:pPr>
      <w:r w:rsidRPr="00104DE3">
        <w:t>Inwentaryzacja:</w:t>
      </w:r>
    </w:p>
    <w:p w14:paraId="188C8A96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Prezentacja szczegółów dotyczących sprzętu: model, procesor, pamięci, płyty głównej, napędów itp.</w:t>
      </w:r>
    </w:p>
    <w:p w14:paraId="62AD4883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Informacje o zainstalowanych aplikacjach z wyświetleniem licencji</w:t>
      </w:r>
    </w:p>
    <w:p w14:paraId="2CC3ABA3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Informacje w zakresie zmian przeprowadzanych na stacjach roboczych wraz ze zmianą adresu IP</w:t>
      </w:r>
    </w:p>
    <w:p w14:paraId="699C4682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Możliwość odczytania numeru seryjnego (klucza licencyjnego)</w:t>
      </w:r>
    </w:p>
    <w:p w14:paraId="2B49CF35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Możliwość automatycznego zarządzania instalacjami i deinstalacjami oprogramowania</w:t>
      </w:r>
    </w:p>
    <w:p w14:paraId="499EDFE6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Podgląd informacji o konfiguracji systemu np. komend startowych, zmiennych środowiskowych, kontach lokalnych użytkowników systemu, harmonogramu zadań</w:t>
      </w:r>
    </w:p>
    <w:p w14:paraId="6F004482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Tworzenie list plików użytkowników z określonym rozszerzeniem i zdalnym ich usuwaniem</w:t>
      </w:r>
    </w:p>
    <w:p w14:paraId="785113C7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Wskazywanie kont/osób uprawnionych do zasobów</w:t>
      </w:r>
    </w:p>
    <w:p w14:paraId="5970B081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Oznaczanie statusów sprzętu, np. w użyciu, naprawie, zutylizowany</w:t>
      </w:r>
    </w:p>
    <w:p w14:paraId="53301E67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  <w:ind w:left="788" w:hanging="431"/>
        <w:rPr>
          <w:u w:val="single"/>
        </w:rPr>
      </w:pPr>
      <w:r w:rsidRPr="00104DE3">
        <w:t>Raportowanie inwentaryzacji</w:t>
      </w:r>
    </w:p>
    <w:p w14:paraId="780B3194" w14:textId="77777777" w:rsidR="0058340B" w:rsidRPr="00104DE3" w:rsidRDefault="0058340B" w:rsidP="0058340B">
      <w:pPr>
        <w:pStyle w:val="Akapitzlist"/>
        <w:numPr>
          <w:ilvl w:val="0"/>
          <w:numId w:val="19"/>
        </w:numPr>
        <w:spacing w:after="160" w:line="360" w:lineRule="auto"/>
      </w:pPr>
      <w:r w:rsidRPr="00104DE3">
        <w:t>Obsługa użytkowników:</w:t>
      </w:r>
    </w:p>
    <w:p w14:paraId="6079E4A3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Monitorowanie procesów wraz z informacją o uruchomieniu procesu na podwyższonych uprawnieniach</w:t>
      </w:r>
    </w:p>
    <w:p w14:paraId="3F453461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Informacja o edytowanych przez użytkownika dokumentach</w:t>
      </w:r>
    </w:p>
    <w:p w14:paraId="5CF74E0B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Informacja o transferze sieciowym użytkownika (ruch lokalny i transfer internetowy generowany przez użytkownika</w:t>
      </w:r>
    </w:p>
    <w:p w14:paraId="1679EFEA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Informacji o wydrukach użytkownika, wykorzystaniu drukarek</w:t>
      </w:r>
    </w:p>
    <w:p w14:paraId="5EF59768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lastRenderedPageBreak/>
        <w:t>Blokowanie stron internetowych i możliwość zezwolenia lub zablokowania całego ruchu WWW dla stacji roboczej</w:t>
      </w:r>
    </w:p>
    <w:p w14:paraId="0EBE61DA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Blokowanie ruchu na określonych portach TCP/IP</w:t>
      </w:r>
    </w:p>
    <w:p w14:paraId="38BC9F58" w14:textId="77777777" w:rsidR="0058340B" w:rsidRPr="00104DE3" w:rsidRDefault="0058340B" w:rsidP="0058340B">
      <w:pPr>
        <w:pStyle w:val="Akapitzlist"/>
        <w:numPr>
          <w:ilvl w:val="0"/>
          <w:numId w:val="19"/>
        </w:numPr>
        <w:spacing w:after="160" w:line="360" w:lineRule="auto"/>
      </w:pPr>
      <w:r w:rsidRPr="00104DE3">
        <w:t>Pomoc zdalna:</w:t>
      </w:r>
    </w:p>
    <w:p w14:paraId="3739C0D2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Podgląd pulpitu użytkownika wraz z możliwością przejęcia nad nim kontroli</w:t>
      </w:r>
    </w:p>
    <w:p w14:paraId="3DA70790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Powielenie ekranu podczas pomocy technicznej (użytkownik i administrator widzą ten sam ekran)</w:t>
      </w:r>
    </w:p>
    <w:p w14:paraId="4BD9FFE5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Baza zgłoszeń problemów technicznych</w:t>
      </w:r>
    </w:p>
    <w:p w14:paraId="053AD334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Czat umożliwiający komunikację miedzy użytkownikami i administratorami</w:t>
      </w:r>
    </w:p>
    <w:p w14:paraId="3CC531A8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Zarządzanie lokalnymi kontami Windows w zakresie: tworzenia, usuwania, modyfikacji, aktywacji, edycji uprawnień.</w:t>
      </w:r>
    </w:p>
    <w:p w14:paraId="740EC39C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Dostęp do plików stacji roboczej</w:t>
      </w:r>
    </w:p>
    <w:p w14:paraId="75731FBF" w14:textId="77777777" w:rsidR="0058340B" w:rsidRPr="00104DE3" w:rsidRDefault="0058340B" w:rsidP="0058340B">
      <w:pPr>
        <w:pStyle w:val="Akapitzlist"/>
        <w:numPr>
          <w:ilvl w:val="0"/>
          <w:numId w:val="19"/>
        </w:numPr>
        <w:spacing w:after="160" w:line="360" w:lineRule="auto"/>
      </w:pPr>
      <w:r w:rsidRPr="00104DE3">
        <w:t>Ochrona danych przed wyciekiem</w:t>
      </w:r>
    </w:p>
    <w:p w14:paraId="5C95C7C3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 xml:space="preserve">Blokowanie urządzeń, interfejsów i nośników typu: USB, </w:t>
      </w:r>
      <w:proofErr w:type="spellStart"/>
      <w:r w:rsidRPr="00104DE3">
        <w:t>FireWire</w:t>
      </w:r>
      <w:proofErr w:type="spellEnd"/>
      <w:r w:rsidRPr="00104DE3">
        <w:t>, gniazd kart pamięci, dysków itp.</w:t>
      </w:r>
    </w:p>
    <w:p w14:paraId="791D7AE6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Blokowanie interfejsów bezprzewodowych takich jak: Wi-Fi, Bluetooth, IRDA</w:t>
      </w:r>
    </w:p>
    <w:p w14:paraId="7B00BB71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Alarmowanie o zdarzeniach podłączania/odłączania urządzeń zewnętrznych z możliwością ograniczenia alarmów do nośników niezaufanych</w:t>
      </w:r>
    </w:p>
    <w:p w14:paraId="6623E1D9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Autoryzowanie urządzeń firmowych: pendrive, dysk zewnętrzny</w:t>
      </w:r>
    </w:p>
    <w:p w14:paraId="099C2F28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Centralna autoryzacja podłączanych urządzeń dla całej sieci</w:t>
      </w:r>
    </w:p>
    <w:p w14:paraId="47C9C588" w14:textId="77777777" w:rsidR="0058340B" w:rsidRPr="00104DE3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Audyt operacji na plikach na urządzeniach przenośnych</w:t>
      </w:r>
    </w:p>
    <w:p w14:paraId="22ABCE7F" w14:textId="77777777" w:rsidR="0058340B" w:rsidRDefault="0058340B" w:rsidP="0058340B">
      <w:pPr>
        <w:pStyle w:val="Akapitzlist"/>
        <w:numPr>
          <w:ilvl w:val="1"/>
          <w:numId w:val="19"/>
        </w:numPr>
        <w:spacing w:after="160" w:line="360" w:lineRule="auto"/>
      </w:pPr>
      <w:r w:rsidRPr="00104DE3">
        <w:t>Monitorowanie operacji na plikach stacji roboczych (tworzenie, edytowanie, usuwanie, kopiowanie)</w:t>
      </w:r>
    </w:p>
    <w:p w14:paraId="341D9AAE" w14:textId="77777777" w:rsidR="0058340B" w:rsidRPr="00F72463" w:rsidRDefault="0058340B" w:rsidP="0058340B">
      <w:pPr>
        <w:spacing w:line="360" w:lineRule="auto"/>
        <w:ind w:left="360" w:hanging="360"/>
        <w:rPr>
          <w:u w:val="single"/>
        </w:rPr>
      </w:pPr>
      <w:r w:rsidRPr="00F72463">
        <w:rPr>
          <w:u w:val="single"/>
        </w:rPr>
        <w:t>Wdrożenie i wsparcie techniczne</w:t>
      </w:r>
    </w:p>
    <w:p w14:paraId="6EC3D60E" w14:textId="77777777" w:rsidR="0058340B" w:rsidRDefault="0058340B" w:rsidP="0058340B">
      <w:pPr>
        <w:spacing w:line="360" w:lineRule="auto"/>
        <w:ind w:left="360" w:hanging="360"/>
      </w:pPr>
      <w:r>
        <w:t xml:space="preserve">1. Usługa wsparcia dla oprogramowania musi obowiązywać przez minimalny okres 12 miesięcy licząc od dnia wdrożenia usługi. </w:t>
      </w:r>
    </w:p>
    <w:p w14:paraId="69F7D6E9" w14:textId="77777777" w:rsidR="0058340B" w:rsidRDefault="0058340B" w:rsidP="0058340B">
      <w:pPr>
        <w:spacing w:line="360" w:lineRule="auto"/>
        <w:ind w:left="360" w:hanging="360"/>
      </w:pPr>
      <w:r>
        <w:t xml:space="preserve">3. Oferta powinna zapewniać wdrożenie i przeszkolenie. </w:t>
      </w:r>
    </w:p>
    <w:p w14:paraId="63FCA459" w14:textId="77777777" w:rsidR="0058340B" w:rsidRDefault="0058340B" w:rsidP="0058340B">
      <w:pPr>
        <w:spacing w:line="360" w:lineRule="auto"/>
        <w:ind w:left="360" w:hanging="360"/>
      </w:pPr>
      <w:r>
        <w:t xml:space="preserve">4. W ramach wsparcia Wykonawca zapewni: </w:t>
      </w:r>
    </w:p>
    <w:p w14:paraId="6E39E643" w14:textId="77777777" w:rsidR="0058340B" w:rsidRDefault="0058340B" w:rsidP="0058340B">
      <w:pPr>
        <w:spacing w:line="360" w:lineRule="auto"/>
        <w:ind w:left="360" w:hanging="360"/>
      </w:pPr>
      <w:r>
        <w:t xml:space="preserve">a)    bezpłatny dostęp do wszelkich aktualizacji oprogramowania, wydań uzupełniających oraz poprawek programistycznych przez okres minimum 12 miesięcy; </w:t>
      </w:r>
    </w:p>
    <w:p w14:paraId="3E4382D0" w14:textId="77777777" w:rsidR="0058340B" w:rsidRDefault="0058340B" w:rsidP="0058340B">
      <w:pPr>
        <w:spacing w:line="360" w:lineRule="auto"/>
        <w:ind w:left="360" w:hanging="360"/>
      </w:pPr>
      <w:r>
        <w:lastRenderedPageBreak/>
        <w:t xml:space="preserve">b)   bezpłatny dostęp do telefonicznego i mailowego wsparcia technicznego dla oprogramowania przez okres 12 miesięcy w języku polskim; </w:t>
      </w:r>
    </w:p>
    <w:p w14:paraId="3EFE43BF" w14:textId="77777777" w:rsidR="0058340B" w:rsidRDefault="0058340B" w:rsidP="0058340B">
      <w:pPr>
        <w:spacing w:line="360" w:lineRule="auto"/>
        <w:ind w:left="360" w:hanging="360"/>
      </w:pPr>
      <w:r>
        <w:t xml:space="preserve">c)    Wykonawca zapewni przyjmowanie zgłoszeń telefonicznych w godzinach 7:00 do 16:00 w dni robocze; </w:t>
      </w:r>
    </w:p>
    <w:p w14:paraId="3B79DC97" w14:textId="77777777" w:rsidR="0058340B" w:rsidRDefault="0058340B" w:rsidP="0058340B">
      <w:pPr>
        <w:spacing w:line="360" w:lineRule="auto"/>
        <w:ind w:left="360" w:hanging="360"/>
      </w:pPr>
      <w:r>
        <w:t xml:space="preserve">d)   świadczenie usług Service </w:t>
      </w:r>
      <w:proofErr w:type="spellStart"/>
      <w:r>
        <w:t>Desk</w:t>
      </w:r>
      <w:proofErr w:type="spellEnd"/>
      <w:r>
        <w:t xml:space="preserve"> poprzez udzielanie odpowiedzi na zapytania kierowane pocztą elektroniczną lub telefonicznie przez przedstawicieli Zamawiającego pod wskazany przez Wykonawcę adres lub numer telefonu w terminie nie dłuższym niż 1 dzień roboczy od dnia przekazania zapytania;</w:t>
      </w:r>
    </w:p>
    <w:p w14:paraId="744BCEEF" w14:textId="77777777" w:rsidR="009455C7" w:rsidRDefault="009455C7" w:rsidP="00FA3271">
      <w:pPr>
        <w:spacing w:after="0"/>
        <w:jc w:val="both"/>
        <w:rPr>
          <w:rFonts w:cstheme="minorHAnsi"/>
        </w:rPr>
      </w:pPr>
    </w:p>
    <w:p w14:paraId="1B4EAE26" w14:textId="133BB580" w:rsidR="009455C7" w:rsidRPr="0006753C" w:rsidRDefault="009455C7" w:rsidP="009455C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2) Zamawiający wymaga, aby Wykonawca wykazał że </w:t>
      </w:r>
      <w:r w:rsidR="00F6242C">
        <w:rPr>
          <w:rFonts w:cstheme="minorHAnsi"/>
        </w:rPr>
        <w:t xml:space="preserve">wykonał </w:t>
      </w:r>
      <w:r>
        <w:rPr>
          <w:rFonts w:cstheme="minorHAnsi"/>
        </w:rPr>
        <w:t xml:space="preserve"> minimum </w:t>
      </w:r>
      <w:r w:rsidR="008765D3">
        <w:rPr>
          <w:rFonts w:cstheme="minorHAnsi"/>
        </w:rPr>
        <w:t>3</w:t>
      </w:r>
      <w:r>
        <w:rPr>
          <w:rFonts w:cstheme="minorHAnsi"/>
        </w:rPr>
        <w:t xml:space="preserve"> </w:t>
      </w:r>
      <w:r w:rsidR="001B34E3">
        <w:rPr>
          <w:rFonts w:cstheme="minorHAnsi"/>
        </w:rPr>
        <w:t xml:space="preserve">dostawy na kwotę nie mniejszą jak 20 tyś zł w </w:t>
      </w:r>
      <w:r w:rsidR="00F6242C" w:rsidRPr="00A61FC8">
        <w:rPr>
          <w:rFonts w:cstheme="minorHAnsi"/>
        </w:rPr>
        <w:t>okresie ostatnich 3 lat.</w:t>
      </w:r>
    </w:p>
    <w:p w14:paraId="65D78DC7" w14:textId="77777777" w:rsidR="009455C7" w:rsidRDefault="009455C7" w:rsidP="009455C7">
      <w:pPr>
        <w:spacing w:after="0"/>
        <w:jc w:val="both"/>
        <w:rPr>
          <w:rFonts w:cstheme="minorHAnsi"/>
        </w:rPr>
      </w:pPr>
    </w:p>
    <w:p w14:paraId="5069B5FC" w14:textId="48A4DABE" w:rsidR="009455C7" w:rsidRPr="0035205A" w:rsidRDefault="008855DD" w:rsidP="009455C7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/>
          <w:lang w:eastAsia="pl-PL"/>
        </w:rPr>
        <w:t>4</w:t>
      </w:r>
      <w:r w:rsidR="009455C7" w:rsidRPr="004600C3">
        <w:rPr>
          <w:rFonts w:eastAsia="Times New Roman"/>
          <w:lang w:eastAsia="pl-PL"/>
        </w:rPr>
        <w:t xml:space="preserve">. </w:t>
      </w:r>
      <w:r w:rsidR="009455C7" w:rsidRPr="0035205A">
        <w:rPr>
          <w:rFonts w:eastAsia="Times New Roman" w:cstheme="minorHAnsi"/>
          <w:lang w:eastAsia="pl-PL"/>
        </w:rPr>
        <w:t>Wykonawca ponosi wszelkie koszty związane z przygotowaniem i złożeniem oferty.</w:t>
      </w:r>
    </w:p>
    <w:p w14:paraId="02775878" w14:textId="77777777" w:rsidR="009455C7" w:rsidRPr="0035205A" w:rsidRDefault="009455C7" w:rsidP="009455C7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</w:p>
    <w:p w14:paraId="3789B7DB" w14:textId="7E005800" w:rsidR="009455C7" w:rsidRPr="0035205A" w:rsidRDefault="008855DD" w:rsidP="009455C7">
      <w:pPr>
        <w:tabs>
          <w:tab w:val="num" w:pos="36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/>
          <w:lang w:eastAsia="pl-PL"/>
        </w:rPr>
        <w:t>5</w:t>
      </w:r>
      <w:r w:rsidR="009455C7" w:rsidRPr="004600C3">
        <w:rPr>
          <w:rFonts w:eastAsia="Times New Roman"/>
          <w:lang w:eastAsia="pl-PL"/>
        </w:rPr>
        <w:t xml:space="preserve">. </w:t>
      </w:r>
      <w:r w:rsidR="009455C7" w:rsidRPr="0035205A">
        <w:rPr>
          <w:rFonts w:eastAsia="Times New Roman" w:cstheme="minorHAnsi"/>
          <w:lang w:eastAsia="pl-PL"/>
        </w:rPr>
        <w:t xml:space="preserve">Przy wyborze oferty Zamawiający będzie kierował się </w:t>
      </w:r>
      <w:r w:rsidR="009455C7" w:rsidRPr="0035205A">
        <w:rPr>
          <w:rFonts w:eastAsia="Times New Roman" w:cstheme="minorHAnsi"/>
          <w:b/>
          <w:lang w:eastAsia="pl-PL"/>
        </w:rPr>
        <w:t>kryterium najniższej ceny brutto.</w:t>
      </w:r>
    </w:p>
    <w:p w14:paraId="293ACA8E" w14:textId="5DFB7ACC" w:rsidR="00AB1F84" w:rsidRPr="00AB1F84" w:rsidRDefault="00AB1F84" w:rsidP="00AB1F84">
      <w:pPr>
        <w:spacing w:after="0" w:line="240" w:lineRule="auto"/>
      </w:pPr>
    </w:p>
    <w:p w14:paraId="1C2C4532" w14:textId="77777777" w:rsidR="005D5D64" w:rsidRPr="004D5E8A" w:rsidRDefault="00AB1F84" w:rsidP="005D5D64">
      <w:pPr>
        <w:jc w:val="both"/>
        <w:rPr>
          <w:b/>
        </w:rPr>
      </w:pPr>
      <w:r w:rsidRPr="00AB1F84">
        <w:rPr>
          <w:b/>
          <w:bCs/>
        </w:rPr>
        <w:t>CZAS TRWANIA ZAMÓWIENIA LUB TERMIN WYKONANIA:</w:t>
      </w:r>
      <w:r w:rsidRPr="00AB1F84">
        <w:rPr>
          <w:b/>
        </w:rPr>
        <w:t xml:space="preserve"> </w:t>
      </w:r>
    </w:p>
    <w:p w14:paraId="1C6F1296" w14:textId="69F430E6" w:rsidR="005D5D64" w:rsidRPr="004D5E8A" w:rsidRDefault="005D5D64" w:rsidP="005D5D64">
      <w:pPr>
        <w:jc w:val="both"/>
        <w:rPr>
          <w:rFonts w:cstheme="minorHAnsi"/>
          <w:lang w:bidi="pl-PL"/>
        </w:rPr>
      </w:pPr>
      <w:r w:rsidRPr="004D5E8A">
        <w:rPr>
          <w:rFonts w:cstheme="minorHAnsi"/>
          <w:lang w:bidi="pl-PL"/>
        </w:rPr>
        <w:t>Wykonawca jest zobowiązany wykonać</w:t>
      </w:r>
      <w:r w:rsidR="008855DD" w:rsidRPr="004D5E8A">
        <w:rPr>
          <w:rFonts w:cstheme="minorHAnsi"/>
          <w:lang w:bidi="pl-PL"/>
        </w:rPr>
        <w:t xml:space="preserve"> zamówienie</w:t>
      </w:r>
      <w:r w:rsidR="004C6685" w:rsidRPr="004D5E8A">
        <w:rPr>
          <w:rFonts w:cstheme="minorHAnsi"/>
          <w:lang w:bidi="pl-PL"/>
        </w:rPr>
        <w:t xml:space="preserve"> </w:t>
      </w:r>
      <w:r w:rsidRPr="004D5E8A">
        <w:rPr>
          <w:rFonts w:cstheme="minorHAnsi"/>
          <w:lang w:bidi="pl-PL"/>
        </w:rPr>
        <w:t xml:space="preserve">nie później niż w terminie </w:t>
      </w:r>
      <w:r w:rsidR="00954E49" w:rsidRPr="00A61FC8">
        <w:rPr>
          <w:rFonts w:cstheme="minorHAnsi"/>
          <w:lang w:bidi="pl-PL"/>
        </w:rPr>
        <w:t xml:space="preserve">do dnia </w:t>
      </w:r>
      <w:r w:rsidR="004C795B">
        <w:rPr>
          <w:rFonts w:cstheme="minorHAnsi"/>
          <w:lang w:bidi="pl-PL"/>
        </w:rPr>
        <w:t>2</w:t>
      </w:r>
      <w:r w:rsidR="004D5E8A" w:rsidRPr="004D5E8A">
        <w:rPr>
          <w:rFonts w:cstheme="minorHAnsi"/>
          <w:lang w:bidi="pl-PL"/>
        </w:rPr>
        <w:t xml:space="preserve"> </w:t>
      </w:r>
      <w:r w:rsidR="004C795B">
        <w:rPr>
          <w:rFonts w:cstheme="minorHAnsi"/>
          <w:lang w:bidi="pl-PL"/>
        </w:rPr>
        <w:t>grudnia</w:t>
      </w:r>
      <w:r w:rsidR="004D5E8A" w:rsidRPr="004D5E8A">
        <w:rPr>
          <w:rFonts w:cstheme="minorHAnsi"/>
          <w:lang w:bidi="pl-PL"/>
        </w:rPr>
        <w:t xml:space="preserve"> 2022r.</w:t>
      </w:r>
    </w:p>
    <w:p w14:paraId="0CA13AF0" w14:textId="07313289" w:rsidR="00AB1F84" w:rsidRPr="00AB1F84" w:rsidRDefault="002857E3" w:rsidP="00AB1F84">
      <w:pPr>
        <w:spacing w:after="0" w:line="240" w:lineRule="auto"/>
      </w:pPr>
      <w:r>
        <w:rPr>
          <w:b/>
          <w:bCs/>
        </w:rPr>
        <w:t>KRYTERIUM OCENY OFERT</w:t>
      </w:r>
      <w:r w:rsidR="00AB1F84" w:rsidRPr="00AB1F84">
        <w:rPr>
          <w:b/>
          <w:bCs/>
        </w:rPr>
        <w:t xml:space="preserve">: </w:t>
      </w:r>
      <w:r w:rsidR="00AB1F84" w:rsidRPr="00AB1F84">
        <w:t>najniższa cena</w:t>
      </w:r>
    </w:p>
    <w:p w14:paraId="6D7E572B" w14:textId="0282CF5E" w:rsidR="00AB1F84" w:rsidRPr="00AB1F84" w:rsidRDefault="00AB1F84" w:rsidP="00AB1F84">
      <w:pPr>
        <w:spacing w:after="0" w:line="240" w:lineRule="auto"/>
      </w:pPr>
      <w:r w:rsidRPr="00AB1F84">
        <w:br/>
      </w:r>
      <w:r w:rsidRPr="00AB1F84">
        <w:rPr>
          <w:b/>
          <w:bCs/>
        </w:rPr>
        <w:t>Termin składania ofert:</w:t>
      </w:r>
      <w:r w:rsidRPr="00AB1F84">
        <w:t xml:space="preserve"> </w:t>
      </w:r>
      <w:r w:rsidR="00FE140D">
        <w:t xml:space="preserve">08.11.2022 </w:t>
      </w:r>
      <w:r w:rsidRPr="00AB1F84">
        <w:t xml:space="preserve">godzina </w:t>
      </w:r>
      <w:r w:rsidR="00FE140D">
        <w:t>11.30</w:t>
      </w:r>
    </w:p>
    <w:p w14:paraId="5982D3D5" w14:textId="1AAA3548" w:rsidR="00617E85" w:rsidRDefault="00617E85" w:rsidP="00AB1F84">
      <w:pPr>
        <w:spacing w:after="0" w:line="240" w:lineRule="auto"/>
        <w:rPr>
          <w:color w:val="FF0000"/>
        </w:rPr>
      </w:pPr>
    </w:p>
    <w:p w14:paraId="0ECAD7E3" w14:textId="140D1919" w:rsidR="00617E85" w:rsidRDefault="00617E85" w:rsidP="00AB1F84">
      <w:pPr>
        <w:spacing w:after="0" w:line="240" w:lineRule="auto"/>
        <w:rPr>
          <w:color w:val="FF0000"/>
        </w:rPr>
      </w:pPr>
    </w:p>
    <w:p w14:paraId="5588A24E" w14:textId="428065E6" w:rsidR="00617E85" w:rsidRPr="00617E85" w:rsidRDefault="00617E85" w:rsidP="00AB1F84">
      <w:pPr>
        <w:spacing w:after="0" w:line="240" w:lineRule="auto"/>
        <w:rPr>
          <w:b/>
          <w:bCs/>
        </w:rPr>
      </w:pPr>
      <w:r w:rsidRPr="00617E85">
        <w:rPr>
          <w:b/>
          <w:bCs/>
        </w:rPr>
        <w:t>SPOSÓB KOMUNIKACJIORAZ WYJAŚNIENIA TREŚCI OGŁOSZNIA</w:t>
      </w:r>
    </w:p>
    <w:p w14:paraId="1150363A" w14:textId="77777777" w:rsidR="00617E85" w:rsidRPr="00011A9C" w:rsidRDefault="00617E85" w:rsidP="00617E85">
      <w:pPr>
        <w:pStyle w:val="pkt"/>
        <w:spacing w:before="240" w:after="0" w:line="360" w:lineRule="auto"/>
        <w:ind w:left="709" w:hanging="425"/>
      </w:pPr>
      <w:r w:rsidRPr="00011A9C">
        <w:rPr>
          <w:b/>
          <w:szCs w:val="19"/>
        </w:rPr>
        <w:t>1.</w:t>
      </w:r>
      <w:r w:rsidRPr="00011A9C">
        <w:rPr>
          <w:b/>
          <w:szCs w:val="19"/>
        </w:rPr>
        <w:tab/>
      </w:r>
      <w:r w:rsidRPr="00011A9C">
        <w:t>W przedmiotowym postępowaniu komunikacja między Zamawiającym a Wykonawcami odbywa się przy użyciu następujących środków komunikacji elektronicznej:</w:t>
      </w:r>
    </w:p>
    <w:p w14:paraId="4D3D1308" w14:textId="77777777" w:rsidR="00617E85" w:rsidRPr="00011A9C" w:rsidRDefault="00617E85" w:rsidP="00617E85">
      <w:pPr>
        <w:pStyle w:val="Standard"/>
        <w:spacing w:line="360" w:lineRule="auto"/>
        <w:ind w:left="709"/>
        <w:jc w:val="both"/>
        <w:rPr>
          <w:bCs/>
          <w:szCs w:val="20"/>
        </w:rPr>
      </w:pPr>
      <w:r w:rsidRPr="00011A9C">
        <w:rPr>
          <w:b/>
          <w:bCs/>
          <w:szCs w:val="20"/>
        </w:rPr>
        <w:t xml:space="preserve">Platformy </w:t>
      </w:r>
      <w:r w:rsidRPr="00011A9C">
        <w:rPr>
          <w:bCs/>
          <w:szCs w:val="20"/>
        </w:rPr>
        <w:t>do obsługi postępowań przetargowych, dostępnej pod adresem:</w:t>
      </w:r>
    </w:p>
    <w:p w14:paraId="3B0FEA15" w14:textId="77777777" w:rsidR="00617E85" w:rsidRPr="00011A9C" w:rsidRDefault="00000000" w:rsidP="00617E85">
      <w:pPr>
        <w:pStyle w:val="Standard"/>
        <w:spacing w:line="360" w:lineRule="auto"/>
        <w:ind w:left="709"/>
        <w:jc w:val="both"/>
      </w:pPr>
      <w:hyperlink r:id="rId7" w:history="1">
        <w:r w:rsidR="00617E85" w:rsidRPr="00011A9C">
          <w:rPr>
            <w:rStyle w:val="Hipercze"/>
            <w:b/>
            <w:bCs/>
            <w:szCs w:val="20"/>
          </w:rPr>
          <w:t>https://www.platformazakupowa.pl/chojnice/aukcje</w:t>
        </w:r>
      </w:hyperlink>
    </w:p>
    <w:p w14:paraId="6C93E8BD" w14:textId="77777777" w:rsidR="00617E85" w:rsidRPr="00011A9C" w:rsidRDefault="00617E85" w:rsidP="00617E85">
      <w:pPr>
        <w:pStyle w:val="Standard"/>
        <w:spacing w:line="360" w:lineRule="auto"/>
        <w:ind w:left="709"/>
        <w:jc w:val="both"/>
        <w:rPr>
          <w:bCs/>
          <w:szCs w:val="20"/>
          <w:u w:val="single"/>
        </w:rPr>
      </w:pPr>
      <w:r w:rsidRPr="00011A9C">
        <w:rPr>
          <w:bCs/>
          <w:szCs w:val="20"/>
        </w:rPr>
        <w:t xml:space="preserve">Postępowanie prowadzone jest w języku polskim w formie elektronicznej za pośrednictwem </w:t>
      </w:r>
      <w:hyperlink r:id="rId8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pod adresem: </w:t>
      </w:r>
      <w:hyperlink r:id="rId9" w:history="1">
        <w:r w:rsidRPr="00011A9C">
          <w:rPr>
            <w:bCs/>
            <w:szCs w:val="20"/>
            <w:u w:val="single"/>
          </w:rPr>
          <w:t>https://www.platformazakupowa.pl/chojnice/aukcje</w:t>
        </w:r>
      </w:hyperlink>
    </w:p>
    <w:p w14:paraId="015494F3" w14:textId="55165E42" w:rsidR="00617E85" w:rsidRPr="00011A9C" w:rsidRDefault="00617E85" w:rsidP="00617E85">
      <w:pPr>
        <w:pStyle w:val="ListParagraphL1Numerowanie2headingAwyliczenieK-PodwolanieAkapitzlist5mazwyliczenieopisdzialania"/>
        <w:numPr>
          <w:ilvl w:val="0"/>
          <w:numId w:val="5"/>
        </w:numPr>
        <w:tabs>
          <w:tab w:val="left" w:pos="709"/>
        </w:tabs>
        <w:spacing w:line="360" w:lineRule="auto"/>
        <w:ind w:left="709" w:hanging="425"/>
        <w:jc w:val="both"/>
      </w:pPr>
      <w:r w:rsidRPr="00011A9C">
        <w:rPr>
          <w:bCs/>
          <w:szCs w:val="20"/>
        </w:rPr>
        <w:t xml:space="preserve">W celu skrócenia czasu udzielenia odpowiedzi na pytania preferuje się, aby komunikacja między zamawiającym a wykonawcami, w tym wszelkie oświadczenia, wnioski, zawiadomienia oraz informacje, przekazywane są w formie elektronicznej za </w:t>
      </w:r>
      <w:r w:rsidRPr="00011A9C">
        <w:rPr>
          <w:bCs/>
          <w:szCs w:val="20"/>
        </w:rPr>
        <w:lastRenderedPageBreak/>
        <w:t>pośrednictwem</w:t>
      </w:r>
      <w:r w:rsidR="00426FB2">
        <w:rPr>
          <w:bCs/>
          <w:szCs w:val="20"/>
        </w:rPr>
        <w:t xml:space="preserve"> </w:t>
      </w:r>
      <w:hyperlink r:id="rId10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i formularza „Wyślij wiadomość do zamawiającego”. Za datę przekazania (wpływu) oświadczeń, wniosków, zawiadomień oraz informacji przyjmuje się datę ich przesłania za pośrednictwem </w:t>
      </w:r>
      <w:hyperlink r:id="rId11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poprzez kliknięcie przycisku  „Wyślij wiadomość do</w:t>
      </w:r>
      <w:r w:rsidRPr="00011A9C">
        <w:rPr>
          <w:b/>
          <w:bCs/>
          <w:szCs w:val="20"/>
        </w:rPr>
        <w:t xml:space="preserve"> </w:t>
      </w:r>
      <w:r w:rsidRPr="00011A9C">
        <w:rPr>
          <w:bCs/>
          <w:szCs w:val="20"/>
        </w:rPr>
        <w:t xml:space="preserve">zamawiającego” </w:t>
      </w:r>
      <w:r w:rsidR="00426FB2">
        <w:rPr>
          <w:bCs/>
          <w:szCs w:val="20"/>
        </w:rPr>
        <w:t xml:space="preserve"> </w:t>
      </w:r>
      <w:r w:rsidRPr="00011A9C">
        <w:rPr>
          <w:bCs/>
          <w:szCs w:val="20"/>
        </w:rPr>
        <w:t>po których pojawi się komunikat, że wiadomość została wysłana do zamawiającego.</w:t>
      </w:r>
    </w:p>
    <w:p w14:paraId="24E2CC2D" w14:textId="45F9E007" w:rsidR="00617E85" w:rsidRPr="00011A9C" w:rsidRDefault="00617E85" w:rsidP="00617E85">
      <w:pPr>
        <w:pStyle w:val="ListParagraphL1Numerowanie2headingAwyliczenieK-PodwolanieAkapitzlist5mazwyliczenieopisdzialania"/>
        <w:numPr>
          <w:ilvl w:val="0"/>
          <w:numId w:val="5"/>
        </w:numPr>
        <w:tabs>
          <w:tab w:val="left" w:pos="709"/>
        </w:tabs>
        <w:spacing w:line="360" w:lineRule="auto"/>
        <w:ind w:left="709" w:hanging="425"/>
        <w:jc w:val="both"/>
      </w:pPr>
      <w:r w:rsidRPr="00011A9C">
        <w:rPr>
          <w:bCs/>
          <w:szCs w:val="20"/>
        </w:rPr>
        <w:t xml:space="preserve">Zamawiający będzie przekazywał wykonawcom informacje w formie elektronicznej </w:t>
      </w:r>
      <w:r w:rsidRPr="00011A9C">
        <w:rPr>
          <w:bCs/>
          <w:szCs w:val="20"/>
        </w:rPr>
        <w:br/>
        <w:t xml:space="preserve">za pośrednictwem </w:t>
      </w:r>
      <w:hyperlink r:id="rId12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do konkretnego wykonawcy.</w:t>
      </w:r>
    </w:p>
    <w:p w14:paraId="2BBFA009" w14:textId="77777777" w:rsidR="00617E85" w:rsidRPr="00011A9C" w:rsidRDefault="00617E85" w:rsidP="00617E85">
      <w:pPr>
        <w:pStyle w:val="ListParagraphL1Numerowanie2headingAwyliczenieK-PodwolanieAkapitzlist5mazwyliczenieopisdzialania"/>
        <w:numPr>
          <w:ilvl w:val="0"/>
          <w:numId w:val="5"/>
        </w:numPr>
        <w:tabs>
          <w:tab w:val="left" w:pos="709"/>
        </w:tabs>
        <w:spacing w:line="360" w:lineRule="auto"/>
        <w:ind w:left="709" w:hanging="425"/>
        <w:jc w:val="both"/>
      </w:pPr>
      <w:r w:rsidRPr="00011A9C">
        <w:rPr>
          <w:bCs/>
          <w:szCs w:val="20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16B3566" w14:textId="0DBCCE2B" w:rsidR="00617E85" w:rsidRPr="00011A9C" w:rsidRDefault="00617E85" w:rsidP="00617E85">
      <w:pPr>
        <w:pStyle w:val="ListParagraphL1Numerowanie2headingAwyliczenieK-PodwolanieAkapitzlist5mazwyliczenieopisdzialania"/>
        <w:numPr>
          <w:ilvl w:val="0"/>
          <w:numId w:val="5"/>
        </w:numPr>
        <w:tabs>
          <w:tab w:val="left" w:pos="709"/>
        </w:tabs>
        <w:spacing w:line="360" w:lineRule="auto"/>
        <w:ind w:left="709" w:hanging="425"/>
        <w:jc w:val="both"/>
      </w:pPr>
      <w:r w:rsidRPr="00011A9C">
        <w:rPr>
          <w:bCs/>
          <w:szCs w:val="20"/>
        </w:rPr>
        <w:t xml:space="preserve">Zamawiający, zgodnie z Rozporządzeniem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2020r. poz. 2452), określa niezbędne wymagania sprzętowo - aplikacyjne umożliwiające pracę na </w:t>
      </w:r>
      <w:hyperlink r:id="rId14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>, tj.:</w:t>
      </w:r>
    </w:p>
    <w:p w14:paraId="38EC6E1F" w14:textId="77777777" w:rsidR="00617E85" w:rsidRPr="00011A9C" w:rsidRDefault="00617E85" w:rsidP="00617E85">
      <w:pPr>
        <w:pStyle w:val="Standard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zCs w:val="20"/>
        </w:rPr>
      </w:pPr>
      <w:r w:rsidRPr="00011A9C">
        <w:rPr>
          <w:bCs/>
          <w:szCs w:val="20"/>
        </w:rPr>
        <w:t xml:space="preserve">stały dostęp do sieci Internet o gwarantowanej przepustowości nie mniejszej niż 512 </w:t>
      </w:r>
      <w:proofErr w:type="spellStart"/>
      <w:r w:rsidRPr="00011A9C">
        <w:rPr>
          <w:bCs/>
          <w:szCs w:val="20"/>
        </w:rPr>
        <w:t>kb</w:t>
      </w:r>
      <w:proofErr w:type="spellEnd"/>
      <w:r w:rsidRPr="00011A9C">
        <w:rPr>
          <w:bCs/>
          <w:szCs w:val="20"/>
        </w:rPr>
        <w:t>/s,</w:t>
      </w:r>
    </w:p>
    <w:p w14:paraId="6149783F" w14:textId="77777777" w:rsidR="00617E85" w:rsidRPr="00011A9C" w:rsidRDefault="00617E85" w:rsidP="00617E85">
      <w:pPr>
        <w:pStyle w:val="Standard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zCs w:val="20"/>
        </w:rPr>
      </w:pPr>
      <w:r w:rsidRPr="00011A9C">
        <w:rPr>
          <w:bCs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5A96F2AF" w14:textId="77777777" w:rsidR="00617E85" w:rsidRPr="00011A9C" w:rsidRDefault="00617E85" w:rsidP="00617E85">
      <w:pPr>
        <w:pStyle w:val="Standard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zCs w:val="20"/>
        </w:rPr>
      </w:pPr>
      <w:r w:rsidRPr="00011A9C">
        <w:rPr>
          <w:bCs/>
          <w:szCs w:val="20"/>
        </w:rPr>
        <w:t>zainstalowana dowolna przeglądarka internetowa, w przypadku Internet Explorer minimalnie wersja 10.0,</w:t>
      </w:r>
    </w:p>
    <w:p w14:paraId="6BE90FB2" w14:textId="77777777" w:rsidR="00617E85" w:rsidRPr="00011A9C" w:rsidRDefault="00617E85" w:rsidP="00617E85">
      <w:pPr>
        <w:pStyle w:val="Standard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zCs w:val="20"/>
        </w:rPr>
      </w:pPr>
      <w:r w:rsidRPr="00011A9C">
        <w:rPr>
          <w:bCs/>
          <w:szCs w:val="20"/>
        </w:rPr>
        <w:t>włączona obsługa JavaScript,</w:t>
      </w:r>
    </w:p>
    <w:p w14:paraId="670BFD9F" w14:textId="77777777" w:rsidR="00617E85" w:rsidRPr="00011A9C" w:rsidRDefault="00617E85" w:rsidP="00617E85">
      <w:pPr>
        <w:pStyle w:val="Standard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zCs w:val="20"/>
        </w:rPr>
      </w:pPr>
      <w:r w:rsidRPr="00011A9C">
        <w:rPr>
          <w:bCs/>
          <w:szCs w:val="20"/>
        </w:rPr>
        <w:t xml:space="preserve">zainstalowany program Adobe </w:t>
      </w:r>
      <w:proofErr w:type="spellStart"/>
      <w:r w:rsidRPr="00011A9C">
        <w:rPr>
          <w:bCs/>
          <w:szCs w:val="20"/>
        </w:rPr>
        <w:t>Acrobat</w:t>
      </w:r>
      <w:proofErr w:type="spellEnd"/>
      <w:r w:rsidRPr="00011A9C">
        <w:rPr>
          <w:bCs/>
          <w:szCs w:val="20"/>
        </w:rPr>
        <w:t xml:space="preserve"> Reader lub inny obsługujący format plików .pdf.,</w:t>
      </w:r>
    </w:p>
    <w:p w14:paraId="520DB492" w14:textId="77777777" w:rsidR="00617E85" w:rsidRPr="00011A9C" w:rsidRDefault="00617E85" w:rsidP="00617E85">
      <w:pPr>
        <w:pStyle w:val="Standard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zCs w:val="20"/>
        </w:rPr>
      </w:pPr>
      <w:r w:rsidRPr="00011A9C">
        <w:rPr>
          <w:bCs/>
          <w:szCs w:val="20"/>
        </w:rPr>
        <w:t>szyfrowanie na platformazakupowa.pl odbywa się za pomocą protokołu TLS 1.3.,</w:t>
      </w:r>
    </w:p>
    <w:p w14:paraId="72D52FE2" w14:textId="77777777" w:rsidR="00617E85" w:rsidRPr="00011A9C" w:rsidRDefault="00617E85" w:rsidP="00617E85">
      <w:pPr>
        <w:pStyle w:val="Standard"/>
        <w:numPr>
          <w:ilvl w:val="0"/>
          <w:numId w:val="6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zCs w:val="20"/>
        </w:rPr>
      </w:pPr>
      <w:r w:rsidRPr="00011A9C">
        <w:rPr>
          <w:bCs/>
          <w:szCs w:val="20"/>
        </w:rPr>
        <w:lastRenderedPageBreak/>
        <w:t>oznaczenie czasu odbioru danych przez platformę zakupową stanowi datę oraz dokładny czas (</w:t>
      </w:r>
      <w:proofErr w:type="spellStart"/>
      <w:r w:rsidRPr="00011A9C">
        <w:rPr>
          <w:bCs/>
          <w:szCs w:val="20"/>
        </w:rPr>
        <w:t>hh:mm:ss</w:t>
      </w:r>
      <w:proofErr w:type="spellEnd"/>
      <w:r w:rsidRPr="00011A9C">
        <w:rPr>
          <w:bCs/>
          <w:szCs w:val="20"/>
        </w:rPr>
        <w:t>) generowany wg. czasu lokalnego serwera synchronizowanego z zegarem Głównego Urzędu Miar.</w:t>
      </w:r>
    </w:p>
    <w:p w14:paraId="779AF20D" w14:textId="77777777" w:rsidR="00617E85" w:rsidRPr="00011A9C" w:rsidRDefault="00617E85" w:rsidP="00617E85">
      <w:pPr>
        <w:pStyle w:val="Standard"/>
        <w:numPr>
          <w:ilvl w:val="0"/>
          <w:numId w:val="17"/>
        </w:numPr>
        <w:tabs>
          <w:tab w:val="left" w:pos="709"/>
        </w:tabs>
        <w:spacing w:line="360" w:lineRule="auto"/>
        <w:ind w:left="709" w:hanging="425"/>
        <w:jc w:val="both"/>
        <w:rPr>
          <w:bCs/>
          <w:szCs w:val="20"/>
        </w:rPr>
      </w:pPr>
      <w:r w:rsidRPr="00011A9C">
        <w:rPr>
          <w:bCs/>
          <w:szCs w:val="20"/>
        </w:rPr>
        <w:t>Wykonawca, przystępując do niniejszego postępowania o udzielenie zamówienia publicznego:</w:t>
      </w:r>
    </w:p>
    <w:p w14:paraId="0E44CDCB" w14:textId="1F3E0DD5" w:rsidR="00617E85" w:rsidRPr="00011A9C" w:rsidRDefault="00617E85" w:rsidP="00617E85">
      <w:pPr>
        <w:pStyle w:val="Standard"/>
        <w:numPr>
          <w:ilvl w:val="1"/>
          <w:numId w:val="7"/>
        </w:numPr>
        <w:tabs>
          <w:tab w:val="left" w:pos="1134"/>
        </w:tabs>
        <w:spacing w:line="360" w:lineRule="auto"/>
        <w:ind w:left="1134" w:hanging="425"/>
        <w:jc w:val="both"/>
      </w:pPr>
      <w:r w:rsidRPr="00011A9C">
        <w:rPr>
          <w:bCs/>
          <w:szCs w:val="20"/>
        </w:rPr>
        <w:t xml:space="preserve">akceptuje warunki korzystania z </w:t>
      </w:r>
      <w:hyperlink r:id="rId15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określone w Regulaminie zamieszczonym na stronie internetowej </w:t>
      </w:r>
      <w:hyperlink r:id="rId16" w:history="1">
        <w:r w:rsidRPr="00011A9C">
          <w:rPr>
            <w:bCs/>
            <w:szCs w:val="20"/>
            <w:u w:val="single"/>
          </w:rPr>
          <w:t>pod linkiem</w:t>
        </w:r>
      </w:hyperlink>
      <w:r w:rsidRPr="00011A9C">
        <w:rPr>
          <w:bCs/>
          <w:szCs w:val="20"/>
        </w:rPr>
        <w:t xml:space="preserve"> w zakładce „Regulamin” oraz uznaje go za wiążący,</w:t>
      </w:r>
    </w:p>
    <w:p w14:paraId="00979BF9" w14:textId="77777777" w:rsidR="00617E85" w:rsidRPr="00011A9C" w:rsidRDefault="00617E85" w:rsidP="00617E85">
      <w:pPr>
        <w:pStyle w:val="Standard"/>
        <w:numPr>
          <w:ilvl w:val="1"/>
          <w:numId w:val="7"/>
        </w:numPr>
        <w:tabs>
          <w:tab w:val="left" w:pos="1134"/>
        </w:tabs>
        <w:spacing w:line="360" w:lineRule="auto"/>
        <w:ind w:left="1134" w:hanging="425"/>
        <w:jc w:val="both"/>
      </w:pPr>
      <w:r w:rsidRPr="00011A9C">
        <w:rPr>
          <w:bCs/>
          <w:szCs w:val="20"/>
        </w:rPr>
        <w:t xml:space="preserve">zapoznał i stosuje się do Instrukcji składania ofert/wniosków dostępnej </w:t>
      </w:r>
      <w:hyperlink r:id="rId17" w:history="1">
        <w:r w:rsidRPr="00011A9C">
          <w:rPr>
            <w:bCs/>
            <w:szCs w:val="20"/>
            <w:u w:val="single"/>
          </w:rPr>
          <w:t>pod linkiem</w:t>
        </w:r>
      </w:hyperlink>
    </w:p>
    <w:p w14:paraId="53474DE9" w14:textId="0AEC1256" w:rsidR="00617E85" w:rsidRPr="00011A9C" w:rsidRDefault="00617E85" w:rsidP="00617E85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hanging="436"/>
        <w:jc w:val="both"/>
      </w:pPr>
      <w:r w:rsidRPr="00011A9C">
        <w:rPr>
          <w:bCs/>
          <w:szCs w:val="20"/>
        </w:rPr>
        <w:t xml:space="preserve">Zamawiający nie ponosi odpowiedzialności za złożenie oferty w sposób niezgodny z Instrukcją korzystania z </w:t>
      </w:r>
      <w:hyperlink r:id="rId18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</w:t>
      </w:r>
      <w:r w:rsidR="002837FA">
        <w:rPr>
          <w:bCs/>
          <w:szCs w:val="20"/>
        </w:rPr>
        <w:t>.</w:t>
      </w:r>
      <w:r w:rsidRPr="00011A9C">
        <w:rPr>
          <w:bCs/>
          <w:szCs w:val="20"/>
        </w:rPr>
        <w:t xml:space="preserve"> </w:t>
      </w:r>
    </w:p>
    <w:p w14:paraId="7184D529" w14:textId="1D88146F" w:rsidR="00617E85" w:rsidRPr="00011A9C" w:rsidRDefault="00617E85" w:rsidP="00617E85">
      <w:pPr>
        <w:pStyle w:val="Standard"/>
        <w:numPr>
          <w:ilvl w:val="0"/>
          <w:numId w:val="8"/>
        </w:numPr>
        <w:tabs>
          <w:tab w:val="left" w:pos="709"/>
        </w:tabs>
        <w:spacing w:line="360" w:lineRule="auto"/>
        <w:ind w:hanging="436"/>
        <w:jc w:val="both"/>
      </w:pPr>
      <w:r w:rsidRPr="00011A9C">
        <w:rPr>
          <w:bCs/>
          <w:szCs w:val="20"/>
        </w:rPr>
        <w:t xml:space="preserve">Zamawiający informuje, że instrukcje korzystania z </w:t>
      </w:r>
      <w:hyperlink r:id="rId19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dotyczące </w:t>
      </w:r>
      <w:r w:rsidRPr="00011A9C">
        <w:rPr>
          <w:bCs/>
          <w:szCs w:val="20"/>
        </w:rPr>
        <w:br/>
        <w:t xml:space="preserve">w szczególności logowania, składania ofert oraz innych czynności podejmowanych w niniejszym postępowaniu przy użyciu </w:t>
      </w:r>
      <w:hyperlink r:id="rId20" w:history="1">
        <w:r w:rsidRPr="00011A9C">
          <w:rPr>
            <w:bCs/>
            <w:szCs w:val="20"/>
            <w:u w:val="single"/>
          </w:rPr>
          <w:t>platformazakupowa.pl</w:t>
        </w:r>
      </w:hyperlink>
      <w:r w:rsidRPr="00011A9C">
        <w:rPr>
          <w:bCs/>
          <w:szCs w:val="20"/>
        </w:rPr>
        <w:t xml:space="preserve"> znajdują się w zakładce „Instrukcje dla Wykonawców" na stronie internetowej pod adresem: </w:t>
      </w:r>
      <w:hyperlink r:id="rId21" w:history="1">
        <w:r w:rsidRPr="00011A9C">
          <w:rPr>
            <w:bCs/>
            <w:szCs w:val="20"/>
            <w:u w:val="single"/>
          </w:rPr>
          <w:t>https://platformazakupowa.pl/strona/45-instrukcje</w:t>
        </w:r>
      </w:hyperlink>
    </w:p>
    <w:p w14:paraId="0FF27252" w14:textId="77777777" w:rsidR="00617E85" w:rsidRPr="00011A9C" w:rsidRDefault="00617E85" w:rsidP="00617E85">
      <w:pPr>
        <w:pStyle w:val="Standard"/>
        <w:spacing w:before="240" w:line="360" w:lineRule="auto"/>
        <w:ind w:left="284"/>
        <w:jc w:val="both"/>
        <w:rPr>
          <w:b/>
          <w:bCs/>
          <w:szCs w:val="20"/>
          <w:u w:val="single"/>
        </w:rPr>
      </w:pPr>
      <w:bookmarkStart w:id="0" w:name="_wp2umuqo1p7z"/>
      <w:bookmarkEnd w:id="0"/>
      <w:r w:rsidRPr="00011A9C">
        <w:rPr>
          <w:b/>
          <w:bCs/>
          <w:szCs w:val="20"/>
          <w:u w:val="single"/>
        </w:rPr>
        <w:t>Zalecenia:</w:t>
      </w:r>
    </w:p>
    <w:p w14:paraId="631860F8" w14:textId="77777777" w:rsidR="00617E85" w:rsidRPr="00011A9C" w:rsidRDefault="00617E85" w:rsidP="00617E85">
      <w:pPr>
        <w:pStyle w:val="Standard"/>
        <w:spacing w:line="360" w:lineRule="auto"/>
        <w:ind w:left="284"/>
        <w:jc w:val="both"/>
        <w:rPr>
          <w:bCs/>
          <w:szCs w:val="20"/>
        </w:rPr>
      </w:pPr>
      <w:r w:rsidRPr="00011A9C">
        <w:rPr>
          <w:bCs/>
          <w:spacing w:val="-4"/>
          <w:szCs w:val="20"/>
        </w:rPr>
        <w:t>Formaty plików wykorzystywanych przez wykonawców powinny być zgodne z „OBWIESZCZENIEM</w:t>
      </w:r>
      <w:r w:rsidRPr="00011A9C">
        <w:rPr>
          <w:bCs/>
          <w:szCs w:val="20"/>
        </w:rPr>
        <w:t xml:space="preserve">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394CF83D" w14:textId="77777777" w:rsidR="00617E85" w:rsidRPr="00011A9C" w:rsidRDefault="00617E85" w:rsidP="00617E85">
      <w:pPr>
        <w:pStyle w:val="Standard"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  <w:jc w:val="both"/>
        <w:rPr>
          <w:bCs/>
          <w:szCs w:val="20"/>
        </w:rPr>
      </w:pPr>
      <w:r w:rsidRPr="00011A9C">
        <w:rPr>
          <w:bCs/>
          <w:szCs w:val="20"/>
        </w:rPr>
        <w:t>Zamawiający rekomenduje wykorzystanie formatów: .pdf .</w:t>
      </w:r>
      <w:proofErr w:type="spellStart"/>
      <w:r w:rsidRPr="00011A9C">
        <w:rPr>
          <w:bCs/>
          <w:szCs w:val="20"/>
        </w:rPr>
        <w:t>doc</w:t>
      </w:r>
      <w:proofErr w:type="spellEnd"/>
      <w:r w:rsidRPr="00011A9C">
        <w:rPr>
          <w:bCs/>
          <w:szCs w:val="20"/>
        </w:rPr>
        <w:t xml:space="preserve"> .xls .jpg (.</w:t>
      </w:r>
      <w:proofErr w:type="spellStart"/>
      <w:r w:rsidRPr="00011A9C">
        <w:rPr>
          <w:bCs/>
          <w:szCs w:val="20"/>
        </w:rPr>
        <w:t>jpeg</w:t>
      </w:r>
      <w:proofErr w:type="spellEnd"/>
      <w:r w:rsidRPr="00011A9C">
        <w:rPr>
          <w:bCs/>
          <w:szCs w:val="20"/>
        </w:rPr>
        <w:t>) ze szczególnym wskazaniem na .pdf.</w:t>
      </w:r>
    </w:p>
    <w:p w14:paraId="58DC1673" w14:textId="77777777" w:rsidR="00617E85" w:rsidRPr="00011A9C" w:rsidRDefault="00617E85" w:rsidP="00617E85">
      <w:pPr>
        <w:pStyle w:val="Standard"/>
        <w:numPr>
          <w:ilvl w:val="0"/>
          <w:numId w:val="9"/>
        </w:numPr>
        <w:tabs>
          <w:tab w:val="left" w:pos="709"/>
        </w:tabs>
        <w:spacing w:line="360" w:lineRule="auto"/>
        <w:ind w:left="709" w:hanging="425"/>
        <w:jc w:val="both"/>
        <w:rPr>
          <w:bCs/>
          <w:szCs w:val="20"/>
        </w:rPr>
      </w:pPr>
      <w:r w:rsidRPr="00011A9C">
        <w:rPr>
          <w:bCs/>
          <w:szCs w:val="20"/>
        </w:rPr>
        <w:t xml:space="preserve">W celu ewentualnej kompresji danych Zamawiający rekomenduje wykorzystanie jednego </w:t>
      </w:r>
      <w:r w:rsidRPr="00011A9C">
        <w:rPr>
          <w:bCs/>
          <w:szCs w:val="20"/>
        </w:rPr>
        <w:br/>
        <w:t>z formatów:</w:t>
      </w:r>
    </w:p>
    <w:p w14:paraId="0E560EE6" w14:textId="77777777" w:rsidR="00617E85" w:rsidRPr="00011A9C" w:rsidRDefault="00617E85" w:rsidP="00617E85">
      <w:pPr>
        <w:pStyle w:val="Standard"/>
        <w:numPr>
          <w:ilvl w:val="0"/>
          <w:numId w:val="10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zCs w:val="20"/>
        </w:rPr>
      </w:pPr>
      <w:r w:rsidRPr="00011A9C">
        <w:rPr>
          <w:bCs/>
          <w:szCs w:val="20"/>
        </w:rPr>
        <w:lastRenderedPageBreak/>
        <w:t>zip,</w:t>
      </w:r>
    </w:p>
    <w:p w14:paraId="16864E38" w14:textId="77777777" w:rsidR="00617E85" w:rsidRPr="00011A9C" w:rsidRDefault="00617E85" w:rsidP="00617E85">
      <w:pPr>
        <w:pStyle w:val="Standard"/>
        <w:numPr>
          <w:ilvl w:val="0"/>
          <w:numId w:val="10"/>
        </w:numPr>
        <w:tabs>
          <w:tab w:val="left" w:pos="1134"/>
        </w:tabs>
        <w:spacing w:line="360" w:lineRule="auto"/>
        <w:ind w:left="1134" w:hanging="425"/>
        <w:jc w:val="both"/>
        <w:rPr>
          <w:bCs/>
          <w:szCs w:val="20"/>
        </w:rPr>
      </w:pPr>
      <w:r w:rsidRPr="00011A9C">
        <w:rPr>
          <w:bCs/>
          <w:szCs w:val="20"/>
        </w:rPr>
        <w:t>7Z.</w:t>
      </w:r>
    </w:p>
    <w:p w14:paraId="39738AD1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bCs/>
          <w:szCs w:val="20"/>
        </w:rPr>
      </w:pPr>
      <w:r w:rsidRPr="00011A9C">
        <w:rPr>
          <w:bCs/>
          <w:szCs w:val="20"/>
        </w:rPr>
        <w:t>Wśród formatów powszechnych a NIE występujących w rozporządzeniu występują: .</w:t>
      </w:r>
      <w:proofErr w:type="spellStart"/>
      <w:r w:rsidRPr="00011A9C">
        <w:rPr>
          <w:bCs/>
          <w:szCs w:val="20"/>
        </w:rPr>
        <w:t>rar</w:t>
      </w:r>
      <w:proofErr w:type="spellEnd"/>
      <w:r w:rsidRPr="00011A9C">
        <w:rPr>
          <w:bCs/>
          <w:szCs w:val="20"/>
        </w:rPr>
        <w:t xml:space="preserve"> .gif .</w:t>
      </w:r>
      <w:proofErr w:type="spellStart"/>
      <w:r w:rsidRPr="00011A9C">
        <w:rPr>
          <w:bCs/>
          <w:szCs w:val="20"/>
        </w:rPr>
        <w:t>bmp</w:t>
      </w:r>
      <w:proofErr w:type="spellEnd"/>
      <w:r w:rsidRPr="00011A9C">
        <w:rPr>
          <w:bCs/>
          <w:szCs w:val="20"/>
        </w:rPr>
        <w:t xml:space="preserve"> .</w:t>
      </w:r>
      <w:proofErr w:type="spellStart"/>
      <w:r w:rsidRPr="00011A9C">
        <w:rPr>
          <w:bCs/>
          <w:szCs w:val="20"/>
        </w:rPr>
        <w:t>numbers</w:t>
      </w:r>
      <w:proofErr w:type="spellEnd"/>
      <w:r w:rsidRPr="00011A9C">
        <w:rPr>
          <w:bCs/>
          <w:szCs w:val="20"/>
        </w:rPr>
        <w:t xml:space="preserve"> .</w:t>
      </w:r>
      <w:proofErr w:type="spellStart"/>
      <w:r w:rsidRPr="00011A9C">
        <w:rPr>
          <w:bCs/>
          <w:szCs w:val="20"/>
        </w:rPr>
        <w:t>pages</w:t>
      </w:r>
      <w:proofErr w:type="spellEnd"/>
      <w:r w:rsidRPr="00011A9C">
        <w:rPr>
          <w:bCs/>
          <w:szCs w:val="20"/>
        </w:rPr>
        <w:t>. Dokumenty złożone w takich plikach zostaną uznane za złożone nieskutecznie.</w:t>
      </w:r>
    </w:p>
    <w:p w14:paraId="20A150EA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bCs/>
          <w:szCs w:val="20"/>
        </w:rPr>
      </w:pPr>
      <w:r w:rsidRPr="00011A9C">
        <w:rPr>
          <w:bCs/>
          <w:szCs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11A9C">
        <w:rPr>
          <w:bCs/>
          <w:szCs w:val="20"/>
        </w:rPr>
        <w:t>PAdES</w:t>
      </w:r>
      <w:proofErr w:type="spellEnd"/>
      <w:r w:rsidRPr="00011A9C">
        <w:rPr>
          <w:bCs/>
          <w:szCs w:val="20"/>
        </w:rPr>
        <w:t>.</w:t>
      </w:r>
    </w:p>
    <w:p w14:paraId="67A9E471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bCs/>
          <w:szCs w:val="20"/>
        </w:rPr>
      </w:pPr>
      <w:r w:rsidRPr="00011A9C">
        <w:rPr>
          <w:bCs/>
          <w:szCs w:val="20"/>
        </w:rPr>
        <w:t xml:space="preserve">Pliki w innych formatach niż PDF zaleca się opatrzyć zewnętrznym podpisem </w:t>
      </w:r>
      <w:proofErr w:type="spellStart"/>
      <w:r w:rsidRPr="00011A9C">
        <w:rPr>
          <w:bCs/>
          <w:szCs w:val="20"/>
        </w:rPr>
        <w:t>XAdES</w:t>
      </w:r>
      <w:proofErr w:type="spellEnd"/>
      <w:r w:rsidRPr="00011A9C">
        <w:rPr>
          <w:bCs/>
          <w:szCs w:val="20"/>
        </w:rPr>
        <w:t>. Wykonawca powinien pamiętać, aby plik z podpisem przekazywać łącznie z dokumentem podpisywanym.</w:t>
      </w:r>
    </w:p>
    <w:p w14:paraId="7BADAF2B" w14:textId="254A912C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bCs/>
          <w:szCs w:val="20"/>
        </w:rPr>
      </w:pPr>
      <w:r w:rsidRPr="00011A9C">
        <w:rPr>
          <w:bCs/>
          <w:szCs w:val="20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12608F2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709"/>
        </w:tabs>
        <w:spacing w:line="360" w:lineRule="auto"/>
        <w:ind w:left="709" w:hanging="425"/>
        <w:jc w:val="both"/>
        <w:rPr>
          <w:bCs/>
          <w:szCs w:val="20"/>
        </w:rPr>
      </w:pPr>
      <w:r w:rsidRPr="00011A9C">
        <w:rPr>
          <w:bCs/>
          <w:szCs w:val="20"/>
        </w:rPr>
        <w:t>Zamawiający zaleca, aby Wykonawca z odpowiednim wyprzedzeniem przetestował możliwość prawidłowego wykorzystania wybranej metody podpisania plików oferty.</w:t>
      </w:r>
    </w:p>
    <w:p w14:paraId="3B31FD5D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851"/>
        </w:tabs>
        <w:spacing w:line="360" w:lineRule="auto"/>
        <w:ind w:left="851" w:hanging="425"/>
        <w:jc w:val="both"/>
        <w:rPr>
          <w:bCs/>
          <w:szCs w:val="20"/>
        </w:rPr>
      </w:pPr>
      <w:r w:rsidRPr="00011A9C">
        <w:rPr>
          <w:bCs/>
          <w:szCs w:val="20"/>
        </w:rPr>
        <w:t>Zaleca się, aby komunikacja z wykonawcami odbywała się tylko na Platformie za pośrednictwem formularza “Wyślij wiadomość do zamawiającego”, nie za pośrednictwem adresu email.</w:t>
      </w:r>
    </w:p>
    <w:p w14:paraId="07D19D46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851"/>
        </w:tabs>
        <w:spacing w:line="360" w:lineRule="auto"/>
        <w:ind w:left="851" w:hanging="425"/>
        <w:jc w:val="both"/>
        <w:rPr>
          <w:bCs/>
          <w:szCs w:val="20"/>
        </w:rPr>
      </w:pPr>
      <w:r w:rsidRPr="00011A9C">
        <w:rPr>
          <w:bCs/>
          <w:szCs w:val="20"/>
        </w:rPr>
        <w:t>Osobą składającą ofertę powinna być osoba kontaktowa podawana w dokumentacji.</w:t>
      </w:r>
    </w:p>
    <w:p w14:paraId="0F8B3AA8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851"/>
        </w:tabs>
        <w:spacing w:line="360" w:lineRule="auto"/>
        <w:ind w:left="851" w:hanging="425"/>
        <w:jc w:val="both"/>
        <w:rPr>
          <w:bCs/>
          <w:szCs w:val="20"/>
        </w:rPr>
      </w:pPr>
      <w:r w:rsidRPr="00011A9C">
        <w:rPr>
          <w:bCs/>
          <w:szCs w:val="20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6B5609A8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851"/>
        </w:tabs>
        <w:spacing w:line="360" w:lineRule="auto"/>
        <w:ind w:left="851" w:hanging="425"/>
        <w:jc w:val="both"/>
        <w:rPr>
          <w:bCs/>
          <w:szCs w:val="20"/>
        </w:rPr>
      </w:pPr>
      <w:r w:rsidRPr="00011A9C">
        <w:rPr>
          <w:bCs/>
          <w:szCs w:val="20"/>
        </w:rPr>
        <w:t>Podczas podpisywania plików zaleca się stosowanie algorytmu skrótu SHA2 zamiast SHA1.</w:t>
      </w:r>
    </w:p>
    <w:p w14:paraId="5EBD6EEF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851"/>
        </w:tabs>
        <w:spacing w:line="360" w:lineRule="auto"/>
        <w:ind w:left="851" w:hanging="425"/>
        <w:jc w:val="both"/>
        <w:rPr>
          <w:bCs/>
          <w:szCs w:val="20"/>
        </w:rPr>
      </w:pPr>
      <w:r w:rsidRPr="00011A9C">
        <w:rPr>
          <w:bCs/>
          <w:szCs w:val="20"/>
        </w:rPr>
        <w:t>Jeśli wykonawca pakuje dokumenty np. w plik ZIP zalecamy wcześniejsze podpisanie każdego ze skompresowanych plików.</w:t>
      </w:r>
    </w:p>
    <w:p w14:paraId="2455BF3C" w14:textId="77777777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851"/>
        </w:tabs>
        <w:spacing w:line="360" w:lineRule="auto"/>
        <w:ind w:left="851" w:hanging="425"/>
        <w:jc w:val="both"/>
        <w:rPr>
          <w:bCs/>
          <w:szCs w:val="20"/>
        </w:rPr>
      </w:pPr>
      <w:r w:rsidRPr="00011A9C">
        <w:rPr>
          <w:bCs/>
          <w:szCs w:val="20"/>
        </w:rPr>
        <w:t>Zamawiający rekomenduje wykorzystanie podpisu z kwalifikowanym znacznikiem czasu.</w:t>
      </w:r>
    </w:p>
    <w:p w14:paraId="089636AB" w14:textId="38AFFDC8" w:rsidR="00617E85" w:rsidRPr="00011A9C" w:rsidRDefault="00617E85" w:rsidP="00617E85">
      <w:pPr>
        <w:pStyle w:val="Standard"/>
        <w:numPr>
          <w:ilvl w:val="0"/>
          <w:numId w:val="11"/>
        </w:numPr>
        <w:tabs>
          <w:tab w:val="left" w:pos="851"/>
        </w:tabs>
        <w:spacing w:line="360" w:lineRule="auto"/>
        <w:ind w:left="851" w:hanging="425"/>
        <w:jc w:val="both"/>
        <w:rPr>
          <w:bCs/>
          <w:szCs w:val="20"/>
        </w:rPr>
      </w:pPr>
      <w:r w:rsidRPr="00011A9C">
        <w:rPr>
          <w:bCs/>
          <w:szCs w:val="20"/>
        </w:rPr>
        <w:t xml:space="preserve">Zamawiający zaleca aby </w:t>
      </w:r>
      <w:r w:rsidRPr="00011A9C">
        <w:rPr>
          <w:bCs/>
          <w:szCs w:val="20"/>
          <w:u w:val="single"/>
        </w:rPr>
        <w:t>nie</w:t>
      </w:r>
      <w:r w:rsidRPr="00011A9C">
        <w:rPr>
          <w:bCs/>
          <w:szCs w:val="20"/>
        </w:rPr>
        <w:t xml:space="preserve"> wprowadzać jakichkolwiek zmian w plikach po podpisaniu ich podpisem kwalifikowanym. Może to skutkować naruszeniem </w:t>
      </w:r>
      <w:r w:rsidRPr="00011A9C">
        <w:rPr>
          <w:bCs/>
          <w:szCs w:val="20"/>
        </w:rPr>
        <w:lastRenderedPageBreak/>
        <w:t>integralności plików co równoważne będzie z koniecznością odrzucenia oferty w postępowaniu.</w:t>
      </w:r>
    </w:p>
    <w:p w14:paraId="51E4F82E" w14:textId="5811E53C" w:rsidR="00617E85" w:rsidRDefault="00617E85" w:rsidP="00617E85">
      <w:pPr>
        <w:pStyle w:val="pkt"/>
        <w:tabs>
          <w:tab w:val="left" w:pos="851"/>
        </w:tabs>
        <w:spacing w:before="0" w:after="0" w:line="360" w:lineRule="auto"/>
      </w:pPr>
    </w:p>
    <w:p w14:paraId="7A225B66" w14:textId="1CC7D627" w:rsidR="00AB1F84" w:rsidRPr="00AB1F84" w:rsidRDefault="00AB1F84" w:rsidP="00AB1F84">
      <w:pPr>
        <w:spacing w:after="0" w:line="240" w:lineRule="auto"/>
        <w:rPr>
          <w:b/>
          <w:bCs/>
        </w:rPr>
      </w:pPr>
      <w:r w:rsidRPr="00AB1F84">
        <w:br/>
      </w:r>
      <w:r w:rsidRPr="00AB1F84">
        <w:rPr>
          <w:b/>
          <w:bCs/>
        </w:rPr>
        <w:t>Zamawiający zastrzega sobie możliwość unieważnienia postępowania:</w:t>
      </w:r>
    </w:p>
    <w:p w14:paraId="13194A19" w14:textId="77777777" w:rsidR="00AB1F84" w:rsidRPr="00AB1F84" w:rsidRDefault="00AB1F84" w:rsidP="00AB1F84">
      <w:pPr>
        <w:spacing w:after="0" w:line="240" w:lineRule="auto"/>
        <w:rPr>
          <w:b/>
          <w:bCs/>
        </w:rPr>
      </w:pPr>
      <w:r w:rsidRPr="00AB1F84">
        <w:rPr>
          <w:b/>
          <w:bCs/>
        </w:rPr>
        <w:t xml:space="preserve">- w przypadku braku środków </w:t>
      </w:r>
    </w:p>
    <w:p w14:paraId="4C3C663E" w14:textId="77777777" w:rsidR="00AB1F84" w:rsidRPr="00AB1F84" w:rsidRDefault="00AB1F84" w:rsidP="00AB1F84">
      <w:pPr>
        <w:spacing w:after="0" w:line="240" w:lineRule="auto"/>
        <w:rPr>
          <w:b/>
          <w:bCs/>
        </w:rPr>
      </w:pPr>
      <w:r w:rsidRPr="00AB1F84">
        <w:rPr>
          <w:b/>
          <w:bCs/>
        </w:rPr>
        <w:t>- z innych przyczyn</w:t>
      </w:r>
    </w:p>
    <w:p w14:paraId="555F3858" w14:textId="77777777" w:rsidR="00005E6F" w:rsidRDefault="00005E6F" w:rsidP="00AB1F84">
      <w:pPr>
        <w:spacing w:after="0" w:line="240" w:lineRule="auto"/>
      </w:pPr>
    </w:p>
    <w:p w14:paraId="70147136" w14:textId="77777777" w:rsidR="00005E6F" w:rsidRDefault="00005E6F" w:rsidP="00AB1F84">
      <w:pPr>
        <w:spacing w:after="0" w:line="240" w:lineRule="auto"/>
      </w:pPr>
    </w:p>
    <w:p w14:paraId="751ED30E" w14:textId="77777777" w:rsidR="00005E6F" w:rsidRDefault="00005E6F" w:rsidP="00AB1F84">
      <w:pPr>
        <w:spacing w:after="0" w:line="240" w:lineRule="auto"/>
      </w:pPr>
    </w:p>
    <w:p w14:paraId="527DFA75" w14:textId="3F8502CF" w:rsidR="00005E6F" w:rsidRDefault="00005E6F" w:rsidP="00AB1F84">
      <w:pPr>
        <w:spacing w:after="0" w:line="240" w:lineRule="auto"/>
      </w:pPr>
      <w:r>
        <w:t>Załączniki</w:t>
      </w:r>
    </w:p>
    <w:p w14:paraId="6CC99870" w14:textId="4B435EB1" w:rsidR="00005E6F" w:rsidRDefault="00005E6F" w:rsidP="00AB1F84">
      <w:pPr>
        <w:spacing w:after="0" w:line="240" w:lineRule="auto"/>
      </w:pPr>
      <w:r w:rsidRPr="00005E6F">
        <w:t>Załącznik nr 1-Formularz-ofertowy</w:t>
      </w:r>
    </w:p>
    <w:p w14:paraId="442B251A" w14:textId="123BCBF9" w:rsidR="00AB1F84" w:rsidRDefault="00005E6F" w:rsidP="00AB1F84">
      <w:pPr>
        <w:spacing w:after="0" w:line="240" w:lineRule="auto"/>
      </w:pPr>
      <w:r w:rsidRPr="00005E6F">
        <w:t>Załącznik nr 2 - Wzór umowy</w:t>
      </w:r>
    </w:p>
    <w:p w14:paraId="1B0CD465" w14:textId="3651A2FB" w:rsidR="00005E6F" w:rsidRPr="0040242B" w:rsidRDefault="00005E6F" w:rsidP="00AB1F84">
      <w:pPr>
        <w:spacing w:after="0" w:line="240" w:lineRule="auto"/>
      </w:pPr>
      <w:r w:rsidRPr="0040242B">
        <w:t xml:space="preserve">Załącznik nr 3 - Wykaz </w:t>
      </w:r>
      <w:r w:rsidR="008855DD">
        <w:t>dostaw</w:t>
      </w:r>
    </w:p>
    <w:p w14:paraId="485AE536" w14:textId="62182E85" w:rsidR="00005E6F" w:rsidRDefault="00005E6F" w:rsidP="00AB1F84">
      <w:pPr>
        <w:spacing w:after="0" w:line="240" w:lineRule="auto"/>
      </w:pPr>
    </w:p>
    <w:p w14:paraId="54BD7F5A" w14:textId="04CB9423" w:rsidR="00005E6F" w:rsidRDefault="00005E6F" w:rsidP="00AB1F84">
      <w:pPr>
        <w:spacing w:after="0" w:line="240" w:lineRule="auto"/>
      </w:pPr>
    </w:p>
    <w:p w14:paraId="10FEC089" w14:textId="182CF5A1" w:rsidR="00005E6F" w:rsidRDefault="00005E6F" w:rsidP="00AB1F84">
      <w:pPr>
        <w:spacing w:after="0" w:line="240" w:lineRule="auto"/>
      </w:pPr>
    </w:p>
    <w:p w14:paraId="0FD7DB43" w14:textId="67034E89" w:rsidR="00005E6F" w:rsidRDefault="00005E6F" w:rsidP="00AB1F84">
      <w:pPr>
        <w:spacing w:after="0" w:line="240" w:lineRule="auto"/>
      </w:pPr>
    </w:p>
    <w:p w14:paraId="04E8DCA1" w14:textId="77777777" w:rsidR="00005E6F" w:rsidRPr="00AB1F84" w:rsidRDefault="00005E6F" w:rsidP="00AB1F84">
      <w:pPr>
        <w:spacing w:after="0" w:line="240" w:lineRule="auto"/>
      </w:pPr>
    </w:p>
    <w:p w14:paraId="463B2259" w14:textId="77777777" w:rsidR="00AB1F84" w:rsidRPr="00AB1F84" w:rsidRDefault="00AB1F84" w:rsidP="00AB1F84">
      <w:pPr>
        <w:spacing w:after="0" w:line="240" w:lineRule="auto"/>
        <w:ind w:left="3540" w:firstLine="708"/>
      </w:pPr>
      <w:r w:rsidRPr="00AB1F84">
        <w:t>Burmistrz Miasta Chojnice</w:t>
      </w:r>
    </w:p>
    <w:p w14:paraId="65A18A3E" w14:textId="77777777" w:rsidR="0002599F" w:rsidRDefault="0002599F" w:rsidP="00AB1F84">
      <w:pPr>
        <w:spacing w:after="0" w:line="240" w:lineRule="auto"/>
      </w:pPr>
    </w:p>
    <w:sectPr w:rsidR="0002599F" w:rsidSect="00A94CCC">
      <w:head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2854" w14:textId="77777777" w:rsidR="00A3513C" w:rsidRDefault="00A3513C" w:rsidP="00AA585C">
      <w:pPr>
        <w:spacing w:after="0" w:line="240" w:lineRule="auto"/>
      </w:pPr>
      <w:r>
        <w:separator/>
      </w:r>
    </w:p>
  </w:endnote>
  <w:endnote w:type="continuationSeparator" w:id="0">
    <w:p w14:paraId="2919F786" w14:textId="77777777" w:rsidR="00A3513C" w:rsidRDefault="00A3513C" w:rsidP="00AA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CAE2" w14:textId="77777777" w:rsidR="00A3513C" w:rsidRDefault="00A3513C" w:rsidP="00AA585C">
      <w:pPr>
        <w:spacing w:after="0" w:line="240" w:lineRule="auto"/>
      </w:pPr>
      <w:r>
        <w:separator/>
      </w:r>
    </w:p>
  </w:footnote>
  <w:footnote w:type="continuationSeparator" w:id="0">
    <w:p w14:paraId="442C953D" w14:textId="77777777" w:rsidR="00A3513C" w:rsidRDefault="00A3513C" w:rsidP="00AA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9112" w14:textId="44C6A0B9" w:rsidR="000752E3" w:rsidRDefault="000752E3" w:rsidP="000752E3">
    <w:pPr>
      <w:pStyle w:val="Nagwek"/>
      <w:jc w:val="center"/>
    </w:pPr>
  </w:p>
  <w:p w14:paraId="2E4DAD55" w14:textId="17B3D9B3" w:rsidR="00AA585C" w:rsidRDefault="00AA5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803A" w14:textId="4C533ABB" w:rsidR="00AA585C" w:rsidRDefault="00A94CCC">
    <w:pPr>
      <w:pStyle w:val="Nagwek"/>
    </w:pPr>
    <w:r>
      <w:rPr>
        <w:noProof/>
        <w:lang w:eastAsia="pl-PL"/>
      </w:rPr>
      <w:drawing>
        <wp:inline distT="0" distB="0" distL="0" distR="0" wp14:anchorId="03A8D9EA" wp14:editId="7FBC8FE4">
          <wp:extent cx="5076825" cy="5334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1A2F9" w14:textId="77777777" w:rsidR="00A94CCC" w:rsidRDefault="00A94CCC" w:rsidP="00A94CCC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Sfinansowano w ramach reakcji Unii na pandemię COVID -19</w:t>
    </w:r>
  </w:p>
  <w:p w14:paraId="3000F632" w14:textId="77777777" w:rsidR="00A94CCC" w:rsidRDefault="00A94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F7B"/>
    <w:multiLevelType w:val="hybridMultilevel"/>
    <w:tmpl w:val="D6620692"/>
    <w:lvl w:ilvl="0" w:tplc="E7401B4A">
      <w:start w:val="4"/>
      <w:numFmt w:val="decimal"/>
      <w:lvlText w:val="%1."/>
      <w:lvlJc w:val="left"/>
      <w:pPr>
        <w:ind w:left="12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08321FDF"/>
    <w:multiLevelType w:val="multilevel"/>
    <w:tmpl w:val="7B747F7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eastAsia="Times New Roman" w:hint="default"/>
        <w:b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 w:hint="default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 w:hint="default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 w:hint="default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 w:hint="default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eastAsia="Times New Roman" w:hint="default"/>
      </w:rPr>
    </w:lvl>
  </w:abstractNum>
  <w:abstractNum w:abstractNumId="2" w15:restartNumberingAfterBreak="0">
    <w:nsid w:val="0F9A4393"/>
    <w:multiLevelType w:val="hybridMultilevel"/>
    <w:tmpl w:val="21809DBC"/>
    <w:lvl w:ilvl="0" w:tplc="BB2E79C6">
      <w:start w:val="1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24715"/>
    <w:multiLevelType w:val="multilevel"/>
    <w:tmpl w:val="453210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eastAsia="Times New Roman"/>
        <w:b/>
      </w:rPr>
    </w:lvl>
    <w:lvl w:ilvl="2">
      <w:start w:val="1"/>
      <w:numFmt w:val="lowerRoman"/>
      <w:lvlText w:val="%1.%2.%3"/>
      <w:lvlJc w:val="right"/>
      <w:pPr>
        <w:ind w:left="2160" w:hanging="36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1.%2.%3.%4.%5.%6"/>
      <w:lvlJc w:val="righ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1.%2.%3.%4.%5.%6.%7.%8.%9"/>
      <w:lvlJc w:val="right"/>
      <w:pPr>
        <w:ind w:left="6480" w:hanging="360"/>
      </w:pPr>
      <w:rPr>
        <w:rFonts w:eastAsia="Times New Roman"/>
      </w:rPr>
    </w:lvl>
  </w:abstractNum>
  <w:abstractNum w:abstractNumId="4" w15:restartNumberingAfterBreak="0">
    <w:nsid w:val="2DE97C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9711B"/>
    <w:multiLevelType w:val="hybridMultilevel"/>
    <w:tmpl w:val="EB70C512"/>
    <w:lvl w:ilvl="0" w:tplc="89725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2382A"/>
    <w:multiLevelType w:val="hybridMultilevel"/>
    <w:tmpl w:val="CD9093DC"/>
    <w:lvl w:ilvl="0" w:tplc="DB8652D8">
      <w:start w:val="3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2074E7"/>
    <w:multiLevelType w:val="hybridMultilevel"/>
    <w:tmpl w:val="938CD160"/>
    <w:lvl w:ilvl="0" w:tplc="3782F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57C1E"/>
    <w:multiLevelType w:val="hybridMultilevel"/>
    <w:tmpl w:val="B8C25B1A"/>
    <w:lvl w:ilvl="0" w:tplc="4BFED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0A0D"/>
    <w:multiLevelType w:val="hybridMultilevel"/>
    <w:tmpl w:val="436838E2"/>
    <w:lvl w:ilvl="0" w:tplc="A844E0A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3033"/>
    <w:multiLevelType w:val="hybridMultilevel"/>
    <w:tmpl w:val="E34A4464"/>
    <w:lvl w:ilvl="0" w:tplc="24D8BB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C73D6"/>
    <w:multiLevelType w:val="hybridMultilevel"/>
    <w:tmpl w:val="4A922EF0"/>
    <w:lvl w:ilvl="0" w:tplc="3880F588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06D3"/>
    <w:multiLevelType w:val="hybridMultilevel"/>
    <w:tmpl w:val="16FABD36"/>
    <w:lvl w:ilvl="0" w:tplc="68BA343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075E2"/>
    <w:multiLevelType w:val="multilevel"/>
    <w:tmpl w:val="40D8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6F20C1"/>
    <w:multiLevelType w:val="hybridMultilevel"/>
    <w:tmpl w:val="B0BEEED8"/>
    <w:lvl w:ilvl="0" w:tplc="835A9D6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E4107C9"/>
    <w:multiLevelType w:val="multilevel"/>
    <w:tmpl w:val="AC8868A8"/>
    <w:lvl w:ilvl="0">
      <w:start w:val="2"/>
      <w:numFmt w:val="decimal"/>
      <w:lvlText w:val="%1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eastAsia="Times New Roman"/>
      </w:rPr>
    </w:lvl>
  </w:abstractNum>
  <w:abstractNum w:abstractNumId="16" w15:restartNumberingAfterBreak="0">
    <w:nsid w:val="78651726"/>
    <w:multiLevelType w:val="hybridMultilevel"/>
    <w:tmpl w:val="8C423DD8"/>
    <w:lvl w:ilvl="0" w:tplc="FA063DC4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66C32"/>
    <w:multiLevelType w:val="hybridMultilevel"/>
    <w:tmpl w:val="0BBC7EFE"/>
    <w:lvl w:ilvl="0" w:tplc="E3B8B0DE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970ED"/>
    <w:multiLevelType w:val="hybridMultilevel"/>
    <w:tmpl w:val="B5E6A5F4"/>
    <w:lvl w:ilvl="0" w:tplc="21CA9F68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04588">
    <w:abstractNumId w:val="8"/>
  </w:num>
  <w:num w:numId="2" w16cid:durableId="1724526805">
    <w:abstractNumId w:val="13"/>
  </w:num>
  <w:num w:numId="3" w16cid:durableId="508100780">
    <w:abstractNumId w:val="5"/>
  </w:num>
  <w:num w:numId="4" w16cid:durableId="2128890599">
    <w:abstractNumId w:val="7"/>
  </w:num>
  <w:num w:numId="5" w16cid:durableId="2046636404">
    <w:abstractNumId w:val="17"/>
  </w:num>
  <w:num w:numId="6" w16cid:durableId="2068450999">
    <w:abstractNumId w:val="9"/>
  </w:num>
  <w:num w:numId="7" w16cid:durableId="1806241911">
    <w:abstractNumId w:val="15"/>
  </w:num>
  <w:num w:numId="8" w16cid:durableId="1514105161">
    <w:abstractNumId w:val="1"/>
  </w:num>
  <w:num w:numId="9" w16cid:durableId="1470122923">
    <w:abstractNumId w:val="3"/>
  </w:num>
  <w:num w:numId="10" w16cid:durableId="1933515074">
    <w:abstractNumId w:val="11"/>
  </w:num>
  <w:num w:numId="11" w16cid:durableId="1716272556">
    <w:abstractNumId w:val="6"/>
  </w:num>
  <w:num w:numId="12" w16cid:durableId="1731076994">
    <w:abstractNumId w:val="18"/>
  </w:num>
  <w:num w:numId="13" w16cid:durableId="1044912922">
    <w:abstractNumId w:val="2"/>
  </w:num>
  <w:num w:numId="14" w16cid:durableId="1802646722">
    <w:abstractNumId w:val="10"/>
  </w:num>
  <w:num w:numId="15" w16cid:durableId="1903758870">
    <w:abstractNumId w:val="14"/>
  </w:num>
  <w:num w:numId="16" w16cid:durableId="1403217176">
    <w:abstractNumId w:val="0"/>
  </w:num>
  <w:num w:numId="17" w16cid:durableId="1220702487">
    <w:abstractNumId w:val="12"/>
  </w:num>
  <w:num w:numId="18" w16cid:durableId="1863938276">
    <w:abstractNumId w:val="16"/>
  </w:num>
  <w:num w:numId="19" w16cid:durableId="1529875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9E2"/>
    <w:rsid w:val="00005E6F"/>
    <w:rsid w:val="00007ECB"/>
    <w:rsid w:val="00024C89"/>
    <w:rsid w:val="0002599F"/>
    <w:rsid w:val="00061C1F"/>
    <w:rsid w:val="000752E3"/>
    <w:rsid w:val="00077341"/>
    <w:rsid w:val="00110EC6"/>
    <w:rsid w:val="00163E65"/>
    <w:rsid w:val="00180B62"/>
    <w:rsid w:val="001B34E3"/>
    <w:rsid w:val="001B742C"/>
    <w:rsid w:val="002837FA"/>
    <w:rsid w:val="002857E3"/>
    <w:rsid w:val="002F38AA"/>
    <w:rsid w:val="00354FA4"/>
    <w:rsid w:val="00372352"/>
    <w:rsid w:val="003F5130"/>
    <w:rsid w:val="0040242B"/>
    <w:rsid w:val="00426FB2"/>
    <w:rsid w:val="004C6685"/>
    <w:rsid w:val="004C795B"/>
    <w:rsid w:val="004D5E8A"/>
    <w:rsid w:val="00534238"/>
    <w:rsid w:val="0058340B"/>
    <w:rsid w:val="005959CE"/>
    <w:rsid w:val="005C71BF"/>
    <w:rsid w:val="005D5D64"/>
    <w:rsid w:val="00617E85"/>
    <w:rsid w:val="006337B8"/>
    <w:rsid w:val="006C62FD"/>
    <w:rsid w:val="0070108C"/>
    <w:rsid w:val="008176EB"/>
    <w:rsid w:val="00833B37"/>
    <w:rsid w:val="008765D3"/>
    <w:rsid w:val="008838E6"/>
    <w:rsid w:val="008855DD"/>
    <w:rsid w:val="008929E9"/>
    <w:rsid w:val="008974EE"/>
    <w:rsid w:val="008C5F9A"/>
    <w:rsid w:val="00926133"/>
    <w:rsid w:val="009455C7"/>
    <w:rsid w:val="00954E49"/>
    <w:rsid w:val="00A12394"/>
    <w:rsid w:val="00A3513C"/>
    <w:rsid w:val="00A61FC8"/>
    <w:rsid w:val="00A83D38"/>
    <w:rsid w:val="00A94CCC"/>
    <w:rsid w:val="00A94F5F"/>
    <w:rsid w:val="00AA585C"/>
    <w:rsid w:val="00AB1F84"/>
    <w:rsid w:val="00B01E26"/>
    <w:rsid w:val="00BE7324"/>
    <w:rsid w:val="00BF230B"/>
    <w:rsid w:val="00C44229"/>
    <w:rsid w:val="00CC59A8"/>
    <w:rsid w:val="00D36E2D"/>
    <w:rsid w:val="00E36D3A"/>
    <w:rsid w:val="00EB05D2"/>
    <w:rsid w:val="00EB49E2"/>
    <w:rsid w:val="00F174EF"/>
    <w:rsid w:val="00F6242C"/>
    <w:rsid w:val="00FA3271"/>
    <w:rsid w:val="00FA4028"/>
    <w:rsid w:val="00FD452E"/>
    <w:rsid w:val="00FE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EF50"/>
  <w15:docId w15:val="{CE210C6B-F5CE-4577-8934-2970507D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73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340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A402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4028"/>
    <w:pPr>
      <w:spacing w:before="100" w:beforeAutospacing="1" w:after="100" w:afterAutospacing="1" w:line="240" w:lineRule="auto"/>
    </w:pPr>
    <w:rPr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974EE"/>
    <w:pPr>
      <w:ind w:left="720"/>
      <w:contextualSpacing/>
    </w:pPr>
  </w:style>
  <w:style w:type="paragraph" w:customStyle="1" w:styleId="Standard">
    <w:name w:val="Standard"/>
    <w:rsid w:val="00617E85"/>
    <w:pPr>
      <w:suppressAutoHyphens/>
      <w:autoSpaceDN w:val="0"/>
      <w:spacing w:after="0" w:line="240" w:lineRule="auto"/>
    </w:pPr>
    <w:rPr>
      <w:rFonts w:eastAsia="Liberation Serif" w:cs="Liberation Serif"/>
      <w:kern w:val="3"/>
      <w:lang w:eastAsia="hi-IN" w:bidi="hi-IN"/>
    </w:rPr>
  </w:style>
  <w:style w:type="paragraph" w:customStyle="1" w:styleId="pkt">
    <w:name w:val="pkt"/>
    <w:basedOn w:val="Standard"/>
    <w:rsid w:val="00617E85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rsid w:val="00617E85"/>
    <w:pPr>
      <w:ind w:left="708"/>
    </w:pPr>
    <w:rPr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773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3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nhideWhenUsed/>
    <w:rsid w:val="00AA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A585C"/>
  </w:style>
  <w:style w:type="paragraph" w:styleId="Stopka">
    <w:name w:val="footer"/>
    <w:basedOn w:val="Normalny"/>
    <w:link w:val="StopkaZnak"/>
    <w:uiPriority w:val="99"/>
    <w:unhideWhenUsed/>
    <w:rsid w:val="00AA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85C"/>
  </w:style>
  <w:style w:type="paragraph" w:styleId="Tekstdymka">
    <w:name w:val="Balloon Text"/>
    <w:basedOn w:val="Normalny"/>
    <w:link w:val="TekstdymkaZnak"/>
    <w:uiPriority w:val="99"/>
    <w:semiHidden/>
    <w:unhideWhenUsed/>
    <w:rsid w:val="0081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s://www.platformazakupowa.pl/chojnice/aukcje" TargetMode="Externa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latformazakupowa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platformazakupowa.pl/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chojnice/aukcje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1958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Olek</cp:lastModifiedBy>
  <cp:revision>47</cp:revision>
  <cp:lastPrinted>2022-07-11T08:30:00Z</cp:lastPrinted>
  <dcterms:created xsi:type="dcterms:W3CDTF">2022-07-07T11:09:00Z</dcterms:created>
  <dcterms:modified xsi:type="dcterms:W3CDTF">2022-11-02T10:45:00Z</dcterms:modified>
</cp:coreProperties>
</file>