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A6C" w:rsidRDefault="00A72A6C" w:rsidP="00E651F6">
      <w:pPr>
        <w:rPr>
          <w:b/>
        </w:rPr>
      </w:pPr>
    </w:p>
    <w:p w:rsidR="00A72A6C" w:rsidRDefault="00A72A6C" w:rsidP="005D4455">
      <w:pPr>
        <w:jc w:val="right"/>
        <w:rPr>
          <w:b/>
        </w:rPr>
      </w:pPr>
    </w:p>
    <w:p w:rsidR="005D4455" w:rsidRDefault="005D4455" w:rsidP="005D4455">
      <w:pPr>
        <w:jc w:val="right"/>
        <w:rPr>
          <w:b/>
        </w:rPr>
      </w:pPr>
      <w:r w:rsidRPr="005D4455">
        <w:rPr>
          <w:b/>
        </w:rPr>
        <w:t xml:space="preserve">Załącznik nr </w:t>
      </w:r>
      <w:r w:rsidR="00E651F6">
        <w:rPr>
          <w:b/>
        </w:rPr>
        <w:t>3</w:t>
      </w:r>
      <w:r w:rsidRPr="005D4455">
        <w:rPr>
          <w:b/>
        </w:rPr>
        <w:t xml:space="preserve"> do umowy </w:t>
      </w:r>
    </w:p>
    <w:p w:rsidR="005D4455" w:rsidRPr="000D2EF1" w:rsidRDefault="005D4455" w:rsidP="00213045">
      <w:pPr>
        <w:tabs>
          <w:tab w:val="left" w:pos="949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D4455" w:rsidRPr="005F6C55" w:rsidRDefault="0051014F" w:rsidP="005D4455">
      <w:pPr>
        <w:tabs>
          <w:tab w:val="left" w:pos="949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IiPF.272</w:t>
      </w:r>
      <w:r w:rsidR="00920D8A">
        <w:rPr>
          <w:rFonts w:ascii="Arial" w:hAnsi="Arial" w:cs="Arial"/>
          <w:sz w:val="20"/>
          <w:szCs w:val="20"/>
        </w:rPr>
        <w:t>.</w:t>
      </w:r>
      <w:r w:rsidR="009336F5">
        <w:rPr>
          <w:rFonts w:ascii="Arial" w:hAnsi="Arial" w:cs="Arial"/>
          <w:sz w:val="20"/>
          <w:szCs w:val="20"/>
        </w:rPr>
        <w:t>9</w:t>
      </w:r>
      <w:r w:rsidR="00920D8A">
        <w:rPr>
          <w:rFonts w:ascii="Arial" w:hAnsi="Arial" w:cs="Arial"/>
          <w:sz w:val="20"/>
          <w:szCs w:val="20"/>
        </w:rPr>
        <w:t>.</w:t>
      </w:r>
      <w:r w:rsidR="000D2EF1" w:rsidRPr="000D2EF1">
        <w:rPr>
          <w:rFonts w:ascii="Arial" w:hAnsi="Arial" w:cs="Arial"/>
          <w:sz w:val="20"/>
          <w:szCs w:val="20"/>
        </w:rPr>
        <w:t>202</w:t>
      </w:r>
      <w:r w:rsidR="00E651F6">
        <w:rPr>
          <w:rFonts w:ascii="Arial" w:hAnsi="Arial" w:cs="Arial"/>
          <w:sz w:val="20"/>
          <w:szCs w:val="20"/>
        </w:rPr>
        <w:t>1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 xml:space="preserve">Umowa nr …………………………… 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Powierzenia Przetwarzania Danych Osobowych</w:t>
      </w:r>
    </w:p>
    <w:p w:rsidR="005D4455" w:rsidRPr="005F6C55" w:rsidRDefault="005D4455" w:rsidP="005D4455">
      <w:pPr>
        <w:pStyle w:val="Zalaczniktxtcentr"/>
        <w:spacing w:before="0" w:line="360" w:lineRule="auto"/>
        <w:jc w:val="left"/>
        <w:rPr>
          <w:rFonts w:ascii="Arial" w:hAnsi="Arial" w:cs="Arial"/>
        </w:rPr>
      </w:pPr>
    </w:p>
    <w:p w:rsidR="005D4455" w:rsidRPr="005F6C55" w:rsidRDefault="005D4455" w:rsidP="005D4455">
      <w:pPr>
        <w:pStyle w:val="Zalaczniktxt"/>
        <w:spacing w:after="0"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Zawarta w dniu …………………………… w </w:t>
      </w:r>
      <w:r w:rsidR="00A72A6C">
        <w:rPr>
          <w:rFonts w:ascii="Arial" w:hAnsi="Arial" w:cs="Arial"/>
        </w:rPr>
        <w:t>Trzebnicy</w:t>
      </w:r>
    </w:p>
    <w:p w:rsidR="005D4455" w:rsidRPr="00796642" w:rsidRDefault="005D4455" w:rsidP="0056291C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796642">
        <w:rPr>
          <w:rFonts w:ascii="Arial" w:hAnsi="Arial" w:cs="Arial"/>
          <w:color w:val="auto"/>
        </w:rPr>
        <w:t>pomiędzy:</w:t>
      </w:r>
    </w:p>
    <w:p w:rsidR="0056291C" w:rsidRPr="00796642" w:rsidRDefault="0056291C" w:rsidP="0056291C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796642">
        <w:rPr>
          <w:rFonts w:ascii="Arial" w:hAnsi="Arial" w:cs="Arial"/>
          <w:color w:val="auto"/>
        </w:rPr>
        <w:t>………………………………………………..</w:t>
      </w:r>
      <w:bookmarkStart w:id="0" w:name="_GoBack"/>
      <w:bookmarkEnd w:id="0"/>
    </w:p>
    <w:p w:rsidR="0056291C" w:rsidRPr="00796642" w:rsidRDefault="0056291C" w:rsidP="0056291C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796642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…………………………………… </w:t>
      </w:r>
      <w:r w:rsidRPr="00796642">
        <w:rPr>
          <w:rFonts w:ascii="Arial" w:hAnsi="Arial" w:cs="Arial"/>
          <w:sz w:val="20"/>
          <w:szCs w:val="20"/>
        </w:rPr>
        <w:t xml:space="preserve">, zwanym dalej </w:t>
      </w:r>
      <w:r w:rsidRPr="00796642">
        <w:rPr>
          <w:rFonts w:ascii="Arial" w:hAnsi="Arial" w:cs="Arial"/>
          <w:b/>
          <w:sz w:val="20"/>
          <w:szCs w:val="20"/>
          <w:u w:val="single"/>
        </w:rPr>
        <w:t>Powierzającym</w:t>
      </w:r>
      <w:r w:rsidRPr="00796642">
        <w:rPr>
          <w:rFonts w:ascii="Arial" w:hAnsi="Arial" w:cs="Arial"/>
          <w:sz w:val="20"/>
          <w:szCs w:val="20"/>
        </w:rPr>
        <w:t xml:space="preserve">. </w:t>
      </w:r>
    </w:p>
    <w:p w:rsidR="005D4455" w:rsidRPr="00796642" w:rsidRDefault="005D4455" w:rsidP="0056291C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796642">
        <w:rPr>
          <w:rFonts w:ascii="Arial" w:hAnsi="Arial" w:cs="Arial"/>
          <w:color w:val="auto"/>
        </w:rPr>
        <w:t>a podmiotem przetwarzającym:</w:t>
      </w:r>
    </w:p>
    <w:p w:rsidR="0056291C" w:rsidRPr="00796642" w:rsidRDefault="0056291C" w:rsidP="0056291C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796642">
        <w:rPr>
          <w:rFonts w:ascii="Arial" w:hAnsi="Arial" w:cs="Arial"/>
          <w:color w:val="auto"/>
        </w:rPr>
        <w:t>Powiatem Trzebnickim reprezentowanym przez Zarząd Powiatu Trzebnickiego tj.</w:t>
      </w:r>
    </w:p>
    <w:p w:rsidR="0056291C" w:rsidRPr="00796642" w:rsidRDefault="0056291C" w:rsidP="0056291C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796642">
        <w:rPr>
          <w:rFonts w:ascii="Arial" w:hAnsi="Arial" w:cs="Arial"/>
          <w:color w:val="auto"/>
        </w:rPr>
        <w:t>Przewodniczącą Zarządu – Małgorzatę Matusiak</w:t>
      </w:r>
    </w:p>
    <w:p w:rsidR="0056291C" w:rsidRPr="00D268B0" w:rsidRDefault="0056291C" w:rsidP="0056291C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796642">
        <w:rPr>
          <w:rFonts w:ascii="Arial" w:hAnsi="Arial" w:cs="Arial"/>
          <w:color w:val="auto"/>
        </w:rPr>
        <w:t xml:space="preserve">Wiceprzewodniczącego Zarządu – Grzegorza </w:t>
      </w:r>
      <w:proofErr w:type="spellStart"/>
      <w:r w:rsidRPr="00796642">
        <w:rPr>
          <w:rFonts w:ascii="Arial" w:hAnsi="Arial" w:cs="Arial"/>
          <w:color w:val="auto"/>
        </w:rPr>
        <w:t>Terebuna</w:t>
      </w:r>
      <w:proofErr w:type="spellEnd"/>
      <w:r w:rsidRPr="00796642">
        <w:rPr>
          <w:rFonts w:ascii="Arial" w:hAnsi="Arial" w:cs="Arial"/>
          <w:color w:val="auto"/>
        </w:rPr>
        <w:t xml:space="preserve">, zwanym dalej </w:t>
      </w:r>
      <w:r w:rsidRPr="00796642">
        <w:rPr>
          <w:rFonts w:ascii="Arial" w:hAnsi="Arial" w:cs="Arial"/>
          <w:b/>
          <w:color w:val="auto"/>
          <w:u w:val="single"/>
        </w:rPr>
        <w:t>Procesorem.</w:t>
      </w:r>
    </w:p>
    <w:p w:rsidR="005D44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4A0E6F" w:rsidRPr="005F6C55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9939FA" w:rsidRDefault="005D4455" w:rsidP="004A0E6F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 1.</w:t>
      </w:r>
      <w:r w:rsidRPr="005F6C55">
        <w:rPr>
          <w:rStyle w:val="Bold"/>
          <w:rFonts w:ascii="Arial" w:hAnsi="Arial" w:cs="Arial"/>
        </w:rPr>
        <w:br/>
      </w:r>
      <w:r w:rsidRPr="009939FA">
        <w:rPr>
          <w:rStyle w:val="Bold"/>
          <w:rFonts w:ascii="Arial" w:hAnsi="Arial" w:cs="Arial"/>
        </w:rPr>
        <w:t>Postanowienia ogólne</w:t>
      </w:r>
    </w:p>
    <w:p w:rsidR="000D2EF1" w:rsidRPr="009939FA" w:rsidRDefault="005D4455" w:rsidP="004A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9FA">
        <w:rPr>
          <w:rFonts w:ascii="Arial" w:hAnsi="Arial" w:cs="Arial"/>
          <w:sz w:val="20"/>
          <w:szCs w:val="20"/>
        </w:rPr>
        <w:t>Powierzający oświadcza, iż pozostaje administratorem danych osobowych przetwarzanych w Starostwie Powiatowym w Trzebnicy</w:t>
      </w:r>
      <w:r w:rsidR="009336F5" w:rsidRPr="009939FA">
        <w:rPr>
          <w:rFonts w:ascii="Arial" w:hAnsi="Arial" w:cs="Arial"/>
          <w:sz w:val="20"/>
          <w:szCs w:val="20"/>
        </w:rPr>
        <w:t xml:space="preserve"> w tym</w:t>
      </w:r>
      <w:r w:rsidRPr="009939FA">
        <w:rPr>
          <w:rFonts w:ascii="Arial" w:hAnsi="Arial" w:cs="Arial"/>
          <w:sz w:val="20"/>
          <w:szCs w:val="20"/>
        </w:rPr>
        <w:t xml:space="preserve"> </w:t>
      </w:r>
      <w:r w:rsidR="009336F5" w:rsidRPr="009939FA">
        <w:rPr>
          <w:rFonts w:ascii="Arial" w:hAnsi="Arial" w:cs="Arial"/>
          <w:b/>
          <w:sz w:val="20"/>
          <w:szCs w:val="20"/>
        </w:rPr>
        <w:t>danych kierownika budowy, kierownika rob</w:t>
      </w:r>
      <w:r w:rsidR="009939FA" w:rsidRPr="009939FA">
        <w:rPr>
          <w:rFonts w:ascii="Arial" w:hAnsi="Arial" w:cs="Arial"/>
          <w:b/>
          <w:sz w:val="20"/>
          <w:szCs w:val="20"/>
        </w:rPr>
        <w:t>ó</w:t>
      </w:r>
      <w:r w:rsidR="009336F5" w:rsidRPr="009939FA">
        <w:rPr>
          <w:rFonts w:ascii="Arial" w:hAnsi="Arial" w:cs="Arial"/>
          <w:b/>
          <w:sz w:val="20"/>
          <w:szCs w:val="20"/>
        </w:rPr>
        <w:t xml:space="preserve">t oraz pracowników zatrudnionych na podstawie stosunku pracy </w:t>
      </w:r>
      <w:r w:rsidR="00C75E0F" w:rsidRPr="009939FA">
        <w:rPr>
          <w:rFonts w:ascii="Arial" w:hAnsi="Arial" w:cs="Arial"/>
          <w:b/>
          <w:sz w:val="20"/>
          <w:szCs w:val="20"/>
        </w:rPr>
        <w:t>związanych z realizowaniem zada</w:t>
      </w:r>
      <w:r w:rsidR="009336F5" w:rsidRPr="009939FA">
        <w:rPr>
          <w:rFonts w:ascii="Arial" w:hAnsi="Arial" w:cs="Arial"/>
          <w:b/>
          <w:sz w:val="20"/>
          <w:szCs w:val="20"/>
        </w:rPr>
        <w:t>nia</w:t>
      </w:r>
      <w:r w:rsidR="00C75E0F" w:rsidRPr="009939FA">
        <w:rPr>
          <w:rFonts w:ascii="Arial" w:hAnsi="Arial" w:cs="Arial"/>
          <w:b/>
          <w:sz w:val="20"/>
          <w:szCs w:val="20"/>
        </w:rPr>
        <w:t xml:space="preserve"> </w:t>
      </w:r>
      <w:r w:rsidR="009336F5" w:rsidRPr="009939FA">
        <w:rPr>
          <w:rFonts w:ascii="Arial" w:hAnsi="Arial" w:cs="Arial"/>
          <w:b/>
          <w:sz w:val="20"/>
          <w:szCs w:val="20"/>
        </w:rPr>
        <w:t>pn. „Izolacja ścian fundamentowych części budynku Liceum Ogólnokształcącego im. II Armii Wojska Polskiego  w Trzebnicy”</w:t>
      </w:r>
    </w:p>
    <w:p w:rsidR="004A0E6F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   2.</w:t>
      </w:r>
      <w:r w:rsidRPr="005F6C55">
        <w:rPr>
          <w:rStyle w:val="Bold"/>
          <w:rFonts w:ascii="Arial" w:hAnsi="Arial" w:cs="Arial"/>
        </w:rPr>
        <w:br/>
        <w:t>Zakres i cel powierzenia przetwarzania danych</w:t>
      </w:r>
    </w:p>
    <w:p w:rsidR="005D4455" w:rsidRPr="005F6C55" w:rsidRDefault="005D4455" w:rsidP="009336F5">
      <w:pPr>
        <w:pStyle w:val="Zalaczniktxtcentr"/>
        <w:spacing w:before="0" w:line="360" w:lineRule="auto"/>
        <w:jc w:val="left"/>
        <w:rPr>
          <w:rFonts w:ascii="Arial" w:hAnsi="Arial" w:cs="Arial"/>
        </w:rPr>
      </w:pPr>
    </w:p>
    <w:p w:rsidR="005F6C55" w:rsidRPr="009939FA" w:rsidRDefault="005D4455" w:rsidP="005F6C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2D1769">
        <w:rPr>
          <w:rFonts w:ascii="Arial" w:hAnsi="Arial" w:cs="Arial"/>
        </w:rPr>
        <w:t xml:space="preserve">Powierzający, </w:t>
      </w:r>
      <w:r w:rsidRPr="002D1769">
        <w:rPr>
          <w:rFonts w:ascii="Arial" w:hAnsi="Arial" w:cs="Arial"/>
          <w:color w:val="auto"/>
        </w:rPr>
        <w:t xml:space="preserve">działając na podstawie art. 28 ust. 3 </w:t>
      </w:r>
      <w:r w:rsidRPr="002D1769">
        <w:rPr>
          <w:rFonts w:ascii="Arial" w:hAnsi="Arial" w:cs="Arial"/>
          <w:i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D1769">
        <w:rPr>
          <w:rFonts w:ascii="Arial" w:hAnsi="Arial" w:cs="Arial"/>
          <w:color w:val="auto"/>
        </w:rPr>
        <w:t xml:space="preserve">, zwanego dalej Rozporządzeniem, powierza Procesorowi przetwarzanie danych osobowych zawartych w zbiorze, o którym mowa w § 1, w imieniu i na rzecz Powierzającego, </w:t>
      </w:r>
      <w:r w:rsidR="009939FA">
        <w:rPr>
          <w:rFonts w:ascii="Arial" w:hAnsi="Arial" w:cs="Arial"/>
          <w:color w:val="auto"/>
        </w:rPr>
        <w:br/>
      </w:r>
      <w:r w:rsidRPr="002D1769">
        <w:rPr>
          <w:rFonts w:ascii="Arial" w:hAnsi="Arial" w:cs="Arial"/>
          <w:color w:val="auto"/>
        </w:rPr>
        <w:t xml:space="preserve">a Procesor </w:t>
      </w:r>
      <w:r w:rsidRPr="009939FA">
        <w:rPr>
          <w:rFonts w:ascii="Arial" w:hAnsi="Arial" w:cs="Arial"/>
          <w:color w:val="auto"/>
        </w:rPr>
        <w:t>powierzenie przetwarzania danych osobowych przyjmuje na warunkach określonych w niniejszej umowie.</w:t>
      </w:r>
      <w:r w:rsidRPr="009939FA">
        <w:rPr>
          <w:rFonts w:ascii="Arial" w:hAnsi="Arial" w:cs="Arial"/>
        </w:rPr>
        <w:t xml:space="preserve"> </w:t>
      </w:r>
    </w:p>
    <w:p w:rsidR="005F6C55" w:rsidRPr="009939FA" w:rsidRDefault="005D4455" w:rsidP="005D44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b/>
          <w:i/>
        </w:rPr>
      </w:pPr>
      <w:r w:rsidRPr="009939FA">
        <w:rPr>
          <w:rFonts w:ascii="Arial" w:hAnsi="Arial" w:cs="Arial"/>
        </w:rPr>
        <w:t xml:space="preserve">Celem powierzenia przetwarzania danych przez Procesora jest: </w:t>
      </w:r>
      <w:r w:rsidRPr="009939FA">
        <w:rPr>
          <w:rFonts w:ascii="Arial" w:hAnsi="Arial" w:cs="Arial"/>
          <w:b/>
          <w:i/>
        </w:rPr>
        <w:t xml:space="preserve">realizacja umowy </w:t>
      </w:r>
      <w:r w:rsidR="0086278E" w:rsidRPr="009939FA">
        <w:rPr>
          <w:rFonts w:ascii="Arial" w:hAnsi="Arial" w:cs="Arial"/>
          <w:b/>
          <w:i/>
        </w:rPr>
        <w:t>nr</w:t>
      </w:r>
      <w:r w:rsidRPr="009939FA">
        <w:rPr>
          <w:rFonts w:ascii="Arial" w:hAnsi="Arial" w:cs="Arial"/>
          <w:b/>
          <w:i/>
        </w:rPr>
        <w:t xml:space="preserve">....................................................... z dnia .................................................... w sprawie </w:t>
      </w:r>
      <w:r w:rsidR="009336F5" w:rsidRPr="009939FA">
        <w:rPr>
          <w:rFonts w:ascii="Arial" w:hAnsi="Arial" w:cs="Arial"/>
          <w:b/>
          <w:i/>
        </w:rPr>
        <w:t xml:space="preserve">wykonania robót budowlanych </w:t>
      </w:r>
      <w:r w:rsidR="0086278E" w:rsidRPr="009939FA">
        <w:rPr>
          <w:rFonts w:ascii="Arial" w:hAnsi="Arial" w:cs="Arial"/>
          <w:b/>
          <w:i/>
        </w:rPr>
        <w:t>pn.</w:t>
      </w:r>
      <w:r w:rsidRPr="009939FA">
        <w:rPr>
          <w:rFonts w:ascii="Arial" w:hAnsi="Arial" w:cs="Arial"/>
          <w:b/>
          <w:i/>
        </w:rPr>
        <w:t xml:space="preserve"> </w:t>
      </w:r>
      <w:r w:rsidR="0086278E" w:rsidRPr="009939FA">
        <w:rPr>
          <w:rFonts w:ascii="Arial" w:hAnsi="Arial" w:cs="Arial"/>
          <w:b/>
          <w:i/>
        </w:rPr>
        <w:t>„</w:t>
      </w:r>
      <w:r w:rsidR="009336F5" w:rsidRPr="009939FA">
        <w:rPr>
          <w:rFonts w:ascii="Arial" w:hAnsi="Arial" w:cs="Arial"/>
          <w:b/>
        </w:rPr>
        <w:t>Izolacja ścian fundamentowych części budynku Liceum Ogólnokształcącego im. II Armii Wojska Polskiego  w Trzebnicy”</w:t>
      </w:r>
    </w:p>
    <w:p w:rsidR="005D4455" w:rsidRPr="005F6C55" w:rsidRDefault="005D4455" w:rsidP="005F6C55">
      <w:pPr>
        <w:pStyle w:val="Zaczniktxtpunkt10"/>
        <w:tabs>
          <w:tab w:val="clear" w:pos="283"/>
        </w:tabs>
        <w:spacing w:line="360" w:lineRule="auto"/>
        <w:ind w:left="426" w:firstLine="0"/>
        <w:rPr>
          <w:rFonts w:ascii="Arial" w:hAnsi="Arial" w:cs="Arial"/>
        </w:rPr>
      </w:pPr>
      <w:r w:rsidRPr="009939FA">
        <w:rPr>
          <w:rFonts w:ascii="Arial" w:hAnsi="Arial" w:cs="Arial"/>
        </w:rPr>
        <w:t>Zakres przetwarzania obejmuje wykonywanie wszelkich przewidzianych przepisami prawa czynności wynikających z zakresu merytorycznego</w:t>
      </w:r>
      <w:r w:rsidRPr="005F6C55">
        <w:rPr>
          <w:rFonts w:ascii="Arial" w:hAnsi="Arial" w:cs="Arial"/>
        </w:rPr>
        <w:t xml:space="preserve"> umowy głównej. </w:t>
      </w:r>
    </w:p>
    <w:p w:rsidR="005D4455" w:rsidRPr="005F6C55" w:rsidRDefault="005D4455" w:rsidP="005D4455">
      <w:pPr>
        <w:pStyle w:val="Zaczniktxtpunkt2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lastRenderedPageBreak/>
        <w:t xml:space="preserve">Procesor nie może powierzyć przetwarzania danych osobowych, o których mowa w ust. 1, innym podmiotom, bez pisemnej zgody Powierzającego. 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</w:rPr>
      </w:pPr>
    </w:p>
    <w:p w:rsidR="005D4455" w:rsidRPr="0056291C" w:rsidRDefault="005D4455" w:rsidP="0056291C">
      <w:pPr>
        <w:pStyle w:val="Zalaczniktxtcentr"/>
        <w:spacing w:before="0" w:line="360" w:lineRule="auto"/>
        <w:ind w:left="426" w:hanging="426"/>
        <w:rPr>
          <w:rFonts w:ascii="Arial" w:hAnsi="Arial" w:cs="Arial"/>
          <w:b/>
        </w:rPr>
      </w:pPr>
      <w:r w:rsidRPr="005F6C55">
        <w:rPr>
          <w:rStyle w:val="Bold"/>
          <w:rFonts w:ascii="Arial" w:hAnsi="Arial" w:cs="Arial"/>
        </w:rPr>
        <w:t>§ 3.</w:t>
      </w:r>
      <w:r w:rsidRPr="005F6C55">
        <w:rPr>
          <w:rStyle w:val="Bold"/>
          <w:rFonts w:ascii="Arial" w:hAnsi="Arial" w:cs="Arial"/>
        </w:rPr>
        <w:br/>
        <w:t>Zasady przetwarzania danych osobowych</w:t>
      </w:r>
    </w:p>
    <w:p w:rsidR="00232BF7" w:rsidRPr="009336F5" w:rsidRDefault="005D4455" w:rsidP="005D4455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b/>
          <w:color w:val="7030A0"/>
        </w:rPr>
      </w:pPr>
      <w:r w:rsidRPr="00232BF7">
        <w:rPr>
          <w:rFonts w:ascii="Arial" w:hAnsi="Arial" w:cs="Arial"/>
          <w:color w:val="auto"/>
        </w:rPr>
        <w:t xml:space="preserve">Procesor będzie przetwarzał następujące </w:t>
      </w:r>
      <w:r w:rsidRPr="009336F5">
        <w:rPr>
          <w:rFonts w:ascii="Arial" w:hAnsi="Arial" w:cs="Arial"/>
          <w:color w:val="auto"/>
        </w:rPr>
        <w:t xml:space="preserve">kategorie powierzonych danych osobowych: </w:t>
      </w:r>
      <w:r w:rsidR="009939FA">
        <w:rPr>
          <w:rFonts w:ascii="Arial" w:hAnsi="Arial" w:cs="Arial"/>
          <w:b/>
          <w:i/>
          <w:color w:val="auto"/>
        </w:rPr>
        <w:t>imię i nazwisko</w:t>
      </w:r>
      <w:r w:rsidR="009336F5" w:rsidRPr="009336F5">
        <w:rPr>
          <w:rFonts w:ascii="Arial" w:eastAsiaTheme="minorHAnsi" w:hAnsi="Arial" w:cs="Arial"/>
          <w:b/>
          <w:color w:val="auto"/>
          <w:lang w:eastAsia="en-US"/>
        </w:rPr>
        <w:t>, dat</w:t>
      </w:r>
      <w:r w:rsidR="009336F5" w:rsidRPr="009336F5">
        <w:rPr>
          <w:rFonts w:ascii="Arial" w:eastAsiaTheme="minorHAnsi" w:hAnsi="Arial" w:cs="Arial"/>
          <w:b/>
          <w:lang w:eastAsia="en-US"/>
        </w:rPr>
        <w:t>a</w:t>
      </w:r>
      <w:r w:rsidR="009336F5" w:rsidRPr="009336F5">
        <w:rPr>
          <w:rFonts w:ascii="Arial" w:eastAsiaTheme="minorHAnsi" w:hAnsi="Arial" w:cs="Arial"/>
          <w:b/>
          <w:color w:val="auto"/>
          <w:lang w:eastAsia="en-US"/>
        </w:rPr>
        <w:t xml:space="preserve"> zawarcia umowy, rodzaj umowy o pracę, zakres obowiązków pracowników</w:t>
      </w:r>
      <w:r w:rsidR="00232BF7" w:rsidRPr="009336F5">
        <w:rPr>
          <w:rFonts w:ascii="Arial" w:hAnsi="Arial" w:cs="Arial"/>
          <w:b/>
          <w:i/>
          <w:color w:val="auto"/>
        </w:rPr>
        <w:t>, numer telefonu, adres e-mailowy.</w:t>
      </w:r>
      <w:r w:rsidR="00232BF7" w:rsidRPr="009336F5">
        <w:rPr>
          <w:rFonts w:ascii="Arial" w:hAnsi="Arial" w:cs="Arial"/>
          <w:b/>
        </w:rPr>
        <w:t xml:space="preserve"> </w:t>
      </w:r>
    </w:p>
    <w:p w:rsidR="005D4455" w:rsidRPr="00512A94" w:rsidRDefault="005D4455" w:rsidP="00512A94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color w:val="auto"/>
        </w:rPr>
      </w:pPr>
      <w:r w:rsidRPr="009336F5">
        <w:rPr>
          <w:rFonts w:ascii="Arial" w:hAnsi="Arial" w:cs="Arial"/>
        </w:rPr>
        <w:t>Procesor oświadcza, że będzie przetwarzał powierzone dane osobowe</w:t>
      </w:r>
      <w:r w:rsidRPr="00232BF7">
        <w:rPr>
          <w:rFonts w:ascii="Arial" w:hAnsi="Arial" w:cs="Arial"/>
        </w:rPr>
        <w:t xml:space="preserve"> wyłącznie w celu realizacji</w:t>
      </w:r>
      <w:r w:rsidRPr="00232BF7">
        <w:rPr>
          <w:rFonts w:ascii="Arial" w:hAnsi="Arial" w:cs="Arial"/>
          <w:b/>
          <w:i/>
          <w:color w:val="7030A0"/>
        </w:rPr>
        <w:t xml:space="preserve"> </w:t>
      </w:r>
      <w:r w:rsidRPr="00232BF7">
        <w:rPr>
          <w:rFonts w:ascii="Arial" w:hAnsi="Arial" w:cs="Arial"/>
          <w:b/>
          <w:color w:val="auto"/>
        </w:rPr>
        <w:t xml:space="preserve">umowy </w:t>
      </w:r>
      <w:r w:rsidR="0086278E">
        <w:rPr>
          <w:rFonts w:ascii="Arial" w:hAnsi="Arial" w:cs="Arial"/>
          <w:b/>
          <w:color w:val="auto"/>
        </w:rPr>
        <w:br/>
      </w:r>
      <w:r w:rsidRPr="00232BF7">
        <w:rPr>
          <w:rFonts w:ascii="Arial" w:hAnsi="Arial" w:cs="Arial"/>
          <w:b/>
          <w:color w:val="auto"/>
        </w:rPr>
        <w:t xml:space="preserve">o której mowa w </w:t>
      </w:r>
      <w:r w:rsidR="00232BF7" w:rsidRPr="00232BF7">
        <w:rPr>
          <w:rStyle w:val="Bold"/>
          <w:rFonts w:ascii="Arial" w:hAnsi="Arial" w:cs="Arial"/>
          <w:color w:val="auto"/>
        </w:rPr>
        <w:t xml:space="preserve">§  </w:t>
      </w:r>
      <w:r w:rsidRPr="00232BF7">
        <w:rPr>
          <w:rStyle w:val="Bold"/>
          <w:rFonts w:ascii="Arial" w:hAnsi="Arial" w:cs="Arial"/>
          <w:color w:val="auto"/>
        </w:rPr>
        <w:t>2</w:t>
      </w:r>
      <w:r w:rsidR="00232BF7" w:rsidRPr="00232BF7">
        <w:rPr>
          <w:rStyle w:val="Bold"/>
          <w:rFonts w:ascii="Arial" w:hAnsi="Arial" w:cs="Arial"/>
          <w:b w:val="0"/>
          <w:color w:val="auto"/>
        </w:rPr>
        <w:t xml:space="preserve"> </w:t>
      </w:r>
      <w:r w:rsidRPr="00232BF7">
        <w:rPr>
          <w:rFonts w:ascii="Arial" w:hAnsi="Arial" w:cs="Arial"/>
          <w:b/>
          <w:color w:val="auto"/>
        </w:rPr>
        <w:t>ust. 2</w:t>
      </w:r>
      <w:r w:rsidR="00512A94">
        <w:rPr>
          <w:rFonts w:ascii="Arial" w:hAnsi="Arial" w:cs="Arial"/>
          <w:b/>
          <w:color w:val="auto"/>
        </w:rPr>
        <w:t xml:space="preserve"> ”</w:t>
      </w:r>
      <w:r w:rsidRPr="00232BF7">
        <w:rPr>
          <w:rFonts w:ascii="Arial" w:hAnsi="Arial" w:cs="Arial"/>
          <w:b/>
          <w:color w:val="auto"/>
        </w:rPr>
        <w:t>niniejszej umowy</w:t>
      </w:r>
      <w:r w:rsidRPr="00512A94">
        <w:rPr>
          <w:rFonts w:ascii="Arial" w:hAnsi="Arial" w:cs="Arial"/>
          <w:b/>
          <w:color w:val="auto"/>
        </w:rPr>
        <w:t>”</w:t>
      </w:r>
      <w:r w:rsidR="00512A94">
        <w:rPr>
          <w:rFonts w:ascii="Arial" w:hAnsi="Arial" w:cs="Arial"/>
          <w:b/>
          <w:color w:val="auto"/>
        </w:rPr>
        <w:t>.</w:t>
      </w:r>
      <w:r w:rsidRPr="00512A94">
        <w:rPr>
          <w:rFonts w:ascii="Arial" w:hAnsi="Arial" w:cs="Arial"/>
          <w:b/>
          <w:i/>
          <w:color w:val="auto"/>
        </w:rPr>
        <w:t xml:space="preserve">  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przetwarzania powierzonych danych osobowych w oparciu o przepisy powszechnie obowiązujące w zakresie dokumentacji przetwarzania danych osobowych oraz warunków technicznych i organizacyjnych, jakim powinny odpowiadać urządzenia i systemy informatyczne służące do przetwarzania danych osobowych, warunków organizacyjnych i technicznych, które powinien spełniać system teleinformatyczny służący do identyfikacji użytkowników.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W przypadku wystąpienia okoliczności mogących skutkować odpowiedzialnością Powierzającego za nieprzestrzeganie przepisów umowy w zakresie przetwarzania powierzonych na podstawie niniejszej umowy danych osobowych Procesor zobowiązuje się podjąć niezwłocznie działania w celu usunięcia tych okoliczności o czym zobowiązany jest natychmiast zawiadomić Powierzającego.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Procesor zobowiązuje się do niezwłocznego informowania Powierzającego o   wszelkich czynnościach </w:t>
      </w:r>
      <w:r w:rsidR="0086278E">
        <w:rPr>
          <w:rFonts w:ascii="Arial" w:hAnsi="Arial" w:cs="Arial"/>
        </w:rPr>
        <w:br/>
      </w:r>
      <w:r w:rsidRPr="005F6C55">
        <w:rPr>
          <w:rFonts w:ascii="Arial" w:hAnsi="Arial" w:cs="Arial"/>
        </w:rPr>
        <w:t>z własnym udziałem w sprawach dotyczących ochrony danych osobowych prowadzonych w szczególności przed Prezesem Urzędu Ochrony Danych Osobowych, innymi urzędami państwowymi, policją lub przed sądem.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udzielenia informacji dotyczących sposobu przetwarzania wszelkich danych osobowych, których przetwarzanie zostało mu powierzone na podstawie niniejszej umowy, na każde żądanie Powierzającego.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4.</w:t>
      </w:r>
      <w:r w:rsidRPr="005F6C55">
        <w:rPr>
          <w:rStyle w:val="Bold"/>
          <w:rFonts w:ascii="Arial" w:hAnsi="Arial" w:cs="Arial"/>
          <w:color w:val="auto"/>
        </w:rPr>
        <w:br/>
        <w:t>Zasady wykorzystywania danych</w:t>
      </w:r>
    </w:p>
    <w:p w:rsidR="005D4455" w:rsidRPr="005F6C55" w:rsidRDefault="005D4455" w:rsidP="005D4455">
      <w:pPr>
        <w:pStyle w:val="Zalaczniktxtprzedpunkt"/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Procesor: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  <w:spacing w:val="-2"/>
        </w:rPr>
        <w:t>nie decyduje o celach i środkach przetwarzania danych powierzonych przez Powierzającego;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nie jest uprawniony do zakładania oraz posiadania lub tworzenia jakichkolwiek kopii dokumentów zawierających dane powierzone przez Powierzającego, w tym nagrań wideo w dowolnej formie, formularzy zawierających dane w tym dane medyczne (chyba, że przepisy szczególne mówią inaczej) lub baz danych zapisanych w postaci dokumentów papierowych lub elektronicznych, w szczególności w poczcie elektronicznej, na dyskach komputerowych i arkuszach kalkulacyjnych – innych niż określone w umowie głównej i niniejszej umowie.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5.</w:t>
      </w:r>
      <w:r w:rsidRPr="005F6C55">
        <w:rPr>
          <w:rStyle w:val="Bold"/>
          <w:rFonts w:ascii="Arial" w:hAnsi="Arial" w:cs="Arial"/>
          <w:color w:val="auto"/>
        </w:rPr>
        <w:br/>
        <w:t>Zabezpieczenie przetwarzanych danych</w:t>
      </w:r>
    </w:p>
    <w:p w:rsidR="005D4455" w:rsidRPr="005F6C55" w:rsidRDefault="005D4455" w:rsidP="005D4455">
      <w:pPr>
        <w:pStyle w:val="Zalaczniktxtprzedpunk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1. </w:t>
      </w:r>
      <w:r w:rsidRPr="005F6C55">
        <w:rPr>
          <w:rFonts w:ascii="Arial" w:hAnsi="Arial" w:cs="Arial"/>
          <w:color w:val="auto"/>
        </w:rPr>
        <w:tab/>
        <w:t xml:space="preserve">Procesor zobowiązuje się podjąć środki zabezpieczające powierzone do przetwarzania dane osobowe, a w </w:t>
      </w:r>
      <w:r w:rsidRPr="005F6C55">
        <w:rPr>
          <w:rFonts w:ascii="Arial" w:hAnsi="Arial" w:cs="Arial"/>
          <w:color w:val="auto"/>
        </w:rPr>
        <w:lastRenderedPageBreak/>
        <w:t>szczególności zobowiązuje się do: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>zastosowania środków technicznych i organizacyjnych zapewniających ochronę przetwarzanych danych osobowych, a w szczególności zabezpieczenia danych przed ich udostępnieniem osobom nieupoważnionym, zabraniem przez osobę nieuprawnioną, uszkodzeniem lub zniszczeniem,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FF0000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 xml:space="preserve">dopuszczenia do przetwarzania powierzonych danych osobowych wyłącznie osób posiadających wydane przez niego upoważnienie. 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zapewnienia kontroli nad prawidłowością przetwarzania powierzonych danych osobowych,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ewidencji osób upoważnionych do przetwarzania powierzonych danych osobowych, dochowania szczególnej staranności, aby osoby upoważnione do przetwarzania tych danych zachowały je w tajemnicy, również po zakończeniu realizacji niniejszej umowy, między innymi poprzez poinformowanie ich o prawnych konsekwencjach naruszenia poufności danych oraz odebranie oświadczeń o obowiązku zachowania w tajemnicy tych danych,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dokumentacji opisującej sposób przetwarzania powierzonych danych osobowych oraz stosowania środków technicznych i organizacyjnych zapewniających adekwatny stopień bezpieczeństwa odpowiadający ryzykom związanym z przetwarzaniem danych osobowych, o których mowa w art. 32 RODO.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Style w:val="Bold"/>
          <w:rFonts w:ascii="Arial" w:hAnsi="Arial" w:cs="Arial"/>
          <w:b w:val="0"/>
          <w:color w:val="auto"/>
        </w:rPr>
      </w:pPr>
      <w:r w:rsidRPr="005F6C55">
        <w:rPr>
          <w:rFonts w:ascii="Arial" w:hAnsi="Arial" w:cs="Arial"/>
          <w:color w:val="auto"/>
        </w:rPr>
        <w:t>Na żądanie Powierzającego, Procesor jest zobowiązany udostępnić rejestr czynności przetwarzania danych, z wyłączeniem informacji stanowiących tajemnicę handlową innych klientów Wykonawcy.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b w:val="0"/>
          <w:color w:val="auto"/>
        </w:rPr>
      </w:pP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§6.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Prawo Powierzającego do kontroli</w:t>
      </w:r>
    </w:p>
    <w:p w:rsidR="005D4455" w:rsidRPr="005F6C55" w:rsidRDefault="005D4455" w:rsidP="005D4455">
      <w:pPr>
        <w:pStyle w:val="Tekstpodstawowy2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5F6C55">
        <w:rPr>
          <w:rFonts w:ascii="Arial" w:eastAsia="Calibri" w:hAnsi="Arial" w:cs="Arial"/>
          <w:sz w:val="20"/>
          <w:szCs w:val="20"/>
          <w:lang w:eastAsia="en-US"/>
        </w:rPr>
        <w:tab/>
        <w:t>Powierzający, zgodnie z art. 28 Rozporządzenia, ma prawo do przeprowadzenia kontroli przestrzegania przez Procesora zasad przetwarzania danych osobowych, o których mowa w niniejszej Umowie Powierzenia oraz w obowiązujących przepisach prawa, w szczególności poprzez żądanie udzielenia informacji dotyczących przetwarzania przez Podmiot przetwarzający danych osobowych, stosowanych środków technicznych i organizacyjnych, aby przetwarzanie odbywało się zgodnie z prawem lub dokonywania kontroli w miejscach, w których są przetwarzane powierzone dane osobowe, po wcześniejszym uzgodnieniu terminu przez Strony na co najmniej 7 dni przed planowaną kontrolą. Procesor dokona niezbędnych czynności niezwłocznie w celu umożliwienia wykonania tego uprawnienia przez Powierzającego.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2. Procesor zobowiązuje się zastosować zalecenia dotyczące poprawy jakości zabezpieczenia danych osobowych oraz sposobu ich przetwarzania, sformułowane w wyniku kontroli przeprowadzonej przez Powierzającego.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7.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Odpowiedzialność Procesora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Procesor jest odpowiedzialny za utratę, udostępnienie lub wykorzystanie danych osobowych niezgodnie z treścią umowy, a w szczególności za udostępnienie powierzonych do przetwarzania danych osobowych podmiotom nieupoważnionym. 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Każda ze Stron odpowiada zgodnie z przepisami prawa i niniejszej Umowy za szkody wyrządzone drugiej Stronie oraz osobom trzecim w związku  wykonaniem niniejszej Umowy.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Procesor zobowiązuje się do niezwłocznego poinformowania Powierzającego o toczącym się postępowaniu, w szczególności administracyjnym lub sądowym, dotyczącym przetwarzania przez Procesora określonych w </w:t>
      </w:r>
      <w:r w:rsidRPr="005F6C55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umowie danych osobowych, o wydaniu decyzji administracyjnej lub innym orzeczeniu skierowanym do Procesora dotyczącym przetwarzania tych danych, a także o wszelkich planowanych lub realizowanych kontrolach i inspekcjach dotyczących przetwarzania danych osobowych.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Niniejszy ustęp dotyczy wyłącznie danych osobowych powierzonych przez Powierzającego administratora danych.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§8.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Czas obowiązywania umowy</w:t>
      </w:r>
    </w:p>
    <w:p w:rsidR="005D4455" w:rsidRPr="005F6C55" w:rsidRDefault="005D4455" w:rsidP="005D4455">
      <w:pPr>
        <w:widowControl w:val="0"/>
        <w:tabs>
          <w:tab w:val="left" w:pos="0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Niniejsza umowa obowiązuje od dnia jej zawarcia przez czas obowiązywania umowy głównej.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 xml:space="preserve">§9.                       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Rozwiązanie umowy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Powierzający może rozwiązać niniejszą umowę ze skutkiem natychmiastowym, gdy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Procesor:</w:t>
      </w:r>
    </w:p>
    <w:p w:rsidR="005D4455" w:rsidRPr="009939FA" w:rsidRDefault="005D4455" w:rsidP="009939FA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pomimo zobowiązania go do usunięcia uchybień stwierdzonych podczas kontroli</w:t>
      </w:r>
      <w:r w:rsidR="009939F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939FA">
        <w:rPr>
          <w:rFonts w:ascii="Arial" w:eastAsia="Calibri" w:hAnsi="Arial" w:cs="Arial"/>
          <w:sz w:val="20"/>
          <w:szCs w:val="20"/>
          <w:lang w:eastAsia="en-US"/>
        </w:rPr>
        <w:t>nie usunie ich w wyznaczonym terminie;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przetwarza dane osobowe w sposób niezgodny z umową;</w:t>
      </w:r>
    </w:p>
    <w:p w:rsidR="005D4455" w:rsidRPr="009939FA" w:rsidRDefault="005D4455" w:rsidP="009939FA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powierzył przetwarzanie danych osobowych innemu podmiotowi bez zgody</w:t>
      </w:r>
      <w:r w:rsidR="009939F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939FA">
        <w:rPr>
          <w:rFonts w:ascii="Arial" w:eastAsia="Calibri" w:hAnsi="Arial" w:cs="Arial"/>
          <w:sz w:val="20"/>
          <w:szCs w:val="20"/>
          <w:lang w:eastAsia="en-US"/>
        </w:rPr>
        <w:t>Powierzającego</w:t>
      </w:r>
      <w:r w:rsidR="009939F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939FA" w:rsidRPr="009939FA" w:rsidRDefault="009939FA" w:rsidP="009939FA">
      <w:pPr>
        <w:tabs>
          <w:tab w:val="left" w:pos="426"/>
        </w:tabs>
        <w:suppressAutoHyphens w:val="0"/>
        <w:spacing w:line="360" w:lineRule="auto"/>
        <w:ind w:left="852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10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Zasady zachowania poufności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zobowiązuje się do zachowania w tajemnicy wszelkich informacji, danych, materiałów, dokumentów otrzymanych od Powierzającego i od współpracujących z nim osób oraz danych uzyskanych w jakikolwiek inny sposób, zamierzony czy przypadkowy w formie ustnej, pisemnej lub elektronicznej („dane poufne”).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D84E4F" w:rsidRDefault="00D84E4F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11</w:t>
      </w:r>
      <w:r w:rsidRPr="005F6C55">
        <w:rPr>
          <w:rStyle w:val="Bold"/>
          <w:rFonts w:ascii="Arial" w:hAnsi="Arial" w:cs="Arial"/>
          <w:color w:val="auto"/>
        </w:rPr>
        <w:br/>
        <w:t>Przekazanie danych osobowych po wygaśnięciu umowy</w:t>
      </w:r>
    </w:p>
    <w:p w:rsidR="005D4455" w:rsidRPr="00753AAC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7030A0"/>
        </w:rPr>
        <w:tab/>
      </w:r>
      <w:r w:rsidRPr="00753AAC">
        <w:rPr>
          <w:rFonts w:ascii="Arial" w:hAnsi="Arial" w:cs="Arial"/>
          <w:color w:val="auto"/>
        </w:rPr>
        <w:t xml:space="preserve">Po wygaśnięciu niniejszej umowy zgromadzona przez Procesora dokumentacja dotycząca powierzonych do przetwarzania danych osobowych, przekazywana jest Powierzającemu w ciągu 14 dni od wygaśnięcia umowy i usuwana z baz danych Procesora. 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12</w:t>
      </w:r>
      <w:r w:rsidRPr="005F6C55">
        <w:rPr>
          <w:rStyle w:val="Bold"/>
          <w:rFonts w:ascii="Arial" w:hAnsi="Arial" w:cs="Arial"/>
          <w:color w:val="auto"/>
        </w:rPr>
        <w:br/>
        <w:t>Przepisy końcowe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Umowa została sporządzona w dwóch jednobrzmiących egzemplarzach dla każdej ze stron.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lastRenderedPageBreak/>
        <w:t>Wszelkie zmiany lub uzupełnienia niniejszej umowy wymagają zachowania formy pisemnej pod rygorem nieważności.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Style w:val="Bold"/>
          <w:rFonts w:ascii="Arial" w:eastAsia="Calibri" w:hAnsi="Arial" w:cs="Arial"/>
          <w:b w:val="0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W sprawach nieuregulowanych zastosowanie będą miały przepisy Kodeksu cywilnego oraz Rozporządzenia.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  <w:color w:val="auto"/>
        </w:rPr>
        <w:t>Powierzający:</w:t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Procesor: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>…………………………………</w:t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.......…………………………………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i/>
        </w:rPr>
      </w:pP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rPr>
          <w:rFonts w:ascii="Arial" w:hAnsi="Arial" w:cs="Arial"/>
          <w:b/>
          <w:sz w:val="20"/>
          <w:szCs w:val="20"/>
        </w:rPr>
      </w:pPr>
    </w:p>
    <w:sectPr w:rsidR="005D4455" w:rsidRPr="005F6C55" w:rsidSect="002D1769">
      <w:headerReference w:type="default" r:id="rId7"/>
      <w:footerReference w:type="default" r:id="rId8"/>
      <w:pgSz w:w="11906" w:h="16838"/>
      <w:pgMar w:top="993" w:right="851" w:bottom="76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4A6" w:rsidRDefault="008A14A6">
      <w:r>
        <w:separator/>
      </w:r>
    </w:p>
  </w:endnote>
  <w:endnote w:type="continuationSeparator" w:id="0">
    <w:p w:rsidR="008A14A6" w:rsidRDefault="008A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604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939FA" w:rsidRDefault="009939FA">
            <w:pPr>
              <w:pStyle w:val="Stopka"/>
              <w:jc w:val="center"/>
            </w:pPr>
            <w:r w:rsidRPr="009939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939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939F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08D6" w:rsidRDefault="00FE08D6" w:rsidP="009939FA">
    <w:pPr>
      <w:tabs>
        <w:tab w:val="center" w:pos="4536"/>
        <w:tab w:val="right" w:pos="9072"/>
      </w:tabs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4A6" w:rsidRDefault="008A14A6">
      <w:r>
        <w:separator/>
      </w:r>
    </w:p>
  </w:footnote>
  <w:footnote w:type="continuationSeparator" w:id="0">
    <w:p w:rsidR="008A14A6" w:rsidRDefault="008A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D6" w:rsidRDefault="009336F5">
    <w:pPr>
      <w:pStyle w:val="Nagwek"/>
    </w:pPr>
    <w:r w:rsidRPr="001F76FD">
      <w:rPr>
        <w:noProof/>
        <w:lang w:val="en-GB" w:eastAsia="en-GB"/>
      </w:rPr>
      <w:drawing>
        <wp:inline distT="0" distB="0" distL="0" distR="0" wp14:anchorId="314BC3BE" wp14:editId="42A114E2">
          <wp:extent cx="5762625" cy="962025"/>
          <wp:effectExtent l="0" t="0" r="9525" b="9525"/>
          <wp:docPr id="1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E0C3A"/>
    <w:multiLevelType w:val="hybridMultilevel"/>
    <w:tmpl w:val="8C168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DE4A1A"/>
    <w:multiLevelType w:val="hybridMultilevel"/>
    <w:tmpl w:val="31028E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3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4" w15:restartNumberingAfterBreak="0">
    <w:nsid w:val="1305589C"/>
    <w:multiLevelType w:val="hybridMultilevel"/>
    <w:tmpl w:val="687A6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F058D"/>
    <w:multiLevelType w:val="hybridMultilevel"/>
    <w:tmpl w:val="2138D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5E6E1A"/>
    <w:multiLevelType w:val="hybridMultilevel"/>
    <w:tmpl w:val="4EC40A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886"/>
    <w:multiLevelType w:val="hybridMultilevel"/>
    <w:tmpl w:val="6F0A5712"/>
    <w:lvl w:ilvl="0" w:tplc="E8B61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270D2"/>
    <w:multiLevelType w:val="hybridMultilevel"/>
    <w:tmpl w:val="B09E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411D"/>
    <w:multiLevelType w:val="hybridMultilevel"/>
    <w:tmpl w:val="E1BC9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883"/>
    <w:multiLevelType w:val="multilevel"/>
    <w:tmpl w:val="6BA88D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8CC7783"/>
    <w:multiLevelType w:val="hybridMultilevel"/>
    <w:tmpl w:val="D09457CA"/>
    <w:lvl w:ilvl="0" w:tplc="6EE0EEE6">
      <w:start w:val="1"/>
      <w:numFmt w:val="decimal"/>
      <w:lvlText w:val="%1)"/>
      <w:lvlJc w:val="left"/>
      <w:pPr>
        <w:ind w:left="1496" w:hanging="360"/>
      </w:pPr>
      <w:rPr>
        <w:rFonts w:ascii="Minion Pro" w:eastAsia="Times New Roman" w:hAnsi="Minion Pro" w:cs="Times New Roman"/>
      </w:rPr>
    </w:lvl>
    <w:lvl w:ilvl="1" w:tplc="04150019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24" w15:restartNumberingAfterBreak="0">
    <w:nsid w:val="539C52EE"/>
    <w:multiLevelType w:val="hybridMultilevel"/>
    <w:tmpl w:val="589CE7D6"/>
    <w:lvl w:ilvl="0" w:tplc="78723606">
      <w:start w:val="1"/>
      <w:numFmt w:val="decimal"/>
      <w:lvlText w:val="%1)"/>
      <w:lvlJc w:val="left"/>
      <w:pPr>
        <w:ind w:left="149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  <w:rPr>
        <w:rFonts w:cs="Times New Roman"/>
      </w:rPr>
    </w:lvl>
  </w:abstractNum>
  <w:abstractNum w:abstractNumId="25" w15:restartNumberingAfterBreak="0">
    <w:nsid w:val="605E303C"/>
    <w:multiLevelType w:val="hybridMultilevel"/>
    <w:tmpl w:val="04F44572"/>
    <w:lvl w:ilvl="0" w:tplc="7BE474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5"/>
  </w:num>
  <w:num w:numId="14">
    <w:abstractNumId w:val="21"/>
  </w:num>
  <w:num w:numId="15">
    <w:abstractNumId w:val="12"/>
  </w:num>
  <w:num w:numId="16">
    <w:abstractNumId w:val="16"/>
  </w:num>
  <w:num w:numId="17">
    <w:abstractNumId w:val="25"/>
  </w:num>
  <w:num w:numId="18">
    <w:abstractNumId w:val="14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17"/>
  </w:num>
  <w:num w:numId="24">
    <w:abstractNumId w:val="19"/>
  </w:num>
  <w:num w:numId="25">
    <w:abstractNumId w:val="13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38A"/>
    <w:rsid w:val="00017AB1"/>
    <w:rsid w:val="00035149"/>
    <w:rsid w:val="00047AF9"/>
    <w:rsid w:val="000853FB"/>
    <w:rsid w:val="000B2418"/>
    <w:rsid w:val="000D2EF1"/>
    <w:rsid w:val="00124BB6"/>
    <w:rsid w:val="00142D7D"/>
    <w:rsid w:val="0017483B"/>
    <w:rsid w:val="00184137"/>
    <w:rsid w:val="00213045"/>
    <w:rsid w:val="00232BF7"/>
    <w:rsid w:val="00241759"/>
    <w:rsid w:val="00277889"/>
    <w:rsid w:val="002838B4"/>
    <w:rsid w:val="002858E4"/>
    <w:rsid w:val="00292832"/>
    <w:rsid w:val="002953DA"/>
    <w:rsid w:val="002D1769"/>
    <w:rsid w:val="002D69E5"/>
    <w:rsid w:val="002E08F1"/>
    <w:rsid w:val="002F466A"/>
    <w:rsid w:val="00303A5C"/>
    <w:rsid w:val="003473F4"/>
    <w:rsid w:val="003A67B4"/>
    <w:rsid w:val="003E243F"/>
    <w:rsid w:val="003F6B64"/>
    <w:rsid w:val="00413B30"/>
    <w:rsid w:val="00447C27"/>
    <w:rsid w:val="0045610F"/>
    <w:rsid w:val="004A0E6F"/>
    <w:rsid w:val="004D375F"/>
    <w:rsid w:val="004F5648"/>
    <w:rsid w:val="0051014F"/>
    <w:rsid w:val="00512A94"/>
    <w:rsid w:val="00526A7D"/>
    <w:rsid w:val="00541C4D"/>
    <w:rsid w:val="00544956"/>
    <w:rsid w:val="0056291C"/>
    <w:rsid w:val="0059341B"/>
    <w:rsid w:val="005D4455"/>
    <w:rsid w:val="005F6C55"/>
    <w:rsid w:val="006055C6"/>
    <w:rsid w:val="0063616E"/>
    <w:rsid w:val="00665C6E"/>
    <w:rsid w:val="006E6A7C"/>
    <w:rsid w:val="006F7C62"/>
    <w:rsid w:val="00710DF1"/>
    <w:rsid w:val="00712E2E"/>
    <w:rsid w:val="00753865"/>
    <w:rsid w:val="00753AAC"/>
    <w:rsid w:val="0076357F"/>
    <w:rsid w:val="00774B8D"/>
    <w:rsid w:val="00776180"/>
    <w:rsid w:val="00777495"/>
    <w:rsid w:val="00796642"/>
    <w:rsid w:val="007979E6"/>
    <w:rsid w:val="007A0340"/>
    <w:rsid w:val="007A3890"/>
    <w:rsid w:val="007F2DE9"/>
    <w:rsid w:val="007F7CDD"/>
    <w:rsid w:val="0080234A"/>
    <w:rsid w:val="0081158D"/>
    <w:rsid w:val="00826A50"/>
    <w:rsid w:val="00842ACF"/>
    <w:rsid w:val="0086278E"/>
    <w:rsid w:val="008823FC"/>
    <w:rsid w:val="0088320C"/>
    <w:rsid w:val="008A14A6"/>
    <w:rsid w:val="008D130B"/>
    <w:rsid w:val="00920D8A"/>
    <w:rsid w:val="009336F5"/>
    <w:rsid w:val="00943993"/>
    <w:rsid w:val="0094584C"/>
    <w:rsid w:val="00945862"/>
    <w:rsid w:val="009939FA"/>
    <w:rsid w:val="009B5AB4"/>
    <w:rsid w:val="009C18E6"/>
    <w:rsid w:val="009D299F"/>
    <w:rsid w:val="00A72A6C"/>
    <w:rsid w:val="00A8038A"/>
    <w:rsid w:val="00AC108F"/>
    <w:rsid w:val="00AF6199"/>
    <w:rsid w:val="00B4258A"/>
    <w:rsid w:val="00B47D27"/>
    <w:rsid w:val="00B51C68"/>
    <w:rsid w:val="00B93BF2"/>
    <w:rsid w:val="00B943C8"/>
    <w:rsid w:val="00BA13E1"/>
    <w:rsid w:val="00BC284F"/>
    <w:rsid w:val="00BD1872"/>
    <w:rsid w:val="00C319F9"/>
    <w:rsid w:val="00C4116B"/>
    <w:rsid w:val="00C51E32"/>
    <w:rsid w:val="00C61DFF"/>
    <w:rsid w:val="00C75E0F"/>
    <w:rsid w:val="00C95B6F"/>
    <w:rsid w:val="00CA658D"/>
    <w:rsid w:val="00CA7DE9"/>
    <w:rsid w:val="00CE5BD7"/>
    <w:rsid w:val="00D268B0"/>
    <w:rsid w:val="00D46F4E"/>
    <w:rsid w:val="00D5699D"/>
    <w:rsid w:val="00D618E2"/>
    <w:rsid w:val="00D82180"/>
    <w:rsid w:val="00D84E4F"/>
    <w:rsid w:val="00D91742"/>
    <w:rsid w:val="00DC57C3"/>
    <w:rsid w:val="00DC71F1"/>
    <w:rsid w:val="00DD7B3E"/>
    <w:rsid w:val="00DF30FB"/>
    <w:rsid w:val="00DF5F94"/>
    <w:rsid w:val="00E023BE"/>
    <w:rsid w:val="00E203F3"/>
    <w:rsid w:val="00E50FBE"/>
    <w:rsid w:val="00E651F6"/>
    <w:rsid w:val="00EF0D21"/>
    <w:rsid w:val="00EF5B87"/>
    <w:rsid w:val="00F0191C"/>
    <w:rsid w:val="00F02D34"/>
    <w:rsid w:val="00F244C4"/>
    <w:rsid w:val="00F3741C"/>
    <w:rsid w:val="00F46A86"/>
    <w:rsid w:val="00F61A92"/>
    <w:rsid w:val="00FC25ED"/>
    <w:rsid w:val="00FC3576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C29AB66-A64B-45C7-8C63-E87DA63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6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C4116B"/>
    <w:pPr>
      <w:keepNext/>
      <w:keepLines/>
      <w:numPr>
        <w:ilvl w:val="2"/>
        <w:numId w:val="1"/>
      </w:numPr>
      <w:suppressAutoHyphens w:val="0"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116B"/>
    <w:rPr>
      <w:rFonts w:ascii="Arial" w:hAnsi="Arial" w:cs="Arial" w:hint="default"/>
      <w:b/>
      <w:sz w:val="20"/>
      <w:szCs w:val="20"/>
    </w:rPr>
  </w:style>
  <w:style w:type="character" w:customStyle="1" w:styleId="WW8Num2z0">
    <w:name w:val="WW8Num2z0"/>
    <w:rsid w:val="00C4116B"/>
    <w:rPr>
      <w:b/>
    </w:rPr>
  </w:style>
  <w:style w:type="character" w:customStyle="1" w:styleId="WW8Num2z1">
    <w:name w:val="WW8Num2z1"/>
    <w:rsid w:val="00C4116B"/>
  </w:style>
  <w:style w:type="character" w:customStyle="1" w:styleId="WW8Num2z2">
    <w:name w:val="WW8Num2z2"/>
    <w:rsid w:val="00C4116B"/>
  </w:style>
  <w:style w:type="character" w:customStyle="1" w:styleId="WW8Num2z3">
    <w:name w:val="WW8Num2z3"/>
    <w:rsid w:val="00C4116B"/>
  </w:style>
  <w:style w:type="character" w:customStyle="1" w:styleId="WW8Num2z4">
    <w:name w:val="WW8Num2z4"/>
    <w:rsid w:val="00C4116B"/>
  </w:style>
  <w:style w:type="character" w:customStyle="1" w:styleId="WW8Num2z5">
    <w:name w:val="WW8Num2z5"/>
    <w:rsid w:val="00C4116B"/>
  </w:style>
  <w:style w:type="character" w:customStyle="1" w:styleId="WW8Num2z6">
    <w:name w:val="WW8Num2z6"/>
    <w:rsid w:val="00C4116B"/>
  </w:style>
  <w:style w:type="character" w:customStyle="1" w:styleId="WW8Num2z7">
    <w:name w:val="WW8Num2z7"/>
    <w:rsid w:val="00C4116B"/>
  </w:style>
  <w:style w:type="character" w:customStyle="1" w:styleId="WW8Num2z8">
    <w:name w:val="WW8Num2z8"/>
    <w:rsid w:val="00C4116B"/>
  </w:style>
  <w:style w:type="character" w:customStyle="1" w:styleId="WW8Num3z0">
    <w:name w:val="WW8Num3z0"/>
    <w:rsid w:val="00C4116B"/>
    <w:rPr>
      <w:rFonts w:ascii="Arial" w:hAnsi="Arial" w:cs="Arial"/>
      <w:b/>
      <w:sz w:val="20"/>
      <w:szCs w:val="20"/>
    </w:rPr>
  </w:style>
  <w:style w:type="character" w:customStyle="1" w:styleId="WW8Num3z1">
    <w:name w:val="WW8Num3z1"/>
    <w:rsid w:val="00C4116B"/>
  </w:style>
  <w:style w:type="character" w:customStyle="1" w:styleId="WW8Num3z2">
    <w:name w:val="WW8Num3z2"/>
    <w:rsid w:val="00C4116B"/>
  </w:style>
  <w:style w:type="character" w:customStyle="1" w:styleId="WW8Num3z3">
    <w:name w:val="WW8Num3z3"/>
    <w:rsid w:val="00C4116B"/>
  </w:style>
  <w:style w:type="character" w:customStyle="1" w:styleId="WW8Num3z4">
    <w:name w:val="WW8Num3z4"/>
    <w:rsid w:val="00C4116B"/>
  </w:style>
  <w:style w:type="character" w:customStyle="1" w:styleId="WW8Num3z5">
    <w:name w:val="WW8Num3z5"/>
    <w:rsid w:val="00C4116B"/>
  </w:style>
  <w:style w:type="character" w:customStyle="1" w:styleId="WW8Num3z6">
    <w:name w:val="WW8Num3z6"/>
    <w:rsid w:val="00C4116B"/>
  </w:style>
  <w:style w:type="character" w:customStyle="1" w:styleId="WW8Num3z7">
    <w:name w:val="WW8Num3z7"/>
    <w:rsid w:val="00C4116B"/>
  </w:style>
  <w:style w:type="character" w:customStyle="1" w:styleId="WW8Num3z8">
    <w:name w:val="WW8Num3z8"/>
    <w:rsid w:val="00C4116B"/>
  </w:style>
  <w:style w:type="character" w:customStyle="1" w:styleId="WW8Num4z0">
    <w:name w:val="WW8Num4z0"/>
    <w:rsid w:val="00C4116B"/>
    <w:rPr>
      <w:rFonts w:cs="Arial"/>
    </w:rPr>
  </w:style>
  <w:style w:type="character" w:customStyle="1" w:styleId="WW8Num4z1">
    <w:name w:val="WW8Num4z1"/>
    <w:rsid w:val="00C4116B"/>
  </w:style>
  <w:style w:type="character" w:customStyle="1" w:styleId="WW8Num4z2">
    <w:name w:val="WW8Num4z2"/>
    <w:rsid w:val="00C4116B"/>
  </w:style>
  <w:style w:type="character" w:customStyle="1" w:styleId="WW8Num4z3">
    <w:name w:val="WW8Num4z3"/>
    <w:rsid w:val="00C4116B"/>
  </w:style>
  <w:style w:type="character" w:customStyle="1" w:styleId="WW8Num4z4">
    <w:name w:val="WW8Num4z4"/>
    <w:rsid w:val="00C4116B"/>
  </w:style>
  <w:style w:type="character" w:customStyle="1" w:styleId="WW8Num4z5">
    <w:name w:val="WW8Num4z5"/>
    <w:rsid w:val="00C4116B"/>
  </w:style>
  <w:style w:type="character" w:customStyle="1" w:styleId="WW8Num4z6">
    <w:name w:val="WW8Num4z6"/>
    <w:rsid w:val="00C4116B"/>
  </w:style>
  <w:style w:type="character" w:customStyle="1" w:styleId="WW8Num4z7">
    <w:name w:val="WW8Num4z7"/>
    <w:rsid w:val="00C4116B"/>
  </w:style>
  <w:style w:type="character" w:customStyle="1" w:styleId="WW8Num4z8">
    <w:name w:val="WW8Num4z8"/>
    <w:rsid w:val="00C4116B"/>
  </w:style>
  <w:style w:type="character" w:customStyle="1" w:styleId="WW8Num5z0">
    <w:name w:val="WW8Num5z0"/>
    <w:rsid w:val="00C4116B"/>
    <w:rPr>
      <w:rFonts w:ascii="Symbol" w:hAnsi="Symbol" w:cs="Symbol" w:hint="default"/>
    </w:rPr>
  </w:style>
  <w:style w:type="character" w:customStyle="1" w:styleId="WW8Num5z1">
    <w:name w:val="WW8Num5z1"/>
    <w:rsid w:val="00C4116B"/>
    <w:rPr>
      <w:rFonts w:ascii="Courier New" w:hAnsi="Courier New" w:cs="Courier New" w:hint="default"/>
    </w:rPr>
  </w:style>
  <w:style w:type="character" w:customStyle="1" w:styleId="WW8Num5z2">
    <w:name w:val="WW8Num5z2"/>
    <w:rsid w:val="00C4116B"/>
    <w:rPr>
      <w:rFonts w:ascii="Wingdings" w:hAnsi="Wingdings" w:cs="Wingdings" w:hint="default"/>
    </w:rPr>
  </w:style>
  <w:style w:type="character" w:customStyle="1" w:styleId="WW8Num6z0">
    <w:name w:val="WW8Num6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6z1">
    <w:name w:val="WW8Num6z1"/>
    <w:rsid w:val="00C4116B"/>
    <w:rPr>
      <w:rFonts w:ascii="Courier New" w:hAnsi="Courier New" w:cs="Courier New" w:hint="default"/>
    </w:rPr>
  </w:style>
  <w:style w:type="character" w:customStyle="1" w:styleId="WW8Num6z2">
    <w:name w:val="WW8Num6z2"/>
    <w:rsid w:val="00C4116B"/>
    <w:rPr>
      <w:rFonts w:ascii="Wingdings" w:hAnsi="Wingdings" w:cs="Wingdings" w:hint="default"/>
    </w:rPr>
  </w:style>
  <w:style w:type="character" w:customStyle="1" w:styleId="WW8Num6z3">
    <w:name w:val="WW8Num6z3"/>
    <w:rsid w:val="00C4116B"/>
    <w:rPr>
      <w:rFonts w:ascii="Symbol" w:hAnsi="Symbol" w:cs="Symbol" w:hint="default"/>
    </w:rPr>
  </w:style>
  <w:style w:type="character" w:customStyle="1" w:styleId="WW8Num7z0">
    <w:name w:val="WW8Num7z0"/>
    <w:rsid w:val="00C4116B"/>
    <w:rPr>
      <w:rFonts w:hint="default"/>
    </w:rPr>
  </w:style>
  <w:style w:type="character" w:customStyle="1" w:styleId="WW8Num8z0">
    <w:name w:val="WW8Num8z0"/>
    <w:rsid w:val="00C4116B"/>
  </w:style>
  <w:style w:type="character" w:customStyle="1" w:styleId="WW8Num8z1">
    <w:name w:val="WW8Num8z1"/>
    <w:rsid w:val="00C4116B"/>
  </w:style>
  <w:style w:type="character" w:customStyle="1" w:styleId="WW8Num8z2">
    <w:name w:val="WW8Num8z2"/>
    <w:rsid w:val="00C4116B"/>
  </w:style>
  <w:style w:type="character" w:customStyle="1" w:styleId="WW8Num8z3">
    <w:name w:val="WW8Num8z3"/>
    <w:rsid w:val="00C4116B"/>
  </w:style>
  <w:style w:type="character" w:customStyle="1" w:styleId="WW8Num8z4">
    <w:name w:val="WW8Num8z4"/>
    <w:rsid w:val="00C4116B"/>
  </w:style>
  <w:style w:type="character" w:customStyle="1" w:styleId="WW8Num8z5">
    <w:name w:val="WW8Num8z5"/>
    <w:rsid w:val="00C4116B"/>
  </w:style>
  <w:style w:type="character" w:customStyle="1" w:styleId="WW8Num8z6">
    <w:name w:val="WW8Num8z6"/>
    <w:rsid w:val="00C4116B"/>
  </w:style>
  <w:style w:type="character" w:customStyle="1" w:styleId="WW8Num8z7">
    <w:name w:val="WW8Num8z7"/>
    <w:rsid w:val="00C4116B"/>
  </w:style>
  <w:style w:type="character" w:customStyle="1" w:styleId="WW8Num8z8">
    <w:name w:val="WW8Num8z8"/>
    <w:rsid w:val="00C4116B"/>
  </w:style>
  <w:style w:type="character" w:customStyle="1" w:styleId="WW8Num9z0">
    <w:name w:val="WW8Num9z0"/>
    <w:rsid w:val="00C4116B"/>
    <w:rPr>
      <w:rFonts w:ascii="Symbol" w:hAnsi="Symbol" w:cs="Symbol" w:hint="default"/>
    </w:rPr>
  </w:style>
  <w:style w:type="character" w:customStyle="1" w:styleId="WW8Num9z1">
    <w:name w:val="WW8Num9z1"/>
    <w:rsid w:val="00C4116B"/>
    <w:rPr>
      <w:rFonts w:ascii="Courier New" w:hAnsi="Courier New" w:cs="Courier New" w:hint="default"/>
    </w:rPr>
  </w:style>
  <w:style w:type="character" w:customStyle="1" w:styleId="WW8Num9z2">
    <w:name w:val="WW8Num9z2"/>
    <w:rsid w:val="00C4116B"/>
    <w:rPr>
      <w:rFonts w:ascii="Wingdings" w:hAnsi="Wingdings" w:cs="Wingdings" w:hint="default"/>
    </w:rPr>
  </w:style>
  <w:style w:type="character" w:customStyle="1" w:styleId="WW8Num10z0">
    <w:name w:val="WW8Num10z0"/>
    <w:rsid w:val="00C4116B"/>
    <w:rPr>
      <w:rFonts w:hint="default"/>
      <w:i w:val="0"/>
    </w:rPr>
  </w:style>
  <w:style w:type="character" w:customStyle="1" w:styleId="WW8Num11z0">
    <w:name w:val="WW8Num11z0"/>
    <w:rsid w:val="00C4116B"/>
    <w:rPr>
      <w:rFonts w:ascii="Arial" w:hAnsi="Arial" w:cs="Arial" w:hint="default"/>
      <w:b/>
      <w:sz w:val="20"/>
      <w:szCs w:val="20"/>
      <w:lang w:eastAsia="pl-PL"/>
    </w:rPr>
  </w:style>
  <w:style w:type="character" w:customStyle="1" w:styleId="WW8Num11z1">
    <w:name w:val="WW8Num11z1"/>
    <w:rsid w:val="00C4116B"/>
  </w:style>
  <w:style w:type="character" w:customStyle="1" w:styleId="WW8Num11z2">
    <w:name w:val="WW8Num11z2"/>
    <w:rsid w:val="00C4116B"/>
  </w:style>
  <w:style w:type="character" w:customStyle="1" w:styleId="WW8Num11z3">
    <w:name w:val="WW8Num11z3"/>
    <w:rsid w:val="00C4116B"/>
  </w:style>
  <w:style w:type="character" w:customStyle="1" w:styleId="WW8Num11z4">
    <w:name w:val="WW8Num11z4"/>
    <w:rsid w:val="00C4116B"/>
  </w:style>
  <w:style w:type="character" w:customStyle="1" w:styleId="WW8Num11z5">
    <w:name w:val="WW8Num11z5"/>
    <w:rsid w:val="00C4116B"/>
  </w:style>
  <w:style w:type="character" w:customStyle="1" w:styleId="WW8Num11z6">
    <w:name w:val="WW8Num11z6"/>
    <w:rsid w:val="00C4116B"/>
  </w:style>
  <w:style w:type="character" w:customStyle="1" w:styleId="WW8Num11z7">
    <w:name w:val="WW8Num11z7"/>
    <w:rsid w:val="00C4116B"/>
  </w:style>
  <w:style w:type="character" w:customStyle="1" w:styleId="WW8Num11z8">
    <w:name w:val="WW8Num11z8"/>
    <w:rsid w:val="00C4116B"/>
  </w:style>
  <w:style w:type="character" w:customStyle="1" w:styleId="WW8Num12z0">
    <w:name w:val="WW8Num12z0"/>
    <w:rsid w:val="00C4116B"/>
    <w:rPr>
      <w:rFonts w:hint="default"/>
      <w:b/>
    </w:rPr>
  </w:style>
  <w:style w:type="character" w:customStyle="1" w:styleId="WW8Num12z1">
    <w:name w:val="WW8Num12z1"/>
    <w:rsid w:val="00C4116B"/>
    <w:rPr>
      <w:rFonts w:ascii="Symbol" w:hAnsi="Symbol" w:cs="Symbol" w:hint="default"/>
    </w:rPr>
  </w:style>
  <w:style w:type="character" w:customStyle="1" w:styleId="WW8Num12z2">
    <w:name w:val="WW8Num12z2"/>
    <w:rsid w:val="00C4116B"/>
  </w:style>
  <w:style w:type="character" w:customStyle="1" w:styleId="WW8Num12z3">
    <w:name w:val="WW8Num12z3"/>
    <w:rsid w:val="00C4116B"/>
  </w:style>
  <w:style w:type="character" w:customStyle="1" w:styleId="WW8Num12z4">
    <w:name w:val="WW8Num12z4"/>
    <w:rsid w:val="00C4116B"/>
  </w:style>
  <w:style w:type="character" w:customStyle="1" w:styleId="WW8Num12z5">
    <w:name w:val="WW8Num12z5"/>
    <w:rsid w:val="00C4116B"/>
  </w:style>
  <w:style w:type="character" w:customStyle="1" w:styleId="WW8Num12z6">
    <w:name w:val="WW8Num12z6"/>
    <w:rsid w:val="00C4116B"/>
  </w:style>
  <w:style w:type="character" w:customStyle="1" w:styleId="WW8Num12z7">
    <w:name w:val="WW8Num12z7"/>
    <w:rsid w:val="00C4116B"/>
  </w:style>
  <w:style w:type="character" w:customStyle="1" w:styleId="WW8Num12z8">
    <w:name w:val="WW8Num12z8"/>
    <w:rsid w:val="00C4116B"/>
  </w:style>
  <w:style w:type="character" w:customStyle="1" w:styleId="WW8Num13z0">
    <w:name w:val="WW8Num13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13z1">
    <w:name w:val="WW8Num13z1"/>
    <w:rsid w:val="00C4116B"/>
    <w:rPr>
      <w:rFonts w:ascii="Courier New" w:hAnsi="Courier New" w:cs="Courier New" w:hint="default"/>
    </w:rPr>
  </w:style>
  <w:style w:type="character" w:customStyle="1" w:styleId="WW8Num13z2">
    <w:name w:val="WW8Num13z2"/>
    <w:rsid w:val="00C4116B"/>
    <w:rPr>
      <w:rFonts w:ascii="Wingdings" w:hAnsi="Wingdings" w:cs="Wingdings" w:hint="default"/>
    </w:rPr>
  </w:style>
  <w:style w:type="character" w:customStyle="1" w:styleId="WW8Num13z3">
    <w:name w:val="WW8Num13z3"/>
    <w:rsid w:val="00C4116B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C4116B"/>
  </w:style>
  <w:style w:type="character" w:customStyle="1" w:styleId="Domylnaczcionkaakapitu1">
    <w:name w:val="Domyślna czcionka akapitu1"/>
    <w:rsid w:val="00C4116B"/>
  </w:style>
  <w:style w:type="character" w:customStyle="1" w:styleId="TekstdymkaZnak">
    <w:name w:val="Tekst dymka Znak"/>
    <w:rsid w:val="00C4116B"/>
    <w:rPr>
      <w:rFonts w:ascii="Segoe UI" w:hAnsi="Segoe UI" w:cs="Segoe UI"/>
      <w:sz w:val="18"/>
      <w:szCs w:val="18"/>
      <w:lang w:eastAsia="zh-CN"/>
    </w:rPr>
  </w:style>
  <w:style w:type="character" w:customStyle="1" w:styleId="TekstpodstawowyZnak">
    <w:name w:val="Tekst podstawowy Znak"/>
    <w:rsid w:val="00C4116B"/>
    <w:rPr>
      <w:b/>
      <w:sz w:val="24"/>
      <w:szCs w:val="24"/>
      <w:lang w:eastAsia="zh-CN"/>
    </w:rPr>
  </w:style>
  <w:style w:type="character" w:customStyle="1" w:styleId="NagwekZnak">
    <w:name w:val="Nagłówek Znak"/>
    <w:rsid w:val="00C4116B"/>
    <w:rPr>
      <w:sz w:val="24"/>
      <w:szCs w:val="24"/>
      <w:lang w:eastAsia="zh-CN"/>
    </w:rPr>
  </w:style>
  <w:style w:type="character" w:customStyle="1" w:styleId="StopkaZnak">
    <w:name w:val="Stopka Znak"/>
    <w:uiPriority w:val="99"/>
    <w:rsid w:val="00C4116B"/>
    <w:rPr>
      <w:sz w:val="24"/>
      <w:szCs w:val="24"/>
      <w:lang w:eastAsia="zh-CN"/>
    </w:rPr>
  </w:style>
  <w:style w:type="character" w:customStyle="1" w:styleId="Nagwek3Znak">
    <w:name w:val="Nagłówek 3 Znak"/>
    <w:rsid w:val="00C4116B"/>
    <w:rPr>
      <w:rFonts w:ascii="Calibri Light" w:hAnsi="Calibri Light" w:cs="Calibri Light"/>
      <w:color w:val="1F4D78"/>
      <w:sz w:val="24"/>
      <w:szCs w:val="24"/>
    </w:rPr>
  </w:style>
  <w:style w:type="character" w:customStyle="1" w:styleId="TekstpodstawowywcityZnak">
    <w:name w:val="Tekst podstawowy wcięty Znak"/>
    <w:rsid w:val="00C4116B"/>
    <w:rPr>
      <w:sz w:val="24"/>
      <w:szCs w:val="24"/>
    </w:rPr>
  </w:style>
  <w:style w:type="paragraph" w:customStyle="1" w:styleId="Nagwek2">
    <w:name w:val="Nagłówek2"/>
    <w:basedOn w:val="Normalny"/>
    <w:next w:val="Tekstpodstawowy"/>
    <w:rsid w:val="00C411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4116B"/>
    <w:pPr>
      <w:spacing w:line="360" w:lineRule="auto"/>
      <w:jc w:val="center"/>
    </w:pPr>
    <w:rPr>
      <w:b/>
    </w:rPr>
  </w:style>
  <w:style w:type="paragraph" w:styleId="Lista">
    <w:name w:val="List"/>
    <w:basedOn w:val="Tekstpodstawowy"/>
    <w:rsid w:val="00C4116B"/>
    <w:rPr>
      <w:rFonts w:cs="Mangal"/>
    </w:rPr>
  </w:style>
  <w:style w:type="paragraph" w:styleId="Legenda">
    <w:name w:val="caption"/>
    <w:basedOn w:val="Normalny"/>
    <w:qFormat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116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C411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4116B"/>
    <w:pPr>
      <w:tabs>
        <w:tab w:val="left" w:pos="1665"/>
      </w:tabs>
      <w:spacing w:line="360" w:lineRule="auto"/>
      <w:jc w:val="both"/>
    </w:pPr>
    <w:rPr>
      <w:bCs/>
    </w:rPr>
  </w:style>
  <w:style w:type="paragraph" w:styleId="Tekstdymka">
    <w:name w:val="Balloon Text"/>
    <w:basedOn w:val="Normalny"/>
    <w:rsid w:val="00C411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C411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4116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4116B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rsid w:val="00C4116B"/>
    <w:pPr>
      <w:suppressAutoHyphens w:val="0"/>
      <w:spacing w:after="120"/>
      <w:ind w:left="283"/>
    </w:pPr>
  </w:style>
  <w:style w:type="paragraph" w:customStyle="1" w:styleId="WW-Tekstpodstawowy2">
    <w:name w:val="WW-Tekst podstawowy 2"/>
    <w:basedOn w:val="Normalny"/>
    <w:rsid w:val="00C4116B"/>
    <w:pPr>
      <w:widowControl w:val="0"/>
      <w:jc w:val="both"/>
    </w:pPr>
    <w:rPr>
      <w:rFonts w:ascii="Arial" w:eastAsia="Lucida Sans Unicode" w:hAnsi="Arial" w:cs="Arial"/>
      <w:bCs/>
      <w:sz w:val="22"/>
      <w:szCs w:val="20"/>
    </w:rPr>
  </w:style>
  <w:style w:type="paragraph" w:styleId="Bezodstpw">
    <w:name w:val="No Spacing"/>
    <w:qFormat/>
    <w:rsid w:val="00C4116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C4116B"/>
  </w:style>
  <w:style w:type="paragraph" w:customStyle="1" w:styleId="Default">
    <w:name w:val="Default"/>
    <w:rsid w:val="00AF61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Normalny"/>
    <w:rsid w:val="00AF6199"/>
    <w:pPr>
      <w:spacing w:after="240"/>
      <w:ind w:firstLine="1440"/>
    </w:pPr>
    <w:rPr>
      <w:szCs w:val="20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44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4455"/>
    <w:rPr>
      <w:sz w:val="24"/>
      <w:szCs w:val="24"/>
      <w:lang w:eastAsia="zh-CN"/>
    </w:rPr>
  </w:style>
  <w:style w:type="character" w:customStyle="1" w:styleId="Bold">
    <w:name w:val="Bold"/>
    <w:uiPriority w:val="99"/>
    <w:rsid w:val="005D4455"/>
    <w:rPr>
      <w:b/>
    </w:rPr>
  </w:style>
  <w:style w:type="character" w:customStyle="1" w:styleId="Italic">
    <w:name w:val="Italic"/>
    <w:uiPriority w:val="99"/>
    <w:rsid w:val="005D4455"/>
    <w:rPr>
      <w:i/>
    </w:rPr>
  </w:style>
  <w:style w:type="paragraph" w:customStyle="1" w:styleId="Zalaczniktxtcentr">
    <w:name w:val="Zalacznik txt centr"/>
    <w:basedOn w:val="Normalny"/>
    <w:uiPriority w:val="99"/>
    <w:rsid w:val="005D4455"/>
    <w:pPr>
      <w:keepNext/>
      <w:widowControl w:val="0"/>
      <w:tabs>
        <w:tab w:val="left" w:pos="432"/>
      </w:tabs>
      <w:suppressAutoHyphens w:val="0"/>
      <w:autoSpaceDE w:val="0"/>
      <w:autoSpaceDN w:val="0"/>
      <w:adjustRightInd w:val="0"/>
      <w:spacing w:before="240" w:line="288" w:lineRule="auto"/>
      <w:jc w:val="center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">
    <w:name w:val="Zalacznik tx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przedpunkt">
    <w:name w:val="Zalacznik txt przed punk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">
    <w:name w:val="Za??cznik txt punkt 1)"/>
    <w:basedOn w:val="Normalny"/>
    <w:uiPriority w:val="99"/>
    <w:rsid w:val="005D4455"/>
    <w:pPr>
      <w:widowControl w:val="0"/>
      <w:tabs>
        <w:tab w:val="left" w:pos="432"/>
        <w:tab w:val="left" w:pos="567"/>
      </w:tabs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">
    <w:name w:val="Za??cznik txt punkt 2)"/>
    <w:basedOn w:val="Normalny"/>
    <w:uiPriority w:val="99"/>
    <w:rsid w:val="005D4455"/>
    <w:pPr>
      <w:widowControl w:val="0"/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center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0">
    <w:name w:val="Za??cznik txt punkt 1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0">
    <w:name w:val="Za??cznik txt punkt 2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9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99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umowy o dzieło</vt:lpstr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umowy o dzieło</dc:title>
  <dc:creator>Marek_Szwed</dc:creator>
  <cp:lastModifiedBy>Natalia Jakubiak-Wardziak</cp:lastModifiedBy>
  <cp:revision>29</cp:revision>
  <cp:lastPrinted>2021-06-23T08:06:00Z</cp:lastPrinted>
  <dcterms:created xsi:type="dcterms:W3CDTF">2020-06-01T08:14:00Z</dcterms:created>
  <dcterms:modified xsi:type="dcterms:W3CDTF">2021-06-23T08:06:00Z</dcterms:modified>
</cp:coreProperties>
</file>