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BA08"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119E5A03" w:rsidR="005D20B9" w:rsidRPr="005D20B9" w:rsidRDefault="005D20B9"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sidRPr="005D20B9">
        <w:rPr>
          <w:rFonts w:ascii="Times New Roman" w:eastAsia="Times New Roman" w:hAnsi="Times New Roman" w:cs="Times New Roman"/>
          <w:b/>
          <w:sz w:val="24"/>
          <w:szCs w:val="24"/>
          <w:lang w:eastAsia="ar-SA"/>
        </w:rPr>
        <w:t xml:space="preserve">Znak postępowania: </w:t>
      </w:r>
      <w:proofErr w:type="spellStart"/>
      <w:r w:rsidRPr="005D20B9">
        <w:rPr>
          <w:rFonts w:ascii="Times New Roman" w:eastAsia="Times New Roman" w:hAnsi="Times New Roman" w:cs="Times New Roman"/>
          <w:b/>
          <w:sz w:val="24"/>
          <w:szCs w:val="24"/>
          <w:lang w:eastAsia="ar-SA"/>
        </w:rPr>
        <w:t>Szp</w:t>
      </w:r>
      <w:proofErr w:type="spellEnd"/>
      <w:r w:rsidRPr="005D20B9">
        <w:rPr>
          <w:rFonts w:ascii="Times New Roman" w:eastAsia="Times New Roman" w:hAnsi="Times New Roman" w:cs="Times New Roman"/>
          <w:b/>
          <w:sz w:val="24"/>
          <w:szCs w:val="24"/>
          <w:lang w:eastAsia="ar-SA"/>
        </w:rPr>
        <w:t xml:space="preserve">/FZ – </w:t>
      </w:r>
      <w:r w:rsidR="00EA12A2">
        <w:rPr>
          <w:rFonts w:ascii="Times New Roman" w:eastAsia="Times New Roman" w:hAnsi="Times New Roman" w:cs="Times New Roman"/>
          <w:b/>
          <w:sz w:val="24"/>
          <w:szCs w:val="24"/>
          <w:lang w:eastAsia="ar-SA"/>
        </w:rPr>
        <w:t>13</w:t>
      </w:r>
      <w:r w:rsidR="002D4FF4">
        <w:rPr>
          <w:rFonts w:ascii="Times New Roman" w:eastAsia="Times New Roman" w:hAnsi="Times New Roman" w:cs="Times New Roman"/>
          <w:b/>
          <w:sz w:val="24"/>
          <w:szCs w:val="24"/>
          <w:lang w:eastAsia="ar-SA"/>
        </w:rPr>
        <w:t>A</w:t>
      </w:r>
      <w:r w:rsidR="000F6735">
        <w:rPr>
          <w:rFonts w:ascii="Times New Roman" w:eastAsia="Times New Roman" w:hAnsi="Times New Roman" w:cs="Times New Roman"/>
          <w:b/>
          <w:sz w:val="24"/>
          <w:szCs w:val="24"/>
          <w:lang w:eastAsia="ar-SA"/>
        </w:rPr>
        <w:t>/2021</w:t>
      </w:r>
      <w:r w:rsidRPr="005D20B9">
        <w:rPr>
          <w:rFonts w:ascii="Times New Roman" w:eastAsia="Times New Roman" w:hAnsi="Times New Roman" w:cs="Times New Roman"/>
          <w:b/>
          <w:sz w:val="24"/>
          <w:szCs w:val="24"/>
          <w:lang w:eastAsia="ar-SA"/>
        </w:rPr>
        <w:tab/>
      </w:r>
      <w:r w:rsidRPr="005D20B9">
        <w:rPr>
          <w:rFonts w:ascii="Times New Roman" w:eastAsia="Times New Roman" w:hAnsi="Times New Roman" w:cs="Times New Roman"/>
          <w:b/>
          <w:i/>
          <w:sz w:val="24"/>
          <w:szCs w:val="24"/>
          <w:lang w:eastAsia="ar-SA"/>
        </w:rPr>
        <w:tab/>
      </w:r>
      <w:r w:rsidRPr="005D20B9">
        <w:rPr>
          <w:rFonts w:ascii="Times New Roman" w:eastAsia="Times New Roman" w:hAnsi="Times New Roman" w:cs="Times New Roman"/>
          <w:b/>
          <w:i/>
          <w:sz w:val="24"/>
          <w:szCs w:val="24"/>
          <w:lang w:eastAsia="ar-SA"/>
        </w:rPr>
        <w:tab/>
        <w:t xml:space="preserve">          </w:t>
      </w:r>
      <w:r w:rsidR="007E7944">
        <w:rPr>
          <w:rFonts w:ascii="Times New Roman" w:eastAsia="Times New Roman" w:hAnsi="Times New Roman" w:cs="Times New Roman"/>
          <w:b/>
          <w:i/>
          <w:sz w:val="24"/>
          <w:szCs w:val="24"/>
          <w:lang w:eastAsia="ar-SA"/>
        </w:rPr>
        <w:t xml:space="preserve">         </w:t>
      </w:r>
      <w:r w:rsidRPr="005D20B9">
        <w:rPr>
          <w:rFonts w:ascii="Times New Roman" w:eastAsia="Times New Roman" w:hAnsi="Times New Roman" w:cs="Times New Roman"/>
          <w:sz w:val="24"/>
          <w:szCs w:val="24"/>
          <w:lang w:eastAsia="ar-SA"/>
        </w:rPr>
        <w:t>Wrocław, dn</w:t>
      </w:r>
      <w:r w:rsidRPr="00DE6728">
        <w:rPr>
          <w:rFonts w:ascii="Times New Roman" w:eastAsia="Times New Roman" w:hAnsi="Times New Roman" w:cs="Times New Roman"/>
          <w:sz w:val="24"/>
          <w:szCs w:val="24"/>
          <w:lang w:eastAsia="ar-SA"/>
        </w:rPr>
        <w:t xml:space="preserve">. </w:t>
      </w:r>
      <w:r w:rsidR="00DE6728" w:rsidRPr="00DE6728">
        <w:rPr>
          <w:rFonts w:ascii="Times New Roman" w:eastAsia="Times New Roman" w:hAnsi="Times New Roman" w:cs="Times New Roman"/>
          <w:sz w:val="24"/>
          <w:szCs w:val="24"/>
          <w:lang w:eastAsia="ar-SA"/>
        </w:rPr>
        <w:t>17</w:t>
      </w:r>
      <w:r w:rsidR="00EA12A2" w:rsidRPr="00DE6728">
        <w:rPr>
          <w:rFonts w:ascii="Times New Roman" w:eastAsia="Times New Roman" w:hAnsi="Times New Roman" w:cs="Times New Roman"/>
          <w:sz w:val="24"/>
          <w:szCs w:val="24"/>
          <w:lang w:eastAsia="ar-SA"/>
        </w:rPr>
        <w:t>.0</w:t>
      </w:r>
      <w:r w:rsidR="002D4FF4" w:rsidRPr="00DE6728">
        <w:rPr>
          <w:rFonts w:ascii="Times New Roman" w:eastAsia="Times New Roman" w:hAnsi="Times New Roman" w:cs="Times New Roman"/>
          <w:sz w:val="24"/>
          <w:szCs w:val="24"/>
          <w:lang w:eastAsia="ar-SA"/>
        </w:rPr>
        <w:t>6</w:t>
      </w:r>
      <w:r w:rsidR="000D08E8" w:rsidRPr="00DE6728">
        <w:rPr>
          <w:rFonts w:ascii="Times New Roman" w:eastAsia="Times New Roman" w:hAnsi="Times New Roman" w:cs="Times New Roman"/>
          <w:sz w:val="24"/>
          <w:szCs w:val="24"/>
          <w:lang w:eastAsia="ar-SA"/>
        </w:rPr>
        <w:t>.</w:t>
      </w:r>
      <w:r w:rsidR="000F6735" w:rsidRPr="00DE6728">
        <w:rPr>
          <w:rFonts w:ascii="Times New Roman" w:eastAsia="Times New Roman" w:hAnsi="Times New Roman" w:cs="Times New Roman"/>
          <w:sz w:val="24"/>
          <w:szCs w:val="24"/>
          <w:lang w:eastAsia="ar-SA"/>
        </w:rPr>
        <w:t>2021</w:t>
      </w:r>
      <w:r w:rsidRPr="00DE6728">
        <w:rPr>
          <w:rFonts w:ascii="Times New Roman" w:eastAsia="Times New Roman" w:hAnsi="Times New Roman" w:cs="Times New Roman"/>
          <w:sz w:val="24"/>
          <w:szCs w:val="24"/>
          <w:lang w:eastAsia="ar-SA"/>
        </w:rPr>
        <w:t xml:space="preserve"> 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77777777" w:rsidR="005D20B9" w:rsidRPr="005D20B9" w:rsidRDefault="000F6735"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4"/>
          <w:szCs w:val="24"/>
        </w:rPr>
      </w:pPr>
    </w:p>
    <w:p w14:paraId="5E76705C" w14:textId="58A7BB5F" w:rsidR="005D20B9" w:rsidRPr="000D08E8" w:rsidRDefault="00EA12A2"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r w:rsidRPr="00BB7916">
        <w:rPr>
          <w:rFonts w:ascii="Times New Roman" w:eastAsia="Calibri" w:hAnsi="Times New Roman" w:cs="Times New Roman"/>
          <w:b/>
        </w:rPr>
        <w:t xml:space="preserve">DOSTAWA </w:t>
      </w:r>
      <w:r>
        <w:rPr>
          <w:rFonts w:ascii="Times New Roman" w:eastAsia="Calibri" w:hAnsi="Times New Roman" w:cs="Times New Roman"/>
          <w:b/>
        </w:rPr>
        <w:t>SMOCZKÓW DLA NOWORODKÓW ORAZ INNYCH WYROBÓW MEDYCZNYCH</w:t>
      </w:r>
    </w:p>
    <w:p w14:paraId="00C15D88" w14:textId="77777777" w:rsidR="005D20B9" w:rsidRPr="005D20B9" w:rsidRDefault="005D20B9" w:rsidP="00F55543">
      <w:pPr>
        <w:keepLines/>
        <w:pBdr>
          <w:top w:val="single" w:sz="4" w:space="1" w:color="auto"/>
          <w:left w:val="single" w:sz="4" w:space="4" w:color="auto"/>
          <w:bottom w:val="single" w:sz="4" w:space="1" w:color="auto"/>
          <w:right w:val="single" w:sz="4" w:space="4" w:color="auto"/>
        </w:pBdr>
        <w:shd w:val="clear" w:color="auto" w:fill="EEECE1" w:themeFill="background2"/>
        <w:suppressAutoHyphens/>
        <w:autoSpaceDE w:val="0"/>
        <w:autoSpaceDN w:val="0"/>
        <w:spacing w:after="0" w:line="360" w:lineRule="auto"/>
        <w:jc w:val="center"/>
        <w:textAlignment w:val="baseline"/>
        <w:rPr>
          <w:rFonts w:ascii="Times New Roman" w:eastAsia="Calibri" w:hAnsi="Times New Roman" w:cs="Times New Roman"/>
          <w:b/>
          <w:sz w:val="28"/>
          <w:szCs w:val="28"/>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DE47D3" w14:paraId="582E51AB" w14:textId="77777777" w:rsidTr="00EB4DA8">
        <w:trPr>
          <w:trHeight w:val="416"/>
        </w:trPr>
        <w:tc>
          <w:tcPr>
            <w:tcW w:w="9747" w:type="dxa"/>
            <w:shd w:val="clear" w:color="auto" w:fill="EEECE1" w:themeFill="background2"/>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71 32 70 491,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422C5EA0" w:rsidR="00D22E84" w:rsidRDefault="00D22E84"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t>71 73</w:t>
      </w:r>
      <w:r w:rsidR="00644782">
        <w:rPr>
          <w:rFonts w:ascii="Times New Roman" w:eastAsia="Times New Roman" w:hAnsi="Times New Roman" w:cs="Times New Roman"/>
          <w:bCs/>
          <w:lang w:eastAsia="ar-SA"/>
        </w:rPr>
        <w:t xml:space="preserve"> 29 6</w:t>
      </w:r>
      <w:r>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0B67A9">
      <w:pPr>
        <w:pStyle w:val="Akapitzlist"/>
        <w:keepNext/>
        <w:keepLines/>
        <w:numPr>
          <w:ilvl w:val="0"/>
          <w:numId w:val="29"/>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EEECE1" w:themeFill="background2"/>
        <w:tblLook w:val="04A0" w:firstRow="1" w:lastRow="0" w:firstColumn="1" w:lastColumn="0" w:noHBand="0" w:noVBand="1"/>
      </w:tblPr>
      <w:tblGrid>
        <w:gridCol w:w="9779"/>
      </w:tblGrid>
      <w:tr w:rsidR="00DE47D3" w:rsidRPr="00DE47D3" w14:paraId="279FBC91" w14:textId="77777777" w:rsidTr="00F55543">
        <w:tc>
          <w:tcPr>
            <w:tcW w:w="9779" w:type="dxa"/>
            <w:shd w:val="clear" w:color="auto" w:fill="EEECE1" w:themeFill="background2"/>
          </w:tcPr>
          <w:p w14:paraId="7EEEBB98" w14:textId="77777777" w:rsidR="00DE47D3" w:rsidRPr="001F06DE" w:rsidRDefault="00DE47D3" w:rsidP="000B67A9">
            <w:pPr>
              <w:pStyle w:val="Akapitzlist"/>
              <w:keepNext/>
              <w:keepLines/>
              <w:numPr>
                <w:ilvl w:val="0"/>
                <w:numId w:val="25"/>
              </w:numPr>
              <w:suppressAutoHyphens/>
              <w:autoSpaceDN w:val="0"/>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81"/>
      </w:tblGrid>
      <w:tr w:rsidR="005D20B9" w:rsidRPr="005D20B9" w14:paraId="6B6FB331" w14:textId="77777777" w:rsidTr="00F55543">
        <w:tc>
          <w:tcPr>
            <w:tcW w:w="9781" w:type="dxa"/>
            <w:shd w:val="clear" w:color="auto" w:fill="EEECE1" w:themeFill="background2"/>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77777777" w:rsidR="005D20B9" w:rsidRPr="005D20B9" w:rsidRDefault="00F3593A"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77777777"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jest przy wartości zamówienia poniżej 214 000 euro</w:t>
      </w:r>
      <w:r w:rsidR="00B046B4" w:rsidRPr="00B046B4">
        <w:rPr>
          <w:rFonts w:ascii="Times New Roman" w:eastAsia="Times New Roman" w:hAnsi="Times New Roman" w:cs="Times New Roman"/>
          <w:bCs/>
          <w:lang w:eastAsia="ar-SA"/>
        </w:rPr>
        <w:t xml:space="preserve"> </w:t>
      </w:r>
      <w:r w:rsidR="00B046B4" w:rsidRPr="002729BA">
        <w:rPr>
          <w:rFonts w:ascii="Times New Roman" w:eastAsia="Times New Roman" w:hAnsi="Times New Roman" w:cs="Times New Roman"/>
          <w:bCs/>
          <w:lang w:eastAsia="ar-SA"/>
        </w:rPr>
        <w:t>w trybie podstawowym</w:t>
      </w:r>
      <w:r>
        <w:rPr>
          <w:rFonts w:ascii="Times New Roman" w:eastAsia="Times New Roman" w:hAnsi="Times New Roman" w:cs="Times New Roman"/>
          <w:bCs/>
          <w:lang w:eastAsia="ar-SA"/>
        </w:rPr>
        <w:t xml:space="preserve"> bez negocjacji</w:t>
      </w:r>
      <w:r w:rsidR="00B046B4" w:rsidRPr="002729BA">
        <w:rPr>
          <w:rFonts w:ascii="Times New Roman" w:eastAsia="Times New Roman" w:hAnsi="Times New Roman" w:cs="Times New Roman"/>
          <w:bCs/>
          <w:lang w:eastAsia="ar-SA"/>
        </w:rPr>
        <w:t>, na podstawie art. 275 pkt</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1</w:t>
      </w:r>
      <w:r>
        <w:rPr>
          <w:rFonts w:ascii="Times New Roman" w:eastAsia="Times New Roman" w:hAnsi="Times New Roman" w:cs="Times New Roman"/>
          <w:bCs/>
          <w:lang w:eastAsia="ar-SA"/>
        </w:rPr>
        <w:t>)</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w:t>
      </w:r>
      <w:proofErr w:type="spellStart"/>
      <w:r w:rsidR="00B046B4">
        <w:rPr>
          <w:rFonts w:ascii="Times New Roman" w:eastAsia="Times New Roman" w:hAnsi="Times New Roman" w:cs="Times New Roman"/>
          <w:bCs/>
          <w:lang w:eastAsia="ar-SA"/>
        </w:rPr>
        <w:t>Pzp</w:t>
      </w:r>
      <w:proofErr w:type="spellEnd"/>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34074B6A" w14:textId="77777777" w:rsidR="005D20B9" w:rsidRPr="005D20B9" w:rsidRDefault="00F3593A" w:rsidP="005D20B9">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Ustawa z dnia 11 września</w:t>
      </w:r>
      <w:r w:rsidR="005D20B9" w:rsidRPr="005D20B9">
        <w:rPr>
          <w:rFonts w:ascii="Times New Roman" w:eastAsia="Times New Roman" w:hAnsi="Times New Roman" w:cs="Times New Roman"/>
          <w:szCs w:val="24"/>
          <w:lang w:eastAsia="ar-SA"/>
        </w:rPr>
        <w:t xml:space="preserve"> </w:t>
      </w:r>
      <w:r w:rsidR="000D08E8">
        <w:rPr>
          <w:rFonts w:ascii="Times New Roman" w:eastAsia="Times New Roman" w:hAnsi="Times New Roman" w:cs="Times New Roman"/>
          <w:szCs w:val="24"/>
          <w:lang w:eastAsia="ar-SA"/>
        </w:rPr>
        <w:t xml:space="preserve">2019 </w:t>
      </w:r>
      <w:r w:rsidR="005D20B9" w:rsidRPr="005D20B9">
        <w:rPr>
          <w:rFonts w:ascii="Times New Roman" w:eastAsia="Times New Roman" w:hAnsi="Times New Roman" w:cs="Times New Roman"/>
          <w:szCs w:val="24"/>
          <w:lang w:eastAsia="ar-SA"/>
        </w:rPr>
        <w:t xml:space="preserve">r. Prawo Zamówień Publicznych (Dz. U. </w:t>
      </w:r>
      <w:r w:rsidR="005D20B9" w:rsidRPr="000D08E8">
        <w:rPr>
          <w:rFonts w:ascii="Times New Roman" w:eastAsia="Times New Roman" w:hAnsi="Times New Roman" w:cs="Times New Roman"/>
          <w:szCs w:val="24"/>
          <w:lang w:eastAsia="ar-SA"/>
        </w:rPr>
        <w:t xml:space="preserve">z 2019 r. poz. </w:t>
      </w:r>
      <w:r w:rsidR="000D08E8" w:rsidRPr="000D08E8">
        <w:rPr>
          <w:rFonts w:ascii="Times New Roman" w:eastAsia="Times New Roman" w:hAnsi="Times New Roman" w:cs="Times New Roman"/>
          <w:szCs w:val="24"/>
          <w:lang w:eastAsia="ar-SA"/>
        </w:rPr>
        <w:t>2019</w:t>
      </w:r>
      <w:r w:rsidR="005D20B9" w:rsidRPr="005D20B9">
        <w:rPr>
          <w:rFonts w:ascii="Times New Roman" w:eastAsia="Times New Roman" w:hAnsi="Times New Roman" w:cs="Times New Roman"/>
          <w:szCs w:val="24"/>
          <w:lang w:eastAsia="ar-SA"/>
        </w:rPr>
        <w:t xml:space="preserve"> ze zm.</w:t>
      </w:r>
      <w:r w:rsidR="008A28DE">
        <w:rPr>
          <w:rFonts w:ascii="Times New Roman" w:eastAsia="Times New Roman" w:hAnsi="Times New Roman" w:cs="Times New Roman"/>
          <w:szCs w:val="24"/>
          <w:lang w:eastAsia="ar-SA"/>
        </w:rPr>
        <w:t>)</w:t>
      </w:r>
      <w:r w:rsidR="005D20B9" w:rsidRPr="005D20B9">
        <w:rPr>
          <w:rFonts w:ascii="Times New Roman" w:eastAsia="Times New Roman" w:hAnsi="Times New Roman" w:cs="Times New Roman"/>
          <w:szCs w:val="24"/>
          <w:lang w:eastAsia="ar-SA"/>
        </w:rPr>
        <w:t xml:space="preserve">, zwana dalej ustawą </w:t>
      </w:r>
      <w:proofErr w:type="spellStart"/>
      <w:r w:rsidR="005D20B9" w:rsidRPr="005D20B9">
        <w:rPr>
          <w:rFonts w:ascii="Times New Roman" w:eastAsia="Times New Roman" w:hAnsi="Times New Roman" w:cs="Times New Roman"/>
          <w:szCs w:val="24"/>
          <w:lang w:eastAsia="ar-SA"/>
        </w:rPr>
        <w:t>Pzp</w:t>
      </w:r>
      <w:proofErr w:type="spellEnd"/>
      <w:r w:rsidR="005D20B9" w:rsidRPr="005D20B9">
        <w:rPr>
          <w:rFonts w:ascii="Times New Roman" w:eastAsia="Times New Roman" w:hAnsi="Times New Roman" w:cs="Times New Roman"/>
          <w:szCs w:val="24"/>
          <w:lang w:eastAsia="ar-SA"/>
        </w:rPr>
        <w:t>,</w:t>
      </w:r>
    </w:p>
    <w:p w14:paraId="16E4FCA0" w14:textId="77777777" w:rsidR="001C4385" w:rsidRPr="008A28DE"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8A28DE">
        <w:rPr>
          <w:rFonts w:ascii="Times New Roman" w:eastAsia="Times New Roman" w:hAnsi="Times New Roman" w:cs="Times New Roman"/>
          <w:lang w:eastAsia="ar-SA"/>
        </w:rPr>
        <w:t>Rozporządzenie Ministra Rozwoju, Pracy i Technologii z dnia 23 grudnia 2020 r. w sprawie podmiotowych środków dowodowych oraz innych dokumentów lub oświadczeń</w:t>
      </w:r>
      <w:r>
        <w:rPr>
          <w:rFonts w:ascii="Times New Roman" w:eastAsia="Times New Roman" w:hAnsi="Times New Roman" w:cs="Times New Roman"/>
          <w:lang w:eastAsia="ar-SA"/>
        </w:rPr>
        <w:t>, jakich może żądać zamawiający od wykonawcy (Dz. U. z 2020 r. poz. 2415</w:t>
      </w:r>
      <w:r w:rsidRPr="008A28DE">
        <w:rPr>
          <w:rFonts w:ascii="Times New Roman" w:eastAsia="Times New Roman" w:hAnsi="Times New Roman" w:cs="Times New Roman"/>
          <w:lang w:eastAsia="ar-SA"/>
        </w:rPr>
        <w:t>),</w:t>
      </w:r>
    </w:p>
    <w:p w14:paraId="69BC34CE" w14:textId="77777777" w:rsidR="001C4385" w:rsidRDefault="001C4385" w:rsidP="001C4385">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606A38">
        <w:rPr>
          <w:rFonts w:ascii="Times New Roman" w:eastAsia="Times New Roman" w:hAnsi="Times New Roman" w:cs="Times New Roman"/>
          <w:lang w:eastAsia="ar-SA"/>
        </w:rPr>
        <w:t>Rozporządzenie Prezesa Rady Ministrów z dnia 18 grudnia 2019 r. w sprawie średniego kursu złotego w stosunku do euro stanowiącego podstawę przeliczania wartości zamówień publicznych (Dz. U. z 2019 r. poz. 2453),</w:t>
      </w:r>
    </w:p>
    <w:p w14:paraId="10D64C5E" w14:textId="77777777" w:rsidR="00C466D0" w:rsidRPr="003E5D1A" w:rsidRDefault="00C466D0" w:rsidP="00C466D0">
      <w:pPr>
        <w:numPr>
          <w:ilvl w:val="0"/>
          <w:numId w:val="2"/>
        </w:numPr>
        <w:suppressAutoHyphens/>
        <w:autoSpaceDN w:val="0"/>
        <w:spacing w:after="0" w:line="240" w:lineRule="auto"/>
        <w:jc w:val="both"/>
        <w:textAlignment w:val="baseline"/>
        <w:rPr>
          <w:rFonts w:ascii="Times New Roman" w:hAnsi="Times New Roman"/>
        </w:rPr>
      </w:pPr>
      <w:r w:rsidRPr="003E5D1A">
        <w:rPr>
          <w:rFonts w:ascii="Times New Roman" w:hAnsi="Times New Roman"/>
        </w:rPr>
        <w:t>Ustawa z dnia 20 maja 2010 r. o Wyrobac</w:t>
      </w:r>
      <w:r>
        <w:rPr>
          <w:rFonts w:ascii="Times New Roman" w:hAnsi="Times New Roman"/>
        </w:rPr>
        <w:t>h Medycznych (Dz. U. z 2020 r. poz. 186 ze zm.</w:t>
      </w:r>
      <w:r w:rsidRPr="003E5D1A">
        <w:rPr>
          <w:rFonts w:ascii="Times New Roman" w:hAnsi="Times New Roman"/>
        </w:rPr>
        <w:t>)</w:t>
      </w:r>
      <w:r>
        <w:rPr>
          <w:rFonts w:ascii="Times New Roman" w:hAnsi="Times New Roman"/>
        </w:rPr>
        <w:t>,</w:t>
      </w:r>
    </w:p>
    <w:p w14:paraId="4D871B72" w14:textId="083C6DA5" w:rsidR="00D22E84" w:rsidRPr="00606A38" w:rsidRDefault="00C466D0" w:rsidP="00C466D0">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cs="Times New Roman"/>
          <w:lang w:eastAsia="ar-SA"/>
        </w:rPr>
      </w:pPr>
      <w:r w:rsidRPr="003E5D1A">
        <w:rPr>
          <w:rFonts w:ascii="Times New Roman" w:hAnsi="Times New Roman"/>
        </w:rPr>
        <w:t>Rozporządzenie Ministra Zdrowia z dnia 17 lutego 2016 r. w sprawie wymagań zasadniczych oraz procedur oceny zgodności wyrobów medycznych (Dz. U. z 2016 r. poz. 211)</w:t>
      </w:r>
      <w:r>
        <w:rPr>
          <w:rFonts w:ascii="Times New Roman" w:hAnsi="Times New Roman"/>
        </w:rPr>
        <w:t>.</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 xml:space="preserve">WZ zastosowanie mają przepisy ustawy </w:t>
      </w:r>
      <w:proofErr w:type="spellStart"/>
      <w:r w:rsidRPr="005D20B9">
        <w:rPr>
          <w:rFonts w:ascii="Times New Roman" w:eastAsia="Calibri" w:hAnsi="Times New Roman" w:cs="Times New Roman"/>
        </w:rPr>
        <w:t>Pzp</w:t>
      </w:r>
      <w:proofErr w:type="spellEnd"/>
      <w:r w:rsidRPr="005D20B9">
        <w:rPr>
          <w:rFonts w:ascii="Times New Roman" w:eastAsia="Calibri" w:hAnsi="Times New Roman" w:cs="Times New Roman"/>
        </w:rPr>
        <w:t>.</w:t>
      </w:r>
    </w:p>
    <w:p w14:paraId="3B6FFFC9" w14:textId="77777777"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Pr>
          <w:rFonts w:ascii="Times New Roman" w:eastAsia="Arial" w:hAnsi="Times New Roman" w:cs="Times New Roman"/>
          <w:lang w:eastAsia="ar-SA"/>
        </w:rPr>
        <w:t xml:space="preserve"> – Kodeks cywilny (Dz. U. z 2020 r., poz. 1740 ze zm.</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 xml:space="preserve">eli przepisy ustawy </w:t>
      </w:r>
      <w:proofErr w:type="spellStart"/>
      <w:r w:rsidRPr="005D20B9">
        <w:rPr>
          <w:rFonts w:ascii="Times New Roman" w:eastAsia="Arial" w:hAnsi="Times New Roman" w:cs="Times New Roman"/>
          <w:lang w:eastAsia="ar-SA"/>
        </w:rPr>
        <w:t>Pzp</w:t>
      </w:r>
      <w:proofErr w:type="spellEnd"/>
      <w:r w:rsidRPr="005D20B9">
        <w:rPr>
          <w:rFonts w:ascii="Times New Roman" w:eastAsia="Arial" w:hAnsi="Times New Roman" w:cs="Times New Roman"/>
          <w:lang w:eastAsia="ar-SA"/>
        </w:rPr>
        <w:t xml:space="preserve">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77777777" w:rsidR="00CB15C1" w:rsidRPr="007C5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B15F83">
        <w:rPr>
          <w:rFonts w:ascii="Times New Roman" w:eastAsia="Calibri" w:hAnsi="Times New Roman" w:cs="Times New Roman"/>
        </w:rPr>
        <w:t>ówień, o których mowa w art.  305 pkt</w:t>
      </w:r>
      <w:r w:rsidR="008E053F">
        <w:rPr>
          <w:rFonts w:ascii="Times New Roman" w:eastAsia="Calibri" w:hAnsi="Times New Roman" w:cs="Times New Roman"/>
        </w:rPr>
        <w:t>.</w:t>
      </w:r>
      <w:r w:rsidR="00B15F83">
        <w:rPr>
          <w:rFonts w:ascii="Times New Roman" w:eastAsia="Calibri" w:hAnsi="Times New Roman" w:cs="Times New Roman"/>
        </w:rPr>
        <w:t xml:space="preserve"> 2</w:t>
      </w:r>
      <w:r w:rsidR="008E053F">
        <w:rPr>
          <w:rFonts w:ascii="Times New Roman" w:eastAsia="Calibri" w:hAnsi="Times New Roman" w:cs="Times New Roman"/>
        </w:rPr>
        <w:t>)</w:t>
      </w:r>
      <w:r>
        <w:rPr>
          <w:rFonts w:ascii="Times New Roman" w:eastAsia="Calibri" w:hAnsi="Times New Roman" w:cs="Times New Roman"/>
        </w:rPr>
        <w:t>,</w:t>
      </w:r>
    </w:p>
    <w:p w14:paraId="104C1075"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w:t>
      </w:r>
      <w:proofErr w:type="spellStart"/>
      <w:r w:rsidRPr="00B15F83">
        <w:rPr>
          <w:rFonts w:ascii="Times New Roman" w:eastAsia="Calibri" w:hAnsi="Times New Roman" w:cs="Times New Roman"/>
        </w:rPr>
        <w:t>Pzp</w:t>
      </w:r>
      <w:proofErr w:type="spellEnd"/>
      <w:r w:rsidRPr="00B15F83">
        <w:rPr>
          <w:rFonts w:ascii="Times New Roman" w:eastAsia="Calibri" w:hAnsi="Times New Roman" w:cs="Times New Roman"/>
        </w:rPr>
        <w:t>.</w:t>
      </w:r>
    </w:p>
    <w:p w14:paraId="0FC5D6CE" w14:textId="77777777" w:rsidR="00CB15C1" w:rsidRPr="00CB15C1" w:rsidRDefault="00CB15C1" w:rsidP="000B67A9">
      <w:pPr>
        <w:pStyle w:val="Akapitzlist"/>
        <w:numPr>
          <w:ilvl w:val="0"/>
          <w:numId w:val="22"/>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lastRenderedPageBreak/>
        <w:t>rozliczeń z Wykonawcą w walutach obcych.</w:t>
      </w:r>
      <w:r w:rsidRPr="00CB15C1">
        <w:rPr>
          <w:rFonts w:ascii="Times New Roman" w:eastAsia="Arial" w:hAnsi="Times New Roman" w:cs="Times New Roman"/>
          <w:strike/>
          <w:lang w:eastAsia="ar-SA"/>
        </w:rPr>
        <w:t xml:space="preserve">  </w:t>
      </w:r>
    </w:p>
    <w:p w14:paraId="0ECEC903" w14:textId="77777777" w:rsidR="005D20B9" w:rsidRDefault="005D20B9"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Style w:val="Tabela-Siatka"/>
        <w:tblW w:w="0" w:type="auto"/>
        <w:shd w:val="clear" w:color="auto" w:fill="EEECE1" w:themeFill="background2"/>
        <w:tblLook w:val="04A0" w:firstRow="1" w:lastRow="0" w:firstColumn="1" w:lastColumn="0" w:noHBand="0" w:noVBand="1"/>
      </w:tblPr>
      <w:tblGrid>
        <w:gridCol w:w="9779"/>
      </w:tblGrid>
      <w:tr w:rsidR="00B046B4" w14:paraId="3FD2F759" w14:textId="77777777" w:rsidTr="00F55543">
        <w:tc>
          <w:tcPr>
            <w:tcW w:w="9779" w:type="dxa"/>
            <w:shd w:val="clear" w:color="auto" w:fill="EEECE1" w:themeFill="background2"/>
          </w:tcPr>
          <w:p w14:paraId="2E022952" w14:textId="77777777" w:rsidR="00B046B4" w:rsidRPr="007747BB" w:rsidRDefault="00B046B4"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23F7EF3B" w14:textId="77777777" w:rsidR="00B046B4" w:rsidRDefault="00B046B4" w:rsidP="000B67A9">
            <w:pPr>
              <w:pStyle w:val="Akapitzlist"/>
              <w:keepNext/>
              <w:keepLines/>
              <w:numPr>
                <w:ilvl w:val="0"/>
                <w:numId w:val="25"/>
              </w:numPr>
              <w:suppressAutoHyphens/>
              <w:autoSpaceDN w:val="0"/>
              <w:ind w:left="567" w:hanging="507"/>
              <w:textAlignment w:val="baseline"/>
              <w:outlineLvl w:val="0"/>
              <w:rPr>
                <w:rFonts w:ascii="Times New Roman" w:eastAsia="Times New Roman" w:hAnsi="Times New Roman" w:cs="Times New Roman"/>
                <w:b/>
                <w:bCs/>
                <w:lang w:eastAsia="ar-SA"/>
              </w:rPr>
            </w:pPr>
            <w:bookmarkStart w:id="17" w:name="_Toc62056972"/>
            <w:r w:rsidRPr="00B046B4">
              <w:rPr>
                <w:rFonts w:ascii="Times New Roman" w:eastAsia="Times New Roman" w:hAnsi="Times New Roman" w:cs="Times New Roman"/>
                <w:b/>
                <w:bCs/>
                <w:lang w:eastAsia="ar-SA"/>
              </w:rPr>
              <w:t>INFORMACJA,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CZY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ZAMAWIAJĄCY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PRZEWIDUJE</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WYBÓR</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NAJKORZYSTNIEJSZEJ</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OFERTY</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Z</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MOŻLIWOŚCIĄ</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PROWADZENIA</w:t>
            </w:r>
            <w:r>
              <w:rPr>
                <w:rFonts w:ascii="Times New Roman" w:eastAsia="Times New Roman" w:hAnsi="Times New Roman" w:cs="Times New Roman"/>
                <w:b/>
                <w:bCs/>
                <w:lang w:eastAsia="ar-SA"/>
              </w:rPr>
              <w:t xml:space="preserve"> </w:t>
            </w:r>
            <w:r w:rsidRPr="00B046B4">
              <w:rPr>
                <w:rFonts w:ascii="Times New Roman" w:eastAsia="Times New Roman" w:hAnsi="Times New Roman" w:cs="Times New Roman"/>
                <w:b/>
                <w:bCs/>
                <w:lang w:eastAsia="ar-SA"/>
              </w:rPr>
              <w:t>NEGOCJACJI</w:t>
            </w:r>
            <w:bookmarkEnd w:id="17"/>
          </w:p>
          <w:p w14:paraId="79A16600" w14:textId="77777777" w:rsidR="004C58C9" w:rsidRPr="007747BB" w:rsidRDefault="004C58C9" w:rsidP="004C58C9">
            <w:pPr>
              <w:pStyle w:val="Akapitzlist"/>
              <w:keepNext/>
              <w:keepLines/>
              <w:tabs>
                <w:tab w:val="left" w:pos="432"/>
              </w:tabs>
              <w:suppressAutoHyphens/>
              <w:autoSpaceDN w:val="0"/>
              <w:ind w:left="780"/>
              <w:textAlignment w:val="baseline"/>
              <w:outlineLvl w:val="0"/>
              <w:rPr>
                <w:rFonts w:ascii="Times New Roman" w:eastAsia="Times New Roman" w:hAnsi="Times New Roman" w:cs="Times New Roman"/>
                <w:b/>
                <w:bCs/>
                <w:lang w:eastAsia="ar-SA"/>
              </w:rPr>
            </w:pPr>
          </w:p>
        </w:tc>
      </w:tr>
    </w:tbl>
    <w:p w14:paraId="1B67FA29" w14:textId="77777777" w:rsidR="00B046B4"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p w14:paraId="7EF4AECA" w14:textId="77777777" w:rsidR="00B046B4" w:rsidRDefault="00B046B4" w:rsidP="00B046B4">
      <w:pPr>
        <w:keepLines/>
        <w:tabs>
          <w:tab w:val="left" w:pos="-1380"/>
        </w:tabs>
        <w:suppressAutoHyphens/>
        <w:autoSpaceDN w:val="0"/>
        <w:spacing w:after="0" w:line="240" w:lineRule="auto"/>
        <w:ind w:left="284"/>
        <w:jc w:val="both"/>
        <w:textAlignment w:val="baseline"/>
        <w:rPr>
          <w:rFonts w:ascii="Times New Roman" w:eastAsia="Arial" w:hAnsi="Times New Roman" w:cs="Times New Roman"/>
          <w:lang w:eastAsia="ar-SA"/>
        </w:rPr>
      </w:pPr>
      <w:r w:rsidRPr="00B046B4">
        <w:rPr>
          <w:rFonts w:ascii="Times New Roman" w:eastAsia="Arial" w:hAnsi="Times New Roman" w:cs="Times New Roman"/>
          <w:lang w:eastAsia="ar-SA"/>
        </w:rPr>
        <w:t>Zamawiający nie przewiduje wyboru najkorzystniejszej oferty z możliwością</w:t>
      </w:r>
      <w:r>
        <w:rPr>
          <w:rFonts w:ascii="Times New Roman" w:eastAsia="Arial" w:hAnsi="Times New Roman" w:cs="Times New Roman"/>
          <w:lang w:eastAsia="ar-SA"/>
        </w:rPr>
        <w:t xml:space="preserve"> prowa</w:t>
      </w:r>
      <w:r w:rsidRPr="00B046B4">
        <w:rPr>
          <w:rFonts w:ascii="Times New Roman" w:eastAsia="Arial" w:hAnsi="Times New Roman" w:cs="Times New Roman"/>
          <w:lang w:eastAsia="ar-SA"/>
        </w:rPr>
        <w:t>dzenia negocjacji.</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639"/>
      </w:tblGrid>
      <w:tr w:rsidR="005D20B9" w:rsidRPr="005D20B9" w14:paraId="0F57ABEC" w14:textId="77777777" w:rsidTr="00F55543">
        <w:trPr>
          <w:trHeight w:val="778"/>
        </w:trPr>
        <w:tc>
          <w:tcPr>
            <w:tcW w:w="9639" w:type="dxa"/>
            <w:shd w:val="clear" w:color="auto" w:fill="EEECE1" w:themeFill="background2"/>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0B67A9">
            <w:pPr>
              <w:pStyle w:val="Akapitzlist"/>
              <w:keepNext/>
              <w:keepLines/>
              <w:numPr>
                <w:ilvl w:val="0"/>
                <w:numId w:val="25"/>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8" w:name="_Toc62056974"/>
            <w:r w:rsidRPr="005D20B9">
              <w:rPr>
                <w:rFonts w:ascii="Times New Roman" w:eastAsia="Times New Roman" w:hAnsi="Times New Roman" w:cs="Times New Roman"/>
                <w:b/>
                <w:bCs/>
                <w:lang w:eastAsia="ar-SA"/>
              </w:rPr>
              <w:t>OPIS PRZEDMIOTU ZAMÓWIENIA</w:t>
            </w:r>
            <w:bookmarkEnd w:id="18"/>
            <w:r w:rsidRPr="005D20B9">
              <w:rPr>
                <w:rFonts w:ascii="Times New Roman" w:eastAsia="Times New Roman" w:hAnsi="Times New Roman" w:cs="Times New Roman"/>
                <w:b/>
                <w:bCs/>
                <w:sz w:val="20"/>
                <w:szCs w:val="24"/>
                <w:lang w:eastAsia="ar-SA"/>
              </w:rPr>
              <w:tab/>
            </w:r>
          </w:p>
        </w:tc>
      </w:tr>
    </w:tbl>
    <w:p w14:paraId="316B2EA3" w14:textId="77777777" w:rsidR="005D20B9" w:rsidRPr="005D20B9" w:rsidRDefault="005D20B9" w:rsidP="005D20B9">
      <w:pPr>
        <w:keepNext/>
        <w:keepLines/>
        <w:tabs>
          <w:tab w:val="left" w:pos="432"/>
        </w:tab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77E8FC00" w14:textId="79552556" w:rsidR="008E053F" w:rsidRPr="005D20B9"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bookmarkStart w:id="19" w:name="__RefHeading__70_381024118"/>
      <w:bookmarkEnd w:id="19"/>
      <w:r w:rsidRPr="005D20B9">
        <w:rPr>
          <w:rFonts w:ascii="Times New Roman" w:eastAsia="Calibri" w:hAnsi="Times New Roman" w:cs="Times New Roman"/>
        </w:rPr>
        <w:t>Przedmiotem zam</w:t>
      </w:r>
      <w:r>
        <w:rPr>
          <w:rFonts w:ascii="Times New Roman" w:eastAsia="Calibri" w:hAnsi="Times New Roman" w:cs="Times New Roman"/>
        </w:rPr>
        <w:t xml:space="preserve">ówienia jest sukcesywna dostawa </w:t>
      </w:r>
      <w:r w:rsidR="00681367">
        <w:rPr>
          <w:rFonts w:ascii="Times New Roman" w:eastAsia="Calibri" w:hAnsi="Times New Roman" w:cs="Times New Roman"/>
        </w:rPr>
        <w:t>smoczków dla noworodków oraz innych wyrobów medycznych</w:t>
      </w:r>
      <w:r w:rsidRPr="005D20B9">
        <w:rPr>
          <w:rFonts w:ascii="Times New Roman" w:eastAsia="Calibri" w:hAnsi="Times New Roman" w:cs="Times New Roman"/>
        </w:rPr>
        <w:t xml:space="preserve"> do</w:t>
      </w:r>
      <w:r w:rsidR="00F9638C">
        <w:rPr>
          <w:rFonts w:ascii="Times New Roman" w:eastAsia="Calibri" w:hAnsi="Times New Roman" w:cs="Times New Roman"/>
        </w:rPr>
        <w:t xml:space="preserve"> siedziby Zamawiającego, zwanych</w:t>
      </w:r>
      <w:r w:rsidRPr="005D20B9">
        <w:rPr>
          <w:rFonts w:ascii="Times New Roman" w:eastAsia="Calibri" w:hAnsi="Times New Roman" w:cs="Times New Roman"/>
        </w:rPr>
        <w:t xml:space="preserve"> dalej </w:t>
      </w:r>
      <w:r w:rsidRPr="005D20B9">
        <w:rPr>
          <w:rFonts w:ascii="Times New Roman" w:eastAsia="Calibri" w:hAnsi="Times New Roman" w:cs="Times New Roman"/>
          <w:i/>
        </w:rPr>
        <w:t>,,</w:t>
      </w:r>
      <w:r w:rsidR="00F9638C">
        <w:rPr>
          <w:rFonts w:ascii="Times New Roman" w:eastAsia="Calibri" w:hAnsi="Times New Roman" w:cs="Times New Roman"/>
          <w:i/>
        </w:rPr>
        <w:t>wyrobami</w:t>
      </w:r>
      <w:r w:rsidRPr="005D20B9">
        <w:rPr>
          <w:rFonts w:ascii="Times New Roman" w:eastAsia="Calibri" w:hAnsi="Times New Roman" w:cs="Times New Roman"/>
          <w:i/>
        </w:rPr>
        <w:t>”.</w:t>
      </w:r>
      <w:r w:rsidRPr="005D20B9">
        <w:rPr>
          <w:rFonts w:ascii="Times New Roman" w:eastAsia="Calibri" w:hAnsi="Times New Roman" w:cs="Times New Roman"/>
        </w:rPr>
        <w:t xml:space="preserve"> </w:t>
      </w:r>
    </w:p>
    <w:p w14:paraId="40189592" w14:textId="2E37C174" w:rsidR="008E053F" w:rsidRPr="00644782" w:rsidRDefault="008E053F" w:rsidP="008F512F">
      <w:pPr>
        <w:numPr>
          <w:ilvl w:val="2"/>
          <w:numId w:val="9"/>
        </w:numPr>
        <w:tabs>
          <w:tab w:val="clear" w:pos="360"/>
        </w:tabs>
        <w:suppressAutoHyphens/>
        <w:autoSpaceDN w:val="0"/>
        <w:spacing w:after="0" w:line="240" w:lineRule="auto"/>
        <w:ind w:left="426" w:right="65" w:hanging="426"/>
        <w:jc w:val="both"/>
        <w:textAlignment w:val="baseline"/>
        <w:rPr>
          <w:rFonts w:ascii="Times New Roman" w:eastAsia="Calibri" w:hAnsi="Times New Roman" w:cs="Times New Roman"/>
        </w:rPr>
      </w:pPr>
      <w:r>
        <w:rPr>
          <w:rFonts w:ascii="Times New Roman" w:eastAsia="Calibri" w:hAnsi="Times New Roman" w:cs="Times New Roman"/>
        </w:rPr>
        <w:t>Opis i ilości przedmiotu zamówienia określa</w:t>
      </w:r>
      <w:r w:rsidR="00F9638C">
        <w:rPr>
          <w:rFonts w:ascii="Times New Roman" w:eastAsia="Calibri" w:hAnsi="Times New Roman" w:cs="Times New Roman"/>
        </w:rPr>
        <w:t>ją</w:t>
      </w:r>
      <w:r>
        <w:rPr>
          <w:rFonts w:ascii="Times New Roman" w:eastAsia="Calibri" w:hAnsi="Times New Roman" w:cs="Times New Roman"/>
        </w:rPr>
        <w:t xml:space="preserve"> formularz</w:t>
      </w:r>
      <w:r w:rsidR="00F9638C">
        <w:rPr>
          <w:rFonts w:ascii="Times New Roman" w:eastAsia="Calibri" w:hAnsi="Times New Roman" w:cs="Times New Roman"/>
        </w:rPr>
        <w:t>e asortymentowo – cenowe</w:t>
      </w:r>
      <w:r w:rsidRPr="005D20B9">
        <w:rPr>
          <w:rFonts w:ascii="Times New Roman" w:eastAsia="Calibri" w:hAnsi="Times New Roman" w:cs="Times New Roman"/>
        </w:rPr>
        <w:t xml:space="preserve"> </w:t>
      </w:r>
      <w:r w:rsidR="00F9638C">
        <w:rPr>
          <w:rFonts w:ascii="Times New Roman" w:eastAsia="Calibri" w:hAnsi="Times New Roman" w:cs="Times New Roman"/>
        </w:rPr>
        <w:t>stanowiące</w:t>
      </w:r>
      <w:r w:rsidRPr="005D20B9">
        <w:rPr>
          <w:rFonts w:ascii="Times New Roman" w:eastAsia="Calibri" w:hAnsi="Times New Roman" w:cs="Times New Roman"/>
        </w:rPr>
        <w:t xml:space="preserve"> </w:t>
      </w:r>
      <w:r w:rsidRPr="00644782">
        <w:rPr>
          <w:rFonts w:ascii="Times New Roman" w:eastAsia="Calibri" w:hAnsi="Times New Roman" w:cs="Times New Roman"/>
        </w:rPr>
        <w:t xml:space="preserve">załącznik </w:t>
      </w:r>
      <w:r w:rsidR="00F9638C" w:rsidRPr="00644782">
        <w:rPr>
          <w:rFonts w:ascii="Times New Roman" w:eastAsia="Calibri" w:hAnsi="Times New Roman" w:cs="Times New Roman"/>
        </w:rPr>
        <w:t xml:space="preserve">nr 1.1 -1.7 </w:t>
      </w:r>
      <w:r w:rsidRPr="00644782">
        <w:rPr>
          <w:rFonts w:ascii="Times New Roman" w:eastAsia="Calibri" w:hAnsi="Times New Roman" w:cs="Times New Roman"/>
        </w:rPr>
        <w:t>do formularza ofertowego.</w:t>
      </w:r>
    </w:p>
    <w:p w14:paraId="0A2EC866"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Termin ważności oferowanych produktów nie może być krótszy </w:t>
      </w:r>
      <w:r w:rsidRPr="00B15F83">
        <w:rPr>
          <w:rFonts w:ascii="Times New Roman" w:eastAsia="Calibri" w:hAnsi="Times New Roman" w:cs="Times New Roman"/>
        </w:rPr>
        <w:t>niż 12 miesięcy</w:t>
      </w:r>
      <w:r w:rsidRPr="005D20B9">
        <w:rPr>
          <w:rFonts w:ascii="Times New Roman" w:eastAsia="Calibri" w:hAnsi="Times New Roman" w:cs="Times New Roman"/>
        </w:rPr>
        <w:t xml:space="preserve"> liczony od daty dostawy. </w:t>
      </w:r>
      <w:r w:rsidRPr="005D20B9">
        <w:rPr>
          <w:rFonts w:ascii="Times New Roman" w:eastAsia="Calibri" w:hAnsi="Times New Roman" w:cs="Times New Roman"/>
          <w:i/>
        </w:rPr>
        <w:t xml:space="preserve">  </w:t>
      </w:r>
    </w:p>
    <w:p w14:paraId="3FCABA09"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58D20ED1" w:rsidR="00F0442B" w:rsidRPr="00F0442B" w:rsidRDefault="00F0442B" w:rsidP="008F512F">
      <w:pPr>
        <w:pStyle w:val="Akapitzlist"/>
        <w:numPr>
          <w:ilvl w:val="2"/>
          <w:numId w:val="9"/>
        </w:numPr>
        <w:tabs>
          <w:tab w:val="clear" w:pos="360"/>
        </w:tabs>
        <w:spacing w:after="0" w:line="240" w:lineRule="auto"/>
        <w:ind w:left="426" w:hanging="426"/>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Pr="00486744">
        <w:rPr>
          <w:rFonts w:ascii="Times New Roman" w:eastAsia="Calibri" w:hAnsi="Times New Roman" w:cs="Times New Roman"/>
        </w:rPr>
        <w:t>WZ. Wykazanie równoważności zaoferowanego rozwiązania lub rozwiązań równoważnych spoczywa na Wykonawcy.</w:t>
      </w:r>
    </w:p>
    <w:p w14:paraId="14529C74"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stanowiącej załącznik nr 2 do S</w:t>
      </w:r>
      <w:r w:rsidRPr="005D20B9">
        <w:rPr>
          <w:rFonts w:ascii="Times New Roman" w:eastAsia="Calibri" w:hAnsi="Times New Roman" w:cs="Times New Roman"/>
        </w:rPr>
        <w:t>WZ.</w:t>
      </w:r>
    </w:p>
    <w:p w14:paraId="4048CCA2" w14:textId="77777777" w:rsidR="008E053F" w:rsidRPr="005D20B9" w:rsidRDefault="008E053F" w:rsidP="008F512F">
      <w:pPr>
        <w:numPr>
          <w:ilvl w:val="2"/>
          <w:numId w:val="9"/>
        </w:numPr>
        <w:tabs>
          <w:tab w:val="clear" w:pos="360"/>
          <w:tab w:val="num" w:pos="426"/>
          <w:tab w:val="left" w:pos="567"/>
        </w:tabs>
        <w:suppressAutoHyphens/>
        <w:autoSpaceDN w:val="0"/>
        <w:spacing w:after="0" w:line="240" w:lineRule="auto"/>
        <w:ind w:left="426" w:right="65" w:hanging="426"/>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43DF290F" w14:textId="67FB71D3" w:rsidR="008E053F" w:rsidRDefault="008E053F" w:rsidP="008E053F">
      <w:pPr>
        <w:spacing w:after="0" w:line="240" w:lineRule="auto"/>
        <w:ind w:left="426" w:right="65"/>
        <w:jc w:val="both"/>
        <w:rPr>
          <w:rFonts w:ascii="Times New Roman" w:eastAsia="Calibri" w:hAnsi="Times New Roman" w:cs="Times New Roman"/>
        </w:rPr>
      </w:pPr>
      <w:r w:rsidRPr="00183756">
        <w:rPr>
          <w:rFonts w:ascii="Times New Roman" w:eastAsia="Calibri" w:hAnsi="Times New Roman" w:cs="Times New Roman"/>
        </w:rPr>
        <w:t xml:space="preserve">Kod CPV: </w:t>
      </w:r>
      <w:r>
        <w:rPr>
          <w:rFonts w:ascii="Times New Roman" w:eastAsia="Calibri" w:hAnsi="Times New Roman" w:cs="Times New Roman"/>
        </w:rPr>
        <w:t>331</w:t>
      </w:r>
      <w:r w:rsidR="00681367">
        <w:rPr>
          <w:rFonts w:ascii="Times New Roman" w:eastAsia="Calibri" w:hAnsi="Times New Roman" w:cs="Times New Roman"/>
        </w:rPr>
        <w:t>40000-3 – materiały medyczne.</w:t>
      </w:r>
    </w:p>
    <w:p w14:paraId="633705DB" w14:textId="77777777" w:rsidR="007C55C1" w:rsidRPr="00CB15C1" w:rsidRDefault="007C55C1" w:rsidP="00E7715E">
      <w:pPr>
        <w:suppressAutoHyphens/>
        <w:autoSpaceDN w:val="0"/>
        <w:spacing w:after="0" w:line="240" w:lineRule="auto"/>
        <w:ind w:left="360" w:right="65"/>
        <w:jc w:val="both"/>
        <w:textAlignment w:val="baseline"/>
        <w:rPr>
          <w:rFonts w:ascii="Times New Roman" w:eastAsia="Calibri"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671"/>
      </w:tblGrid>
      <w:tr w:rsidR="00E7715E" w14:paraId="3C3EA762" w14:textId="77777777" w:rsidTr="00B15F83">
        <w:tc>
          <w:tcPr>
            <w:tcW w:w="9671" w:type="dxa"/>
            <w:shd w:val="clear" w:color="auto" w:fill="EEECE1" w:themeFill="background2"/>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20" w:name="_Toc62056975"/>
          </w:p>
          <w:p w14:paraId="02BC9DF0" w14:textId="77777777" w:rsidR="00E7715E" w:rsidRDefault="001A611B" w:rsidP="000B67A9">
            <w:pPr>
              <w:pStyle w:val="Akapitzlist"/>
              <w:keepNext/>
              <w:keepLines/>
              <w:numPr>
                <w:ilvl w:val="0"/>
                <w:numId w:val="25"/>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20"/>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31E2455F" w14:textId="594148CD" w:rsidR="00E7715E" w:rsidRDefault="00E7715E" w:rsidP="005D20B9">
      <w:pPr>
        <w:tabs>
          <w:tab w:val="left" w:pos="0"/>
        </w:tabs>
        <w:spacing w:after="0"/>
        <w:ind w:right="65"/>
        <w:jc w:val="both"/>
        <w:rPr>
          <w:rFonts w:ascii="Times New Roman" w:hAnsi="Times New Roman"/>
        </w:rPr>
      </w:pPr>
      <w:r w:rsidRPr="005D20B9">
        <w:rPr>
          <w:rFonts w:ascii="Times New Roman" w:eastAsia="Calibri" w:hAnsi="Times New Roman" w:cs="Times New Roman"/>
        </w:rPr>
        <w:t>Zamawiający</w:t>
      </w:r>
      <w:r>
        <w:rPr>
          <w:rFonts w:ascii="Times New Roman" w:eastAsia="Calibri" w:hAnsi="Times New Roman" w:cs="Times New Roman"/>
        </w:rPr>
        <w:t xml:space="preserve"> dopuszcza </w:t>
      </w:r>
      <w:r w:rsidRPr="005D20B9">
        <w:rPr>
          <w:rFonts w:ascii="Times New Roman" w:eastAsia="Calibri" w:hAnsi="Times New Roman" w:cs="Times New Roman"/>
        </w:rPr>
        <w:t>składanie ofert częściowych</w:t>
      </w:r>
      <w:r w:rsidR="00465818">
        <w:rPr>
          <w:rFonts w:ascii="Times New Roman" w:eastAsia="Calibri" w:hAnsi="Times New Roman" w:cs="Times New Roman"/>
        </w:rPr>
        <w:t xml:space="preserve"> – 7 części. </w:t>
      </w:r>
      <w:r w:rsidR="00465818" w:rsidRPr="00247BCB">
        <w:rPr>
          <w:rFonts w:ascii="Times New Roman" w:hAnsi="Times New Roman"/>
        </w:rPr>
        <w:t>Za część należy rozumieć „</w:t>
      </w:r>
      <w:r w:rsidR="00465818">
        <w:rPr>
          <w:rFonts w:ascii="Times New Roman" w:hAnsi="Times New Roman"/>
        </w:rPr>
        <w:t>pakiet</w:t>
      </w:r>
      <w:r w:rsidR="00465818" w:rsidRPr="00247BCB">
        <w:rPr>
          <w:rFonts w:ascii="Times New Roman" w:hAnsi="Times New Roman"/>
          <w:i/>
        </w:rPr>
        <w:t>”.</w:t>
      </w:r>
      <w:r w:rsidR="00465818" w:rsidRPr="00247BCB">
        <w:rPr>
          <w:rFonts w:ascii="Times New Roman" w:hAnsi="Times New Roman"/>
        </w:rPr>
        <w:t xml:space="preserve"> Wykonawca może złożyć ofertę w odniesieniu do jednej, kilku lub wszystkich części</w:t>
      </w:r>
      <w:r w:rsidR="00465818">
        <w:rPr>
          <w:rFonts w:ascii="Times New Roman" w:hAnsi="Times New Roman"/>
        </w:rPr>
        <w:t>.</w:t>
      </w:r>
    </w:p>
    <w:tbl>
      <w:tblPr>
        <w:tblW w:w="7953" w:type="dxa"/>
        <w:jc w:val="center"/>
        <w:tblCellMar>
          <w:left w:w="0" w:type="dxa"/>
          <w:right w:w="0" w:type="dxa"/>
        </w:tblCellMar>
        <w:tblLook w:val="04A0" w:firstRow="1" w:lastRow="0" w:firstColumn="1" w:lastColumn="0" w:noHBand="0" w:noVBand="1"/>
      </w:tblPr>
      <w:tblGrid>
        <w:gridCol w:w="1360"/>
        <w:gridCol w:w="6593"/>
      </w:tblGrid>
      <w:tr w:rsidR="006B7061" w:rsidRPr="006B7061" w14:paraId="7FE8F20E" w14:textId="77777777" w:rsidTr="006B7061">
        <w:trPr>
          <w:trHeight w:val="255"/>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0581A0" w14:textId="77777777" w:rsidR="006B7061" w:rsidRPr="006B7061" w:rsidRDefault="006B7061">
            <w:pPr>
              <w:jc w:val="center"/>
              <w:rPr>
                <w:rFonts w:ascii="Times New Roman" w:hAnsi="Times New Roman" w:cs="Times New Roman"/>
                <w:b/>
                <w:bCs/>
                <w:sz w:val="20"/>
                <w:szCs w:val="20"/>
              </w:rPr>
            </w:pPr>
            <w:r w:rsidRPr="006B7061">
              <w:rPr>
                <w:rFonts w:ascii="Times New Roman" w:hAnsi="Times New Roman" w:cs="Times New Roman"/>
                <w:b/>
                <w:bCs/>
                <w:sz w:val="20"/>
                <w:szCs w:val="20"/>
              </w:rPr>
              <w:t>Lp.</w:t>
            </w:r>
          </w:p>
        </w:tc>
        <w:tc>
          <w:tcPr>
            <w:tcW w:w="6593"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bottom"/>
            <w:hideMark/>
          </w:tcPr>
          <w:p w14:paraId="7B4ACEB5" w14:textId="77777777" w:rsidR="006B7061" w:rsidRPr="006B7061" w:rsidRDefault="006B7061">
            <w:pPr>
              <w:jc w:val="center"/>
              <w:rPr>
                <w:rFonts w:ascii="Times New Roman" w:hAnsi="Times New Roman" w:cs="Times New Roman"/>
                <w:b/>
                <w:bCs/>
                <w:sz w:val="20"/>
                <w:szCs w:val="20"/>
              </w:rPr>
            </w:pPr>
            <w:r w:rsidRPr="006B7061">
              <w:rPr>
                <w:rFonts w:ascii="Times New Roman" w:hAnsi="Times New Roman" w:cs="Times New Roman"/>
                <w:b/>
                <w:bCs/>
                <w:sz w:val="20"/>
                <w:szCs w:val="20"/>
              </w:rPr>
              <w:t>Nazwa pakietu</w:t>
            </w:r>
          </w:p>
        </w:tc>
      </w:tr>
      <w:tr w:rsidR="006B7061" w:rsidRPr="006B7061" w14:paraId="4D99709A" w14:textId="77777777" w:rsidTr="00681367">
        <w:trPr>
          <w:trHeight w:val="326"/>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9B107A"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1</w:t>
            </w:r>
          </w:p>
        </w:tc>
        <w:tc>
          <w:tcPr>
            <w:tcW w:w="65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D3E8DF" w14:textId="3C3EFA74" w:rsidR="006B7061" w:rsidRPr="006B7061" w:rsidRDefault="002D4FF4" w:rsidP="0034550B">
            <w:pPr>
              <w:rPr>
                <w:rFonts w:ascii="Times New Roman" w:hAnsi="Times New Roman" w:cs="Times New Roman"/>
                <w:sz w:val="20"/>
                <w:szCs w:val="20"/>
              </w:rPr>
            </w:pPr>
            <w:r>
              <w:rPr>
                <w:rFonts w:ascii="Times New Roman" w:hAnsi="Times New Roman" w:cs="Times New Roman"/>
                <w:sz w:val="20"/>
                <w:szCs w:val="20"/>
              </w:rPr>
              <w:t>Zestaw miesięczny do myjni endoskopowej</w:t>
            </w:r>
          </w:p>
        </w:tc>
      </w:tr>
      <w:tr w:rsidR="006B7061" w:rsidRPr="006B7061" w14:paraId="44832F6A" w14:textId="77777777" w:rsidTr="00681367">
        <w:trPr>
          <w:trHeight w:val="54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1A9A0"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2</w:t>
            </w:r>
          </w:p>
        </w:tc>
        <w:tc>
          <w:tcPr>
            <w:tcW w:w="65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3552543" w14:textId="6584A125"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Smoczki</w:t>
            </w:r>
          </w:p>
        </w:tc>
      </w:tr>
      <w:tr w:rsidR="006B7061" w:rsidRPr="006B7061" w14:paraId="25F5EF62"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ED88F"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3</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86EB18" w14:textId="279B7444"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Przyrząd do cysto-</w:t>
            </w:r>
            <w:proofErr w:type="spellStart"/>
            <w:r w:rsidRPr="002B6A39">
              <w:rPr>
                <w:rFonts w:ascii="Times New Roman" w:hAnsi="Times New Roman" w:cs="Times New Roman"/>
                <w:sz w:val="20"/>
                <w:szCs w:val="20"/>
              </w:rPr>
              <w:t>resektoskopii</w:t>
            </w:r>
            <w:proofErr w:type="spellEnd"/>
            <w:r w:rsidRPr="002B6A39">
              <w:rPr>
                <w:rFonts w:ascii="Times New Roman" w:hAnsi="Times New Roman" w:cs="Times New Roman"/>
                <w:sz w:val="20"/>
                <w:szCs w:val="20"/>
              </w:rPr>
              <w:t xml:space="preserve">   </w:t>
            </w:r>
          </w:p>
        </w:tc>
      </w:tr>
      <w:tr w:rsidR="006B7061" w:rsidRPr="006B7061" w14:paraId="1B7A25FD"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D3939" w14:textId="77777777" w:rsidR="006B7061" w:rsidRPr="00644782" w:rsidRDefault="006B7061">
            <w:pPr>
              <w:jc w:val="center"/>
              <w:rPr>
                <w:rFonts w:ascii="Times New Roman" w:hAnsi="Times New Roman" w:cs="Times New Roman"/>
                <w:sz w:val="20"/>
                <w:szCs w:val="20"/>
              </w:rPr>
            </w:pPr>
            <w:r w:rsidRPr="00644782">
              <w:rPr>
                <w:rFonts w:ascii="Times New Roman" w:hAnsi="Times New Roman" w:cs="Times New Roman"/>
                <w:sz w:val="20"/>
                <w:szCs w:val="20"/>
              </w:rPr>
              <w:t>Pakiet nr 4</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5B92982" w14:textId="5768B409" w:rsidR="006B7061" w:rsidRPr="006B7061" w:rsidRDefault="00054D9B">
            <w:pPr>
              <w:rPr>
                <w:rFonts w:ascii="Times New Roman" w:hAnsi="Times New Roman" w:cs="Times New Roman"/>
                <w:sz w:val="20"/>
                <w:szCs w:val="20"/>
              </w:rPr>
            </w:pPr>
            <w:r w:rsidRPr="002B6A39">
              <w:rPr>
                <w:rFonts w:ascii="Times New Roman" w:hAnsi="Times New Roman" w:cs="Times New Roman"/>
                <w:sz w:val="20"/>
                <w:szCs w:val="20"/>
              </w:rPr>
              <w:t xml:space="preserve">Przyrządy </w:t>
            </w:r>
            <w:r w:rsidR="002B6A39" w:rsidRPr="002B6A39">
              <w:rPr>
                <w:rFonts w:ascii="Times New Roman" w:hAnsi="Times New Roman" w:cs="Times New Roman"/>
                <w:sz w:val="20"/>
                <w:szCs w:val="20"/>
              </w:rPr>
              <w:t>do żywienia</w:t>
            </w:r>
          </w:p>
        </w:tc>
      </w:tr>
      <w:tr w:rsidR="006B7061" w:rsidRPr="006B7061" w14:paraId="110CAF98"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01282"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lastRenderedPageBreak/>
              <w:t>Pakiet nr 5</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BA2D686" w14:textId="3EC3723C"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Worki do żywienia</w:t>
            </w:r>
          </w:p>
        </w:tc>
      </w:tr>
      <w:tr w:rsidR="006B7061" w:rsidRPr="006B7061" w14:paraId="070C5A84"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916B0" w14:textId="77777777" w:rsidR="006B7061" w:rsidRPr="006B7061" w:rsidRDefault="006B7061">
            <w:pPr>
              <w:jc w:val="center"/>
              <w:rPr>
                <w:rFonts w:ascii="Times New Roman" w:hAnsi="Times New Roman" w:cs="Times New Roman"/>
                <w:sz w:val="20"/>
                <w:szCs w:val="20"/>
              </w:rPr>
            </w:pPr>
            <w:r w:rsidRPr="006B7061">
              <w:rPr>
                <w:rFonts w:ascii="Times New Roman" w:hAnsi="Times New Roman" w:cs="Times New Roman"/>
                <w:sz w:val="20"/>
                <w:szCs w:val="20"/>
              </w:rPr>
              <w:t>Pakiet nr 6</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DA827D2" w14:textId="52067D23" w:rsidR="006B7061" w:rsidRPr="006B7061" w:rsidRDefault="002B6A39">
            <w:pPr>
              <w:rPr>
                <w:rFonts w:ascii="Times New Roman" w:hAnsi="Times New Roman" w:cs="Times New Roman"/>
                <w:sz w:val="20"/>
                <w:szCs w:val="20"/>
              </w:rPr>
            </w:pPr>
            <w:r w:rsidRPr="002B6A39">
              <w:rPr>
                <w:rFonts w:ascii="Times New Roman" w:hAnsi="Times New Roman" w:cs="Times New Roman"/>
                <w:sz w:val="20"/>
                <w:szCs w:val="20"/>
              </w:rPr>
              <w:t>Worki pooperacyjne</w:t>
            </w:r>
          </w:p>
        </w:tc>
      </w:tr>
      <w:tr w:rsidR="0040660A" w:rsidRPr="006B7061" w14:paraId="4062699A" w14:textId="77777777" w:rsidTr="0068136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02979" w14:textId="7D7B0DA3" w:rsidR="0040660A" w:rsidRPr="006B7061" w:rsidRDefault="0040660A" w:rsidP="0040660A">
            <w:pPr>
              <w:jc w:val="center"/>
              <w:rPr>
                <w:rFonts w:ascii="Times New Roman" w:hAnsi="Times New Roman" w:cs="Times New Roman"/>
                <w:sz w:val="20"/>
                <w:szCs w:val="20"/>
              </w:rPr>
            </w:pPr>
            <w:r>
              <w:rPr>
                <w:rFonts w:ascii="Times New Roman" w:hAnsi="Times New Roman" w:cs="Times New Roman"/>
                <w:sz w:val="20"/>
                <w:szCs w:val="20"/>
              </w:rPr>
              <w:t>Pakiet nr 7</w:t>
            </w:r>
          </w:p>
        </w:tc>
        <w:tc>
          <w:tcPr>
            <w:tcW w:w="65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453DD6D" w14:textId="652FDC77" w:rsidR="0040660A" w:rsidRPr="006B7061" w:rsidRDefault="002B6A39" w:rsidP="0040660A">
            <w:pPr>
              <w:rPr>
                <w:rFonts w:ascii="Times New Roman" w:hAnsi="Times New Roman" w:cs="Times New Roman"/>
                <w:sz w:val="20"/>
                <w:szCs w:val="20"/>
              </w:rPr>
            </w:pPr>
            <w:r>
              <w:rPr>
                <w:rFonts w:ascii="Times New Roman" w:hAnsi="Times New Roman" w:cs="Times New Roman"/>
                <w:sz w:val="20"/>
                <w:szCs w:val="20"/>
              </w:rPr>
              <w:t>Chust</w:t>
            </w:r>
            <w:r w:rsidR="008308FD">
              <w:rPr>
                <w:rFonts w:ascii="Times New Roman" w:hAnsi="Times New Roman" w:cs="Times New Roman"/>
                <w:sz w:val="20"/>
                <w:szCs w:val="20"/>
              </w:rPr>
              <w:t>e</w:t>
            </w:r>
            <w:r w:rsidRPr="002B6A39">
              <w:rPr>
                <w:rFonts w:ascii="Times New Roman" w:hAnsi="Times New Roman" w:cs="Times New Roman"/>
                <w:sz w:val="20"/>
                <w:szCs w:val="20"/>
              </w:rPr>
              <w:t>czki do mycia i szybkiej dezynfekcji materiałów wrażliwych</w:t>
            </w:r>
          </w:p>
        </w:tc>
      </w:tr>
    </w:tbl>
    <w:p w14:paraId="508C1524" w14:textId="77777777" w:rsidR="00E7715E" w:rsidRPr="005D20B9" w:rsidRDefault="00E7715E"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D20B9" w:rsidRPr="005D20B9" w14:paraId="04293696" w14:textId="77777777" w:rsidTr="00F55543">
        <w:tc>
          <w:tcPr>
            <w:tcW w:w="9747" w:type="dxa"/>
            <w:shd w:val="clear" w:color="auto" w:fill="EEECE1" w:themeFill="background2"/>
          </w:tcPr>
          <w:p w14:paraId="2913F8CC" w14:textId="77777777" w:rsidR="00493C62" w:rsidRPr="00493C62" w:rsidRDefault="00493C62" w:rsidP="00493C62">
            <w:pPr>
              <w:pStyle w:val="Akapitzlist"/>
              <w:keepNext/>
              <w:keepLine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0B67A9">
            <w:pPr>
              <w:pStyle w:val="Akapitzlist"/>
              <w:keepNext/>
              <w:keepLines/>
              <w:numPr>
                <w:ilvl w:val="0"/>
                <w:numId w:val="25"/>
              </w:numPr>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35C51827" w14:textId="77777777" w:rsidR="00681367" w:rsidRPr="00681367" w:rsidRDefault="005D20B9" w:rsidP="00E35192">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b/>
          <w:lang w:eastAsia="ar-SA"/>
        </w:rPr>
      </w:pPr>
      <w:r w:rsidRPr="005D20B9">
        <w:rPr>
          <w:rFonts w:ascii="Times New Roman" w:eastAsia="Calibri" w:hAnsi="Times New Roman" w:cs="Times New Roman"/>
        </w:rPr>
        <w:t xml:space="preserve">Zamawiający wymaga, aby Wykonawca realizował przedmiot zamówienia </w:t>
      </w:r>
      <w:r w:rsidRPr="005D20B9">
        <w:rPr>
          <w:rFonts w:ascii="Times New Roman" w:eastAsia="Times New Roman" w:hAnsi="Times New Roman" w:cs="Times New Roman"/>
          <w:lang w:eastAsia="ar-SA"/>
        </w:rPr>
        <w:t>sukcesywnie</w:t>
      </w:r>
      <w:r w:rsidR="00681367">
        <w:rPr>
          <w:rFonts w:ascii="Times New Roman" w:eastAsia="Times New Roman" w:hAnsi="Times New Roman" w:cs="Times New Roman"/>
          <w:lang w:eastAsia="ar-SA"/>
        </w:rPr>
        <w:t>:</w:t>
      </w:r>
    </w:p>
    <w:p w14:paraId="580993ED" w14:textId="0BD6B3B5" w:rsidR="00681367" w:rsidRPr="00DA1147" w:rsidRDefault="00681367" w:rsidP="00681367">
      <w:pPr>
        <w:pStyle w:val="Akapitzlist"/>
        <w:numPr>
          <w:ilvl w:val="0"/>
          <w:numId w:val="46"/>
        </w:numPr>
        <w:suppressAutoHyphens/>
        <w:autoSpaceDN w:val="0"/>
        <w:spacing w:after="0" w:line="240" w:lineRule="auto"/>
        <w:ind w:right="-2"/>
        <w:jc w:val="both"/>
        <w:textAlignment w:val="baseline"/>
        <w:rPr>
          <w:rFonts w:ascii="Times New Roman" w:eastAsia="Times New Roman" w:hAnsi="Times New Roman" w:cs="Times New Roman"/>
          <w:lang w:eastAsia="ar-SA"/>
        </w:rPr>
      </w:pPr>
      <w:r w:rsidRPr="00DA1147">
        <w:rPr>
          <w:rFonts w:ascii="Times New Roman" w:eastAsia="Times New Roman" w:hAnsi="Times New Roman" w:cs="Times New Roman"/>
          <w:lang w:eastAsia="ar-SA"/>
        </w:rPr>
        <w:t>dla pakietu nr 1- 6 przez okres 24 miesięcy od dnia obowiązywania umowy,</w:t>
      </w:r>
    </w:p>
    <w:p w14:paraId="3EEC1549" w14:textId="6258F427" w:rsidR="00681367" w:rsidRPr="00DA1147" w:rsidRDefault="00681367" w:rsidP="00681367">
      <w:pPr>
        <w:pStyle w:val="Akapitzlist"/>
        <w:numPr>
          <w:ilvl w:val="0"/>
          <w:numId w:val="46"/>
        </w:numPr>
        <w:suppressAutoHyphens/>
        <w:autoSpaceDN w:val="0"/>
        <w:spacing w:after="0" w:line="240" w:lineRule="auto"/>
        <w:ind w:right="-2"/>
        <w:jc w:val="both"/>
        <w:textAlignment w:val="baseline"/>
        <w:rPr>
          <w:rFonts w:ascii="Times New Roman" w:eastAsia="Times New Roman" w:hAnsi="Times New Roman" w:cs="Times New Roman"/>
          <w:lang w:eastAsia="ar-SA"/>
        </w:rPr>
      </w:pPr>
      <w:r w:rsidRPr="00DA1147">
        <w:rPr>
          <w:rFonts w:ascii="Times New Roman" w:eastAsia="Times New Roman" w:hAnsi="Times New Roman" w:cs="Times New Roman"/>
          <w:lang w:eastAsia="ar-SA"/>
        </w:rPr>
        <w:t xml:space="preserve">dla pakietu nr 7 </w:t>
      </w:r>
      <w:r w:rsidR="00B3676A" w:rsidRPr="00DA1147">
        <w:rPr>
          <w:rFonts w:ascii="Times New Roman" w:eastAsia="Times New Roman" w:hAnsi="Times New Roman" w:cs="Times New Roman"/>
          <w:lang w:eastAsia="ar-SA"/>
        </w:rPr>
        <w:t xml:space="preserve">od dnia obowiązywania umowy do dnia </w:t>
      </w:r>
      <w:r w:rsidRPr="00DA1147">
        <w:rPr>
          <w:rFonts w:ascii="Times New Roman" w:eastAsia="Times New Roman" w:hAnsi="Times New Roman" w:cs="Times New Roman"/>
          <w:lang w:eastAsia="ar-SA"/>
        </w:rPr>
        <w:t>03.01.2022</w:t>
      </w:r>
      <w:r w:rsidR="00B3676A" w:rsidRPr="00DA1147">
        <w:rPr>
          <w:rFonts w:ascii="Times New Roman" w:eastAsia="Times New Roman" w:hAnsi="Times New Roman" w:cs="Times New Roman"/>
          <w:lang w:eastAsia="ar-SA"/>
        </w:rPr>
        <w:t>r.</w:t>
      </w:r>
    </w:p>
    <w:p w14:paraId="7E45C391" w14:textId="77777777" w:rsidR="0025574F" w:rsidRDefault="005D20B9" w:rsidP="008F512F">
      <w:pPr>
        <w:numPr>
          <w:ilvl w:val="0"/>
          <w:numId w:val="8"/>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p w14:paraId="556C7AB9" w14:textId="77777777" w:rsidR="00F3593A" w:rsidRPr="00F3593A" w:rsidRDefault="00F3593A" w:rsidP="00F3593A">
      <w:pPr>
        <w:suppressAutoHyphens/>
        <w:autoSpaceDN w:val="0"/>
        <w:spacing w:after="0" w:line="240" w:lineRule="auto"/>
        <w:ind w:left="426" w:right="-2"/>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7BD99C6" w14:textId="77777777" w:rsidTr="00EB1120">
        <w:tc>
          <w:tcPr>
            <w:tcW w:w="9747" w:type="dxa"/>
            <w:shd w:val="clear" w:color="auto" w:fill="EEECE1" w:themeFill="background2"/>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0B67A9">
            <w:pPr>
              <w:pStyle w:val="Akapitzlist"/>
              <w:keepNext/>
              <w:keepLines/>
              <w:numPr>
                <w:ilvl w:val="0"/>
                <w:numId w:val="25"/>
              </w:numPr>
              <w:suppressAutoHyphens/>
              <w:autoSpaceDN w:val="0"/>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117AEB3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tej</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załą</w:t>
      </w:r>
      <w:r w:rsidR="005D5E88">
        <w:rPr>
          <w:rFonts w:ascii="Times New Roman" w:eastAsia="Times New Roman" w:hAnsi="Times New Roman" w:cs="Times New Roman"/>
          <w:lang w:eastAsia="ar-SA"/>
        </w:rPr>
        <w:t>czniku nr</w:t>
      </w:r>
      <w:r>
        <w:rPr>
          <w:rFonts w:ascii="Times New Roman" w:eastAsia="Times New Roman" w:hAnsi="Times New Roman" w:cs="Times New Roman"/>
          <w:lang w:eastAsia="ar-SA"/>
        </w:rPr>
        <w:t xml:space="preserve"> 2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SWZ.</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A93C95" w14:paraId="5FF8DD2C" w14:textId="77777777" w:rsidTr="00EB1120">
        <w:tc>
          <w:tcPr>
            <w:tcW w:w="9747" w:type="dxa"/>
            <w:shd w:val="clear" w:color="auto" w:fill="EEECE1" w:themeFill="background2"/>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0B67A9">
            <w:pPr>
              <w:pStyle w:val="Akapitzlist"/>
              <w:keepNext/>
              <w:keepLines/>
              <w:numPr>
                <w:ilvl w:val="0"/>
                <w:numId w:val="25"/>
              </w:numPr>
              <w:suppressAutoHyphens/>
              <w:autoSpaceDN w:val="0"/>
              <w:ind w:left="601" w:hanging="54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F8E891B" w14:textId="77777777" w:rsidR="00F43736" w:rsidRDefault="00F43736" w:rsidP="00F43736">
      <w:pPr>
        <w:spacing w:after="120" w:line="240" w:lineRule="exact"/>
        <w:ind w:left="360" w:right="-96"/>
        <w:jc w:val="both"/>
        <w:rPr>
          <w:rFonts w:ascii="Times New Roman" w:eastAsia="Calibri" w:hAnsi="Times New Roman" w:cs="Times New Roman"/>
          <w:bCs/>
        </w:rPr>
      </w:pPr>
    </w:p>
    <w:p w14:paraId="68D26542" w14:textId="77777777" w:rsidR="00750B25" w:rsidRPr="00BD4547"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bookmarkStart w:id="21" w:name="__RefHeading__76_381024118"/>
      <w:bookmarkEnd w:id="21"/>
      <w:r w:rsidRPr="00BD4547">
        <w:rPr>
          <w:rFonts w:ascii="Times New Roman" w:hAnsi="Times New Roman" w:cs="Times New Roman"/>
        </w:rPr>
        <w:t xml:space="preserve">Postępowanie prowadzone jest w języku polskim w formie elektronicznej za pośrednictwem </w:t>
      </w:r>
      <w:hyperlink r:id="rId12">
        <w:r w:rsidRPr="00BD4547">
          <w:rPr>
            <w:rFonts w:ascii="Times New Roman" w:hAnsi="Times New Roman" w:cs="Times New Roman"/>
            <w:color w:val="1155CC"/>
            <w:u w:val="single"/>
          </w:rPr>
          <w:t>platformazakupowa.pl</w:t>
        </w:r>
      </w:hyperlink>
      <w:r w:rsidRPr="00BD4547">
        <w:rPr>
          <w:rFonts w:ascii="Times New Roman" w:hAnsi="Times New Roman" w:cs="Times New Roman"/>
        </w:rPr>
        <w:t xml:space="preserve"> pod adresem</w:t>
      </w:r>
      <w:r>
        <w:rPr>
          <w:rFonts w:ascii="Times New Roman" w:hAnsi="Times New Roman" w:cs="Times New Roman"/>
        </w:rPr>
        <w:t xml:space="preserve"> </w:t>
      </w:r>
      <w:hyperlink r:id="rId13" w:history="1">
        <w:r w:rsidRPr="00C62070">
          <w:rPr>
            <w:rStyle w:val="Hipercze"/>
            <w:rFonts w:ascii="Times New Roman" w:hAnsi="Times New Roman" w:cs="Times New Roman"/>
            <w:bCs/>
          </w:rPr>
          <w:t>https://www.platformazakupowa.pl/pn/wssk_wroclaw</w:t>
        </w:r>
      </w:hyperlink>
      <w:r w:rsidRPr="00C62070">
        <w:rPr>
          <w:rFonts w:ascii="Times New Roman" w:hAnsi="Times New Roman" w:cs="Times New Roman"/>
          <w:bCs/>
          <w:u w:val="single"/>
        </w:rPr>
        <w:t>.</w:t>
      </w:r>
    </w:p>
    <w:p w14:paraId="6A837ACD" w14:textId="77777777" w:rsidR="00750B25"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Pr>
          <w:rFonts w:ascii="Times New Roman" w:hAnsi="Times New Roman" w:cs="Times New Roman"/>
        </w:rPr>
        <w:t>Zamawiający wymaga</w:t>
      </w:r>
      <w:r w:rsidRPr="00BD4547">
        <w:rPr>
          <w:rFonts w:ascii="Times New Roman" w:hAnsi="Times New Roman" w:cs="Times New Roman"/>
        </w:rPr>
        <w:t>, aby komunikacja</w:t>
      </w:r>
      <w:r>
        <w:rPr>
          <w:rFonts w:ascii="Times New Roman" w:hAnsi="Times New Roman" w:cs="Times New Roman"/>
        </w:rPr>
        <w:t xml:space="preserve"> między Z</w:t>
      </w:r>
      <w:r w:rsidRPr="00BD4547">
        <w:rPr>
          <w:rFonts w:ascii="Times New Roman" w:hAnsi="Times New Roman" w:cs="Times New Roman"/>
        </w:rPr>
        <w:t xml:space="preserve">amawiającym a Wykonawcami, w tym wszelkie oświadczenia, wnioski, zawiadomienia oraz informacje, przekazywane były za pośrednictwem </w:t>
      </w:r>
      <w:hyperlink r:id="rId14">
        <w:r w:rsidRPr="00BD4547">
          <w:rPr>
            <w:rFonts w:ascii="Times New Roman" w:hAnsi="Times New Roman" w:cs="Times New Roman"/>
            <w:color w:val="1155CC"/>
            <w:u w:val="single"/>
          </w:rPr>
          <w:t>platformazakupowa.pl</w:t>
        </w:r>
      </w:hyperlink>
      <w:r w:rsidRPr="00BD4547">
        <w:rPr>
          <w:rFonts w:ascii="Times New Roman" w:hAnsi="Times New Roman" w:cs="Times New Roman"/>
        </w:rPr>
        <w:t xml:space="preserve"> i formularza „</w:t>
      </w:r>
      <w:r w:rsidRPr="00BD4547">
        <w:rPr>
          <w:rFonts w:ascii="Times New Roman" w:hAnsi="Times New Roman" w:cs="Times New Roman"/>
          <w:b/>
        </w:rPr>
        <w:t>Wyślij wiadomość do zamawiającego</w:t>
      </w:r>
      <w:r>
        <w:rPr>
          <w:rFonts w:ascii="Times New Roman" w:hAnsi="Times New Roman" w:cs="Times New Roman"/>
        </w:rPr>
        <w:t>”.</w:t>
      </w:r>
    </w:p>
    <w:p w14:paraId="510B04E8" w14:textId="77777777" w:rsidR="00750B25"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sidRPr="00116F6E">
        <w:rPr>
          <w:rFonts w:ascii="Times New Roman" w:hAnsi="Times New Roman" w:cs="Times New Roman"/>
        </w:rPr>
        <w:t xml:space="preserve">Za datę przekazania (wpływu) oświadczeń, wniosków, zawiadomień oraz informacji przyjmuje się datę ich przesłania za pośrednictwem </w:t>
      </w:r>
      <w:hyperlink r:id="rId15">
        <w:r w:rsidRPr="00116F6E">
          <w:rPr>
            <w:rFonts w:ascii="Times New Roman" w:hAnsi="Times New Roman" w:cs="Times New Roman"/>
            <w:color w:val="1155CC"/>
            <w:u w:val="single"/>
          </w:rPr>
          <w:t>platformazakupowa.pl</w:t>
        </w:r>
      </w:hyperlink>
      <w:r w:rsidRPr="00116F6E">
        <w:rPr>
          <w:rFonts w:ascii="Times New Roman" w:hAnsi="Times New Roman" w:cs="Times New Roman"/>
        </w:rPr>
        <w:t xml:space="preserve"> poprzez kliknięcie przycisku  „Wyślij wiadomość do zamawiającego” po których pojawi się komunikat, że wiadomość została wysłana do zamawiającego. </w:t>
      </w:r>
    </w:p>
    <w:p w14:paraId="2EC80A7B" w14:textId="77777777" w:rsidR="00750B25" w:rsidRPr="00116F6E"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sidRPr="00116F6E">
        <w:rPr>
          <w:rFonts w:ascii="Times New Roman" w:hAnsi="Times New Roman" w:cs="Times New Roman"/>
        </w:rPr>
        <w:t xml:space="preserve">Zamawiający dopuszcza, opcjonalnie, </w:t>
      </w:r>
      <w:r>
        <w:rPr>
          <w:rFonts w:ascii="Times New Roman" w:hAnsi="Times New Roman" w:cs="Times New Roman"/>
        </w:rPr>
        <w:t xml:space="preserve">w przypadku awarii bądź problemów z komunikacją poprzez platformazakupowa.pl, </w:t>
      </w:r>
      <w:r w:rsidRPr="00116F6E">
        <w:rPr>
          <w:rFonts w:ascii="Times New Roman" w:hAnsi="Times New Roman" w:cs="Times New Roman"/>
        </w:rPr>
        <w:t>komunikację  za pośrednictwem poczty elektronicznej. Adres poczty elektronicznej osoby uprawnionej do kontaktu z Wykonawcami: zp@wssk.wroc.pl.</w:t>
      </w:r>
    </w:p>
    <w:p w14:paraId="4B46CE20" w14:textId="77777777" w:rsidR="00750B25"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sidRPr="00BD4547">
        <w:rPr>
          <w:rFonts w:ascii="Times New Roman" w:hAnsi="Times New Roman" w:cs="Times New Roman"/>
        </w:rPr>
        <w:t xml:space="preserve">Zamawiający będzie przekazywał wykonawcom informacje za pośrednictwem </w:t>
      </w:r>
      <w:hyperlink r:id="rId16">
        <w:r w:rsidRPr="00BD4547">
          <w:rPr>
            <w:rFonts w:ascii="Times New Roman" w:hAnsi="Times New Roman" w:cs="Times New Roman"/>
            <w:color w:val="1155CC"/>
            <w:u w:val="single"/>
          </w:rPr>
          <w:t>platformazakupowa.pl</w:t>
        </w:r>
      </w:hyperlink>
      <w:r w:rsidRPr="00BD4547">
        <w:rPr>
          <w:rFonts w:ascii="Times New Roman" w:hAnsi="Times New Roman" w:cs="Times New Roman"/>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BD4547">
          <w:rPr>
            <w:rFonts w:ascii="Times New Roman" w:hAnsi="Times New Roman" w:cs="Times New Roman"/>
            <w:color w:val="1155CC"/>
            <w:u w:val="single"/>
          </w:rPr>
          <w:t>platformazakupowa.pl</w:t>
        </w:r>
      </w:hyperlink>
      <w:r w:rsidRPr="00BD4547">
        <w:rPr>
          <w:rFonts w:ascii="Times New Roman" w:hAnsi="Times New Roman" w:cs="Times New Roman"/>
        </w:rPr>
        <w:t xml:space="preserve"> do konkretnego wykonawcy.</w:t>
      </w:r>
    </w:p>
    <w:p w14:paraId="765E795D" w14:textId="77777777" w:rsidR="00750B25" w:rsidRPr="00FB5179" w:rsidRDefault="00750B25" w:rsidP="00750B25">
      <w:pPr>
        <w:numPr>
          <w:ilvl w:val="0"/>
          <w:numId w:val="49"/>
        </w:numPr>
        <w:spacing w:after="0" w:line="240" w:lineRule="auto"/>
        <w:ind w:left="284" w:right="-96" w:hanging="284"/>
        <w:jc w:val="both"/>
        <w:rPr>
          <w:rFonts w:ascii="Times New Roman" w:eastAsia="Calibri" w:hAnsi="Times New Roman" w:cs="Times New Roman"/>
          <w:bCs/>
        </w:rPr>
      </w:pPr>
      <w:r w:rsidRPr="00FB5179">
        <w:rPr>
          <w:rFonts w:ascii="Times New Roman" w:eastAsia="Calibri" w:hAnsi="Times New Roman" w:cs="Times New Roman"/>
          <w:bCs/>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2162D987" w14:textId="77777777" w:rsidR="00750B25" w:rsidRPr="00CD1CFF" w:rsidRDefault="00750B25" w:rsidP="00750B25">
      <w:pPr>
        <w:numPr>
          <w:ilvl w:val="0"/>
          <w:numId w:val="49"/>
        </w:numPr>
        <w:autoSpaceDE w:val="0"/>
        <w:autoSpaceDN w:val="0"/>
        <w:adjustRightInd w:val="0"/>
        <w:spacing w:after="0" w:line="240" w:lineRule="auto"/>
        <w:ind w:left="284" w:hanging="284"/>
        <w:jc w:val="both"/>
        <w:rPr>
          <w:rFonts w:ascii="Times New Roman" w:hAnsi="Times New Roman"/>
          <w:lang w:eastAsia="pl-PL"/>
        </w:rPr>
      </w:pPr>
      <w:r w:rsidRPr="00FB5179">
        <w:rPr>
          <w:rFonts w:ascii="Times New Roman" w:hAnsi="Times New Roman"/>
          <w:lang w:eastAsia="pl-PL"/>
        </w:rPr>
        <w:t>Jeżeli wniosek o wyjaśnienie treści SWZ wpłynął po upływie terminu składania w</w:t>
      </w:r>
      <w:r>
        <w:rPr>
          <w:rFonts w:ascii="Times New Roman" w:hAnsi="Times New Roman"/>
          <w:lang w:eastAsia="pl-PL"/>
        </w:rPr>
        <w:t>niosku określonym wyżej w pkt. 4</w:t>
      </w:r>
      <w:r w:rsidRPr="00FB5179">
        <w:rPr>
          <w:rFonts w:ascii="Times New Roman" w:hAnsi="Times New Roman"/>
          <w:lang w:eastAsia="pl-PL"/>
        </w:rPr>
        <w:t xml:space="preserve">, Zamawiający może udzielić wyjaśnień albo pozostawić wniosek bez rozpoznania. </w:t>
      </w:r>
    </w:p>
    <w:p w14:paraId="683FC35E" w14:textId="77777777" w:rsidR="00750B25" w:rsidRPr="00BD4547"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sidRPr="00BD4547">
        <w:rPr>
          <w:rFonts w:ascii="Times New Roman" w:hAnsi="Times New Roman"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136D73F" w14:textId="77777777" w:rsidR="00750B25" w:rsidRPr="00BD4547"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sidRPr="00BD4547">
        <w:rPr>
          <w:rFonts w:ascii="Times New Roman" w:hAnsi="Times New Roman" w:cs="Times New Roman"/>
        </w:rPr>
        <w:lastRenderedPageBreak/>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BD4547">
          <w:rPr>
            <w:rFonts w:ascii="Times New Roman" w:hAnsi="Times New Roman" w:cs="Times New Roman"/>
            <w:color w:val="1155CC"/>
            <w:u w:val="single"/>
          </w:rPr>
          <w:t>platformazakupowa.pl</w:t>
        </w:r>
      </w:hyperlink>
      <w:r w:rsidRPr="00BD4547">
        <w:rPr>
          <w:rFonts w:ascii="Times New Roman" w:hAnsi="Times New Roman" w:cs="Times New Roman"/>
        </w:rPr>
        <w:t>, tj.:</w:t>
      </w:r>
    </w:p>
    <w:p w14:paraId="5FEC6D84" w14:textId="77777777" w:rsidR="00750B25" w:rsidRPr="00BD4547" w:rsidRDefault="00750B25" w:rsidP="00750B25">
      <w:pPr>
        <w:numPr>
          <w:ilvl w:val="1"/>
          <w:numId w:val="48"/>
        </w:numPr>
        <w:spacing w:after="0" w:line="240" w:lineRule="auto"/>
        <w:ind w:left="709"/>
        <w:jc w:val="both"/>
        <w:rPr>
          <w:rFonts w:ascii="Times New Roman" w:hAnsi="Times New Roman" w:cs="Times New Roman"/>
        </w:rPr>
      </w:pPr>
      <w:r w:rsidRPr="00BD4547">
        <w:rPr>
          <w:rFonts w:ascii="Times New Roman" w:hAnsi="Times New Roman" w:cs="Times New Roman"/>
        </w:rPr>
        <w:t xml:space="preserve">stały dostęp do sieci Internet o gwarantowanej przepustowości nie mniejszej niż 512 </w:t>
      </w:r>
      <w:proofErr w:type="spellStart"/>
      <w:r w:rsidRPr="00BD4547">
        <w:rPr>
          <w:rFonts w:ascii="Times New Roman" w:hAnsi="Times New Roman" w:cs="Times New Roman"/>
        </w:rPr>
        <w:t>kb</w:t>
      </w:r>
      <w:proofErr w:type="spellEnd"/>
      <w:r w:rsidRPr="00BD4547">
        <w:rPr>
          <w:rFonts w:ascii="Times New Roman" w:hAnsi="Times New Roman" w:cs="Times New Roman"/>
        </w:rPr>
        <w:t>/s,</w:t>
      </w:r>
    </w:p>
    <w:p w14:paraId="0C3254DF" w14:textId="77777777" w:rsidR="00750B25" w:rsidRPr="00BD4547" w:rsidRDefault="00750B25" w:rsidP="00750B25">
      <w:pPr>
        <w:numPr>
          <w:ilvl w:val="1"/>
          <w:numId w:val="48"/>
        </w:numPr>
        <w:spacing w:after="0" w:line="240" w:lineRule="auto"/>
        <w:ind w:left="709"/>
        <w:jc w:val="both"/>
        <w:rPr>
          <w:rFonts w:ascii="Times New Roman" w:hAnsi="Times New Roman" w:cs="Times New Roman"/>
        </w:rPr>
      </w:pPr>
      <w:r w:rsidRPr="00BD4547">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01EEA26B" w14:textId="77777777" w:rsidR="00750B25" w:rsidRPr="00BD4547" w:rsidRDefault="00750B25" w:rsidP="00750B25">
      <w:pPr>
        <w:numPr>
          <w:ilvl w:val="1"/>
          <w:numId w:val="48"/>
        </w:numPr>
        <w:spacing w:after="0" w:line="240" w:lineRule="auto"/>
        <w:ind w:left="709"/>
        <w:jc w:val="both"/>
        <w:rPr>
          <w:rFonts w:ascii="Times New Roman" w:hAnsi="Times New Roman" w:cs="Times New Roman"/>
        </w:rPr>
      </w:pPr>
      <w:r w:rsidRPr="00BD4547">
        <w:rPr>
          <w:rFonts w:ascii="Times New Roman" w:hAnsi="Times New Roman" w:cs="Times New Roman"/>
        </w:rPr>
        <w:t>zainstalowana dowolna przeglądarka internetowa, w przypadku Internet Explorer minimalnie wersja 10 0.,</w:t>
      </w:r>
    </w:p>
    <w:p w14:paraId="3AD98736" w14:textId="77777777" w:rsidR="00750B25" w:rsidRPr="00BD4547" w:rsidRDefault="00750B25" w:rsidP="00750B25">
      <w:pPr>
        <w:numPr>
          <w:ilvl w:val="1"/>
          <w:numId w:val="48"/>
        </w:numPr>
        <w:spacing w:after="0" w:line="240" w:lineRule="auto"/>
        <w:ind w:left="709"/>
        <w:jc w:val="both"/>
        <w:rPr>
          <w:rFonts w:ascii="Times New Roman" w:hAnsi="Times New Roman" w:cs="Times New Roman"/>
        </w:rPr>
      </w:pPr>
      <w:r w:rsidRPr="00BD4547">
        <w:rPr>
          <w:rFonts w:ascii="Times New Roman" w:hAnsi="Times New Roman" w:cs="Times New Roman"/>
        </w:rPr>
        <w:t>włączona obsługa JavaScript,</w:t>
      </w:r>
    </w:p>
    <w:p w14:paraId="46250021" w14:textId="77777777" w:rsidR="00750B25" w:rsidRPr="00BD4547" w:rsidRDefault="00750B25" w:rsidP="00750B25">
      <w:pPr>
        <w:numPr>
          <w:ilvl w:val="1"/>
          <w:numId w:val="48"/>
        </w:numPr>
        <w:spacing w:after="0" w:line="240" w:lineRule="auto"/>
        <w:ind w:left="709"/>
        <w:jc w:val="both"/>
        <w:rPr>
          <w:rFonts w:ascii="Times New Roman" w:hAnsi="Times New Roman" w:cs="Times New Roman"/>
        </w:rPr>
      </w:pPr>
      <w:r w:rsidRPr="00BD4547">
        <w:rPr>
          <w:rFonts w:ascii="Times New Roman" w:hAnsi="Times New Roman" w:cs="Times New Roman"/>
        </w:rPr>
        <w:t xml:space="preserve">zainstalowany program Adobe </w:t>
      </w:r>
      <w:proofErr w:type="spellStart"/>
      <w:r w:rsidRPr="00BD4547">
        <w:rPr>
          <w:rFonts w:ascii="Times New Roman" w:hAnsi="Times New Roman" w:cs="Times New Roman"/>
        </w:rPr>
        <w:t>Acrobat</w:t>
      </w:r>
      <w:proofErr w:type="spellEnd"/>
      <w:r w:rsidRPr="00BD4547">
        <w:rPr>
          <w:rFonts w:ascii="Times New Roman" w:hAnsi="Times New Roman" w:cs="Times New Roman"/>
        </w:rPr>
        <w:t xml:space="preserve"> Reader lub inny obsługujący format plików .pdf,</w:t>
      </w:r>
    </w:p>
    <w:p w14:paraId="1482D6D8" w14:textId="77777777" w:rsidR="00750B25" w:rsidRPr="00BD4547" w:rsidRDefault="00750B25" w:rsidP="00750B25">
      <w:pPr>
        <w:numPr>
          <w:ilvl w:val="1"/>
          <w:numId w:val="48"/>
        </w:numPr>
        <w:spacing w:after="0" w:line="240" w:lineRule="auto"/>
        <w:ind w:left="709"/>
        <w:jc w:val="both"/>
        <w:rPr>
          <w:rFonts w:ascii="Times New Roman" w:hAnsi="Times New Roman" w:cs="Times New Roman"/>
        </w:rPr>
      </w:pPr>
      <w:r w:rsidRPr="00BD4547">
        <w:rPr>
          <w:rFonts w:ascii="Times New Roman" w:hAnsi="Times New Roman" w:cs="Times New Roman"/>
        </w:rPr>
        <w:t>Platformazakupowa.pl działa według standardu przyjętego w komunikacji sieciowej - kodowanie UTF8,</w:t>
      </w:r>
    </w:p>
    <w:p w14:paraId="7A78E2AC" w14:textId="77777777" w:rsidR="00750B25" w:rsidRPr="00BD4547" w:rsidRDefault="00750B25" w:rsidP="00750B25">
      <w:pPr>
        <w:numPr>
          <w:ilvl w:val="1"/>
          <w:numId w:val="48"/>
        </w:numPr>
        <w:spacing w:after="0" w:line="240" w:lineRule="auto"/>
        <w:ind w:left="709"/>
        <w:jc w:val="both"/>
        <w:rPr>
          <w:rFonts w:ascii="Times New Roman" w:hAnsi="Times New Roman" w:cs="Times New Roman"/>
        </w:rPr>
      </w:pPr>
      <w:r w:rsidRPr="00BD4547">
        <w:rPr>
          <w:rFonts w:ascii="Times New Roman" w:hAnsi="Times New Roman" w:cs="Times New Roman"/>
        </w:rPr>
        <w:t>Oznaczenie czasu odbioru danych przez platformę zakupową stanowi datę oraz dokładny czas (</w:t>
      </w:r>
      <w:proofErr w:type="spellStart"/>
      <w:r w:rsidRPr="00BD4547">
        <w:rPr>
          <w:rFonts w:ascii="Times New Roman" w:hAnsi="Times New Roman" w:cs="Times New Roman"/>
        </w:rPr>
        <w:t>hh:mm:ss</w:t>
      </w:r>
      <w:proofErr w:type="spellEnd"/>
      <w:r w:rsidRPr="00BD4547">
        <w:rPr>
          <w:rFonts w:ascii="Times New Roman" w:hAnsi="Times New Roman" w:cs="Times New Roman"/>
        </w:rPr>
        <w:t>) generowany wg. czasu lokalnego serwera synchronizowanego z zegarem Głównego Urzędu Miar.</w:t>
      </w:r>
    </w:p>
    <w:p w14:paraId="0A9CE842" w14:textId="77777777" w:rsidR="00750B25" w:rsidRPr="00BD4547"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sidRPr="00BD4547">
        <w:rPr>
          <w:rFonts w:ascii="Times New Roman" w:hAnsi="Times New Roman" w:cs="Times New Roman"/>
        </w:rPr>
        <w:t>Wykonawca, przystępując do niniejszego postępowania o udzielenie zamówienia publicznego:</w:t>
      </w:r>
    </w:p>
    <w:p w14:paraId="4086E48C" w14:textId="77777777" w:rsidR="00750B25" w:rsidRPr="00BD4547" w:rsidRDefault="00750B25" w:rsidP="00750B25">
      <w:pPr>
        <w:numPr>
          <w:ilvl w:val="1"/>
          <w:numId w:val="50"/>
        </w:numPr>
        <w:spacing w:after="0" w:line="240" w:lineRule="auto"/>
        <w:ind w:left="993"/>
        <w:jc w:val="both"/>
        <w:rPr>
          <w:rFonts w:ascii="Times New Roman" w:hAnsi="Times New Roman" w:cs="Times New Roman"/>
        </w:rPr>
      </w:pPr>
      <w:r w:rsidRPr="00BD4547">
        <w:rPr>
          <w:rFonts w:ascii="Times New Roman" w:hAnsi="Times New Roman" w:cs="Times New Roman"/>
        </w:rPr>
        <w:t xml:space="preserve">akceptuje warunki korzystania z </w:t>
      </w:r>
      <w:hyperlink r:id="rId19">
        <w:r w:rsidRPr="00BD4547">
          <w:rPr>
            <w:rFonts w:ascii="Times New Roman" w:hAnsi="Times New Roman" w:cs="Times New Roman"/>
            <w:color w:val="1155CC"/>
            <w:u w:val="single"/>
          </w:rPr>
          <w:t>platformazakupowa.pl</w:t>
        </w:r>
      </w:hyperlink>
      <w:r w:rsidRPr="00BD4547">
        <w:rPr>
          <w:rFonts w:ascii="Times New Roman" w:hAnsi="Times New Roman" w:cs="Times New Roman"/>
        </w:rPr>
        <w:t xml:space="preserve"> określone w Regulaminie zamieszczonym na stronie internetowej </w:t>
      </w:r>
      <w:hyperlink r:id="rId20">
        <w:r w:rsidRPr="00BD4547">
          <w:rPr>
            <w:rFonts w:ascii="Times New Roman" w:hAnsi="Times New Roman" w:cs="Times New Roman"/>
          </w:rPr>
          <w:t>pod linkiem</w:t>
        </w:r>
      </w:hyperlink>
      <w:r w:rsidRPr="00BD4547">
        <w:rPr>
          <w:rFonts w:ascii="Times New Roman" w:hAnsi="Times New Roman" w:cs="Times New Roman"/>
        </w:rPr>
        <w:t xml:space="preserve">  w zakładce „Regulamin" oraz uznaje go za wiążący,</w:t>
      </w:r>
    </w:p>
    <w:p w14:paraId="11FAAE05" w14:textId="77777777" w:rsidR="00750B25" w:rsidRPr="00BD4547" w:rsidRDefault="00750B25" w:rsidP="00750B25">
      <w:pPr>
        <w:numPr>
          <w:ilvl w:val="1"/>
          <w:numId w:val="50"/>
        </w:numPr>
        <w:spacing w:after="0" w:line="240" w:lineRule="auto"/>
        <w:ind w:left="993"/>
        <w:jc w:val="both"/>
        <w:rPr>
          <w:rFonts w:ascii="Times New Roman" w:hAnsi="Times New Roman" w:cs="Times New Roman"/>
        </w:rPr>
      </w:pPr>
      <w:r w:rsidRPr="00BD4547">
        <w:rPr>
          <w:rFonts w:ascii="Times New Roman" w:hAnsi="Times New Roman" w:cs="Times New Roman"/>
        </w:rPr>
        <w:t xml:space="preserve">zapoznał i stosuje się do Instrukcji składania ofert/wniosków dostępnej </w:t>
      </w:r>
      <w:hyperlink r:id="rId21">
        <w:r w:rsidRPr="00BD4547">
          <w:rPr>
            <w:rFonts w:ascii="Times New Roman" w:hAnsi="Times New Roman" w:cs="Times New Roman"/>
            <w:color w:val="1155CC"/>
            <w:u w:val="single"/>
          </w:rPr>
          <w:t>pod linkiem</w:t>
        </w:r>
      </w:hyperlink>
      <w:r w:rsidRPr="00BD4547">
        <w:rPr>
          <w:rFonts w:ascii="Times New Roman" w:hAnsi="Times New Roman" w:cs="Times New Roman"/>
        </w:rPr>
        <w:t xml:space="preserve">. </w:t>
      </w:r>
    </w:p>
    <w:p w14:paraId="58F2C384" w14:textId="77777777" w:rsidR="00750B25" w:rsidRPr="00BD4547"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eastAsia="Calibri" w:hAnsi="Times New Roman" w:cs="Times New Roman"/>
        </w:rPr>
      </w:pPr>
      <w:r w:rsidRPr="00BD4547">
        <w:rPr>
          <w:rFonts w:ascii="Times New Roman" w:hAnsi="Times New Roman" w:cs="Times New Roman"/>
          <w:b/>
        </w:rPr>
        <w:t xml:space="preserve">Zamawiający nie ponosi odpowiedzialności za złożenie oferty w sposób niezgodny z Instrukcją korzystania z </w:t>
      </w:r>
      <w:hyperlink r:id="rId22">
        <w:r w:rsidRPr="00BD4547">
          <w:rPr>
            <w:rFonts w:ascii="Times New Roman" w:hAnsi="Times New Roman" w:cs="Times New Roman"/>
            <w:b/>
            <w:color w:val="1155CC"/>
            <w:u w:val="single"/>
          </w:rPr>
          <w:t>platformazakupowa.pl</w:t>
        </w:r>
      </w:hyperlink>
      <w:r w:rsidRPr="00BD4547">
        <w:rPr>
          <w:rFonts w:ascii="Times New Roman" w:hAnsi="Times New Roman" w:cs="Times New Roman"/>
        </w:rPr>
        <w:t xml:space="preserve">, w szczególności za sytuację, gdy zamawiający zapozna się z treścią oferty przed upływem terminu składania ofert </w:t>
      </w:r>
      <w:r>
        <w:rPr>
          <w:rFonts w:ascii="Times New Roman" w:hAnsi="Times New Roman" w:cs="Times New Roman"/>
        </w:rPr>
        <w:t xml:space="preserve">(np. złożenie oferty w zakładce „Wyślij wiadomość do Zamawiającego”. </w:t>
      </w:r>
      <w:r w:rsidRPr="00BD4547">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Ustawy Prawo Zamówień Publicznych.</w:t>
      </w:r>
    </w:p>
    <w:p w14:paraId="744386A7" w14:textId="77777777" w:rsidR="00750B25" w:rsidRPr="001347AC" w:rsidRDefault="00750B25" w:rsidP="00750B25">
      <w:pPr>
        <w:numPr>
          <w:ilvl w:val="0"/>
          <w:numId w:val="49"/>
        </w:numPr>
        <w:pBdr>
          <w:top w:val="nil"/>
          <w:left w:val="nil"/>
          <w:bottom w:val="nil"/>
          <w:right w:val="nil"/>
          <w:between w:val="nil"/>
        </w:pBdr>
        <w:spacing w:after="0" w:line="240" w:lineRule="auto"/>
        <w:ind w:left="284" w:hanging="284"/>
        <w:jc w:val="both"/>
        <w:rPr>
          <w:rFonts w:ascii="Times New Roman" w:hAnsi="Times New Roman" w:cs="Times New Roman"/>
        </w:rPr>
      </w:pPr>
      <w:r w:rsidRPr="00BD4547">
        <w:rPr>
          <w:rFonts w:ascii="Times New Roman" w:hAnsi="Times New Roman" w:cs="Times New Roman"/>
        </w:rPr>
        <w:t xml:space="preserve">Zamawiający informuje, że instrukcje korzystania z </w:t>
      </w:r>
      <w:hyperlink r:id="rId23">
        <w:r w:rsidRPr="00BD4547">
          <w:rPr>
            <w:rFonts w:ascii="Times New Roman" w:hAnsi="Times New Roman" w:cs="Times New Roman"/>
            <w:color w:val="1155CC"/>
            <w:u w:val="single"/>
          </w:rPr>
          <w:t>platformazakupowa.pl</w:t>
        </w:r>
      </w:hyperlink>
      <w:r w:rsidRPr="00BD4547">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4">
        <w:r w:rsidRPr="00BD4547">
          <w:rPr>
            <w:rFonts w:ascii="Times New Roman" w:hAnsi="Times New Roman" w:cs="Times New Roman"/>
            <w:color w:val="1155CC"/>
            <w:u w:val="single"/>
          </w:rPr>
          <w:t>platformazakupowa.pl</w:t>
        </w:r>
      </w:hyperlink>
      <w:r w:rsidRPr="00BD4547">
        <w:rPr>
          <w:rFonts w:ascii="Times New Roman" w:hAnsi="Times New Roman" w:cs="Times New Roman"/>
        </w:rPr>
        <w:t xml:space="preserve"> znajdują się w zakładce „Instrukcje dla Wykonawców" na stronie internetowej pod adresem: </w:t>
      </w:r>
      <w:hyperlink r:id="rId25">
        <w:r w:rsidRPr="00BD4547">
          <w:rPr>
            <w:rFonts w:ascii="Times New Roman" w:hAnsi="Times New Roman" w:cs="Times New Roman"/>
            <w:color w:val="1155CC"/>
            <w:u w:val="single"/>
          </w:rPr>
          <w:t>https://platformazakupowa.pl/strona/45-instrukcje</w:t>
        </w:r>
      </w:hyperlink>
    </w:p>
    <w:p w14:paraId="416A1388" w14:textId="7409A5FE" w:rsidR="008C3C4F" w:rsidRPr="0034550B" w:rsidRDefault="008C3C4F" w:rsidP="00750B25">
      <w:pPr>
        <w:spacing w:after="120" w:line="240" w:lineRule="exact"/>
        <w:ind w:right="-96"/>
        <w:jc w:val="both"/>
        <w:rPr>
          <w:rFonts w:ascii="Times New Roman" w:eastAsia="Calibri" w:hAnsi="Times New Roman" w:cs="Times New Roman"/>
          <w:bCs/>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8C3C4F" w14:paraId="0DE6977B" w14:textId="77777777" w:rsidTr="00EB1120">
        <w:tc>
          <w:tcPr>
            <w:tcW w:w="9747" w:type="dxa"/>
            <w:shd w:val="clear" w:color="auto" w:fill="EEECE1" w:themeFill="background2"/>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0B67A9">
            <w:pPr>
              <w:pStyle w:val="Akapitzlist"/>
              <w:keepNext/>
              <w:keepLines/>
              <w:numPr>
                <w:ilvl w:val="0"/>
                <w:numId w:val="25"/>
              </w:numPr>
              <w:suppressAutoHyphens/>
              <w:autoSpaceDN w:val="0"/>
              <w:ind w:left="459" w:hanging="39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5D20B9">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D00A33">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265FA63C" w14:textId="77777777" w:rsidR="005411F7" w:rsidRDefault="005411F7" w:rsidP="005D20B9">
      <w:pPr>
        <w:autoSpaceDE w:val="0"/>
        <w:spacing w:after="0" w:line="240" w:lineRule="auto"/>
        <w:ind w:left="360"/>
        <w:jc w:val="both"/>
        <w:rPr>
          <w:rFonts w:ascii="Times New Roman" w:eastAsia="Times New Roman" w:hAnsi="Times New Roman" w:cs="Times New Roman"/>
          <w:b/>
          <w:bCs/>
          <w:lang w:eastAsia="ar-SA"/>
        </w:rPr>
      </w:pPr>
    </w:p>
    <w:tbl>
      <w:tblPr>
        <w:tblStyle w:val="Tabela-Siatka"/>
        <w:tblW w:w="0" w:type="auto"/>
        <w:tblInd w:w="108" w:type="dxa"/>
        <w:shd w:val="clear" w:color="auto" w:fill="EEECE1" w:themeFill="background2"/>
        <w:tblLook w:val="04A0" w:firstRow="1" w:lastRow="0" w:firstColumn="1" w:lastColumn="0" w:noHBand="0" w:noVBand="1"/>
      </w:tblPr>
      <w:tblGrid>
        <w:gridCol w:w="9639"/>
      </w:tblGrid>
      <w:tr w:rsidR="005411F7" w14:paraId="59B53900" w14:textId="77777777" w:rsidTr="00EB1120">
        <w:tc>
          <w:tcPr>
            <w:tcW w:w="9639" w:type="dxa"/>
            <w:shd w:val="clear" w:color="auto" w:fill="EEECE1" w:themeFill="background2"/>
          </w:tcPr>
          <w:p w14:paraId="3E790591" w14:textId="77777777" w:rsidR="005411F7" w:rsidRDefault="005411F7" w:rsidP="005411F7">
            <w:pPr>
              <w:keepNext/>
              <w:keepLines/>
              <w:suppressAutoHyphens/>
              <w:autoSpaceDN w:val="0"/>
              <w:jc w:val="both"/>
              <w:textAlignment w:val="baseline"/>
              <w:rPr>
                <w:rFonts w:ascii="Times New Roman" w:eastAsia="Times New Roman" w:hAnsi="Times New Roman" w:cs="Times New Roman"/>
                <w:b/>
                <w:bCs/>
                <w:lang w:eastAsia="ar-SA"/>
              </w:rPr>
            </w:pPr>
          </w:p>
          <w:p w14:paraId="43D7673D" w14:textId="77777777" w:rsidR="005411F7" w:rsidRDefault="005411F7"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WSKAZANIE OSÓB UPOWAŻNIONYCH D</w:t>
            </w:r>
            <w:r w:rsidR="00F910EB">
              <w:rPr>
                <w:rFonts w:ascii="Times New Roman" w:eastAsia="Times New Roman" w:hAnsi="Times New Roman" w:cs="Times New Roman"/>
                <w:b/>
                <w:bCs/>
                <w:lang w:eastAsia="ar-SA"/>
              </w:rPr>
              <w:t xml:space="preserve">O KOMUNIKOWANIA SIĘ Z </w:t>
            </w:r>
            <w:r>
              <w:rPr>
                <w:rFonts w:ascii="Times New Roman" w:eastAsia="Times New Roman" w:hAnsi="Times New Roman" w:cs="Times New Roman"/>
                <w:b/>
                <w:bCs/>
                <w:lang w:eastAsia="ar-SA"/>
              </w:rPr>
              <w:t>WYKONAWCAMI</w:t>
            </w:r>
          </w:p>
          <w:p w14:paraId="39A067A7" w14:textId="77777777" w:rsidR="005411F7" w:rsidRDefault="005411F7" w:rsidP="005D20B9">
            <w:pPr>
              <w:autoSpaceDE w:val="0"/>
              <w:jc w:val="both"/>
              <w:rPr>
                <w:rFonts w:ascii="Times New Roman" w:eastAsia="Times New Roman" w:hAnsi="Times New Roman" w:cs="Times New Roman"/>
                <w:b/>
                <w:bCs/>
                <w:lang w:eastAsia="ar-SA"/>
              </w:rPr>
            </w:pPr>
          </w:p>
        </w:tc>
      </w:tr>
    </w:tbl>
    <w:p w14:paraId="18588BD8" w14:textId="77777777" w:rsidR="008C3C4F" w:rsidRDefault="008C3C4F" w:rsidP="005D20B9">
      <w:pPr>
        <w:autoSpaceDE w:val="0"/>
        <w:spacing w:after="0" w:line="240" w:lineRule="auto"/>
        <w:ind w:left="360"/>
        <w:jc w:val="both"/>
        <w:rPr>
          <w:rFonts w:ascii="Times New Roman" w:eastAsia="Times New Roman" w:hAnsi="Times New Roman" w:cs="Times New Roman"/>
          <w:b/>
          <w:bCs/>
          <w:lang w:eastAsia="ar-SA"/>
        </w:rPr>
      </w:pPr>
    </w:p>
    <w:p w14:paraId="17F9A4F4" w14:textId="77777777" w:rsidR="005411F7" w:rsidRPr="005411F7" w:rsidRDefault="005411F7" w:rsidP="005411F7">
      <w:pPr>
        <w:suppressAutoHyphens/>
        <w:autoSpaceDE w:val="0"/>
        <w:autoSpaceDN w:val="0"/>
        <w:spacing w:after="0" w:line="240" w:lineRule="auto"/>
        <w:ind w:left="360"/>
        <w:jc w:val="both"/>
        <w:textAlignment w:val="baseline"/>
        <w:rPr>
          <w:rFonts w:ascii="Times New Roman" w:eastAsia="Calibri" w:hAnsi="Times New Roman" w:cs="Times New Roman"/>
        </w:rPr>
      </w:pPr>
      <w:r w:rsidRPr="005411F7">
        <w:rPr>
          <w:rFonts w:ascii="Times New Roman" w:eastAsia="Calibri" w:hAnsi="Times New Roman" w:cs="Times New Roman"/>
        </w:rPr>
        <w:t>Zamawiający wyznacza następujące osoby do kontaktu z Wykonawcami:</w:t>
      </w:r>
    </w:p>
    <w:p w14:paraId="0757C678" w14:textId="3011FD2D" w:rsidR="008C3C4F" w:rsidRDefault="0034550B" w:rsidP="0096689F">
      <w:pPr>
        <w:suppressAutoHyphens/>
        <w:autoSpaceDE w:val="0"/>
        <w:autoSpaceDN w:val="0"/>
        <w:spacing w:after="0" w:line="240" w:lineRule="auto"/>
        <w:ind w:left="360"/>
        <w:jc w:val="both"/>
        <w:textAlignment w:val="baseline"/>
        <w:rPr>
          <w:rFonts w:ascii="Times New Roman" w:eastAsia="Calibri" w:hAnsi="Times New Roman" w:cs="Times New Roman"/>
          <w:lang w:val="en-US"/>
        </w:rPr>
      </w:pPr>
      <w:r>
        <w:rPr>
          <w:rFonts w:ascii="Times New Roman" w:eastAsia="Calibri" w:hAnsi="Times New Roman" w:cs="Times New Roman"/>
          <w:lang w:val="en-US"/>
        </w:rPr>
        <w:t xml:space="preserve">Monika </w:t>
      </w:r>
      <w:proofErr w:type="spellStart"/>
      <w:r w:rsidR="00E57CAB">
        <w:rPr>
          <w:rFonts w:ascii="Times New Roman" w:eastAsia="Calibri" w:hAnsi="Times New Roman" w:cs="Times New Roman"/>
          <w:lang w:val="en-US"/>
        </w:rPr>
        <w:t>Wadas</w:t>
      </w:r>
      <w:proofErr w:type="spellEnd"/>
      <w:r w:rsidR="0096689F">
        <w:rPr>
          <w:rFonts w:ascii="Times New Roman" w:eastAsia="Calibri" w:hAnsi="Times New Roman" w:cs="Times New Roman"/>
          <w:lang w:val="en-US"/>
        </w:rPr>
        <w:t xml:space="preserve">, </w:t>
      </w:r>
      <w:r w:rsidR="00E57CAB">
        <w:rPr>
          <w:rFonts w:ascii="Times New Roman" w:eastAsia="Calibri" w:hAnsi="Times New Roman" w:cs="Times New Roman"/>
          <w:lang w:val="en-US"/>
        </w:rPr>
        <w:t xml:space="preserve">Anna Lis </w:t>
      </w:r>
      <w:r w:rsidR="005411F7" w:rsidRPr="00EE08D6">
        <w:rPr>
          <w:rFonts w:ascii="Times New Roman" w:eastAsia="Calibri" w:hAnsi="Times New Roman" w:cs="Times New Roman"/>
          <w:lang w:val="en-US"/>
        </w:rPr>
        <w:t>e-mail:</w:t>
      </w:r>
      <w:r w:rsidR="00D2450B" w:rsidRPr="00EE08D6">
        <w:rPr>
          <w:rFonts w:ascii="Times New Roman" w:eastAsia="Calibri" w:hAnsi="Times New Roman" w:cs="Times New Roman"/>
          <w:lang w:val="en-US"/>
        </w:rPr>
        <w:t xml:space="preserve"> </w:t>
      </w:r>
      <w:hyperlink r:id="rId26" w:history="1">
        <w:r w:rsidR="00E57CAB" w:rsidRPr="00C33955">
          <w:rPr>
            <w:rStyle w:val="Hipercze"/>
            <w:rFonts w:ascii="Times New Roman" w:eastAsia="Calibri" w:hAnsi="Times New Roman" w:cs="Times New Roman"/>
            <w:lang w:val="en-US"/>
          </w:rPr>
          <w:t>wadas@wssk.wroc.pl</w:t>
        </w:r>
      </w:hyperlink>
      <w:r w:rsidR="00E57CAB">
        <w:rPr>
          <w:rFonts w:ascii="Times New Roman" w:eastAsia="Calibri" w:hAnsi="Times New Roman" w:cs="Times New Roman"/>
          <w:lang w:val="en-US"/>
        </w:rPr>
        <w:t xml:space="preserve">: </w:t>
      </w:r>
      <w:hyperlink r:id="rId27" w:history="1">
        <w:r w:rsidR="00E57CAB" w:rsidRPr="00C33955">
          <w:rPr>
            <w:rStyle w:val="Hipercze"/>
            <w:rFonts w:ascii="Times New Roman" w:eastAsia="Calibri" w:hAnsi="Times New Roman" w:cs="Times New Roman"/>
            <w:lang w:val="en-US"/>
          </w:rPr>
          <w:t>lis@wsskwroc.pl</w:t>
        </w:r>
      </w:hyperlink>
    </w:p>
    <w:p w14:paraId="5D3AD95C" w14:textId="77777777" w:rsidR="00E57CAB" w:rsidRPr="00EE08D6" w:rsidRDefault="00E57CAB" w:rsidP="0096689F">
      <w:pPr>
        <w:suppressAutoHyphens/>
        <w:autoSpaceDE w:val="0"/>
        <w:autoSpaceDN w:val="0"/>
        <w:spacing w:after="0" w:line="240" w:lineRule="auto"/>
        <w:ind w:left="360"/>
        <w:jc w:val="both"/>
        <w:textAlignment w:val="baseline"/>
        <w:rPr>
          <w:rFonts w:ascii="Times New Roman" w:eastAsia="Calibri" w:hAnsi="Times New Roman" w:cs="Times New Roman"/>
          <w:lang w:val="en-US"/>
        </w:rPr>
      </w:pPr>
    </w:p>
    <w:p w14:paraId="4D65A1CA" w14:textId="77777777" w:rsidR="008C3C4F" w:rsidRPr="00EE08D6" w:rsidRDefault="008C3C4F" w:rsidP="005D20B9">
      <w:pPr>
        <w:autoSpaceDE w:val="0"/>
        <w:spacing w:after="0" w:line="240" w:lineRule="auto"/>
        <w:ind w:left="360"/>
        <w:jc w:val="both"/>
        <w:rPr>
          <w:rFonts w:ascii="Times New Roman" w:eastAsia="Times New Roman" w:hAnsi="Times New Roman" w:cs="Times New Roman"/>
          <w:b/>
          <w:bCs/>
          <w:lang w:val="en-U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5411F7" w:rsidRPr="005D20B9" w14:paraId="2F50C8A4" w14:textId="77777777" w:rsidTr="00EB1120">
        <w:trPr>
          <w:trHeight w:val="363"/>
        </w:trPr>
        <w:tc>
          <w:tcPr>
            <w:tcW w:w="9747" w:type="dxa"/>
            <w:shd w:val="clear" w:color="auto" w:fill="EEECE1" w:themeFill="background2"/>
            <w:vAlign w:val="center"/>
          </w:tcPr>
          <w:p w14:paraId="4EFCA510" w14:textId="77777777" w:rsidR="00D00A33" w:rsidRPr="00EE08D6"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val="en-US" w:eastAsia="ar-SA"/>
              </w:rPr>
            </w:pPr>
          </w:p>
          <w:p w14:paraId="4D55391E" w14:textId="77777777" w:rsidR="005411F7" w:rsidRDefault="005411F7" w:rsidP="000B67A9">
            <w:pPr>
              <w:pStyle w:val="Akapitzlist"/>
              <w:keepNext/>
              <w:keepLines/>
              <w:numPr>
                <w:ilvl w:val="0"/>
                <w:numId w:val="25"/>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DB5909">
      <w:pPr>
        <w:pStyle w:val="Default"/>
      </w:pPr>
    </w:p>
    <w:p w14:paraId="06D348BD" w14:textId="5110EA36" w:rsidR="00DB5909" w:rsidRPr="00A81E47"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4E65CC">
        <w:rPr>
          <w:rFonts w:ascii="Times New Roman" w:eastAsia="Times New Roman" w:hAnsi="Times New Roman" w:cs="Times New Roman"/>
          <w:lang w:eastAsia="ar-SA"/>
        </w:rPr>
        <w:t xml:space="preserve">Wykonawca jest związany ofertą od dnia upływu terminu składania ofert </w:t>
      </w:r>
      <w:r w:rsidRPr="004E65CC">
        <w:rPr>
          <w:rFonts w:ascii="Times New Roman" w:eastAsia="Times New Roman" w:hAnsi="Times New Roman" w:cs="Times New Roman"/>
          <w:b/>
          <w:lang w:eastAsia="ar-SA"/>
        </w:rPr>
        <w:t>do dnia</w:t>
      </w:r>
      <w:r w:rsidR="00D2450B" w:rsidRPr="004E65CC">
        <w:rPr>
          <w:rFonts w:ascii="Times New Roman" w:eastAsia="Times New Roman" w:hAnsi="Times New Roman" w:cs="Times New Roman"/>
          <w:b/>
          <w:lang w:eastAsia="ar-SA"/>
        </w:rPr>
        <w:t xml:space="preserve"> </w:t>
      </w:r>
      <w:r w:rsidR="00A81E47">
        <w:rPr>
          <w:rFonts w:ascii="Times New Roman" w:eastAsia="Times New Roman" w:hAnsi="Times New Roman" w:cs="Times New Roman"/>
          <w:b/>
          <w:lang w:eastAsia="ar-SA"/>
        </w:rPr>
        <w:t>3</w:t>
      </w:r>
      <w:r w:rsidR="001E6172">
        <w:rPr>
          <w:rFonts w:ascii="Times New Roman" w:eastAsia="Times New Roman" w:hAnsi="Times New Roman" w:cs="Times New Roman"/>
          <w:b/>
          <w:lang w:eastAsia="ar-SA"/>
        </w:rPr>
        <w:t>1</w:t>
      </w:r>
      <w:bookmarkStart w:id="22" w:name="_GoBack"/>
      <w:bookmarkEnd w:id="22"/>
      <w:r w:rsidR="00A81E47">
        <w:rPr>
          <w:rFonts w:ascii="Times New Roman" w:eastAsia="Times New Roman" w:hAnsi="Times New Roman" w:cs="Times New Roman"/>
          <w:b/>
          <w:lang w:eastAsia="ar-SA"/>
        </w:rPr>
        <w:t>.07</w:t>
      </w:r>
      <w:r w:rsidR="0096689F" w:rsidRPr="00A81E47">
        <w:rPr>
          <w:rFonts w:ascii="Times New Roman" w:eastAsia="Times New Roman" w:hAnsi="Times New Roman" w:cs="Times New Roman"/>
          <w:b/>
          <w:lang w:eastAsia="ar-SA"/>
        </w:rPr>
        <w:t>.</w:t>
      </w:r>
      <w:r w:rsidRPr="00A81E47">
        <w:rPr>
          <w:rFonts w:ascii="Times New Roman" w:eastAsia="Times New Roman" w:hAnsi="Times New Roman" w:cs="Times New Roman"/>
          <w:b/>
          <w:lang w:eastAsia="ar-SA"/>
        </w:rPr>
        <w:t>2021</w:t>
      </w:r>
      <w:r w:rsidR="002D7E93" w:rsidRPr="00A81E47">
        <w:rPr>
          <w:rFonts w:ascii="Times New Roman" w:eastAsia="Times New Roman" w:hAnsi="Times New Roman" w:cs="Times New Roman"/>
          <w:b/>
          <w:lang w:eastAsia="ar-SA"/>
        </w:rPr>
        <w:t xml:space="preserve"> </w:t>
      </w:r>
      <w:r w:rsidRPr="00A81E47">
        <w:rPr>
          <w:rFonts w:ascii="Times New Roman" w:eastAsia="Times New Roman" w:hAnsi="Times New Roman" w:cs="Times New Roman"/>
          <w:b/>
          <w:lang w:eastAsia="ar-SA"/>
        </w:rPr>
        <w:t>r.</w:t>
      </w:r>
    </w:p>
    <w:p w14:paraId="729A2C09" w14:textId="77777777" w:rsidR="00DB5909" w:rsidRPr="00DB5909" w:rsidRDefault="00DB5909" w:rsidP="00D87FB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przez niego okres, nie dłuższy niż 30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77777777" w:rsidR="005411F7" w:rsidRDefault="00DB5909"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2,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305C0891" w14:textId="7D1DD3ED" w:rsidR="00E0587B" w:rsidRDefault="00A842F4" w:rsidP="002D7E93">
      <w:pPr>
        <w:numPr>
          <w:ilvl w:val="0"/>
          <w:numId w:val="3"/>
        </w:numPr>
        <w:suppressAutoHyphens/>
        <w:autoSpaceDN w:val="0"/>
        <w:spacing w:before="60" w:after="0"/>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w:t>
      </w:r>
      <w:proofErr w:type="spellStart"/>
      <w:r w:rsidR="00EE08D6">
        <w:rPr>
          <w:rFonts w:ascii="Times New Roman" w:eastAsia="Times New Roman" w:hAnsi="Times New Roman" w:cs="Times New Roman"/>
          <w:lang w:eastAsia="ar-SA"/>
        </w:rPr>
        <w:t>Pzp</w:t>
      </w:r>
      <w:proofErr w:type="spellEnd"/>
      <w:r>
        <w:rPr>
          <w:rFonts w:ascii="Times New Roman" w:eastAsia="Times New Roman" w:hAnsi="Times New Roman" w:cs="Times New Roman"/>
          <w:lang w:eastAsia="ar-SA"/>
        </w:rPr>
        <w:t>.</w:t>
      </w:r>
    </w:p>
    <w:p w14:paraId="55C17459" w14:textId="77777777" w:rsidR="00DB5909" w:rsidRDefault="00DB5909" w:rsidP="00D00A33">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DB5909" w:rsidRPr="00DB5909" w14:paraId="5C685F3E" w14:textId="77777777" w:rsidTr="00EB1120">
        <w:tc>
          <w:tcPr>
            <w:tcW w:w="9889" w:type="dxa"/>
            <w:shd w:val="clear" w:color="auto" w:fill="EEECE1" w:themeFill="background2"/>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0B67A9">
            <w:pPr>
              <w:pStyle w:val="Akapitzlist"/>
              <w:keepNext/>
              <w:keepLines/>
              <w:numPr>
                <w:ilvl w:val="0"/>
                <w:numId w:val="25"/>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EF3654">
      <w:pPr>
        <w:autoSpaceDE w:val="0"/>
        <w:spacing w:after="0" w:line="240" w:lineRule="auto"/>
        <w:jc w:val="both"/>
        <w:rPr>
          <w:sz w:val="20"/>
          <w:szCs w:val="20"/>
        </w:rPr>
      </w:pPr>
    </w:p>
    <w:p w14:paraId="39A1A04D"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wniosek oraz przedmiotowe środki dowodowe składane elektronicznie muszą zostać podpisane elektronic</w:t>
      </w:r>
      <w:r w:rsidR="00EE08D6">
        <w:rPr>
          <w:rFonts w:ascii="Times New Roman" w:eastAsia="Times New Roman" w:hAnsi="Times New Roman" w:cs="Times New Roman"/>
          <w:lang w:eastAsia="ar-SA"/>
        </w:rPr>
        <w:t>znym kwalifikowanym podpisem,</w:t>
      </w:r>
      <w:r w:rsidRPr="00EF3654">
        <w:rPr>
          <w:rFonts w:ascii="Times New Roman" w:eastAsia="Times New Roman" w:hAnsi="Times New Roman" w:cs="Times New Roman"/>
          <w:lang w:eastAsia="ar-SA"/>
        </w:rPr>
        <w:t xml:space="preserve"> podpisem zaufanym lub podpisem osobistym. W procesie składania oferty, wniosku w tym przedmiotowych środków dowodowy</w:t>
      </w:r>
      <w:r w:rsidR="00EE08D6">
        <w:rPr>
          <w:rFonts w:ascii="Times New Roman" w:eastAsia="Times New Roman" w:hAnsi="Times New Roman" w:cs="Times New Roman"/>
          <w:lang w:eastAsia="ar-SA"/>
        </w:rPr>
        <w:t>ch na platformie,</w:t>
      </w:r>
      <w:r w:rsidRPr="00EF3654">
        <w:rPr>
          <w:rFonts w:ascii="Times New Roman" w:eastAsia="Times New Roman" w:hAnsi="Times New Roman" w:cs="Times New Roman"/>
          <w:lang w:eastAsia="ar-SA"/>
        </w:rPr>
        <w:t xml:space="preserve"> kwalifikowany </w:t>
      </w:r>
      <w:r w:rsidR="00EE08D6">
        <w:rPr>
          <w:rFonts w:ascii="Times New Roman" w:eastAsia="Times New Roman" w:hAnsi="Times New Roman" w:cs="Times New Roman"/>
          <w:lang w:eastAsia="ar-SA"/>
        </w:rPr>
        <w:t>podpis elektroniczny W</w:t>
      </w:r>
      <w:r w:rsidRPr="00EF3654">
        <w:rPr>
          <w:rFonts w:ascii="Times New Roman" w:eastAsia="Times New Roman" w:hAnsi="Times New Roman" w:cs="Times New Roman"/>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088F7F9F" w14:textId="31394AB8"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 Poświadczenie za zgodność z oryginałem następuje w formie elektronicznej podpisane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w:t>
      </w:r>
      <w:r w:rsidR="00804C82">
        <w:rPr>
          <w:rFonts w:ascii="Times New Roman" w:eastAsia="Times New Roman" w:hAnsi="Times New Roman" w:cs="Times New Roman"/>
          <w:lang w:eastAsia="ar-SA"/>
        </w:rPr>
        <w:t>/osoby upoważnioną/upoważnione.</w:t>
      </w:r>
    </w:p>
    <w:p w14:paraId="041F9B7B"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Oferta powinna być:</w:t>
      </w:r>
    </w:p>
    <w:p w14:paraId="4B9C71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sporządzona na podstawie załączników </w:t>
      </w:r>
      <w:r w:rsidR="00EE08D6">
        <w:rPr>
          <w:rFonts w:ascii="Times New Roman" w:eastAsia="Times New Roman" w:hAnsi="Times New Roman" w:cs="Times New Roman"/>
          <w:lang w:eastAsia="ar-SA"/>
        </w:rPr>
        <w:t xml:space="preserve">do </w:t>
      </w:r>
      <w:r w:rsidRPr="00EF3654">
        <w:rPr>
          <w:rFonts w:ascii="Times New Roman" w:eastAsia="Times New Roman" w:hAnsi="Times New Roman" w:cs="Times New Roman"/>
          <w:lang w:eastAsia="ar-SA"/>
        </w:rPr>
        <w:t>niniejszej SWZ w języku polskim,</w:t>
      </w:r>
    </w:p>
    <w:p w14:paraId="4BB3C34F" w14:textId="77777777" w:rsidR="00EF3654" w:rsidRP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złożona przy użyciu środków komunikacji elektronicznej tzn. za pośrednictwem platformazakupowa.pl,</w:t>
      </w:r>
    </w:p>
    <w:p w14:paraId="4A587ED9" w14:textId="380825CB" w:rsidR="00EF3654" w:rsidRDefault="00EF3654" w:rsidP="000B67A9">
      <w:pPr>
        <w:numPr>
          <w:ilvl w:val="0"/>
          <w:numId w:val="13"/>
        </w:numPr>
        <w:suppressAutoHyphens/>
        <w:autoSpaceDN w:val="0"/>
        <w:spacing w:after="0" w:line="240" w:lineRule="auto"/>
        <w:ind w:left="720"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podpisana kwalifikowa</w:t>
      </w:r>
      <w:r w:rsidR="00EE08D6">
        <w:rPr>
          <w:rFonts w:ascii="Times New Roman" w:eastAsia="Times New Roman" w:hAnsi="Times New Roman" w:cs="Times New Roman"/>
          <w:lang w:eastAsia="ar-SA"/>
        </w:rPr>
        <w:t xml:space="preserve">nym podpisem elektronicznym, </w:t>
      </w:r>
      <w:r w:rsidRPr="00EF3654">
        <w:rPr>
          <w:rFonts w:ascii="Times New Roman" w:eastAsia="Times New Roman" w:hAnsi="Times New Roman" w:cs="Times New Roman"/>
          <w:lang w:eastAsia="ar-SA"/>
        </w:rPr>
        <w:t>podpisem zaufanym lub podpisem osobistym przez osobę/osoby upoważnioną/upoważnione</w:t>
      </w:r>
      <w:r w:rsidR="004F720A">
        <w:rPr>
          <w:rFonts w:ascii="Times New Roman" w:eastAsia="Times New Roman" w:hAnsi="Times New Roman" w:cs="Times New Roman"/>
          <w:lang w:eastAsia="ar-SA"/>
        </w:rPr>
        <w:t>.</w:t>
      </w:r>
    </w:p>
    <w:p w14:paraId="5A58DB3A" w14:textId="131B0E61" w:rsidR="004F720A" w:rsidRPr="00804C82" w:rsidRDefault="00025A0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b/>
          <w:u w:val="single"/>
          <w:lang w:eastAsia="ar-SA"/>
        </w:rPr>
      </w:pPr>
      <w:r w:rsidRPr="00804C82">
        <w:rPr>
          <w:rFonts w:ascii="Times New Roman" w:eastAsia="Times New Roman" w:hAnsi="Times New Roman" w:cs="Times New Roman"/>
          <w:b/>
          <w:u w:val="single"/>
          <w:lang w:eastAsia="ar-SA"/>
        </w:rPr>
        <w:t>Oferta winna zawierać</w:t>
      </w:r>
      <w:r w:rsidR="004F720A" w:rsidRPr="00804C82">
        <w:rPr>
          <w:rFonts w:ascii="Times New Roman" w:eastAsia="Times New Roman" w:hAnsi="Times New Roman" w:cs="Times New Roman"/>
          <w:b/>
          <w:u w:val="single"/>
          <w:lang w:eastAsia="ar-SA"/>
        </w:rPr>
        <w:t xml:space="preserve">: </w:t>
      </w:r>
    </w:p>
    <w:p w14:paraId="50A402D6" w14:textId="2A7BAA9C" w:rsidR="000F2BE6" w:rsidRPr="000F2BE6" w:rsidRDefault="000F2BE6"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wypełniony </w:t>
      </w:r>
      <w:r w:rsidRPr="000F2BE6">
        <w:rPr>
          <w:rFonts w:ascii="Times New Roman" w:eastAsia="Times New Roman" w:hAnsi="Times New Roman" w:cs="Times New Roman"/>
          <w:b/>
          <w:bCs/>
          <w:lang w:eastAsia="ar-SA"/>
        </w:rPr>
        <w:t xml:space="preserve">formularz ofertowy </w:t>
      </w:r>
      <w:r w:rsidRPr="000F2BE6">
        <w:rPr>
          <w:rFonts w:ascii="Times New Roman" w:eastAsia="Times New Roman" w:hAnsi="Times New Roman" w:cs="Times New Roman"/>
          <w:b/>
          <w:lang w:eastAsia="ar-SA"/>
        </w:rPr>
        <w:t xml:space="preserve">sporządzony z wykorzystaniem wzoru stanowiącego </w:t>
      </w:r>
      <w:r w:rsidRPr="000F2BE6">
        <w:rPr>
          <w:rFonts w:ascii="Times New Roman" w:eastAsia="Times New Roman" w:hAnsi="Times New Roman" w:cs="Times New Roman"/>
          <w:b/>
          <w:bCs/>
          <w:lang w:eastAsia="ar-SA"/>
        </w:rPr>
        <w:t xml:space="preserve">Załącznik nr 1 </w:t>
      </w:r>
      <w:r w:rsidR="003138CB">
        <w:rPr>
          <w:rFonts w:ascii="Times New Roman" w:eastAsia="Times New Roman" w:hAnsi="Times New Roman" w:cs="Times New Roman"/>
          <w:b/>
          <w:lang w:eastAsia="ar-SA"/>
        </w:rPr>
        <w:t xml:space="preserve">do SWZ </w:t>
      </w:r>
      <w:r w:rsidR="00C615FF">
        <w:rPr>
          <w:rFonts w:ascii="Times New Roman" w:eastAsia="Times New Roman" w:hAnsi="Times New Roman" w:cs="Times New Roman"/>
          <w:b/>
          <w:lang w:eastAsia="ar-SA"/>
        </w:rPr>
        <w:t>wraz z</w:t>
      </w:r>
      <w:r w:rsidR="003138CB">
        <w:rPr>
          <w:rFonts w:ascii="Times New Roman" w:eastAsia="Times New Roman" w:hAnsi="Times New Roman" w:cs="Times New Roman"/>
          <w:b/>
          <w:lang w:eastAsia="ar-SA"/>
        </w:rPr>
        <w:t xml:space="preserve"> wypełniony</w:t>
      </w:r>
      <w:r w:rsidR="00C615FF">
        <w:rPr>
          <w:rFonts w:ascii="Times New Roman" w:eastAsia="Times New Roman" w:hAnsi="Times New Roman" w:cs="Times New Roman"/>
          <w:b/>
          <w:lang w:eastAsia="ar-SA"/>
        </w:rPr>
        <w:t>mi</w:t>
      </w:r>
      <w:r w:rsidR="003138CB">
        <w:rPr>
          <w:rFonts w:ascii="Times New Roman" w:eastAsia="Times New Roman" w:hAnsi="Times New Roman" w:cs="Times New Roman"/>
          <w:b/>
          <w:lang w:eastAsia="ar-SA"/>
        </w:rPr>
        <w:t xml:space="preserve"> formularz</w:t>
      </w:r>
      <w:r w:rsidR="00C615FF">
        <w:rPr>
          <w:rFonts w:ascii="Times New Roman" w:eastAsia="Times New Roman" w:hAnsi="Times New Roman" w:cs="Times New Roman"/>
          <w:b/>
          <w:lang w:eastAsia="ar-SA"/>
        </w:rPr>
        <w:t>ami</w:t>
      </w:r>
      <w:r w:rsidR="003138CB">
        <w:rPr>
          <w:rFonts w:ascii="Times New Roman" w:eastAsia="Times New Roman" w:hAnsi="Times New Roman" w:cs="Times New Roman"/>
          <w:b/>
          <w:lang w:eastAsia="ar-SA"/>
        </w:rPr>
        <w:t xml:space="preserve"> asortymentowo – cenowy</w:t>
      </w:r>
      <w:r w:rsidR="00C615FF">
        <w:rPr>
          <w:rFonts w:ascii="Times New Roman" w:eastAsia="Times New Roman" w:hAnsi="Times New Roman" w:cs="Times New Roman"/>
          <w:b/>
          <w:lang w:eastAsia="ar-SA"/>
        </w:rPr>
        <w:t>mi</w:t>
      </w:r>
      <w:r>
        <w:rPr>
          <w:rFonts w:ascii="Times New Roman" w:eastAsia="Times New Roman" w:hAnsi="Times New Roman" w:cs="Times New Roman"/>
          <w:b/>
          <w:lang w:eastAsia="ar-SA"/>
        </w:rPr>
        <w:t>,</w:t>
      </w:r>
    </w:p>
    <w:p w14:paraId="1DDF2BF8" w14:textId="0AEFC08E"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upoważniające do złożenia oferty, o ile ofertę składa pełnomocnik;</w:t>
      </w:r>
    </w:p>
    <w:p w14:paraId="15A69227" w14:textId="58E383C4"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p</w:t>
      </w:r>
      <w:r w:rsidR="004F720A" w:rsidRPr="000F2BE6">
        <w:rPr>
          <w:rFonts w:ascii="Times New Roman" w:eastAsia="Times New Roman" w:hAnsi="Times New Roman" w:cs="Times New Roman"/>
          <w:b/>
          <w:lang w:eastAsia="ar-SA"/>
        </w:rPr>
        <w:t>ełnomocnictwo dla pełnomocnika do reprezentowania w postępowaniu Wykonawców wspólnie ubiegających się o udzielenie zamówienia - dotyczy ofert składanych przez Wykonawców wspólnie ubiegających się o udzielenie zamówienia;</w:t>
      </w:r>
    </w:p>
    <w:p w14:paraId="32419977" w14:textId="16604447" w:rsidR="004F720A" w:rsidRPr="000F2BE6" w:rsidRDefault="004A15BC" w:rsidP="000B67A9">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t>o</w:t>
      </w:r>
      <w:r w:rsidR="004F720A" w:rsidRPr="000F2BE6">
        <w:rPr>
          <w:rFonts w:ascii="Times New Roman" w:eastAsia="Times New Roman" w:hAnsi="Times New Roman" w:cs="Times New Roman"/>
          <w:b/>
          <w:lang w:eastAsia="ar-SA"/>
        </w:rPr>
        <w:t>świadczenie Wykonawcy  -  Załącznik nr 3 do SWZ. W przypadku wspólnego ubiegania się o zamówienie przez Wykonawców, oświadczenie składa każdy z Wykonawców.</w:t>
      </w:r>
    </w:p>
    <w:p w14:paraId="4C469489" w14:textId="77777777" w:rsidR="004E65CC" w:rsidRDefault="004F720A"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lang w:eastAsia="ar-SA"/>
        </w:rPr>
      </w:pPr>
      <w:r w:rsidRPr="000F2BE6">
        <w:rPr>
          <w:rFonts w:ascii="Times New Roman" w:eastAsia="Times New Roman" w:hAnsi="Times New Roman" w:cs="Times New Roman"/>
          <w:b/>
          <w:lang w:eastAsia="ar-SA"/>
        </w:rPr>
        <w:t xml:space="preserve">opisy, fotografie oraz inne podobne materiały dotyczące przedmiotu zamówienia, </w:t>
      </w:r>
      <w:r w:rsidR="000457FF" w:rsidRPr="000F2BE6">
        <w:rPr>
          <w:rFonts w:ascii="Times New Roman" w:eastAsia="Times New Roman" w:hAnsi="Times New Roman" w:cs="Times New Roman"/>
          <w:b/>
          <w:lang w:eastAsia="ar-SA"/>
        </w:rPr>
        <w:t>potwierdzających spełnienie parametrów wymaganych przez Zamawiającego w języku polskim lub tłumaczonych na język polski</w:t>
      </w:r>
      <w:r w:rsidR="00F37F1E" w:rsidRPr="000F2BE6">
        <w:rPr>
          <w:rFonts w:ascii="Times New Roman" w:eastAsia="Times New Roman" w:hAnsi="Times New Roman" w:cs="Times New Roman"/>
          <w:b/>
          <w:lang w:eastAsia="ar-SA"/>
        </w:rPr>
        <w:t>,</w:t>
      </w:r>
    </w:p>
    <w:p w14:paraId="26986087" w14:textId="4653F875" w:rsidR="004E65CC" w:rsidRPr="00750B25" w:rsidRDefault="004E65CC"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u w:val="single"/>
          <w:lang w:eastAsia="ar-SA"/>
        </w:rPr>
      </w:pPr>
      <w:r w:rsidRPr="00750B25">
        <w:rPr>
          <w:rFonts w:ascii="Times New Roman" w:hAnsi="Times New Roman"/>
          <w:b/>
        </w:rPr>
        <w:lastRenderedPageBreak/>
        <w:t>oświadczenie, że zaoferowany przedmiot zamówienia dopuszczony jest do obrotu w Polsce zgodnie z Ustawą z dnia 9 października 2015 r. o produktach biobójczych (Dz. U. z 20</w:t>
      </w:r>
      <w:r w:rsidR="004C1C5A" w:rsidRPr="00750B25">
        <w:rPr>
          <w:rFonts w:ascii="Times New Roman" w:hAnsi="Times New Roman"/>
          <w:b/>
        </w:rPr>
        <w:t>21</w:t>
      </w:r>
      <w:r w:rsidRPr="00750B25">
        <w:rPr>
          <w:rFonts w:ascii="Times New Roman" w:hAnsi="Times New Roman"/>
          <w:b/>
        </w:rPr>
        <w:t xml:space="preserve"> r. poz. </w:t>
      </w:r>
      <w:r w:rsidR="004C1C5A" w:rsidRPr="00750B25">
        <w:rPr>
          <w:rFonts w:ascii="Times New Roman" w:hAnsi="Times New Roman"/>
          <w:b/>
        </w:rPr>
        <w:t>24</w:t>
      </w:r>
      <w:r w:rsidRPr="00750B25">
        <w:rPr>
          <w:rFonts w:ascii="Times New Roman" w:hAnsi="Times New Roman"/>
          <w:b/>
        </w:rPr>
        <w:t xml:space="preserve">) i stanowi produkt biobójczy w rozumieniu przywołanej ustawy </w:t>
      </w:r>
      <w:r w:rsidRPr="00750B25">
        <w:rPr>
          <w:rFonts w:ascii="Times New Roman" w:eastAsia="Times New Roman" w:hAnsi="Times New Roman"/>
          <w:b/>
          <w:lang w:eastAsia="pl-PL"/>
        </w:rPr>
        <w:t xml:space="preserve">tj. posiada </w:t>
      </w:r>
      <w:r w:rsidRPr="00750B25">
        <w:rPr>
          <w:rFonts w:ascii="Times New Roman" w:hAnsi="Times New Roman"/>
          <w:b/>
        </w:rPr>
        <w:t xml:space="preserve">pozwolenie Ministra Zdrowia na obrót produktem biobójczym – </w:t>
      </w:r>
      <w:r w:rsidRPr="00750B25">
        <w:rPr>
          <w:rFonts w:ascii="Times New Roman" w:hAnsi="Times New Roman"/>
          <w:b/>
          <w:i/>
          <w:sz w:val="18"/>
          <w:szCs w:val="18"/>
          <w:u w:val="single"/>
        </w:rPr>
        <w:t xml:space="preserve">dotycz pakietu nr 7. </w:t>
      </w:r>
    </w:p>
    <w:p w14:paraId="3A604398" w14:textId="3EBBE572" w:rsidR="004E65CC" w:rsidRPr="00750B25" w:rsidRDefault="004E65CC" w:rsidP="004E65CC">
      <w:pPr>
        <w:numPr>
          <w:ilvl w:val="0"/>
          <w:numId w:val="30"/>
        </w:numPr>
        <w:suppressAutoHyphens/>
        <w:autoSpaceDN w:val="0"/>
        <w:spacing w:after="0" w:line="240" w:lineRule="auto"/>
        <w:ind w:left="709"/>
        <w:jc w:val="both"/>
        <w:textAlignment w:val="baseline"/>
        <w:rPr>
          <w:rFonts w:ascii="Times New Roman" w:eastAsia="Times New Roman" w:hAnsi="Times New Roman" w:cs="Times New Roman"/>
          <w:b/>
          <w:i/>
          <w:u w:val="single"/>
          <w:lang w:eastAsia="ar-SA"/>
        </w:rPr>
      </w:pPr>
      <w:r w:rsidRPr="00750B25">
        <w:rPr>
          <w:rFonts w:ascii="Times New Roman" w:hAnsi="Times New Roman"/>
          <w:b/>
          <w:bCs/>
        </w:rPr>
        <w:t xml:space="preserve">karty charakterystyki oferowanych produktów biobójczych i wyrobów medycznych zgodnie z rozporządzeniem WE 1907/2006 Parlamentu Europejskiego i Rady z dnia 18 grudnia 2006 r – </w:t>
      </w:r>
      <w:r w:rsidRPr="00750B25">
        <w:rPr>
          <w:rFonts w:ascii="Times New Roman" w:hAnsi="Times New Roman"/>
          <w:b/>
          <w:bCs/>
          <w:i/>
          <w:sz w:val="18"/>
          <w:szCs w:val="18"/>
          <w:u w:val="single"/>
        </w:rPr>
        <w:t>dotyczy pakietu nr 7</w:t>
      </w:r>
    </w:p>
    <w:p w14:paraId="495E2E6A" w14:textId="77777777" w:rsidR="004E65CC" w:rsidRPr="004E65CC" w:rsidRDefault="004E65CC" w:rsidP="004E65CC">
      <w:pPr>
        <w:suppressAutoHyphens/>
        <w:autoSpaceDN w:val="0"/>
        <w:spacing w:after="0" w:line="240" w:lineRule="auto"/>
        <w:ind w:left="710"/>
        <w:jc w:val="both"/>
        <w:textAlignment w:val="baseline"/>
        <w:rPr>
          <w:rFonts w:ascii="Times New Roman" w:eastAsia="Times New Roman" w:hAnsi="Times New Roman" w:cs="Times New Roman"/>
          <w:b/>
          <w:i/>
          <w:u w:val="single"/>
          <w:lang w:eastAsia="ar-SA"/>
        </w:rPr>
      </w:pPr>
    </w:p>
    <w:p w14:paraId="3093FAC5" w14:textId="3F6ABDDB" w:rsidR="004F720A" w:rsidRDefault="004F720A"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F37F1E">
        <w:rPr>
          <w:rFonts w:ascii="Times New Roman" w:eastAsia="Times New Roman" w:hAnsi="Times New Roman" w:cs="Times New Roman"/>
          <w:lang w:eastAsia="ar-SA"/>
        </w:rPr>
        <w:t>Oferta oraz oświadczenie o niepodleganiu wykluczeniu muszą być złożone w oryginale.</w:t>
      </w:r>
    </w:p>
    <w:p w14:paraId="40963C72" w14:textId="221822DF" w:rsidR="00402DB2" w:rsidRPr="00F37F1E" w:rsidRDefault="00402DB2" w:rsidP="000B67A9">
      <w:pPr>
        <w:pStyle w:val="Akapitzlist"/>
        <w:numPr>
          <w:ilvl w:val="0"/>
          <w:numId w:val="12"/>
        </w:numPr>
        <w:suppressAutoHyphens/>
        <w:autoSpaceDN w:val="0"/>
        <w:spacing w:after="0" w:line="240" w:lineRule="auto"/>
        <w:jc w:val="both"/>
        <w:textAlignment w:val="baseline"/>
        <w:rPr>
          <w:rFonts w:ascii="Times New Roman" w:eastAsia="Times New Roman" w:hAnsi="Times New Roman" w:cs="Times New Roman"/>
          <w:lang w:eastAsia="ar-SA"/>
        </w:rPr>
      </w:pPr>
      <w:r w:rsidRPr="00402DB2">
        <w:rPr>
          <w:rFonts w:ascii="Times New Roman" w:eastAsia="Times New Roman" w:hAnsi="Times New Roman" w:cs="Times New Roman"/>
          <w:lang w:eastAsia="ar-SA"/>
        </w:rPr>
        <w:t>Pełnomocnictwo do złożenia oferty musi być złożone w oryginale w takiej samej formie, jak składana oferta (</w:t>
      </w:r>
      <w:proofErr w:type="spellStart"/>
      <w:r w:rsidRPr="00402DB2">
        <w:rPr>
          <w:rFonts w:ascii="Times New Roman" w:eastAsia="Times New Roman" w:hAnsi="Times New Roman" w:cs="Times New Roman"/>
          <w:lang w:eastAsia="ar-SA"/>
        </w:rPr>
        <w:t>t.j</w:t>
      </w:r>
      <w:proofErr w:type="spellEnd"/>
      <w:r w:rsidRPr="00402DB2">
        <w:rPr>
          <w:rFonts w:ascii="Times New Roman" w:eastAsia="Times New Roman" w:hAnsi="Times New Roman" w:cs="Times New Roman"/>
          <w:lang w:eastAsia="ar-S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00719CF"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Podpisy kwalifikowane wykorzystywane przez wykonawców do podpisywania w</w:t>
      </w:r>
      <w:r w:rsidR="00603B49">
        <w:rPr>
          <w:rFonts w:ascii="Times New Roman" w:eastAsia="Times New Roman" w:hAnsi="Times New Roman" w:cs="Times New Roman"/>
          <w:lang w:eastAsia="ar-SA"/>
        </w:rPr>
        <w:t>szelkich plików muszą spełniać „</w:t>
      </w:r>
      <w:r w:rsidRPr="00EF3654">
        <w:rPr>
          <w:rFonts w:ascii="Times New Roman" w:eastAsia="Times New Roman" w:hAnsi="Times New Roman" w:cs="Times New Roman"/>
          <w:lang w:eastAsia="ar-SA"/>
        </w:rPr>
        <w:t>Rozporządzenie Parlamentu Europejskiego i Rady w sprawie identyfikacji elektronicznej i usług zaufania w odniesieniu do transakcji elektronicznych na rynku wewnętrznym (</w:t>
      </w:r>
      <w:proofErr w:type="spellStart"/>
      <w:r w:rsidRPr="00EF3654">
        <w:rPr>
          <w:rFonts w:ascii="Times New Roman" w:eastAsia="Times New Roman" w:hAnsi="Times New Roman" w:cs="Times New Roman"/>
          <w:lang w:eastAsia="ar-SA"/>
        </w:rPr>
        <w:t>eIDAS</w:t>
      </w:r>
      <w:proofErr w:type="spellEnd"/>
      <w:r w:rsidRPr="00EF3654">
        <w:rPr>
          <w:rFonts w:ascii="Times New Roman" w:eastAsia="Times New Roman" w:hAnsi="Times New Roman" w:cs="Times New Roman"/>
          <w:lang w:eastAsia="ar-SA"/>
        </w:rPr>
        <w:t>) (UE) nr 910/2014 - od 1 lipca 2016 roku”.</w:t>
      </w:r>
    </w:p>
    <w:p w14:paraId="6B75DEE8"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 przypadku wykorzystania f</w:t>
      </w:r>
      <w:r w:rsidR="00243D3B">
        <w:rPr>
          <w:rFonts w:ascii="Times New Roman" w:eastAsia="Times New Roman" w:hAnsi="Times New Roman" w:cs="Times New Roman"/>
          <w:lang w:eastAsia="ar-SA"/>
        </w:rPr>
        <w:t xml:space="preserve">ormatu podpisu </w:t>
      </w:r>
      <w:proofErr w:type="spellStart"/>
      <w:r w:rsidR="00243D3B">
        <w:rPr>
          <w:rFonts w:ascii="Times New Roman" w:eastAsia="Times New Roman" w:hAnsi="Times New Roman" w:cs="Times New Roman"/>
          <w:lang w:eastAsia="ar-SA"/>
        </w:rPr>
        <w:t>XAdES</w:t>
      </w:r>
      <w:proofErr w:type="spellEnd"/>
      <w:r w:rsidR="00243D3B">
        <w:rPr>
          <w:rFonts w:ascii="Times New Roman" w:eastAsia="Times New Roman" w:hAnsi="Times New Roman" w:cs="Times New Roman"/>
          <w:lang w:eastAsia="ar-SA"/>
        </w:rPr>
        <w:t xml:space="preserve"> zewnętrzny,</w:t>
      </w:r>
      <w:r w:rsidRPr="00EF3654">
        <w:rPr>
          <w:rFonts w:ascii="Times New Roman" w:eastAsia="Times New Roman" w:hAnsi="Times New Roman" w:cs="Times New Roman"/>
          <w:lang w:eastAsia="ar-SA"/>
        </w:rPr>
        <w:t xml:space="preserve"> Zamawiający wymaga dołączenia odpowiedniej ilości plików tj. podpisywanych plików z danymi oraz plików </w:t>
      </w:r>
      <w:proofErr w:type="spellStart"/>
      <w:r w:rsidRPr="00EF3654">
        <w:rPr>
          <w:rFonts w:ascii="Times New Roman" w:eastAsia="Times New Roman" w:hAnsi="Times New Roman" w:cs="Times New Roman"/>
          <w:lang w:eastAsia="ar-SA"/>
        </w:rPr>
        <w:t>XAdES</w:t>
      </w:r>
      <w:proofErr w:type="spellEnd"/>
      <w:r w:rsidRPr="00EF3654">
        <w:rPr>
          <w:rFonts w:ascii="Times New Roman" w:eastAsia="Times New Roman" w:hAnsi="Times New Roman" w:cs="Times New Roman"/>
          <w:lang w:eastAsia="ar-SA"/>
        </w:rPr>
        <w:t>.</w:t>
      </w:r>
    </w:p>
    <w:p w14:paraId="23F559C7" w14:textId="3EE1F151"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Zgodnie z art. </w:t>
      </w:r>
      <w:r w:rsidR="0029494B">
        <w:rPr>
          <w:rFonts w:ascii="Times New Roman" w:eastAsia="Times New Roman" w:hAnsi="Times New Roman" w:cs="Times New Roman"/>
          <w:lang w:eastAsia="ar-SA"/>
        </w:rPr>
        <w:t>1</w:t>
      </w:r>
      <w:r w:rsidRPr="00EF3654">
        <w:rPr>
          <w:rFonts w:ascii="Times New Roman" w:eastAsia="Times New Roman" w:hAnsi="Times New Roman" w:cs="Times New Roman"/>
          <w:lang w:eastAsia="ar-SA"/>
        </w:rPr>
        <w:t xml:space="preserve">8 ust. 3 ustawy </w:t>
      </w:r>
      <w:proofErr w:type="spellStart"/>
      <w:r w:rsidRPr="00EF3654">
        <w:rPr>
          <w:rFonts w:ascii="Times New Roman" w:eastAsia="Times New Roman" w:hAnsi="Times New Roman" w:cs="Times New Roman"/>
          <w:lang w:eastAsia="ar-SA"/>
        </w:rPr>
        <w:t>Pzp</w:t>
      </w:r>
      <w:proofErr w:type="spellEnd"/>
      <w:r w:rsidRPr="00EF3654">
        <w:rPr>
          <w:rFonts w:ascii="Times New Roman" w:eastAsia="Times New Roman" w:hAnsi="Times New Roman" w:cs="Times New Roman"/>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81E590" w14:textId="571B0F7A"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2D4FF4">
        <w:rPr>
          <w:rFonts w:ascii="Times New Roman" w:eastAsia="Times New Roman" w:hAnsi="Times New Roman" w:cs="Times New Roman"/>
          <w:lang w:eastAsia="ar-SA"/>
        </w:rPr>
        <w:t>.</w:t>
      </w:r>
    </w:p>
    <w:p w14:paraId="1050769E"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 xml:space="preserve">Każdy z wykonawców może złożyć tylko jedną ofertę. Złożenie większej liczby ofert lub oferty zawierającej </w:t>
      </w:r>
      <w:r w:rsidR="00EE08D6">
        <w:rPr>
          <w:rFonts w:ascii="Times New Roman" w:eastAsia="Times New Roman" w:hAnsi="Times New Roman" w:cs="Times New Roman"/>
          <w:lang w:eastAsia="ar-SA"/>
        </w:rPr>
        <w:t xml:space="preserve">propozycje wariantowe </w:t>
      </w:r>
      <w:r w:rsidRPr="00EF3654">
        <w:rPr>
          <w:rFonts w:ascii="Times New Roman" w:eastAsia="Times New Roman" w:hAnsi="Times New Roman" w:cs="Times New Roman"/>
          <w:lang w:eastAsia="ar-SA"/>
        </w:rPr>
        <w:t>podlegać będzie odrzuceniu.</w:t>
      </w:r>
    </w:p>
    <w:p w14:paraId="20EC86A6" w14:textId="77777777"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Dokumenty</w:t>
      </w:r>
      <w:r w:rsidR="00243D3B">
        <w:rPr>
          <w:rFonts w:ascii="Times New Roman" w:eastAsia="Times New Roman" w:hAnsi="Times New Roman" w:cs="Times New Roman"/>
          <w:lang w:eastAsia="ar-SA"/>
        </w:rPr>
        <w:t xml:space="preserve"> i oświadczenia składane przez W</w:t>
      </w:r>
      <w:r w:rsidRPr="00EF3654">
        <w:rPr>
          <w:rFonts w:ascii="Times New Roman" w:eastAsia="Times New Roman" w:hAnsi="Times New Roman" w:cs="Times New Roman"/>
          <w:lang w:eastAsia="ar-SA"/>
        </w:rPr>
        <w:t>ykonawcę powinny być w języku polskim, chyba że w SWZ dopuszczono inaczej. W przypadku  załączenia dokumentów sporządzonych w</w:t>
      </w:r>
      <w:r w:rsidR="00EE08D6">
        <w:rPr>
          <w:rFonts w:ascii="Times New Roman" w:eastAsia="Times New Roman" w:hAnsi="Times New Roman" w:cs="Times New Roman"/>
          <w:lang w:eastAsia="ar-SA"/>
        </w:rPr>
        <w:t xml:space="preserve"> innym języku niż dopuszczony, W</w:t>
      </w:r>
      <w:r w:rsidRPr="00EF3654">
        <w:rPr>
          <w:rFonts w:ascii="Times New Roman" w:eastAsia="Times New Roman" w:hAnsi="Times New Roman" w:cs="Times New Roman"/>
          <w:lang w:eastAsia="ar-SA"/>
        </w:rPr>
        <w:t>ykonawca zobowiązany jest załączyć tłumaczenie na język polski.</w:t>
      </w:r>
    </w:p>
    <w:p w14:paraId="2CF651AB" w14:textId="4CED7FF4" w:rsidR="00EF3654" w:rsidRP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Zgodnie z definicją dokumen</w:t>
      </w:r>
      <w:r w:rsidR="0029494B">
        <w:rPr>
          <w:rFonts w:ascii="Times New Roman" w:eastAsia="Times New Roman" w:hAnsi="Times New Roman" w:cs="Times New Roman"/>
          <w:lang w:eastAsia="ar-SA"/>
        </w:rPr>
        <w:t>tu elektronicznego z art.3 ust.</w:t>
      </w:r>
      <w:r w:rsidRPr="00EF3654">
        <w:rPr>
          <w:rFonts w:ascii="Times New Roman" w:eastAsia="Times New Roman" w:hAnsi="Times New Roman" w:cs="Times New Roman"/>
          <w:lang w:eastAsia="ar-SA"/>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A7CBEA" w14:textId="77777777" w:rsidR="00EF3654" w:rsidRDefault="00EF3654" w:rsidP="000B67A9">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EF3654">
        <w:rPr>
          <w:rFonts w:ascii="Times New Roman" w:eastAsia="Times New Roman" w:hAnsi="Times New Roman" w:cs="Times New Roman"/>
          <w:lang w:eastAsia="ar-SA"/>
        </w:rPr>
        <w:t>Maksymalny rozmiar jednego pliku przesyłanego za pośrednictwem dedykowanych formularzy do: złożenia, zmiany, wycofania oferty wynosi 150 MB</w:t>
      </w:r>
      <w:r w:rsidR="00EE08D6">
        <w:rPr>
          <w:rFonts w:ascii="Times New Roman" w:eastAsia="Times New Roman" w:hAnsi="Times New Roman" w:cs="Times New Roman"/>
          <w:lang w:eastAsia="ar-SA"/>
        </w:rPr>
        <w:t>,</w:t>
      </w:r>
      <w:r w:rsidRPr="00EF3654">
        <w:rPr>
          <w:rFonts w:ascii="Times New Roman" w:eastAsia="Times New Roman" w:hAnsi="Times New Roman" w:cs="Times New Roman"/>
          <w:lang w:eastAsia="ar-SA"/>
        </w:rPr>
        <w:t xml:space="preserve"> natomiast przy komunikacji wielkość pliku to maksymalnie 500 MB.</w:t>
      </w:r>
    </w:p>
    <w:p w14:paraId="2F213A30" w14:textId="77777777" w:rsidR="0061715E" w:rsidRPr="00584D26" w:rsidRDefault="0061715E" w:rsidP="0061715E">
      <w:pPr>
        <w:numPr>
          <w:ilvl w:val="0"/>
          <w:numId w:val="12"/>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84D26">
        <w:rPr>
          <w:rFonts w:ascii="Times New Roman" w:hAnsi="Times New Roman" w:cs="Times New Roman"/>
          <w:b/>
        </w:rPr>
        <w:t>Rozszerzenia plików wykorzystywanych przez Wykonawców powinny być zgodne z</w:t>
      </w:r>
      <w:r w:rsidRPr="00584D26">
        <w:rPr>
          <w:rFonts w:ascii="Times New Roman" w:hAnsi="Times New Roman" w:cs="Times New Roman"/>
        </w:rPr>
        <w:t xml:space="preserve"> Załącznikiem nr 2 do “Rozporządzenia Rady Ministrów w sprawie Krajowych Ram Interoperacyjności, minimalnych </w:t>
      </w:r>
      <w:r w:rsidRPr="00584D26">
        <w:rPr>
          <w:rFonts w:ascii="Times New Roman" w:hAnsi="Times New Roman" w:cs="Times New Roman"/>
        </w:rPr>
        <w:lastRenderedPageBreak/>
        <w:t>wymagań dla rejestrów publicznych i wymiany informacji w postaci elektronicznej oraz minimalnych wymagań dla systemów teleinformatycznych”, zwanego dalej Rozporządzeniem KRI.</w:t>
      </w:r>
    </w:p>
    <w:p w14:paraId="28C1FD49" w14:textId="77777777" w:rsidR="0061715E" w:rsidRPr="00584D26" w:rsidRDefault="0061715E" w:rsidP="0061715E">
      <w:pPr>
        <w:numPr>
          <w:ilvl w:val="0"/>
          <w:numId w:val="12"/>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84D26">
        <w:rPr>
          <w:rFonts w:ascii="Times New Roman" w:hAnsi="Times New Roman" w:cs="Times New Roman"/>
        </w:rPr>
        <w:t>Zamawiający rekomenduje wykorzystanie formatów: .pdf .</w:t>
      </w:r>
      <w:proofErr w:type="spellStart"/>
      <w:r w:rsidRPr="00584D26">
        <w:rPr>
          <w:rFonts w:ascii="Times New Roman" w:hAnsi="Times New Roman" w:cs="Times New Roman"/>
        </w:rPr>
        <w:t>doc</w:t>
      </w:r>
      <w:proofErr w:type="spellEnd"/>
      <w:r w:rsidRPr="00584D26">
        <w:rPr>
          <w:rFonts w:ascii="Times New Roman" w:hAnsi="Times New Roman" w:cs="Times New Roman"/>
        </w:rPr>
        <w:t xml:space="preserve"> .</w:t>
      </w:r>
      <w:proofErr w:type="spellStart"/>
      <w:r w:rsidRPr="00584D26">
        <w:rPr>
          <w:rFonts w:ascii="Times New Roman" w:hAnsi="Times New Roman" w:cs="Times New Roman"/>
        </w:rPr>
        <w:t>docx</w:t>
      </w:r>
      <w:proofErr w:type="spellEnd"/>
      <w:r w:rsidRPr="00584D26">
        <w:rPr>
          <w:rFonts w:ascii="Times New Roman" w:hAnsi="Times New Roman" w:cs="Times New Roman"/>
        </w:rPr>
        <w:t xml:space="preserve"> .xls .</w:t>
      </w:r>
      <w:proofErr w:type="spellStart"/>
      <w:r w:rsidRPr="00584D26">
        <w:rPr>
          <w:rFonts w:ascii="Times New Roman" w:hAnsi="Times New Roman" w:cs="Times New Roman"/>
        </w:rPr>
        <w:t>xlsx</w:t>
      </w:r>
      <w:proofErr w:type="spellEnd"/>
      <w:r w:rsidRPr="00584D26">
        <w:rPr>
          <w:rFonts w:ascii="Times New Roman" w:hAnsi="Times New Roman" w:cs="Times New Roman"/>
        </w:rPr>
        <w:t xml:space="preserve"> .jpg (.</w:t>
      </w:r>
      <w:proofErr w:type="spellStart"/>
      <w:r w:rsidRPr="00584D26">
        <w:rPr>
          <w:rFonts w:ascii="Times New Roman" w:hAnsi="Times New Roman" w:cs="Times New Roman"/>
        </w:rPr>
        <w:t>jpeg</w:t>
      </w:r>
      <w:proofErr w:type="spellEnd"/>
      <w:r w:rsidRPr="00584D26">
        <w:rPr>
          <w:rFonts w:ascii="Times New Roman" w:hAnsi="Times New Roman" w:cs="Times New Roman"/>
        </w:rPr>
        <w:t xml:space="preserve">) </w:t>
      </w:r>
      <w:r w:rsidRPr="00584D26">
        <w:rPr>
          <w:rFonts w:ascii="Times New Roman" w:hAnsi="Times New Roman" w:cs="Times New Roman"/>
          <w:b/>
          <w:u w:val="single"/>
        </w:rPr>
        <w:t>ze szczególnym wskazaniem na .pdf.</w:t>
      </w:r>
    </w:p>
    <w:p w14:paraId="351E95B0" w14:textId="77777777" w:rsidR="0061715E" w:rsidRPr="00584D26" w:rsidRDefault="0061715E" w:rsidP="0061715E">
      <w:pPr>
        <w:numPr>
          <w:ilvl w:val="0"/>
          <w:numId w:val="12"/>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84D26">
        <w:rPr>
          <w:rFonts w:ascii="Times New Roman" w:hAnsi="Times New Roman" w:cs="Times New Roman"/>
        </w:rPr>
        <w:t>W celu ewentualnej kompresji danych Zamawiający rekomenduje wykorzystanie jednego z rozszerzeń:</w:t>
      </w:r>
    </w:p>
    <w:p w14:paraId="7161554E" w14:textId="77777777" w:rsidR="0061715E" w:rsidRPr="00584D26" w:rsidRDefault="0061715E" w:rsidP="0061715E">
      <w:pPr>
        <w:numPr>
          <w:ilvl w:val="1"/>
          <w:numId w:val="52"/>
        </w:numPr>
        <w:spacing w:after="0" w:line="240" w:lineRule="auto"/>
        <w:ind w:left="851"/>
        <w:jc w:val="both"/>
        <w:rPr>
          <w:rFonts w:ascii="Times New Roman" w:hAnsi="Times New Roman" w:cs="Times New Roman"/>
        </w:rPr>
      </w:pPr>
      <w:r w:rsidRPr="00584D26">
        <w:rPr>
          <w:rFonts w:ascii="Times New Roman" w:hAnsi="Times New Roman" w:cs="Times New Roman"/>
        </w:rPr>
        <w:t xml:space="preserve">.zip </w:t>
      </w:r>
    </w:p>
    <w:p w14:paraId="3E127F68" w14:textId="77777777" w:rsidR="0061715E" w:rsidRPr="00584D26" w:rsidRDefault="0061715E" w:rsidP="0061715E">
      <w:pPr>
        <w:numPr>
          <w:ilvl w:val="1"/>
          <w:numId w:val="52"/>
        </w:numPr>
        <w:spacing w:after="0" w:line="240" w:lineRule="auto"/>
        <w:ind w:left="851"/>
        <w:jc w:val="both"/>
        <w:rPr>
          <w:rFonts w:ascii="Times New Roman" w:hAnsi="Times New Roman" w:cs="Times New Roman"/>
        </w:rPr>
      </w:pPr>
      <w:r w:rsidRPr="00584D26">
        <w:rPr>
          <w:rFonts w:ascii="Times New Roman" w:hAnsi="Times New Roman" w:cs="Times New Roman"/>
        </w:rPr>
        <w:t>.7Z</w:t>
      </w:r>
    </w:p>
    <w:p w14:paraId="66AE8C2D" w14:textId="77777777" w:rsidR="0061715E" w:rsidRPr="00584D26" w:rsidRDefault="0061715E" w:rsidP="0061715E">
      <w:pPr>
        <w:numPr>
          <w:ilvl w:val="0"/>
          <w:numId w:val="12"/>
        </w:numPr>
        <w:spacing w:after="0" w:line="240" w:lineRule="auto"/>
        <w:contextualSpacing/>
        <w:jc w:val="both"/>
        <w:rPr>
          <w:rFonts w:ascii="Times New Roman" w:eastAsia="Calibri" w:hAnsi="Times New Roman" w:cs="Times New Roman"/>
        </w:rPr>
      </w:pPr>
      <w:r w:rsidRPr="00584D26">
        <w:rPr>
          <w:rFonts w:ascii="Times New Roman" w:hAnsi="Times New Roman" w:cs="Times New Roman"/>
        </w:rPr>
        <w:t xml:space="preserve">Wśród rozszerzeń powszechnych a </w:t>
      </w:r>
      <w:r w:rsidRPr="00584D26">
        <w:rPr>
          <w:rFonts w:ascii="Times New Roman" w:hAnsi="Times New Roman" w:cs="Times New Roman"/>
          <w:b/>
        </w:rPr>
        <w:t>niewystępujących</w:t>
      </w:r>
      <w:r w:rsidRPr="00584D26">
        <w:rPr>
          <w:rFonts w:ascii="Times New Roman" w:hAnsi="Times New Roman" w:cs="Times New Roman"/>
        </w:rPr>
        <w:t xml:space="preserve"> w Rozporządzeniu KRI występują: .</w:t>
      </w:r>
      <w:proofErr w:type="spellStart"/>
      <w:r w:rsidRPr="00584D26">
        <w:rPr>
          <w:rFonts w:ascii="Times New Roman" w:hAnsi="Times New Roman" w:cs="Times New Roman"/>
        </w:rPr>
        <w:t>rar</w:t>
      </w:r>
      <w:proofErr w:type="spellEnd"/>
      <w:r w:rsidRPr="00584D26">
        <w:rPr>
          <w:rFonts w:ascii="Times New Roman" w:hAnsi="Times New Roman" w:cs="Times New Roman"/>
        </w:rPr>
        <w:t xml:space="preserve"> .gif .</w:t>
      </w:r>
      <w:proofErr w:type="spellStart"/>
      <w:r w:rsidRPr="00584D26">
        <w:rPr>
          <w:rFonts w:ascii="Times New Roman" w:hAnsi="Times New Roman" w:cs="Times New Roman"/>
        </w:rPr>
        <w:t>bmp</w:t>
      </w:r>
      <w:proofErr w:type="spellEnd"/>
      <w:r w:rsidRPr="00584D26">
        <w:rPr>
          <w:rFonts w:ascii="Times New Roman" w:hAnsi="Times New Roman" w:cs="Times New Roman"/>
        </w:rPr>
        <w:t xml:space="preserve"> .</w:t>
      </w:r>
      <w:proofErr w:type="spellStart"/>
      <w:r w:rsidRPr="00584D26">
        <w:rPr>
          <w:rFonts w:ascii="Times New Roman" w:hAnsi="Times New Roman" w:cs="Times New Roman"/>
        </w:rPr>
        <w:t>numbers</w:t>
      </w:r>
      <w:proofErr w:type="spellEnd"/>
      <w:r w:rsidRPr="00584D26">
        <w:rPr>
          <w:rFonts w:ascii="Times New Roman" w:hAnsi="Times New Roman" w:cs="Times New Roman"/>
        </w:rPr>
        <w:t xml:space="preserve"> .</w:t>
      </w:r>
      <w:proofErr w:type="spellStart"/>
      <w:r w:rsidRPr="00584D26">
        <w:rPr>
          <w:rFonts w:ascii="Times New Roman" w:hAnsi="Times New Roman" w:cs="Times New Roman"/>
        </w:rPr>
        <w:t>pages</w:t>
      </w:r>
      <w:proofErr w:type="spellEnd"/>
      <w:r w:rsidRPr="00584D26">
        <w:rPr>
          <w:rFonts w:ascii="Times New Roman" w:hAnsi="Times New Roman" w:cs="Times New Roman"/>
          <w:color w:val="FF0000"/>
        </w:rPr>
        <w:t xml:space="preserve">. </w:t>
      </w:r>
      <w:r w:rsidRPr="00584D26">
        <w:rPr>
          <w:rFonts w:ascii="Times New Roman" w:hAnsi="Times New Roman" w:cs="Times New Roman"/>
          <w:b/>
          <w:color w:val="FF0000"/>
        </w:rPr>
        <w:t>Dokumenty złożone w takich plikach zostaną uznane za złożone nieskutecznie.</w:t>
      </w:r>
    </w:p>
    <w:p w14:paraId="51447A8E" w14:textId="77777777" w:rsidR="0061715E" w:rsidRPr="00584D26" w:rsidRDefault="0061715E" w:rsidP="0061715E">
      <w:pPr>
        <w:numPr>
          <w:ilvl w:val="0"/>
          <w:numId w:val="12"/>
        </w:numPr>
        <w:spacing w:after="0" w:line="240" w:lineRule="auto"/>
        <w:jc w:val="both"/>
        <w:rPr>
          <w:rFonts w:ascii="Times New Roman" w:eastAsia="Calibri" w:hAnsi="Times New Roman" w:cs="Times New Roman"/>
        </w:rPr>
      </w:pPr>
      <w:r w:rsidRPr="00584D26">
        <w:rPr>
          <w:rFonts w:ascii="Times New Roman" w:hAnsi="Times New Roman" w:cs="Times New Roman"/>
        </w:rPr>
        <w:t xml:space="preserve">Zamawiający zwraca uwagę na ograniczenia wielkości plików podpisywanych profilem zaufanym, który wynosi </w:t>
      </w:r>
      <w:r w:rsidRPr="00584D26">
        <w:rPr>
          <w:rFonts w:ascii="Times New Roman" w:hAnsi="Times New Roman" w:cs="Times New Roman"/>
          <w:b/>
        </w:rPr>
        <w:t>maksymalnie 10MB</w:t>
      </w:r>
      <w:r w:rsidRPr="00584D26">
        <w:rPr>
          <w:rFonts w:ascii="Times New Roman" w:hAnsi="Times New Roman" w:cs="Times New Roman"/>
        </w:rPr>
        <w:t xml:space="preserve">, oraz na ograniczenie wielkości plików podpisywanych w aplikacji </w:t>
      </w:r>
      <w:proofErr w:type="spellStart"/>
      <w:r w:rsidRPr="00584D26">
        <w:rPr>
          <w:rFonts w:ascii="Times New Roman" w:hAnsi="Times New Roman" w:cs="Times New Roman"/>
        </w:rPr>
        <w:t>eDoApp</w:t>
      </w:r>
      <w:proofErr w:type="spellEnd"/>
      <w:r w:rsidRPr="00584D26">
        <w:rPr>
          <w:rFonts w:ascii="Times New Roman" w:hAnsi="Times New Roman" w:cs="Times New Roman"/>
        </w:rPr>
        <w:t xml:space="preserve"> służącej do składania podpisu osobistego, który wynosi </w:t>
      </w:r>
      <w:r w:rsidRPr="00584D26">
        <w:rPr>
          <w:rFonts w:ascii="Times New Roman" w:hAnsi="Times New Roman" w:cs="Times New Roman"/>
          <w:b/>
        </w:rPr>
        <w:t>maksymalnie 5MB</w:t>
      </w:r>
      <w:r w:rsidRPr="00584D26">
        <w:rPr>
          <w:rFonts w:ascii="Times New Roman" w:hAnsi="Times New Roman" w:cs="Times New Roman"/>
        </w:rPr>
        <w:t>.</w:t>
      </w:r>
    </w:p>
    <w:p w14:paraId="4B1E7C1E" w14:textId="77777777" w:rsidR="0061715E" w:rsidRPr="00584D26" w:rsidRDefault="0061715E" w:rsidP="0061715E">
      <w:pPr>
        <w:numPr>
          <w:ilvl w:val="0"/>
          <w:numId w:val="12"/>
        </w:numPr>
        <w:spacing w:after="0" w:line="240" w:lineRule="auto"/>
        <w:jc w:val="both"/>
        <w:rPr>
          <w:rFonts w:ascii="Times New Roman" w:hAnsi="Times New Roman" w:cs="Times New Roman"/>
        </w:rPr>
      </w:pPr>
      <w:r w:rsidRPr="00584D26">
        <w:rPr>
          <w:rFonts w:ascii="Times New Roman" w:hAnsi="Times New Roman" w:cs="Times New Roman"/>
        </w:rPr>
        <w:t>W przypadku stosowania przez wykonawcę kwalifikowanego podpisu elektronicznego:</w:t>
      </w:r>
    </w:p>
    <w:p w14:paraId="6B8C5F44" w14:textId="77777777" w:rsidR="0061715E" w:rsidRPr="00584D26" w:rsidRDefault="0061715E" w:rsidP="0061715E">
      <w:pPr>
        <w:numPr>
          <w:ilvl w:val="0"/>
          <w:numId w:val="51"/>
        </w:numPr>
        <w:spacing w:after="0" w:line="240" w:lineRule="auto"/>
        <w:ind w:left="709"/>
        <w:jc w:val="both"/>
        <w:rPr>
          <w:rFonts w:ascii="Times New Roman" w:eastAsia="Calibri" w:hAnsi="Times New Roman" w:cs="Times New Roman"/>
        </w:rPr>
      </w:pPr>
      <w:r w:rsidRPr="00584D26">
        <w:rPr>
          <w:rFonts w:ascii="Times New Roman" w:hAnsi="Times New Roman" w:cs="Times New Roman"/>
        </w:rPr>
        <w:t xml:space="preserve">Ze względu na niskie ryzyko naruszenia integralności pliku oraz łatwiejszą weryfikację podpisu zamawiający zaleca, w miarę możliwości, </w:t>
      </w:r>
      <w:r w:rsidRPr="00584D26">
        <w:rPr>
          <w:rFonts w:ascii="Times New Roman" w:hAnsi="Times New Roman" w:cs="Times New Roman"/>
          <w:b/>
        </w:rPr>
        <w:t xml:space="preserve">przekonwertowanie plików składających się na ofertę na rozszerzenie .pdf  i opatrzenie ich podpisem kwalifikowanym w formacie </w:t>
      </w:r>
      <w:proofErr w:type="spellStart"/>
      <w:r w:rsidRPr="00584D26">
        <w:rPr>
          <w:rFonts w:ascii="Times New Roman" w:hAnsi="Times New Roman" w:cs="Times New Roman"/>
          <w:b/>
        </w:rPr>
        <w:t>PAdES</w:t>
      </w:r>
      <w:proofErr w:type="spellEnd"/>
      <w:r w:rsidRPr="00584D26">
        <w:rPr>
          <w:rFonts w:ascii="Times New Roman" w:hAnsi="Times New Roman" w:cs="Times New Roman"/>
          <w:b/>
        </w:rPr>
        <w:t xml:space="preserve">. </w:t>
      </w:r>
    </w:p>
    <w:p w14:paraId="032FA1C7" w14:textId="77777777" w:rsidR="0061715E" w:rsidRPr="00584D26" w:rsidRDefault="0061715E" w:rsidP="0061715E">
      <w:pPr>
        <w:numPr>
          <w:ilvl w:val="0"/>
          <w:numId w:val="51"/>
        </w:numPr>
        <w:spacing w:after="0" w:line="240" w:lineRule="auto"/>
        <w:ind w:left="709"/>
        <w:jc w:val="both"/>
        <w:rPr>
          <w:rFonts w:ascii="Times New Roman" w:hAnsi="Times New Roman" w:cs="Times New Roman"/>
        </w:rPr>
      </w:pPr>
      <w:r w:rsidRPr="00584D26">
        <w:rPr>
          <w:rFonts w:ascii="Times New Roman" w:hAnsi="Times New Roman" w:cs="Times New Roman"/>
        </w:rPr>
        <w:t xml:space="preserve">Pliki w innych formatach niż PDF </w:t>
      </w:r>
      <w:r w:rsidRPr="00584D26">
        <w:rPr>
          <w:rFonts w:ascii="Times New Roman" w:hAnsi="Times New Roman" w:cs="Times New Roman"/>
          <w:b/>
        </w:rPr>
        <w:t xml:space="preserve">zaleca się opatrzyć podpisem w formacie </w:t>
      </w:r>
      <w:proofErr w:type="spellStart"/>
      <w:r w:rsidRPr="00584D26">
        <w:rPr>
          <w:rFonts w:ascii="Times New Roman" w:hAnsi="Times New Roman" w:cs="Times New Roman"/>
          <w:b/>
        </w:rPr>
        <w:t>XAdES</w:t>
      </w:r>
      <w:proofErr w:type="spellEnd"/>
      <w:r w:rsidRPr="00584D26">
        <w:rPr>
          <w:rFonts w:ascii="Times New Roman" w:hAnsi="Times New Roman" w:cs="Times New Roman"/>
          <w:b/>
        </w:rPr>
        <w:t xml:space="preserve"> o typie zewnętrznym</w:t>
      </w:r>
      <w:r w:rsidRPr="00584D26">
        <w:rPr>
          <w:rFonts w:ascii="Times New Roman" w:hAnsi="Times New Roman" w:cs="Times New Roman"/>
        </w:rPr>
        <w:t>. Wykonawca powinien pamiętać, aby plik z podpisem przekazywać łącznie z dokumentem podpisywanym.</w:t>
      </w:r>
    </w:p>
    <w:p w14:paraId="555DFC53" w14:textId="77777777" w:rsidR="0061715E" w:rsidRPr="00584D26" w:rsidRDefault="0061715E" w:rsidP="0061715E">
      <w:pPr>
        <w:numPr>
          <w:ilvl w:val="0"/>
          <w:numId w:val="51"/>
        </w:numPr>
        <w:spacing w:after="0" w:line="240" w:lineRule="auto"/>
        <w:ind w:left="709"/>
        <w:jc w:val="both"/>
        <w:rPr>
          <w:rFonts w:ascii="Times New Roman" w:hAnsi="Times New Roman" w:cs="Times New Roman"/>
        </w:rPr>
      </w:pPr>
      <w:r w:rsidRPr="00584D26">
        <w:rPr>
          <w:rFonts w:ascii="Times New Roman" w:hAnsi="Times New Roman" w:cs="Times New Roman"/>
        </w:rPr>
        <w:t>Zamawiający rekomenduje wykorzystanie podpisu z kwalifikowanym znacznikiem czasu.</w:t>
      </w:r>
    </w:p>
    <w:p w14:paraId="11A5DC5E" w14:textId="77777777" w:rsidR="0061715E" w:rsidRPr="00584D26" w:rsidRDefault="0061715E" w:rsidP="0061715E">
      <w:pPr>
        <w:numPr>
          <w:ilvl w:val="0"/>
          <w:numId w:val="12"/>
        </w:numPr>
        <w:spacing w:after="0" w:line="240" w:lineRule="auto"/>
        <w:jc w:val="both"/>
        <w:rPr>
          <w:rFonts w:ascii="Times New Roman" w:hAnsi="Times New Roman" w:cs="Times New Roman"/>
        </w:rPr>
      </w:pPr>
      <w:r w:rsidRPr="00584D26">
        <w:rPr>
          <w:rFonts w:ascii="Times New Roman" w:hAnsi="Times New Roman" w:cs="Times New Roman"/>
        </w:rPr>
        <w:t>Zamawiający zaleca aby</w:t>
      </w:r>
      <w:r w:rsidRPr="00584D26">
        <w:rPr>
          <w:rFonts w:ascii="Times New Roman" w:hAnsi="Times New Roman" w:cs="Times New Roman"/>
          <w:b/>
        </w:rPr>
        <w:t xml:space="preserve"> w przypadku podpisywania pliku przez kilka osób, stosować podpisy tego samego rodzaju.</w:t>
      </w:r>
      <w:r w:rsidRPr="00584D26">
        <w:rPr>
          <w:rFonts w:ascii="Times New Roman" w:hAnsi="Times New Roman" w:cs="Times New Roman"/>
        </w:rPr>
        <w:t xml:space="preserve"> Podpisywanie różnymi rodzajami podpisów np. osobistym i kwalifikowanym może doprowadzić do problemów w weryfikacji plików. </w:t>
      </w:r>
    </w:p>
    <w:p w14:paraId="2303AEF5" w14:textId="77777777" w:rsidR="0061715E" w:rsidRPr="00584D26" w:rsidRDefault="0061715E" w:rsidP="0061715E">
      <w:pPr>
        <w:numPr>
          <w:ilvl w:val="0"/>
          <w:numId w:val="12"/>
        </w:numPr>
        <w:spacing w:after="0" w:line="240" w:lineRule="auto"/>
        <w:jc w:val="both"/>
        <w:rPr>
          <w:rFonts w:ascii="Times New Roman" w:hAnsi="Times New Roman" w:cs="Times New Roman"/>
        </w:rPr>
      </w:pPr>
      <w:r w:rsidRPr="00584D26">
        <w:rPr>
          <w:rFonts w:ascii="Times New Roman" w:hAnsi="Times New Roman" w:cs="Times New Roman"/>
        </w:rPr>
        <w:t>Zamawiający zaleca, aby Wykonawca z odpowiednim wyprzedzeniem przetestował możliwość prawidłowego wykorzystania wybranej metody podpisania plików oferty.</w:t>
      </w:r>
    </w:p>
    <w:p w14:paraId="5F5BB84E" w14:textId="77777777" w:rsidR="0061715E" w:rsidRPr="00584D26" w:rsidRDefault="0061715E" w:rsidP="0061715E">
      <w:pPr>
        <w:numPr>
          <w:ilvl w:val="0"/>
          <w:numId w:val="12"/>
        </w:numPr>
        <w:spacing w:after="0" w:line="240" w:lineRule="auto"/>
        <w:jc w:val="both"/>
        <w:rPr>
          <w:rFonts w:ascii="Times New Roman" w:hAnsi="Times New Roman" w:cs="Times New Roman"/>
        </w:rPr>
      </w:pPr>
      <w:r w:rsidRPr="00584D26">
        <w:rPr>
          <w:rFonts w:ascii="Times New Roman" w:hAnsi="Times New Roman" w:cs="Times New Roman"/>
        </w:rPr>
        <w:t>Osobą składającą ofertę powinna być osoba kontaktowa podawana w dokumentacji.</w:t>
      </w:r>
    </w:p>
    <w:p w14:paraId="5CBA773A" w14:textId="77777777" w:rsidR="0061715E" w:rsidRPr="00584D26" w:rsidRDefault="0061715E" w:rsidP="0061715E">
      <w:pPr>
        <w:numPr>
          <w:ilvl w:val="0"/>
          <w:numId w:val="12"/>
        </w:numPr>
        <w:spacing w:after="0" w:line="240" w:lineRule="auto"/>
        <w:jc w:val="both"/>
        <w:rPr>
          <w:rFonts w:ascii="Times New Roman" w:hAnsi="Times New Roman" w:cs="Times New Roman"/>
        </w:rPr>
      </w:pPr>
      <w:r w:rsidRPr="00584D2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7CE5AD" w14:textId="77777777" w:rsidR="0061715E" w:rsidRPr="00584D26" w:rsidRDefault="0061715E" w:rsidP="0061715E">
      <w:pPr>
        <w:numPr>
          <w:ilvl w:val="0"/>
          <w:numId w:val="12"/>
        </w:numPr>
        <w:spacing w:after="0" w:line="240" w:lineRule="auto"/>
        <w:jc w:val="both"/>
        <w:rPr>
          <w:rFonts w:ascii="Times New Roman" w:hAnsi="Times New Roman" w:cs="Times New Roman"/>
        </w:rPr>
      </w:pPr>
      <w:r w:rsidRPr="00584D26">
        <w:rPr>
          <w:rFonts w:ascii="Times New Roman" w:hAnsi="Times New Roman" w:cs="Times New Roman"/>
        </w:rPr>
        <w:t xml:space="preserve">Jeśli Wykonawca pakuje dokumenty np. w plik o rozszerzeniu .zip, zaleca się wcześniejsze podpisanie każdego ze skompresowanych plików. </w:t>
      </w:r>
    </w:p>
    <w:p w14:paraId="29CCC152" w14:textId="6A84167B" w:rsidR="0061715E" w:rsidRPr="00EE08D6" w:rsidRDefault="0061715E" w:rsidP="0061715E">
      <w:pPr>
        <w:numPr>
          <w:ilvl w:val="0"/>
          <w:numId w:val="12"/>
        </w:numPr>
        <w:suppressAutoHyphens/>
        <w:autoSpaceDN w:val="0"/>
        <w:spacing w:before="60" w:after="0"/>
        <w:ind w:left="357" w:hanging="357"/>
        <w:jc w:val="both"/>
        <w:textAlignment w:val="baseline"/>
        <w:rPr>
          <w:rFonts w:ascii="Times New Roman" w:eastAsia="Times New Roman" w:hAnsi="Times New Roman" w:cs="Times New Roman"/>
          <w:lang w:eastAsia="ar-SA"/>
        </w:rPr>
      </w:pPr>
      <w:r w:rsidRPr="00584D26">
        <w:rPr>
          <w:rFonts w:ascii="Times New Roman" w:hAnsi="Times New Roman" w:cs="Times New Roman"/>
        </w:rPr>
        <w:t xml:space="preserve">Zamawiający zaleca aby </w:t>
      </w:r>
      <w:r w:rsidRPr="00584D26">
        <w:rPr>
          <w:rFonts w:ascii="Times New Roman" w:hAnsi="Times New Roman" w:cs="Times New Roman"/>
          <w:b/>
          <w:u w:val="single"/>
        </w:rPr>
        <w:t>nie</w:t>
      </w:r>
      <w:r w:rsidRPr="00584D26">
        <w:rPr>
          <w:rFonts w:ascii="Times New Roman" w:hAnsi="Times New Roman" w:cs="Times New Roman"/>
          <w:b/>
        </w:rPr>
        <w:t xml:space="preserve"> </w:t>
      </w:r>
      <w:r w:rsidRPr="00584D26">
        <w:rPr>
          <w:rFonts w:ascii="Times New Roman" w:hAnsi="Times New Roman" w:cs="Times New Roman"/>
        </w:rPr>
        <w:t>wprowadzać jakichkolwiek zmian w plikach po podpisaniu ich podpisem kwalifikowanym. Może to skutkować naruszeniem integralności plików co równoważne będzie z koniecznością odrzucenia oferty.</w:t>
      </w:r>
    </w:p>
    <w:p w14:paraId="40468BBA" w14:textId="77777777" w:rsidR="00DB5909" w:rsidRDefault="00DB5909"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7B73D5" w14:paraId="493AD0A0" w14:textId="77777777" w:rsidTr="0065657A">
        <w:tc>
          <w:tcPr>
            <w:tcW w:w="9889" w:type="dxa"/>
            <w:shd w:val="clear" w:color="auto" w:fill="EEECE1" w:themeFill="background2"/>
          </w:tcPr>
          <w:p w14:paraId="55260C32" w14:textId="77777777" w:rsidR="007B73D5" w:rsidRDefault="007B73D5" w:rsidP="0065657A">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DC74F1" w:rsidRDefault="00DC74F1" w:rsidP="000B67A9">
            <w:pPr>
              <w:pStyle w:val="Akapitzlist"/>
              <w:numPr>
                <w:ilvl w:val="0"/>
                <w:numId w:val="31"/>
              </w:numPr>
              <w:tabs>
                <w:tab w:val="left" w:pos="432"/>
              </w:tabs>
              <w:outlineLvl w:val="0"/>
              <w:rPr>
                <w:rFonts w:ascii="Times New Roman" w:eastAsia="Times New Roman" w:hAnsi="Times New Roman" w:cs="Times New Roman"/>
                <w:b/>
                <w:bCs/>
                <w:lang w:eastAsia="ar-SA"/>
              </w:rPr>
            </w:pPr>
            <w:r w:rsidRPr="00DC74F1">
              <w:rPr>
                <w:rFonts w:ascii="Times New Roman" w:eastAsia="Times New Roman" w:hAnsi="Times New Roman" w:cs="Times New Roman"/>
                <w:b/>
                <w:bCs/>
                <w:lang w:eastAsia="ar-SA"/>
              </w:rPr>
              <w:t>WYMAGANIA DOTYCZĄCE WADIUM</w:t>
            </w:r>
          </w:p>
          <w:p w14:paraId="5F869624" w14:textId="77777777" w:rsidR="007B73D5" w:rsidRDefault="007B73D5" w:rsidP="0065657A">
            <w:pPr>
              <w:autoSpaceDE w:val="0"/>
              <w:jc w:val="both"/>
              <w:rPr>
                <w:sz w:val="20"/>
                <w:szCs w:val="20"/>
              </w:rPr>
            </w:pPr>
          </w:p>
        </w:tc>
      </w:tr>
    </w:tbl>
    <w:p w14:paraId="53F9555F" w14:textId="77777777" w:rsidR="00DC74F1" w:rsidRDefault="00DC74F1" w:rsidP="00603B49">
      <w:pPr>
        <w:autoSpaceDE w:val="0"/>
        <w:spacing w:after="0" w:line="240" w:lineRule="auto"/>
        <w:jc w:val="both"/>
        <w:rPr>
          <w:rFonts w:ascii="Times New Roman" w:eastAsia="Times New Roman" w:hAnsi="Times New Roman"/>
          <w:lang w:eastAsia="pl-PL"/>
        </w:rPr>
      </w:pPr>
    </w:p>
    <w:p w14:paraId="096FF9E9" w14:textId="76CA8FBE" w:rsidR="007B73D5" w:rsidRDefault="00DC74F1" w:rsidP="00603B49">
      <w:pPr>
        <w:autoSpaceDE w:val="0"/>
        <w:spacing w:after="0" w:line="240" w:lineRule="auto"/>
        <w:jc w:val="both"/>
        <w:rPr>
          <w:sz w:val="20"/>
          <w:szCs w:val="20"/>
        </w:rPr>
      </w:pPr>
      <w:r w:rsidRPr="005C2D2E">
        <w:rPr>
          <w:rFonts w:ascii="Times New Roman" w:eastAsia="Times New Roman" w:hAnsi="Times New Roman"/>
          <w:lang w:eastAsia="pl-PL"/>
        </w:rPr>
        <w:t>Zamawiający w niniejszym postępowaniu nie żąda wniesienia wadium przez Wykonawców.</w:t>
      </w:r>
    </w:p>
    <w:p w14:paraId="27D30602" w14:textId="77777777" w:rsidR="007B73D5" w:rsidRDefault="007B73D5" w:rsidP="00603B49">
      <w:pPr>
        <w:autoSpaceDE w:val="0"/>
        <w:spacing w:after="0" w:line="240" w:lineRule="auto"/>
        <w:jc w:val="both"/>
        <w:rPr>
          <w:sz w:val="20"/>
          <w:szCs w:val="20"/>
        </w:rPr>
      </w:pP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077E5ECC" w14:textId="77777777" w:rsidTr="00EB1120">
        <w:tc>
          <w:tcPr>
            <w:tcW w:w="9889" w:type="dxa"/>
            <w:shd w:val="clear" w:color="auto" w:fill="EEECE1" w:themeFill="background2"/>
          </w:tcPr>
          <w:p w14:paraId="6D6B2F7E"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4409E0AC" w14:textId="77777777" w:rsidR="0028681B" w:rsidRPr="00DB5909"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SPOSÓB ORAZ TERMIN SKŁADANIA OFERT</w:t>
            </w:r>
          </w:p>
          <w:p w14:paraId="49FCEF8A" w14:textId="77777777" w:rsidR="0028681B" w:rsidRDefault="0028681B" w:rsidP="005D20B9">
            <w:pPr>
              <w:autoSpaceDE w:val="0"/>
              <w:jc w:val="both"/>
              <w:rPr>
                <w:sz w:val="20"/>
                <w:szCs w:val="20"/>
              </w:rPr>
            </w:pPr>
          </w:p>
        </w:tc>
      </w:tr>
    </w:tbl>
    <w:p w14:paraId="16076D89" w14:textId="77777777" w:rsidR="00DB5909" w:rsidRDefault="00DB5909" w:rsidP="005D20B9">
      <w:pPr>
        <w:autoSpaceDE w:val="0"/>
        <w:spacing w:after="0" w:line="240" w:lineRule="auto"/>
        <w:ind w:left="360"/>
        <w:jc w:val="both"/>
        <w:rPr>
          <w:sz w:val="20"/>
          <w:szCs w:val="20"/>
        </w:rPr>
      </w:pPr>
    </w:p>
    <w:p w14:paraId="7593BA57" w14:textId="0D6EEAC9" w:rsidR="004C5BFD" w:rsidRDefault="00161E1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161E19">
        <w:rPr>
          <w:rFonts w:ascii="Times New Roman" w:eastAsia="Calibri" w:hAnsi="Times New Roman" w:cs="Times New Roman"/>
          <w:color w:val="000000"/>
          <w:lang w:eastAsia="pl-PL"/>
        </w:rPr>
        <w:t xml:space="preserve">Ofertę wraz z wymaganymi dokumentami </w:t>
      </w:r>
      <w:r>
        <w:rPr>
          <w:rFonts w:ascii="Times New Roman" w:eastAsia="Calibri" w:hAnsi="Times New Roman" w:cs="Times New Roman"/>
          <w:color w:val="000000"/>
          <w:lang w:eastAsia="pl-PL"/>
        </w:rPr>
        <w:t xml:space="preserve">i oświadczeniami </w:t>
      </w:r>
      <w:r w:rsidRPr="00161E19">
        <w:rPr>
          <w:rFonts w:ascii="Times New Roman" w:eastAsia="Calibri" w:hAnsi="Times New Roman" w:cs="Times New Roman"/>
          <w:color w:val="000000"/>
          <w:lang w:eastAsia="pl-PL"/>
        </w:rPr>
        <w:t xml:space="preserve">należy umieścić  na stronie internetowej prowadzonego postępowania  pod adresem </w:t>
      </w:r>
      <w:hyperlink r:id="rId28" w:history="1">
        <w:r w:rsidR="00E57CAB" w:rsidRPr="00C33955">
          <w:rPr>
            <w:rStyle w:val="Hipercze"/>
            <w:rFonts w:ascii="Times New Roman" w:eastAsia="Calibri" w:hAnsi="Times New Roman" w:cs="Times New Roman"/>
            <w:b/>
            <w:lang w:eastAsia="pl-PL"/>
          </w:rPr>
          <w:t>https://www.platformazakupowa.pl/pn/wssk_wroclaw</w:t>
        </w:r>
      </w:hyperlink>
      <w:r w:rsidR="00ED686C" w:rsidRPr="00ED686C">
        <w:rPr>
          <w:rStyle w:val="Hipercze"/>
          <w:rFonts w:ascii="Times New Roman" w:eastAsia="Calibri" w:hAnsi="Times New Roman" w:cs="Times New Roman"/>
          <w:b/>
          <w:color w:val="auto"/>
          <w:u w:val="none"/>
          <w:lang w:eastAsia="pl-PL"/>
        </w:rPr>
        <w:t xml:space="preserve"> </w:t>
      </w:r>
      <w:r>
        <w:rPr>
          <w:rFonts w:ascii="Times New Roman" w:eastAsia="Calibri" w:hAnsi="Times New Roman" w:cs="Times New Roman"/>
          <w:color w:val="000000"/>
          <w:lang w:eastAsia="pl-PL"/>
        </w:rPr>
        <w:t xml:space="preserve"> </w:t>
      </w:r>
      <w:r w:rsidR="004C5BFD">
        <w:rPr>
          <w:rFonts w:ascii="Times New Roman" w:eastAsia="Calibri" w:hAnsi="Times New Roman" w:cs="Times New Roman"/>
          <w:color w:val="000000"/>
          <w:lang w:eastAsia="pl-PL"/>
        </w:rPr>
        <w:t xml:space="preserve">do </w:t>
      </w:r>
      <w:r w:rsidR="003E4209">
        <w:rPr>
          <w:rFonts w:ascii="Times New Roman" w:eastAsia="Calibri" w:hAnsi="Times New Roman" w:cs="Times New Roman"/>
          <w:b/>
          <w:color w:val="000000"/>
          <w:lang w:eastAsia="pl-PL"/>
        </w:rPr>
        <w:t xml:space="preserve">dnia </w:t>
      </w:r>
      <w:r w:rsidR="00750B25">
        <w:rPr>
          <w:rFonts w:ascii="Times New Roman" w:eastAsia="Calibri" w:hAnsi="Times New Roman" w:cs="Times New Roman"/>
          <w:b/>
          <w:color w:val="000000"/>
          <w:lang w:eastAsia="pl-PL"/>
        </w:rPr>
        <w:t>02.</w:t>
      </w:r>
      <w:r w:rsidR="00750B25" w:rsidRPr="00750B25">
        <w:rPr>
          <w:rFonts w:ascii="Times New Roman" w:eastAsia="Calibri" w:hAnsi="Times New Roman" w:cs="Times New Roman"/>
          <w:b/>
          <w:color w:val="000000"/>
          <w:lang w:eastAsia="pl-PL"/>
        </w:rPr>
        <w:t>07</w:t>
      </w:r>
      <w:r w:rsidR="00D95629" w:rsidRPr="00750B25">
        <w:rPr>
          <w:rFonts w:ascii="Times New Roman" w:eastAsia="Calibri" w:hAnsi="Times New Roman" w:cs="Times New Roman"/>
          <w:b/>
          <w:color w:val="000000"/>
          <w:lang w:eastAsia="pl-PL"/>
        </w:rPr>
        <w:t>.2021 r.</w:t>
      </w:r>
      <w:r w:rsidR="00D95629">
        <w:rPr>
          <w:rFonts w:ascii="Times New Roman" w:eastAsia="Calibri" w:hAnsi="Times New Roman" w:cs="Times New Roman"/>
          <w:b/>
          <w:color w:val="000000"/>
          <w:lang w:eastAsia="pl-PL"/>
        </w:rPr>
        <w:t xml:space="preserve"> do godz. 09:00</w:t>
      </w:r>
      <w:r w:rsidR="004C5BFD">
        <w:rPr>
          <w:rFonts w:ascii="Times New Roman" w:eastAsia="Calibri" w:hAnsi="Times New Roman" w:cs="Times New Roman"/>
          <w:color w:val="000000"/>
          <w:lang w:eastAsia="pl-PL"/>
        </w:rPr>
        <w:t>.</w:t>
      </w:r>
    </w:p>
    <w:p w14:paraId="3601E7CD" w14:textId="07B383E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Do oferty należy dołączyć wszystkie wymagane w SWZ dokumenty</w:t>
      </w:r>
      <w:r w:rsidR="00161E19">
        <w:rPr>
          <w:rFonts w:ascii="Times New Roman" w:eastAsia="Calibri" w:hAnsi="Times New Roman" w:cs="Times New Roman"/>
          <w:color w:val="000000"/>
          <w:lang w:eastAsia="pl-PL"/>
        </w:rPr>
        <w:t xml:space="preserve"> i oświadczenia</w:t>
      </w:r>
      <w:r w:rsidR="004F1E7D">
        <w:rPr>
          <w:rFonts w:ascii="Times New Roman" w:eastAsia="Calibri" w:hAnsi="Times New Roman" w:cs="Times New Roman"/>
          <w:color w:val="000000"/>
          <w:lang w:eastAsia="pl-PL"/>
        </w:rPr>
        <w:t xml:space="preserve"> </w:t>
      </w:r>
      <w:r w:rsidR="004F1E7D" w:rsidRPr="004F1E7D">
        <w:rPr>
          <w:rFonts w:ascii="Times New Roman" w:eastAsia="Calibri" w:hAnsi="Times New Roman" w:cs="Times New Roman"/>
          <w:color w:val="000000"/>
          <w:lang w:eastAsia="pl-PL"/>
        </w:rPr>
        <w:t>w postaci elektronicznej</w:t>
      </w:r>
      <w:r w:rsidR="004F1E7D">
        <w:rPr>
          <w:rFonts w:ascii="Times New Roman" w:eastAsia="Calibri" w:hAnsi="Times New Roman" w:cs="Times New Roman"/>
          <w:color w:val="000000"/>
          <w:lang w:eastAsia="pl-PL"/>
        </w:rPr>
        <w:t>.</w:t>
      </w:r>
    </w:p>
    <w:p w14:paraId="022684CF"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Po wypełnieniu Formularza składania oferty lub wniosku i dołączenia wszystkich wymaganych załączników należy kliknąć przycisk „Przejdź do podsumowania”.</w:t>
      </w:r>
    </w:p>
    <w:p w14:paraId="1AC1AACE"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Oferta lub wniosek składana elektronicznie musi zostać podpisana elektronicznym podpisem kwalifikowanym, podpisem zaufanym lub podpisem osobistym. W procesie składania oferty za pośrednictwem </w:t>
      </w:r>
      <w:r w:rsidRPr="00603B49">
        <w:rPr>
          <w:rFonts w:ascii="Times New Roman" w:eastAsia="Calibri" w:hAnsi="Times New Roman" w:cs="Times New Roman"/>
          <w:color w:val="0070C0"/>
          <w:u w:val="single"/>
          <w:lang w:eastAsia="pl-PL"/>
        </w:rPr>
        <w:t>platformazakupowa.pl</w:t>
      </w:r>
      <w:r w:rsidR="00AF1476">
        <w:rPr>
          <w:rFonts w:ascii="Times New Roman" w:eastAsia="Calibri" w:hAnsi="Times New Roman" w:cs="Times New Roman"/>
          <w:color w:val="000000"/>
          <w:lang w:eastAsia="pl-PL"/>
        </w:rPr>
        <w:t>, W</w:t>
      </w:r>
      <w:r w:rsidRPr="00603B49">
        <w:rPr>
          <w:rFonts w:ascii="Times New Roman" w:eastAsia="Calibri" w:hAnsi="Times New Roman" w:cs="Times New Roman"/>
          <w:color w:val="000000"/>
          <w:lang w:eastAsia="pl-PL"/>
        </w:rPr>
        <w:t xml:space="preserve">ykonawca powinien złożyć podpis bezpośrednio na </w:t>
      </w:r>
      <w:r w:rsidRPr="00603B49">
        <w:rPr>
          <w:rFonts w:ascii="Times New Roman" w:eastAsia="Calibri" w:hAnsi="Times New Roman" w:cs="Times New Roman"/>
          <w:color w:val="000000"/>
          <w:lang w:eastAsia="pl-PL"/>
        </w:rPr>
        <w:lastRenderedPageBreak/>
        <w:t xml:space="preserve">dokumentach przesłanych za pośrednictwem </w:t>
      </w:r>
      <w:r w:rsidRPr="00603B49">
        <w:rPr>
          <w:rFonts w:ascii="Times New Roman" w:eastAsia="Calibri" w:hAnsi="Times New Roman" w:cs="Times New Roman"/>
          <w:color w:val="0070C0"/>
          <w:u w:val="single"/>
          <w:lang w:eastAsia="pl-PL"/>
        </w:rPr>
        <w:t>platformazakupowa.pl</w:t>
      </w:r>
      <w:r w:rsidRPr="00603B49">
        <w:rPr>
          <w:rFonts w:ascii="Times New Roman" w:eastAsia="Calibri" w:hAnsi="Times New Roman" w:cs="Times New Roman"/>
          <w:color w:val="000000"/>
          <w:lang w:eastAsia="pl-PL"/>
        </w:rPr>
        <w:t>. Zalecamy stos</w:t>
      </w:r>
      <w:r w:rsidR="00EE08D6">
        <w:rPr>
          <w:rFonts w:ascii="Times New Roman" w:eastAsia="Calibri" w:hAnsi="Times New Roman" w:cs="Times New Roman"/>
          <w:color w:val="000000"/>
          <w:lang w:eastAsia="pl-PL"/>
        </w:rPr>
        <w:t>owanie podpisu na każdym załącz</w:t>
      </w:r>
      <w:r w:rsidR="00234EB9">
        <w:rPr>
          <w:rFonts w:ascii="Times New Roman" w:eastAsia="Calibri" w:hAnsi="Times New Roman" w:cs="Times New Roman"/>
          <w:color w:val="000000"/>
          <w:lang w:eastAsia="pl-PL"/>
        </w:rPr>
        <w:t>o</w:t>
      </w:r>
      <w:r w:rsidRPr="00603B49">
        <w:rPr>
          <w:rFonts w:ascii="Times New Roman" w:eastAsia="Calibri" w:hAnsi="Times New Roman" w:cs="Times New Roman"/>
          <w:color w:val="000000"/>
          <w:lang w:eastAsia="pl-PL"/>
        </w:rPr>
        <w:t xml:space="preserve">nym pliku osobno, w szczególności wskazanych w art. 63 ust 1 oraz ust.2  </w:t>
      </w:r>
      <w:proofErr w:type="spellStart"/>
      <w:r w:rsidRPr="00603B49">
        <w:rPr>
          <w:rFonts w:ascii="Times New Roman" w:eastAsia="Calibri" w:hAnsi="Times New Roman" w:cs="Times New Roman"/>
          <w:color w:val="000000"/>
          <w:lang w:eastAsia="pl-PL"/>
        </w:rPr>
        <w:t>Pzp</w:t>
      </w:r>
      <w:proofErr w:type="spellEnd"/>
      <w:r w:rsidRPr="00603B49">
        <w:rPr>
          <w:rFonts w:ascii="Times New Roman" w:eastAsia="Calibri" w:hAnsi="Times New Roman" w:cs="Times New Roman"/>
          <w:color w:val="00000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C25DC2" w14:textId="77777777" w:rsidR="00603B49" w:rsidRPr="00603B49"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5939971" w14:textId="77777777" w:rsidR="00A65B32" w:rsidRPr="003177A1" w:rsidRDefault="00603B49"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lang w:eastAsia="pl-PL"/>
        </w:rPr>
      </w:pPr>
      <w:r w:rsidRPr="00603B49">
        <w:rPr>
          <w:rFonts w:ascii="Times New Roman" w:eastAsia="Calibri" w:hAnsi="Times New Roman" w:cs="Times New Roman"/>
          <w:color w:val="000000"/>
          <w:lang w:eastAsia="pl-PL"/>
        </w:rPr>
        <w:t xml:space="preserve">Szczegółowa instrukcja dla Wykonawców dotycząca złożenia, zmiany i wycofania oferty znajduje się na stronie internetowej pod adresem:  </w:t>
      </w:r>
      <w:hyperlink r:id="rId29" w:history="1">
        <w:r w:rsidR="00A65B32" w:rsidRPr="00760B85">
          <w:rPr>
            <w:rStyle w:val="Hipercze"/>
            <w:rFonts w:ascii="Times New Roman" w:eastAsia="Calibri" w:hAnsi="Times New Roman" w:cs="Times New Roman"/>
            <w:lang w:eastAsia="pl-PL"/>
          </w:rPr>
          <w:t>https://platformazakupowa.pl/strona/45-instrukcje</w:t>
        </w:r>
      </w:hyperlink>
    </w:p>
    <w:p w14:paraId="4A726635" w14:textId="77777777" w:rsidR="00A65B32" w:rsidRPr="006C2201"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rPr>
      </w:pPr>
      <w:r w:rsidRPr="006C2201">
        <w:rPr>
          <w:rFonts w:ascii="Times New Roman" w:eastAsia="Calibri" w:hAnsi="Times New Roman" w:cs="Times New Roman"/>
          <w:b/>
          <w:color w:val="000000"/>
        </w:rPr>
        <w:t>Instrukcja złożenia oferty:</w:t>
      </w:r>
    </w:p>
    <w:p w14:paraId="21C7D726"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6"/>
        </w:rPr>
        <w:t>Wykonawca, składa ofertę za pośrednictwem Formularza do złożenia oferty dostępnego na</w:t>
      </w:r>
      <w:r w:rsidRPr="006C2201">
        <w:rPr>
          <w:rFonts w:ascii="Times New Roman" w:eastAsia="Calibri" w:hAnsi="Times New Roman" w:cs="Times New Roman"/>
          <w:color w:val="000000"/>
          <w:spacing w:val="21"/>
        </w:rPr>
        <w:t xml:space="preserve"> </w:t>
      </w:r>
      <w:hyperlink r:id="rId30" w:history="1">
        <w:r w:rsidR="003177A1" w:rsidRPr="00093061">
          <w:rPr>
            <w:rStyle w:val="Hipercze"/>
            <w:rFonts w:ascii="Times New Roman" w:eastAsia="Calibri" w:hAnsi="Times New Roman" w:cs="Times New Roman"/>
            <w:lang w:eastAsia="pl-PL"/>
          </w:rPr>
          <w:t>https://www.platformazakupowa.pl/pn/wssk_wroclaw</w:t>
        </w:r>
      </w:hyperlink>
      <w:r w:rsidRPr="006C2201">
        <w:rPr>
          <w:rFonts w:ascii="Times New Roman" w:eastAsia="Calibri" w:hAnsi="Times New Roman" w:cs="Times New Roman"/>
          <w:color w:val="000000"/>
          <w:spacing w:val="5"/>
        </w:rPr>
        <w:t xml:space="preserve"> w konkretnym postępowaniu w sprawie udzielenia </w:t>
      </w:r>
      <w:r w:rsidRPr="006C2201">
        <w:rPr>
          <w:rFonts w:ascii="Times New Roman" w:eastAsia="Calibri" w:hAnsi="Times New Roman" w:cs="Times New Roman"/>
          <w:color w:val="000000"/>
          <w:spacing w:val="-8"/>
        </w:rPr>
        <w:t xml:space="preserve">zamówienia publicznego. </w:t>
      </w:r>
    </w:p>
    <w:p w14:paraId="0A9582C2" w14:textId="77777777" w:rsidR="00A65B32" w:rsidRPr="006C2201" w:rsidRDefault="00A65B32" w:rsidP="000B67A9">
      <w:pPr>
        <w:numPr>
          <w:ilvl w:val="0"/>
          <w:numId w:val="26"/>
        </w:numPr>
        <w:suppressAutoHyphens/>
        <w:autoSpaceDN w:val="0"/>
        <w:spacing w:after="0" w:line="240" w:lineRule="auto"/>
        <w:jc w:val="both"/>
        <w:textAlignment w:val="baseline"/>
        <w:rPr>
          <w:rFonts w:ascii="Times New Roman" w:eastAsia="Calibri" w:hAnsi="Times New Roman" w:cs="Times New Roman"/>
          <w:color w:val="000000"/>
          <w:spacing w:val="-8"/>
        </w:rPr>
      </w:pPr>
      <w:r w:rsidRPr="006C2201">
        <w:rPr>
          <w:rFonts w:ascii="Times New Roman" w:eastAsia="Calibri" w:hAnsi="Times New Roman" w:cs="Times New Roman"/>
          <w:color w:val="000000"/>
          <w:spacing w:val="-8"/>
        </w:rPr>
        <w:t xml:space="preserve">Integralną część platformy stanowi m.in. Instrukcja składania oferty dla Wykonawcy </w:t>
      </w:r>
      <w:hyperlink r:id="rId31" w:history="1">
        <w:r w:rsidRPr="006C2201">
          <w:rPr>
            <w:rFonts w:ascii="Times New Roman" w:eastAsia="Calibri" w:hAnsi="Times New Roman" w:cs="Times New Roman"/>
            <w:color w:val="0000FF"/>
            <w:spacing w:val="-8"/>
            <w:u w:val="single"/>
          </w:rPr>
          <w:t>https://www.platformazakupowa.pl/strona/45-instrukcje</w:t>
        </w:r>
      </w:hyperlink>
      <w:r w:rsidRPr="006C2201">
        <w:rPr>
          <w:rFonts w:ascii="Times New Roman" w:eastAsia="Calibri" w:hAnsi="Times New Roman" w:cs="Times New Roman"/>
          <w:color w:val="000000"/>
          <w:spacing w:val="-8"/>
        </w:rPr>
        <w:t>;</w:t>
      </w:r>
    </w:p>
    <w:p w14:paraId="24C5F790" w14:textId="77777777" w:rsidR="00A65B32" w:rsidRPr="006C2201" w:rsidRDefault="00A65B32" w:rsidP="000B67A9">
      <w:pPr>
        <w:numPr>
          <w:ilvl w:val="0"/>
          <w:numId w:val="26"/>
        </w:numPr>
        <w:suppressAutoHyphens/>
        <w:autoSpaceDN w:val="0"/>
        <w:spacing w:after="0" w:line="278" w:lineRule="auto"/>
        <w:jc w:val="both"/>
        <w:textAlignment w:val="baseline"/>
        <w:rPr>
          <w:rFonts w:ascii="Times New Roman" w:eastAsia="Calibri" w:hAnsi="Times New Roman" w:cs="Times New Roman"/>
          <w:color w:val="000000"/>
          <w:spacing w:val="-6"/>
        </w:rPr>
      </w:pPr>
      <w:r w:rsidRPr="006C2201">
        <w:rPr>
          <w:rFonts w:ascii="Times New Roman" w:eastAsia="Calibri" w:hAnsi="Times New Roman" w:cs="Times New Roman"/>
          <w:color w:val="000000"/>
          <w:spacing w:val="-6"/>
        </w:rPr>
        <w:t xml:space="preserve">Oferta lub wniosek powinny być sporządzone w języku polskim, z zachowaniem </w:t>
      </w:r>
      <w:r w:rsidRPr="006C2201">
        <w:rPr>
          <w:rFonts w:ascii="Times New Roman" w:eastAsia="Calibri" w:hAnsi="Times New Roman" w:cs="Times New Roman"/>
          <w:color w:val="000000"/>
          <w:spacing w:val="5"/>
        </w:rPr>
        <w:t xml:space="preserve">postaci elektronicznej, a do danych zawierających dokumenty tekstowe, </w:t>
      </w:r>
      <w:r w:rsidRPr="006C2201">
        <w:rPr>
          <w:rFonts w:ascii="Times New Roman" w:eastAsia="Calibri" w:hAnsi="Times New Roman" w:cs="Times New Roman"/>
          <w:color w:val="000000"/>
          <w:spacing w:val="-9"/>
        </w:rPr>
        <w:t xml:space="preserve">tekstowo-graficzne lub multimedialne stosuje się: </w:t>
      </w:r>
      <w:r w:rsidRPr="006C2201">
        <w:rPr>
          <w:rFonts w:ascii="Times New Roman" w:eastAsia="Calibri" w:hAnsi="Times New Roman" w:cs="Times New Roman"/>
          <w:color w:val="000000"/>
          <w:spacing w:val="-9"/>
        </w:rPr>
        <w:br/>
        <w:t>txt; .</w:t>
      </w:r>
      <w:proofErr w:type="spellStart"/>
      <w:r w:rsidRPr="006C2201">
        <w:rPr>
          <w:rFonts w:ascii="Times New Roman" w:eastAsia="Calibri" w:hAnsi="Times New Roman" w:cs="Times New Roman"/>
          <w:color w:val="000000"/>
          <w:spacing w:val="-9"/>
        </w:rPr>
        <w:t>rft</w:t>
      </w:r>
      <w:proofErr w:type="spellEnd"/>
      <w:r w:rsidRPr="006C2201">
        <w:rPr>
          <w:rFonts w:ascii="Times New Roman" w:eastAsia="Calibri" w:hAnsi="Times New Roman" w:cs="Times New Roman"/>
          <w:color w:val="000000"/>
          <w:spacing w:val="-9"/>
        </w:rPr>
        <w:t>; .pdf; .</w:t>
      </w:r>
      <w:proofErr w:type="spellStart"/>
      <w:r w:rsidRPr="006C2201">
        <w:rPr>
          <w:rFonts w:ascii="Times New Roman" w:eastAsia="Calibri" w:hAnsi="Times New Roman" w:cs="Times New Roman"/>
          <w:color w:val="000000"/>
          <w:spacing w:val="-9"/>
        </w:rPr>
        <w:t>xps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odt</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ods</w:t>
      </w:r>
      <w:proofErr w:type="spellEnd"/>
      <w:r w:rsidRPr="006C2201">
        <w:rPr>
          <w:rFonts w:ascii="Times New Roman" w:eastAsia="Calibri" w:hAnsi="Times New Roman" w:cs="Times New Roman"/>
          <w:color w:val="000000"/>
          <w:spacing w:val="-9"/>
        </w:rPr>
        <w:t>; .</w:t>
      </w:r>
      <w:proofErr w:type="spellStart"/>
      <w:r w:rsidRPr="006C2201">
        <w:rPr>
          <w:rFonts w:ascii="Times New Roman" w:eastAsia="Calibri" w:hAnsi="Times New Roman" w:cs="Times New Roman"/>
          <w:color w:val="000000"/>
          <w:spacing w:val="-9"/>
        </w:rPr>
        <w:t>odp</w:t>
      </w:r>
      <w:proofErr w:type="spellEnd"/>
      <w:r w:rsidRPr="006C2201">
        <w:rPr>
          <w:rFonts w:ascii="Times New Roman" w:eastAsia="Calibri" w:hAnsi="Times New Roman" w:cs="Times New Roman"/>
          <w:color w:val="000000"/>
          <w:spacing w:val="-9"/>
        </w:rPr>
        <w:t xml:space="preserve">; </w:t>
      </w:r>
      <w:r w:rsidRPr="006C2201">
        <w:rPr>
          <w:rFonts w:ascii="Times New Roman" w:eastAsia="Calibri" w:hAnsi="Times New Roman" w:cs="Times New Roman"/>
          <w:color w:val="000000"/>
          <w:spacing w:val="-8"/>
        </w:rPr>
        <w:t>.</w:t>
      </w:r>
      <w:proofErr w:type="spellStart"/>
      <w:r w:rsidRPr="006C2201">
        <w:rPr>
          <w:rFonts w:ascii="Times New Roman" w:eastAsia="Calibri" w:hAnsi="Times New Roman" w:cs="Times New Roman"/>
          <w:color w:val="000000"/>
          <w:spacing w:val="-8"/>
        </w:rPr>
        <w:t>doc</w:t>
      </w:r>
      <w:proofErr w:type="spellEnd"/>
      <w:r w:rsidRPr="006C2201">
        <w:rPr>
          <w:rFonts w:ascii="Times New Roman" w:eastAsia="Calibri" w:hAnsi="Times New Roman" w:cs="Times New Roman"/>
          <w:color w:val="000000"/>
          <w:spacing w:val="-8"/>
        </w:rPr>
        <w:t>; .xls; .</w:t>
      </w:r>
      <w:proofErr w:type="spellStart"/>
      <w:r w:rsidRPr="006C2201">
        <w:rPr>
          <w:rFonts w:ascii="Times New Roman" w:eastAsia="Calibri" w:hAnsi="Times New Roman" w:cs="Times New Roman"/>
          <w:color w:val="000000"/>
          <w:spacing w:val="-8"/>
        </w:rPr>
        <w:t>ppt</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docx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xlsx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pptx</w:t>
      </w:r>
      <w:proofErr w:type="spellEnd"/>
      <w:r w:rsidRPr="006C2201">
        <w:rPr>
          <w:rFonts w:ascii="Times New Roman" w:eastAsia="Calibri" w:hAnsi="Times New Roman" w:cs="Times New Roman"/>
          <w:color w:val="000000"/>
          <w:spacing w:val="-8"/>
        </w:rPr>
        <w:t>; .</w:t>
      </w:r>
      <w:proofErr w:type="spellStart"/>
      <w:r w:rsidRPr="006C2201">
        <w:rPr>
          <w:rFonts w:ascii="Times New Roman" w:eastAsia="Calibri" w:hAnsi="Times New Roman" w:cs="Times New Roman"/>
          <w:color w:val="000000"/>
          <w:spacing w:val="-8"/>
        </w:rPr>
        <w:t>csv</w:t>
      </w:r>
      <w:proofErr w:type="spellEnd"/>
      <w:r w:rsidRPr="006C2201">
        <w:rPr>
          <w:rFonts w:ascii="Times New Roman" w:eastAsia="Calibri" w:hAnsi="Times New Roman" w:cs="Times New Roman"/>
          <w:color w:val="000000"/>
          <w:spacing w:val="-8"/>
        </w:rPr>
        <w:t>;</w:t>
      </w:r>
    </w:p>
    <w:p w14:paraId="59B713CC"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zamieszczenie tajemnicy przedsiębiorstwa;</w:t>
      </w:r>
    </w:p>
    <w:p w14:paraId="5F7F53B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Zaleca się, aby każda informacja stanowiąca tajemnicę przedsiębiorstwa była zamieszczona w odrębnym pliku i określała przedmiot będący jej treścią wraz z uzasadnieniem (podstawą prawną utajnienia).</w:t>
      </w:r>
    </w:p>
    <w:p w14:paraId="229D6A39" w14:textId="42B29554" w:rsidR="00D95629" w:rsidRPr="00A1417A" w:rsidRDefault="00A65B32" w:rsidP="00A1417A">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przypadku pytań dotyczących funkcjonowania i obsługi technicznej platformy, prosimy o skorzystanie z pomocy Centrum Wsparcia Klienta, które udziela wszelkich informacji, rejestracji czy innych aspektów technicznych platformy, dostępnego codziennie od poniedziałku do piątku w godzinach od 8:00 do 17:00 pod nr tel. (22) 101-02-02. </w:t>
      </w:r>
    </w:p>
    <w:p w14:paraId="0FBBD461" w14:textId="77777777" w:rsidR="00A65B32" w:rsidRPr="00C32962" w:rsidRDefault="00A65B32" w:rsidP="00A65B32">
      <w:pPr>
        <w:pStyle w:val="Default"/>
        <w:spacing w:before="120" w:after="120"/>
        <w:jc w:val="both"/>
        <w:rPr>
          <w:rFonts w:ascii="Times New Roman" w:hAnsi="Times New Roman" w:cs="Times New Roman"/>
          <w:i/>
          <w:sz w:val="22"/>
          <w:szCs w:val="22"/>
          <w:u w:val="single"/>
        </w:rPr>
      </w:pPr>
      <w:r w:rsidRPr="00C32962">
        <w:rPr>
          <w:rFonts w:ascii="Times New Roman" w:hAnsi="Times New Roman" w:cs="Times New Roman"/>
          <w:i/>
          <w:sz w:val="22"/>
          <w:szCs w:val="22"/>
          <w:u w:val="single"/>
        </w:rPr>
        <w:t xml:space="preserve">UWAGA: </w:t>
      </w:r>
    </w:p>
    <w:p w14:paraId="33CF35C7" w14:textId="77777777" w:rsidR="00A65B32" w:rsidRPr="004968D6" w:rsidRDefault="00A65B32" w:rsidP="00A65B32">
      <w:pPr>
        <w:pStyle w:val="Default"/>
        <w:spacing w:before="120" w:after="120"/>
        <w:jc w:val="both"/>
        <w:rPr>
          <w:rFonts w:ascii="Times New Roman" w:hAnsi="Times New Roman" w:cs="Times New Roman"/>
          <w:i/>
          <w:sz w:val="22"/>
          <w:szCs w:val="22"/>
        </w:rPr>
      </w:pPr>
      <w:r w:rsidRPr="004968D6">
        <w:rPr>
          <w:rFonts w:ascii="Times New Roman" w:hAnsi="Times New Roman" w:cs="Times New Roman"/>
          <w:i/>
          <w:sz w:val="22"/>
          <w:szCs w:val="22"/>
        </w:rPr>
        <w:t>Złożenie oferty na nośniku danych (np. CD, pendrive) jest niedopuszczalne, nie stanowi bowiem jego złożenia przy użyciu środków komunikacji elektronicznej w rozumieniu przepisów ustawy z dnia 18 lipca 2002 r. o świadczeniu usług dr</w:t>
      </w:r>
      <w:r>
        <w:rPr>
          <w:rFonts w:ascii="Times New Roman" w:hAnsi="Times New Roman" w:cs="Times New Roman"/>
          <w:i/>
          <w:sz w:val="22"/>
          <w:szCs w:val="22"/>
        </w:rPr>
        <w:t>ogą elektronicz</w:t>
      </w:r>
      <w:r w:rsidR="003177A1">
        <w:rPr>
          <w:rFonts w:ascii="Times New Roman" w:hAnsi="Times New Roman" w:cs="Times New Roman"/>
          <w:i/>
          <w:sz w:val="22"/>
          <w:szCs w:val="22"/>
        </w:rPr>
        <w:t>ną (Dz. U. z 2020 r. poz. 344</w:t>
      </w:r>
      <w:r w:rsidRPr="004968D6">
        <w:rPr>
          <w:rFonts w:ascii="Times New Roman" w:hAnsi="Times New Roman" w:cs="Times New Roman"/>
          <w:i/>
          <w:sz w:val="22"/>
          <w:szCs w:val="22"/>
        </w:rPr>
        <w:t>).</w:t>
      </w:r>
    </w:p>
    <w:p w14:paraId="2F4ED109"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Oferty są jawne od chwili ich otwarcia.</w:t>
      </w:r>
    </w:p>
    <w:p w14:paraId="7DB61384"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w:t>
      </w:r>
      <w:r w:rsidR="003177A1">
        <w:rPr>
          <w:rFonts w:ascii="Times New Roman" w:eastAsia="Calibri" w:hAnsi="Times New Roman" w:cs="Times New Roman"/>
          <w:color w:val="000000"/>
        </w:rPr>
        <w:t xml:space="preserve"> </w:t>
      </w:r>
      <w:r w:rsidRPr="00A65B32">
        <w:rPr>
          <w:rFonts w:ascii="Times New Roman" w:eastAsia="Calibri" w:hAnsi="Times New Roman" w:cs="Times New Roman"/>
          <w:color w:val="000000"/>
        </w:rPr>
        <w:t xml:space="preserve">5 </w:t>
      </w:r>
      <w:proofErr w:type="spellStart"/>
      <w:r w:rsidR="003177A1">
        <w:rPr>
          <w:rFonts w:ascii="Times New Roman" w:eastAsia="Calibri" w:hAnsi="Times New Roman" w:cs="Times New Roman"/>
          <w:color w:val="000000"/>
        </w:rPr>
        <w:t>u</w:t>
      </w:r>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tj.: nazwy i adresu, informacji dotyczących ceny, terminu wykonania zamówienia, okresu gwarancji i warunków płatności.</w:t>
      </w:r>
    </w:p>
    <w:p w14:paraId="4D17B992"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2236F16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30D6D9D3" w14:textId="77777777" w:rsidR="00A65B32" w:rsidRPr="00564F53" w:rsidRDefault="004A7DAC"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4A7DAC">
        <w:rPr>
          <w:rFonts w:ascii="Times New Roman" w:eastAsia="Times New Roman" w:hAnsi="Times New Roman" w:cs="Times New Roman"/>
          <w:lang w:eastAsia="ar-SA"/>
        </w:rPr>
        <w:lastRenderedPageBreak/>
        <w:t>informacje techniczne, technologiczne, organizacyjne przedsiębiorstwa lub inne informacje posiadające wartość gospodarczą, które jako całość lub w szczególnym zestawieniu i zbiorze ich elementów nie są powszechnie znane osobom zwykle zajmującym się tym</w:t>
      </w:r>
      <w:r>
        <w:rPr>
          <w:rFonts w:ascii="Times New Roman" w:eastAsia="Times New Roman" w:hAnsi="Times New Roman" w:cs="Times New Roman"/>
          <w:lang w:eastAsia="ar-SA"/>
        </w:rPr>
        <w:t xml:space="preserve"> </w:t>
      </w:r>
      <w:r w:rsidRPr="004A7DAC">
        <w:rPr>
          <w:rFonts w:ascii="Times New Roman" w:eastAsia="Times New Roman" w:hAnsi="Times New Roman" w:cs="Times New Roman"/>
          <w:lang w:eastAsia="ar-SA"/>
        </w:rPr>
        <w:t>rodzajem informacji albo nie są łatwo dostępne dla takich osób, o ile uprawniony do korzystania z informacji lub rozporządzania nimi podjął, przy zachowaniu należytej staranności, działania w celu utrzymania ich w poufności</w:t>
      </w:r>
      <w:r w:rsidR="00A65B32" w:rsidRPr="00564F53">
        <w:rPr>
          <w:rFonts w:ascii="Times New Roman" w:eastAsia="Calibri" w:hAnsi="Times New Roman" w:cs="Times New Roman"/>
          <w:shd w:val="clear" w:color="auto" w:fill="FFFFFF"/>
        </w:rPr>
        <w:t>,</w:t>
      </w:r>
    </w:p>
    <w:p w14:paraId="3D6F4759"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informacja nie została ujawniona do wiadomości publicznej, </w:t>
      </w:r>
    </w:p>
    <w:p w14:paraId="7110F70C" w14:textId="77777777" w:rsidR="00A65B32" w:rsidRPr="00564F53" w:rsidRDefault="00A65B32" w:rsidP="000B67A9">
      <w:pPr>
        <w:keepLines/>
        <w:numPr>
          <w:ilvl w:val="1"/>
          <w:numId w:val="27"/>
        </w:numPr>
        <w:suppressAutoHyphens/>
        <w:autoSpaceDN w:val="0"/>
        <w:spacing w:before="120" w:after="120" w:line="240" w:lineRule="auto"/>
        <w:ind w:left="709" w:right="-1" w:hanging="283"/>
        <w:jc w:val="both"/>
        <w:textAlignment w:val="baseline"/>
        <w:rPr>
          <w:rFonts w:ascii="Times New Roman" w:eastAsia="Times New Roman" w:hAnsi="Times New Roman" w:cs="Times New Roman"/>
          <w:lang w:eastAsia="ar-SA"/>
        </w:rPr>
      </w:pPr>
      <w:r w:rsidRPr="00564F53">
        <w:rPr>
          <w:rFonts w:ascii="Times New Roman" w:eastAsia="Times New Roman" w:hAnsi="Times New Roman" w:cs="Times New Roman"/>
          <w:lang w:eastAsia="ar-SA"/>
        </w:rPr>
        <w:t xml:space="preserve">podjęto, przy zachowaniu </w:t>
      </w:r>
      <w:r w:rsidRPr="00564F53">
        <w:rPr>
          <w:rFonts w:ascii="Georgia" w:eastAsia="Calibri" w:hAnsi="Georgia" w:cs="Times New Roman"/>
          <w:sz w:val="21"/>
          <w:szCs w:val="21"/>
          <w:shd w:val="clear" w:color="auto" w:fill="FFFFFF"/>
        </w:rPr>
        <w:t xml:space="preserve">należytej staranności, </w:t>
      </w:r>
      <w:r w:rsidRPr="00564F53">
        <w:rPr>
          <w:rFonts w:ascii="Times New Roman" w:eastAsia="Times New Roman" w:hAnsi="Times New Roman" w:cs="Times New Roman"/>
          <w:lang w:eastAsia="ar-SA"/>
        </w:rPr>
        <w:t xml:space="preserve">działania w celu </w:t>
      </w:r>
      <w:r w:rsidRPr="00564F53">
        <w:rPr>
          <w:rFonts w:ascii="Georgia" w:eastAsia="Calibri" w:hAnsi="Georgia" w:cs="Times New Roman"/>
          <w:sz w:val="21"/>
          <w:szCs w:val="21"/>
          <w:shd w:val="clear" w:color="auto" w:fill="FFFFFF"/>
        </w:rPr>
        <w:t>utrzymania ich w poufności</w:t>
      </w:r>
      <w:r w:rsidRPr="00564F53">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32E27FC5"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W związku z powyższym Wykonawca zobowiązany jest do zastosowania się </w:t>
      </w:r>
      <w:r w:rsidR="003177A1">
        <w:rPr>
          <w:rFonts w:ascii="Times New Roman" w:eastAsia="Calibri" w:hAnsi="Times New Roman" w:cs="Times New Roman"/>
          <w:color w:val="000000"/>
        </w:rPr>
        <w:t>do Instrukcji określonej ust. 7</w:t>
      </w:r>
      <w:r w:rsidRPr="00A65B32">
        <w:rPr>
          <w:rFonts w:ascii="Times New Roman" w:eastAsia="Calibri" w:hAnsi="Times New Roman" w:cs="Times New Roman"/>
          <w:color w:val="000000"/>
        </w:rPr>
        <w:t xml:space="preserve"> niniejszego Rozdziału. </w:t>
      </w:r>
    </w:p>
    <w:p w14:paraId="364C7E83"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2F9E282E"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A65B32">
        <w:rPr>
          <w:rFonts w:ascii="Times New Roman" w:hAnsi="Times New Roman"/>
        </w:rPr>
        <w:t xml:space="preserve"> Zamawiający ujawni cały dokument, zaś Wykonawca ponosił będzie odpowiedzialność za niewłaściwe zabezpieczenie informacji objętych tajemnicą przedsiębiorstwa. </w:t>
      </w:r>
    </w:p>
    <w:p w14:paraId="61783637"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 xml:space="preserve">Zamawiający informuje, że w przypadku kiedy Wykonawca otrzyma od Zamawiającego wezwanie do  wyjaśnienia zaoferowanej przez niego ceny w trybie art. 224 ust. 1 ustawy </w:t>
      </w:r>
      <w:proofErr w:type="spellStart"/>
      <w:r w:rsidRPr="00A65B32">
        <w:rPr>
          <w:rFonts w:ascii="Times New Roman" w:eastAsia="Calibri" w:hAnsi="Times New Roman" w:cs="Times New Roman"/>
          <w:color w:val="000000"/>
        </w:rPr>
        <w:t>Pzp</w:t>
      </w:r>
      <w:proofErr w:type="spellEnd"/>
      <w:r w:rsidRPr="00A65B32">
        <w:rPr>
          <w:rFonts w:ascii="Times New Roman" w:eastAsia="Calibri" w:hAnsi="Times New Roman" w:cs="Times New Roman"/>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5BC4BD16"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 uwagi na to, że oferta Wykonawcy jest zaszyfrowana nie można jej edytować, ale można ją zmienić. Przez zmianę oferty rozumie się złożenie nowej oferty i wycofanie poprzedniej, jednak należy to zrobić przed upływem terminu zakończenia składania ofert w postępowaniu.</w:t>
      </w:r>
    </w:p>
    <w:p w14:paraId="2596DE6B"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eastAsia="Calibri" w:hAnsi="Times New Roman" w:cs="Times New Roman"/>
          <w:color w:val="000000"/>
        </w:rPr>
      </w:pPr>
      <w:r w:rsidRPr="00A65B32">
        <w:rPr>
          <w:rFonts w:ascii="Times New Roman" w:eastAsia="Calibri" w:hAnsi="Times New Roman" w:cs="Times New Roman"/>
          <w:color w:val="000000"/>
        </w:rPr>
        <w:t>Złożenie nowej oferty w postępowaniu, w którym Zamawiający dopuszcza złożenie tylko jednej oferty przed upływem terminu zakończenia składania ofert, powoduje wycofanie oferty poprzedniej. Jeśli Wykonawca składający ofertę jest zautoryzowany (zalogowany), to wycofanie oferty następuje od razu po złożeniu nowej oferty. Jeżeli oferta składana jest przez niezautoryzowanego Wykonawcę (niezalogowany lub nieposiadający konta) to wycofanie oferty musi być przez niego potwierdzone:</w:t>
      </w:r>
    </w:p>
    <w:p w14:paraId="27DF7827" w14:textId="77777777" w:rsidR="00A65B32" w:rsidRPr="00564F53"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przez kliknięcie w link wysłany w wiadomości email lub</w:t>
      </w:r>
    </w:p>
    <w:p w14:paraId="43113C5F" w14:textId="77777777" w:rsidR="00A65B32" w:rsidRPr="008211AA" w:rsidRDefault="00A65B32" w:rsidP="000B67A9">
      <w:pPr>
        <w:numPr>
          <w:ilvl w:val="0"/>
          <w:numId w:val="28"/>
        </w:numPr>
        <w:suppressAutoHyphens/>
        <w:autoSpaceDE w:val="0"/>
        <w:autoSpaceDN w:val="0"/>
        <w:spacing w:after="0"/>
        <w:ind w:left="851"/>
        <w:jc w:val="both"/>
        <w:textAlignment w:val="baseline"/>
        <w:rPr>
          <w:rFonts w:ascii="Times New Roman" w:eastAsia="Calibri" w:hAnsi="Times New Roman" w:cs="Times New Roman"/>
        </w:rPr>
      </w:pPr>
      <w:r w:rsidRPr="00564F53">
        <w:rPr>
          <w:rFonts w:ascii="Times New Roman" w:eastAsia="Calibri" w:hAnsi="Times New Roman" w:cs="Times New Roman"/>
        </w:rPr>
        <w:t>zalogowanie i kliknięcie w przycisk "</w:t>
      </w:r>
      <w:r w:rsidRPr="00564F53">
        <w:rPr>
          <w:rFonts w:ascii="Times New Roman" w:eastAsia="Calibri" w:hAnsi="Times New Roman" w:cs="Times New Roman"/>
          <w:i/>
        </w:rPr>
        <w:t>Potwierdź ofertę</w:t>
      </w:r>
      <w:r w:rsidRPr="00564F53">
        <w:rPr>
          <w:rFonts w:ascii="Times New Roman" w:eastAsia="Calibri" w:hAnsi="Times New Roman" w:cs="Times New Roman"/>
        </w:rPr>
        <w:t>".</w:t>
      </w:r>
    </w:p>
    <w:p w14:paraId="0745D7F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Wycofanie złożonej oferty powoduje, że Zamawiający nie będzie miał możliwości zapoznania się z nią</w:t>
      </w:r>
      <w:r w:rsidRPr="00A65B32">
        <w:rPr>
          <w:rFonts w:ascii="Times New Roman" w:eastAsia="Calibri" w:hAnsi="Times New Roman" w:cs="Times New Roman"/>
        </w:rPr>
        <w:t xml:space="preserve"> </w:t>
      </w:r>
      <w:r w:rsidRPr="00A65B32">
        <w:rPr>
          <w:rFonts w:ascii="Times New Roman" w:hAnsi="Times New Roman"/>
        </w:rPr>
        <w:t xml:space="preserve">po upływie terminu zakończenia składania ofert w postępowaniu. </w:t>
      </w:r>
    </w:p>
    <w:p w14:paraId="1D79DA59" w14:textId="77777777" w:rsidR="00A65B32" w:rsidRPr="00564F53" w:rsidRDefault="00A65B32" w:rsidP="00A65B32">
      <w:pPr>
        <w:autoSpaceDE w:val="0"/>
        <w:autoSpaceDN w:val="0"/>
        <w:spacing w:after="0" w:line="240" w:lineRule="auto"/>
        <w:jc w:val="both"/>
        <w:rPr>
          <w:rFonts w:ascii="Times New Roman" w:eastAsia="Calibri" w:hAnsi="Times New Roman" w:cs="Times New Roman"/>
          <w:i/>
          <w:u w:val="single"/>
        </w:rPr>
      </w:pPr>
      <w:r w:rsidRPr="00564F53">
        <w:rPr>
          <w:rFonts w:ascii="Times New Roman" w:eastAsia="Calibri" w:hAnsi="Times New Roman" w:cs="Times New Roman"/>
          <w:i/>
          <w:u w:val="single"/>
        </w:rPr>
        <w:t xml:space="preserve">Uwaga: </w:t>
      </w:r>
    </w:p>
    <w:p w14:paraId="66BA38BC" w14:textId="77777777" w:rsidR="00A65B32" w:rsidRPr="00564F53" w:rsidRDefault="00A65B32" w:rsidP="00A65B32">
      <w:pPr>
        <w:autoSpaceDE w:val="0"/>
        <w:autoSpaceDN w:val="0"/>
        <w:spacing w:after="120" w:line="240" w:lineRule="auto"/>
        <w:jc w:val="both"/>
        <w:rPr>
          <w:rFonts w:ascii="Times New Roman" w:eastAsia="Calibri" w:hAnsi="Times New Roman" w:cs="Times New Roman"/>
          <w:i/>
        </w:rPr>
      </w:pPr>
      <w:r w:rsidRPr="00564F53">
        <w:rPr>
          <w:rFonts w:ascii="Times New Roman" w:eastAsia="Calibri" w:hAnsi="Times New Roman" w:cs="Times New Roman"/>
          <w:i/>
        </w:rPr>
        <w:t>Wycofać ofertę może tylko zautoryzowany użytkownik. Czynności wycofania oferty nie można cofnąć. Wycofana oferta nie będzie widoczna dla zamawiającego po odszyfrowaniu ofert w postępowaniu.</w:t>
      </w:r>
    </w:p>
    <w:p w14:paraId="111F6B2D"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po upływie terminu składania ofert nie może dokonać zmiany ani wycofać złożonej oferty.</w:t>
      </w:r>
    </w:p>
    <w:p w14:paraId="7D5F5FE1" w14:textId="77777777" w:rsidR="00A65B32" w:rsidRPr="00A65B32"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Wykonawca może złożyć ofertę po terminie składania ofert poprzez kliknięcie przycisku "Odblokuj formularz", jednak oferta ta zostanie automatycznie zwrócona Wykonawcy, a Zamawiający nie będzie mógł się z nią zapoznać.</w:t>
      </w:r>
    </w:p>
    <w:p w14:paraId="4EEE4654" w14:textId="09888278" w:rsidR="00A65B32" w:rsidRPr="008211AA" w:rsidRDefault="00A65B32" w:rsidP="000B67A9">
      <w:pPr>
        <w:numPr>
          <w:ilvl w:val="0"/>
          <w:numId w:val="14"/>
        </w:numPr>
        <w:autoSpaceDE w:val="0"/>
        <w:autoSpaceDN w:val="0"/>
        <w:adjustRightInd w:val="0"/>
        <w:spacing w:after="142" w:line="240" w:lineRule="auto"/>
        <w:jc w:val="both"/>
        <w:rPr>
          <w:rFonts w:ascii="Times New Roman" w:hAnsi="Times New Roman"/>
        </w:rPr>
      </w:pPr>
      <w:r w:rsidRPr="00A65B32">
        <w:rPr>
          <w:rFonts w:ascii="Times New Roman" w:hAnsi="Times New Roman"/>
        </w:rPr>
        <w:t xml:space="preserve">Oferta, której treść nie będzie odpowiadać treści SWZ, z zastrzeżeniem art. 223 ust. 2  ustawy </w:t>
      </w:r>
      <w:proofErr w:type="spellStart"/>
      <w:r w:rsidRPr="00A65B32">
        <w:rPr>
          <w:rFonts w:ascii="Times New Roman" w:hAnsi="Times New Roman"/>
        </w:rPr>
        <w:t>Pzp</w:t>
      </w:r>
      <w:proofErr w:type="spellEnd"/>
      <w:r w:rsidRPr="00A65B32">
        <w:rPr>
          <w:rFonts w:ascii="Times New Roman" w:hAnsi="Times New Roman"/>
        </w:rPr>
        <w:t xml:space="preserve"> zostanie odrzucona (art. 226 ust. 1 pkt 5 ustawy </w:t>
      </w:r>
      <w:proofErr w:type="spellStart"/>
      <w:r w:rsidRPr="00A65B32">
        <w:rPr>
          <w:rFonts w:ascii="Times New Roman" w:hAnsi="Times New Roman"/>
        </w:rPr>
        <w:t>Pzp</w:t>
      </w:r>
      <w:proofErr w:type="spellEnd"/>
      <w:r w:rsidRPr="00A65B32">
        <w:rPr>
          <w:rFonts w:ascii="Times New Roman" w:hAnsi="Times New Roman"/>
        </w:rPr>
        <w:t xml:space="preserve">). Wszelkie niejasności i wątpliwości dotyczące treści zapisów w SWZ należy zatem wyjaśnić z Zamawiającym przed terminem składania ofert </w:t>
      </w:r>
      <w:r w:rsidR="003B2BA0">
        <w:rPr>
          <w:rFonts w:ascii="Times New Roman" w:hAnsi="Times New Roman"/>
        </w:rPr>
        <w:t>.</w:t>
      </w:r>
      <w:r w:rsidRPr="00A65B32">
        <w:rPr>
          <w:rFonts w:ascii="Times New Roman" w:hAnsi="Times New Roman"/>
        </w:rPr>
        <w:t xml:space="preserve">Przepisy </w:t>
      </w:r>
      <w:r w:rsidRPr="00A65B32">
        <w:rPr>
          <w:rFonts w:ascii="Times New Roman" w:hAnsi="Times New Roman"/>
        </w:rPr>
        <w:lastRenderedPageBreak/>
        <w:t xml:space="preserve">ustawy </w:t>
      </w:r>
      <w:proofErr w:type="spellStart"/>
      <w:r w:rsidRPr="00A65B32">
        <w:rPr>
          <w:rFonts w:ascii="Times New Roman" w:hAnsi="Times New Roman"/>
        </w:rPr>
        <w:t>Pzp</w:t>
      </w:r>
      <w:proofErr w:type="spellEnd"/>
      <w:r w:rsidRPr="00A65B32">
        <w:rPr>
          <w:rFonts w:ascii="Times New Roman" w:hAnsi="Times New Roman"/>
        </w:rPr>
        <w:t xml:space="preserve"> nie przewidują negocjacji warunków udzielenia</w:t>
      </w:r>
      <w:r w:rsidR="003177A1">
        <w:rPr>
          <w:rFonts w:ascii="Times New Roman" w:hAnsi="Times New Roman"/>
        </w:rPr>
        <w:t xml:space="preserve"> zamówienia, w tym zapisów projektu</w:t>
      </w:r>
      <w:r w:rsidRPr="00A65B32">
        <w:rPr>
          <w:rFonts w:ascii="Times New Roman" w:hAnsi="Times New Roman"/>
        </w:rPr>
        <w:t xml:space="preserve"> umowy, po terminie otwarcia ofert.</w:t>
      </w:r>
    </w:p>
    <w:tbl>
      <w:tblPr>
        <w:tblStyle w:val="Tabela-Siatka"/>
        <w:tblW w:w="0" w:type="auto"/>
        <w:tblInd w:w="-34" w:type="dxa"/>
        <w:shd w:val="clear" w:color="auto" w:fill="EEECE1" w:themeFill="background2"/>
        <w:tblLook w:val="04A0" w:firstRow="1" w:lastRow="0" w:firstColumn="1" w:lastColumn="0" w:noHBand="0" w:noVBand="1"/>
      </w:tblPr>
      <w:tblGrid>
        <w:gridCol w:w="9889"/>
      </w:tblGrid>
      <w:tr w:rsidR="0028681B" w14:paraId="4BF594BE" w14:textId="77777777" w:rsidTr="00EB1120">
        <w:tc>
          <w:tcPr>
            <w:tcW w:w="9889" w:type="dxa"/>
            <w:shd w:val="clear" w:color="auto" w:fill="EEECE1" w:themeFill="background2"/>
          </w:tcPr>
          <w:p w14:paraId="260CEDA4" w14:textId="77777777" w:rsidR="0028681B"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77777777" w:rsidR="0028681B" w:rsidRDefault="0028681B" w:rsidP="000B67A9">
            <w:pPr>
              <w:pStyle w:val="Akapitzlist"/>
              <w:keepNext/>
              <w:keepLines/>
              <w:numPr>
                <w:ilvl w:val="0"/>
                <w:numId w:val="31"/>
              </w:numPr>
              <w:tabs>
                <w:tab w:val="left" w:pos="432"/>
              </w:tabs>
              <w:suppressAutoHyphens/>
              <w:autoSpaceDN w:val="0"/>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TERMIN OTWARCIA OFERT</w:t>
            </w:r>
          </w:p>
          <w:p w14:paraId="4319B305" w14:textId="77777777" w:rsidR="0028681B" w:rsidRDefault="0028681B" w:rsidP="005D20B9">
            <w:pPr>
              <w:autoSpaceDE w:val="0"/>
              <w:jc w:val="both"/>
              <w:rPr>
                <w:rFonts w:ascii="Times New Roman" w:eastAsia="Calibri" w:hAnsi="Times New Roman" w:cs="Times New Roman"/>
              </w:rPr>
            </w:pPr>
          </w:p>
        </w:tc>
      </w:tr>
    </w:tbl>
    <w:p w14:paraId="3958132F" w14:textId="77777777" w:rsidR="0099796F" w:rsidRPr="0099796F" w:rsidRDefault="0099796F" w:rsidP="0099796F">
      <w:pPr>
        <w:suppressAutoHyphens/>
        <w:autoSpaceDN w:val="0"/>
        <w:spacing w:after="0" w:line="240" w:lineRule="auto"/>
        <w:ind w:left="360"/>
        <w:jc w:val="both"/>
        <w:textAlignment w:val="baseline"/>
        <w:rPr>
          <w:rFonts w:ascii="Times New Roman" w:hAnsi="Times New Roman" w:cs="Times New Roman"/>
          <w:b/>
          <w:bCs/>
        </w:rPr>
      </w:pPr>
    </w:p>
    <w:p w14:paraId="78E7F429" w14:textId="1F254660"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b/>
          <w:bCs/>
        </w:rPr>
      </w:pPr>
      <w:r w:rsidRPr="00F15639">
        <w:rPr>
          <w:rFonts w:ascii="Times New Roman" w:eastAsia="Times New Roman" w:hAnsi="Times New Roman" w:cs="Times New Roman"/>
          <w:lang w:eastAsia="ar-SA"/>
        </w:rPr>
        <w:t>Otwarcie</w:t>
      </w:r>
      <w:r w:rsidRPr="00F15639">
        <w:rPr>
          <w:rFonts w:ascii="Times New Roman" w:hAnsi="Times New Roman" w:cs="Times New Roman"/>
        </w:rPr>
        <w:t xml:space="preserve"> ofert nastąpi w dniu </w:t>
      </w:r>
      <w:r w:rsidR="00750B25" w:rsidRPr="00750B25">
        <w:rPr>
          <w:rFonts w:ascii="Times New Roman" w:hAnsi="Times New Roman" w:cs="Times New Roman"/>
          <w:b/>
        </w:rPr>
        <w:t>02.07</w:t>
      </w:r>
      <w:r w:rsidR="0096689F" w:rsidRPr="00750B25">
        <w:rPr>
          <w:rFonts w:ascii="Times New Roman" w:hAnsi="Times New Roman" w:cs="Times New Roman"/>
          <w:b/>
        </w:rPr>
        <w:t>.2021</w:t>
      </w:r>
      <w:r w:rsidR="005A61D3" w:rsidRPr="00750B25">
        <w:rPr>
          <w:rFonts w:ascii="Times New Roman" w:hAnsi="Times New Roman" w:cs="Times New Roman"/>
          <w:b/>
        </w:rPr>
        <w:t>r.</w:t>
      </w:r>
      <w:r w:rsidRPr="00ED686C">
        <w:rPr>
          <w:rFonts w:ascii="Times New Roman" w:hAnsi="Times New Roman" w:cs="Times New Roman"/>
          <w:b/>
        </w:rPr>
        <w:t xml:space="preserve"> o godzinie </w:t>
      </w:r>
      <w:r w:rsidR="003E4209">
        <w:rPr>
          <w:rFonts w:ascii="Times New Roman" w:hAnsi="Times New Roman" w:cs="Times New Roman"/>
          <w:b/>
        </w:rPr>
        <w:t>10:0</w:t>
      </w:r>
      <w:r w:rsidR="0096689F" w:rsidRPr="00ED686C">
        <w:rPr>
          <w:rFonts w:ascii="Times New Roman" w:hAnsi="Times New Roman" w:cs="Times New Roman"/>
          <w:b/>
        </w:rPr>
        <w:t>0</w:t>
      </w:r>
      <w:r w:rsidRPr="00ED686C">
        <w:rPr>
          <w:rFonts w:ascii="Times New Roman" w:hAnsi="Times New Roman" w:cs="Times New Roman"/>
          <w:b/>
          <w:bCs/>
        </w:rPr>
        <w:t>.</w:t>
      </w:r>
      <w:r w:rsidRPr="00F15639">
        <w:rPr>
          <w:rFonts w:ascii="Times New Roman" w:hAnsi="Times New Roman" w:cs="Times New Roman"/>
          <w:b/>
          <w:bCs/>
        </w:rPr>
        <w:t xml:space="preserve"> </w:t>
      </w:r>
    </w:p>
    <w:p w14:paraId="758ECEA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Otwarcie ofert jest niejawne. </w:t>
      </w:r>
    </w:p>
    <w:p w14:paraId="029A4C43" w14:textId="77777777" w:rsidR="0028681B" w:rsidRPr="00F15639"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Zamawiający, najpóźniej przed otwarciem ofert, udostępni na stronie internetowej prowadzonego </w:t>
      </w:r>
      <w:r w:rsidR="008211AA">
        <w:rPr>
          <w:rFonts w:ascii="Times New Roman" w:hAnsi="Times New Roman" w:cs="Times New Roman"/>
        </w:rPr>
        <w:t>postę</w:t>
      </w:r>
      <w:r w:rsidRPr="00F15639">
        <w:rPr>
          <w:rFonts w:ascii="Times New Roman" w:hAnsi="Times New Roman" w:cs="Times New Roman"/>
        </w:rPr>
        <w:t xml:space="preserve">powania informację o kwocie, jaką zamierza przeznaczyć́ na sfinansowanie zamówienia. </w:t>
      </w:r>
    </w:p>
    <w:p w14:paraId="746C625B" w14:textId="0F113853" w:rsidR="0028681B" w:rsidRPr="00F55543"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 niezwłocznie po otwarciu ofert, udostępnia na stronie</w:t>
      </w:r>
      <w:r w:rsidR="00524330">
        <w:rPr>
          <w:rFonts w:ascii="Times New Roman" w:hAnsi="Times New Roman" w:cs="Times New Roman"/>
        </w:rPr>
        <w:t xml:space="preserve"> internetowej prowadzonego postę</w:t>
      </w:r>
      <w:r w:rsidRPr="00F15639">
        <w:rPr>
          <w:rFonts w:ascii="Times New Roman" w:hAnsi="Times New Roman" w:cs="Times New Roman"/>
        </w:rPr>
        <w:t xml:space="preserve">powania informacje o: </w:t>
      </w:r>
    </w:p>
    <w:p w14:paraId="7D0629DA" w14:textId="77777777" w:rsidR="0028681B" w:rsidRPr="00F15639"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Default="0028681B" w:rsidP="000B67A9">
      <w:pPr>
        <w:pStyle w:val="Default"/>
        <w:numPr>
          <w:ilvl w:val="0"/>
          <w:numId w:val="11"/>
        </w:numPr>
        <w:jc w:val="both"/>
        <w:rPr>
          <w:rFonts w:ascii="Times New Roman" w:hAnsi="Times New Roman" w:cs="Times New Roman"/>
          <w:sz w:val="22"/>
          <w:szCs w:val="22"/>
        </w:rPr>
      </w:pPr>
      <w:r w:rsidRPr="00F15639">
        <w:rPr>
          <w:rFonts w:ascii="Times New Roman" w:hAnsi="Times New Roman" w:cs="Times New Roman"/>
          <w:sz w:val="22"/>
          <w:szCs w:val="22"/>
        </w:rPr>
        <w:t xml:space="preserve"> cenach lub kosztach zawartych w ofertach. </w:t>
      </w:r>
    </w:p>
    <w:p w14:paraId="112A540B" w14:textId="77777777" w:rsidR="00F15639" w:rsidRPr="00603B49" w:rsidRDefault="008211AA" w:rsidP="00D516B6">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603B49">
        <w:rPr>
          <w:rFonts w:ascii="Times New Roman" w:eastAsia="Calibri" w:hAnsi="Times New Roman" w:cs="Times New Roman"/>
          <w:sz w:val="22"/>
          <w:szCs w:val="22"/>
          <w:lang w:eastAsia="pl-PL"/>
        </w:rPr>
        <w:t>i</w:t>
      </w:r>
      <w:r w:rsidR="00603B49" w:rsidRPr="00603B49">
        <w:rPr>
          <w:rFonts w:ascii="Times New Roman" w:eastAsia="Calibri" w:hAnsi="Times New Roman" w:cs="Times New Roman"/>
          <w:sz w:val="22"/>
          <w:szCs w:val="22"/>
          <w:lang w:eastAsia="pl-PL"/>
        </w:rPr>
        <w:t>nformacja zostanie opubliko</w:t>
      </w:r>
      <w:r>
        <w:rPr>
          <w:rFonts w:ascii="Times New Roman" w:eastAsia="Calibri" w:hAnsi="Times New Roman" w:cs="Times New Roman"/>
          <w:sz w:val="22"/>
          <w:szCs w:val="22"/>
          <w:lang w:eastAsia="pl-PL"/>
        </w:rPr>
        <w:t xml:space="preserve">wana na stronie postępowania na </w:t>
      </w:r>
      <w:hyperlink r:id="rId32" w:history="1">
        <w:r w:rsidRPr="008211AA">
          <w:rPr>
            <w:rStyle w:val="Hipercze"/>
            <w:rFonts w:ascii="Times New Roman" w:eastAsia="Calibri" w:hAnsi="Times New Roman" w:cs="Times New Roman"/>
            <w:sz w:val="22"/>
            <w:szCs w:val="22"/>
            <w:lang w:eastAsia="pl-PL"/>
          </w:rPr>
          <w:t>https://www.platformazakupowa.pl/pn/wssk_wroclaw</w:t>
        </w:r>
      </w:hyperlink>
      <w:r w:rsidR="00603B49" w:rsidRPr="008211AA">
        <w:rPr>
          <w:rFonts w:ascii="Times New Roman" w:eastAsia="Calibri" w:hAnsi="Times New Roman" w:cs="Times New Roman"/>
          <w:sz w:val="22"/>
          <w:szCs w:val="22"/>
          <w:lang w:eastAsia="pl-PL"/>
        </w:rPr>
        <w:t xml:space="preserve"> w sekcji ,,Komunikaty”</w:t>
      </w:r>
      <w:r>
        <w:rPr>
          <w:rFonts w:ascii="Times New Roman" w:eastAsia="Calibri" w:hAnsi="Times New Roman" w:cs="Times New Roman"/>
          <w:sz w:val="22"/>
          <w:szCs w:val="22"/>
          <w:lang w:eastAsia="pl-PL"/>
        </w:rPr>
        <w:t>.</w:t>
      </w:r>
    </w:p>
    <w:p w14:paraId="1FE6E7AA" w14:textId="77777777" w:rsidR="0028681B" w:rsidRDefault="0028681B"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 xml:space="preserve">W przypadku wystąpienia awarii systemu teleinformatycznego, </w:t>
      </w:r>
      <w:r w:rsidR="00F15639" w:rsidRPr="00F15639">
        <w:rPr>
          <w:rFonts w:ascii="Times New Roman" w:hAnsi="Times New Roman" w:cs="Times New Roman"/>
        </w:rPr>
        <w:t>która</w:t>
      </w:r>
      <w:r w:rsidRPr="00F15639">
        <w:rPr>
          <w:rFonts w:ascii="Times New Roman" w:hAnsi="Times New Roman" w:cs="Times New Roman"/>
        </w:rPr>
        <w:t xml:space="preserve"> spowoduje brak </w:t>
      </w:r>
      <w:r w:rsidR="00F15639" w:rsidRPr="00F15639">
        <w:rPr>
          <w:rFonts w:ascii="Times New Roman" w:hAnsi="Times New Roman" w:cs="Times New Roman"/>
        </w:rPr>
        <w:t>możliwości</w:t>
      </w:r>
      <w:r w:rsidRPr="00F15639">
        <w:rPr>
          <w:rFonts w:ascii="Times New Roman" w:hAnsi="Times New Roman" w:cs="Times New Roman"/>
        </w:rPr>
        <w:t xml:space="preserve"> otwarcia ofert w terminie </w:t>
      </w:r>
      <w:r w:rsidR="00F15639" w:rsidRPr="00F15639">
        <w:rPr>
          <w:rFonts w:ascii="Times New Roman" w:hAnsi="Times New Roman" w:cs="Times New Roman"/>
        </w:rPr>
        <w:t>określonym</w:t>
      </w:r>
      <w:r w:rsidRPr="00F15639">
        <w:rPr>
          <w:rFonts w:ascii="Times New Roman" w:hAnsi="Times New Roman" w:cs="Times New Roman"/>
        </w:rPr>
        <w:t xml:space="preserve"> przez </w:t>
      </w:r>
      <w:r w:rsidR="00F15639" w:rsidRPr="00F15639">
        <w:rPr>
          <w:rFonts w:ascii="Times New Roman" w:hAnsi="Times New Roman" w:cs="Times New Roman"/>
        </w:rPr>
        <w:t>Zamawiającego</w:t>
      </w:r>
      <w:r w:rsidRPr="00F15639">
        <w:rPr>
          <w:rFonts w:ascii="Times New Roman" w:hAnsi="Times New Roman" w:cs="Times New Roman"/>
        </w:rPr>
        <w:t xml:space="preserve">, otwarcie ofert nastąpi niezwłocznie po </w:t>
      </w:r>
      <w:r w:rsidR="00F15639" w:rsidRPr="00F15639">
        <w:rPr>
          <w:rFonts w:ascii="Times New Roman" w:hAnsi="Times New Roman" w:cs="Times New Roman"/>
        </w:rPr>
        <w:t>usunięciu</w:t>
      </w:r>
      <w:r w:rsidRPr="00F15639">
        <w:rPr>
          <w:rFonts w:ascii="Times New Roman" w:hAnsi="Times New Roman" w:cs="Times New Roman"/>
        </w:rPr>
        <w:t xml:space="preserve"> awarii. </w:t>
      </w:r>
    </w:p>
    <w:p w14:paraId="034A0703" w14:textId="62234047" w:rsidR="00251362" w:rsidRDefault="00F15639" w:rsidP="000B67A9">
      <w:pPr>
        <w:numPr>
          <w:ilvl w:val="0"/>
          <w:numId w:val="10"/>
        </w:numPr>
        <w:suppressAutoHyphens/>
        <w:autoSpaceDN w:val="0"/>
        <w:spacing w:after="0" w:line="240" w:lineRule="auto"/>
        <w:jc w:val="both"/>
        <w:textAlignment w:val="baseline"/>
        <w:rPr>
          <w:rFonts w:ascii="Times New Roman" w:hAnsi="Times New Roman" w:cs="Times New Roman"/>
        </w:rPr>
      </w:pPr>
      <w:r w:rsidRPr="00F15639">
        <w:rPr>
          <w:rFonts w:ascii="Times New Roman" w:hAnsi="Times New Roman" w:cs="Times New Roman"/>
        </w:rPr>
        <w:t>Zamawiający</w:t>
      </w:r>
      <w:r w:rsidR="0028681B" w:rsidRPr="00F15639">
        <w:rPr>
          <w:rFonts w:ascii="Times New Roman" w:hAnsi="Times New Roman" w:cs="Times New Roman"/>
        </w:rPr>
        <w:t xml:space="preserve"> poinformuje o zmianie terminu otwarcia ofert na stronie internetowej prowadzonego </w:t>
      </w:r>
      <w:r w:rsidR="003177A1">
        <w:rPr>
          <w:rFonts w:ascii="Times New Roman" w:hAnsi="Times New Roman" w:cs="Times New Roman"/>
        </w:rPr>
        <w:t>postę</w:t>
      </w:r>
      <w:r w:rsidRPr="00F15639">
        <w:rPr>
          <w:rFonts w:ascii="Times New Roman" w:hAnsi="Times New Roman" w:cs="Times New Roman"/>
        </w:rPr>
        <w:t>powania</w:t>
      </w:r>
      <w:r w:rsidR="0028681B" w:rsidRPr="00F15639">
        <w:rPr>
          <w:rFonts w:ascii="Times New Roman" w:hAnsi="Times New Roman" w:cs="Times New Roman"/>
        </w:rPr>
        <w:t xml:space="preserve">. </w:t>
      </w:r>
    </w:p>
    <w:p w14:paraId="6AC24182" w14:textId="77777777" w:rsidR="0099796F" w:rsidRPr="00690F2D" w:rsidRDefault="0099796F" w:rsidP="0099796F">
      <w:pPr>
        <w:suppressAutoHyphens/>
        <w:autoSpaceDN w:val="0"/>
        <w:spacing w:after="0" w:line="240" w:lineRule="auto"/>
        <w:ind w:left="360"/>
        <w:jc w:val="both"/>
        <w:textAlignment w:val="baseline"/>
        <w:rPr>
          <w:rFonts w:ascii="Times New Roman" w:hAnsi="Times New Roman" w:cs="Times New Roman"/>
        </w:rPr>
      </w:pPr>
    </w:p>
    <w:tbl>
      <w:tblPr>
        <w:tblStyle w:val="Tabela-Siatka"/>
        <w:tblW w:w="0" w:type="auto"/>
        <w:tblInd w:w="108" w:type="dxa"/>
        <w:shd w:val="clear" w:color="auto" w:fill="EEECE1" w:themeFill="background2"/>
        <w:tblLook w:val="04A0" w:firstRow="1" w:lastRow="0" w:firstColumn="1" w:lastColumn="0" w:noHBand="0" w:noVBand="1"/>
      </w:tblPr>
      <w:tblGrid>
        <w:gridCol w:w="9747"/>
      </w:tblGrid>
      <w:tr w:rsidR="00F15639" w14:paraId="42F2D691" w14:textId="77777777" w:rsidTr="00EB1120">
        <w:tc>
          <w:tcPr>
            <w:tcW w:w="9747" w:type="dxa"/>
            <w:shd w:val="clear" w:color="auto" w:fill="EEECE1" w:themeFill="background2"/>
          </w:tcPr>
          <w:p w14:paraId="49FBB29D" w14:textId="77777777" w:rsidR="00F15639" w:rsidRDefault="00F15639" w:rsidP="00F15639">
            <w:pPr>
              <w:keepNext/>
              <w:keepLines/>
              <w:suppressAutoHyphens/>
              <w:autoSpaceDN w:val="0"/>
              <w:textAlignment w:val="baseline"/>
              <w:rPr>
                <w:rFonts w:ascii="Times New Roman" w:eastAsia="Times New Roman" w:hAnsi="Times New Roman" w:cs="Times New Roman"/>
                <w:b/>
                <w:bCs/>
                <w:lang w:eastAsia="ar-SA"/>
              </w:rPr>
            </w:pPr>
          </w:p>
          <w:p w14:paraId="5800178A" w14:textId="77777777" w:rsidR="00F15639" w:rsidRDefault="00F15639" w:rsidP="000B67A9">
            <w:pPr>
              <w:pStyle w:val="Akapitzlist"/>
              <w:keepNext/>
              <w:keepLines/>
              <w:numPr>
                <w:ilvl w:val="0"/>
                <w:numId w:val="31"/>
              </w:numPr>
              <w:tabs>
                <w:tab w:val="left" w:pos="432"/>
              </w:tabs>
              <w:suppressAutoHyphens/>
              <w:autoSpaceDN w:val="0"/>
              <w:textAlignment w:val="baseline"/>
              <w:outlineLvl w:val="0"/>
              <w:rPr>
                <w:rFonts w:ascii="Times New Roman" w:eastAsia="Calibri" w:hAnsi="Times New Roman" w:cs="Times New Roman"/>
                <w:b/>
              </w:rPr>
            </w:pPr>
            <w:r w:rsidRPr="00F15639">
              <w:rPr>
                <w:rFonts w:ascii="Times New Roman" w:eastAsia="Calibri" w:hAnsi="Times New Roman" w:cs="Times New Roman"/>
                <w:b/>
              </w:rPr>
              <w:t>PODSTAWY WYKLUCZENIA O KTÓRYCH MOWA W ART. 108 UST. 1</w:t>
            </w:r>
            <w:r w:rsidR="007C55C1">
              <w:rPr>
                <w:rFonts w:ascii="Times New Roman" w:eastAsia="Calibri" w:hAnsi="Times New Roman" w:cs="Times New Roman"/>
                <w:b/>
              </w:rPr>
              <w:t xml:space="preserve"> ORAZ ART. 109 UST.1</w:t>
            </w:r>
          </w:p>
          <w:p w14:paraId="1693E632" w14:textId="77777777" w:rsidR="00D00A33" w:rsidRPr="00F15639" w:rsidRDefault="00D00A33" w:rsidP="00F15639">
            <w:pPr>
              <w:autoSpaceDE w:val="0"/>
              <w:jc w:val="center"/>
              <w:rPr>
                <w:rFonts w:ascii="Times New Roman" w:eastAsia="Calibri" w:hAnsi="Times New Roman" w:cs="Times New Roman"/>
                <w:b/>
              </w:rPr>
            </w:pPr>
          </w:p>
        </w:tc>
      </w:tr>
    </w:tbl>
    <w:p w14:paraId="02E4CEB1" w14:textId="77777777" w:rsidR="0099796F"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p w14:paraId="4B19ECE8" w14:textId="12EFDCDA" w:rsidR="00601328" w:rsidRPr="0099796F" w:rsidRDefault="00FA64DC" w:rsidP="004A15BC">
      <w:pPr>
        <w:numPr>
          <w:ilvl w:val="0"/>
          <w:numId w:val="6"/>
        </w:numPr>
        <w:suppressAutoHyphens/>
        <w:autoSpaceDE w:val="0"/>
        <w:autoSpaceDN w:val="0"/>
        <w:spacing w:after="0" w:line="240" w:lineRule="auto"/>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O udzielenie zamówienia mogą ubiegać się Wykonawcy, którzy </w:t>
      </w:r>
      <w:r w:rsidRPr="005D20B9">
        <w:rPr>
          <w:rFonts w:ascii="Times New Roman" w:eastAsia="Times New Roman" w:hAnsi="Times New Roman" w:cs="Times New Roman"/>
          <w:lang w:eastAsia="ar-SA"/>
        </w:rPr>
        <w:t xml:space="preserve">nie podlegają wykluczeniu </w:t>
      </w:r>
      <w:r w:rsidRPr="005D20B9">
        <w:rPr>
          <w:rFonts w:ascii="Times New Roman" w:eastAsia="Times New Roman" w:hAnsi="Times New Roman" w:cs="Times New Roman"/>
          <w:lang w:eastAsia="ar-SA"/>
        </w:rPr>
        <w:br/>
        <w:t xml:space="preserve">z postępowania i </w:t>
      </w:r>
      <w:r w:rsidRPr="005D20B9">
        <w:rPr>
          <w:rFonts w:ascii="Times New Roman" w:eastAsia="Calibri" w:hAnsi="Times New Roman" w:cs="Times New Roman"/>
        </w:rPr>
        <w:t xml:space="preserve">spełniają warunki udziału w </w:t>
      </w:r>
      <w:r w:rsidR="00251362">
        <w:rPr>
          <w:rFonts w:ascii="Times New Roman" w:eastAsia="Calibri" w:hAnsi="Times New Roman" w:cs="Times New Roman"/>
        </w:rPr>
        <w:t xml:space="preserve">postępowaniu, z zastrzeżeniem art. 110 ust.2 </w:t>
      </w:r>
      <w:proofErr w:type="spellStart"/>
      <w:r w:rsidR="00251362">
        <w:rPr>
          <w:rFonts w:ascii="Times New Roman" w:eastAsia="Calibri" w:hAnsi="Times New Roman" w:cs="Times New Roman"/>
        </w:rPr>
        <w:t>uPzp</w:t>
      </w:r>
      <w:proofErr w:type="spellEnd"/>
      <w:r w:rsidR="00251362">
        <w:rPr>
          <w:rFonts w:ascii="Times New Roman" w:eastAsia="Calibri" w:hAnsi="Times New Roman" w:cs="Times New Roman"/>
        </w:rPr>
        <w:t xml:space="preserve"> , </w:t>
      </w:r>
      <w:r w:rsidRPr="005D20B9">
        <w:rPr>
          <w:rFonts w:ascii="Times New Roman" w:eastAsia="Calibri" w:hAnsi="Times New Roman" w:cs="Times New Roman"/>
          <w:bCs/>
        </w:rPr>
        <w:t xml:space="preserve">określone przez Zamawiającego poniżej: </w:t>
      </w:r>
    </w:p>
    <w:p w14:paraId="1ED9FCE6" w14:textId="77777777" w:rsidR="0099796F" w:rsidRPr="00690F2D" w:rsidRDefault="0099796F" w:rsidP="0099796F">
      <w:pPr>
        <w:suppressAutoHyphens/>
        <w:autoSpaceDE w:val="0"/>
        <w:autoSpaceDN w:val="0"/>
        <w:spacing w:after="0" w:line="240" w:lineRule="auto"/>
        <w:ind w:left="360"/>
        <w:jc w:val="both"/>
        <w:textAlignment w:val="baseline"/>
        <w:rPr>
          <w:rFonts w:ascii="Times New Roman" w:eastAsia="Calibri" w:hAnsi="Times New Roman" w:cs="Times New Roman"/>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677"/>
        <w:gridCol w:w="4819"/>
      </w:tblGrid>
      <w:tr w:rsidR="00FA64DC" w:rsidRPr="005D20B9" w14:paraId="06620E60" w14:textId="77777777" w:rsidTr="009B66A4">
        <w:trPr>
          <w:cantSplit/>
        </w:trPr>
        <w:tc>
          <w:tcPr>
            <w:tcW w:w="9922" w:type="dxa"/>
            <w:gridSpan w:val="3"/>
            <w:shd w:val="clear" w:color="auto" w:fill="EAF1DD"/>
          </w:tcPr>
          <w:p w14:paraId="6006F7EC" w14:textId="77777777" w:rsidR="00FA64DC" w:rsidRPr="005D20B9" w:rsidRDefault="00FE77CF" w:rsidP="00FE77CF">
            <w:pPr>
              <w:suppressAutoHyphens/>
              <w:autoSpaceDN w:val="0"/>
              <w:spacing w:before="120" w:after="120" w:line="240" w:lineRule="auto"/>
              <w:ind w:left="720"/>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PODMIOTOWA WYKONAWCY</w:t>
            </w:r>
          </w:p>
        </w:tc>
      </w:tr>
      <w:tr w:rsidR="00FA64DC" w:rsidRPr="005D20B9" w14:paraId="165B0BB3" w14:textId="77777777" w:rsidTr="009B66A4">
        <w:trPr>
          <w:cantSplit/>
          <w:trHeight w:val="709"/>
        </w:trPr>
        <w:tc>
          <w:tcPr>
            <w:tcW w:w="5103" w:type="dxa"/>
            <w:gridSpan w:val="2"/>
            <w:shd w:val="clear" w:color="auto" w:fill="EAF1DD"/>
          </w:tcPr>
          <w:p w14:paraId="7ACE3317" w14:textId="77777777" w:rsidR="00FA64DC" w:rsidRPr="005D20B9" w:rsidRDefault="00FA64DC" w:rsidP="00FA64DC">
            <w:pPr>
              <w:suppressAutoHyphens/>
              <w:autoSpaceDN w:val="0"/>
              <w:spacing w:before="120" w:after="120" w:line="240" w:lineRule="auto"/>
              <w:jc w:val="center"/>
              <w:textAlignment w:val="baseline"/>
              <w:rPr>
                <w:rFonts w:ascii="Times New Roman" w:eastAsia="Calibri" w:hAnsi="Times New Roman" w:cs="Times New Roman"/>
                <w:b/>
                <w:bCs/>
              </w:rPr>
            </w:pPr>
            <w:r w:rsidRPr="005D20B9">
              <w:rPr>
                <w:rFonts w:ascii="Times New Roman" w:eastAsia="Calibri" w:hAnsi="Times New Roman" w:cs="Times New Roman"/>
                <w:b/>
                <w:bCs/>
              </w:rPr>
              <w:t>Przesłanki wykluczenia z postępowania</w:t>
            </w:r>
            <w:r w:rsidR="00FE77CF">
              <w:rPr>
                <w:rFonts w:ascii="Times New Roman" w:eastAsia="Calibri" w:hAnsi="Times New Roman" w:cs="Times New Roman"/>
                <w:b/>
                <w:bCs/>
              </w:rPr>
              <w:t xml:space="preserve"> o udzielenie zamówienia </w:t>
            </w:r>
          </w:p>
        </w:tc>
        <w:tc>
          <w:tcPr>
            <w:tcW w:w="4819" w:type="dxa"/>
            <w:shd w:val="clear" w:color="auto" w:fill="EAF1DD"/>
          </w:tcPr>
          <w:p w14:paraId="538AFEBA" w14:textId="119969C8" w:rsidR="00FA64DC" w:rsidRPr="005D20B9" w:rsidRDefault="00FE77CF" w:rsidP="00251362">
            <w:pPr>
              <w:suppressAutoHyphens/>
              <w:autoSpaceDN w:val="0"/>
              <w:spacing w:before="120" w:after="120" w:line="240" w:lineRule="auto"/>
              <w:textAlignment w:val="baseline"/>
              <w:rPr>
                <w:rFonts w:ascii="Times New Roman" w:eastAsia="Calibri" w:hAnsi="Times New Roman" w:cs="Times New Roman"/>
                <w:b/>
                <w:bCs/>
              </w:rPr>
            </w:pPr>
            <w:r>
              <w:rPr>
                <w:rFonts w:ascii="Times New Roman" w:eastAsia="Calibri" w:hAnsi="Times New Roman" w:cs="Times New Roman"/>
                <w:b/>
                <w:bCs/>
              </w:rPr>
              <w:t xml:space="preserve">Potwierdzenie braku podstaw </w:t>
            </w:r>
            <w:r w:rsidRPr="005D20B9">
              <w:rPr>
                <w:rFonts w:ascii="Times New Roman" w:eastAsia="Calibri" w:hAnsi="Times New Roman" w:cs="Times New Roman"/>
                <w:b/>
                <w:bCs/>
              </w:rPr>
              <w:t>wykluczenia</w:t>
            </w:r>
            <w:r>
              <w:rPr>
                <w:rFonts w:ascii="Times New Roman" w:eastAsia="Calibri" w:hAnsi="Times New Roman" w:cs="Times New Roman"/>
                <w:b/>
                <w:bCs/>
              </w:rPr>
              <w:t xml:space="preserve"> </w:t>
            </w:r>
            <w:r w:rsidR="00FB5179">
              <w:rPr>
                <w:rFonts w:ascii="Times New Roman" w:eastAsia="Calibri" w:hAnsi="Times New Roman" w:cs="Times New Roman"/>
                <w:b/>
                <w:bCs/>
              </w:rPr>
              <w:t>o których mowa w art. 108 ust.1 i art. 109 ust. 1 pkt. 4)</w:t>
            </w:r>
          </w:p>
        </w:tc>
      </w:tr>
      <w:tr w:rsidR="00FB5179" w:rsidRPr="005D20B9" w14:paraId="3B3CB7DB" w14:textId="77777777" w:rsidTr="00177626">
        <w:trPr>
          <w:trHeight w:val="841"/>
        </w:trPr>
        <w:tc>
          <w:tcPr>
            <w:tcW w:w="426" w:type="dxa"/>
            <w:tcBorders>
              <w:top w:val="single" w:sz="4" w:space="0" w:color="auto"/>
            </w:tcBorders>
          </w:tcPr>
          <w:p w14:paraId="511216E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t>1.</w:t>
            </w:r>
          </w:p>
          <w:p w14:paraId="3E06928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D31599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6769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40EB1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839A3"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D17D8FE"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6EC3348"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E78350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9778F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208FF70"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E3C45C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94CBD55"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0080C8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B6F612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AF045BB"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EAFE1E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C7B873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49FEDFF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1E39752"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330F74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88B84D6"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B73CD01"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8C48DF"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749ABEE8"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F9AD0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14B1DB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9C03D0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EF1912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54596E30"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5E5010E"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6632DA"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14B9BAF3"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445C961" w14:textId="77777777" w:rsid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227A02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r>
              <w:rPr>
                <w:rFonts w:ascii="Times New Roman" w:eastAsia="Calibri" w:hAnsi="Times New Roman" w:cs="Times New Roman"/>
                <w:b/>
                <w:bCs/>
              </w:rPr>
              <w:t>2.</w:t>
            </w:r>
          </w:p>
          <w:p w14:paraId="4537E75D"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0CB3A38C"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6295E449"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2B63A7BA" w14:textId="77777777" w:rsidR="00FB517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p w14:paraId="3DDC9B9B" w14:textId="77777777" w:rsidR="00FB5179" w:rsidRPr="005D20B9" w:rsidRDefault="00FB5179" w:rsidP="00FA64DC">
            <w:p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top w:val="single" w:sz="4" w:space="0" w:color="auto"/>
            </w:tcBorders>
            <w:shd w:val="clear" w:color="auto" w:fill="auto"/>
          </w:tcPr>
          <w:p w14:paraId="69ECA1E7" w14:textId="54DC7FEE" w:rsidR="00FB5179" w:rsidRPr="005473AD" w:rsidRDefault="00FB5179" w:rsidP="00690F2D">
            <w:pPr>
              <w:suppressAutoHyphens/>
              <w:autoSpaceDN w:val="0"/>
              <w:spacing w:after="0" w:line="240" w:lineRule="auto"/>
              <w:textAlignment w:val="baseline"/>
              <w:rPr>
                <w:rFonts w:ascii="Times New Roman" w:eastAsia="Calibri" w:hAnsi="Times New Roman" w:cs="Times New Roman"/>
                <w:b/>
                <w:bCs/>
                <w:color w:val="000000"/>
              </w:rPr>
            </w:pPr>
            <w:r>
              <w:rPr>
                <w:rFonts w:ascii="Times New Roman" w:eastAsia="Calibri" w:hAnsi="Times New Roman" w:cs="Times New Roman"/>
                <w:color w:val="000000"/>
                <w:lang w:eastAsia="pl-PL"/>
              </w:rPr>
              <w:lastRenderedPageBreak/>
              <w:t>Z postę</w:t>
            </w:r>
            <w:r w:rsidRPr="005473AD">
              <w:rPr>
                <w:rFonts w:ascii="Times New Roman" w:eastAsia="Calibri" w:hAnsi="Times New Roman" w:cs="Times New Roman"/>
                <w:color w:val="000000"/>
                <w:lang w:eastAsia="pl-PL"/>
              </w:rPr>
              <w:t xml:space="preserve">powania o udzielenie zamówienia wyklucza się̨, z zastrzeżeniem art. 110 </w:t>
            </w:r>
            <w:proofErr w:type="spellStart"/>
            <w:r>
              <w:rPr>
                <w:rFonts w:ascii="Times New Roman" w:eastAsia="Calibri" w:hAnsi="Times New Roman" w:cs="Times New Roman"/>
                <w:color w:val="000000"/>
                <w:lang w:eastAsia="pl-PL"/>
              </w:rPr>
              <w:t>uP</w:t>
            </w:r>
            <w:r w:rsidRPr="005473AD">
              <w:rPr>
                <w:rFonts w:ascii="Times New Roman" w:eastAsia="Calibri" w:hAnsi="Times New Roman" w:cs="Times New Roman"/>
                <w:color w:val="000000"/>
                <w:lang w:eastAsia="pl-PL"/>
              </w:rPr>
              <w:t>zp</w:t>
            </w:r>
            <w:proofErr w:type="spellEnd"/>
            <w:r w:rsidRPr="005473AD">
              <w:rPr>
                <w:rFonts w:ascii="Times New Roman" w:eastAsia="Calibri" w:hAnsi="Times New Roman" w:cs="Times New Roman"/>
                <w:color w:val="000000"/>
                <w:lang w:eastAsia="pl-PL"/>
              </w:rPr>
              <w:t xml:space="preserve">, Wykonawcę̨: </w:t>
            </w:r>
          </w:p>
          <w:p w14:paraId="360C0AF0" w14:textId="77777777" w:rsidR="00FB5179" w:rsidRPr="005473AD" w:rsidRDefault="00FB5179" w:rsidP="000B67A9">
            <w:pPr>
              <w:numPr>
                <w:ilvl w:val="0"/>
                <w:numId w:val="23"/>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będącego osobą fizyczną, którego prawomocnie skazano za przestępstwo: </w:t>
            </w:r>
          </w:p>
          <w:p w14:paraId="070C61DF" w14:textId="77777777" w:rsidR="00FB5179" w:rsidRPr="005473AD"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udziału w zorganizowanej grupie przestępczej albo związku mającym na celu popełnienie przestępstwa lub przestępstwa skarbowego, o którym mowa w art. 258 Kodeksu karnego,</w:t>
            </w:r>
          </w:p>
          <w:p w14:paraId="011362D6"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handlu ludźmi, o którym mowa w art. 189a Kodeksu karnego,</w:t>
            </w:r>
          </w:p>
          <w:p w14:paraId="5FC34F68"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którym mowa w art. 228–230a, art. 250a Kodeksu karnego lub w art. 46 lub</w:t>
            </w:r>
            <w:r>
              <w:rPr>
                <w:rFonts w:ascii="Times New Roman" w:eastAsia="Calibri" w:hAnsi="Times New Roman" w:cs="Times New Roman"/>
                <w:color w:val="000000"/>
                <w:lang w:eastAsia="pl-PL"/>
              </w:rPr>
              <w:t xml:space="preserve"> w</w:t>
            </w:r>
            <w:r w:rsidRPr="005473AD">
              <w:rPr>
                <w:rFonts w:ascii="Times New Roman" w:eastAsia="Calibri" w:hAnsi="Times New Roman" w:cs="Times New Roman"/>
                <w:color w:val="000000"/>
                <w:lang w:eastAsia="pl-PL"/>
              </w:rPr>
              <w:t xml:space="preserve"> art. 48 ustawy z dnia 25 czerwca 2010 r. o sporcie,</w:t>
            </w:r>
          </w:p>
          <w:p w14:paraId="62CA344D"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finansowania przestępstwa o charakterze terrorystycznym, o którym mowa w art. 165a Kodeksu karnego, lub przestępstwo </w:t>
            </w:r>
            <w:r w:rsidRPr="005473AD">
              <w:rPr>
                <w:rFonts w:ascii="Times New Roman" w:eastAsia="Calibri" w:hAnsi="Times New Roman" w:cs="Times New Roman"/>
                <w:color w:val="000000"/>
                <w:lang w:eastAsia="pl-PL"/>
              </w:rPr>
              <w:lastRenderedPageBreak/>
              <w:t>udaremniania lub utrudniania stwierdzenia przestępnego pochodzenia pieniędzy lub ukrywania ich pochodzenia, o którym mowa w art. 299 Kodeksu karnego,</w:t>
            </w:r>
          </w:p>
          <w:p w14:paraId="02456C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o charakterze terrorystycznym, o którym mowa w art. 115 § 20 Kodeksu karnego, lub mające na celu popełnienie tego przestępstwa,</w:t>
            </w:r>
          </w:p>
          <w:p w14:paraId="48BA029A" w14:textId="2E165E28" w:rsidR="00FB5179" w:rsidRPr="00EA2D1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powierzenia wykonywania pracy małoletniemu cudzoziemcowi</w:t>
            </w:r>
            <w:r w:rsidRPr="005473AD">
              <w:rPr>
                <w:rFonts w:ascii="Times New Roman" w:eastAsia="Calibri" w:hAnsi="Times New Roman" w:cs="Times New Roman"/>
                <w:color w:val="000000"/>
                <w:lang w:eastAsia="pl-PL"/>
              </w:rPr>
              <w:t>, o którym mowa w art. 9 ust. 2 ustawy z dnia 15 czerwca 2012 r. o skutkach powierzania wykonywania pracy cudzoziemcom przebywającym wbrew przepisom na terytorium Rzeczypospolitej Polskiej</w:t>
            </w:r>
            <w:r w:rsidR="00B44437">
              <w:rPr>
                <w:rFonts w:ascii="Times New Roman" w:eastAsia="Calibri" w:hAnsi="Times New Roman" w:cs="Times New Roman"/>
                <w:color w:val="000000"/>
                <w:lang w:eastAsia="pl-PL"/>
              </w:rPr>
              <w:t xml:space="preserve"> </w:t>
            </w:r>
            <w:r w:rsidRPr="00EA2D19">
              <w:rPr>
                <w:rFonts w:ascii="Times New Roman" w:eastAsia="Calibri" w:hAnsi="Times New Roman" w:cs="Times New Roman"/>
                <w:color w:val="000000"/>
                <w:lang w:eastAsia="pl-PL"/>
              </w:rPr>
              <w:t>(Dz. U. poz. 769),</w:t>
            </w:r>
          </w:p>
          <w:p w14:paraId="10A1E061" w14:textId="77777777" w:rsidR="00FB5179" w:rsidRDefault="00FB5179" w:rsidP="000B67A9">
            <w:pPr>
              <w:numPr>
                <w:ilvl w:val="1"/>
                <w:numId w:val="24"/>
              </w:numPr>
              <w:autoSpaceDE w:val="0"/>
              <w:autoSpaceDN w:val="0"/>
              <w:adjustRightInd w:val="0"/>
              <w:spacing w:after="0" w:line="240" w:lineRule="auto"/>
              <w:ind w:left="459" w:hanging="284"/>
              <w:jc w:val="both"/>
              <w:rPr>
                <w:rFonts w:ascii="Times New Roman" w:eastAsia="Calibri" w:hAnsi="Times New Roman" w:cs="Times New Roman"/>
                <w:bCs/>
              </w:rPr>
            </w:pPr>
            <w:r w:rsidRPr="00EA2D19">
              <w:rPr>
                <w:rFonts w:ascii="Times New Roman" w:eastAsia="Calibri" w:hAnsi="Times New Roman" w:cs="Times New Roman"/>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A6F52D" w14:textId="77777777" w:rsidR="00FB5179" w:rsidRPr="005473AD" w:rsidRDefault="00FB5179" w:rsidP="000B67A9">
            <w:pPr>
              <w:numPr>
                <w:ilvl w:val="1"/>
                <w:numId w:val="24"/>
              </w:numPr>
              <w:autoSpaceDE w:val="0"/>
              <w:autoSpaceDN w:val="0"/>
              <w:adjustRightInd w:val="0"/>
              <w:spacing w:after="0" w:line="240" w:lineRule="auto"/>
              <w:ind w:left="459"/>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CEA363C" w14:textId="77777777" w:rsidR="00FB5179" w:rsidRDefault="00FB5179" w:rsidP="00690F2D">
            <w:pPr>
              <w:autoSpaceDE w:val="0"/>
              <w:autoSpaceDN w:val="0"/>
              <w:adjustRightInd w:val="0"/>
              <w:spacing w:after="0" w:line="240" w:lineRule="auto"/>
              <w:jc w:val="both"/>
              <w:rPr>
                <w:rFonts w:ascii="Times New Roman" w:eastAsia="Calibri" w:hAnsi="Times New Roman" w:cs="Times New Roman"/>
                <w:color w:val="000000"/>
                <w:lang w:eastAsia="pl-PL"/>
              </w:rPr>
            </w:pPr>
            <w:r w:rsidRPr="005473AD">
              <w:rPr>
                <w:rFonts w:ascii="Times New Roman" w:eastAsia="Calibri" w:hAnsi="Times New Roman" w:cs="Times New Roman"/>
                <w:color w:val="000000"/>
                <w:lang w:eastAsia="pl-PL"/>
              </w:rPr>
              <w:t xml:space="preserve">– lub za odpowiedni czyn zabroniony określony w przepisach prawa obcego; </w:t>
            </w:r>
          </w:p>
          <w:p w14:paraId="62E8BE54" w14:textId="77777777" w:rsidR="006268CB" w:rsidRDefault="006268CB" w:rsidP="00690F2D">
            <w:pPr>
              <w:autoSpaceDE w:val="0"/>
              <w:autoSpaceDN w:val="0"/>
              <w:adjustRightInd w:val="0"/>
              <w:spacing w:after="0" w:line="240" w:lineRule="auto"/>
              <w:jc w:val="both"/>
              <w:rPr>
                <w:rFonts w:ascii="Times New Roman" w:eastAsia="Calibri" w:hAnsi="Times New Roman" w:cs="Times New Roman"/>
                <w:color w:val="000000"/>
                <w:lang w:eastAsia="pl-PL"/>
              </w:rPr>
            </w:pPr>
          </w:p>
          <w:p w14:paraId="7BDB319F" w14:textId="77777777" w:rsidR="006268CB" w:rsidRPr="00635094" w:rsidRDefault="006268CB" w:rsidP="006268CB">
            <w:pPr>
              <w:numPr>
                <w:ilvl w:val="0"/>
                <w:numId w:val="53"/>
              </w:numPr>
              <w:spacing w:before="60" w:after="60" w:line="240" w:lineRule="auto"/>
              <w:jc w:val="both"/>
              <w:rPr>
                <w:rFonts w:ascii="Times New Roman" w:hAnsi="Times New Roman" w:cs="Times New Roman"/>
              </w:rPr>
            </w:pPr>
            <w:r w:rsidRPr="00635094">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0B8D56" w14:textId="77777777" w:rsidR="006268CB" w:rsidRPr="00635094" w:rsidRDefault="006268CB" w:rsidP="006268CB">
            <w:pPr>
              <w:numPr>
                <w:ilvl w:val="0"/>
                <w:numId w:val="53"/>
              </w:numPr>
              <w:spacing w:before="60" w:after="60" w:line="240" w:lineRule="auto"/>
              <w:ind w:left="459"/>
              <w:jc w:val="both"/>
              <w:rPr>
                <w:rFonts w:ascii="Times New Roman" w:hAnsi="Times New Roman" w:cs="Times New Roman"/>
              </w:rPr>
            </w:pPr>
            <w:r w:rsidRPr="00635094">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39D75D" w14:textId="77777777" w:rsidR="006268CB" w:rsidRPr="00635094" w:rsidRDefault="006268CB" w:rsidP="006268CB">
            <w:pPr>
              <w:numPr>
                <w:ilvl w:val="0"/>
                <w:numId w:val="53"/>
              </w:numPr>
              <w:spacing w:before="60" w:after="60" w:line="240" w:lineRule="auto"/>
              <w:ind w:left="459"/>
              <w:jc w:val="both"/>
              <w:rPr>
                <w:rFonts w:ascii="Times New Roman" w:hAnsi="Times New Roman" w:cs="Times New Roman"/>
              </w:rPr>
            </w:pPr>
            <w:r w:rsidRPr="00635094">
              <w:rPr>
                <w:rFonts w:ascii="Times New Roman" w:hAnsi="Times New Roman" w:cs="Times New Roman"/>
              </w:rPr>
              <w:t xml:space="preserve">wobec którego orzeczono zakaz ubiegania </w:t>
            </w:r>
            <w:r w:rsidRPr="00635094">
              <w:rPr>
                <w:rFonts w:ascii="Times New Roman" w:hAnsi="Times New Roman" w:cs="Times New Roman"/>
              </w:rPr>
              <w:lastRenderedPageBreak/>
              <w:t>się o zamówienia publiczne;</w:t>
            </w:r>
          </w:p>
          <w:p w14:paraId="7F07CA52" w14:textId="77777777" w:rsidR="006268CB" w:rsidRPr="00635094" w:rsidRDefault="006268CB" w:rsidP="006268CB">
            <w:pPr>
              <w:numPr>
                <w:ilvl w:val="0"/>
                <w:numId w:val="53"/>
              </w:numPr>
              <w:spacing w:before="60" w:after="60" w:line="240" w:lineRule="auto"/>
              <w:ind w:left="459"/>
              <w:jc w:val="both"/>
              <w:rPr>
                <w:rFonts w:ascii="Times New Roman" w:hAnsi="Times New Roman" w:cs="Times New Roman"/>
              </w:rPr>
            </w:pPr>
            <w:r w:rsidRPr="00635094">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33" w:anchor="/document/17337528?cm=DOCUMENT" w:history="1">
              <w:r w:rsidRPr="00635094">
                <w:rPr>
                  <w:rFonts w:ascii="Times New Roman" w:hAnsi="Times New Roman" w:cs="Times New Roman"/>
                  <w:color w:val="0000FF" w:themeColor="hyperlink"/>
                  <w:u w:val="single"/>
                </w:rPr>
                <w:t>ustawy</w:t>
              </w:r>
            </w:hyperlink>
            <w:r w:rsidRPr="00635094">
              <w:rPr>
                <w:rFonts w:ascii="Times New Roman" w:hAnsi="Times New Roman" w:cs="Times New Roman"/>
              </w:rPr>
              <w:t xml:space="preserve"> z dnia 16 lutego 2007 r. o ochronie konkurencji i konsumentów, złożyli odrębne oferty, oferty częściowe, chyba że wykażą, że przygotowali te oferty lub wnioski niezależnie od siebie;</w:t>
            </w:r>
          </w:p>
          <w:p w14:paraId="68E9AD30" w14:textId="77777777" w:rsidR="006268CB" w:rsidRPr="009E5240" w:rsidRDefault="006268CB" w:rsidP="006268CB">
            <w:pPr>
              <w:numPr>
                <w:ilvl w:val="0"/>
                <w:numId w:val="53"/>
              </w:numPr>
              <w:spacing w:before="60" w:after="60" w:line="240" w:lineRule="auto"/>
              <w:ind w:left="459"/>
              <w:jc w:val="both"/>
              <w:rPr>
                <w:rFonts w:ascii="Times New Roman" w:hAnsi="Times New Roman" w:cs="Times New Roman"/>
              </w:rPr>
            </w:pPr>
            <w:r w:rsidRPr="00635094">
              <w:rPr>
                <w:rFonts w:ascii="Times New Roman" w:hAnsi="Times New Roman" w:cs="Times New Roman"/>
              </w:rPr>
              <w:t xml:space="preserve">jeżeli, w przypadkach, o których mowa w art. 85 ust. 1 ustawy </w:t>
            </w:r>
            <w:proofErr w:type="spellStart"/>
            <w:r w:rsidRPr="00635094">
              <w:rPr>
                <w:rFonts w:ascii="Times New Roman" w:hAnsi="Times New Roman" w:cs="Times New Roman"/>
              </w:rPr>
              <w:t>Pzp</w:t>
            </w:r>
            <w:proofErr w:type="spellEnd"/>
            <w:r w:rsidRPr="00635094">
              <w:rPr>
                <w:rFonts w:ascii="Times New Roman" w:hAnsi="Times New Roman" w:cs="Times New Roman"/>
              </w:rPr>
              <w:t xml:space="preserve">, doszło do zakłócenia konkurencji wynikającego z wcześniejszego zaangażowania tego wykonawcy lub podmiotu, który należy z wykonawcą do tej samej grupy kapitałowej w rozumieniu </w:t>
            </w:r>
            <w:hyperlink r:id="rId34" w:anchor="/document/17337528?cm=DOCUMENT" w:history="1">
              <w:r w:rsidRPr="00635094">
                <w:rPr>
                  <w:rFonts w:ascii="Times New Roman" w:hAnsi="Times New Roman" w:cs="Times New Roman"/>
                  <w:color w:val="0000FF" w:themeColor="hyperlink"/>
                  <w:u w:val="single"/>
                </w:rPr>
                <w:t>ustawy</w:t>
              </w:r>
            </w:hyperlink>
            <w:r w:rsidRPr="0063509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02F80CE" w14:textId="77777777" w:rsidR="00FB5179" w:rsidRPr="0065657A" w:rsidRDefault="00FB5179" w:rsidP="00690F2D">
            <w:pPr>
              <w:spacing w:after="0" w:line="240" w:lineRule="auto"/>
              <w:rPr>
                <w:rFonts w:ascii="Times New Roman" w:eastAsia="Calibri" w:hAnsi="Times New Roman" w:cs="Times New Roman"/>
                <w:bCs/>
              </w:rPr>
            </w:pPr>
            <w:r w:rsidRPr="0065657A">
              <w:rPr>
                <w:rFonts w:ascii="Times New Roman" w:eastAsia="Calibri" w:hAnsi="Times New Roman" w:cs="Times New Roman"/>
                <w:bCs/>
              </w:rPr>
              <w:t>Z postęp</w:t>
            </w:r>
            <w:r>
              <w:rPr>
                <w:rFonts w:ascii="Times New Roman" w:eastAsia="Calibri" w:hAnsi="Times New Roman" w:cs="Times New Roman"/>
                <w:bCs/>
              </w:rPr>
              <w:t>owania o udzielenie zamówienia Z</w:t>
            </w:r>
            <w:r w:rsidRPr="0065657A">
              <w:rPr>
                <w:rFonts w:ascii="Times New Roman" w:eastAsia="Calibri" w:hAnsi="Times New Roman" w:cs="Times New Roman"/>
                <w:bCs/>
              </w:rPr>
              <w:t>amawiający  może wykluczyć wykonawcę:</w:t>
            </w:r>
          </w:p>
          <w:p w14:paraId="09A7BD07" w14:textId="77777777" w:rsidR="00FB5179" w:rsidRDefault="00FB5179" w:rsidP="009B66A4">
            <w:pPr>
              <w:spacing w:after="0" w:line="240" w:lineRule="auto"/>
              <w:rPr>
                <w:rFonts w:ascii="Times New Roman" w:eastAsia="Calibri" w:hAnsi="Times New Roman" w:cs="Times New Roman"/>
                <w:bCs/>
              </w:rPr>
            </w:pPr>
            <w:r>
              <w:rPr>
                <w:rFonts w:ascii="Times New Roman" w:eastAsia="Calibri" w:hAnsi="Times New Roman" w:cs="Times New Roman"/>
                <w:bCs/>
              </w:rPr>
              <w:t xml:space="preserve">- </w:t>
            </w:r>
            <w:r w:rsidRPr="009B66A4">
              <w:rPr>
                <w:rFonts w:ascii="Times New Roman" w:eastAsia="Calibri" w:hAnsi="Times New Roman" w:cs="Times New Roman"/>
                <w:bCs/>
              </w:rPr>
              <w:t>w stosunku do którego otwarto likwidację, ogłoszono upadłość, którego aktywami zarządza lik</w:t>
            </w:r>
            <w:r>
              <w:rPr>
                <w:rFonts w:ascii="Times New Roman" w:eastAsia="Calibri" w:hAnsi="Times New Roman" w:cs="Times New Roman"/>
                <w:bCs/>
              </w:rPr>
              <w:t xml:space="preserve">widator lub sąd, zawarł układ z </w:t>
            </w:r>
            <w:r w:rsidRPr="009B66A4">
              <w:rPr>
                <w:rFonts w:ascii="Times New Roman" w:eastAsia="Calibri" w:hAnsi="Times New Roman" w:cs="Times New Roman"/>
                <w:bCs/>
              </w:rPr>
              <w:t>wierzycielami, którego działalność gospodarcza jest zawieszona albo znajduje się on winnej  tego  rodzaju  sytuacji wynikającej z podobnej  procedury  przewidzianej w przepisach miejsca wszczęcia tej procedury;</w:t>
            </w:r>
          </w:p>
          <w:p w14:paraId="38FCB758" w14:textId="396D0C9E" w:rsidR="006268CB" w:rsidRPr="00EA2D19" w:rsidRDefault="006268CB" w:rsidP="009B66A4">
            <w:pPr>
              <w:spacing w:after="0" w:line="240" w:lineRule="auto"/>
              <w:rPr>
                <w:rFonts w:ascii="Times New Roman" w:eastAsia="Calibri" w:hAnsi="Times New Roman" w:cs="Times New Roman"/>
                <w:color w:val="000000"/>
                <w:lang w:eastAsia="pl-PL"/>
              </w:rPr>
            </w:pPr>
          </w:p>
        </w:tc>
        <w:tc>
          <w:tcPr>
            <w:tcW w:w="4819" w:type="dxa"/>
            <w:tcBorders>
              <w:top w:val="single" w:sz="4" w:space="0" w:color="auto"/>
            </w:tcBorders>
            <w:shd w:val="clear" w:color="auto" w:fill="auto"/>
          </w:tcPr>
          <w:p w14:paraId="5212852E" w14:textId="5D84DD45"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r w:rsidRPr="005D20B9">
              <w:rPr>
                <w:rFonts w:ascii="Times New Roman" w:eastAsia="Calibri" w:hAnsi="Times New Roman" w:cs="Times New Roman"/>
                <w:bCs/>
                <w:color w:val="000000"/>
                <w:lang w:eastAsia="zh-CN"/>
              </w:rPr>
              <w:lastRenderedPageBreak/>
              <w:t xml:space="preserve">W celu </w:t>
            </w:r>
            <w:r w:rsidRPr="005D20B9">
              <w:rPr>
                <w:rFonts w:ascii="Times New Roman" w:eastAsia="Times New Roman" w:hAnsi="Times New Roman" w:cs="Times New Roman"/>
                <w:color w:val="000000"/>
                <w:shd w:val="clear" w:color="auto" w:fill="FFFFFF"/>
                <w:lang w:eastAsia="pl-PL"/>
              </w:rPr>
              <w:t xml:space="preserve">potwierdzenia, że Wykonawca </w:t>
            </w:r>
            <w:r w:rsidRPr="005D20B9">
              <w:rPr>
                <w:rFonts w:ascii="Times New Roman" w:eastAsia="Times New Roman" w:hAnsi="Times New Roman" w:cs="Times New Roman"/>
                <w:color w:val="000000"/>
                <w:lang w:eastAsia="pl-PL"/>
              </w:rPr>
              <w:t>nie podlega</w:t>
            </w:r>
            <w:r>
              <w:rPr>
                <w:rFonts w:ascii="Times New Roman" w:eastAsia="Times New Roman" w:hAnsi="Times New Roman" w:cs="Times New Roman"/>
                <w:color w:val="000000"/>
                <w:lang w:eastAsia="pl-PL"/>
              </w:rPr>
              <w:t xml:space="preserve"> wykluczeniu  z postępowania na podstawie art. 108</w:t>
            </w:r>
            <w:r w:rsidRPr="005D20B9">
              <w:rPr>
                <w:rFonts w:ascii="Times New Roman" w:eastAsia="Times New Roman" w:hAnsi="Times New Roman" w:cs="Times New Roman"/>
                <w:color w:val="000000"/>
                <w:lang w:eastAsia="pl-PL"/>
              </w:rPr>
              <w:t xml:space="preserve"> ust. 1</w:t>
            </w:r>
            <w:r w:rsidR="0080700C">
              <w:rPr>
                <w:rFonts w:ascii="Times New Roman" w:eastAsia="Times New Roman" w:hAnsi="Times New Roman" w:cs="Times New Roman"/>
                <w:color w:val="000000"/>
                <w:lang w:eastAsia="pl-PL"/>
              </w:rPr>
              <w:t xml:space="preserve"> i</w:t>
            </w:r>
            <w:r w:rsidRPr="005D20B9">
              <w:rPr>
                <w:rFonts w:ascii="Times New Roman" w:eastAsia="Times New Roman" w:hAnsi="Times New Roman" w:cs="Times New Roman"/>
                <w:color w:val="000000"/>
                <w:lang w:eastAsia="pl-PL"/>
              </w:rPr>
              <w:t xml:space="preserve"> </w:t>
            </w:r>
            <w:r w:rsidR="0080700C" w:rsidRPr="0080700C">
              <w:rPr>
                <w:rFonts w:ascii="Times New Roman" w:eastAsia="Times New Roman" w:hAnsi="Times New Roman" w:cs="Times New Roman"/>
                <w:color w:val="000000"/>
                <w:lang w:eastAsia="pl-PL"/>
              </w:rPr>
              <w:t xml:space="preserve">art. 109 ust. 1 pkt. 4) </w:t>
            </w:r>
            <w:r w:rsidRPr="005D20B9">
              <w:rPr>
                <w:rFonts w:ascii="Times New Roman" w:eastAsia="Times New Roman" w:hAnsi="Times New Roman" w:cs="Times New Roman"/>
                <w:color w:val="000000"/>
                <w:lang w:eastAsia="pl-PL"/>
              </w:rPr>
              <w:t xml:space="preserve">Wykonawca </w:t>
            </w:r>
            <w:r w:rsidRPr="005D20B9">
              <w:rPr>
                <w:rFonts w:ascii="Times New Roman" w:eastAsia="Times New Roman" w:hAnsi="Times New Roman" w:cs="Times New Roman"/>
                <w:b/>
                <w:color w:val="000000"/>
                <w:u w:val="single"/>
                <w:lang w:eastAsia="pl-PL"/>
              </w:rPr>
              <w:t xml:space="preserve">wraz </w:t>
            </w:r>
            <w:r>
              <w:rPr>
                <w:rFonts w:ascii="Times New Roman" w:eastAsia="Times New Roman" w:hAnsi="Times New Roman" w:cs="Times New Roman"/>
                <w:b/>
                <w:color w:val="000000"/>
                <w:u w:val="single"/>
                <w:lang w:eastAsia="pl-PL"/>
              </w:rPr>
              <w:t xml:space="preserve">z </w:t>
            </w:r>
            <w:r w:rsidRPr="005D20B9">
              <w:rPr>
                <w:rFonts w:ascii="Times New Roman" w:eastAsia="Times New Roman" w:hAnsi="Times New Roman" w:cs="Times New Roman"/>
                <w:b/>
                <w:color w:val="000000"/>
                <w:u w:val="single"/>
                <w:lang w:eastAsia="pl-PL"/>
              </w:rPr>
              <w:t>ofertą</w:t>
            </w:r>
            <w:r w:rsidRPr="005D20B9">
              <w:rPr>
                <w:rFonts w:ascii="Times New Roman" w:eastAsia="Times New Roman" w:hAnsi="Times New Roman" w:cs="Times New Roman"/>
                <w:color w:val="000000"/>
                <w:lang w:eastAsia="pl-PL"/>
              </w:rPr>
              <w:t xml:space="preserve"> składa:</w:t>
            </w:r>
          </w:p>
          <w:p w14:paraId="414E23BF" w14:textId="77777777" w:rsidR="00FB5179" w:rsidRDefault="00FB5179" w:rsidP="00690F2D">
            <w:pPr>
              <w:suppressAutoHyphens/>
              <w:autoSpaceDE w:val="0"/>
              <w:autoSpaceDN w:val="0"/>
              <w:spacing w:after="0" w:line="240" w:lineRule="auto"/>
              <w:ind w:right="196"/>
              <w:jc w:val="both"/>
              <w:textAlignment w:val="baseline"/>
              <w:rPr>
                <w:rFonts w:ascii="Times New Roman" w:eastAsia="Times New Roman" w:hAnsi="Times New Roman" w:cs="Times New Roman"/>
                <w:color w:val="000000"/>
                <w:lang w:eastAsia="pl-PL"/>
              </w:rPr>
            </w:pPr>
          </w:p>
          <w:p w14:paraId="646E03E6" w14:textId="290C95AC"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r>
              <w:rPr>
                <w:rFonts w:ascii="Times New Roman" w:eastAsia="Calibri" w:hAnsi="Times New Roman" w:cs="Times New Roman"/>
                <w:bCs/>
                <w:lang w:eastAsia="zh-CN"/>
              </w:rPr>
              <w:t xml:space="preserve">- </w:t>
            </w:r>
            <w:r w:rsidRPr="005D20B9">
              <w:rPr>
                <w:rFonts w:ascii="Times New Roman" w:eastAsia="Calibri" w:hAnsi="Times New Roman" w:cs="Times New Roman"/>
                <w:bCs/>
                <w:lang w:eastAsia="zh-CN"/>
              </w:rPr>
              <w:t xml:space="preserve">oświadczenie </w:t>
            </w:r>
            <w:r>
              <w:rPr>
                <w:rFonts w:ascii="Times New Roman" w:eastAsia="Calibri" w:hAnsi="Times New Roman" w:cs="Times New Roman"/>
                <w:bCs/>
                <w:lang w:eastAsia="zh-CN"/>
              </w:rPr>
              <w:t xml:space="preserve">wykonawcy na podstawie art. 125 ust. 1 </w:t>
            </w:r>
            <w:proofErr w:type="spellStart"/>
            <w:r w:rsidRPr="005D20B9">
              <w:rPr>
                <w:rFonts w:ascii="Times New Roman" w:eastAsia="Calibri" w:hAnsi="Times New Roman" w:cs="Times New Roman"/>
                <w:bCs/>
                <w:lang w:eastAsia="zh-CN"/>
              </w:rPr>
              <w:t>uPzp</w:t>
            </w:r>
            <w:proofErr w:type="spellEnd"/>
            <w:r w:rsidRPr="005D20B9">
              <w:rPr>
                <w:rFonts w:ascii="Times New Roman" w:eastAsia="Calibri" w:hAnsi="Times New Roman" w:cs="Times New Roman"/>
                <w:bCs/>
                <w:lang w:eastAsia="zh-CN"/>
              </w:rPr>
              <w:t xml:space="preserve"> stanowiące</w:t>
            </w:r>
            <w:r>
              <w:rPr>
                <w:rFonts w:ascii="Times New Roman" w:eastAsia="Calibri" w:hAnsi="Times New Roman" w:cs="Times New Roman"/>
                <w:bCs/>
                <w:lang w:eastAsia="zh-CN"/>
              </w:rPr>
              <w:t xml:space="preserve"> załącznik nr 3 do niniejszej S</w:t>
            </w:r>
            <w:r w:rsidRPr="005D20B9">
              <w:rPr>
                <w:rFonts w:ascii="Times New Roman" w:eastAsia="Calibri" w:hAnsi="Times New Roman" w:cs="Times New Roman"/>
                <w:bCs/>
                <w:lang w:eastAsia="zh-CN"/>
              </w:rPr>
              <w:t>WZ</w:t>
            </w:r>
            <w:r w:rsidRPr="005D20B9">
              <w:rPr>
                <w:rFonts w:ascii="Times New Roman" w:eastAsia="Calibri" w:hAnsi="Times New Roman" w:cs="Times New Roman"/>
                <w:lang w:eastAsia="zh-CN"/>
              </w:rPr>
              <w:t xml:space="preserve"> </w:t>
            </w:r>
            <w:r w:rsidRPr="005D20B9">
              <w:rPr>
                <w:rFonts w:ascii="Times New Roman" w:eastAsia="Calibri" w:hAnsi="Times New Roman" w:cs="Times New Roman"/>
                <w:bCs/>
                <w:lang w:eastAsia="zh-CN"/>
              </w:rPr>
              <w:t>aktualne na dzień składania ofert.</w:t>
            </w:r>
          </w:p>
          <w:p w14:paraId="6B9878E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F39C485"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634ED9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78CB54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C13D17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F58A10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6270DE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34DD1EE"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B7B5D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66D0CA0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2E2A38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C2FE7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74E2445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2763DEF9"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D6DC090"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681207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12C65782"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E17E28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5594541"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CC2B903"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35407F3C"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065DDDCB"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5A1262AD"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Cs/>
                <w:lang w:eastAsia="zh-CN"/>
              </w:rPr>
            </w:pPr>
          </w:p>
          <w:p w14:paraId="46ACBAF4" w14:textId="77777777" w:rsidR="00FB5179" w:rsidRDefault="00FB5179"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B8CF59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19B6584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3648AA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43282F1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77A359F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50BE9BE3"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B6F40C9"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6153962"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74740B0"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38982D8"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3D6D6951"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296E21E4"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116FD07"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9F596CF"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A775EB"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6C637AD5" w14:textId="77777777" w:rsidR="003C7F67" w:rsidRDefault="003C7F67" w:rsidP="00690F2D">
            <w:pPr>
              <w:suppressAutoHyphens/>
              <w:autoSpaceDE w:val="0"/>
              <w:autoSpaceDN w:val="0"/>
              <w:spacing w:after="0" w:line="240" w:lineRule="auto"/>
              <w:ind w:right="196"/>
              <w:jc w:val="both"/>
              <w:textAlignment w:val="baseline"/>
              <w:rPr>
                <w:rFonts w:ascii="Times New Roman" w:eastAsia="Calibri" w:hAnsi="Times New Roman" w:cs="Times New Roman"/>
                <w:b/>
                <w:u w:val="single"/>
              </w:rPr>
            </w:pPr>
          </w:p>
          <w:p w14:paraId="0D9B7C7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10200F3"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4EB3474"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E483F9A"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4BCBB48"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76985CE"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63F291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60176D7B"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7DCFEEA2" w14:textId="77777777" w:rsidR="00524BB2" w:rsidRDefault="00524BB2" w:rsidP="00524BB2">
            <w:pPr>
              <w:suppressAutoHyphens/>
              <w:autoSpaceDE w:val="0"/>
              <w:autoSpaceDN w:val="0"/>
              <w:spacing w:after="0" w:line="240" w:lineRule="auto"/>
              <w:ind w:right="196"/>
              <w:jc w:val="both"/>
              <w:textAlignment w:val="baseline"/>
              <w:rPr>
                <w:rFonts w:ascii="Times New Roman" w:eastAsia="Calibri" w:hAnsi="Times New Roman" w:cs="Times New Roman"/>
                <w:bCs/>
                <w:color w:val="000000"/>
                <w:lang w:eastAsia="zh-CN"/>
              </w:rPr>
            </w:pPr>
          </w:p>
          <w:p w14:paraId="2B8C2A3A" w14:textId="685A025B" w:rsidR="007F2589" w:rsidRPr="00524BB2" w:rsidRDefault="007F2589" w:rsidP="003C7F67">
            <w:pPr>
              <w:suppressAutoHyphens/>
              <w:autoSpaceDE w:val="0"/>
              <w:autoSpaceDN w:val="0"/>
              <w:spacing w:after="0" w:line="240" w:lineRule="auto"/>
              <w:ind w:right="196"/>
              <w:jc w:val="both"/>
              <w:textAlignment w:val="baseline"/>
              <w:rPr>
                <w:rFonts w:ascii="Times New Roman" w:eastAsia="Calibri" w:hAnsi="Times New Roman" w:cs="Times New Roman"/>
              </w:rPr>
            </w:pPr>
          </w:p>
        </w:tc>
      </w:tr>
      <w:tr w:rsidR="00FE77CF" w:rsidRPr="005D20B9" w14:paraId="2FBA3B2D" w14:textId="77777777" w:rsidTr="009B66A4">
        <w:trPr>
          <w:cantSplit/>
        </w:trPr>
        <w:tc>
          <w:tcPr>
            <w:tcW w:w="5103" w:type="dxa"/>
            <w:gridSpan w:val="2"/>
            <w:tcBorders>
              <w:top w:val="single" w:sz="4" w:space="0" w:color="auto"/>
              <w:bottom w:val="single" w:sz="4" w:space="0" w:color="auto"/>
            </w:tcBorders>
            <w:shd w:val="clear" w:color="auto" w:fill="EEECE1" w:themeFill="background2"/>
          </w:tcPr>
          <w:p w14:paraId="23661CA9" w14:textId="5C89DA0B" w:rsidR="00FE77CF" w:rsidRPr="00B31E23" w:rsidRDefault="00B31E23" w:rsidP="00690F2D">
            <w:pPr>
              <w:suppressAutoHyphens/>
              <w:autoSpaceDN w:val="0"/>
              <w:spacing w:after="0" w:line="240" w:lineRule="auto"/>
              <w:jc w:val="center"/>
              <w:textAlignment w:val="baseline"/>
              <w:rPr>
                <w:rFonts w:ascii="Times New Roman" w:eastAsia="Calibri" w:hAnsi="Times New Roman" w:cs="Times New Roman"/>
                <w:b/>
                <w:color w:val="000000"/>
                <w:lang w:eastAsia="zh-CN"/>
              </w:rPr>
            </w:pPr>
            <w:r w:rsidRPr="00B31E23">
              <w:rPr>
                <w:rFonts w:ascii="Times New Roman" w:eastAsia="Calibri" w:hAnsi="Times New Roman" w:cs="Times New Roman"/>
                <w:b/>
                <w:color w:val="000000"/>
                <w:lang w:eastAsia="zh-CN"/>
              </w:rPr>
              <w:lastRenderedPageBreak/>
              <w:t>Warunki udziału w postępowaniu</w:t>
            </w:r>
          </w:p>
        </w:tc>
        <w:tc>
          <w:tcPr>
            <w:tcW w:w="4819" w:type="dxa"/>
            <w:tcBorders>
              <w:top w:val="single" w:sz="4" w:space="0" w:color="auto"/>
              <w:bottom w:val="single" w:sz="4" w:space="0" w:color="auto"/>
            </w:tcBorders>
            <w:shd w:val="clear" w:color="auto" w:fill="EEECE1" w:themeFill="background2"/>
          </w:tcPr>
          <w:p w14:paraId="1F66398B" w14:textId="2E8957A1" w:rsidR="00FE77CF" w:rsidRPr="005D20B9" w:rsidRDefault="000C0427" w:rsidP="00690F2D">
            <w:pPr>
              <w:suppressAutoHyphens/>
              <w:autoSpaceDN w:val="0"/>
              <w:spacing w:after="0" w:line="240" w:lineRule="auto"/>
              <w:jc w:val="center"/>
              <w:textAlignment w:val="baseline"/>
              <w:rPr>
                <w:rFonts w:ascii="Times New Roman" w:eastAsia="Calibri" w:hAnsi="Times New Roman" w:cs="Times New Roman"/>
                <w:bCs/>
                <w:lang w:eastAsia="zh-CN"/>
              </w:rPr>
            </w:pPr>
            <w:r w:rsidRPr="000C0427">
              <w:rPr>
                <w:rFonts w:ascii="Times New Roman" w:eastAsia="Calibri" w:hAnsi="Times New Roman" w:cs="Times New Roman"/>
                <w:b/>
                <w:bCs/>
              </w:rPr>
              <w:t xml:space="preserve">Określenie </w:t>
            </w:r>
            <w:r>
              <w:rPr>
                <w:rFonts w:ascii="Times New Roman" w:eastAsia="Calibri" w:hAnsi="Times New Roman" w:cs="Times New Roman"/>
                <w:b/>
                <w:bCs/>
              </w:rPr>
              <w:t>warunków</w:t>
            </w:r>
            <w:r w:rsidRPr="000C0427">
              <w:rPr>
                <w:rFonts w:ascii="Times New Roman" w:eastAsia="Calibri" w:hAnsi="Times New Roman" w:cs="Times New Roman"/>
                <w:b/>
                <w:bCs/>
              </w:rPr>
              <w:t xml:space="preserve"> zgodnie z SWZ</w:t>
            </w:r>
          </w:p>
        </w:tc>
      </w:tr>
      <w:tr w:rsidR="0029072D" w:rsidRPr="005D20B9" w14:paraId="480E4E00" w14:textId="77777777" w:rsidTr="009B66A4">
        <w:trPr>
          <w:cantSplit/>
        </w:trPr>
        <w:tc>
          <w:tcPr>
            <w:tcW w:w="426" w:type="dxa"/>
            <w:tcBorders>
              <w:bottom w:val="single" w:sz="4" w:space="0" w:color="auto"/>
            </w:tcBorders>
          </w:tcPr>
          <w:p w14:paraId="027A6566" w14:textId="21E53DAB" w:rsidR="0029072D" w:rsidRPr="003E022C" w:rsidRDefault="0029072D"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2C90A930" w14:textId="4D2165CA" w:rsidR="00310076" w:rsidRPr="0029072D" w:rsidRDefault="0029072D" w:rsidP="00495010">
            <w:pPr>
              <w:suppressAutoHyphens/>
              <w:autoSpaceDN w:val="0"/>
              <w:spacing w:after="0" w:line="240" w:lineRule="auto"/>
              <w:textAlignment w:val="baseline"/>
              <w:rPr>
                <w:rFonts w:ascii="Times New Roman" w:eastAsia="Calibri" w:hAnsi="Times New Roman" w:cs="Times New Roman"/>
                <w:b/>
              </w:rPr>
            </w:pPr>
            <w:r w:rsidRPr="0029072D">
              <w:rPr>
                <w:rFonts w:ascii="Times New Roman" w:eastAsia="Calibri" w:hAnsi="Times New Roman" w:cs="Times New Roman"/>
                <w:b/>
              </w:rPr>
              <w:t>Zdolność do występowania w obrocie gospodarczym</w:t>
            </w:r>
          </w:p>
        </w:tc>
        <w:tc>
          <w:tcPr>
            <w:tcW w:w="4819" w:type="dxa"/>
            <w:tcBorders>
              <w:bottom w:val="single" w:sz="4" w:space="0" w:color="auto"/>
            </w:tcBorders>
            <w:shd w:val="clear" w:color="auto" w:fill="auto"/>
          </w:tcPr>
          <w:p w14:paraId="44B75395" w14:textId="2B2CA349" w:rsidR="0029072D" w:rsidRPr="005D20B9" w:rsidRDefault="00495010" w:rsidP="00AB5E15">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3593CE2E" w14:textId="77777777" w:rsidTr="009B66A4">
        <w:trPr>
          <w:cantSplit/>
        </w:trPr>
        <w:tc>
          <w:tcPr>
            <w:tcW w:w="426" w:type="dxa"/>
            <w:tcBorders>
              <w:bottom w:val="single" w:sz="4" w:space="0" w:color="auto"/>
            </w:tcBorders>
          </w:tcPr>
          <w:p w14:paraId="0C6DFB34" w14:textId="2E155D5F"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724AAD5D"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Uprawnienie do prowadzenia określonej działalności gospodarczej lub zawodowej</w:t>
            </w:r>
          </w:p>
        </w:tc>
        <w:tc>
          <w:tcPr>
            <w:tcW w:w="4819" w:type="dxa"/>
            <w:tcBorders>
              <w:bottom w:val="single" w:sz="4" w:space="0" w:color="auto"/>
            </w:tcBorders>
            <w:shd w:val="clear" w:color="auto" w:fill="auto"/>
          </w:tcPr>
          <w:p w14:paraId="639711D4" w14:textId="77777777" w:rsidR="007E5191" w:rsidRPr="005D20B9" w:rsidRDefault="007E5191"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35D04F0" w14:textId="77777777" w:rsidTr="009B66A4">
        <w:trPr>
          <w:cantSplit/>
        </w:trPr>
        <w:tc>
          <w:tcPr>
            <w:tcW w:w="426" w:type="dxa"/>
            <w:tcBorders>
              <w:bottom w:val="single" w:sz="4" w:space="0" w:color="auto"/>
            </w:tcBorders>
          </w:tcPr>
          <w:p w14:paraId="02597E3A" w14:textId="2F3EF704" w:rsidR="007E5191" w:rsidRPr="003E022C" w:rsidRDefault="007E5191" w:rsidP="000B67A9">
            <w:pPr>
              <w:pStyle w:val="Akapitzlist"/>
              <w:numPr>
                <w:ilvl w:val="0"/>
                <w:numId w:val="32"/>
              </w:numPr>
              <w:suppressAutoHyphens/>
              <w:autoSpaceDN w:val="0"/>
              <w:spacing w:before="120" w:after="120" w:line="240" w:lineRule="auto"/>
              <w:jc w:val="both"/>
              <w:textAlignment w:val="baseline"/>
              <w:rPr>
                <w:rFonts w:ascii="Times New Roman" w:eastAsia="Calibri" w:hAnsi="Times New Roman" w:cs="Times New Roman"/>
                <w:b/>
                <w:bCs/>
              </w:rPr>
            </w:pPr>
          </w:p>
        </w:tc>
        <w:tc>
          <w:tcPr>
            <w:tcW w:w="4677" w:type="dxa"/>
            <w:tcBorders>
              <w:bottom w:val="single" w:sz="4" w:space="0" w:color="auto"/>
            </w:tcBorders>
            <w:shd w:val="clear" w:color="auto" w:fill="auto"/>
          </w:tcPr>
          <w:p w14:paraId="3E4C1D6F" w14:textId="77777777" w:rsidR="007E5191" w:rsidRPr="00E9035F" w:rsidRDefault="009364D6"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S</w:t>
            </w:r>
            <w:r w:rsidR="007E5191" w:rsidRPr="00E9035F">
              <w:rPr>
                <w:rFonts w:ascii="Times New Roman" w:eastAsia="Calibri" w:hAnsi="Times New Roman" w:cs="Times New Roman"/>
                <w:b/>
                <w:bCs/>
              </w:rPr>
              <w:t>ytuacji ekonomicznej lub finansowej</w:t>
            </w:r>
          </w:p>
        </w:tc>
        <w:tc>
          <w:tcPr>
            <w:tcW w:w="4819" w:type="dxa"/>
            <w:tcBorders>
              <w:bottom w:val="single" w:sz="4" w:space="0" w:color="auto"/>
            </w:tcBorders>
            <w:shd w:val="clear" w:color="auto" w:fill="auto"/>
          </w:tcPr>
          <w:p w14:paraId="0912052B"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7E5191" w:rsidRPr="005D20B9" w14:paraId="1E46BB0B" w14:textId="77777777" w:rsidTr="009B66A4">
        <w:trPr>
          <w:cantSplit/>
        </w:trPr>
        <w:tc>
          <w:tcPr>
            <w:tcW w:w="426" w:type="dxa"/>
            <w:tcBorders>
              <w:bottom w:val="single" w:sz="4" w:space="0" w:color="auto"/>
            </w:tcBorders>
          </w:tcPr>
          <w:p w14:paraId="72931525" w14:textId="22DB695E" w:rsidR="007E5191" w:rsidRPr="000C0427" w:rsidRDefault="000C0427" w:rsidP="00FA64DC">
            <w:pPr>
              <w:suppressAutoHyphens/>
              <w:autoSpaceDN w:val="0"/>
              <w:spacing w:before="120" w:after="120" w:line="240" w:lineRule="auto"/>
              <w:jc w:val="both"/>
              <w:textAlignment w:val="baseline"/>
              <w:rPr>
                <w:rFonts w:ascii="Times New Roman" w:eastAsia="Calibri" w:hAnsi="Times New Roman" w:cs="Times New Roman"/>
                <w:bCs/>
              </w:rPr>
            </w:pPr>
            <w:r w:rsidRPr="000C0427">
              <w:rPr>
                <w:rFonts w:ascii="Times New Roman" w:eastAsia="Calibri" w:hAnsi="Times New Roman" w:cs="Times New Roman"/>
                <w:bCs/>
              </w:rPr>
              <w:t>6.</w:t>
            </w:r>
          </w:p>
        </w:tc>
        <w:tc>
          <w:tcPr>
            <w:tcW w:w="4677" w:type="dxa"/>
            <w:tcBorders>
              <w:bottom w:val="single" w:sz="4" w:space="0" w:color="auto"/>
            </w:tcBorders>
            <w:shd w:val="clear" w:color="auto" w:fill="auto"/>
          </w:tcPr>
          <w:p w14:paraId="0F9F21DB" w14:textId="77777777" w:rsidR="007E5191" w:rsidRPr="00E9035F" w:rsidRDefault="007E5191" w:rsidP="00690F2D">
            <w:pPr>
              <w:suppressAutoHyphens/>
              <w:autoSpaceDN w:val="0"/>
              <w:spacing w:after="0" w:line="240" w:lineRule="auto"/>
              <w:textAlignment w:val="baseline"/>
              <w:rPr>
                <w:rFonts w:ascii="Times New Roman" w:eastAsia="Calibri" w:hAnsi="Times New Roman" w:cs="Times New Roman"/>
                <w:b/>
                <w:bCs/>
              </w:rPr>
            </w:pPr>
            <w:r w:rsidRPr="00E9035F">
              <w:rPr>
                <w:rFonts w:ascii="Times New Roman" w:eastAsia="Calibri" w:hAnsi="Times New Roman" w:cs="Times New Roman"/>
                <w:b/>
                <w:bCs/>
              </w:rPr>
              <w:t>Zdolności technicznej lub zawodowej</w:t>
            </w:r>
          </w:p>
        </w:tc>
        <w:tc>
          <w:tcPr>
            <w:tcW w:w="4819" w:type="dxa"/>
            <w:tcBorders>
              <w:bottom w:val="single" w:sz="4" w:space="0" w:color="auto"/>
            </w:tcBorders>
            <w:shd w:val="clear" w:color="auto" w:fill="auto"/>
          </w:tcPr>
          <w:p w14:paraId="66E29A4F" w14:textId="77777777" w:rsidR="007E5191" w:rsidRPr="005D20B9" w:rsidRDefault="00FE77CF" w:rsidP="000C0427">
            <w:pPr>
              <w:suppressAutoHyphens/>
              <w:autoSpaceDN w:val="0"/>
              <w:spacing w:after="0" w:line="240" w:lineRule="auto"/>
              <w:jc w:val="both"/>
              <w:textAlignment w:val="baseline"/>
              <w:rPr>
                <w:rFonts w:ascii="Times New Roman" w:eastAsia="Calibri" w:hAnsi="Times New Roman" w:cs="Times New Roman"/>
                <w:bCs/>
              </w:rPr>
            </w:pPr>
            <w:r w:rsidRPr="007E5191">
              <w:rPr>
                <w:rFonts w:ascii="Times New Roman" w:eastAsia="Calibri" w:hAnsi="Times New Roman" w:cs="Times New Roman"/>
                <w:bCs/>
              </w:rPr>
              <w:t>Zamawiający nie stawia warunku w tym zakresie</w:t>
            </w:r>
          </w:p>
        </w:tc>
      </w:tr>
      <w:tr w:rsidR="00FA64DC" w:rsidRPr="005D20B9" w14:paraId="42C2AA9A" w14:textId="77777777" w:rsidTr="009B66A4">
        <w:trPr>
          <w:cantSplit/>
        </w:trPr>
        <w:tc>
          <w:tcPr>
            <w:tcW w:w="5103" w:type="dxa"/>
            <w:gridSpan w:val="2"/>
            <w:tcBorders>
              <w:bottom w:val="single" w:sz="4" w:space="0" w:color="auto"/>
            </w:tcBorders>
            <w:shd w:val="clear" w:color="auto" w:fill="EAF1DD"/>
          </w:tcPr>
          <w:p w14:paraId="1A824F85" w14:textId="77777777" w:rsidR="00FA64DC" w:rsidRPr="005D20B9" w:rsidRDefault="00E9035F"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Kwalifikacja przedmiotowa</w:t>
            </w:r>
          </w:p>
        </w:tc>
        <w:tc>
          <w:tcPr>
            <w:tcW w:w="4819" w:type="dxa"/>
            <w:tcBorders>
              <w:bottom w:val="single" w:sz="4" w:space="0" w:color="auto"/>
            </w:tcBorders>
            <w:shd w:val="clear" w:color="auto" w:fill="EAF1DD"/>
          </w:tcPr>
          <w:p w14:paraId="14314F7A" w14:textId="77777777" w:rsidR="00FA64DC" w:rsidRPr="005D20B9" w:rsidRDefault="006616AB" w:rsidP="00690F2D">
            <w:pPr>
              <w:suppressAutoHyphens/>
              <w:autoSpaceDN w:val="0"/>
              <w:spacing w:after="0" w:line="240" w:lineRule="auto"/>
              <w:jc w:val="center"/>
              <w:textAlignment w:val="baseline"/>
              <w:rPr>
                <w:rFonts w:ascii="Times New Roman" w:eastAsia="Calibri" w:hAnsi="Times New Roman" w:cs="Times New Roman"/>
                <w:b/>
                <w:bCs/>
              </w:rPr>
            </w:pPr>
            <w:r>
              <w:rPr>
                <w:rFonts w:ascii="Times New Roman" w:eastAsia="Calibri" w:hAnsi="Times New Roman" w:cs="Times New Roman"/>
                <w:b/>
                <w:bCs/>
              </w:rPr>
              <w:t xml:space="preserve">Przedmiotowe środki dowodowe </w:t>
            </w:r>
          </w:p>
        </w:tc>
      </w:tr>
      <w:tr w:rsidR="00FA64DC" w:rsidRPr="005D20B9" w14:paraId="683EF51A" w14:textId="77777777" w:rsidTr="009B66A4">
        <w:trPr>
          <w:cantSplit/>
        </w:trPr>
        <w:tc>
          <w:tcPr>
            <w:tcW w:w="426" w:type="dxa"/>
            <w:tcBorders>
              <w:bottom w:val="single" w:sz="4" w:space="0" w:color="auto"/>
            </w:tcBorders>
          </w:tcPr>
          <w:p w14:paraId="4117A106" w14:textId="77777777" w:rsidR="00FA64DC" w:rsidRPr="005D20B9" w:rsidRDefault="00FA64DC" w:rsidP="00FA64DC">
            <w:pPr>
              <w:suppressAutoHyphens/>
              <w:autoSpaceDN w:val="0"/>
              <w:spacing w:before="120" w:after="120" w:line="240" w:lineRule="auto"/>
              <w:jc w:val="both"/>
              <w:textAlignment w:val="baseline"/>
              <w:rPr>
                <w:rFonts w:ascii="Times New Roman" w:eastAsia="Calibri" w:hAnsi="Times New Roman" w:cs="Times New Roman"/>
                <w:b/>
                <w:bCs/>
              </w:rPr>
            </w:pPr>
            <w:r w:rsidRPr="005D20B9">
              <w:rPr>
                <w:rFonts w:ascii="Times New Roman" w:eastAsia="Calibri" w:hAnsi="Times New Roman" w:cs="Times New Roman"/>
                <w:b/>
                <w:bCs/>
              </w:rPr>
              <w:lastRenderedPageBreak/>
              <w:t>1.</w:t>
            </w:r>
          </w:p>
        </w:tc>
        <w:tc>
          <w:tcPr>
            <w:tcW w:w="4677" w:type="dxa"/>
            <w:tcBorders>
              <w:bottom w:val="single" w:sz="4" w:space="0" w:color="auto"/>
            </w:tcBorders>
            <w:shd w:val="clear" w:color="auto" w:fill="auto"/>
          </w:tcPr>
          <w:p w14:paraId="42893D2B" w14:textId="77777777" w:rsidR="00FA64DC" w:rsidRPr="005D20B9" w:rsidRDefault="005C64AE" w:rsidP="00690F2D">
            <w:pPr>
              <w:suppressAutoHyphens/>
              <w:autoSpaceDN w:val="0"/>
              <w:spacing w:after="0" w:line="240" w:lineRule="auto"/>
              <w:textAlignment w:val="baseline"/>
              <w:rPr>
                <w:rFonts w:ascii="Times New Roman" w:eastAsia="Calibri" w:hAnsi="Times New Roman" w:cs="Times New Roman"/>
                <w:bCs/>
              </w:rPr>
            </w:pPr>
            <w:r>
              <w:rPr>
                <w:rFonts w:ascii="Times New Roman" w:eastAsia="Calibri" w:hAnsi="Times New Roman" w:cs="Times New Roman"/>
                <w:bCs/>
              </w:rPr>
              <w:t xml:space="preserve">W celu potwierdzenia spełniania wymagań określonych przez Zamawiającego w </w:t>
            </w:r>
            <w:r w:rsidR="00E9035F">
              <w:rPr>
                <w:rFonts w:ascii="Times New Roman" w:eastAsia="Calibri" w:hAnsi="Times New Roman" w:cs="Times New Roman"/>
                <w:bCs/>
              </w:rPr>
              <w:t>f</w:t>
            </w:r>
            <w:r>
              <w:rPr>
                <w:rFonts w:ascii="Times New Roman" w:eastAsia="Calibri" w:hAnsi="Times New Roman" w:cs="Times New Roman"/>
                <w:bCs/>
              </w:rPr>
              <w:t>ormularzu asortymentowo cenowym</w:t>
            </w:r>
          </w:p>
        </w:tc>
        <w:tc>
          <w:tcPr>
            <w:tcW w:w="4819" w:type="dxa"/>
            <w:tcBorders>
              <w:bottom w:val="single" w:sz="4" w:space="0" w:color="auto"/>
            </w:tcBorders>
            <w:shd w:val="clear" w:color="auto" w:fill="auto"/>
          </w:tcPr>
          <w:p w14:paraId="25FC7A3B" w14:textId="5D8B18C4" w:rsidR="00E9035F" w:rsidRPr="00E9035F" w:rsidRDefault="00E9035F" w:rsidP="00690F2D">
            <w:pPr>
              <w:suppressAutoHyphens/>
              <w:autoSpaceDE w:val="0"/>
              <w:autoSpaceDN w:val="0"/>
              <w:spacing w:after="0" w:line="240" w:lineRule="auto"/>
              <w:textAlignment w:val="baseline"/>
              <w:rPr>
                <w:rFonts w:ascii="Times New Roman" w:eastAsia="Calibri" w:hAnsi="Times New Roman" w:cs="Times New Roman"/>
                <w:bCs/>
              </w:rPr>
            </w:pPr>
            <w:r w:rsidRPr="00E9035F">
              <w:rPr>
                <w:rFonts w:ascii="Times New Roman" w:eastAsia="Calibri" w:hAnsi="Times New Roman" w:cs="Times New Roman"/>
                <w:bCs/>
              </w:rPr>
              <w:t>Wykonawca</w:t>
            </w:r>
            <w:r>
              <w:rPr>
                <w:rFonts w:ascii="Times New Roman" w:eastAsia="Calibri" w:hAnsi="Times New Roman" w:cs="Times New Roman"/>
                <w:bCs/>
              </w:rPr>
              <w:t xml:space="preserve"> </w:t>
            </w:r>
            <w:r w:rsidR="004A15BC">
              <w:rPr>
                <w:rFonts w:ascii="Times New Roman" w:eastAsia="Calibri" w:hAnsi="Times New Roman" w:cs="Times New Roman"/>
                <w:b/>
                <w:bCs/>
                <w:u w:val="single"/>
              </w:rPr>
              <w:t>składa wraz z ofertą</w:t>
            </w:r>
            <w:r w:rsidRPr="00E9035F">
              <w:rPr>
                <w:rFonts w:ascii="Times New Roman" w:eastAsia="Calibri" w:hAnsi="Times New Roman" w:cs="Times New Roman"/>
                <w:bCs/>
              </w:rPr>
              <w:t>:</w:t>
            </w:r>
          </w:p>
          <w:p w14:paraId="6068E308" w14:textId="00631289" w:rsidR="00FA64DC" w:rsidRDefault="007F2589" w:rsidP="00690F2D">
            <w:pPr>
              <w:suppressAutoHyphens/>
              <w:autoSpaceDN w:val="0"/>
              <w:spacing w:after="0" w:line="240" w:lineRule="auto"/>
              <w:ind w:left="34"/>
              <w:jc w:val="both"/>
              <w:textAlignment w:val="baseline"/>
              <w:rPr>
                <w:rFonts w:ascii="Times New Roman" w:eastAsia="Calibri" w:hAnsi="Times New Roman" w:cs="Times New Roman"/>
              </w:rPr>
            </w:pPr>
            <w:r>
              <w:rPr>
                <w:rFonts w:ascii="Times New Roman" w:eastAsia="Calibri" w:hAnsi="Times New Roman" w:cs="Times New Roman"/>
              </w:rPr>
              <w:t xml:space="preserve"> </w:t>
            </w:r>
            <w:r w:rsidR="00CB5177">
              <w:rPr>
                <w:rFonts w:ascii="Times New Roman" w:eastAsia="Calibri" w:hAnsi="Times New Roman" w:cs="Times New Roman"/>
              </w:rPr>
              <w:t xml:space="preserve">1) </w:t>
            </w:r>
            <w:r w:rsidR="004A15BC" w:rsidRPr="004A15BC">
              <w:rPr>
                <w:rFonts w:ascii="Times New Roman" w:eastAsia="Calibri" w:hAnsi="Times New Roman" w:cs="Times New Roman"/>
              </w:rPr>
              <w:t>opisy, fotografie oraz inne podobne materiały dotyczące przedmiotu zamówienia, potwierdzających spełnienie parametrów wymaganych przez Zamawiającego w języku polskim lub tłumaczonych na język polski</w:t>
            </w:r>
            <w:r w:rsidR="004A15BC">
              <w:rPr>
                <w:rFonts w:ascii="Times New Roman" w:eastAsia="Calibri" w:hAnsi="Times New Roman" w:cs="Times New Roman"/>
              </w:rPr>
              <w:t>.</w:t>
            </w:r>
          </w:p>
          <w:p w14:paraId="58586DC8" w14:textId="3F6FDA0B" w:rsidR="007F2589" w:rsidRDefault="00CB5177" w:rsidP="008B3E3F">
            <w:pPr>
              <w:suppressAutoHyphens/>
              <w:autoSpaceDN w:val="0"/>
              <w:spacing w:after="0" w:line="240" w:lineRule="auto"/>
              <w:ind w:left="34"/>
              <w:jc w:val="both"/>
              <w:textAlignment w:val="baseline"/>
              <w:rPr>
                <w:rFonts w:ascii="Times New Roman" w:eastAsia="Calibri" w:hAnsi="Times New Roman" w:cs="Times New Roman"/>
              </w:rPr>
            </w:pPr>
            <w:r>
              <w:rPr>
                <w:rFonts w:ascii="Times New Roman" w:eastAsia="Calibri" w:hAnsi="Times New Roman" w:cs="Times New Roman"/>
              </w:rPr>
              <w:t xml:space="preserve">2) </w:t>
            </w:r>
            <w:r w:rsidR="007F2589" w:rsidRPr="007F2589">
              <w:rPr>
                <w:rFonts w:ascii="Times New Roman" w:eastAsia="Calibri" w:hAnsi="Times New Roman" w:cs="Times New Roman"/>
              </w:rPr>
              <w:t xml:space="preserve">świadczenie dotyczące przedmiotu zamówienia – zgodnie z </w:t>
            </w:r>
            <w:r w:rsidR="007F2589" w:rsidRPr="007F2589">
              <w:rPr>
                <w:rFonts w:ascii="Times New Roman" w:eastAsia="Calibri" w:hAnsi="Times New Roman" w:cs="Times New Roman"/>
                <w:b/>
              </w:rPr>
              <w:t xml:space="preserve">załącznikiem nr 4 </w:t>
            </w:r>
            <w:r w:rsidR="007F2589" w:rsidRPr="007F2589">
              <w:rPr>
                <w:rFonts w:ascii="Times New Roman" w:eastAsia="Calibri" w:hAnsi="Times New Roman" w:cs="Times New Roman"/>
              </w:rPr>
              <w:t xml:space="preserve">do SWZ </w:t>
            </w:r>
          </w:p>
          <w:p w14:paraId="53786DBE" w14:textId="28C31B47" w:rsidR="00CB5177" w:rsidRPr="00CB5177" w:rsidRDefault="00CB5177" w:rsidP="00CB5177">
            <w:pPr>
              <w:suppressAutoHyphens/>
              <w:autoSpaceDN w:val="0"/>
              <w:spacing w:before="120" w:after="120" w:line="240" w:lineRule="auto"/>
              <w:jc w:val="both"/>
              <w:textAlignment w:val="baseline"/>
              <w:rPr>
                <w:rFonts w:ascii="Times New Roman" w:hAnsi="Times New Roman"/>
                <w:b/>
                <w:bCs/>
                <w:i/>
                <w:sz w:val="18"/>
                <w:szCs w:val="18"/>
              </w:rPr>
            </w:pPr>
            <w:r>
              <w:rPr>
                <w:rFonts w:ascii="Times New Roman" w:hAnsi="Times New Roman"/>
              </w:rPr>
              <w:t xml:space="preserve">3) </w:t>
            </w:r>
            <w:r w:rsidRPr="001258BC">
              <w:rPr>
                <w:rFonts w:ascii="Times New Roman" w:hAnsi="Times New Roman"/>
              </w:rPr>
              <w:t xml:space="preserve">oświadczenie, że zaoferowany przedmiot zamówienia dopuszczony jest do obrotu w Polsce zgodnie z Ustawą z dnia </w:t>
            </w:r>
            <w:r>
              <w:rPr>
                <w:rFonts w:ascii="Times New Roman" w:hAnsi="Times New Roman"/>
              </w:rPr>
              <w:t>9 października 2015</w:t>
            </w:r>
            <w:r w:rsidRPr="001258BC">
              <w:rPr>
                <w:rFonts w:ascii="Times New Roman" w:hAnsi="Times New Roman"/>
              </w:rPr>
              <w:t xml:space="preserve"> r. o </w:t>
            </w:r>
            <w:r>
              <w:rPr>
                <w:rFonts w:ascii="Times New Roman" w:hAnsi="Times New Roman"/>
              </w:rPr>
              <w:t>produktach biobójczych</w:t>
            </w:r>
            <w:r w:rsidRPr="001258BC">
              <w:rPr>
                <w:rFonts w:ascii="Times New Roman" w:hAnsi="Times New Roman"/>
              </w:rPr>
              <w:t xml:space="preserve"> </w:t>
            </w:r>
            <w:r>
              <w:rPr>
                <w:rFonts w:ascii="Times New Roman" w:hAnsi="Times New Roman"/>
              </w:rPr>
              <w:t>(Dz. U. z 20</w:t>
            </w:r>
            <w:r w:rsidR="006D32A2">
              <w:rPr>
                <w:rFonts w:ascii="Times New Roman" w:hAnsi="Times New Roman"/>
              </w:rPr>
              <w:t>21</w:t>
            </w:r>
            <w:r w:rsidRPr="003255A5">
              <w:rPr>
                <w:rFonts w:ascii="Times New Roman" w:hAnsi="Times New Roman"/>
              </w:rPr>
              <w:t xml:space="preserve"> r. </w:t>
            </w:r>
            <w:r>
              <w:rPr>
                <w:rFonts w:ascii="Times New Roman" w:hAnsi="Times New Roman"/>
              </w:rPr>
              <w:t xml:space="preserve">poz. </w:t>
            </w:r>
            <w:r w:rsidR="006D32A2">
              <w:rPr>
                <w:rFonts w:ascii="Times New Roman" w:hAnsi="Times New Roman"/>
              </w:rPr>
              <w:t>24</w:t>
            </w:r>
            <w:r w:rsidRPr="003255A5">
              <w:rPr>
                <w:rFonts w:ascii="Times New Roman" w:hAnsi="Times New Roman"/>
              </w:rPr>
              <w:t>)</w:t>
            </w:r>
            <w:r w:rsidRPr="001258BC">
              <w:rPr>
                <w:rFonts w:ascii="Times New Roman" w:hAnsi="Times New Roman"/>
              </w:rPr>
              <w:t xml:space="preserve"> i stanowi </w:t>
            </w:r>
            <w:r>
              <w:rPr>
                <w:rFonts w:ascii="Times New Roman" w:hAnsi="Times New Roman"/>
              </w:rPr>
              <w:t>produkt biobójczy</w:t>
            </w:r>
            <w:r w:rsidRPr="001258BC">
              <w:rPr>
                <w:rFonts w:ascii="Times New Roman" w:hAnsi="Times New Roman"/>
              </w:rPr>
              <w:t xml:space="preserve"> w rozumieniu przywołanej ustawy </w:t>
            </w:r>
            <w:r w:rsidRPr="001258BC">
              <w:rPr>
                <w:rFonts w:ascii="Times New Roman" w:eastAsia="Times New Roman" w:hAnsi="Times New Roman"/>
                <w:lang w:eastAsia="pl-PL"/>
              </w:rPr>
              <w:t xml:space="preserve">tj. posiada </w:t>
            </w:r>
            <w:r>
              <w:rPr>
                <w:rFonts w:ascii="Times New Roman" w:hAnsi="Times New Roman"/>
              </w:rPr>
              <w:t xml:space="preserve">pozwolenie Ministra Zdrowia na obrót produktem biobójczym – </w:t>
            </w:r>
            <w:r w:rsidRPr="00CB5177">
              <w:rPr>
                <w:rFonts w:ascii="Times New Roman" w:hAnsi="Times New Roman"/>
                <w:b/>
                <w:i/>
                <w:sz w:val="18"/>
                <w:szCs w:val="18"/>
              </w:rPr>
              <w:t xml:space="preserve">dotycz pakietu nr 7. </w:t>
            </w:r>
          </w:p>
          <w:p w14:paraId="4E16F4EE" w14:textId="7133CD50" w:rsidR="00CB5177" w:rsidRPr="00CB5177" w:rsidRDefault="00CB5177" w:rsidP="00CB5177">
            <w:pPr>
              <w:suppressAutoHyphens/>
              <w:autoSpaceDN w:val="0"/>
              <w:spacing w:before="120" w:after="120" w:line="240" w:lineRule="auto"/>
              <w:jc w:val="both"/>
              <w:textAlignment w:val="baseline"/>
              <w:rPr>
                <w:rFonts w:ascii="Times New Roman" w:hAnsi="Times New Roman"/>
                <w:b/>
                <w:bCs/>
                <w:i/>
                <w:sz w:val="18"/>
                <w:szCs w:val="18"/>
              </w:rPr>
            </w:pPr>
            <w:r>
              <w:rPr>
                <w:rFonts w:ascii="Times New Roman" w:hAnsi="Times New Roman"/>
                <w:bCs/>
              </w:rPr>
              <w:t xml:space="preserve">4) karty charakterystyki oferowanych produktów biobójczych i wyrobów medycznych zgodnie z rozporządzeniem WE 1907/2006 Parlamentu Europejskiego i Rady z dnia 18 grudnia 2006 r – </w:t>
            </w:r>
            <w:r w:rsidRPr="00CB5177">
              <w:rPr>
                <w:rFonts w:ascii="Times New Roman" w:hAnsi="Times New Roman"/>
                <w:b/>
                <w:bCs/>
                <w:i/>
                <w:sz w:val="18"/>
                <w:szCs w:val="18"/>
              </w:rPr>
              <w:t>dotyczy pakietu nr 7</w:t>
            </w:r>
          </w:p>
          <w:p w14:paraId="61E9FA94" w14:textId="31564F5C" w:rsidR="00CB5177" w:rsidRPr="005D20B9" w:rsidRDefault="00CB5177" w:rsidP="00CB5177">
            <w:pPr>
              <w:suppressAutoHyphens/>
              <w:autoSpaceDN w:val="0"/>
              <w:spacing w:before="120" w:after="120" w:line="240" w:lineRule="auto"/>
              <w:jc w:val="both"/>
              <w:textAlignment w:val="baseline"/>
              <w:rPr>
                <w:rFonts w:ascii="Times New Roman" w:eastAsia="Calibri" w:hAnsi="Times New Roman" w:cs="Times New Roman"/>
                <w:bCs/>
              </w:rPr>
            </w:pPr>
          </w:p>
        </w:tc>
      </w:tr>
    </w:tbl>
    <w:p w14:paraId="524DD184" w14:textId="77777777" w:rsidR="00FA64DC" w:rsidRPr="005D20B9" w:rsidRDefault="00FA64DC" w:rsidP="00FA64DC">
      <w:pPr>
        <w:autoSpaceDE w:val="0"/>
        <w:spacing w:after="0" w:line="240" w:lineRule="auto"/>
        <w:ind w:left="360"/>
        <w:jc w:val="both"/>
        <w:rPr>
          <w:rFonts w:ascii="Times New Roman" w:eastAsia="Calibri" w:hAnsi="Times New Roman" w:cs="Times New Roman"/>
        </w:rPr>
      </w:pPr>
    </w:p>
    <w:p w14:paraId="0E6BA473" w14:textId="19EDDB45" w:rsidR="00FA64D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Zamawiający dokona oceny czy Wykonawca nie podlega wykluczeniu oraz spełnia warunki udziału </w:t>
      </w:r>
      <w:r w:rsidRPr="005D20B9">
        <w:rPr>
          <w:rFonts w:ascii="Times New Roman" w:eastAsia="Calibri" w:hAnsi="Times New Roman" w:cs="Times New Roman"/>
        </w:rPr>
        <w:br/>
        <w:t xml:space="preserve">w postępowaniu na podstawie złożonego wraz z ofertą </w:t>
      </w:r>
      <w:r w:rsidR="00362445">
        <w:rPr>
          <w:rFonts w:ascii="Times New Roman" w:eastAsia="Calibri" w:hAnsi="Times New Roman" w:cs="Times New Roman"/>
        </w:rPr>
        <w:t xml:space="preserve">wstępnego </w:t>
      </w:r>
      <w:r w:rsidRPr="005D20B9">
        <w:rPr>
          <w:rFonts w:ascii="Times New Roman" w:eastAsia="Calibri" w:hAnsi="Times New Roman" w:cs="Times New Roman"/>
        </w:rPr>
        <w:t>oświadczenia własnego Wykonawcy</w:t>
      </w:r>
      <w:r w:rsidRPr="005D20B9">
        <w:rPr>
          <w:rFonts w:ascii="Calibri" w:eastAsia="Calibri" w:hAnsi="Calibri" w:cs="Times New Roman"/>
        </w:rPr>
        <w:t xml:space="preserve"> </w:t>
      </w:r>
      <w:r w:rsidRPr="005D20B9">
        <w:rPr>
          <w:rFonts w:ascii="Times New Roman" w:eastAsia="Calibri" w:hAnsi="Times New Roman" w:cs="Times New Roman"/>
        </w:rPr>
        <w:t xml:space="preserve">na podstawie art. </w:t>
      </w:r>
      <w:r w:rsidR="006616AB">
        <w:rPr>
          <w:rFonts w:ascii="Times New Roman" w:eastAsia="Calibri" w:hAnsi="Times New Roman" w:cs="Times New Roman"/>
        </w:rPr>
        <w:t>1</w:t>
      </w:r>
      <w:r w:rsidRPr="005D20B9">
        <w:rPr>
          <w:rFonts w:ascii="Times New Roman" w:eastAsia="Calibri" w:hAnsi="Times New Roman" w:cs="Times New Roman"/>
        </w:rPr>
        <w:t xml:space="preserve">25 ust. 1 </w:t>
      </w:r>
      <w:proofErr w:type="spellStart"/>
      <w:r w:rsidRPr="005D20B9">
        <w:rPr>
          <w:rFonts w:ascii="Times New Roman" w:eastAsia="Calibri" w:hAnsi="Times New Roman" w:cs="Times New Roman"/>
        </w:rPr>
        <w:t>uPzp</w:t>
      </w:r>
      <w:proofErr w:type="spellEnd"/>
      <w:r w:rsidRPr="005D20B9">
        <w:rPr>
          <w:rFonts w:ascii="Times New Roman" w:eastAsia="Calibri" w:hAnsi="Times New Roman" w:cs="Times New Roman"/>
        </w:rPr>
        <w:t xml:space="preserve">. </w:t>
      </w:r>
    </w:p>
    <w:p w14:paraId="52908E0B" w14:textId="77777777" w:rsidR="00944E3E" w:rsidRDefault="000E43E0"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0E43E0">
        <w:rPr>
          <w:rFonts w:ascii="Times New Roman" w:eastAsia="Calibri" w:hAnsi="Times New Roman" w:cs="Times New Roman"/>
        </w:rPr>
        <w:t>Jeżeli wykonawca nie złożył przedmiotowych środków dowodowych lub złożone przedmiotowe środki dowodowe są niekompletne, zamawiający wzywa do ich złoże</w:t>
      </w:r>
      <w:r w:rsidR="0020751C">
        <w:rPr>
          <w:rFonts w:ascii="Times New Roman" w:eastAsia="Calibri" w:hAnsi="Times New Roman" w:cs="Times New Roman"/>
        </w:rPr>
        <w:t>nia lub uzupełnienia w wyznaczo</w:t>
      </w:r>
      <w:r w:rsidRPr="000E43E0">
        <w:rPr>
          <w:rFonts w:ascii="Times New Roman" w:eastAsia="Calibri" w:hAnsi="Times New Roman" w:cs="Times New Roman"/>
        </w:rPr>
        <w:t>nym terminie.</w:t>
      </w:r>
    </w:p>
    <w:p w14:paraId="648EFC1B" w14:textId="52E257C2" w:rsidR="003106DF" w:rsidRPr="005D20B9" w:rsidRDefault="003106DF"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Pr>
          <w:rFonts w:ascii="Times New Roman" w:eastAsia="Calibri" w:hAnsi="Times New Roman" w:cs="Times New Roman"/>
        </w:rPr>
        <w:t>Postanowień ust. 3</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EA613AA" w14:textId="442E4FBB" w:rsidR="00FA64DC" w:rsidRPr="005227D3"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b/>
        </w:rPr>
      </w:pPr>
      <w:r w:rsidRPr="005227D3">
        <w:rPr>
          <w:rFonts w:ascii="Times New Roman" w:eastAsia="Calibri" w:hAnsi="Times New Roman" w:cs="Times New Roman"/>
        </w:rPr>
        <w:t xml:space="preserve">Przed udzieleniem zamówienia </w:t>
      </w:r>
      <w:r w:rsidRPr="00930847">
        <w:rPr>
          <w:rFonts w:ascii="Times New Roman" w:eastAsia="Calibri" w:hAnsi="Times New Roman" w:cs="Times New Roman"/>
        </w:rPr>
        <w:t xml:space="preserve">Zamawiający </w:t>
      </w:r>
      <w:r w:rsidR="007C413E" w:rsidRPr="00930847">
        <w:rPr>
          <w:rFonts w:ascii="Times New Roman" w:eastAsia="Calibri" w:hAnsi="Times New Roman" w:cs="Times New Roman"/>
        </w:rPr>
        <w:t xml:space="preserve">może wezwać </w:t>
      </w:r>
      <w:r w:rsidRPr="005227D3">
        <w:rPr>
          <w:rFonts w:ascii="Times New Roman" w:eastAsia="Calibri" w:hAnsi="Times New Roman" w:cs="Times New Roman"/>
        </w:rPr>
        <w:t xml:space="preserve">Wykonawcę, którego oferta została najwyżej oceniona do złożenia </w:t>
      </w:r>
      <w:r w:rsidRPr="005227D3">
        <w:rPr>
          <w:rFonts w:ascii="Times New Roman" w:eastAsia="Calibri" w:hAnsi="Times New Roman" w:cs="Times New Roman"/>
          <w:b/>
        </w:rPr>
        <w:t xml:space="preserve">w wyznaczonym terminie, nie krótszym niż 5 dni </w:t>
      </w:r>
      <w:r w:rsidR="006616AB" w:rsidRPr="005227D3">
        <w:rPr>
          <w:rFonts w:ascii="Times New Roman" w:eastAsia="Calibri" w:hAnsi="Times New Roman" w:cs="Times New Roman"/>
          <w:b/>
        </w:rPr>
        <w:t xml:space="preserve">podmiotowych środków dowodowych </w:t>
      </w:r>
      <w:r w:rsidRPr="005227D3">
        <w:rPr>
          <w:rFonts w:ascii="Times New Roman" w:eastAsia="Calibri" w:hAnsi="Times New Roman" w:cs="Times New Roman"/>
          <w:b/>
        </w:rPr>
        <w:t xml:space="preserve"> wymienionych w tabeli powyżej</w:t>
      </w:r>
      <w:r w:rsidR="00616AA6" w:rsidRPr="005227D3">
        <w:rPr>
          <w:rFonts w:ascii="Times New Roman" w:eastAsia="Calibri" w:hAnsi="Times New Roman" w:cs="Times New Roman"/>
          <w:b/>
        </w:rPr>
        <w:t>, aktualnych na dzień ich złożenia</w:t>
      </w:r>
      <w:r w:rsidRPr="005227D3">
        <w:rPr>
          <w:rFonts w:ascii="Times New Roman" w:eastAsia="Calibri" w:hAnsi="Times New Roman" w:cs="Times New Roman"/>
          <w:b/>
        </w:rPr>
        <w:t>.</w:t>
      </w:r>
    </w:p>
    <w:p w14:paraId="4D29860B" w14:textId="21BB98D0" w:rsidR="0080700C" w:rsidRPr="008F6A12" w:rsidRDefault="008F6A12"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8F6A12">
        <w:rPr>
          <w:rFonts w:ascii="Times New Roman" w:eastAsia="Calibri"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r>
        <w:rPr>
          <w:rFonts w:ascii="Times New Roman" w:eastAsia="Calibri" w:hAnsi="Times New Roman" w:cs="Times New Roman"/>
        </w:rPr>
        <w:t>.</w:t>
      </w:r>
    </w:p>
    <w:p w14:paraId="6F0AB111" w14:textId="59926BE7" w:rsidR="00FA64DC" w:rsidRPr="004A15BC" w:rsidRDefault="00FA64DC" w:rsidP="000B67A9">
      <w:pPr>
        <w:numPr>
          <w:ilvl w:val="0"/>
          <w:numId w:val="40"/>
        </w:numPr>
        <w:suppressAutoHyphens/>
        <w:autoSpaceDE w:val="0"/>
        <w:autoSpaceDN w:val="0"/>
        <w:spacing w:after="0" w:line="240" w:lineRule="auto"/>
        <w:ind w:right="-88"/>
        <w:jc w:val="both"/>
        <w:textAlignment w:val="baseline"/>
        <w:rPr>
          <w:rFonts w:ascii="Times New Roman" w:eastAsia="Calibri" w:hAnsi="Times New Roman" w:cs="Times New Roman"/>
        </w:rPr>
      </w:pPr>
      <w:r w:rsidRPr="005D20B9">
        <w:rPr>
          <w:rFonts w:ascii="Times New Roman" w:eastAsia="Calibri" w:hAnsi="Times New Roman" w:cs="Times New Roman"/>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0837C2E7" w14:textId="77777777" w:rsidR="00FA64DC" w:rsidRPr="00251362" w:rsidRDefault="00FA64DC" w:rsidP="000B67A9">
      <w:pPr>
        <w:numPr>
          <w:ilvl w:val="0"/>
          <w:numId w:val="40"/>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b/>
        </w:rPr>
        <w:t>OFERTA WSPÓLNA:</w:t>
      </w:r>
    </w:p>
    <w:p w14:paraId="5E3CD6C8" w14:textId="77777777" w:rsidR="00FA64DC" w:rsidRPr="00251362" w:rsidRDefault="00FA64DC" w:rsidP="00D87FB3">
      <w:pPr>
        <w:numPr>
          <w:ilvl w:val="0"/>
          <w:numId w:val="4"/>
        </w:numPr>
        <w:suppressAutoHyphens/>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5F089FB4" w14:textId="77777777" w:rsidR="00FA64DC" w:rsidRPr="00251362" w:rsidRDefault="00FA64DC" w:rsidP="00D87FB3">
      <w:pPr>
        <w:numPr>
          <w:ilvl w:val="0"/>
          <w:numId w:val="4"/>
        </w:numPr>
        <w:suppressAutoHyphens/>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 xml:space="preserve">Oferta wspólna musi zostać przygotowana i złożona w następujący sposób: </w:t>
      </w:r>
    </w:p>
    <w:p w14:paraId="68E3AF8E" w14:textId="77777777" w:rsidR="00FA64DC" w:rsidRPr="00251362" w:rsidRDefault="00FA64DC" w:rsidP="00D87FB3">
      <w:pPr>
        <w:numPr>
          <w:ilvl w:val="0"/>
          <w:numId w:val="5"/>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251362">
        <w:rPr>
          <w:rFonts w:ascii="Times New Roman" w:eastAsia="Calibri" w:hAnsi="Times New Roman" w:cs="Times New Roman"/>
        </w:rPr>
        <w:br/>
        <w:t>i zawarcia umowy w sprawie zamówienia publicznego;</w:t>
      </w:r>
    </w:p>
    <w:p w14:paraId="01D2BB66"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lastRenderedPageBreak/>
        <w:t xml:space="preserve">oferta musi być podpisana w taki sposób, by prawnie zobowiązywała wszystkich Partnerów; </w:t>
      </w:r>
    </w:p>
    <w:p w14:paraId="0C6BDF3F" w14:textId="77777777" w:rsidR="00FA64DC" w:rsidRPr="00251362" w:rsidRDefault="00FA64DC" w:rsidP="00D87FB3">
      <w:pPr>
        <w:numPr>
          <w:ilvl w:val="0"/>
          <w:numId w:val="5"/>
        </w:numPr>
        <w:suppressAutoHyphens/>
        <w:autoSpaceDE w:val="0"/>
        <w:autoSpaceDN w:val="0"/>
        <w:spacing w:after="0" w:line="240" w:lineRule="auto"/>
        <w:textAlignment w:val="baseline"/>
        <w:rPr>
          <w:rFonts w:ascii="Times New Roman" w:eastAsia="Calibri" w:hAnsi="Times New Roman" w:cs="Times New Roman"/>
        </w:rPr>
      </w:pPr>
      <w:r w:rsidRPr="00251362">
        <w:rPr>
          <w:rFonts w:ascii="Times New Roman" w:eastAsia="Calibri" w:hAnsi="Times New Roman" w:cs="Times New Roman"/>
        </w:rPr>
        <w:t>wszelka korespondencja prowadzona będzie wyłącznie z Pełnomocnikiem.</w:t>
      </w:r>
    </w:p>
    <w:p w14:paraId="00D02396" w14:textId="12DCA936" w:rsidR="00251362" w:rsidRPr="004A15BC" w:rsidRDefault="00FA64DC" w:rsidP="004A15BC">
      <w:pPr>
        <w:numPr>
          <w:ilvl w:val="0"/>
          <w:numId w:val="4"/>
        </w:numPr>
        <w:suppressAutoHyphens/>
        <w:autoSpaceDE w:val="0"/>
        <w:autoSpaceDN w:val="0"/>
        <w:spacing w:after="0" w:line="240" w:lineRule="auto"/>
        <w:jc w:val="both"/>
        <w:textAlignment w:val="baseline"/>
        <w:rPr>
          <w:rFonts w:ascii="Times New Roman" w:eastAsia="Calibri" w:hAnsi="Times New Roman" w:cs="Times New Roman"/>
        </w:rPr>
      </w:pPr>
      <w:r w:rsidRPr="00251362">
        <w:rPr>
          <w:rFonts w:ascii="Times New Roman" w:eastAsia="Calibri" w:hAnsi="Times New Roman" w:cs="Times New Roman"/>
        </w:rPr>
        <w:t xml:space="preserve">W przypadku wspólnego ubiegania się o zamówienie przez Wykonawców, oświadczenia składane na podstawie art. </w:t>
      </w:r>
      <w:r w:rsidR="00251362" w:rsidRPr="00251362">
        <w:rPr>
          <w:rFonts w:ascii="Times New Roman" w:eastAsia="Calibri" w:hAnsi="Times New Roman" w:cs="Times New Roman"/>
        </w:rPr>
        <w:t>125</w:t>
      </w:r>
      <w:r w:rsidRPr="00251362">
        <w:rPr>
          <w:rFonts w:ascii="Times New Roman" w:eastAsia="Calibri" w:hAnsi="Times New Roman" w:cs="Times New Roman"/>
        </w:rPr>
        <w:t xml:space="preserve"> ust. 1 </w:t>
      </w:r>
      <w:proofErr w:type="spellStart"/>
      <w:r w:rsidRPr="00251362">
        <w:rPr>
          <w:rFonts w:ascii="Times New Roman" w:eastAsia="Calibri" w:hAnsi="Times New Roman" w:cs="Times New Roman"/>
        </w:rPr>
        <w:t>uPzp</w:t>
      </w:r>
      <w:proofErr w:type="spellEnd"/>
      <w:r w:rsidRPr="00251362">
        <w:rPr>
          <w:rFonts w:ascii="Times New Roman" w:eastAsia="Calibri" w:hAnsi="Times New Roman" w:cs="Times New Roman"/>
        </w:rPr>
        <w:t>, składa każdy z Wykonawców ubiegających się o zamówienie.</w:t>
      </w:r>
    </w:p>
    <w:p w14:paraId="4BF1D053" w14:textId="77777777" w:rsidR="00FA64DC" w:rsidRPr="005C64AE" w:rsidRDefault="00FA64DC" w:rsidP="000B67A9">
      <w:pPr>
        <w:numPr>
          <w:ilvl w:val="0"/>
          <w:numId w:val="40"/>
        </w:numPr>
        <w:suppressAutoHyphens/>
        <w:autoSpaceDE w:val="0"/>
        <w:autoSpaceDN w:val="0"/>
        <w:spacing w:after="0"/>
        <w:jc w:val="both"/>
        <w:textAlignment w:val="baseline"/>
        <w:rPr>
          <w:rFonts w:ascii="Times New Roman" w:eastAsia="Calibri" w:hAnsi="Times New Roman" w:cs="Times New Roman"/>
        </w:rPr>
      </w:pPr>
      <w:r w:rsidRPr="005C64AE">
        <w:rPr>
          <w:rFonts w:ascii="Times New Roman" w:eastAsia="Calibri" w:hAnsi="Times New Roman" w:cs="Times New Roman"/>
          <w:b/>
        </w:rPr>
        <w:t>DOKUMENTY SKŁADANE PRZEZ PODMIOTY ZAGRANICZNE:</w:t>
      </w:r>
    </w:p>
    <w:p w14:paraId="16D1E366" w14:textId="046C8FEE"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 xml:space="preserve">Jeżeli Wykonawca ma siedzibę lub miejsce zamieszkania poza </w:t>
      </w:r>
      <w:r w:rsidR="00930B78">
        <w:rPr>
          <w:rFonts w:ascii="Times New Roman" w:eastAsia="Times New Roman" w:hAnsi="Times New Roman" w:cs="Times New Roman"/>
          <w:lang w:eastAsia="pl-PL"/>
        </w:rPr>
        <w:t>granicami</w:t>
      </w:r>
      <w:r w:rsidRPr="005C64AE">
        <w:rPr>
          <w:rFonts w:ascii="Times New Roman" w:eastAsia="Times New Roman" w:hAnsi="Times New Roman" w:cs="Times New Roman"/>
          <w:lang w:eastAsia="pl-PL"/>
        </w:rPr>
        <w:t xml:space="preserve"> Rzeczypospolitej Polskiej składa dokument lub dokumenty, potwierdzający okoliczności, o którym mowa w art. </w:t>
      </w:r>
      <w:r w:rsidR="0086570D">
        <w:rPr>
          <w:rFonts w:ascii="Times New Roman" w:eastAsia="Times New Roman" w:hAnsi="Times New Roman" w:cs="Times New Roman"/>
          <w:lang w:eastAsia="pl-PL"/>
        </w:rPr>
        <w:t>1</w:t>
      </w:r>
      <w:r w:rsidRPr="005C64AE">
        <w:rPr>
          <w:rFonts w:ascii="Times New Roman" w:eastAsia="Times New Roman" w:hAnsi="Times New Roman" w:cs="Times New Roman"/>
          <w:lang w:eastAsia="pl-PL"/>
        </w:rPr>
        <w:t xml:space="preserve">25 ust. 1 </w:t>
      </w:r>
      <w:proofErr w:type="spellStart"/>
      <w:r w:rsidRPr="005C64AE">
        <w:rPr>
          <w:rFonts w:ascii="Times New Roman" w:eastAsia="Times New Roman" w:hAnsi="Times New Roman" w:cs="Times New Roman"/>
          <w:lang w:eastAsia="pl-PL"/>
        </w:rPr>
        <w:t>uPzp</w:t>
      </w:r>
      <w:proofErr w:type="spellEnd"/>
      <w:r w:rsidRPr="005C64AE">
        <w:rPr>
          <w:rFonts w:ascii="Times New Roman" w:eastAsia="Times New Roman" w:hAnsi="Times New Roman" w:cs="Times New Roman"/>
          <w:lang w:eastAsia="pl-PL"/>
        </w:rPr>
        <w:t xml:space="preserve"> wystawione w kraju, w którym </w:t>
      </w:r>
      <w:r w:rsidR="00930B78">
        <w:rPr>
          <w:rFonts w:ascii="Times New Roman" w:eastAsia="Times New Roman" w:hAnsi="Times New Roman" w:cs="Times New Roman"/>
          <w:lang w:eastAsia="pl-PL"/>
        </w:rPr>
        <w:t xml:space="preserve">Wykonawca </w:t>
      </w:r>
      <w:r w:rsidRPr="005C64AE">
        <w:rPr>
          <w:rFonts w:ascii="Times New Roman" w:eastAsia="Times New Roman" w:hAnsi="Times New Roman" w:cs="Times New Roman"/>
          <w:lang w:eastAsia="pl-PL"/>
        </w:rPr>
        <w:t>ma siedzibę lub miejsce zamieszkania, potwierdzające odpowiednio, że nie otwarto jego likwidacji ani nie ogłoszono upadłości</w:t>
      </w:r>
      <w:r w:rsidR="00587FE3">
        <w:rPr>
          <w:rFonts w:ascii="Times New Roman" w:eastAsia="Times New Roman" w:hAnsi="Times New Roman" w:cs="Times New Roman"/>
          <w:lang w:eastAsia="pl-PL"/>
        </w:rPr>
        <w:t xml:space="preserve">, jego aktywami </w:t>
      </w:r>
      <w:r w:rsidR="00F713AA">
        <w:rPr>
          <w:rFonts w:ascii="Times New Roman" w:eastAsia="Times New Roman" w:hAnsi="Times New Roman" w:cs="Times New Roman"/>
          <w:lang w:eastAsia="pl-PL"/>
        </w:rPr>
        <w:t>nie zarządza likwidator lub sąd, nie zawarł układu z wierzycielami, jego działalność gospodarcza</w:t>
      </w:r>
      <w:r w:rsidR="001B6357">
        <w:rPr>
          <w:rFonts w:ascii="Times New Roman" w:eastAsia="Times New Roman" w:hAnsi="Times New Roman" w:cs="Times New Roman"/>
          <w:lang w:eastAsia="pl-PL"/>
        </w:rPr>
        <w:t xml:space="preserve"> nie jest zawieszona ani nie znajduje się</w:t>
      </w:r>
      <w:r w:rsidR="00144B2D">
        <w:rPr>
          <w:rFonts w:ascii="Times New Roman" w:eastAsia="Times New Roman" w:hAnsi="Times New Roman" w:cs="Times New Roman"/>
          <w:lang w:eastAsia="pl-PL"/>
        </w:rPr>
        <w:t xml:space="preserve"> on w innej tego rodzaju sytuacji wynikającej z podobnej procedury przewidzianej w przepisach miejsca wszczęcia tej procedury</w:t>
      </w:r>
      <w:r w:rsidRPr="005C64AE">
        <w:rPr>
          <w:rFonts w:ascii="Times New Roman" w:eastAsia="Times New Roman" w:hAnsi="Times New Roman" w:cs="Times New Roman"/>
          <w:lang w:eastAsia="pl-PL"/>
        </w:rPr>
        <w:t>;</w:t>
      </w:r>
    </w:p>
    <w:p w14:paraId="0D0D8238" w14:textId="69BD94FC" w:rsidR="00FA64DC" w:rsidRPr="0046233A" w:rsidRDefault="009A0B33" w:rsidP="0046233A">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9A0B33">
        <w:rPr>
          <w:rFonts w:ascii="Times New Roman" w:eastAsia="Times New Roman" w:hAnsi="Times New Roman" w:cs="Times New Roman"/>
          <w:lang w:eastAsia="pl-PL"/>
        </w:rPr>
        <w:t>Jeżeli w kraju, w którym wykonawca ma siedzibę lub miejsce zamieszkania, nie wydaje się dokumentów, o których</w:t>
      </w:r>
      <w:r>
        <w:rPr>
          <w:rFonts w:ascii="Times New Roman" w:eastAsia="Times New Roman" w:hAnsi="Times New Roman" w:cs="Times New Roman"/>
          <w:lang w:eastAsia="pl-PL"/>
        </w:rPr>
        <w:t xml:space="preserve"> </w:t>
      </w:r>
      <w:r w:rsidR="003F0521">
        <w:rPr>
          <w:rFonts w:ascii="Times New Roman" w:eastAsia="Times New Roman" w:hAnsi="Times New Roman" w:cs="Times New Roman"/>
          <w:lang w:eastAsia="pl-PL"/>
        </w:rPr>
        <w:t>mowa w pkt</w:t>
      </w:r>
      <w:r w:rsidRPr="009A0B33">
        <w:rPr>
          <w:rFonts w:ascii="Times New Roman" w:eastAsia="Times New Roman" w:hAnsi="Times New Roman" w:cs="Times New Roman"/>
          <w:lang w:eastAsia="pl-PL"/>
        </w:rPr>
        <w:t>. 1</w:t>
      </w:r>
      <w:r w:rsidR="003F0521">
        <w:rPr>
          <w:rFonts w:ascii="Times New Roman" w:eastAsia="Times New Roman" w:hAnsi="Times New Roman" w:cs="Times New Roman"/>
          <w:lang w:eastAsia="pl-PL"/>
        </w:rPr>
        <w:t>)</w:t>
      </w:r>
      <w:r w:rsidRPr="009A0B33">
        <w:rPr>
          <w:rFonts w:ascii="Times New Roman" w:eastAsia="Times New Roman" w:hAnsi="Times New Roman" w:cs="Times New Roman"/>
          <w:lang w:eastAsia="pl-PL"/>
        </w:rPr>
        <w:t>, lub gdy dokumenty te nie odnoszą się do wszystkich przypadków, o których mowa w art. 108 ust. 1 pkt 1, 2</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i 4, art. 109 ust. 1 pkt 1, 2 lit. a i b oraz pkt 3 ustawy, zastępuje się je odpowiednio w całości lub w części dokumentem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zawierającym odpowiednio oświadczenie wykonawcy, ze wskazaniem osoby albo osób uprawnionych do jego reprezentacji,</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lub oświadczenie osoby, której dokument miał dotyczyć, złożone pod przysięgą, lub, jeżeli w kraju, w którym wykonawca</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ma siedzibę lub miejsce zamieszkania nie ma przepisów o oświadczeniu pod przysięgą, złożone przed organem</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sądowym lub administracyjnym, notariuszem, organem samorządu zawodowego lub gospodarczego, właściwym ze względu</w:t>
      </w:r>
      <w:r>
        <w:rPr>
          <w:rFonts w:ascii="Times New Roman" w:eastAsia="Times New Roman" w:hAnsi="Times New Roman" w:cs="Times New Roman"/>
          <w:lang w:eastAsia="pl-PL"/>
        </w:rPr>
        <w:t xml:space="preserve"> </w:t>
      </w:r>
      <w:r w:rsidRPr="009A0B33">
        <w:rPr>
          <w:rFonts w:ascii="Times New Roman" w:eastAsia="Times New Roman" w:hAnsi="Times New Roman" w:cs="Times New Roman"/>
          <w:lang w:eastAsia="pl-PL"/>
        </w:rPr>
        <w:t>na sie</w:t>
      </w:r>
      <w:r w:rsidR="0046233A">
        <w:rPr>
          <w:rFonts w:ascii="Times New Roman" w:eastAsia="Times New Roman" w:hAnsi="Times New Roman" w:cs="Times New Roman"/>
          <w:lang w:eastAsia="pl-PL"/>
        </w:rPr>
        <w:t>dzibę lub miejsce zamieszkania Wykonawcy</w:t>
      </w:r>
      <w:r w:rsidR="00FA64DC" w:rsidRPr="0046233A">
        <w:rPr>
          <w:rFonts w:ascii="Times New Roman" w:eastAsia="Times New Roman" w:hAnsi="Times New Roman" w:cs="Times New Roman"/>
          <w:lang w:eastAsia="pl-PL"/>
        </w:rPr>
        <w:t>;</w:t>
      </w:r>
    </w:p>
    <w:p w14:paraId="5A4960BB" w14:textId="29097AF0" w:rsidR="00FA64DC" w:rsidRPr="005C64AE" w:rsidRDefault="00FA64DC" w:rsidP="009A0B3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 o którym mowa w pkt 1)</w:t>
      </w:r>
      <w:r w:rsidR="0046233A">
        <w:rPr>
          <w:rFonts w:ascii="Times New Roman" w:eastAsia="Times New Roman" w:hAnsi="Times New Roman" w:cs="Times New Roman"/>
          <w:lang w:eastAsia="pl-PL"/>
        </w:rPr>
        <w:t xml:space="preserve"> i 2)</w:t>
      </w:r>
      <w:r w:rsidRPr="005C64AE">
        <w:rPr>
          <w:rFonts w:ascii="Times New Roman" w:eastAsia="Times New Roman" w:hAnsi="Times New Roman" w:cs="Times New Roman"/>
          <w:lang w:eastAsia="pl-PL"/>
        </w:rPr>
        <w:t xml:space="preserve"> powinien być wystawiony nie wcześniej niż 6 miesięcy przed </w:t>
      </w:r>
      <w:r w:rsidR="009A0B33">
        <w:rPr>
          <w:rFonts w:ascii="Times New Roman" w:eastAsia="Times New Roman" w:hAnsi="Times New Roman" w:cs="Times New Roman"/>
          <w:lang w:eastAsia="pl-PL"/>
        </w:rPr>
        <w:t>jego złożeniem</w:t>
      </w:r>
      <w:r w:rsidRPr="005C64AE">
        <w:rPr>
          <w:rFonts w:ascii="Times New Roman" w:eastAsia="Times New Roman" w:hAnsi="Times New Roman" w:cs="Times New Roman"/>
          <w:lang w:eastAsia="pl-PL"/>
        </w:rPr>
        <w:t>;</w:t>
      </w:r>
    </w:p>
    <w:p w14:paraId="4C10BD3A" w14:textId="77777777" w:rsidR="00FA64DC" w:rsidRPr="005C64AE" w:rsidRDefault="00FA64DC" w:rsidP="00D87FB3">
      <w:pPr>
        <w:numPr>
          <w:ilvl w:val="0"/>
          <w:numId w:val="7"/>
        </w:numPr>
        <w:suppressAutoHyphens/>
        <w:autoSpaceDN w:val="0"/>
        <w:spacing w:after="0" w:line="240" w:lineRule="auto"/>
        <w:jc w:val="both"/>
        <w:textAlignment w:val="baseline"/>
        <w:rPr>
          <w:rFonts w:ascii="Times New Roman" w:eastAsia="Times New Roman" w:hAnsi="Times New Roman" w:cs="Times New Roman"/>
          <w:lang w:eastAsia="pl-PL"/>
        </w:rPr>
      </w:pPr>
      <w:r w:rsidRPr="005C64AE">
        <w:rPr>
          <w:rFonts w:ascii="Times New Roman" w:eastAsia="Times New Roman" w:hAnsi="Times New Roman" w:cs="Times New Roman"/>
          <w:lang w:eastAsia="pl-PL"/>
        </w:rPr>
        <w:t>Dokumenty lub oświadczenia sporządzone w języku obcym są składane wraz z tłumaczeniem na język polski.</w:t>
      </w:r>
    </w:p>
    <w:p w14:paraId="39382500" w14:textId="77777777" w:rsidR="00FA64DC" w:rsidRPr="005C64AE" w:rsidRDefault="00FA64DC" w:rsidP="000B67A9">
      <w:pPr>
        <w:numPr>
          <w:ilvl w:val="0"/>
          <w:numId w:val="40"/>
        </w:numPr>
        <w:suppressAutoHyphens/>
        <w:autoSpaceDN w:val="0"/>
        <w:spacing w:after="0" w:line="240" w:lineRule="auto"/>
        <w:jc w:val="both"/>
        <w:textAlignment w:val="baseline"/>
        <w:rPr>
          <w:rFonts w:ascii="Times New Roman" w:eastAsia="Times New Roman" w:hAnsi="Times New Roman" w:cs="Times New Roman"/>
          <w:b/>
          <w:lang w:eastAsia="pl-PL"/>
        </w:rPr>
      </w:pPr>
      <w:r w:rsidRPr="005C64AE">
        <w:rPr>
          <w:rFonts w:ascii="Times New Roman" w:eastAsia="Times New Roman" w:hAnsi="Times New Roman" w:cs="Times New Roman"/>
          <w:b/>
          <w:lang w:eastAsia="pl-PL"/>
        </w:rPr>
        <w:t>INFORMACJA O MOŻLIWOŚCI POWIERZENIA WYKONANIA ZAMÓWIENIA PODWYKONAWCOM:</w:t>
      </w:r>
    </w:p>
    <w:p w14:paraId="77BA0889" w14:textId="77777777" w:rsidR="006268CB" w:rsidRDefault="006268CB" w:rsidP="006268CB">
      <w:pPr>
        <w:suppressAutoHyphens/>
        <w:autoSpaceDN w:val="0"/>
        <w:spacing w:after="0" w:line="240" w:lineRule="auto"/>
        <w:ind w:left="284" w:firstLine="142"/>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Pr="006268CB">
        <w:rPr>
          <w:rFonts w:ascii="Times New Roman" w:eastAsia="Times New Roman" w:hAnsi="Times New Roman" w:cs="Times New Roman"/>
          <w:lang w:eastAsia="pl-PL"/>
        </w:rPr>
        <w:t xml:space="preserve">Zamawiający dopuszcza możliwość powierzenia wykonania części zamówienia podwykonawcom. </w:t>
      </w:r>
      <w:r w:rsidRPr="006268CB">
        <w:rPr>
          <w:rFonts w:ascii="Times New Roman" w:eastAsia="Times New Roman" w:hAnsi="Times New Roman" w:cs="Times New Roman"/>
          <w:lang w:eastAsia="pl-PL"/>
        </w:rPr>
        <w:br/>
      </w:r>
      <w:r>
        <w:rPr>
          <w:rFonts w:ascii="Times New Roman" w:eastAsia="Times New Roman" w:hAnsi="Times New Roman" w:cs="Times New Roman"/>
          <w:lang w:eastAsia="pl-PL"/>
        </w:rPr>
        <w:t xml:space="preserve">       </w:t>
      </w:r>
      <w:r w:rsidRPr="006268CB">
        <w:rPr>
          <w:rFonts w:ascii="Times New Roman" w:eastAsia="Times New Roman" w:hAnsi="Times New Roman" w:cs="Times New Roman"/>
          <w:lang w:eastAsia="pl-PL"/>
        </w:rPr>
        <w:t xml:space="preserve">W takim przypadku Wykonawca zobowiązany jest wskazać w Formularzu ofertowym zamówienia, </w:t>
      </w:r>
    </w:p>
    <w:p w14:paraId="3AC34FF2" w14:textId="77777777" w:rsidR="006268CB" w:rsidRDefault="006268CB" w:rsidP="006268CB">
      <w:pPr>
        <w:suppressAutoHyphens/>
        <w:autoSpaceDN w:val="0"/>
        <w:spacing w:after="0" w:line="240" w:lineRule="auto"/>
        <w:ind w:left="284" w:firstLine="142"/>
        <w:jc w:val="both"/>
        <w:textAlignment w:val="baseline"/>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    </w:t>
      </w:r>
      <w:r w:rsidRPr="006268CB">
        <w:rPr>
          <w:rFonts w:ascii="Times New Roman" w:eastAsia="Times New Roman" w:hAnsi="Times New Roman" w:cs="Times New Roman"/>
          <w:lang w:eastAsia="pl-PL"/>
        </w:rPr>
        <w:t xml:space="preserve">których wykonanie </w:t>
      </w:r>
      <w:r w:rsidRPr="006268CB">
        <w:rPr>
          <w:rFonts w:ascii="Times New Roman" w:eastAsia="Times New Roman" w:hAnsi="Times New Roman" w:cs="Times New Roman"/>
          <w:u w:val="single"/>
          <w:lang w:eastAsia="pl-PL"/>
        </w:rPr>
        <w:t xml:space="preserve">zamierza powierzyć podwykonawcom i podania (o ile są mu wiadome na tym </w:t>
      </w:r>
    </w:p>
    <w:p w14:paraId="7E10C4E2" w14:textId="0A40A1B4" w:rsidR="006268CB" w:rsidRPr="006268CB" w:rsidRDefault="006268CB" w:rsidP="006268CB">
      <w:pPr>
        <w:suppressAutoHyphens/>
        <w:autoSpaceDN w:val="0"/>
        <w:spacing w:after="0" w:line="240" w:lineRule="auto"/>
        <w:ind w:left="284" w:firstLine="142"/>
        <w:jc w:val="both"/>
        <w:textAlignment w:val="baseline"/>
        <w:rPr>
          <w:rFonts w:ascii="Times New Roman" w:eastAsia="Times New Roman" w:hAnsi="Times New Roman" w:cs="Times New Roman"/>
          <w:lang w:eastAsia="pl-PL"/>
        </w:rPr>
      </w:pPr>
      <w:r w:rsidRPr="006268CB">
        <w:rPr>
          <w:rFonts w:ascii="Times New Roman" w:eastAsia="Times New Roman" w:hAnsi="Times New Roman" w:cs="Times New Roman"/>
          <w:lang w:eastAsia="pl-PL"/>
        </w:rPr>
        <w:t xml:space="preserve">   </w:t>
      </w:r>
      <w:r>
        <w:rPr>
          <w:rFonts w:ascii="Times New Roman" w:eastAsia="Times New Roman" w:hAnsi="Times New Roman" w:cs="Times New Roman"/>
          <w:u w:val="single"/>
          <w:lang w:eastAsia="pl-PL"/>
        </w:rPr>
        <w:t xml:space="preserve"> </w:t>
      </w:r>
      <w:r w:rsidRPr="006268CB">
        <w:rPr>
          <w:rFonts w:ascii="Times New Roman" w:eastAsia="Times New Roman" w:hAnsi="Times New Roman" w:cs="Times New Roman"/>
          <w:u w:val="single"/>
          <w:lang w:eastAsia="pl-PL"/>
        </w:rPr>
        <w:t xml:space="preserve">etapie) nazwy (firmy) tych podwykonawców. </w:t>
      </w:r>
    </w:p>
    <w:p w14:paraId="640C23F1" w14:textId="77777777" w:rsidR="006268CB" w:rsidRDefault="006268CB" w:rsidP="006268CB">
      <w:pPr>
        <w:suppressAutoHyphens/>
        <w:autoSpaceDN w:val="0"/>
        <w:spacing w:after="0" w:line="240" w:lineRule="auto"/>
        <w:ind w:firstLine="426"/>
        <w:jc w:val="both"/>
        <w:textAlignment w:val="baseline"/>
        <w:rPr>
          <w:rFonts w:ascii="Times New Roman" w:eastAsia="Times New Roman" w:hAnsi="Times New Roman" w:cs="Times New Roman"/>
          <w:lang w:val="pl" w:eastAsia="pl-PL"/>
        </w:rPr>
      </w:pPr>
      <w:r>
        <w:rPr>
          <w:rFonts w:ascii="Times New Roman" w:eastAsia="Times New Roman" w:hAnsi="Times New Roman" w:cs="Times New Roman"/>
          <w:lang w:val="pl" w:eastAsia="pl-PL"/>
        </w:rPr>
        <w:t xml:space="preserve">2) </w:t>
      </w:r>
      <w:r w:rsidRPr="006268CB">
        <w:rPr>
          <w:rFonts w:ascii="Times New Roman" w:eastAsia="Times New Roman" w:hAnsi="Times New Roman" w:cs="Times New Roman"/>
          <w:lang w:val="pl" w:eastAsia="pl-PL"/>
        </w:rPr>
        <w:t xml:space="preserve">Zamawiający nie zastrzega obowiązku osobistego wykonania przez Wykonawcę kluczowych części </w:t>
      </w:r>
    </w:p>
    <w:p w14:paraId="645E13A7" w14:textId="6124A18B" w:rsidR="006268CB" w:rsidRPr="006268CB" w:rsidRDefault="006268CB" w:rsidP="006268CB">
      <w:pPr>
        <w:suppressAutoHyphens/>
        <w:autoSpaceDN w:val="0"/>
        <w:spacing w:after="0" w:line="240" w:lineRule="auto"/>
        <w:ind w:firstLine="426"/>
        <w:jc w:val="both"/>
        <w:textAlignment w:val="baseline"/>
        <w:rPr>
          <w:rFonts w:ascii="Times New Roman" w:eastAsia="Times New Roman" w:hAnsi="Times New Roman" w:cs="Times New Roman"/>
          <w:u w:val="single"/>
          <w:lang w:eastAsia="pl-PL"/>
        </w:rPr>
      </w:pPr>
      <w:r>
        <w:rPr>
          <w:rFonts w:ascii="Times New Roman" w:eastAsia="Times New Roman" w:hAnsi="Times New Roman" w:cs="Times New Roman"/>
          <w:lang w:val="pl" w:eastAsia="pl-PL"/>
        </w:rPr>
        <w:t xml:space="preserve">    </w:t>
      </w:r>
      <w:r w:rsidRPr="006268CB">
        <w:rPr>
          <w:rFonts w:ascii="Times New Roman" w:eastAsia="Times New Roman" w:hAnsi="Times New Roman" w:cs="Times New Roman"/>
          <w:lang w:val="pl" w:eastAsia="pl-PL"/>
        </w:rPr>
        <w:t>zamówienia.</w:t>
      </w:r>
    </w:p>
    <w:p w14:paraId="76C44876" w14:textId="5637E659" w:rsidR="006268CB" w:rsidRDefault="006268CB" w:rsidP="006268CB">
      <w:pPr>
        <w:suppressAutoHyphens/>
        <w:autoSpaceDN w:val="0"/>
        <w:spacing w:after="0" w:line="240" w:lineRule="auto"/>
        <w:ind w:firstLine="426"/>
        <w:jc w:val="both"/>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Pr="006268CB">
        <w:rPr>
          <w:rFonts w:ascii="Times New Roman" w:eastAsia="Times New Roman" w:hAnsi="Times New Roman" w:cs="Times New Roman"/>
          <w:lang w:eastAsia="pl-PL"/>
        </w:rPr>
        <w:t xml:space="preserve">Powierzenie części zamówienia podwykonawcom nie zwalnia Wykonawcy  z odpowiedzialności za </w:t>
      </w:r>
    </w:p>
    <w:p w14:paraId="0824C9C2" w14:textId="55562950" w:rsidR="006268CB" w:rsidRPr="006268CB" w:rsidRDefault="006268CB" w:rsidP="006268CB">
      <w:pPr>
        <w:suppressAutoHyphens/>
        <w:autoSpaceDN w:val="0"/>
        <w:spacing w:after="0" w:line="240" w:lineRule="auto"/>
        <w:ind w:firstLine="426"/>
        <w:jc w:val="both"/>
        <w:textAlignment w:val="baseline"/>
        <w:rPr>
          <w:rFonts w:ascii="Times New Roman" w:eastAsia="Times New Roman" w:hAnsi="Times New Roman" w:cs="Times New Roman"/>
          <w:u w:val="single"/>
          <w:lang w:eastAsia="pl-PL"/>
        </w:rPr>
      </w:pPr>
      <w:r>
        <w:rPr>
          <w:rFonts w:ascii="Times New Roman" w:eastAsia="Times New Roman" w:hAnsi="Times New Roman" w:cs="Times New Roman"/>
          <w:lang w:eastAsia="pl-PL"/>
        </w:rPr>
        <w:t xml:space="preserve">    </w:t>
      </w:r>
      <w:r w:rsidRPr="006268CB">
        <w:rPr>
          <w:rFonts w:ascii="Times New Roman" w:eastAsia="Times New Roman" w:hAnsi="Times New Roman" w:cs="Times New Roman"/>
          <w:lang w:eastAsia="pl-PL"/>
        </w:rPr>
        <w:t>należyte wykonanie zamówienia.</w:t>
      </w:r>
    </w:p>
    <w:p w14:paraId="50630393" w14:textId="6C883E3F" w:rsidR="005473AD" w:rsidRDefault="00FA64DC" w:rsidP="006268CB">
      <w:pPr>
        <w:suppressAutoHyphens/>
        <w:autoSpaceDN w:val="0"/>
        <w:spacing w:after="0" w:line="240" w:lineRule="auto"/>
        <w:ind w:left="360"/>
        <w:jc w:val="both"/>
        <w:textAlignment w:val="baseline"/>
        <w:rPr>
          <w:rFonts w:ascii="Times New Roman" w:eastAsia="Calibri" w:hAnsi="Times New Roman" w:cs="Times New Roman"/>
        </w:rPr>
      </w:pPr>
      <w:r w:rsidRPr="00606A38">
        <w:rPr>
          <w:rFonts w:ascii="Times New Roman" w:eastAsia="Times New Roman" w:hAnsi="Times New Roman" w:cs="Times New Roman"/>
          <w:u w:val="single"/>
          <w:lang w:eastAsia="pl-PL"/>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889"/>
      </w:tblGrid>
      <w:tr w:rsidR="00F15639" w:rsidRPr="005D20B9" w14:paraId="636916C3" w14:textId="77777777" w:rsidTr="00EB1120">
        <w:tc>
          <w:tcPr>
            <w:tcW w:w="9889" w:type="dxa"/>
            <w:shd w:val="clear" w:color="auto" w:fill="EEECE1" w:themeFill="background2"/>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519B26EF" w14:textId="6167F990" w:rsidR="00F15639" w:rsidRDefault="00F15639" w:rsidP="000B67A9">
      <w:pPr>
        <w:pStyle w:val="Akapitzlist"/>
        <w:numPr>
          <w:ilvl w:val="3"/>
          <w:numId w:val="10"/>
        </w:numPr>
        <w:tabs>
          <w:tab w:val="left" w:pos="360"/>
        </w:tabs>
        <w:suppressAutoHyphens/>
        <w:autoSpaceDN w:val="0"/>
        <w:spacing w:before="60" w:after="0"/>
        <w:ind w:left="357" w:hanging="357"/>
        <w:jc w:val="both"/>
        <w:textAlignment w:val="baseline"/>
        <w:rPr>
          <w:rFonts w:ascii="Times New Roman" w:eastAsia="Calibri" w:hAnsi="Times New Roman" w:cs="Times New Roman"/>
        </w:rPr>
      </w:pPr>
      <w:r w:rsidRPr="00D95629">
        <w:rPr>
          <w:rFonts w:ascii="Times New Roman" w:eastAsia="Calibri" w:hAnsi="Times New Roman" w:cs="Times New Roman"/>
        </w:rPr>
        <w:t>Wykonaw</w:t>
      </w:r>
      <w:r w:rsidR="001E321C" w:rsidRPr="00D95629">
        <w:rPr>
          <w:rFonts w:ascii="Times New Roman" w:eastAsia="Calibri" w:hAnsi="Times New Roman" w:cs="Times New Roman"/>
        </w:rPr>
        <w:t>ca poda cenę oferty w Formularzach</w:t>
      </w:r>
      <w:r w:rsidR="007A6F4A" w:rsidRPr="00D95629">
        <w:rPr>
          <w:rFonts w:ascii="Times New Roman" w:eastAsia="Calibri" w:hAnsi="Times New Roman" w:cs="Times New Roman"/>
        </w:rPr>
        <w:t xml:space="preserve"> aso</w:t>
      </w:r>
      <w:r w:rsidR="005C64AE" w:rsidRPr="00D95629">
        <w:rPr>
          <w:rFonts w:ascii="Times New Roman" w:eastAsia="Calibri" w:hAnsi="Times New Roman" w:cs="Times New Roman"/>
        </w:rPr>
        <w:t>rtymentowo-</w:t>
      </w:r>
      <w:r w:rsidR="001E321C" w:rsidRPr="00D95629">
        <w:rPr>
          <w:rFonts w:ascii="Times New Roman" w:eastAsia="Calibri" w:hAnsi="Times New Roman" w:cs="Times New Roman"/>
        </w:rPr>
        <w:t>cenowych</w:t>
      </w:r>
      <w:r w:rsidR="005C64AE" w:rsidRPr="00D95629">
        <w:rPr>
          <w:rFonts w:ascii="Times New Roman" w:eastAsia="Calibri" w:hAnsi="Times New Roman" w:cs="Times New Roman"/>
        </w:rPr>
        <w:t>,</w:t>
      </w:r>
      <w:r w:rsidR="007A6F4A" w:rsidRPr="00D95629">
        <w:rPr>
          <w:rFonts w:ascii="Times New Roman" w:eastAsia="Calibri" w:hAnsi="Times New Roman" w:cs="Times New Roman"/>
        </w:rPr>
        <w:t xml:space="preserve"> stanowiący</w:t>
      </w:r>
      <w:r w:rsidR="001E321C" w:rsidRPr="00D95629">
        <w:rPr>
          <w:rFonts w:ascii="Times New Roman" w:eastAsia="Calibri" w:hAnsi="Times New Roman" w:cs="Times New Roman"/>
        </w:rPr>
        <w:t>ch</w:t>
      </w:r>
      <w:r w:rsidR="00652190" w:rsidRPr="00D95629">
        <w:rPr>
          <w:rFonts w:ascii="Times New Roman" w:eastAsia="Calibri" w:hAnsi="Times New Roman" w:cs="Times New Roman"/>
        </w:rPr>
        <w:t xml:space="preserve"> załącznik</w:t>
      </w:r>
      <w:r w:rsidR="001E321C" w:rsidRPr="00D95629">
        <w:rPr>
          <w:rFonts w:ascii="Times New Roman" w:eastAsia="Calibri" w:hAnsi="Times New Roman" w:cs="Times New Roman"/>
        </w:rPr>
        <w:t>i</w:t>
      </w:r>
      <w:r w:rsidR="00652190" w:rsidRPr="00D95629">
        <w:rPr>
          <w:rFonts w:ascii="Times New Roman" w:eastAsia="Calibri" w:hAnsi="Times New Roman" w:cs="Times New Roman"/>
        </w:rPr>
        <w:t xml:space="preserve"> </w:t>
      </w:r>
      <w:r w:rsidR="0026671B" w:rsidRPr="00D95629">
        <w:rPr>
          <w:rFonts w:ascii="Times New Roman" w:eastAsia="Calibri" w:hAnsi="Times New Roman" w:cs="Times New Roman"/>
        </w:rPr>
        <w:t>nr 1.1</w:t>
      </w:r>
      <w:r w:rsidR="001E321C" w:rsidRPr="00D95629">
        <w:rPr>
          <w:rFonts w:ascii="Times New Roman" w:eastAsia="Calibri" w:hAnsi="Times New Roman" w:cs="Times New Roman"/>
        </w:rPr>
        <w:t>-1.7</w:t>
      </w:r>
      <w:r w:rsidR="0026671B" w:rsidRPr="00D95629">
        <w:rPr>
          <w:rFonts w:ascii="Times New Roman" w:eastAsia="Calibri" w:hAnsi="Times New Roman" w:cs="Times New Roman"/>
        </w:rPr>
        <w:t xml:space="preserve"> </w:t>
      </w:r>
      <w:r w:rsidR="00652190" w:rsidRPr="00D95629">
        <w:rPr>
          <w:rFonts w:ascii="Times New Roman" w:eastAsia="Calibri" w:hAnsi="Times New Roman" w:cs="Times New Roman"/>
        </w:rPr>
        <w:t>do Formularza</w:t>
      </w:r>
      <w:r w:rsidR="00652190">
        <w:rPr>
          <w:rFonts w:ascii="Times New Roman" w:eastAsia="Calibri" w:hAnsi="Times New Roman" w:cs="Times New Roman"/>
        </w:rPr>
        <w:t xml:space="preserve"> O</w:t>
      </w:r>
      <w:r w:rsidR="005C64AE">
        <w:rPr>
          <w:rFonts w:ascii="Times New Roman" w:eastAsia="Calibri" w:hAnsi="Times New Roman" w:cs="Times New Roman"/>
        </w:rPr>
        <w:t>fertowego,</w:t>
      </w:r>
      <w:r w:rsidR="007A6F4A" w:rsidRPr="007A6F4A">
        <w:rPr>
          <w:rFonts w:ascii="Times New Roman" w:eastAsia="Calibri" w:hAnsi="Times New Roman" w:cs="Times New Roman"/>
        </w:rPr>
        <w:t xml:space="preserve"> </w:t>
      </w:r>
      <w:r w:rsidRPr="007A6F4A">
        <w:rPr>
          <w:rFonts w:ascii="Times New Roman" w:eastAsia="Calibri" w:hAnsi="Times New Roman" w:cs="Times New Roman"/>
        </w:rPr>
        <w:t>sporządzonym według w</w:t>
      </w:r>
      <w:r w:rsidR="007A6F4A" w:rsidRPr="007A6F4A">
        <w:rPr>
          <w:rFonts w:ascii="Times New Roman" w:eastAsia="Calibri" w:hAnsi="Times New Roman" w:cs="Times New Roman"/>
        </w:rPr>
        <w:t>zoru stanowiącego Załącznik Nr 1</w:t>
      </w:r>
      <w:r w:rsidRPr="007A6F4A">
        <w:rPr>
          <w:rFonts w:ascii="Times New Roman" w:eastAsia="Calibri" w:hAnsi="Times New Roman" w:cs="Times New Roman"/>
        </w:rPr>
        <w:t xml:space="preserve"> do SWZ, jako cenę </w:t>
      </w:r>
      <w:r w:rsidR="00652190">
        <w:rPr>
          <w:rFonts w:ascii="Times New Roman" w:eastAsia="Calibri" w:hAnsi="Times New Roman" w:cs="Times New Roman"/>
        </w:rPr>
        <w:t>brutto</w:t>
      </w:r>
      <w:r w:rsidRPr="007A6F4A">
        <w:rPr>
          <w:rFonts w:ascii="Times New Roman" w:eastAsia="Calibri" w:hAnsi="Times New Roman" w:cs="Times New Roman"/>
        </w:rPr>
        <w:t xml:space="preserve"> z wyszczególnieniem stawki podatku od towarów i usług (VAT). </w:t>
      </w:r>
    </w:p>
    <w:p w14:paraId="2B67F505" w14:textId="77777777" w:rsidR="007A6F4A" w:rsidRPr="007A6F4A" w:rsidRDefault="007A6F4A" w:rsidP="007A6F4A">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7A6F4A">
      <w:pPr>
        <w:tabs>
          <w:tab w:val="left" w:pos="360"/>
        </w:tabs>
        <w:suppressAutoHyphens/>
        <w:autoSpaceDN w:val="0"/>
        <w:spacing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0B67A9">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7A6F4A">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7C6940">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8356A9">
      <w:pPr>
        <w:suppressAutoHyphens/>
        <w:autoSpaceDE w:val="0"/>
        <w:autoSpaceDN w:val="0"/>
        <w:spacing w:after="0"/>
        <w:jc w:val="both"/>
        <w:rPr>
          <w:rFonts w:ascii="Times New Roman" w:eastAsia="Calibri" w:hAnsi="Times New Roman" w:cs="Times New Roman"/>
        </w:rPr>
      </w:pPr>
    </w:p>
    <w:p w14:paraId="5E97D346" w14:textId="6B176210" w:rsidR="007C6940" w:rsidRPr="007C6940" w:rsidRDefault="007C6940" w:rsidP="000B67A9">
      <w:pPr>
        <w:pStyle w:val="Akapitzlist"/>
        <w:numPr>
          <w:ilvl w:val="1"/>
          <w:numId w:val="43"/>
        </w:numPr>
        <w:suppressAutoHyphens/>
        <w:autoSpaceDE w:val="0"/>
        <w:autoSpaceDN w:val="0"/>
        <w:spacing w:after="0"/>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D75B1C">
      <w:pPr>
        <w:pStyle w:val="Akapitzlist"/>
        <w:suppressAutoHyphens/>
        <w:autoSpaceDE w:val="0"/>
        <w:autoSpaceDN w:val="0"/>
        <w:spacing w:after="0"/>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332BD6">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0B67A9">
      <w:pPr>
        <w:pStyle w:val="Akapitzlist"/>
        <w:numPr>
          <w:ilvl w:val="1"/>
          <w:numId w:val="43"/>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lastRenderedPageBreak/>
        <w:t>Cenę jednostkową brutto należy liczyć w sposób następujący:</w:t>
      </w:r>
    </w:p>
    <w:p w14:paraId="461FDDBA" w14:textId="4DF525AA" w:rsidR="007A6F4A" w:rsidRPr="000327E4" w:rsidRDefault="00D75B1C" w:rsidP="00D75B1C">
      <w:pPr>
        <w:suppressAutoHyphens/>
        <w:autoSpaceDN w:val="0"/>
        <w:spacing w:after="0" w:line="240" w:lineRule="auto"/>
        <w:ind w:left="567"/>
        <w:textAlignment w:val="baseline"/>
        <w:rPr>
          <w:rFonts w:ascii="Times New Roman" w:eastAsia="Calibri" w:hAnsi="Times New Roman" w:cs="Times New Roman"/>
          <w:i/>
          <w:noProof/>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F8A0EC6" w14:textId="6FEFAA6C" w:rsidR="007A6F4A"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0B67A9">
      <w:pPr>
        <w:numPr>
          <w:ilvl w:val="1"/>
          <w:numId w:val="43"/>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7777777" w:rsidR="00F15639"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Pr="007A6F4A">
        <w:rPr>
          <w:rFonts w:ascii="Times New Roman" w:eastAsia="Calibri" w:hAnsi="Times New Roman" w:cs="Times New Roman"/>
          <w:noProof/>
        </w:rPr>
        <w:t>kcie umowy stanowiący</w:t>
      </w:r>
      <w:r w:rsidR="00652190">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do SWZ.</w:t>
      </w:r>
    </w:p>
    <w:p w14:paraId="2CB93F8F" w14:textId="77777777" w:rsidR="00606A38"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 xml:space="preserve">Podana cena oferty netto, zamieszczona w Formularzu asortymentowo - cenowym będzie niezmienna przez cały okres obowiązywania umowy na realizację przedmiotowego zamówienia, </w:t>
      </w:r>
    </w:p>
    <w:p w14:paraId="59C80E64" w14:textId="77777777" w:rsidR="00F15639" w:rsidRPr="008A0F6A" w:rsidRDefault="00F15639"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AE37FD">
      <w:pPr>
        <w:pStyle w:val="Akapitzlist"/>
        <w:numPr>
          <w:ilvl w:val="3"/>
          <w:numId w:val="10"/>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AE37FD">
      <w:pPr>
        <w:numPr>
          <w:ilvl w:val="0"/>
          <w:numId w:val="15"/>
        </w:numPr>
        <w:autoSpaceDE w:val="0"/>
        <w:autoSpaceDN w:val="0"/>
        <w:adjustRightInd w:val="0"/>
        <w:spacing w:after="12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0D406BAB" w:rsidR="000327E4" w:rsidRPr="00362445" w:rsidRDefault="000327E4" w:rsidP="00AE37FD">
      <w:pPr>
        <w:numPr>
          <w:ilvl w:val="0"/>
          <w:numId w:val="15"/>
        </w:numPr>
        <w:autoSpaceDE w:val="0"/>
        <w:autoSpaceDN w:val="0"/>
        <w:adjustRightInd w:val="0"/>
        <w:spacing w:after="12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9747"/>
      </w:tblGrid>
      <w:tr w:rsidR="007A6F4A" w:rsidRPr="005D20B9" w14:paraId="2632F170" w14:textId="77777777" w:rsidTr="00EB1120">
        <w:tc>
          <w:tcPr>
            <w:tcW w:w="9747" w:type="dxa"/>
            <w:shd w:val="clear" w:color="auto" w:fill="EEECE1" w:themeFill="background2"/>
          </w:tcPr>
          <w:p w14:paraId="289CB2DC" w14:textId="77777777" w:rsidR="007A6F4A" w:rsidRPr="005D20B9" w:rsidRDefault="007A6F4A" w:rsidP="007A6F4A">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8814C6">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B652A36" w14:textId="77777777" w:rsidR="007A6F4A" w:rsidRDefault="007A6F4A" w:rsidP="007A6F4A">
      <w:pPr>
        <w:autoSpaceDN w:val="0"/>
        <w:spacing w:before="60" w:after="0" w:line="240" w:lineRule="auto"/>
        <w:ind w:left="360"/>
        <w:jc w:val="both"/>
        <w:textAlignment w:val="baseline"/>
        <w:rPr>
          <w:rFonts w:ascii="Times New Roman" w:eastAsia="Times New Roman" w:hAnsi="Times New Roman" w:cs="Times New Roman"/>
          <w:b/>
          <w:bCs/>
          <w:szCs w:val="24"/>
          <w:lang w:eastAsia="pl-PL"/>
        </w:rPr>
      </w:pPr>
    </w:p>
    <w:p w14:paraId="47BC7FD5" w14:textId="41930F73" w:rsidR="008C096E" w:rsidRDefault="008C096E" w:rsidP="000B67A9">
      <w:pPr>
        <w:keepLines/>
        <w:numPr>
          <w:ilvl w:val="0"/>
          <w:numId w:val="42"/>
        </w:numPr>
        <w:spacing w:before="60" w:after="60" w:line="240" w:lineRule="auto"/>
        <w:ind w:right="-1"/>
        <w:jc w:val="both"/>
        <w:rPr>
          <w:rFonts w:ascii="Times New Roman" w:hAnsi="Times New Roman"/>
          <w:lang w:eastAsia="ar-SA"/>
        </w:rPr>
      </w:pPr>
      <w:r w:rsidRPr="00280E68">
        <w:rPr>
          <w:rFonts w:ascii="Times New Roman" w:hAnsi="Times New Roman"/>
          <w:lang w:eastAsia="ar-SA"/>
        </w:rPr>
        <w:t xml:space="preserve">Po stwierdzeniu ważności ofert oraz </w:t>
      </w:r>
      <w:r w:rsidR="008F7C31">
        <w:rPr>
          <w:rFonts w:ascii="Times New Roman" w:hAnsi="Times New Roman"/>
          <w:lang w:eastAsia="ar-SA"/>
        </w:rPr>
        <w:t>spełnieniu wymagań niniejszej S</w:t>
      </w:r>
      <w:r w:rsidRPr="00280E68">
        <w:rPr>
          <w:rFonts w:ascii="Times New Roman" w:hAnsi="Times New Roman"/>
          <w:lang w:eastAsia="ar-SA"/>
        </w:rPr>
        <w:t>WZ, Komisja Przetargowa Zamawiającego dokona oceny merytorycznej ofert w oparciu o kr</w:t>
      </w:r>
      <w:r>
        <w:rPr>
          <w:rFonts w:ascii="Times New Roman" w:hAnsi="Times New Roman"/>
          <w:lang w:eastAsia="ar-SA"/>
        </w:rPr>
        <w:t xml:space="preserve">yteria, o których mowa poniżej: </w:t>
      </w:r>
    </w:p>
    <w:p w14:paraId="262A1BC3" w14:textId="77777777" w:rsidR="002D4FF4" w:rsidRPr="00A23C74" w:rsidRDefault="002D4FF4" w:rsidP="002D4FF4">
      <w:pPr>
        <w:keepLines/>
        <w:spacing w:before="60" w:after="60" w:line="240" w:lineRule="auto"/>
        <w:ind w:right="-1"/>
        <w:jc w:val="both"/>
        <w:rPr>
          <w:rFonts w:ascii="Times New Roman" w:hAnsi="Times New Roman"/>
          <w:lang w:eastAsia="ar-S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09"/>
        <w:gridCol w:w="4030"/>
        <w:gridCol w:w="3037"/>
      </w:tblGrid>
      <w:tr w:rsidR="008C096E" w:rsidRPr="00280E68" w14:paraId="401443E2" w14:textId="77777777" w:rsidTr="00644782">
        <w:trPr>
          <w:trHeight w:val="420"/>
          <w:jc w:val="center"/>
        </w:trPr>
        <w:tc>
          <w:tcPr>
            <w:tcW w:w="709" w:type="dxa"/>
          </w:tcPr>
          <w:p w14:paraId="2580E7EC" w14:textId="77777777" w:rsidR="008C096E" w:rsidRPr="00280E68" w:rsidRDefault="008C096E" w:rsidP="00644782">
            <w:pPr>
              <w:tabs>
                <w:tab w:val="left" w:pos="-1843"/>
                <w:tab w:val="left" w:pos="4962"/>
                <w:tab w:val="left" w:pos="5103"/>
                <w:tab w:val="left" w:pos="7371"/>
              </w:tabs>
              <w:spacing w:before="60" w:after="0" w:line="312" w:lineRule="auto"/>
              <w:ind w:left="357" w:hanging="357"/>
              <w:jc w:val="center"/>
              <w:rPr>
                <w:rFonts w:ascii="Times New Roman" w:hAnsi="Times New Roman"/>
                <w:b/>
                <w:lang w:eastAsia="ar-SA"/>
              </w:rPr>
            </w:pPr>
            <w:r w:rsidRPr="00280E68">
              <w:rPr>
                <w:rFonts w:ascii="Times New Roman" w:hAnsi="Times New Roman"/>
                <w:b/>
                <w:lang w:eastAsia="ar-SA"/>
              </w:rPr>
              <w:t>Lp.</w:t>
            </w:r>
          </w:p>
        </w:tc>
        <w:tc>
          <w:tcPr>
            <w:tcW w:w="4030" w:type="dxa"/>
          </w:tcPr>
          <w:p w14:paraId="5D4DFE88" w14:textId="77777777" w:rsidR="008C096E" w:rsidRPr="00280E68" w:rsidRDefault="008C096E" w:rsidP="00644782">
            <w:pPr>
              <w:tabs>
                <w:tab w:val="left" w:pos="-2463"/>
                <w:tab w:val="left" w:pos="7371"/>
              </w:tabs>
              <w:spacing w:before="60" w:after="0" w:line="312" w:lineRule="auto"/>
              <w:ind w:left="357" w:hanging="357"/>
              <w:jc w:val="center"/>
              <w:rPr>
                <w:rFonts w:ascii="Times New Roman" w:hAnsi="Times New Roman"/>
                <w:b/>
                <w:lang w:eastAsia="ar-SA"/>
              </w:rPr>
            </w:pPr>
            <w:r w:rsidRPr="00280E68">
              <w:rPr>
                <w:rFonts w:ascii="Times New Roman" w:hAnsi="Times New Roman"/>
                <w:b/>
                <w:lang w:eastAsia="ar-SA"/>
              </w:rPr>
              <w:t xml:space="preserve">Kryteria </w:t>
            </w:r>
          </w:p>
        </w:tc>
        <w:tc>
          <w:tcPr>
            <w:tcW w:w="3037" w:type="dxa"/>
          </w:tcPr>
          <w:p w14:paraId="142A9148" w14:textId="77777777" w:rsidR="008C096E" w:rsidRPr="00280E68" w:rsidRDefault="008C096E" w:rsidP="000B67A9">
            <w:pPr>
              <w:numPr>
                <w:ilvl w:val="2"/>
                <w:numId w:val="41"/>
              </w:numPr>
              <w:tabs>
                <w:tab w:val="left" w:pos="-9463"/>
                <w:tab w:val="num" w:pos="720"/>
                <w:tab w:val="num" w:pos="1004"/>
              </w:tabs>
              <w:suppressAutoHyphens/>
              <w:spacing w:before="60" w:after="0" w:line="312" w:lineRule="auto"/>
              <w:ind w:left="0" w:firstLine="0"/>
              <w:jc w:val="center"/>
              <w:outlineLvl w:val="2"/>
              <w:rPr>
                <w:rFonts w:ascii="Times New Roman" w:hAnsi="Times New Roman"/>
                <w:bCs/>
                <w:i/>
                <w:lang w:eastAsia="ar-SA"/>
              </w:rPr>
            </w:pPr>
            <w:r w:rsidRPr="00280E68">
              <w:rPr>
                <w:rFonts w:ascii="Times New Roman" w:hAnsi="Times New Roman"/>
                <w:b/>
                <w:i/>
                <w:color w:val="000000"/>
                <w:spacing w:val="-4"/>
                <w:lang w:eastAsia="ar-SA"/>
              </w:rPr>
              <w:t xml:space="preserve">Waga (znaczenie) </w:t>
            </w:r>
            <w:r w:rsidRPr="00280E68">
              <w:rPr>
                <w:rFonts w:ascii="Times New Roman" w:hAnsi="Times New Roman"/>
                <w:b/>
                <w:i/>
                <w:color w:val="000000"/>
                <w:spacing w:val="-2"/>
                <w:lang w:eastAsia="ar-SA"/>
              </w:rPr>
              <w:t>kryterium</w:t>
            </w:r>
            <w:r w:rsidRPr="00280E68">
              <w:rPr>
                <w:rFonts w:ascii="Times New Roman" w:hAnsi="Times New Roman"/>
                <w:bCs/>
                <w:i/>
                <w:lang w:eastAsia="ar-SA"/>
              </w:rPr>
              <w:t xml:space="preserve"> </w:t>
            </w:r>
          </w:p>
        </w:tc>
      </w:tr>
      <w:tr w:rsidR="008C096E" w:rsidRPr="00280E68" w14:paraId="1CEDCE4F" w14:textId="77777777" w:rsidTr="002D4FF4">
        <w:trPr>
          <w:trHeight w:val="259"/>
          <w:jc w:val="center"/>
        </w:trPr>
        <w:tc>
          <w:tcPr>
            <w:tcW w:w="709" w:type="dxa"/>
          </w:tcPr>
          <w:p w14:paraId="647D0EF0" w14:textId="77777777" w:rsidR="008C096E" w:rsidRPr="00280E68" w:rsidRDefault="008C096E" w:rsidP="00644782">
            <w:pPr>
              <w:tabs>
                <w:tab w:val="left" w:pos="284"/>
                <w:tab w:val="left" w:pos="360"/>
                <w:tab w:val="center" w:pos="4962"/>
                <w:tab w:val="left" w:pos="5103"/>
                <w:tab w:val="left" w:pos="7371"/>
              </w:tabs>
              <w:spacing w:before="60" w:after="0" w:line="312" w:lineRule="auto"/>
              <w:ind w:left="357" w:hanging="357"/>
              <w:jc w:val="center"/>
              <w:rPr>
                <w:rFonts w:ascii="Times New Roman" w:hAnsi="Times New Roman"/>
                <w:lang w:eastAsia="ar-SA"/>
              </w:rPr>
            </w:pPr>
            <w:r w:rsidRPr="00280E68">
              <w:rPr>
                <w:rFonts w:ascii="Times New Roman" w:hAnsi="Times New Roman"/>
                <w:lang w:eastAsia="ar-SA"/>
              </w:rPr>
              <w:t>1</w:t>
            </w:r>
          </w:p>
        </w:tc>
        <w:tc>
          <w:tcPr>
            <w:tcW w:w="4030" w:type="dxa"/>
          </w:tcPr>
          <w:p w14:paraId="2CB30539" w14:textId="77777777" w:rsidR="008C096E" w:rsidRPr="00280E68" w:rsidRDefault="008C096E" w:rsidP="00644782">
            <w:pPr>
              <w:tabs>
                <w:tab w:val="center" w:pos="-2463"/>
                <w:tab w:val="left" w:pos="7371"/>
              </w:tabs>
              <w:spacing w:before="60" w:after="0" w:line="312" w:lineRule="auto"/>
              <w:ind w:left="357" w:hanging="357"/>
              <w:jc w:val="both"/>
              <w:rPr>
                <w:rFonts w:ascii="Times New Roman" w:hAnsi="Times New Roman"/>
                <w:lang w:eastAsia="ar-SA"/>
              </w:rPr>
            </w:pPr>
            <w:r>
              <w:rPr>
                <w:rFonts w:ascii="Times New Roman" w:hAnsi="Times New Roman"/>
                <w:lang w:eastAsia="ar-SA"/>
              </w:rPr>
              <w:t>C</w:t>
            </w:r>
            <w:r w:rsidRPr="00280E68">
              <w:rPr>
                <w:rFonts w:ascii="Times New Roman" w:hAnsi="Times New Roman"/>
                <w:lang w:eastAsia="ar-SA"/>
              </w:rPr>
              <w:t>ena</w:t>
            </w:r>
            <w:r>
              <w:rPr>
                <w:rFonts w:ascii="Times New Roman" w:hAnsi="Times New Roman"/>
                <w:lang w:eastAsia="ar-SA"/>
              </w:rPr>
              <w:t xml:space="preserve"> brutto (C)</w:t>
            </w:r>
          </w:p>
        </w:tc>
        <w:tc>
          <w:tcPr>
            <w:tcW w:w="3037" w:type="dxa"/>
          </w:tcPr>
          <w:p w14:paraId="6ADC3518" w14:textId="77777777" w:rsidR="008C096E" w:rsidRPr="00280E68" w:rsidRDefault="008C096E" w:rsidP="00644782">
            <w:pPr>
              <w:tabs>
                <w:tab w:val="center" w:pos="-9463"/>
                <w:tab w:val="center" w:pos="4962"/>
                <w:tab w:val="left" w:pos="5103"/>
                <w:tab w:val="left" w:pos="7371"/>
              </w:tabs>
              <w:spacing w:before="60" w:after="0" w:line="312" w:lineRule="auto"/>
              <w:ind w:left="357" w:hanging="357"/>
              <w:jc w:val="right"/>
              <w:rPr>
                <w:rFonts w:ascii="Times New Roman" w:hAnsi="Times New Roman"/>
                <w:lang w:eastAsia="ar-SA"/>
              </w:rPr>
            </w:pPr>
            <w:r>
              <w:rPr>
                <w:rFonts w:ascii="Times New Roman" w:hAnsi="Times New Roman"/>
                <w:lang w:eastAsia="ar-SA"/>
              </w:rPr>
              <w:t>6</w:t>
            </w:r>
            <w:r w:rsidRPr="00280E68">
              <w:rPr>
                <w:rFonts w:ascii="Times New Roman" w:hAnsi="Times New Roman"/>
                <w:lang w:eastAsia="ar-SA"/>
              </w:rPr>
              <w:t>0%</w:t>
            </w:r>
          </w:p>
        </w:tc>
      </w:tr>
      <w:tr w:rsidR="008C096E" w:rsidRPr="00280E68" w14:paraId="414EC62D" w14:textId="77777777" w:rsidTr="002D4FF4">
        <w:trPr>
          <w:trHeight w:val="280"/>
          <w:jc w:val="center"/>
        </w:trPr>
        <w:tc>
          <w:tcPr>
            <w:tcW w:w="709" w:type="dxa"/>
            <w:tcBorders>
              <w:bottom w:val="single" w:sz="4" w:space="0" w:color="auto"/>
            </w:tcBorders>
          </w:tcPr>
          <w:p w14:paraId="6A107873" w14:textId="77777777" w:rsidR="008C096E" w:rsidRPr="00280E68" w:rsidRDefault="008C096E" w:rsidP="00644782">
            <w:pPr>
              <w:tabs>
                <w:tab w:val="center" w:pos="284"/>
                <w:tab w:val="left" w:pos="360"/>
                <w:tab w:val="left" w:pos="4962"/>
                <w:tab w:val="left" w:pos="5103"/>
                <w:tab w:val="left" w:pos="7371"/>
              </w:tabs>
              <w:spacing w:before="60" w:after="0" w:line="312" w:lineRule="auto"/>
              <w:ind w:left="357" w:hanging="357"/>
              <w:jc w:val="center"/>
              <w:rPr>
                <w:rFonts w:ascii="Times New Roman" w:hAnsi="Times New Roman"/>
                <w:lang w:eastAsia="ar-SA"/>
              </w:rPr>
            </w:pPr>
            <w:r>
              <w:rPr>
                <w:rFonts w:ascii="Times New Roman" w:hAnsi="Times New Roman"/>
                <w:lang w:eastAsia="ar-SA"/>
              </w:rPr>
              <w:t>2</w:t>
            </w:r>
          </w:p>
        </w:tc>
        <w:tc>
          <w:tcPr>
            <w:tcW w:w="4030" w:type="dxa"/>
            <w:tcBorders>
              <w:bottom w:val="single" w:sz="4" w:space="0" w:color="auto"/>
            </w:tcBorders>
          </w:tcPr>
          <w:p w14:paraId="14E9C61F" w14:textId="77777777" w:rsidR="008C096E" w:rsidRPr="00280E68" w:rsidRDefault="008C096E" w:rsidP="00644782">
            <w:pPr>
              <w:spacing w:after="0" w:line="240" w:lineRule="auto"/>
              <w:jc w:val="both"/>
              <w:rPr>
                <w:rFonts w:ascii="Times New Roman" w:hAnsi="Times New Roman"/>
                <w:lang w:eastAsia="ar-SA"/>
              </w:rPr>
            </w:pPr>
            <w:r>
              <w:rPr>
                <w:rFonts w:ascii="Times New Roman" w:hAnsi="Times New Roman"/>
                <w:bCs/>
                <w:color w:val="000000"/>
                <w:spacing w:val="-2"/>
                <w:lang w:eastAsia="ar-SA"/>
              </w:rPr>
              <w:t>Termin dostawy (TD)</w:t>
            </w:r>
          </w:p>
        </w:tc>
        <w:tc>
          <w:tcPr>
            <w:tcW w:w="3037" w:type="dxa"/>
            <w:tcBorders>
              <w:bottom w:val="single" w:sz="4" w:space="0" w:color="auto"/>
            </w:tcBorders>
          </w:tcPr>
          <w:p w14:paraId="67624DC7" w14:textId="77777777" w:rsidR="008C096E" w:rsidRPr="00280E68" w:rsidRDefault="008C096E" w:rsidP="00644782">
            <w:pPr>
              <w:tabs>
                <w:tab w:val="center" w:pos="-9463"/>
                <w:tab w:val="left" w:pos="4962"/>
                <w:tab w:val="left" w:pos="5103"/>
                <w:tab w:val="left" w:pos="7371"/>
              </w:tabs>
              <w:spacing w:before="60" w:after="0" w:line="312" w:lineRule="auto"/>
              <w:jc w:val="right"/>
              <w:rPr>
                <w:rFonts w:ascii="Times New Roman" w:hAnsi="Times New Roman"/>
                <w:lang w:eastAsia="ar-SA"/>
              </w:rPr>
            </w:pPr>
            <w:r>
              <w:rPr>
                <w:rFonts w:ascii="Times New Roman" w:hAnsi="Times New Roman"/>
                <w:lang w:eastAsia="ar-SA"/>
              </w:rPr>
              <w:t>40</w:t>
            </w:r>
            <w:r w:rsidRPr="00280E68">
              <w:rPr>
                <w:rFonts w:ascii="Times New Roman" w:hAnsi="Times New Roman"/>
                <w:lang w:eastAsia="ar-SA"/>
              </w:rPr>
              <w:t>%</w:t>
            </w:r>
          </w:p>
        </w:tc>
      </w:tr>
      <w:tr w:rsidR="008C096E" w:rsidRPr="00280E68" w14:paraId="664CCF2F" w14:textId="77777777" w:rsidTr="002D4FF4">
        <w:trPr>
          <w:trHeight w:val="304"/>
          <w:jc w:val="center"/>
        </w:trPr>
        <w:tc>
          <w:tcPr>
            <w:tcW w:w="709" w:type="dxa"/>
            <w:tcBorders>
              <w:top w:val="single" w:sz="4" w:space="0" w:color="auto"/>
              <w:left w:val="single" w:sz="4" w:space="0" w:color="auto"/>
              <w:bottom w:val="single" w:sz="4" w:space="0" w:color="auto"/>
            </w:tcBorders>
          </w:tcPr>
          <w:p w14:paraId="061581FF" w14:textId="77777777" w:rsidR="008C096E" w:rsidRPr="00280E68" w:rsidRDefault="008C096E" w:rsidP="00644782">
            <w:pPr>
              <w:tabs>
                <w:tab w:val="center" w:pos="284"/>
                <w:tab w:val="left" w:pos="360"/>
                <w:tab w:val="left" w:pos="4962"/>
                <w:tab w:val="left" w:pos="5103"/>
                <w:tab w:val="left" w:pos="7371"/>
              </w:tabs>
              <w:spacing w:before="60" w:after="0" w:line="312" w:lineRule="auto"/>
              <w:ind w:left="357" w:hanging="357"/>
              <w:jc w:val="center"/>
              <w:rPr>
                <w:rFonts w:ascii="Times New Roman" w:hAnsi="Times New Roman"/>
                <w:b/>
                <w:lang w:eastAsia="ar-SA"/>
              </w:rPr>
            </w:pPr>
          </w:p>
        </w:tc>
        <w:tc>
          <w:tcPr>
            <w:tcW w:w="4030" w:type="dxa"/>
            <w:tcBorders>
              <w:top w:val="single" w:sz="4" w:space="0" w:color="auto"/>
              <w:bottom w:val="single" w:sz="4" w:space="0" w:color="auto"/>
            </w:tcBorders>
          </w:tcPr>
          <w:p w14:paraId="0228B85B" w14:textId="77777777" w:rsidR="008C096E" w:rsidRPr="00280E68" w:rsidRDefault="008C096E" w:rsidP="00644782">
            <w:pPr>
              <w:tabs>
                <w:tab w:val="center" w:pos="-2463"/>
                <w:tab w:val="left" w:pos="7371"/>
              </w:tabs>
              <w:spacing w:before="60" w:after="0" w:line="312" w:lineRule="auto"/>
              <w:ind w:left="357" w:hanging="357"/>
              <w:jc w:val="right"/>
              <w:rPr>
                <w:rFonts w:ascii="Times New Roman" w:hAnsi="Times New Roman"/>
                <w:lang w:eastAsia="ar-SA"/>
              </w:rPr>
            </w:pPr>
            <w:r w:rsidRPr="00280E68">
              <w:rPr>
                <w:rFonts w:ascii="Times New Roman" w:hAnsi="Times New Roman"/>
                <w:lang w:eastAsia="ar-SA"/>
              </w:rPr>
              <w:t>OGÓŁEM:</w:t>
            </w:r>
          </w:p>
        </w:tc>
        <w:tc>
          <w:tcPr>
            <w:tcW w:w="3037" w:type="dxa"/>
            <w:tcBorders>
              <w:top w:val="single" w:sz="4" w:space="0" w:color="auto"/>
              <w:bottom w:val="single" w:sz="4" w:space="0" w:color="auto"/>
              <w:right w:val="single" w:sz="4" w:space="0" w:color="auto"/>
            </w:tcBorders>
          </w:tcPr>
          <w:p w14:paraId="6F352EAE" w14:textId="77777777" w:rsidR="008C096E" w:rsidRPr="00280E68" w:rsidRDefault="008C096E" w:rsidP="00644782">
            <w:pPr>
              <w:tabs>
                <w:tab w:val="center" w:pos="-9463"/>
                <w:tab w:val="left" w:pos="4962"/>
                <w:tab w:val="left" w:pos="5103"/>
                <w:tab w:val="left" w:pos="7371"/>
              </w:tabs>
              <w:spacing w:before="60" w:after="0" w:line="312" w:lineRule="auto"/>
              <w:ind w:left="357" w:hanging="357"/>
              <w:jc w:val="right"/>
              <w:rPr>
                <w:rFonts w:ascii="Times New Roman" w:hAnsi="Times New Roman"/>
                <w:lang w:eastAsia="ar-SA"/>
              </w:rPr>
            </w:pPr>
            <w:r w:rsidRPr="00280E68">
              <w:rPr>
                <w:rFonts w:ascii="Times New Roman" w:hAnsi="Times New Roman"/>
                <w:lang w:eastAsia="ar-SA"/>
              </w:rPr>
              <w:t>100 %</w:t>
            </w:r>
          </w:p>
        </w:tc>
      </w:tr>
    </w:tbl>
    <w:p w14:paraId="5F8B24D9" w14:textId="77777777" w:rsidR="008C096E" w:rsidRPr="00EA1135" w:rsidRDefault="008C096E" w:rsidP="008C096E">
      <w:pPr>
        <w:tabs>
          <w:tab w:val="num" w:pos="360"/>
        </w:tabs>
        <w:autoSpaceDE w:val="0"/>
        <w:spacing w:after="0" w:line="240" w:lineRule="auto"/>
        <w:jc w:val="both"/>
        <w:rPr>
          <w:rFonts w:ascii="Times New Roman" w:hAnsi="Times New Roman"/>
          <w:b/>
          <w:lang w:eastAsia="ar-SA"/>
        </w:rPr>
      </w:pPr>
      <w:r w:rsidRPr="00EA1135">
        <w:rPr>
          <w:rFonts w:ascii="Times New Roman" w:hAnsi="Times New Roman"/>
          <w:b/>
          <w:u w:val="single"/>
          <w:lang w:eastAsia="ar-SA"/>
        </w:rPr>
        <w:t>Kryterium nr 1 – cena (C):</w:t>
      </w:r>
    </w:p>
    <w:p w14:paraId="7811809B" w14:textId="77777777" w:rsidR="008C096E" w:rsidRPr="00AC4EEB" w:rsidRDefault="008C096E" w:rsidP="008C096E">
      <w:pPr>
        <w:tabs>
          <w:tab w:val="num" w:pos="360"/>
        </w:tabs>
        <w:autoSpaceDE w:val="0"/>
        <w:spacing w:after="0" w:line="240" w:lineRule="auto"/>
        <w:ind w:left="360"/>
        <w:jc w:val="both"/>
        <w:rPr>
          <w:rFonts w:ascii="Times New Roman" w:hAnsi="Times New Roman"/>
          <w:vertAlign w:val="subscript"/>
          <w:lang w:eastAsia="ar-SA"/>
        </w:rPr>
      </w:pP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t xml:space="preserve">      </w:t>
      </w:r>
      <w:r>
        <w:rPr>
          <w:rFonts w:ascii="Times New Roman" w:hAnsi="Times New Roman"/>
          <w:lang w:eastAsia="ar-SA"/>
        </w:rPr>
        <w:tab/>
      </w:r>
      <w:r>
        <w:rPr>
          <w:rFonts w:ascii="Times New Roman" w:hAnsi="Times New Roman"/>
          <w:lang w:eastAsia="ar-SA"/>
        </w:rPr>
        <w:tab/>
      </w:r>
      <w:proofErr w:type="spellStart"/>
      <w:r>
        <w:rPr>
          <w:rFonts w:ascii="Times New Roman" w:hAnsi="Times New Roman"/>
          <w:lang w:eastAsia="ar-SA"/>
        </w:rPr>
        <w:t>C</w:t>
      </w:r>
      <w:r>
        <w:rPr>
          <w:rFonts w:ascii="Times New Roman" w:hAnsi="Times New Roman"/>
          <w:vertAlign w:val="subscript"/>
          <w:lang w:eastAsia="ar-SA"/>
        </w:rPr>
        <w:t>min</w:t>
      </w:r>
      <w:proofErr w:type="spellEnd"/>
    </w:p>
    <w:p w14:paraId="527FAA1A" w14:textId="77777777" w:rsidR="008C096E" w:rsidRPr="00280E68" w:rsidRDefault="008C096E" w:rsidP="008C096E">
      <w:pPr>
        <w:tabs>
          <w:tab w:val="num" w:pos="360"/>
        </w:tabs>
        <w:autoSpaceDE w:val="0"/>
        <w:spacing w:after="0" w:line="240" w:lineRule="auto"/>
        <w:ind w:left="360"/>
        <w:jc w:val="center"/>
        <w:rPr>
          <w:rFonts w:ascii="Times New Roman" w:hAnsi="Times New Roman"/>
          <w:lang w:eastAsia="ar-SA"/>
        </w:rPr>
      </w:pPr>
      <w:r>
        <w:rPr>
          <w:rFonts w:ascii="Times New Roman" w:hAnsi="Times New Roman"/>
          <w:lang w:eastAsia="ar-SA"/>
        </w:rPr>
        <w:t>C</w:t>
      </w:r>
      <w:r w:rsidRPr="00280E68">
        <w:rPr>
          <w:rFonts w:ascii="Times New Roman" w:hAnsi="Times New Roman"/>
          <w:lang w:eastAsia="ar-SA"/>
        </w:rPr>
        <w:t xml:space="preserve"> = ------------------</w:t>
      </w:r>
      <w:r>
        <w:rPr>
          <w:rFonts w:ascii="Times New Roman" w:hAnsi="Times New Roman"/>
          <w:lang w:eastAsia="ar-SA"/>
        </w:rPr>
        <w:t>-----</w:t>
      </w:r>
      <w:r w:rsidRPr="00280E68">
        <w:rPr>
          <w:rFonts w:ascii="Times New Roman" w:hAnsi="Times New Roman"/>
          <w:lang w:eastAsia="ar-SA"/>
        </w:rPr>
        <w:t xml:space="preserve">  x </w:t>
      </w:r>
      <w:r>
        <w:rPr>
          <w:rFonts w:ascii="Times New Roman" w:hAnsi="Times New Roman"/>
          <w:lang w:eastAsia="ar-SA"/>
        </w:rPr>
        <w:t>6</w:t>
      </w:r>
      <w:r w:rsidRPr="00280E68">
        <w:rPr>
          <w:rFonts w:ascii="Times New Roman" w:hAnsi="Times New Roman"/>
          <w:lang w:eastAsia="ar-SA"/>
        </w:rPr>
        <w:t>0 % x 100</w:t>
      </w:r>
    </w:p>
    <w:p w14:paraId="06AD8196" w14:textId="77777777" w:rsidR="008C096E" w:rsidRPr="00AC4EEB" w:rsidRDefault="008C096E" w:rsidP="008C096E">
      <w:pPr>
        <w:tabs>
          <w:tab w:val="num" w:pos="360"/>
        </w:tabs>
        <w:autoSpaceDE w:val="0"/>
        <w:spacing w:after="0" w:line="240" w:lineRule="auto"/>
        <w:ind w:left="360"/>
        <w:jc w:val="both"/>
        <w:rPr>
          <w:rFonts w:ascii="Times New Roman" w:hAnsi="Times New Roman"/>
          <w:vertAlign w:val="subscript"/>
          <w:lang w:eastAsia="ar-SA"/>
        </w:rPr>
      </w:pPr>
      <w:r>
        <w:rPr>
          <w:rFonts w:ascii="Times New Roman" w:hAnsi="Times New Roman"/>
          <w:lang w:eastAsia="ar-SA"/>
        </w:rPr>
        <w:tab/>
      </w:r>
      <w:r>
        <w:rPr>
          <w:rFonts w:ascii="Times New Roman" w:hAnsi="Times New Roman"/>
          <w:lang w:eastAsia="ar-SA"/>
        </w:rPr>
        <w:tab/>
      </w:r>
      <w:r>
        <w:rPr>
          <w:rFonts w:ascii="Times New Roman" w:hAnsi="Times New Roman"/>
          <w:lang w:eastAsia="ar-SA"/>
        </w:rPr>
        <w:tab/>
      </w:r>
      <w:r>
        <w:rPr>
          <w:rFonts w:ascii="Times New Roman" w:hAnsi="Times New Roman"/>
          <w:lang w:eastAsia="ar-SA"/>
        </w:rPr>
        <w:tab/>
        <w:t xml:space="preserve">       </w:t>
      </w:r>
      <w:r>
        <w:rPr>
          <w:rFonts w:ascii="Times New Roman" w:hAnsi="Times New Roman"/>
          <w:lang w:eastAsia="ar-SA"/>
        </w:rPr>
        <w:tab/>
      </w:r>
      <w:r>
        <w:rPr>
          <w:rFonts w:ascii="Times New Roman" w:hAnsi="Times New Roman"/>
          <w:lang w:eastAsia="ar-SA"/>
        </w:rPr>
        <w:tab/>
        <w:t xml:space="preserve"> </w:t>
      </w:r>
      <w:proofErr w:type="spellStart"/>
      <w:r>
        <w:rPr>
          <w:rFonts w:ascii="Times New Roman" w:hAnsi="Times New Roman"/>
          <w:lang w:eastAsia="ar-SA"/>
        </w:rPr>
        <w:t>C</w:t>
      </w:r>
      <w:r>
        <w:rPr>
          <w:rFonts w:ascii="Times New Roman" w:hAnsi="Times New Roman"/>
          <w:vertAlign w:val="subscript"/>
          <w:lang w:eastAsia="ar-SA"/>
        </w:rPr>
        <w:t>n</w:t>
      </w:r>
      <w:proofErr w:type="spellEnd"/>
    </w:p>
    <w:p w14:paraId="49511EAC" w14:textId="77777777" w:rsidR="008C096E" w:rsidRPr="00280E68" w:rsidRDefault="008C096E" w:rsidP="008C096E">
      <w:pPr>
        <w:keepLines/>
        <w:spacing w:before="60" w:after="60" w:line="240" w:lineRule="auto"/>
        <w:ind w:right="-1"/>
        <w:jc w:val="both"/>
        <w:rPr>
          <w:rFonts w:ascii="Times New Roman" w:hAnsi="Times New Roman"/>
          <w:lang w:eastAsia="ar-SA"/>
        </w:rPr>
      </w:pPr>
      <w:r w:rsidRPr="00280E68">
        <w:rPr>
          <w:rFonts w:ascii="Times New Roman" w:hAnsi="Times New Roman"/>
          <w:i/>
          <w:iCs/>
          <w:lang w:eastAsia="ar-SA"/>
        </w:rPr>
        <w:t>gdzie:</w:t>
      </w:r>
      <w:r w:rsidRPr="00280E68">
        <w:rPr>
          <w:rFonts w:ascii="Times New Roman" w:hAnsi="Times New Roman"/>
          <w:lang w:eastAsia="ar-SA"/>
        </w:rPr>
        <w:t xml:space="preserve"> </w:t>
      </w:r>
    </w:p>
    <w:p w14:paraId="48129BC1" w14:textId="77777777" w:rsidR="008C096E" w:rsidRPr="00F9435F" w:rsidRDefault="008C096E" w:rsidP="008C096E">
      <w:pPr>
        <w:keepLines/>
        <w:spacing w:before="60" w:after="60" w:line="240" w:lineRule="auto"/>
        <w:ind w:right="-1"/>
        <w:jc w:val="both"/>
        <w:rPr>
          <w:rFonts w:ascii="Times New Roman" w:hAnsi="Times New Roman"/>
          <w:i/>
          <w:lang w:eastAsia="ar-SA"/>
        </w:rPr>
      </w:pPr>
      <w:r w:rsidRPr="00F9435F">
        <w:rPr>
          <w:rFonts w:ascii="Times New Roman" w:hAnsi="Times New Roman"/>
          <w:i/>
          <w:lang w:eastAsia="ar-SA"/>
        </w:rPr>
        <w:t>C – cena brutto</w:t>
      </w:r>
    </w:p>
    <w:p w14:paraId="0CEE0AD7" w14:textId="77777777" w:rsidR="008C096E" w:rsidRPr="00F9435F" w:rsidRDefault="008C096E" w:rsidP="008C096E">
      <w:pPr>
        <w:keepLines/>
        <w:spacing w:before="60" w:after="60" w:line="240" w:lineRule="auto"/>
        <w:ind w:right="-1"/>
        <w:jc w:val="both"/>
        <w:rPr>
          <w:rFonts w:ascii="Times New Roman" w:hAnsi="Times New Roman"/>
          <w:i/>
          <w:lang w:eastAsia="ar-SA"/>
        </w:rPr>
      </w:pPr>
      <w:r w:rsidRPr="00F9435F">
        <w:rPr>
          <w:rFonts w:ascii="Times New Roman" w:hAnsi="Times New Roman"/>
          <w:i/>
          <w:lang w:eastAsia="ar-SA"/>
        </w:rPr>
        <w:t xml:space="preserve">C </w:t>
      </w:r>
      <w:r w:rsidRPr="00F9435F">
        <w:rPr>
          <w:rFonts w:ascii="Times New Roman" w:hAnsi="Times New Roman"/>
          <w:i/>
          <w:vertAlign w:val="subscript"/>
          <w:lang w:eastAsia="ar-SA"/>
        </w:rPr>
        <w:t>min</w:t>
      </w:r>
      <w:r w:rsidRPr="00F9435F">
        <w:rPr>
          <w:rFonts w:ascii="Times New Roman" w:hAnsi="Times New Roman"/>
          <w:i/>
          <w:lang w:eastAsia="ar-SA"/>
        </w:rPr>
        <w:t xml:space="preserve"> - najniższa oferowana cena brutto spośród ofert nie odrzuconych w danym </w:t>
      </w:r>
      <w:r>
        <w:rPr>
          <w:rFonts w:ascii="Times New Roman" w:hAnsi="Times New Roman"/>
          <w:i/>
          <w:lang w:eastAsia="ar-SA"/>
        </w:rPr>
        <w:t>pakiecie</w:t>
      </w:r>
    </w:p>
    <w:p w14:paraId="232297C6" w14:textId="77777777" w:rsidR="008C096E" w:rsidRPr="00F9435F" w:rsidRDefault="008C096E" w:rsidP="008C096E">
      <w:pPr>
        <w:keepLines/>
        <w:spacing w:before="60" w:after="60" w:line="240" w:lineRule="auto"/>
        <w:ind w:right="-1"/>
        <w:jc w:val="both"/>
        <w:rPr>
          <w:rFonts w:ascii="Times New Roman" w:hAnsi="Times New Roman"/>
          <w:i/>
          <w:lang w:eastAsia="ar-SA"/>
        </w:rPr>
      </w:pPr>
      <w:r w:rsidRPr="00F9435F">
        <w:rPr>
          <w:rFonts w:ascii="Times New Roman" w:hAnsi="Times New Roman"/>
          <w:i/>
          <w:lang w:eastAsia="ar-SA"/>
        </w:rPr>
        <w:t xml:space="preserve">C </w:t>
      </w:r>
      <w:r w:rsidRPr="00F9435F">
        <w:rPr>
          <w:rFonts w:ascii="Times New Roman" w:hAnsi="Times New Roman"/>
          <w:i/>
          <w:vertAlign w:val="subscript"/>
          <w:lang w:eastAsia="ar-SA"/>
        </w:rPr>
        <w:t>n</w:t>
      </w:r>
      <w:r w:rsidRPr="00F9435F">
        <w:rPr>
          <w:rFonts w:ascii="Times New Roman" w:hAnsi="Times New Roman"/>
          <w:i/>
          <w:lang w:eastAsia="ar-SA"/>
        </w:rPr>
        <w:t xml:space="preserve"> – oferowana cena brutto ocenianej oferty </w:t>
      </w:r>
    </w:p>
    <w:p w14:paraId="0F0FF8FF" w14:textId="77777777" w:rsidR="008C096E" w:rsidRPr="001C7D4E" w:rsidRDefault="008C096E" w:rsidP="008C096E">
      <w:pPr>
        <w:spacing w:after="0" w:line="240" w:lineRule="auto"/>
        <w:jc w:val="both"/>
        <w:rPr>
          <w:rFonts w:ascii="Times New Roman" w:hAnsi="Times New Roman"/>
          <w:b/>
          <w:u w:val="single"/>
        </w:rPr>
      </w:pPr>
      <w:r w:rsidRPr="001C7D4E">
        <w:rPr>
          <w:rFonts w:ascii="Times New Roman" w:hAnsi="Times New Roman"/>
          <w:b/>
          <w:u w:val="single"/>
        </w:rPr>
        <w:t xml:space="preserve">Kryterium nr </w:t>
      </w:r>
      <w:r>
        <w:rPr>
          <w:rFonts w:ascii="Times New Roman" w:hAnsi="Times New Roman"/>
          <w:b/>
          <w:u w:val="single"/>
        </w:rPr>
        <w:t>2</w:t>
      </w:r>
      <w:r w:rsidRPr="001C7D4E">
        <w:rPr>
          <w:rFonts w:ascii="Times New Roman" w:hAnsi="Times New Roman"/>
          <w:b/>
          <w:u w:val="single"/>
        </w:rPr>
        <w:t xml:space="preserve"> – termin </w:t>
      </w:r>
      <w:r>
        <w:rPr>
          <w:rFonts w:ascii="Times New Roman" w:hAnsi="Times New Roman"/>
          <w:b/>
          <w:u w:val="single"/>
        </w:rPr>
        <w:t>dostawy</w:t>
      </w:r>
      <w:r w:rsidRPr="001C7D4E">
        <w:rPr>
          <w:rFonts w:ascii="Times New Roman" w:hAnsi="Times New Roman"/>
          <w:b/>
          <w:u w:val="single"/>
        </w:rPr>
        <w:t xml:space="preserve"> (T</w:t>
      </w:r>
      <w:r>
        <w:rPr>
          <w:rFonts w:ascii="Times New Roman" w:hAnsi="Times New Roman"/>
          <w:b/>
          <w:u w:val="single"/>
        </w:rPr>
        <w:t>D</w:t>
      </w:r>
      <w:r w:rsidRPr="001C7D4E">
        <w:rPr>
          <w:rFonts w:ascii="Times New Roman" w:hAnsi="Times New Roman"/>
          <w:b/>
          <w:u w:val="single"/>
        </w:rPr>
        <w:t>):</w:t>
      </w:r>
    </w:p>
    <w:p w14:paraId="72D00316" w14:textId="77777777" w:rsidR="008C096E" w:rsidRPr="00EA1135" w:rsidRDefault="008C096E" w:rsidP="008C096E">
      <w:pPr>
        <w:spacing w:after="0" w:line="240" w:lineRule="auto"/>
        <w:jc w:val="both"/>
        <w:rPr>
          <w:rFonts w:ascii="Times New Roman" w:hAnsi="Times New Roman"/>
        </w:rPr>
      </w:pPr>
    </w:p>
    <w:p w14:paraId="41C8D825" w14:textId="77777777" w:rsidR="006268CB" w:rsidRDefault="00D95629" w:rsidP="00D95629">
      <w:pPr>
        <w:spacing w:after="0" w:line="240" w:lineRule="auto"/>
        <w:rPr>
          <w:rFonts w:ascii="Times New Roman" w:hAnsi="Times New Roman"/>
          <w:i/>
        </w:rPr>
      </w:pPr>
      <w:r>
        <w:rPr>
          <w:rFonts w:ascii="Times New Roman" w:hAnsi="Times New Roman"/>
          <w:i/>
        </w:rPr>
        <w:t xml:space="preserve">                                                       </w:t>
      </w:r>
    </w:p>
    <w:p w14:paraId="31134E07" w14:textId="409AB417" w:rsidR="008C096E" w:rsidRPr="0094413A" w:rsidRDefault="006268CB" w:rsidP="006268CB">
      <w:pPr>
        <w:spacing w:after="0" w:line="240" w:lineRule="auto"/>
        <w:ind w:left="2832"/>
        <w:rPr>
          <w:rFonts w:ascii="Times New Roman" w:hAnsi="Times New Roman"/>
        </w:rPr>
      </w:pPr>
      <w:r>
        <w:rPr>
          <w:rFonts w:ascii="Times New Roman" w:hAnsi="Times New Roman"/>
          <w:i/>
        </w:rPr>
        <w:lastRenderedPageBreak/>
        <w:t xml:space="preserve">     </w:t>
      </w:r>
      <w:r w:rsidR="00D95629">
        <w:rPr>
          <w:rFonts w:ascii="Times New Roman" w:hAnsi="Times New Roman"/>
          <w:i/>
        </w:rPr>
        <w:t xml:space="preserve">  </w:t>
      </w:r>
      <w:r w:rsidR="008C096E" w:rsidRPr="0094413A">
        <w:rPr>
          <w:rFonts w:ascii="Times New Roman" w:hAnsi="Times New Roman"/>
          <w:i/>
        </w:rPr>
        <w:t>T</w:t>
      </w:r>
      <w:r w:rsidR="008C096E">
        <w:rPr>
          <w:rFonts w:ascii="Times New Roman" w:hAnsi="Times New Roman"/>
          <w:i/>
        </w:rPr>
        <w:t>D</w:t>
      </w:r>
      <w:r w:rsidR="008C096E" w:rsidRPr="0094413A">
        <w:rPr>
          <w:rFonts w:ascii="Times New Roman" w:hAnsi="Times New Roman"/>
          <w:i/>
        </w:rPr>
        <w:t xml:space="preserve"> </w:t>
      </w:r>
      <w:r w:rsidR="008C096E" w:rsidRPr="0094413A">
        <w:rPr>
          <w:rFonts w:ascii="Times New Roman" w:hAnsi="Times New Roman"/>
          <w:i/>
          <w:vertAlign w:val="subscript"/>
        </w:rPr>
        <w:t xml:space="preserve">min. </w:t>
      </w:r>
      <w:proofErr w:type="spellStart"/>
      <w:r w:rsidR="008C096E" w:rsidRPr="0094413A">
        <w:rPr>
          <w:rFonts w:ascii="Times New Roman" w:hAnsi="Times New Roman"/>
          <w:i/>
          <w:vertAlign w:val="subscript"/>
        </w:rPr>
        <w:t>oferow.term</w:t>
      </w:r>
      <w:proofErr w:type="spellEnd"/>
      <w:r w:rsidR="008C096E" w:rsidRPr="0094413A">
        <w:rPr>
          <w:rFonts w:ascii="Times New Roman" w:hAnsi="Times New Roman"/>
          <w:i/>
          <w:vertAlign w:val="subscript"/>
        </w:rPr>
        <w:t xml:space="preserve">. </w:t>
      </w:r>
      <w:r w:rsidR="008C096E" w:rsidRPr="0094413A">
        <w:rPr>
          <w:rFonts w:ascii="Times New Roman" w:hAnsi="Times New Roman"/>
          <w:i/>
        </w:rPr>
        <w:t>(liczba dni)</w:t>
      </w:r>
    </w:p>
    <w:p w14:paraId="4CA53B7B" w14:textId="6185166E" w:rsidR="008C096E" w:rsidRPr="0094413A" w:rsidRDefault="008C096E" w:rsidP="008C096E">
      <w:pPr>
        <w:spacing w:after="0" w:line="240" w:lineRule="auto"/>
        <w:jc w:val="center"/>
        <w:rPr>
          <w:rFonts w:ascii="Times New Roman" w:hAnsi="Times New Roman"/>
        </w:rPr>
      </w:pPr>
      <w:r w:rsidRPr="0094413A">
        <w:rPr>
          <w:rFonts w:ascii="Times New Roman" w:hAnsi="Times New Roman"/>
        </w:rPr>
        <w:t>T</w:t>
      </w:r>
      <w:r>
        <w:rPr>
          <w:rFonts w:ascii="Times New Roman" w:hAnsi="Times New Roman"/>
        </w:rPr>
        <w:t>D</w:t>
      </w:r>
      <w:r w:rsidRPr="0094413A">
        <w:rPr>
          <w:rFonts w:ascii="Times New Roman" w:hAnsi="Times New Roman"/>
        </w:rPr>
        <w:t xml:space="preserve"> = -----------------------</w:t>
      </w:r>
      <w:r>
        <w:rPr>
          <w:rFonts w:ascii="Times New Roman" w:hAnsi="Times New Roman"/>
        </w:rPr>
        <w:t>------------</w:t>
      </w:r>
      <w:r w:rsidR="00D95629">
        <w:rPr>
          <w:rFonts w:ascii="Times New Roman" w:hAnsi="Times New Roman"/>
        </w:rPr>
        <w:t xml:space="preserve"> </w:t>
      </w:r>
      <w:r w:rsidRPr="0094413A">
        <w:rPr>
          <w:rFonts w:ascii="Times New Roman" w:hAnsi="Times New Roman"/>
        </w:rPr>
        <w:t xml:space="preserve">x </w:t>
      </w:r>
      <w:r>
        <w:rPr>
          <w:rFonts w:ascii="Times New Roman" w:hAnsi="Times New Roman"/>
        </w:rPr>
        <w:t xml:space="preserve">40 </w:t>
      </w:r>
      <w:r w:rsidRPr="0094413A">
        <w:rPr>
          <w:rFonts w:ascii="Times New Roman" w:hAnsi="Times New Roman"/>
        </w:rPr>
        <w:t>% x 100</w:t>
      </w:r>
    </w:p>
    <w:p w14:paraId="79E7CED2" w14:textId="78BF71E0" w:rsidR="008C096E" w:rsidRPr="0094413A" w:rsidRDefault="008C096E" w:rsidP="008C096E">
      <w:pPr>
        <w:spacing w:after="0" w:line="240" w:lineRule="auto"/>
        <w:jc w:val="both"/>
        <w:rPr>
          <w:rFonts w:ascii="Times New Roman" w:hAnsi="Times New Roman"/>
        </w:rPr>
      </w:pPr>
      <w:r w:rsidRPr="0094413A">
        <w:rPr>
          <w:rFonts w:ascii="Times New Roman" w:hAnsi="Times New Roman"/>
        </w:rPr>
        <w:tab/>
      </w:r>
      <w:r w:rsidRPr="0094413A">
        <w:rPr>
          <w:rFonts w:ascii="Times New Roman" w:hAnsi="Times New Roman"/>
        </w:rPr>
        <w:tab/>
        <w:t xml:space="preserve">    </w:t>
      </w:r>
      <w:r w:rsidR="00D95629">
        <w:rPr>
          <w:rFonts w:ascii="Times New Roman" w:hAnsi="Times New Roman"/>
        </w:rPr>
        <w:t xml:space="preserve">                       </w:t>
      </w:r>
      <w:r w:rsidRPr="0094413A">
        <w:rPr>
          <w:rFonts w:ascii="Times New Roman" w:hAnsi="Times New Roman"/>
        </w:rPr>
        <w:t xml:space="preserve">   </w:t>
      </w:r>
      <w:r w:rsidRPr="0094413A">
        <w:rPr>
          <w:rFonts w:ascii="Times New Roman" w:hAnsi="Times New Roman"/>
          <w:i/>
        </w:rPr>
        <w:t>T</w:t>
      </w:r>
      <w:r>
        <w:rPr>
          <w:rFonts w:ascii="Times New Roman" w:hAnsi="Times New Roman"/>
          <w:i/>
        </w:rPr>
        <w:t>D</w:t>
      </w:r>
      <w:r w:rsidRPr="0094413A">
        <w:rPr>
          <w:rFonts w:ascii="Times New Roman" w:hAnsi="Times New Roman"/>
          <w:i/>
        </w:rPr>
        <w:t xml:space="preserve"> </w:t>
      </w:r>
      <w:r w:rsidRPr="0094413A">
        <w:rPr>
          <w:rFonts w:ascii="Times New Roman" w:hAnsi="Times New Roman"/>
          <w:i/>
          <w:vertAlign w:val="subscript"/>
        </w:rPr>
        <w:t xml:space="preserve">term. </w:t>
      </w:r>
      <w:proofErr w:type="spellStart"/>
      <w:r w:rsidRPr="0094413A">
        <w:rPr>
          <w:rFonts w:ascii="Times New Roman" w:hAnsi="Times New Roman"/>
          <w:i/>
          <w:vertAlign w:val="subscript"/>
        </w:rPr>
        <w:t>bad</w:t>
      </w:r>
      <w:proofErr w:type="spellEnd"/>
      <w:r w:rsidRPr="0094413A">
        <w:rPr>
          <w:rFonts w:ascii="Times New Roman" w:hAnsi="Times New Roman"/>
          <w:i/>
          <w:vertAlign w:val="subscript"/>
        </w:rPr>
        <w:t xml:space="preserve">. oferty  </w:t>
      </w:r>
      <w:r w:rsidRPr="0094413A">
        <w:rPr>
          <w:rFonts w:ascii="Times New Roman" w:hAnsi="Times New Roman"/>
          <w:i/>
        </w:rPr>
        <w:t>(liczba dni)</w:t>
      </w:r>
    </w:p>
    <w:p w14:paraId="4CF65921" w14:textId="77777777" w:rsidR="008C096E" w:rsidRPr="0094413A" w:rsidRDefault="008C096E" w:rsidP="008C096E">
      <w:pPr>
        <w:spacing w:after="0" w:line="240" w:lineRule="auto"/>
        <w:jc w:val="both"/>
        <w:rPr>
          <w:rFonts w:ascii="Times New Roman" w:hAnsi="Times New Roman"/>
        </w:rPr>
      </w:pPr>
      <w:r w:rsidRPr="0094413A">
        <w:rPr>
          <w:rFonts w:ascii="Times New Roman" w:hAnsi="Times New Roman"/>
          <w:i/>
          <w:iCs/>
        </w:rPr>
        <w:t>gdzie:</w:t>
      </w:r>
      <w:r w:rsidRPr="0094413A">
        <w:rPr>
          <w:rFonts w:ascii="Times New Roman" w:hAnsi="Times New Roman"/>
        </w:rPr>
        <w:t xml:space="preserve"> </w:t>
      </w:r>
    </w:p>
    <w:p w14:paraId="21C63728"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T</w:t>
      </w:r>
      <w:r>
        <w:rPr>
          <w:rFonts w:ascii="Times New Roman" w:hAnsi="Times New Roman"/>
          <w:i/>
        </w:rPr>
        <w:t>D</w:t>
      </w:r>
      <w:r w:rsidRPr="0094413A">
        <w:rPr>
          <w:rFonts w:ascii="Times New Roman" w:hAnsi="Times New Roman"/>
          <w:i/>
        </w:rPr>
        <w:t xml:space="preserve"> </w:t>
      </w:r>
      <w:proofErr w:type="spellStart"/>
      <w:r w:rsidRPr="0094413A">
        <w:rPr>
          <w:rFonts w:ascii="Times New Roman" w:hAnsi="Times New Roman"/>
          <w:i/>
          <w:vertAlign w:val="subscript"/>
        </w:rPr>
        <w:t>min.oferow.term</w:t>
      </w:r>
      <w:proofErr w:type="spellEnd"/>
      <w:r w:rsidRPr="0094413A">
        <w:rPr>
          <w:rFonts w:ascii="Times New Roman" w:hAnsi="Times New Roman"/>
          <w:i/>
          <w:vertAlign w:val="subscript"/>
        </w:rPr>
        <w:t>.</w:t>
      </w:r>
      <w:r w:rsidRPr="0094413A">
        <w:rPr>
          <w:rFonts w:ascii="Times New Roman" w:hAnsi="Times New Roman"/>
          <w:i/>
        </w:rPr>
        <w:t xml:space="preserve"> </w:t>
      </w:r>
      <w:r w:rsidRPr="00CD348E">
        <w:rPr>
          <w:rFonts w:ascii="Times New Roman" w:hAnsi="Times New Roman"/>
          <w:i/>
          <w:sz w:val="20"/>
          <w:szCs w:val="20"/>
        </w:rPr>
        <w:t xml:space="preserve">– minimalny oferowany termin dostawy spośród ofert nie odrzuconych w danym </w:t>
      </w:r>
      <w:r>
        <w:rPr>
          <w:rFonts w:ascii="Times New Roman" w:hAnsi="Times New Roman"/>
          <w:i/>
          <w:sz w:val="20"/>
          <w:szCs w:val="20"/>
        </w:rPr>
        <w:t>pakiecie</w:t>
      </w:r>
    </w:p>
    <w:p w14:paraId="4C3ED026" w14:textId="77777777" w:rsidR="008C096E" w:rsidRPr="00CD348E" w:rsidRDefault="008C096E" w:rsidP="008C096E">
      <w:pPr>
        <w:spacing w:after="0" w:line="240" w:lineRule="auto"/>
        <w:jc w:val="both"/>
        <w:rPr>
          <w:rFonts w:ascii="Times New Roman" w:hAnsi="Times New Roman"/>
          <w:i/>
          <w:sz w:val="20"/>
          <w:szCs w:val="20"/>
        </w:rPr>
      </w:pPr>
      <w:r w:rsidRPr="0094413A">
        <w:rPr>
          <w:rFonts w:ascii="Times New Roman" w:hAnsi="Times New Roman"/>
          <w:i/>
        </w:rPr>
        <w:t>T</w:t>
      </w:r>
      <w:r>
        <w:rPr>
          <w:rFonts w:ascii="Times New Roman" w:hAnsi="Times New Roman"/>
          <w:i/>
        </w:rPr>
        <w:t>D</w:t>
      </w:r>
      <w:r w:rsidRPr="0094413A">
        <w:rPr>
          <w:rFonts w:ascii="Times New Roman" w:hAnsi="Times New Roman"/>
          <w:i/>
        </w:rPr>
        <w:t xml:space="preserve"> </w:t>
      </w:r>
      <w:proofErr w:type="spellStart"/>
      <w:r w:rsidRPr="0094413A">
        <w:rPr>
          <w:rFonts w:ascii="Times New Roman" w:hAnsi="Times New Roman"/>
          <w:i/>
          <w:vertAlign w:val="subscript"/>
        </w:rPr>
        <w:t>term.bad</w:t>
      </w:r>
      <w:proofErr w:type="spellEnd"/>
      <w:r w:rsidRPr="0094413A">
        <w:rPr>
          <w:rFonts w:ascii="Times New Roman" w:hAnsi="Times New Roman"/>
          <w:i/>
          <w:vertAlign w:val="subscript"/>
        </w:rPr>
        <w:t xml:space="preserve">. oferty </w:t>
      </w:r>
      <w:r w:rsidRPr="0094413A">
        <w:rPr>
          <w:rFonts w:ascii="Times New Roman" w:hAnsi="Times New Roman"/>
          <w:i/>
        </w:rPr>
        <w:t xml:space="preserve"> – </w:t>
      </w:r>
      <w:r w:rsidRPr="00CD348E">
        <w:rPr>
          <w:rFonts w:ascii="Times New Roman" w:hAnsi="Times New Roman"/>
          <w:i/>
          <w:sz w:val="20"/>
          <w:szCs w:val="20"/>
        </w:rPr>
        <w:t xml:space="preserve">termin dostawy ocenianej oferty w danym </w:t>
      </w:r>
      <w:r>
        <w:rPr>
          <w:rFonts w:ascii="Times New Roman" w:hAnsi="Times New Roman"/>
          <w:i/>
          <w:sz w:val="20"/>
          <w:szCs w:val="20"/>
        </w:rPr>
        <w:t>pakiecie</w:t>
      </w:r>
    </w:p>
    <w:p w14:paraId="20C41ABF" w14:textId="77777777" w:rsidR="008C096E" w:rsidRPr="0094413A" w:rsidRDefault="008C096E" w:rsidP="008C096E">
      <w:pPr>
        <w:spacing w:after="0" w:line="240" w:lineRule="auto"/>
        <w:jc w:val="both"/>
        <w:rPr>
          <w:rFonts w:ascii="Times New Roman" w:hAnsi="Times New Roman"/>
          <w:u w:val="single"/>
        </w:rPr>
      </w:pPr>
    </w:p>
    <w:p w14:paraId="1E42DC2B" w14:textId="14AECCD1" w:rsidR="008C096E" w:rsidRPr="004D43C7" w:rsidRDefault="008C096E" w:rsidP="008C096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u w:val="single"/>
        </w:rPr>
      </w:pPr>
      <w:r w:rsidRPr="004D43C7">
        <w:rPr>
          <w:rFonts w:ascii="Times New Roman" w:hAnsi="Times New Roman"/>
        </w:rPr>
        <w:t>UWAGA:</w:t>
      </w:r>
      <w:r w:rsidRPr="004D43C7">
        <w:t xml:space="preserve"> </w:t>
      </w:r>
      <w:r w:rsidRPr="004D43C7">
        <w:rPr>
          <w:rFonts w:ascii="Times New Roman" w:hAnsi="Times New Roman"/>
        </w:rPr>
        <w:t xml:space="preserve">Termin dostawy nie może </w:t>
      </w:r>
      <w:r>
        <w:rPr>
          <w:rFonts w:ascii="Times New Roman" w:hAnsi="Times New Roman"/>
        </w:rPr>
        <w:t xml:space="preserve">być krótszy niż </w:t>
      </w:r>
      <w:r w:rsidR="00D42533">
        <w:rPr>
          <w:rFonts w:ascii="Times New Roman" w:hAnsi="Times New Roman"/>
        </w:rPr>
        <w:t>2</w:t>
      </w:r>
      <w:r>
        <w:rPr>
          <w:rFonts w:ascii="Times New Roman" w:hAnsi="Times New Roman"/>
        </w:rPr>
        <w:t xml:space="preserve"> dni robocze i dłuższy niż </w:t>
      </w:r>
      <w:r w:rsidR="00D42533">
        <w:rPr>
          <w:rFonts w:ascii="Times New Roman" w:hAnsi="Times New Roman"/>
        </w:rPr>
        <w:t>4</w:t>
      </w:r>
      <w:r w:rsidRPr="004D43C7">
        <w:rPr>
          <w:rFonts w:ascii="Times New Roman" w:hAnsi="Times New Roman"/>
        </w:rPr>
        <w:t xml:space="preserve"> dni</w:t>
      </w:r>
      <w:r>
        <w:rPr>
          <w:rFonts w:ascii="Times New Roman" w:hAnsi="Times New Roman"/>
        </w:rPr>
        <w:t xml:space="preserve"> robocz</w:t>
      </w:r>
      <w:r w:rsidR="0097664E">
        <w:rPr>
          <w:rFonts w:ascii="Times New Roman" w:hAnsi="Times New Roman"/>
        </w:rPr>
        <w:t>e</w:t>
      </w:r>
      <w:r w:rsidRPr="004D43C7">
        <w:rPr>
          <w:rFonts w:ascii="Times New Roman" w:hAnsi="Times New Roman"/>
        </w:rPr>
        <w:t xml:space="preserve"> od daty </w:t>
      </w:r>
      <w:r w:rsidR="00577C2F" w:rsidRPr="00577C2F">
        <w:rPr>
          <w:rFonts w:ascii="Times New Roman" w:hAnsi="Times New Roman"/>
        </w:rPr>
        <w:t>otrzymania od Zamawiającego zamówienia przekazanego faksem lub drogą elektroniczną.</w:t>
      </w:r>
    </w:p>
    <w:p w14:paraId="06051BBE" w14:textId="77777777" w:rsidR="008C096E" w:rsidRPr="00297826" w:rsidRDefault="008C096E" w:rsidP="008C096E">
      <w:pPr>
        <w:spacing w:after="0" w:line="240" w:lineRule="auto"/>
        <w:jc w:val="both"/>
        <w:rPr>
          <w:rFonts w:ascii="Times New Roman" w:hAnsi="Times New Roman"/>
        </w:rPr>
      </w:pPr>
    </w:p>
    <w:p w14:paraId="0D05EB65" w14:textId="28E2A7CB" w:rsidR="008C096E" w:rsidRDefault="008C096E" w:rsidP="000B67A9">
      <w:pPr>
        <w:numPr>
          <w:ilvl w:val="0"/>
          <w:numId w:val="42"/>
        </w:numPr>
        <w:suppressAutoHyphens/>
        <w:autoSpaceDN w:val="0"/>
        <w:spacing w:after="0" w:line="240" w:lineRule="auto"/>
        <w:jc w:val="both"/>
        <w:textAlignment w:val="baseline"/>
        <w:rPr>
          <w:rFonts w:ascii="Times New Roman" w:hAnsi="Times New Roman"/>
        </w:rPr>
      </w:pPr>
      <w:r w:rsidRPr="00297826">
        <w:rPr>
          <w:rFonts w:ascii="Times New Roman" w:hAnsi="Times New Roman"/>
        </w:rPr>
        <w:t xml:space="preserve">Ostateczna ocena oferty w danym </w:t>
      </w:r>
      <w:r w:rsidR="008F7C31">
        <w:rPr>
          <w:rFonts w:ascii="Times New Roman" w:hAnsi="Times New Roman"/>
        </w:rPr>
        <w:t>pakiecie</w:t>
      </w:r>
      <w:r>
        <w:rPr>
          <w:rFonts w:ascii="Times New Roman" w:hAnsi="Times New Roman"/>
        </w:rPr>
        <w:t xml:space="preserve"> </w:t>
      </w:r>
      <w:r w:rsidRPr="00297826">
        <w:rPr>
          <w:rFonts w:ascii="Times New Roman" w:hAnsi="Times New Roman"/>
        </w:rPr>
        <w:t>będzie wyliczana według wzoru:</w:t>
      </w:r>
      <w:r>
        <w:rPr>
          <w:rFonts w:ascii="Times New Roman" w:hAnsi="Times New Roman"/>
        </w:rPr>
        <w:t xml:space="preserve"> </w:t>
      </w:r>
    </w:p>
    <w:p w14:paraId="37242AFA" w14:textId="77777777" w:rsidR="008C096E" w:rsidRDefault="008C096E" w:rsidP="008C096E">
      <w:pPr>
        <w:spacing w:after="0" w:line="240" w:lineRule="auto"/>
        <w:ind w:left="360"/>
        <w:jc w:val="center"/>
        <w:rPr>
          <w:rFonts w:ascii="Times New Roman" w:hAnsi="Times New Roman"/>
        </w:rPr>
      </w:pPr>
    </w:p>
    <w:p w14:paraId="019195E3" w14:textId="77777777" w:rsidR="008C096E" w:rsidRPr="00CD348E" w:rsidRDefault="008C096E" w:rsidP="008C096E">
      <w:pPr>
        <w:spacing w:after="0" w:line="240" w:lineRule="auto"/>
        <w:ind w:left="360"/>
        <w:jc w:val="center"/>
        <w:rPr>
          <w:rFonts w:ascii="Times New Roman" w:hAnsi="Times New Roman"/>
        </w:rPr>
      </w:pPr>
      <w:r>
        <w:rPr>
          <w:rFonts w:ascii="Times New Roman" w:hAnsi="Times New Roman"/>
          <w:b/>
        </w:rPr>
        <w:t xml:space="preserve">O = C + </w:t>
      </w:r>
      <w:r w:rsidRPr="00297826">
        <w:rPr>
          <w:rFonts w:ascii="Times New Roman" w:hAnsi="Times New Roman"/>
          <w:b/>
        </w:rPr>
        <w:t>T</w:t>
      </w:r>
      <w:r>
        <w:rPr>
          <w:rFonts w:ascii="Times New Roman" w:hAnsi="Times New Roman"/>
          <w:b/>
        </w:rPr>
        <w:t>D</w:t>
      </w:r>
    </w:p>
    <w:p w14:paraId="492FC981"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gdzie:</w:t>
      </w:r>
    </w:p>
    <w:p w14:paraId="495241DD"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 xml:space="preserve">O – </w:t>
      </w:r>
      <w:r w:rsidRPr="00CD348E">
        <w:rPr>
          <w:rFonts w:ascii="Times New Roman" w:hAnsi="Times New Roman"/>
          <w:i/>
          <w:sz w:val="20"/>
          <w:szCs w:val="20"/>
        </w:rPr>
        <w:t>ostateczna ocena oferty,</w:t>
      </w:r>
      <w:r w:rsidRPr="0094413A">
        <w:rPr>
          <w:rFonts w:ascii="Times New Roman" w:hAnsi="Times New Roman"/>
          <w:i/>
        </w:rPr>
        <w:t xml:space="preserve"> </w:t>
      </w:r>
    </w:p>
    <w:p w14:paraId="73B5A515" w14:textId="77777777" w:rsidR="008C096E" w:rsidRPr="0094413A" w:rsidRDefault="008C096E" w:rsidP="008C096E">
      <w:pPr>
        <w:spacing w:after="0" w:line="240" w:lineRule="auto"/>
        <w:jc w:val="both"/>
        <w:rPr>
          <w:rFonts w:ascii="Times New Roman" w:hAnsi="Times New Roman"/>
          <w:i/>
        </w:rPr>
      </w:pPr>
      <w:r w:rsidRPr="0094413A">
        <w:rPr>
          <w:rFonts w:ascii="Times New Roman" w:hAnsi="Times New Roman"/>
          <w:i/>
        </w:rPr>
        <w:t xml:space="preserve">C – </w:t>
      </w:r>
      <w:r w:rsidRPr="00CD348E">
        <w:rPr>
          <w:rFonts w:ascii="Times New Roman" w:hAnsi="Times New Roman"/>
          <w:i/>
          <w:sz w:val="20"/>
          <w:szCs w:val="20"/>
        </w:rPr>
        <w:t>wartość punktowa uzyskana przez badaną ofertę za kryterium cena,</w:t>
      </w:r>
    </w:p>
    <w:p w14:paraId="1A8B02C1" w14:textId="77777777" w:rsidR="008C096E" w:rsidRDefault="008C096E" w:rsidP="008C096E">
      <w:pPr>
        <w:spacing w:after="0" w:line="240" w:lineRule="auto"/>
        <w:jc w:val="both"/>
        <w:rPr>
          <w:rFonts w:ascii="Times New Roman" w:hAnsi="Times New Roman"/>
          <w:i/>
          <w:sz w:val="20"/>
          <w:szCs w:val="20"/>
        </w:rPr>
      </w:pPr>
      <w:r w:rsidRPr="0094413A">
        <w:rPr>
          <w:rFonts w:ascii="Times New Roman" w:hAnsi="Times New Roman"/>
          <w:i/>
        </w:rPr>
        <w:t xml:space="preserve">TD </w:t>
      </w:r>
      <w:r w:rsidRPr="0094413A">
        <w:rPr>
          <w:rFonts w:ascii="Times New Roman" w:hAnsi="Times New Roman"/>
          <w:b/>
          <w:i/>
        </w:rPr>
        <w:t>-</w:t>
      </w:r>
      <w:r w:rsidRPr="0094413A">
        <w:rPr>
          <w:rFonts w:ascii="Times New Roman" w:hAnsi="Times New Roman"/>
          <w:i/>
        </w:rPr>
        <w:t xml:space="preserve"> </w:t>
      </w:r>
      <w:r w:rsidRPr="00CD348E">
        <w:rPr>
          <w:rFonts w:ascii="Times New Roman" w:hAnsi="Times New Roman"/>
          <w:i/>
          <w:sz w:val="20"/>
          <w:szCs w:val="20"/>
        </w:rPr>
        <w:t>wartość punktowa uzyskana przez badaną ofertę za kryterium termin dostawy.</w:t>
      </w:r>
    </w:p>
    <w:p w14:paraId="2B40D947" w14:textId="77777777" w:rsidR="002D4FF4" w:rsidRDefault="002D4FF4" w:rsidP="008C096E">
      <w:pPr>
        <w:spacing w:after="0" w:line="240" w:lineRule="auto"/>
        <w:jc w:val="both"/>
        <w:rPr>
          <w:rFonts w:ascii="Times New Roman" w:hAnsi="Times New Roman"/>
          <w:i/>
        </w:rPr>
      </w:pPr>
    </w:p>
    <w:p w14:paraId="7B138F2D" w14:textId="2BD1C05F" w:rsidR="008C4FD6" w:rsidRPr="008C4FD6" w:rsidRDefault="008C4FD6" w:rsidP="000B67A9">
      <w:pPr>
        <w:numPr>
          <w:ilvl w:val="0"/>
          <w:numId w:val="42"/>
        </w:numPr>
        <w:spacing w:after="40" w:line="240" w:lineRule="auto"/>
        <w:jc w:val="both"/>
        <w:rPr>
          <w:rFonts w:ascii="Times New Roman" w:eastAsia="Calibri" w:hAnsi="Times New Roman" w:cs="Times New Roman"/>
        </w:rPr>
      </w:pPr>
      <w:r w:rsidRPr="00DC37AA">
        <w:rPr>
          <w:rFonts w:ascii="Times New Roman" w:hAnsi="Times New Roman"/>
          <w:u w:val="single"/>
        </w:rPr>
        <w:t>W przypadku nie podania w ofercie terminu</w:t>
      </w:r>
      <w:r w:rsidRPr="00DC37AA">
        <w:rPr>
          <w:u w:val="single"/>
        </w:rPr>
        <w:t xml:space="preserve"> </w:t>
      </w:r>
      <w:r w:rsidRPr="00DC37AA">
        <w:rPr>
          <w:rFonts w:ascii="Times New Roman" w:hAnsi="Times New Roman"/>
          <w:u w:val="single"/>
        </w:rPr>
        <w:t>dostawy, podania terminu</w:t>
      </w:r>
      <w:r w:rsidRPr="00DC37AA">
        <w:rPr>
          <w:u w:val="single"/>
        </w:rPr>
        <w:t xml:space="preserve"> </w:t>
      </w:r>
      <w:r w:rsidRPr="00DC37AA">
        <w:rPr>
          <w:rFonts w:ascii="Times New Roman" w:hAnsi="Times New Roman"/>
          <w:u w:val="single"/>
        </w:rPr>
        <w:t xml:space="preserve">dostawy krótszego </w:t>
      </w:r>
      <w:r>
        <w:rPr>
          <w:rFonts w:ascii="Times New Roman" w:hAnsi="Times New Roman"/>
          <w:u w:val="single"/>
        </w:rPr>
        <w:t xml:space="preserve">niż </w:t>
      </w:r>
      <w:r w:rsidR="00D42533">
        <w:rPr>
          <w:rFonts w:ascii="Times New Roman" w:hAnsi="Times New Roman"/>
          <w:u w:val="single"/>
        </w:rPr>
        <w:t>2</w:t>
      </w:r>
      <w:r>
        <w:rPr>
          <w:rFonts w:ascii="Times New Roman" w:hAnsi="Times New Roman"/>
          <w:u w:val="single"/>
        </w:rPr>
        <w:t xml:space="preserve"> dni robocze</w:t>
      </w:r>
      <w:r w:rsidRPr="00DC37AA">
        <w:rPr>
          <w:rFonts w:ascii="Times New Roman" w:hAnsi="Times New Roman"/>
          <w:u w:val="single"/>
        </w:rPr>
        <w:t xml:space="preserve"> lub terminu dłuższego niż </w:t>
      </w:r>
      <w:r w:rsidR="00D42533">
        <w:rPr>
          <w:rFonts w:ascii="Times New Roman" w:hAnsi="Times New Roman"/>
          <w:u w:val="single"/>
        </w:rPr>
        <w:t>4</w:t>
      </w:r>
      <w:r w:rsidRPr="00DC37AA">
        <w:rPr>
          <w:rFonts w:ascii="Times New Roman" w:hAnsi="Times New Roman"/>
          <w:u w:val="single"/>
        </w:rPr>
        <w:t xml:space="preserve"> dni robocz</w:t>
      </w:r>
      <w:r w:rsidR="0097664E">
        <w:rPr>
          <w:rFonts w:ascii="Times New Roman" w:hAnsi="Times New Roman"/>
          <w:u w:val="single"/>
        </w:rPr>
        <w:t>e</w:t>
      </w:r>
      <w:r w:rsidRPr="00DC37AA">
        <w:rPr>
          <w:rFonts w:ascii="Times New Roman" w:hAnsi="Times New Roman"/>
          <w:u w:val="single"/>
        </w:rPr>
        <w:t xml:space="preserve">, Zamawiający uzna, że Wykonawca zaoferował maksymalny wymagany termin dostawy  tj. </w:t>
      </w:r>
      <w:r w:rsidR="00D42533">
        <w:rPr>
          <w:rFonts w:ascii="Times New Roman" w:hAnsi="Times New Roman"/>
          <w:u w:val="single"/>
        </w:rPr>
        <w:t>4</w:t>
      </w:r>
      <w:r w:rsidRPr="00DC37AA">
        <w:rPr>
          <w:rFonts w:ascii="Times New Roman" w:hAnsi="Times New Roman"/>
          <w:u w:val="single"/>
        </w:rPr>
        <w:t xml:space="preserve"> dni robocz</w:t>
      </w:r>
      <w:r w:rsidR="0097664E">
        <w:rPr>
          <w:rFonts w:ascii="Times New Roman" w:hAnsi="Times New Roman"/>
          <w:u w:val="single"/>
        </w:rPr>
        <w:t>e</w:t>
      </w:r>
      <w:r w:rsidRPr="00DC37AA">
        <w:rPr>
          <w:rFonts w:ascii="Times New Roman" w:hAnsi="Times New Roman"/>
          <w:u w:val="single"/>
        </w:rPr>
        <w:t>.</w:t>
      </w:r>
    </w:p>
    <w:p w14:paraId="4867EA95" w14:textId="77777777" w:rsidR="000327E4" w:rsidRPr="000327E4" w:rsidRDefault="000327E4" w:rsidP="000B67A9">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Punktacja przyznawana ofertom będzie liczona z dokładnością do dwóch miejsc po przecinku. Najwyższa liczba punktów wyznaczy najkorzystniejszą ofertę.</w:t>
      </w:r>
    </w:p>
    <w:p w14:paraId="559F239B" w14:textId="77777777" w:rsidR="000327E4" w:rsidRPr="000327E4" w:rsidRDefault="000327E4" w:rsidP="000B67A9">
      <w:pPr>
        <w:numPr>
          <w:ilvl w:val="0"/>
          <w:numId w:val="42"/>
        </w:numPr>
        <w:spacing w:after="40" w:line="240" w:lineRule="auto"/>
        <w:jc w:val="both"/>
        <w:rPr>
          <w:rFonts w:ascii="Times New Roman" w:eastAsia="Calibri" w:hAnsi="Times New Roman" w:cs="Times New Roman"/>
        </w:rPr>
      </w:pPr>
      <w:r w:rsidRPr="000327E4">
        <w:rPr>
          <w:rFonts w:ascii="Times New Roman" w:eastAsia="Calibri" w:hAnsi="Times New Roman" w:cs="Times New Roman"/>
        </w:rPr>
        <w:t>Zamawiający udzieli zamówienia Wykonawcy, którego oferta odpowiadać będzie wszystkim wymaganiom przedstawionym w ustawie PZP, oraz w SWZ i zostanie oceniona, jako najkorzystniejsza w oparciu o podane kryterium wyboru.</w:t>
      </w:r>
    </w:p>
    <w:p w14:paraId="5525C41A"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Ocenie będą podlegać wyłącznie oferty niepodlegające odrzuceniu. </w:t>
      </w:r>
    </w:p>
    <w:p w14:paraId="24E10EA3"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8FB39FC"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08EC7049" w14:textId="77777777"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Zamawiający wybiera najkorzystniejszą ofertę̨ w terminie związania ofertą określonym w SWZ. </w:t>
      </w:r>
    </w:p>
    <w:p w14:paraId="719C5E08" w14:textId="1486B032" w:rsidR="000327E4" w:rsidRPr="000327E4" w:rsidRDefault="000327E4" w:rsidP="000B67A9">
      <w:pPr>
        <w:numPr>
          <w:ilvl w:val="0"/>
          <w:numId w:val="42"/>
        </w:numPr>
        <w:autoSpaceDE w:val="0"/>
        <w:autoSpaceDN w:val="0"/>
        <w:adjustRightInd w:val="0"/>
        <w:spacing w:after="142"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 xml:space="preserve">Jeżeli termin związania ofertą upłynie przed wyborem najkorzystniejszej oferty, </w:t>
      </w:r>
      <w:r w:rsidR="00260FB3">
        <w:rPr>
          <w:rFonts w:ascii="Times New Roman" w:eastAsia="Calibri" w:hAnsi="Times New Roman" w:cs="Times New Roman"/>
          <w:lang w:eastAsia="pl-PL"/>
        </w:rPr>
        <w:t>Z</w:t>
      </w:r>
      <w:r w:rsidRPr="000327E4">
        <w:rPr>
          <w:rFonts w:ascii="Times New Roman" w:eastAsia="Calibri" w:hAnsi="Times New Roman" w:cs="Times New Roman"/>
          <w:lang w:eastAsia="pl-PL"/>
        </w:rPr>
        <w:t xml:space="preserve">amawiający wezwie Wykonawcę̨, którego oferta otrzymała najwyższą ocenę̨, do wyrażenia, w wyznaczonym przez Zamawiającego terminie, pisemnej zgody na wybór jego oferty. </w:t>
      </w:r>
    </w:p>
    <w:p w14:paraId="16D05DFB" w14:textId="77777777" w:rsidR="007A6F4A" w:rsidRPr="000327E4" w:rsidRDefault="000327E4" w:rsidP="000B67A9">
      <w:pPr>
        <w:numPr>
          <w:ilvl w:val="0"/>
          <w:numId w:val="42"/>
        </w:numPr>
        <w:autoSpaceDE w:val="0"/>
        <w:autoSpaceDN w:val="0"/>
        <w:adjustRightInd w:val="0"/>
        <w:spacing w:after="120" w:line="240" w:lineRule="auto"/>
        <w:jc w:val="both"/>
        <w:rPr>
          <w:rFonts w:ascii="Times New Roman" w:eastAsia="Calibri" w:hAnsi="Times New Roman" w:cs="Times New Roman"/>
          <w:lang w:eastAsia="pl-PL"/>
        </w:rPr>
      </w:pPr>
      <w:r w:rsidRPr="000327E4">
        <w:rPr>
          <w:rFonts w:ascii="Times New Roman" w:eastAsia="Calibri" w:hAnsi="Times New Roman" w:cs="Times New Roman"/>
          <w:lang w:eastAsia="pl-PL"/>
        </w:rPr>
        <w:t>W przypadku braku zgody, o której mowa w pkt. 10</w:t>
      </w:r>
      <w:r w:rsidR="00652190">
        <w:rPr>
          <w:rFonts w:ascii="Times New Roman" w:eastAsia="Calibri" w:hAnsi="Times New Roman" w:cs="Times New Roman"/>
          <w:lang w:eastAsia="pl-PL"/>
        </w:rPr>
        <w:t>, oferta podlega odrzuceniu, a Z</w:t>
      </w:r>
      <w:r w:rsidRPr="000327E4">
        <w:rPr>
          <w:rFonts w:ascii="Times New Roman" w:eastAsia="Calibri" w:hAnsi="Times New Roman" w:cs="Times New Roman"/>
          <w:lang w:eastAsia="pl-PL"/>
        </w:rPr>
        <w:t xml:space="preserve">amawiający zwraca się̨ o wyrażenie takiej zgody do kolejnego Wykonawcy, którego oferta została najwyżej oceniona, chyba że zachodzą̨ przesłanki do unieważnienia postepowania.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ook w:val="04A0" w:firstRow="1" w:lastRow="0" w:firstColumn="1" w:lastColumn="0" w:noHBand="0" w:noVBand="1"/>
      </w:tblPr>
      <w:tblGrid>
        <w:gridCol w:w="9747"/>
      </w:tblGrid>
      <w:tr w:rsidR="00F347C6" w:rsidRPr="005D20B9" w14:paraId="149E018B" w14:textId="77777777" w:rsidTr="00E91079">
        <w:tc>
          <w:tcPr>
            <w:tcW w:w="9747" w:type="dxa"/>
            <w:shd w:val="clear" w:color="auto" w:fill="EAF1DD" w:themeFill="accent3"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0B67A9">
            <w:pPr>
              <w:pStyle w:val="Akapitzlist"/>
              <w:keepNext/>
              <w:keepLines/>
              <w:numPr>
                <w:ilvl w:val="0"/>
                <w:numId w:val="31"/>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0A634606"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Zamawiający zawiera umowę̨ w sprawie zamówienie publicznego, z uwzględnieniem art. 577 </w:t>
      </w:r>
      <w:proofErr w:type="spellStart"/>
      <w:r w:rsidR="00652190">
        <w:rPr>
          <w:rFonts w:ascii="Times New Roman" w:eastAsia="Calibri" w:hAnsi="Times New Roman" w:cs="Times New Roman"/>
          <w:color w:val="000000"/>
        </w:rPr>
        <w:t>uP</w:t>
      </w:r>
      <w:r w:rsidRPr="00EB1120">
        <w:rPr>
          <w:rFonts w:ascii="Times New Roman" w:eastAsia="Calibri" w:hAnsi="Times New Roman" w:cs="Times New Roman"/>
          <w:color w:val="000000"/>
        </w:rPr>
        <w:t>zp</w:t>
      </w:r>
      <w:proofErr w:type="spellEnd"/>
      <w:r w:rsidRPr="00EB1120">
        <w:rPr>
          <w:rFonts w:ascii="Times New Roman" w:eastAsia="Calibri" w:hAnsi="Times New Roman" w:cs="Times New Roman"/>
          <w:color w:val="000000"/>
        </w:rPr>
        <w:t>, w terminie nie krótszym niż̇ 5 dni od dnia przesłania zawiadomienia o wyborze najkorzystniejszej oferty, jeżeli zawiadomienie to zostało przesłane przy użyciu środków komunika</w:t>
      </w:r>
      <w:r w:rsidR="00652190">
        <w:rPr>
          <w:rFonts w:ascii="Times New Roman" w:eastAsia="Calibri" w:hAnsi="Times New Roman" w:cs="Times New Roman"/>
          <w:color w:val="000000"/>
        </w:rPr>
        <w:t>cji elektronicznej,</w:t>
      </w:r>
      <w:r w:rsidRPr="00EB1120">
        <w:rPr>
          <w:rFonts w:ascii="Times New Roman" w:eastAsia="Calibri" w:hAnsi="Times New Roman" w:cs="Times New Roman"/>
          <w:color w:val="000000"/>
        </w:rPr>
        <w:t xml:space="preserve"> jeżeli zostało przesłane w inny sposób. </w:t>
      </w:r>
    </w:p>
    <w:p w14:paraId="1D8208B5"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lastRenderedPageBreak/>
        <w:t>Zamawiający może zawrzeć́ umowę̨ w sprawie zamówienia publicznego przed upływem terminu, o którym mowa w ust. 1, jeżeli w post</w:t>
      </w:r>
      <w:r w:rsidR="00652190">
        <w:rPr>
          <w:rFonts w:ascii="Times New Roman" w:eastAsia="Calibri" w:hAnsi="Times New Roman" w:cs="Times New Roman"/>
          <w:color w:val="000000"/>
        </w:rPr>
        <w:t>epowaniu o udzielenie zamówienia</w:t>
      </w:r>
      <w:r w:rsidRPr="00EB1120">
        <w:rPr>
          <w:rFonts w:ascii="Times New Roman" w:eastAsia="Calibri" w:hAnsi="Times New Roman" w:cs="Times New Roman"/>
          <w:color w:val="000000"/>
        </w:rPr>
        <w:t xml:space="preserve"> złożono tylko jedną ofertę̨. </w:t>
      </w:r>
    </w:p>
    <w:p w14:paraId="06C56241"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Wykonawca ma obowiązek zawrzeć umowę w sprawie zamówienia na warunkach określonych w</w:t>
      </w:r>
      <w:r w:rsidR="00652190">
        <w:rPr>
          <w:rFonts w:ascii="Times New Roman" w:eastAsia="Calibri" w:hAnsi="Times New Roman" w:cs="Times New Roman"/>
          <w:color w:val="000000"/>
        </w:rPr>
        <w:t xml:space="preserve"> projekcie umowy, która stanowi</w:t>
      </w:r>
      <w:r w:rsidRPr="00EB1120">
        <w:rPr>
          <w:rFonts w:ascii="Times New Roman" w:eastAsia="Calibri" w:hAnsi="Times New Roman" w:cs="Times New Roman"/>
          <w:color w:val="000000"/>
        </w:rPr>
        <w:t xml:space="preserve"> Załącznik Nr 2 do SWZ. Umowa zostanie uzupełniona o zapisy wynikające ze złożonej oferty. </w:t>
      </w:r>
    </w:p>
    <w:p w14:paraId="5D5704B8" w14:textId="77777777"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6E5CEE04" w14:textId="1529B394" w:rsidR="00EB1120" w:rsidRPr="00EB1120"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Times New Roman" w:eastAsia="Calibri" w:hAnsi="Times New Roman" w:cs="Times New Roman"/>
          <w:color w:val="000000"/>
        </w:rPr>
      </w:pPr>
      <w:r w:rsidRPr="00EB1120">
        <w:rPr>
          <w:rFonts w:ascii="Times New Roman" w:eastAsia="Calibri" w:hAnsi="Times New Roman" w:cs="Times New Roman"/>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Pr>
          <w:rFonts w:ascii="Times New Roman" w:eastAsia="Calibri" w:hAnsi="Times New Roman" w:cs="Times New Roman"/>
          <w:color w:val="000000"/>
        </w:rPr>
        <w:t>ykonawców albo unieważnić́ postę</w:t>
      </w:r>
      <w:r w:rsidRPr="00EB1120">
        <w:rPr>
          <w:rFonts w:ascii="Times New Roman" w:eastAsia="Calibri" w:hAnsi="Times New Roman" w:cs="Times New Roman"/>
          <w:color w:val="000000"/>
        </w:rPr>
        <w:t xml:space="preserve">powanie. </w:t>
      </w:r>
    </w:p>
    <w:p w14:paraId="3CD31B30" w14:textId="5549A258" w:rsidR="00EB1120" w:rsidRPr="00E91079" w:rsidRDefault="00EB1120" w:rsidP="000B67A9">
      <w:pPr>
        <w:numPr>
          <w:ilvl w:val="0"/>
          <w:numId w:val="19"/>
        </w:numPr>
        <w:shd w:val="clear" w:color="auto" w:fill="FFFFFF" w:themeFill="background1"/>
        <w:autoSpaceDE w:val="0"/>
        <w:autoSpaceDN w:val="0"/>
        <w:adjustRightInd w:val="0"/>
        <w:spacing w:after="120" w:line="240" w:lineRule="auto"/>
        <w:ind w:left="357" w:hanging="357"/>
        <w:jc w:val="both"/>
        <w:rPr>
          <w:rFonts w:ascii="Calibri" w:eastAsia="Calibri" w:hAnsi="Calibri" w:cs="Trebuchet MS"/>
          <w:color w:val="000000"/>
          <w:lang w:eastAsia="pl-PL"/>
        </w:rPr>
      </w:pPr>
      <w:r w:rsidRPr="00EB1120">
        <w:rPr>
          <w:rFonts w:ascii="Times New Roman" w:eastAsia="Calibri" w:hAnsi="Times New Roman" w:cs="Times New Roman"/>
          <w:color w:val="000000"/>
        </w:rPr>
        <w:t xml:space="preserve">W terminie 30 dni od dnia zawarciu umowy Zamawiający zamieści ogłoszenie o </w:t>
      </w:r>
      <w:r w:rsidR="008403AE">
        <w:rPr>
          <w:rFonts w:ascii="Times New Roman" w:eastAsia="Calibri" w:hAnsi="Times New Roman" w:cs="Times New Roman"/>
          <w:color w:val="000000"/>
        </w:rPr>
        <w:t>wyniku postepowania</w:t>
      </w:r>
      <w:r w:rsidRPr="00EB1120">
        <w:rPr>
          <w:rFonts w:ascii="Times New Roman" w:eastAsia="Calibri" w:hAnsi="Times New Roman" w:cs="Times New Roman"/>
          <w:color w:val="000000"/>
        </w:rPr>
        <w:t xml:space="preserve"> w Biuletynie Zamówień Publicznych</w:t>
      </w:r>
      <w:r w:rsidR="00E91079">
        <w:rPr>
          <w:rFonts w:ascii="Times New Roman" w:eastAsia="Calibri" w:hAnsi="Times New Roman" w:cs="Times New Roman"/>
          <w:color w:val="000000"/>
        </w:rPr>
        <w:t>.</w:t>
      </w:r>
    </w:p>
    <w:tbl>
      <w:tblPr>
        <w:tblStyle w:val="Tabela-Siatka"/>
        <w:tblW w:w="0" w:type="auto"/>
        <w:tblInd w:w="-34" w:type="dxa"/>
        <w:shd w:val="clear" w:color="auto" w:fill="EAF1DD" w:themeFill="accent3" w:themeFillTint="33"/>
        <w:tblLook w:val="04A0" w:firstRow="1" w:lastRow="0" w:firstColumn="1" w:lastColumn="0" w:noHBand="0" w:noVBand="1"/>
      </w:tblPr>
      <w:tblGrid>
        <w:gridCol w:w="9781"/>
      </w:tblGrid>
      <w:tr w:rsidR="00EB1120" w14:paraId="26EBB072" w14:textId="77777777" w:rsidTr="005138B3">
        <w:tc>
          <w:tcPr>
            <w:tcW w:w="9781" w:type="dxa"/>
            <w:shd w:val="clear" w:color="auto" w:fill="EAF1DD" w:themeFill="accent3"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0B67A9">
            <w:pPr>
              <w:pStyle w:val="Akapitzlist"/>
              <w:keepNext/>
              <w:keepLines/>
              <w:numPr>
                <w:ilvl w:val="0"/>
                <w:numId w:val="31"/>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DCC567" w14:textId="77777777" w:rsidR="0028681B" w:rsidRDefault="0028681B" w:rsidP="00652190">
      <w:pPr>
        <w:autoSpaceDE w:val="0"/>
        <w:spacing w:after="0" w:line="240" w:lineRule="auto"/>
        <w:jc w:val="both"/>
        <w:rPr>
          <w:rFonts w:ascii="Times New Roman" w:eastAsia="Calibri" w:hAnsi="Times New Roman" w:cs="Times New Roman"/>
        </w:rPr>
      </w:pPr>
    </w:p>
    <w:p w14:paraId="428DDEE7"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Środki ochrony prawnej przysługują̨ Wykonawcy, jeżeli ma lub miał interes w uzyskaniu zamówienia oraz poniósł lub może ponieść́ szkodę̨ w wyniku naruszenia</w:t>
      </w:r>
      <w:r w:rsidR="00652190">
        <w:rPr>
          <w:rFonts w:ascii="Times New Roman" w:eastAsia="Calibri" w:hAnsi="Times New Roman" w:cs="Times New Roman"/>
          <w:color w:val="000000"/>
        </w:rPr>
        <w:t xml:space="preserve"> przez Zamawiającego przepisów </w:t>
      </w:r>
      <w:proofErr w:type="spellStart"/>
      <w:r w:rsidR="00652190">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p>
    <w:p w14:paraId="57AD1FA1"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Odwołanie przysługuje na: </w:t>
      </w:r>
    </w:p>
    <w:p w14:paraId="27A349EB" w14:textId="60258333" w:rsidR="00231520" w:rsidRPr="00C33499" w:rsidRDefault="00231520"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sidRPr="00C33499">
        <w:rPr>
          <w:rFonts w:ascii="Times New Roman" w:eastAsia="Calibri" w:hAnsi="Times New Roman" w:cs="Times New Roman"/>
          <w:color w:val="000000"/>
          <w:lang w:eastAsia="pl-PL"/>
        </w:rPr>
        <w:t>niezgodną z przepisami ustawy czynność́</w:t>
      </w:r>
      <w:r w:rsidR="00D00696">
        <w:rPr>
          <w:rFonts w:ascii="Times New Roman" w:eastAsia="Calibri" w:hAnsi="Times New Roman" w:cs="Times New Roman"/>
          <w:color w:val="000000"/>
          <w:lang w:eastAsia="pl-PL"/>
        </w:rPr>
        <w:t xml:space="preserve"> Zamawiającego, podjętą w postę</w:t>
      </w:r>
      <w:r w:rsidRPr="00C33499">
        <w:rPr>
          <w:rFonts w:ascii="Times New Roman" w:eastAsia="Calibri" w:hAnsi="Times New Roman" w:cs="Times New Roman"/>
          <w:color w:val="000000"/>
          <w:lang w:eastAsia="pl-PL"/>
        </w:rPr>
        <w:t>powaniu o udzielenie zamówienia, w tym na projektowane postanowienie umowy;</w:t>
      </w:r>
    </w:p>
    <w:p w14:paraId="3E577B76" w14:textId="51FEF4F4" w:rsidR="00231520" w:rsidRPr="00C33499" w:rsidRDefault="008A00F6" w:rsidP="000B67A9">
      <w:pPr>
        <w:numPr>
          <w:ilvl w:val="0"/>
          <w:numId w:val="20"/>
        </w:numPr>
        <w:autoSpaceDE w:val="0"/>
        <w:autoSpaceDN w:val="0"/>
        <w:adjustRightInd w:val="0"/>
        <w:spacing w:after="0" w:line="240" w:lineRule="auto"/>
        <w:ind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 xml:space="preserve"> zaniechanie czynności w postę</w:t>
      </w:r>
      <w:r w:rsidR="00231520" w:rsidRPr="00C33499">
        <w:rPr>
          <w:rFonts w:ascii="Times New Roman" w:eastAsia="Calibri" w:hAnsi="Times New Roman" w:cs="Times New Roman"/>
          <w:color w:val="000000"/>
          <w:lang w:eastAsia="pl-PL"/>
        </w:rPr>
        <w:t xml:space="preserve">powaniu o udzielenie zamówienia, do której Zamawiający był obowiązany na podstawie ustawy. </w:t>
      </w:r>
    </w:p>
    <w:p w14:paraId="3D283575" w14:textId="77777777"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Odwołanie wnosi się̨ do Prezesa Krajowej Izby Odwoł</w:t>
      </w:r>
      <w:r w:rsidR="00652190">
        <w:rPr>
          <w:rFonts w:ascii="Times New Roman" w:eastAsia="Calibri" w:hAnsi="Times New Roman" w:cs="Times New Roman"/>
          <w:color w:val="000000"/>
        </w:rPr>
        <w:t xml:space="preserve">awczej w formie pisemnej, </w:t>
      </w:r>
      <w:r w:rsidRPr="00231520">
        <w:rPr>
          <w:rFonts w:ascii="Times New Roman" w:eastAsia="Calibri" w:hAnsi="Times New Roman" w:cs="Times New Roman"/>
          <w:color w:val="000000"/>
        </w:rPr>
        <w:t xml:space="preserve">formie elektronicznej albo w postaci elektronicznej opatrzone podpisem zaufanym. </w:t>
      </w:r>
    </w:p>
    <w:p w14:paraId="4A97B04E" w14:textId="217AD225" w:rsidR="00231520" w:rsidRPr="00231520" w:rsidRDefault="00231520" w:rsidP="000B67A9">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 xml:space="preserve">Na orzeczenie Krajowej Izby Odwoławczej oraz postanowienie Prezesa Krajowej Izby Odwoławczej, o którym mowa w art. 519 ust. 1 </w:t>
      </w:r>
      <w:proofErr w:type="spellStart"/>
      <w:r w:rsidR="00652190">
        <w:rPr>
          <w:rFonts w:ascii="Times New Roman" w:eastAsia="Calibri" w:hAnsi="Times New Roman" w:cs="Times New Roman"/>
          <w:color w:val="000000"/>
        </w:rPr>
        <w:t>u</w:t>
      </w:r>
      <w:r w:rsidR="00A16E58">
        <w:rPr>
          <w:rFonts w:ascii="Times New Roman" w:eastAsia="Calibri" w:hAnsi="Times New Roman" w:cs="Times New Roman"/>
          <w:color w:val="000000"/>
        </w:rPr>
        <w:t>P</w:t>
      </w:r>
      <w:r w:rsidRPr="00231520">
        <w:rPr>
          <w:rFonts w:ascii="Times New Roman" w:eastAsia="Calibri" w:hAnsi="Times New Roman" w:cs="Times New Roman"/>
          <w:color w:val="000000"/>
        </w:rPr>
        <w:t>zp</w:t>
      </w:r>
      <w:proofErr w:type="spellEnd"/>
      <w:r w:rsidR="0093358F">
        <w:rPr>
          <w:rFonts w:ascii="Times New Roman" w:eastAsia="Calibri" w:hAnsi="Times New Roman" w:cs="Times New Roman"/>
          <w:color w:val="000000"/>
        </w:rPr>
        <w:t>, stronom oraz uczestnikom postę</w:t>
      </w:r>
      <w:r w:rsidRPr="00231520">
        <w:rPr>
          <w:rFonts w:ascii="Times New Roman" w:eastAsia="Calibri" w:hAnsi="Times New Roman" w:cs="Times New Roman"/>
          <w:color w:val="000000"/>
        </w:rPr>
        <w:t xml:space="preserve">powania odwoławczego przysługuje skarga do sądu. Skargę̨ wnosi się̨ do Sądu Okręgowego w Warszawie za pośrednictwem Prezesa Krajowej Izby Odwoławczej. </w:t>
      </w:r>
    </w:p>
    <w:p w14:paraId="7B6F3D75" w14:textId="0806BBC6" w:rsidR="00362445" w:rsidRPr="00362445" w:rsidRDefault="00231520" w:rsidP="00362445">
      <w:pPr>
        <w:numPr>
          <w:ilvl w:val="0"/>
          <w:numId w:val="21"/>
        </w:numPr>
        <w:shd w:val="clear" w:color="auto" w:fill="FFFFFF" w:themeFill="background1"/>
        <w:autoSpaceDE w:val="0"/>
        <w:autoSpaceDN w:val="0"/>
        <w:adjustRightInd w:val="0"/>
        <w:spacing w:after="0" w:line="240" w:lineRule="auto"/>
        <w:ind w:hanging="357"/>
        <w:jc w:val="both"/>
        <w:rPr>
          <w:rFonts w:ascii="Times New Roman" w:eastAsia="Calibri" w:hAnsi="Times New Roman" w:cs="Times New Roman"/>
          <w:color w:val="000000"/>
        </w:rPr>
      </w:pPr>
      <w:r w:rsidRPr="00231520">
        <w:rPr>
          <w:rFonts w:ascii="Times New Roman" w:eastAsia="Calibri" w:hAnsi="Times New Roman" w:cs="Times New Roman"/>
          <w:color w:val="000000"/>
        </w:rPr>
        <w:t>Szczegółowe informacje dotyczące środków ochrony prawnej określone są w Dzia</w:t>
      </w:r>
      <w:r w:rsidR="00D94A3D">
        <w:rPr>
          <w:rFonts w:ascii="Times New Roman" w:eastAsia="Calibri" w:hAnsi="Times New Roman" w:cs="Times New Roman"/>
          <w:color w:val="000000"/>
        </w:rPr>
        <w:t xml:space="preserve">le </w:t>
      </w:r>
      <w:r w:rsidR="00413D6D" w:rsidRPr="00413D6D">
        <w:rPr>
          <w:rFonts w:ascii="Times New Roman" w:eastAsia="Calibri" w:hAnsi="Times New Roman" w:cs="Times New Roman"/>
          <w:color w:val="000000"/>
        </w:rPr>
        <w:t>I</w:t>
      </w:r>
      <w:r w:rsidR="00213E36">
        <w:rPr>
          <w:rFonts w:ascii="Times New Roman" w:eastAsia="Calibri" w:hAnsi="Times New Roman" w:cs="Times New Roman"/>
          <w:color w:val="000000"/>
        </w:rPr>
        <w:t>X</w:t>
      </w:r>
      <w:r w:rsidR="00D94A3D">
        <w:rPr>
          <w:rFonts w:ascii="Times New Roman" w:eastAsia="Calibri" w:hAnsi="Times New Roman" w:cs="Times New Roman"/>
          <w:color w:val="000000"/>
        </w:rPr>
        <w:t xml:space="preserve"> „Środki ochrony prawnej” </w:t>
      </w:r>
      <w:proofErr w:type="spellStart"/>
      <w:r w:rsidR="00D94A3D">
        <w:rPr>
          <w:rFonts w:ascii="Times New Roman" w:eastAsia="Calibri" w:hAnsi="Times New Roman" w:cs="Times New Roman"/>
          <w:color w:val="000000"/>
        </w:rPr>
        <w:t>uP</w:t>
      </w:r>
      <w:r w:rsidRPr="00231520">
        <w:rPr>
          <w:rFonts w:ascii="Times New Roman" w:eastAsia="Calibri" w:hAnsi="Times New Roman" w:cs="Times New Roman"/>
          <w:color w:val="000000"/>
        </w:rPr>
        <w:t>zp</w:t>
      </w:r>
      <w:proofErr w:type="spellEnd"/>
      <w:r w:rsidRPr="00231520">
        <w:rPr>
          <w:rFonts w:ascii="Times New Roman" w:eastAsia="Calibri" w:hAnsi="Times New Roman" w:cs="Times New Roman"/>
          <w:color w:val="000000"/>
        </w:rPr>
        <w:t xml:space="preserve">. </w:t>
      </w:r>
      <w:bookmarkStart w:id="23" w:name="__RefHeading__86_381024118"/>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12A0E429" w14:textId="77777777" w:rsidTr="000F6735">
        <w:tc>
          <w:tcPr>
            <w:tcW w:w="9747" w:type="dxa"/>
            <w:shd w:val="clear" w:color="auto" w:fill="E4EDD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EDD3"/>
        <w:tblLook w:val="04A0" w:firstRow="1" w:lastRow="0" w:firstColumn="1" w:lastColumn="0" w:noHBand="0" w:noVBand="1"/>
      </w:tblPr>
      <w:tblGrid>
        <w:gridCol w:w="9747"/>
      </w:tblGrid>
      <w:tr w:rsidR="005D20B9" w:rsidRPr="005D20B9" w14:paraId="451A36EB" w14:textId="77777777" w:rsidTr="000F6735">
        <w:trPr>
          <w:trHeight w:val="399"/>
        </w:trPr>
        <w:tc>
          <w:tcPr>
            <w:tcW w:w="9747" w:type="dxa"/>
            <w:shd w:val="clear" w:color="auto" w:fill="E4EDD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41E9B826" w14:textId="77777777" w:rsidR="005D20B9" w:rsidRDefault="005D20B9" w:rsidP="000B67A9">
            <w:pPr>
              <w:pStyle w:val="Akapitzlist"/>
              <w:keepNext/>
              <w:keepLines/>
              <w:numPr>
                <w:ilvl w:val="0"/>
                <w:numId w:val="31"/>
              </w:numPr>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6166C839" w14:textId="20B5E845" w:rsidR="003E4209" w:rsidRPr="00D87EC4" w:rsidRDefault="003E4209" w:rsidP="000B67A9">
      <w:pPr>
        <w:numPr>
          <w:ilvl w:val="0"/>
          <w:numId w:val="33"/>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sidR="0093358F">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sidR="00D00696">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281A3E0" w14:textId="2C11C6FC" w:rsidR="003E4209" w:rsidRPr="00DC252B"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lastRenderedPageBreak/>
        <w:t xml:space="preserve">Jednocześnie Zamawiający, wypełniając ciążący na nim obowiązek informacyjny zawarty w art, 13 RODO (a na podstawie art. 13 i/lub 14 RODO – Wykonawcy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 podaje w pkt 3 poniżej treść „Klauzuli informacyjnej w zakresie danych osobowych.</w:t>
      </w:r>
    </w:p>
    <w:p w14:paraId="3278A6DC" w14:textId="77777777" w:rsidR="003E4209" w:rsidRPr="00D87EC4" w:rsidRDefault="003E4209" w:rsidP="000B67A9">
      <w:pPr>
        <w:numPr>
          <w:ilvl w:val="0"/>
          <w:numId w:val="33"/>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59A621A2" w14:textId="77777777" w:rsidR="003E4209" w:rsidRPr="00D87EC4" w:rsidRDefault="003E4209" w:rsidP="003E4209">
      <w:pPr>
        <w:suppressAutoHyphens/>
        <w:autoSpaceDN w:val="0"/>
        <w:spacing w:before="120" w:after="120" w:line="240" w:lineRule="auto"/>
        <w:ind w:left="284"/>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w:t>
      </w:r>
    </w:p>
    <w:p w14:paraId="55652A47"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2513CB3F" w14:textId="59D99DBB"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b/>
          <w:color w:val="000000"/>
          <w:lang w:eastAsia="pl-PL"/>
        </w:rPr>
        <w:t>inspektorem ochrony danych osobowych</w:t>
      </w:r>
      <w:r w:rsidRPr="00D87EC4">
        <w:rPr>
          <w:rFonts w:ascii="Times New Roman" w:eastAsia="Times New Roman" w:hAnsi="Times New Roman" w:cs="Times New Roman"/>
          <w:color w:val="000000"/>
          <w:lang w:eastAsia="pl-PL"/>
        </w:rPr>
        <w:t xml:space="preserve"> w Wojewódzkim Szpitalu Specjalistycznym we Wrocławiu jest </w:t>
      </w:r>
      <w:r w:rsidRPr="00D87EC4">
        <w:rPr>
          <w:rFonts w:ascii="Times New Roman" w:eastAsia="Times New Roman" w:hAnsi="Times New Roman" w:cs="Times New Roman"/>
          <w:b/>
          <w:color w:val="000000"/>
          <w:lang w:eastAsia="pl-PL"/>
        </w:rPr>
        <w:t xml:space="preserve">Krzysztof </w:t>
      </w:r>
      <w:proofErr w:type="spellStart"/>
      <w:r w:rsidRPr="00D87EC4">
        <w:rPr>
          <w:rFonts w:ascii="Times New Roman" w:eastAsia="Times New Roman" w:hAnsi="Times New Roman" w:cs="Times New Roman"/>
          <w:b/>
          <w:color w:val="000000"/>
          <w:lang w:eastAsia="pl-PL"/>
        </w:rPr>
        <w:t>Glubiak</w:t>
      </w:r>
      <w:proofErr w:type="spellEnd"/>
      <w:r w:rsidRPr="00D87EC4">
        <w:rPr>
          <w:rFonts w:ascii="Times New Roman" w:eastAsia="Times New Roman" w:hAnsi="Times New Roman" w:cs="Times New Roman"/>
          <w:b/>
          <w:color w:val="000000"/>
          <w:lang w:eastAsia="pl-PL"/>
        </w:rPr>
        <w:t xml:space="preserve"> kontakt: </w:t>
      </w:r>
      <w:hyperlink r:id="rId35" w:history="1">
        <w:r w:rsidRPr="00D87EC4">
          <w:rPr>
            <w:rFonts w:ascii="Times New Roman" w:eastAsia="Calibri" w:hAnsi="Times New Roman" w:cs="Times New Roman"/>
            <w:b/>
            <w:color w:val="0000FF"/>
            <w:u w:val="single"/>
            <w:shd w:val="clear" w:color="auto" w:fill="FFFFFF"/>
          </w:rPr>
          <w:t>iodo@wssk.wroc.pl</w:t>
        </w:r>
      </w:hyperlink>
      <w:r w:rsidRPr="00D87EC4">
        <w:rPr>
          <w:rFonts w:ascii="Times New Roman" w:eastAsia="Calibri" w:hAnsi="Times New Roman" w:cs="Times New Roman"/>
          <w:b/>
          <w:color w:val="000000"/>
          <w:shd w:val="clear" w:color="auto" w:fill="FFFFFF"/>
        </w:rPr>
        <w:t xml:space="preserve"> </w:t>
      </w:r>
      <w:r w:rsidR="00930B78">
        <w:rPr>
          <w:rFonts w:ascii="Times New Roman" w:eastAsia="Calibri" w:hAnsi="Times New Roman" w:cs="Times New Roman"/>
          <w:b/>
          <w:color w:val="000000"/>
          <w:shd w:val="clear" w:color="auto" w:fill="FFFFFF"/>
        </w:rPr>
        <w:t xml:space="preserve">tel. </w:t>
      </w:r>
      <w:r w:rsidRPr="00D87EC4">
        <w:rPr>
          <w:rFonts w:ascii="Times New Roman" w:eastAsia="Times New Roman" w:hAnsi="Times New Roman" w:cs="Times New Roman"/>
          <w:b/>
          <w:color w:val="000000"/>
          <w:lang w:eastAsia="pl-PL"/>
        </w:rPr>
        <w:t>661</w:t>
      </w:r>
      <w:r w:rsidR="007F1632">
        <w:rPr>
          <w:rFonts w:ascii="Times New Roman" w:eastAsia="Times New Roman" w:hAnsi="Times New Roman" w:cs="Times New Roman"/>
          <w:b/>
          <w:color w:val="000000"/>
          <w:lang w:eastAsia="pl-PL"/>
        </w:rPr>
        <w:t> </w:t>
      </w:r>
      <w:r w:rsidRPr="00D87EC4">
        <w:rPr>
          <w:rFonts w:ascii="Times New Roman" w:eastAsia="Times New Roman" w:hAnsi="Times New Roman" w:cs="Times New Roman"/>
          <w:b/>
          <w:color w:val="000000"/>
          <w:lang w:eastAsia="pl-PL"/>
        </w:rPr>
        <w:t>924</w:t>
      </w:r>
      <w:r w:rsidR="007F1632">
        <w:rPr>
          <w:rFonts w:ascii="Times New Roman" w:eastAsia="Times New Roman" w:hAnsi="Times New Roman" w:cs="Times New Roman"/>
          <w:b/>
          <w:color w:val="000000"/>
          <w:lang w:eastAsia="pl-PL"/>
        </w:rPr>
        <w:t xml:space="preserve"> </w:t>
      </w:r>
      <w:r w:rsidRPr="00D87EC4">
        <w:rPr>
          <w:rFonts w:ascii="Times New Roman" w:eastAsia="Times New Roman" w:hAnsi="Times New Roman" w:cs="Times New Roman"/>
          <w:b/>
          <w:color w:val="000000"/>
          <w:lang w:eastAsia="pl-PL"/>
        </w:rPr>
        <w:t>273</w:t>
      </w:r>
      <w:r w:rsidRPr="00D87EC4">
        <w:rPr>
          <w:rFonts w:ascii="Times New Roman" w:eastAsia="Times New Roman" w:hAnsi="Times New Roman" w:cs="Times New Roman"/>
          <w:i/>
          <w:color w:val="000000"/>
          <w:lang w:eastAsia="pl-PL"/>
        </w:rPr>
        <w:t xml:space="preserve"> (</w:t>
      </w:r>
      <w:r w:rsidRPr="00D87EC4">
        <w:rPr>
          <w:rFonts w:ascii="Times New Roman" w:eastAsia="Calibri" w:hAnsi="Times New Roman" w:cs="Times New Roman"/>
          <w:i/>
          <w:color w:val="000000"/>
        </w:rPr>
        <w:t xml:space="preserve">informacja w tym zakresie jest wymagana, jeżeli w odniesieniu do danego administratora lub podmiotu przetwarzającego </w:t>
      </w:r>
      <w:r w:rsidRPr="00D87EC4">
        <w:rPr>
          <w:rFonts w:ascii="Times New Roman" w:eastAsia="Times New Roman" w:hAnsi="Times New Roman" w:cs="Times New Roman"/>
          <w:i/>
          <w:color w:val="000000"/>
          <w:lang w:eastAsia="pl-PL"/>
        </w:rPr>
        <w:t>istnieje obowiązek wyznaczenia inspektora ochrony danych osobowych.)</w:t>
      </w:r>
      <w:r w:rsidRPr="00D87EC4">
        <w:rPr>
          <w:rFonts w:ascii="Times New Roman" w:eastAsia="Times New Roman" w:hAnsi="Times New Roman" w:cs="Times New Roman"/>
          <w:color w:val="000000"/>
          <w:lang w:eastAsia="pl-PL"/>
        </w:rPr>
        <w:t>;</w:t>
      </w:r>
    </w:p>
    <w:p w14:paraId="0369077B" w14:textId="3877DD8F"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proofErr w:type="spellStart"/>
      <w:r w:rsidR="007F1632">
        <w:rPr>
          <w:rFonts w:ascii="Times New Roman" w:eastAsia="Calibri" w:hAnsi="Times New Roman" w:cs="Times New Roman"/>
          <w:b/>
          <w:color w:val="000000"/>
        </w:rPr>
        <w:t>Szp</w:t>
      </w:r>
      <w:proofErr w:type="spellEnd"/>
      <w:r w:rsidR="007F1632">
        <w:rPr>
          <w:rFonts w:ascii="Times New Roman" w:eastAsia="Calibri" w:hAnsi="Times New Roman" w:cs="Times New Roman"/>
          <w:b/>
          <w:color w:val="000000"/>
        </w:rPr>
        <w:t>/FZ-</w:t>
      </w:r>
      <w:r w:rsidR="00C26F20">
        <w:rPr>
          <w:rFonts w:ascii="Times New Roman" w:eastAsia="Calibri" w:hAnsi="Times New Roman" w:cs="Times New Roman"/>
          <w:b/>
          <w:color w:val="000000"/>
        </w:rPr>
        <w:t>13</w:t>
      </w:r>
      <w:r w:rsidR="002D4FF4">
        <w:rPr>
          <w:rFonts w:ascii="Times New Roman" w:eastAsia="Calibri" w:hAnsi="Times New Roman" w:cs="Times New Roman"/>
          <w:b/>
          <w:color w:val="000000"/>
        </w:rPr>
        <w:t>A</w:t>
      </w:r>
      <w:r w:rsidRPr="00D87EC4">
        <w:rPr>
          <w:rFonts w:ascii="Times New Roman" w:eastAsia="Calibri" w:hAnsi="Times New Roman" w:cs="Times New Roman"/>
          <w:b/>
          <w:color w:val="000000"/>
        </w:rPr>
        <w:t>/2021</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6F50BA1F"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 xml:space="preserve">ustawy z dnia 11 września 2019r. – Prawo zamówień publicznych (Dz. U. z 2019 r. poz. 2019 ze zm.) zwana dalej „ustawą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07011932"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 xml:space="preserve">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5030563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związanym z udziałem w postępowaniu o udzielenie zamówienia publicznego; konsekwencje niepodania określonych danych wynikają z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6968B859"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17520E5"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357BE6FB"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6D58F356"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 xml:space="preserve">o udzielenie zamówienia publicznego ani zmianą postanowień umowy w zakresie niezgodnym z ustawą </w:t>
      </w:r>
      <w:proofErr w:type="spellStart"/>
      <w:r w:rsidRPr="00D87EC4">
        <w:rPr>
          <w:rFonts w:ascii="Times New Roman" w:eastAsia="Calibri" w:hAnsi="Times New Roman" w:cs="Times New Roman"/>
          <w:i/>
        </w:rPr>
        <w:t>Pzp</w:t>
      </w:r>
      <w:proofErr w:type="spellEnd"/>
      <w:r w:rsidRPr="00D87EC4">
        <w:rPr>
          <w:rFonts w:ascii="Times New Roman" w:eastAsia="Calibri" w:hAnsi="Times New Roman" w:cs="Times New Roman"/>
          <w:i/>
        </w:rPr>
        <w:t xml:space="preserve"> oraz nie może naruszać integralności protokołu oraz jego załączników.</w:t>
      </w:r>
      <w:r w:rsidRPr="00D87EC4">
        <w:rPr>
          <w:rFonts w:ascii="Times New Roman" w:eastAsia="Times New Roman" w:hAnsi="Times New Roman" w:cs="Times New Roman"/>
          <w:lang w:eastAsia="pl-PL"/>
        </w:rPr>
        <w:t>);</w:t>
      </w:r>
    </w:p>
    <w:p w14:paraId="087C2760"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1DFF4E8A" w14:textId="77777777" w:rsidR="003E4209" w:rsidRPr="00D87EC4" w:rsidRDefault="003E4209" w:rsidP="000B67A9">
      <w:pPr>
        <w:numPr>
          <w:ilvl w:val="0"/>
          <w:numId w:val="35"/>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6674D49B" w14:textId="77777777" w:rsidR="003E4209" w:rsidRPr="00D87EC4" w:rsidRDefault="003E4209" w:rsidP="000B67A9">
      <w:pPr>
        <w:numPr>
          <w:ilvl w:val="0"/>
          <w:numId w:val="34"/>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2B0D1B4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0DCF60C"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27D7F01F" w14:textId="77777777" w:rsidR="003E4209" w:rsidRPr="00D87EC4" w:rsidRDefault="003E4209" w:rsidP="000B67A9">
      <w:pPr>
        <w:numPr>
          <w:ilvl w:val="0"/>
          <w:numId w:val="36"/>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2238CDC" w14:textId="77777777" w:rsidR="003E4209" w:rsidRPr="00D87EC4" w:rsidRDefault="003E4209" w:rsidP="000B67A9">
      <w:pPr>
        <w:numPr>
          <w:ilvl w:val="0"/>
          <w:numId w:val="33"/>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48DFA538"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lastRenderedPageBreak/>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46D23241"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08DECA73"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6609414B"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0C1AB7D6"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80B3B32" w14:textId="77777777" w:rsidR="003E4209" w:rsidRPr="00D87EC4" w:rsidRDefault="003E4209" w:rsidP="000B67A9">
      <w:pPr>
        <w:numPr>
          <w:ilvl w:val="0"/>
          <w:numId w:val="38"/>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61EADEA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0A6D9A3F"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29C31EFB"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D885096"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31885652"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56645ABC" w14:textId="77777777" w:rsidR="003E4209" w:rsidRPr="00D87EC4" w:rsidRDefault="003E4209" w:rsidP="000B67A9">
      <w:pPr>
        <w:numPr>
          <w:ilvl w:val="0"/>
          <w:numId w:val="39"/>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62F9BB0E" w14:textId="77777777" w:rsidR="003E4209" w:rsidRPr="00D87EC4" w:rsidRDefault="003E4209" w:rsidP="000B67A9">
      <w:pPr>
        <w:numPr>
          <w:ilvl w:val="0"/>
          <w:numId w:val="37"/>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5E1FA343" w14:textId="77777777" w:rsidR="005D20B9" w:rsidRPr="005D20B9" w:rsidRDefault="005D20B9" w:rsidP="005D20B9">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D20B9">
        <w:rPr>
          <w:rFonts w:ascii="Times New Roman" w:eastAsia="Times New Roman" w:hAnsi="Times New Roman" w:cs="Times New Roman"/>
          <w:i/>
          <w:sz w:val="20"/>
          <w:szCs w:val="20"/>
          <w:u w:val="single"/>
          <w:lang w:eastAsia="ar-SA"/>
        </w:rPr>
        <w:t>Integralną część niniejszej SIWZ stanowią:</w:t>
      </w:r>
    </w:p>
    <w:p w14:paraId="7EC71E06" w14:textId="0368819D" w:rsidR="005D20B9" w:rsidRPr="005D20B9" w:rsidRDefault="005D20B9"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D20B9">
        <w:rPr>
          <w:rFonts w:ascii="Times New Roman" w:eastAsia="Times New Roman" w:hAnsi="Times New Roman" w:cs="Times New Roman"/>
          <w:i/>
          <w:sz w:val="20"/>
          <w:szCs w:val="20"/>
          <w:lang w:eastAsia="ar-SA"/>
        </w:rPr>
        <w:t>Załącznik nr 1 – formu</w:t>
      </w:r>
      <w:r w:rsidR="007F1632">
        <w:rPr>
          <w:rFonts w:ascii="Times New Roman" w:eastAsia="Times New Roman" w:hAnsi="Times New Roman" w:cs="Times New Roman"/>
          <w:i/>
          <w:sz w:val="20"/>
          <w:szCs w:val="20"/>
          <w:lang w:eastAsia="ar-SA"/>
        </w:rPr>
        <w:t>larz ofertowy wraz z formularzami</w:t>
      </w:r>
      <w:r w:rsidRPr="005D20B9">
        <w:rPr>
          <w:rFonts w:ascii="Times New Roman" w:eastAsia="Times New Roman" w:hAnsi="Times New Roman" w:cs="Times New Roman"/>
          <w:i/>
          <w:sz w:val="20"/>
          <w:szCs w:val="20"/>
          <w:lang w:eastAsia="ar-SA"/>
        </w:rPr>
        <w:t xml:space="preserve"> asortymentowo – cenowym</w:t>
      </w:r>
      <w:r w:rsidR="007F1632">
        <w:rPr>
          <w:rFonts w:ascii="Times New Roman" w:eastAsia="Times New Roman" w:hAnsi="Times New Roman" w:cs="Times New Roman"/>
          <w:i/>
          <w:sz w:val="20"/>
          <w:szCs w:val="20"/>
          <w:lang w:eastAsia="ar-SA"/>
        </w:rPr>
        <w:t>i</w:t>
      </w:r>
    </w:p>
    <w:p w14:paraId="37D7C078" w14:textId="77777777" w:rsidR="005D20B9" w:rsidRPr="005D20B9" w:rsidRDefault="00606A38" w:rsidP="005D20B9">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Pr>
          <w:rFonts w:ascii="Times New Roman" w:eastAsia="Times New Roman" w:hAnsi="Times New Roman" w:cs="Times New Roman"/>
          <w:i/>
          <w:sz w:val="20"/>
          <w:szCs w:val="20"/>
          <w:lang w:eastAsia="ar-SA"/>
        </w:rPr>
        <w:t xml:space="preserve">Załącznik nr 2 – projekt </w:t>
      </w:r>
      <w:r w:rsidR="005D20B9" w:rsidRPr="005D20B9">
        <w:rPr>
          <w:rFonts w:ascii="Times New Roman" w:eastAsia="Times New Roman" w:hAnsi="Times New Roman" w:cs="Times New Roman"/>
          <w:i/>
          <w:sz w:val="20"/>
          <w:szCs w:val="20"/>
          <w:lang w:eastAsia="ar-SA"/>
        </w:rPr>
        <w:t xml:space="preserve"> umowy</w:t>
      </w:r>
    </w:p>
    <w:p w14:paraId="6AFF91D5" w14:textId="39481A7E" w:rsidR="005D20B9" w:rsidRPr="005D20B9" w:rsidRDefault="005D20B9" w:rsidP="005D20B9">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D20B9">
        <w:rPr>
          <w:rFonts w:ascii="Times New Roman" w:eastAsia="Times New Roman" w:hAnsi="Times New Roman" w:cs="Times New Roman"/>
          <w:i/>
          <w:sz w:val="20"/>
          <w:szCs w:val="20"/>
          <w:lang w:eastAsia="ar-SA"/>
        </w:rPr>
        <w:t>Załącznik nr 3 –</w:t>
      </w:r>
      <w:r w:rsidR="00AE37FD">
        <w:rPr>
          <w:rFonts w:ascii="Times New Roman" w:eastAsia="Times New Roman" w:hAnsi="Times New Roman" w:cs="Times New Roman"/>
          <w:i/>
          <w:sz w:val="20"/>
          <w:szCs w:val="20"/>
          <w:lang w:eastAsia="ar-SA"/>
        </w:rPr>
        <w:t xml:space="preserve"> </w:t>
      </w:r>
      <w:r w:rsidRPr="005D20B9">
        <w:rPr>
          <w:rFonts w:ascii="Times New Roman" w:eastAsia="Times New Roman" w:hAnsi="Times New Roman" w:cs="Times New Roman"/>
          <w:i/>
          <w:sz w:val="20"/>
          <w:szCs w:val="20"/>
          <w:lang w:eastAsia="ar-SA"/>
        </w:rPr>
        <w:t xml:space="preserve">oświadczenie Wykonawcy </w:t>
      </w:r>
      <w:r w:rsidRPr="005D20B9">
        <w:rPr>
          <w:rFonts w:ascii="Times New Roman" w:eastAsia="Calibri" w:hAnsi="Times New Roman" w:cs="Times New Roman"/>
          <w:i/>
          <w:color w:val="000000"/>
          <w:sz w:val="20"/>
          <w:szCs w:val="20"/>
        </w:rPr>
        <w:t xml:space="preserve">z art. </w:t>
      </w:r>
      <w:r w:rsidR="005138B3">
        <w:rPr>
          <w:rFonts w:ascii="Times New Roman" w:eastAsia="Calibri" w:hAnsi="Times New Roman" w:cs="Times New Roman"/>
          <w:i/>
          <w:color w:val="000000"/>
          <w:sz w:val="20"/>
          <w:szCs w:val="20"/>
        </w:rPr>
        <w:t>125</w:t>
      </w:r>
      <w:r w:rsidRPr="005D20B9">
        <w:rPr>
          <w:rFonts w:ascii="Times New Roman" w:eastAsia="Calibri" w:hAnsi="Times New Roman" w:cs="Times New Roman"/>
          <w:i/>
          <w:color w:val="000000"/>
          <w:sz w:val="20"/>
          <w:szCs w:val="20"/>
        </w:rPr>
        <w:t xml:space="preserve"> ust. 1 </w:t>
      </w:r>
      <w:proofErr w:type="spellStart"/>
      <w:r w:rsidRPr="005D20B9">
        <w:rPr>
          <w:rFonts w:ascii="Times New Roman" w:eastAsia="Calibri" w:hAnsi="Times New Roman" w:cs="Times New Roman"/>
          <w:i/>
          <w:color w:val="000000"/>
          <w:sz w:val="20"/>
          <w:szCs w:val="20"/>
        </w:rPr>
        <w:t>uPzp</w:t>
      </w:r>
      <w:proofErr w:type="spellEnd"/>
      <w:r w:rsidRPr="005D20B9">
        <w:rPr>
          <w:rFonts w:ascii="Times New Roman" w:eastAsia="Calibri" w:hAnsi="Times New Roman" w:cs="Times New Roman"/>
          <w:i/>
          <w:color w:val="000000"/>
          <w:sz w:val="20"/>
          <w:szCs w:val="20"/>
        </w:rPr>
        <w:t xml:space="preserve"> </w:t>
      </w:r>
    </w:p>
    <w:p w14:paraId="42F147B7" w14:textId="77777777" w:rsidR="0025134A" w:rsidRPr="0025134A" w:rsidRDefault="0025134A" w:rsidP="0025134A">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25134A">
        <w:rPr>
          <w:rFonts w:ascii="Times New Roman" w:eastAsia="Calibri" w:hAnsi="Times New Roman" w:cs="Times New Roman"/>
          <w:i/>
          <w:color w:val="000000"/>
          <w:sz w:val="20"/>
          <w:szCs w:val="20"/>
        </w:rPr>
        <w:t>Załącznik nr 4 – oświadczenie Wykonawcy dotyczące przedmiotu zamówienia</w:t>
      </w:r>
    </w:p>
    <w:p w14:paraId="698A9B34" w14:textId="77777777" w:rsidR="005D20B9" w:rsidRPr="005D20B9" w:rsidRDefault="005D20B9" w:rsidP="005D20B9">
      <w:pPr>
        <w:suppressAutoHyphens/>
        <w:autoSpaceDN w:val="0"/>
        <w:spacing w:after="0" w:line="240" w:lineRule="auto"/>
        <w:jc w:val="both"/>
        <w:textAlignment w:val="baseline"/>
        <w:rPr>
          <w:rFonts w:ascii="Times New Roman" w:eastAsia="Calibri" w:hAnsi="Times New Roman" w:cs="Times New Roman"/>
          <w:color w:val="000000"/>
          <w:sz w:val="20"/>
          <w:szCs w:val="20"/>
        </w:rPr>
      </w:pPr>
    </w:p>
    <w:p w14:paraId="4F774D57" w14:textId="77777777" w:rsidR="00B35674" w:rsidRDefault="00B35674" w:rsidP="00B35674">
      <w:pPr>
        <w:spacing w:before="240" w:after="240"/>
        <w:rPr>
          <w:rFonts w:ascii="Times New Roman" w:hAnsi="Times New Roman" w:cs="Times New Roman"/>
        </w:rPr>
      </w:pPr>
    </w:p>
    <w:sectPr w:rsidR="00B35674" w:rsidSect="000F6735">
      <w:footerReference w:type="default" r:id="rId36"/>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0CA03" w14:textId="77777777" w:rsidR="00DE6728" w:rsidRDefault="00DE6728">
      <w:pPr>
        <w:spacing w:after="0" w:line="240" w:lineRule="auto"/>
      </w:pPr>
      <w:r>
        <w:separator/>
      </w:r>
    </w:p>
  </w:endnote>
  <w:endnote w:type="continuationSeparator" w:id="0">
    <w:p w14:paraId="409236FA" w14:textId="77777777" w:rsidR="00DE6728" w:rsidRDefault="00DE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35CF457A" w:rsidR="00DE6728" w:rsidRPr="00851403" w:rsidRDefault="00DE6728" w:rsidP="00851403">
            <w:pPr>
              <w:pStyle w:val="Stopka"/>
              <w:jc w:val="both"/>
              <w:rPr>
                <w:rFonts w:ascii="Times New Roman" w:hAnsi="Times New Roman"/>
                <w:sz w:val="20"/>
                <w:szCs w:val="20"/>
                <w:lang w:val="pl-PL"/>
              </w:rPr>
            </w:pPr>
            <w:proofErr w:type="spellStart"/>
            <w:r>
              <w:rPr>
                <w:rFonts w:ascii="Times New Roman" w:hAnsi="Times New Roman"/>
                <w:sz w:val="20"/>
                <w:szCs w:val="20"/>
                <w:lang w:val="pl-PL"/>
              </w:rPr>
              <w:t>Szp</w:t>
            </w:r>
            <w:proofErr w:type="spellEnd"/>
            <w:r>
              <w:rPr>
                <w:rFonts w:ascii="Times New Roman" w:hAnsi="Times New Roman"/>
                <w:sz w:val="20"/>
                <w:szCs w:val="20"/>
                <w:lang w:val="pl-PL"/>
              </w:rPr>
              <w:t>/FZ-13A</w:t>
            </w:r>
            <w:r w:rsidRPr="00851403">
              <w:rPr>
                <w:rFonts w:ascii="Times New Roman" w:hAnsi="Times New Roman"/>
                <w:sz w:val="20"/>
                <w:szCs w:val="20"/>
                <w:lang w:val="pl-PL"/>
              </w:rPr>
              <w:t>/2021</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473E7B">
              <w:rPr>
                <w:rFonts w:ascii="Times New Roman" w:hAnsi="Times New Roman"/>
                <w:b/>
                <w:bCs/>
                <w:noProof/>
                <w:sz w:val="20"/>
                <w:szCs w:val="20"/>
              </w:rPr>
              <w:t>6</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473E7B">
              <w:rPr>
                <w:rFonts w:ascii="Times New Roman" w:hAnsi="Times New Roman"/>
                <w:b/>
                <w:bCs/>
                <w:noProof/>
                <w:sz w:val="20"/>
                <w:szCs w:val="20"/>
              </w:rPr>
              <w:t>20</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D94C7" w14:textId="77777777" w:rsidR="00DE6728" w:rsidRDefault="00DE6728">
      <w:pPr>
        <w:spacing w:after="0" w:line="240" w:lineRule="auto"/>
      </w:pPr>
      <w:r>
        <w:separator/>
      </w:r>
    </w:p>
  </w:footnote>
  <w:footnote w:type="continuationSeparator" w:id="0">
    <w:p w14:paraId="5194E5A9" w14:textId="77777777" w:rsidR="00DE6728" w:rsidRDefault="00DE67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4FEBC48"/>
    <w:lvl w:ilvl="0">
      <w:start w:val="1"/>
      <w:numFmt w:val="none"/>
      <w:suff w:val="nothing"/>
      <w:lvlText w:val=""/>
      <w:lvlJc w:val="left"/>
      <w:pPr>
        <w:tabs>
          <w:tab w:val="num" w:pos="858"/>
        </w:tabs>
        <w:ind w:left="858" w:hanging="432"/>
      </w:pPr>
      <w:rPr>
        <w:rFonts w:cs="Times New Roman"/>
      </w:rPr>
    </w:lvl>
    <w:lvl w:ilvl="1">
      <w:start w:val="1"/>
      <w:numFmt w:val="none"/>
      <w:suff w:val="nothing"/>
      <w:lvlText w:val=""/>
      <w:lvlJc w:val="left"/>
      <w:pPr>
        <w:tabs>
          <w:tab w:val="num" w:pos="1002"/>
        </w:tabs>
        <w:ind w:left="1002" w:hanging="576"/>
      </w:pPr>
      <w:rPr>
        <w:rFonts w:cs="Times New Roman"/>
      </w:rPr>
    </w:lvl>
    <w:lvl w:ilvl="2">
      <w:start w:val="1"/>
      <w:numFmt w:val="none"/>
      <w:suff w:val="nothing"/>
      <w:lvlText w:val=""/>
      <w:lvlJc w:val="left"/>
      <w:pPr>
        <w:tabs>
          <w:tab w:val="num" w:pos="1146"/>
        </w:tabs>
        <w:ind w:left="1146" w:hanging="720"/>
      </w:pPr>
      <w:rPr>
        <w:rFonts w:cs="Times New Roman"/>
      </w:rPr>
    </w:lvl>
    <w:lvl w:ilvl="3">
      <w:start w:val="1"/>
      <w:numFmt w:val="decimal"/>
      <w:lvlText w:val="%4."/>
      <w:lvlJc w:val="left"/>
      <w:pPr>
        <w:tabs>
          <w:tab w:val="num" w:pos="1212"/>
        </w:tabs>
        <w:ind w:left="1212" w:hanging="360"/>
      </w:pPr>
      <w:rPr>
        <w:rFonts w:cs="Times New Roman"/>
      </w:rPr>
    </w:lvl>
    <w:lvl w:ilvl="4">
      <w:start w:val="1"/>
      <w:numFmt w:val="none"/>
      <w:suff w:val="nothing"/>
      <w:lvlText w:val=""/>
      <w:lvlJc w:val="left"/>
      <w:pPr>
        <w:tabs>
          <w:tab w:val="num" w:pos="1434"/>
        </w:tabs>
        <w:ind w:left="1434" w:hanging="1008"/>
      </w:pPr>
      <w:rPr>
        <w:rFonts w:cs="Times New Roman"/>
      </w:rPr>
    </w:lvl>
    <w:lvl w:ilvl="5">
      <w:start w:val="1"/>
      <w:numFmt w:val="none"/>
      <w:suff w:val="nothing"/>
      <w:lvlText w:val=""/>
      <w:lvlJc w:val="left"/>
      <w:pPr>
        <w:tabs>
          <w:tab w:val="num" w:pos="1578"/>
        </w:tabs>
        <w:ind w:left="1578" w:hanging="1152"/>
      </w:pPr>
      <w:rPr>
        <w:rFonts w:cs="Times New Roman"/>
      </w:rPr>
    </w:lvl>
    <w:lvl w:ilvl="6">
      <w:start w:val="1"/>
      <w:numFmt w:val="none"/>
      <w:suff w:val="nothing"/>
      <w:lvlText w:val=""/>
      <w:lvlJc w:val="left"/>
      <w:pPr>
        <w:tabs>
          <w:tab w:val="num" w:pos="1722"/>
        </w:tabs>
        <w:ind w:left="1722" w:hanging="1296"/>
      </w:pPr>
      <w:rPr>
        <w:rFonts w:cs="Times New Roman"/>
      </w:rPr>
    </w:lvl>
    <w:lvl w:ilvl="7">
      <w:start w:val="1"/>
      <w:numFmt w:val="none"/>
      <w:suff w:val="nothing"/>
      <w:lvlText w:val=""/>
      <w:lvlJc w:val="left"/>
      <w:pPr>
        <w:tabs>
          <w:tab w:val="num" w:pos="1866"/>
        </w:tabs>
        <w:ind w:left="1866" w:hanging="1440"/>
      </w:pPr>
      <w:rPr>
        <w:rFonts w:cs="Times New Roman"/>
      </w:rPr>
    </w:lvl>
    <w:lvl w:ilvl="8">
      <w:start w:val="1"/>
      <w:numFmt w:val="none"/>
      <w:suff w:val="nothing"/>
      <w:lvlText w:val=""/>
      <w:lvlJc w:val="left"/>
      <w:pPr>
        <w:tabs>
          <w:tab w:val="num" w:pos="2010"/>
        </w:tabs>
        <w:ind w:left="2010" w:hanging="1584"/>
      </w:pPr>
      <w:rPr>
        <w:rFonts w:cs="Times New Roman"/>
      </w:rPr>
    </w:lvl>
  </w:abstractNum>
  <w:abstractNum w:abstractNumId="1">
    <w:nsid w:val="03520CF4"/>
    <w:multiLevelType w:val="hybridMultilevel"/>
    <w:tmpl w:val="33EC34B8"/>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04CE145C"/>
    <w:multiLevelType w:val="hybridMultilevel"/>
    <w:tmpl w:val="964EA5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FC405E9"/>
    <w:multiLevelType w:val="multilevel"/>
    <w:tmpl w:val="9880E4DC"/>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B360ED8"/>
    <w:multiLevelType w:val="hybridMultilevel"/>
    <w:tmpl w:val="4DA05BAE"/>
    <w:lvl w:ilvl="0" w:tplc="E2A0A832">
      <w:start w:val="14"/>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34624FAF"/>
    <w:multiLevelType w:val="hybridMultilevel"/>
    <w:tmpl w:val="43543AA0"/>
    <w:lvl w:ilvl="0" w:tplc="04150011">
      <w:start w:val="1"/>
      <w:numFmt w:val="decimal"/>
      <w:lvlText w:val="%1)"/>
      <w:lvlJc w:val="left"/>
      <w:pPr>
        <w:ind w:left="1308" w:hanging="360"/>
      </w:p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13">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C136C93"/>
    <w:multiLevelType w:val="hybridMultilevel"/>
    <w:tmpl w:val="451476B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CDA2E1E"/>
    <w:multiLevelType w:val="hybridMultilevel"/>
    <w:tmpl w:val="7B9CB17E"/>
    <w:lvl w:ilvl="0" w:tplc="607E1AD4">
      <w:start w:val="2"/>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800766"/>
    <w:multiLevelType w:val="hybridMultilevel"/>
    <w:tmpl w:val="BA863DBE"/>
    <w:lvl w:ilvl="0" w:tplc="04150011">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004C0D"/>
    <w:multiLevelType w:val="hybridMultilevel"/>
    <w:tmpl w:val="C1F43BDC"/>
    <w:lvl w:ilvl="0" w:tplc="F9860ED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1813FE6"/>
    <w:multiLevelType w:val="hybridMultilevel"/>
    <w:tmpl w:val="5ADC0AB4"/>
    <w:lvl w:ilvl="0" w:tplc="0D86422A">
      <w:start w:val="1"/>
      <w:numFmt w:val="upperRoman"/>
      <w:lvlText w:val="%1."/>
      <w:lvlJc w:val="left"/>
      <w:pPr>
        <w:ind w:left="780"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4203FE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3">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B3D2EBE"/>
    <w:multiLevelType w:val="hybridMultilevel"/>
    <w:tmpl w:val="46106778"/>
    <w:lvl w:ilvl="0" w:tplc="2C46010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1903EAC"/>
    <w:multiLevelType w:val="hybridMultilevel"/>
    <w:tmpl w:val="477491A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1">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3">
    <w:nsid w:val="5A861BCA"/>
    <w:multiLevelType w:val="hybridMultilevel"/>
    <w:tmpl w:val="BA863DBE"/>
    <w:lvl w:ilvl="0" w:tplc="04150011">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AA3731A"/>
    <w:multiLevelType w:val="hybridMultilevel"/>
    <w:tmpl w:val="CBE49550"/>
    <w:lvl w:ilvl="0" w:tplc="BDDE9926">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9">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5306B"/>
    <w:multiLevelType w:val="hybridMultilevel"/>
    <w:tmpl w:val="1534DE7E"/>
    <w:lvl w:ilvl="0" w:tplc="04150011">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2">
    <w:nsid w:val="64317029"/>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6D48439D"/>
    <w:multiLevelType w:val="hybridMultilevel"/>
    <w:tmpl w:val="859C1C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nsid w:val="6E4E7187"/>
    <w:multiLevelType w:val="hybridMultilevel"/>
    <w:tmpl w:val="3E1E6EF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6FCB7E79"/>
    <w:multiLevelType w:val="hybridMultilevel"/>
    <w:tmpl w:val="109EBC96"/>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47">
    <w:nsid w:val="71117305"/>
    <w:multiLevelType w:val="hybridMultilevel"/>
    <w:tmpl w:val="D174DF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nsid w:val="77942BC6"/>
    <w:multiLevelType w:val="hybridMultilevel"/>
    <w:tmpl w:val="C30E73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4"/>
  </w:num>
  <w:num w:numId="2">
    <w:abstractNumId w:val="35"/>
  </w:num>
  <w:num w:numId="3">
    <w:abstractNumId w:val="29"/>
  </w:num>
  <w:num w:numId="4">
    <w:abstractNumId w:val="41"/>
  </w:num>
  <w:num w:numId="5">
    <w:abstractNumId w:val="30"/>
  </w:num>
  <w:num w:numId="6">
    <w:abstractNumId w:val="18"/>
  </w:num>
  <w:num w:numId="7">
    <w:abstractNumId w:val="22"/>
  </w:num>
  <w:num w:numId="8">
    <w:abstractNumId w:val="1"/>
  </w:num>
  <w:num w:numId="9">
    <w:abstractNumId w:val="46"/>
  </w:num>
  <w:num w:numId="10">
    <w:abstractNumId w:val="37"/>
  </w:num>
  <w:num w:numId="11">
    <w:abstractNumId w:val="36"/>
  </w:num>
  <w:num w:numId="12">
    <w:abstractNumId w:val="42"/>
  </w:num>
  <w:num w:numId="13">
    <w:abstractNumId w:val="21"/>
  </w:num>
  <w:num w:numId="14">
    <w:abstractNumId w:val="20"/>
  </w:num>
  <w:num w:numId="15">
    <w:abstractNumId w:val="23"/>
  </w:num>
  <w:num w:numId="16">
    <w:abstractNumId w:val="43"/>
  </w:num>
  <w:num w:numId="17">
    <w:abstractNumId w:val="15"/>
  </w:num>
  <w:num w:numId="18">
    <w:abstractNumId w:val="47"/>
  </w:num>
  <w:num w:numId="19">
    <w:abstractNumId w:val="8"/>
  </w:num>
  <w:num w:numId="20">
    <w:abstractNumId w:val="7"/>
  </w:num>
  <w:num w:numId="21">
    <w:abstractNumId w:val="10"/>
  </w:num>
  <w:num w:numId="22">
    <w:abstractNumId w:val="25"/>
  </w:num>
  <w:num w:numId="23">
    <w:abstractNumId w:val="33"/>
  </w:num>
  <w:num w:numId="24">
    <w:abstractNumId w:val="45"/>
  </w:num>
  <w:num w:numId="25">
    <w:abstractNumId w:val="19"/>
  </w:num>
  <w:num w:numId="26">
    <w:abstractNumId w:val="49"/>
  </w:num>
  <w:num w:numId="27">
    <w:abstractNumId w:val="26"/>
  </w:num>
  <w:num w:numId="28">
    <w:abstractNumId w:val="2"/>
  </w:num>
  <w:num w:numId="29">
    <w:abstractNumId w:val="38"/>
  </w:num>
  <w:num w:numId="30">
    <w:abstractNumId w:val="27"/>
  </w:num>
  <w:num w:numId="31">
    <w:abstractNumId w:val="9"/>
  </w:num>
  <w:num w:numId="32">
    <w:abstractNumId w:val="3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lvlOverride w:ilvl="2"/>
    <w:lvlOverride w:ilvl="3"/>
    <w:lvlOverride w:ilvl="4"/>
    <w:lvlOverride w:ilvl="5"/>
    <w:lvlOverride w:ilvl="6"/>
    <w:lvlOverride w:ilvl="7"/>
    <w:lvlOverride w:ilvl="8"/>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6"/>
  </w:num>
  <w:num w:numId="41">
    <w:abstractNumId w:val="0"/>
  </w:num>
  <w:num w:numId="42">
    <w:abstractNumId w:val="28"/>
  </w:num>
  <w:num w:numId="43">
    <w:abstractNumId w:val="32"/>
  </w:num>
  <w:num w:numId="44">
    <w:abstractNumId w:val="5"/>
  </w:num>
  <w:num w:numId="45">
    <w:abstractNumId w:val="11"/>
  </w:num>
  <w:num w:numId="46">
    <w:abstractNumId w:val="12"/>
  </w:num>
  <w:num w:numId="47">
    <w:abstractNumId w:val="6"/>
  </w:num>
  <w:num w:numId="48">
    <w:abstractNumId w:val="31"/>
  </w:num>
  <w:num w:numId="49">
    <w:abstractNumId w:val="4"/>
  </w:num>
  <w:num w:numId="50">
    <w:abstractNumId w:val="48"/>
  </w:num>
  <w:num w:numId="51">
    <w:abstractNumId w:val="50"/>
  </w:num>
  <w:num w:numId="52">
    <w:abstractNumId w:val="39"/>
  </w:num>
  <w:num w:numId="53">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B0D65305-87EF-4438-A418-55E6565C0171}"/>
  </w:docVars>
  <w:rsids>
    <w:rsidRoot w:val="005D20B9"/>
    <w:rsid w:val="00012264"/>
    <w:rsid w:val="00016E84"/>
    <w:rsid w:val="00024365"/>
    <w:rsid w:val="00025A02"/>
    <w:rsid w:val="000327E4"/>
    <w:rsid w:val="000457FF"/>
    <w:rsid w:val="00052569"/>
    <w:rsid w:val="00054D9B"/>
    <w:rsid w:val="000651F0"/>
    <w:rsid w:val="000654AF"/>
    <w:rsid w:val="000764F4"/>
    <w:rsid w:val="000775D6"/>
    <w:rsid w:val="00087CA2"/>
    <w:rsid w:val="00093061"/>
    <w:rsid w:val="000A770C"/>
    <w:rsid w:val="000B4E7E"/>
    <w:rsid w:val="000B67A9"/>
    <w:rsid w:val="000C0427"/>
    <w:rsid w:val="000D08E8"/>
    <w:rsid w:val="000E43E0"/>
    <w:rsid w:val="000F1AFA"/>
    <w:rsid w:val="000F2BE6"/>
    <w:rsid w:val="000F6735"/>
    <w:rsid w:val="00105B70"/>
    <w:rsid w:val="00140D06"/>
    <w:rsid w:val="001447A1"/>
    <w:rsid w:val="00144B2D"/>
    <w:rsid w:val="00161E19"/>
    <w:rsid w:val="00172DE5"/>
    <w:rsid w:val="00177626"/>
    <w:rsid w:val="001A234A"/>
    <w:rsid w:val="001A611B"/>
    <w:rsid w:val="001B6357"/>
    <w:rsid w:val="001B7055"/>
    <w:rsid w:val="001C4385"/>
    <w:rsid w:val="001E321C"/>
    <w:rsid w:val="001E6172"/>
    <w:rsid w:val="001F06DE"/>
    <w:rsid w:val="001F6A3A"/>
    <w:rsid w:val="00201FE7"/>
    <w:rsid w:val="0020751C"/>
    <w:rsid w:val="00213E36"/>
    <w:rsid w:val="00231520"/>
    <w:rsid w:val="00234A1E"/>
    <w:rsid w:val="00234EB9"/>
    <w:rsid w:val="00243D3B"/>
    <w:rsid w:val="002443EB"/>
    <w:rsid w:val="002477BC"/>
    <w:rsid w:val="0025134A"/>
    <w:rsid w:val="00251362"/>
    <w:rsid w:val="0025574F"/>
    <w:rsid w:val="00260FB3"/>
    <w:rsid w:val="00264DE1"/>
    <w:rsid w:val="0026671B"/>
    <w:rsid w:val="002729BA"/>
    <w:rsid w:val="0028681B"/>
    <w:rsid w:val="0029072D"/>
    <w:rsid w:val="0029494B"/>
    <w:rsid w:val="002A7DA1"/>
    <w:rsid w:val="002B6A39"/>
    <w:rsid w:val="002D0B16"/>
    <w:rsid w:val="002D4FF4"/>
    <w:rsid w:val="002D6FE5"/>
    <w:rsid w:val="002D7E93"/>
    <w:rsid w:val="002F542A"/>
    <w:rsid w:val="003029E7"/>
    <w:rsid w:val="00310076"/>
    <w:rsid w:val="003106DF"/>
    <w:rsid w:val="003138CB"/>
    <w:rsid w:val="00314DFC"/>
    <w:rsid w:val="003177A1"/>
    <w:rsid w:val="0032229F"/>
    <w:rsid w:val="00332004"/>
    <w:rsid w:val="00332BD6"/>
    <w:rsid w:val="00337204"/>
    <w:rsid w:val="0034550B"/>
    <w:rsid w:val="00350087"/>
    <w:rsid w:val="00362445"/>
    <w:rsid w:val="00372084"/>
    <w:rsid w:val="00376054"/>
    <w:rsid w:val="0038328A"/>
    <w:rsid w:val="00387ED5"/>
    <w:rsid w:val="003A47FC"/>
    <w:rsid w:val="003A6AAE"/>
    <w:rsid w:val="003B2BA0"/>
    <w:rsid w:val="003C7F67"/>
    <w:rsid w:val="003D14B7"/>
    <w:rsid w:val="003E022C"/>
    <w:rsid w:val="003E4209"/>
    <w:rsid w:val="003E57F4"/>
    <w:rsid w:val="003F0521"/>
    <w:rsid w:val="00402DB2"/>
    <w:rsid w:val="0040660A"/>
    <w:rsid w:val="00413D6D"/>
    <w:rsid w:val="00423C0E"/>
    <w:rsid w:val="004318B1"/>
    <w:rsid w:val="0046233A"/>
    <w:rsid w:val="004648B1"/>
    <w:rsid w:val="00465818"/>
    <w:rsid w:val="00473E7B"/>
    <w:rsid w:val="0049314F"/>
    <w:rsid w:val="00493C62"/>
    <w:rsid w:val="00495010"/>
    <w:rsid w:val="004A15BC"/>
    <w:rsid w:val="004A54CC"/>
    <w:rsid w:val="004A7DAC"/>
    <w:rsid w:val="004C1C5A"/>
    <w:rsid w:val="004C58C9"/>
    <w:rsid w:val="004C5BFD"/>
    <w:rsid w:val="004E65CC"/>
    <w:rsid w:val="004F1E7D"/>
    <w:rsid w:val="004F23C3"/>
    <w:rsid w:val="004F720A"/>
    <w:rsid w:val="004F7AD0"/>
    <w:rsid w:val="00501AC5"/>
    <w:rsid w:val="0050277A"/>
    <w:rsid w:val="00507024"/>
    <w:rsid w:val="005138B3"/>
    <w:rsid w:val="005227D3"/>
    <w:rsid w:val="00524330"/>
    <w:rsid w:val="00524BB2"/>
    <w:rsid w:val="005411F7"/>
    <w:rsid w:val="005473AD"/>
    <w:rsid w:val="005615A0"/>
    <w:rsid w:val="00564F53"/>
    <w:rsid w:val="00567064"/>
    <w:rsid w:val="00577C2F"/>
    <w:rsid w:val="00587FE3"/>
    <w:rsid w:val="00592263"/>
    <w:rsid w:val="005A61D3"/>
    <w:rsid w:val="005B29F9"/>
    <w:rsid w:val="005C64AE"/>
    <w:rsid w:val="005D20B9"/>
    <w:rsid w:val="005D5E88"/>
    <w:rsid w:val="005E18AA"/>
    <w:rsid w:val="005E49F3"/>
    <w:rsid w:val="00601328"/>
    <w:rsid w:val="00601F33"/>
    <w:rsid w:val="00603B49"/>
    <w:rsid w:val="00606A38"/>
    <w:rsid w:val="00616AA6"/>
    <w:rsid w:val="0061715E"/>
    <w:rsid w:val="006268CB"/>
    <w:rsid w:val="00644782"/>
    <w:rsid w:val="00644DC4"/>
    <w:rsid w:val="00652190"/>
    <w:rsid w:val="0065657A"/>
    <w:rsid w:val="006616AB"/>
    <w:rsid w:val="0066394E"/>
    <w:rsid w:val="00681367"/>
    <w:rsid w:val="00690F2D"/>
    <w:rsid w:val="00697481"/>
    <w:rsid w:val="006A304C"/>
    <w:rsid w:val="006B0256"/>
    <w:rsid w:val="006B7061"/>
    <w:rsid w:val="006C2201"/>
    <w:rsid w:val="006C7AE9"/>
    <w:rsid w:val="006D32A2"/>
    <w:rsid w:val="006F4B37"/>
    <w:rsid w:val="00700ED5"/>
    <w:rsid w:val="00713B5E"/>
    <w:rsid w:val="007335CB"/>
    <w:rsid w:val="00750B25"/>
    <w:rsid w:val="0077151C"/>
    <w:rsid w:val="007747BB"/>
    <w:rsid w:val="00774AC3"/>
    <w:rsid w:val="007845FB"/>
    <w:rsid w:val="007856DF"/>
    <w:rsid w:val="00793297"/>
    <w:rsid w:val="007A6CE5"/>
    <w:rsid w:val="007A6F4A"/>
    <w:rsid w:val="007B1EA4"/>
    <w:rsid w:val="007B4212"/>
    <w:rsid w:val="007B73D5"/>
    <w:rsid w:val="007C413E"/>
    <w:rsid w:val="007C55C1"/>
    <w:rsid w:val="007C5DF9"/>
    <w:rsid w:val="007C5EF7"/>
    <w:rsid w:val="007C6940"/>
    <w:rsid w:val="007D5A95"/>
    <w:rsid w:val="007E357C"/>
    <w:rsid w:val="007E5191"/>
    <w:rsid w:val="007E7944"/>
    <w:rsid w:val="007F1632"/>
    <w:rsid w:val="007F2589"/>
    <w:rsid w:val="007F79D7"/>
    <w:rsid w:val="008009D9"/>
    <w:rsid w:val="00804C82"/>
    <w:rsid w:val="0080700C"/>
    <w:rsid w:val="008211AA"/>
    <w:rsid w:val="00827BCF"/>
    <w:rsid w:val="008308FD"/>
    <w:rsid w:val="008356A9"/>
    <w:rsid w:val="008403AE"/>
    <w:rsid w:val="00851403"/>
    <w:rsid w:val="00851779"/>
    <w:rsid w:val="0086570D"/>
    <w:rsid w:val="008814C6"/>
    <w:rsid w:val="00891286"/>
    <w:rsid w:val="008A00F6"/>
    <w:rsid w:val="008A0F6A"/>
    <w:rsid w:val="008A28DE"/>
    <w:rsid w:val="008A5864"/>
    <w:rsid w:val="008B3E3F"/>
    <w:rsid w:val="008C096E"/>
    <w:rsid w:val="008C3C4F"/>
    <w:rsid w:val="008C4FD6"/>
    <w:rsid w:val="008E053F"/>
    <w:rsid w:val="008E060B"/>
    <w:rsid w:val="008F004C"/>
    <w:rsid w:val="008F512F"/>
    <w:rsid w:val="008F6A12"/>
    <w:rsid w:val="008F7C31"/>
    <w:rsid w:val="00907CDF"/>
    <w:rsid w:val="00930847"/>
    <w:rsid w:val="00930B78"/>
    <w:rsid w:val="00932A7E"/>
    <w:rsid w:val="0093358F"/>
    <w:rsid w:val="009364D6"/>
    <w:rsid w:val="0094027D"/>
    <w:rsid w:val="00944E3E"/>
    <w:rsid w:val="009510C8"/>
    <w:rsid w:val="0096689F"/>
    <w:rsid w:val="00971948"/>
    <w:rsid w:val="0097664E"/>
    <w:rsid w:val="00984EFB"/>
    <w:rsid w:val="0098504B"/>
    <w:rsid w:val="0099796F"/>
    <w:rsid w:val="009A0B33"/>
    <w:rsid w:val="009A10AC"/>
    <w:rsid w:val="009B66A4"/>
    <w:rsid w:val="009B6B28"/>
    <w:rsid w:val="009C2D21"/>
    <w:rsid w:val="009F05A9"/>
    <w:rsid w:val="009F2EDE"/>
    <w:rsid w:val="00A1417A"/>
    <w:rsid w:val="00A16E58"/>
    <w:rsid w:val="00A61EE0"/>
    <w:rsid w:val="00A65B32"/>
    <w:rsid w:val="00A6717C"/>
    <w:rsid w:val="00A81E47"/>
    <w:rsid w:val="00A842F4"/>
    <w:rsid w:val="00A93C95"/>
    <w:rsid w:val="00AB1A2D"/>
    <w:rsid w:val="00AB5E15"/>
    <w:rsid w:val="00AC1AA2"/>
    <w:rsid w:val="00AD7B55"/>
    <w:rsid w:val="00AE37FD"/>
    <w:rsid w:val="00AE7A24"/>
    <w:rsid w:val="00AF1476"/>
    <w:rsid w:val="00B046B4"/>
    <w:rsid w:val="00B1286B"/>
    <w:rsid w:val="00B15F83"/>
    <w:rsid w:val="00B1727E"/>
    <w:rsid w:val="00B22184"/>
    <w:rsid w:val="00B30DF9"/>
    <w:rsid w:val="00B31E23"/>
    <w:rsid w:val="00B35617"/>
    <w:rsid w:val="00B35674"/>
    <w:rsid w:val="00B3676A"/>
    <w:rsid w:val="00B44437"/>
    <w:rsid w:val="00B5241F"/>
    <w:rsid w:val="00B757BD"/>
    <w:rsid w:val="00B80FEC"/>
    <w:rsid w:val="00B83B5C"/>
    <w:rsid w:val="00BA19F2"/>
    <w:rsid w:val="00BA1FD2"/>
    <w:rsid w:val="00BB0E43"/>
    <w:rsid w:val="00BD33CD"/>
    <w:rsid w:val="00BF2AC5"/>
    <w:rsid w:val="00C2231D"/>
    <w:rsid w:val="00C26F20"/>
    <w:rsid w:val="00C30C42"/>
    <w:rsid w:val="00C33499"/>
    <w:rsid w:val="00C466D0"/>
    <w:rsid w:val="00C55D91"/>
    <w:rsid w:val="00C5663E"/>
    <w:rsid w:val="00C615FF"/>
    <w:rsid w:val="00C6462B"/>
    <w:rsid w:val="00C65A12"/>
    <w:rsid w:val="00C7152D"/>
    <w:rsid w:val="00C73782"/>
    <w:rsid w:val="00C762EB"/>
    <w:rsid w:val="00C93B97"/>
    <w:rsid w:val="00CB071E"/>
    <w:rsid w:val="00CB15C1"/>
    <w:rsid w:val="00CB5177"/>
    <w:rsid w:val="00CD70F7"/>
    <w:rsid w:val="00CF1278"/>
    <w:rsid w:val="00D00696"/>
    <w:rsid w:val="00D00A33"/>
    <w:rsid w:val="00D05987"/>
    <w:rsid w:val="00D22E84"/>
    <w:rsid w:val="00D2450B"/>
    <w:rsid w:val="00D33FED"/>
    <w:rsid w:val="00D42533"/>
    <w:rsid w:val="00D462F2"/>
    <w:rsid w:val="00D516B6"/>
    <w:rsid w:val="00D53C13"/>
    <w:rsid w:val="00D6296A"/>
    <w:rsid w:val="00D73D3D"/>
    <w:rsid w:val="00D75B1C"/>
    <w:rsid w:val="00D85301"/>
    <w:rsid w:val="00D86165"/>
    <w:rsid w:val="00D87FB3"/>
    <w:rsid w:val="00D94A3D"/>
    <w:rsid w:val="00D95629"/>
    <w:rsid w:val="00DA1147"/>
    <w:rsid w:val="00DA28FC"/>
    <w:rsid w:val="00DB5909"/>
    <w:rsid w:val="00DC252B"/>
    <w:rsid w:val="00DC74F1"/>
    <w:rsid w:val="00DE47D3"/>
    <w:rsid w:val="00DE6728"/>
    <w:rsid w:val="00E0587B"/>
    <w:rsid w:val="00E35192"/>
    <w:rsid w:val="00E42FCA"/>
    <w:rsid w:val="00E55712"/>
    <w:rsid w:val="00E57CAB"/>
    <w:rsid w:val="00E754F7"/>
    <w:rsid w:val="00E7715E"/>
    <w:rsid w:val="00E9035F"/>
    <w:rsid w:val="00E91079"/>
    <w:rsid w:val="00EA12A2"/>
    <w:rsid w:val="00EA2D19"/>
    <w:rsid w:val="00EA5D41"/>
    <w:rsid w:val="00EB1120"/>
    <w:rsid w:val="00EB4DA8"/>
    <w:rsid w:val="00ED686C"/>
    <w:rsid w:val="00EE08D6"/>
    <w:rsid w:val="00EF3654"/>
    <w:rsid w:val="00F0442B"/>
    <w:rsid w:val="00F044B4"/>
    <w:rsid w:val="00F069E5"/>
    <w:rsid w:val="00F15639"/>
    <w:rsid w:val="00F23572"/>
    <w:rsid w:val="00F347C6"/>
    <w:rsid w:val="00F3593A"/>
    <w:rsid w:val="00F37F1E"/>
    <w:rsid w:val="00F43736"/>
    <w:rsid w:val="00F55543"/>
    <w:rsid w:val="00F67DD8"/>
    <w:rsid w:val="00F713AA"/>
    <w:rsid w:val="00F81607"/>
    <w:rsid w:val="00F910EB"/>
    <w:rsid w:val="00F9638C"/>
    <w:rsid w:val="00FA3064"/>
    <w:rsid w:val="00FA64DC"/>
    <w:rsid w:val="00FB1D39"/>
    <w:rsid w:val="00FB5179"/>
    <w:rsid w:val="00FE7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locked/>
    <w:rsid w:val="006268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locked/>
    <w:rsid w:val="00626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tformazakupowa.pl/pn/wssk_wroclaw" TargetMode="External"/><Relationship Id="rId18" Type="http://schemas.openxmlformats.org/officeDocument/2006/relationships/hyperlink" Target="https://platformazakupowa.pl/" TargetMode="External"/><Relationship Id="rId26" Type="http://schemas.openxmlformats.org/officeDocument/2006/relationships/hyperlink" Target="mailto:wadas@wssk.wroc.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sip.lex.pl/" TargetMode="External"/><Relationship Id="rId7" Type="http://schemas.openxmlformats.org/officeDocument/2006/relationships/webSettings" Target="webSetting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latformazakupowa.pl/pn/wssk_wroclaw" TargetMode="External"/><Relationship Id="rId24" Type="http://schemas.openxmlformats.org/officeDocument/2006/relationships/hyperlink" Target="http://platformazakupowa.pl" TargetMode="External"/><Relationship Id="rId32" Type="http://schemas.openxmlformats.org/officeDocument/2006/relationships/hyperlink" Target="https://www.platformazakupowa.pl/pn/wssk_wroclaw" TargetMode="Externa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www.platformazakupowa.pl/pn/wssk_wroclaw" TargetMode="External"/><Relationship Id="rId36" Type="http://schemas.openxmlformats.org/officeDocument/2006/relationships/footer" Target="footer1.xml"/><Relationship Id="rId10" Type="http://schemas.openxmlformats.org/officeDocument/2006/relationships/hyperlink" Target="mailto:zp@wssk.wroc.pl" TargetMode="External"/><Relationship Id="rId19" Type="http://schemas.openxmlformats.org/officeDocument/2006/relationships/hyperlink" Target="https://platformazakupowa.pl/" TargetMode="External"/><Relationship Id="rId31" Type="http://schemas.openxmlformats.org/officeDocument/2006/relationships/hyperlink" Target="https://www.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lis@wsskwroc.pl" TargetMode="External"/><Relationship Id="rId30" Type="http://schemas.openxmlformats.org/officeDocument/2006/relationships/hyperlink" Target="https://www.platformazakupowa.pl/pn/wssk_wroclaw" TargetMode="External"/><Relationship Id="rId35" Type="http://schemas.openxmlformats.org/officeDocument/2006/relationships/hyperlink" Target="mailto:iodo@wssk.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5305-87EF-4438-A418-55E6565C0171}">
  <ds:schemaRefs>
    <ds:schemaRef ds:uri="http://www.w3.org/2001/XMLSchema"/>
  </ds:schemaRefs>
</ds:datastoreItem>
</file>

<file path=customXml/itemProps2.xml><?xml version="1.0" encoding="utf-8"?>
<ds:datastoreItem xmlns:ds="http://schemas.openxmlformats.org/officeDocument/2006/customXml" ds:itemID="{503CF636-C753-4E59-9369-ADCEE42B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20</Pages>
  <Words>8660</Words>
  <Characters>51965</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Wadas Monika</cp:lastModifiedBy>
  <cp:revision>60</cp:revision>
  <cp:lastPrinted>2021-06-21T08:36:00Z</cp:lastPrinted>
  <dcterms:created xsi:type="dcterms:W3CDTF">2021-03-01T06:50:00Z</dcterms:created>
  <dcterms:modified xsi:type="dcterms:W3CDTF">2021-06-21T08:39:00Z</dcterms:modified>
</cp:coreProperties>
</file>