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45" w:rsidRDefault="00D00445" w:rsidP="007F2ED5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00445" w:rsidRDefault="00D00445" w:rsidP="007F2ED5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00445" w:rsidRDefault="00D00445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Radziejów 13</w:t>
      </w:r>
      <w:r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.04.2021 r.</w:t>
      </w:r>
    </w:p>
    <w:p w:rsidR="00444C92" w:rsidRDefault="00444C92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</w:p>
    <w:p w:rsidR="00444C92" w:rsidRDefault="00444C92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</w:p>
    <w:p w:rsidR="00444C92" w:rsidRPr="00D00445" w:rsidRDefault="00444C92" w:rsidP="00D00445">
      <w:pPr>
        <w:widowControl w:val="0"/>
        <w:suppressAutoHyphens w:val="0"/>
        <w:ind w:left="-284"/>
        <w:jc w:val="right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D00445" w:rsidRPr="00D00445" w:rsidRDefault="00D00445" w:rsidP="00D00445">
      <w:pPr>
        <w:widowControl w:val="0"/>
        <w:suppressAutoHyphens w:val="0"/>
        <w:ind w:left="-284"/>
        <w:jc w:val="right"/>
        <w:rPr>
          <w:rFonts w:asciiTheme="majorHAnsi" w:eastAsia="Times New Roman" w:hAnsiTheme="majorHAnsi"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rPr>
          <w:rFonts w:asciiTheme="majorHAnsi" w:eastAsia="Times New Roman" w:hAnsiTheme="majorHAnsi"/>
          <w:b/>
          <w:snapToGrid w:val="0"/>
          <w:kern w:val="0"/>
          <w:lang w:eastAsia="pl-PL" w:bidi="ar-SA"/>
        </w:rPr>
      </w:pPr>
      <w:r w:rsidRPr="00D00445">
        <w:rPr>
          <w:rFonts w:asciiTheme="majorHAnsi" w:eastAsia="Times New Roman" w:hAnsiTheme="majorHAnsi"/>
          <w:b/>
          <w:snapToGrid w:val="0"/>
          <w:kern w:val="0"/>
          <w:lang w:eastAsia="pl-PL" w:bidi="ar-SA"/>
        </w:rPr>
        <w:t>Zamawiający:</w:t>
      </w:r>
    </w:p>
    <w:p w:rsidR="00D00445" w:rsidRPr="00D00445" w:rsidRDefault="00D00445" w:rsidP="00D00445">
      <w:pPr>
        <w:suppressAutoHyphens w:val="0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Zarząd Dróg Powiatowych</w:t>
      </w:r>
    </w:p>
    <w:p w:rsidR="00D00445" w:rsidRPr="00D00445" w:rsidRDefault="00D00445" w:rsidP="00D00445">
      <w:pPr>
        <w:suppressAutoHyphens w:val="0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Ul. Kościuszki 20/22</w:t>
      </w:r>
    </w:p>
    <w:p w:rsidR="00D00445" w:rsidRPr="00D00445" w:rsidRDefault="00D00445" w:rsidP="00D00445">
      <w:pPr>
        <w:suppressAutoHyphens w:val="0"/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</w:pPr>
      <w:r w:rsidRPr="00D00445">
        <w:rPr>
          <w:rFonts w:ascii="Times New Roman" w:eastAsia="Times New Roman" w:hAnsi="Times New Roman" w:cs="Times New Roman"/>
          <w:snapToGrid w:val="0"/>
          <w:kern w:val="0"/>
          <w:lang w:eastAsia="pl-PL" w:bidi="ar-SA"/>
        </w:rPr>
        <w:t>88-200 Radziejów</w:t>
      </w:r>
    </w:p>
    <w:p w:rsidR="00D00445" w:rsidRDefault="00D00445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444C92" w:rsidRDefault="00444C92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444C92" w:rsidRDefault="00444C92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444C92" w:rsidRPr="00D00445" w:rsidRDefault="00444C92" w:rsidP="00D00445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autoSpaceDE w:val="0"/>
        <w:autoSpaceDN w:val="0"/>
        <w:jc w:val="center"/>
        <w:rPr>
          <w:rFonts w:asciiTheme="majorHAnsi" w:eastAsiaTheme="minorHAnsi" w:hAnsiTheme="majorHAnsi" w:cs="Times New Roman"/>
          <w:b/>
          <w:bCs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autoSpaceDE w:val="0"/>
        <w:autoSpaceDN w:val="0"/>
        <w:jc w:val="center"/>
        <w:rPr>
          <w:rFonts w:asciiTheme="majorHAnsi" w:eastAsiaTheme="minorHAnsi" w:hAnsiTheme="majorHAnsi" w:cs="Times New Roman"/>
          <w:b/>
          <w:bCs/>
          <w:kern w:val="0"/>
          <w:sz w:val="28"/>
          <w:szCs w:val="28"/>
          <w:lang w:eastAsia="pl-PL" w:bidi="ar-SA"/>
        </w:rPr>
      </w:pPr>
      <w:r w:rsidRPr="00D00445">
        <w:rPr>
          <w:rFonts w:asciiTheme="majorHAnsi" w:eastAsiaTheme="minorHAnsi" w:hAnsiTheme="majorHAnsi" w:cs="Times New Roman"/>
          <w:b/>
          <w:bCs/>
          <w:kern w:val="0"/>
          <w:sz w:val="28"/>
          <w:szCs w:val="28"/>
          <w:lang w:eastAsia="pl-PL" w:bidi="ar-SA"/>
        </w:rPr>
        <w:t>Zmiana treści  SWZ</w:t>
      </w:r>
    </w:p>
    <w:p w:rsidR="00D00445" w:rsidRPr="00D00445" w:rsidRDefault="00D00445" w:rsidP="00D00445">
      <w:pPr>
        <w:suppressAutoHyphens w:val="0"/>
        <w:jc w:val="both"/>
        <w:rPr>
          <w:rFonts w:asciiTheme="majorHAnsi" w:eastAsia="Times New Roman" w:hAnsiTheme="majorHAnsi"/>
          <w:b/>
          <w:kern w:val="0"/>
          <w:lang w:eastAsia="pl-PL" w:bidi="ar-SA"/>
        </w:rPr>
      </w:pPr>
    </w:p>
    <w:p w:rsidR="00D00445" w:rsidRPr="00D00445" w:rsidRDefault="00D00445" w:rsidP="00D00445">
      <w:pPr>
        <w:suppressAutoHyphens w:val="0"/>
        <w:jc w:val="both"/>
        <w:rPr>
          <w:rFonts w:asciiTheme="majorHAnsi" w:eastAsiaTheme="minorHAnsi" w:hAnsiTheme="majorHAnsi"/>
          <w:b/>
          <w:kern w:val="0"/>
          <w:lang w:eastAsia="en-US" w:bidi="ar-SA"/>
        </w:rPr>
      </w:pPr>
      <w:r w:rsidRPr="00D00445">
        <w:rPr>
          <w:rFonts w:asciiTheme="majorHAnsi" w:eastAsia="Calibri" w:hAnsiTheme="majorHAnsi"/>
          <w:b/>
          <w:kern w:val="0"/>
          <w:lang w:eastAsia="en-US" w:bidi="ar-SA"/>
        </w:rPr>
        <w:t>Dotyczy:</w:t>
      </w:r>
      <w:r w:rsidRPr="00D00445">
        <w:rPr>
          <w:rFonts w:asciiTheme="majorHAnsi" w:eastAsia="Calibri" w:hAnsiTheme="majorHAnsi"/>
          <w:kern w:val="0"/>
          <w:lang w:eastAsia="en-US" w:bidi="ar-SA"/>
        </w:rPr>
        <w:t xml:space="preserve"> </w:t>
      </w:r>
      <w:r w:rsidRPr="00D00445">
        <w:rPr>
          <w:rFonts w:asciiTheme="majorHAnsi" w:eastAsiaTheme="minorHAnsi" w:hAnsiTheme="majorHAnsi"/>
          <w:b/>
          <w:kern w:val="0"/>
          <w:lang w:eastAsia="en-US" w:bidi="ar-SA"/>
        </w:rPr>
        <w:t xml:space="preserve">Postępowania o zamówienie publiczne w trybie podstawowym  pn. „Przebudowa dróg powiatowych” </w:t>
      </w:r>
    </w:p>
    <w:p w:rsidR="00D00445" w:rsidRPr="00D00445" w:rsidRDefault="00D00445" w:rsidP="00D00445">
      <w:pPr>
        <w:suppressAutoHyphens w:val="0"/>
        <w:jc w:val="both"/>
        <w:rPr>
          <w:rFonts w:asciiTheme="majorHAnsi" w:eastAsia="Times New Roman" w:hAnsiTheme="majorHAnsi"/>
          <w:b/>
          <w:color w:val="002060"/>
          <w:kern w:val="0"/>
          <w:lang w:eastAsia="pl-PL" w:bidi="ar-SA"/>
        </w:rPr>
      </w:pPr>
    </w:p>
    <w:p w:rsidR="00D00445" w:rsidRDefault="00D00445" w:rsidP="00D00445">
      <w:pPr>
        <w:widowControl w:val="0"/>
        <w:suppressAutoHyphens w:val="0"/>
        <w:spacing w:line="12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>Zamaw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iający informuje,</w:t>
      </w:r>
      <w:r w:rsidR="00361F53">
        <w:rPr>
          <w:rFonts w:ascii="Times New Roman" w:eastAsia="Calibri" w:hAnsi="Times New Roman" w:cs="Times New Roman"/>
          <w:kern w:val="0"/>
          <w:lang w:eastAsia="en-US" w:bidi="ar-SA"/>
        </w:rPr>
        <w:t xml:space="preserve"> że zgodnie z art. 286 ust.1 </w:t>
      </w:r>
      <w:bookmarkStart w:id="0" w:name="_GoBack"/>
      <w:bookmarkEnd w:id="0"/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>ustawy z 11 września 2019 r. – Prawo zamówień publicznych (</w:t>
      </w:r>
      <w:proofErr w:type="spellStart"/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>Dz.U</w:t>
      </w:r>
      <w:proofErr w:type="spellEnd"/>
      <w:r w:rsidRPr="00D00445"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  <w:r w:rsidR="00A32FC7">
        <w:rPr>
          <w:rFonts w:ascii="Times New Roman" w:eastAsia="Calibri" w:hAnsi="Times New Roman" w:cs="Times New Roman"/>
          <w:kern w:val="0"/>
          <w:lang w:eastAsia="en-US" w:bidi="ar-SA"/>
        </w:rPr>
        <w:t xml:space="preserve">poz. 2019) wprowadza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A32FC7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zmienię</w:t>
      </w:r>
      <w:r w:rsidRPr="00D00445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treść SWZ</w:t>
      </w:r>
      <w:r w:rsidR="00444C9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</w:t>
      </w:r>
    </w:p>
    <w:p w:rsidR="00A32FC7" w:rsidRPr="00D00445" w:rsidRDefault="00A32FC7" w:rsidP="00D00445">
      <w:pPr>
        <w:widowControl w:val="0"/>
        <w:suppressAutoHyphens w:val="0"/>
        <w:spacing w:line="12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00445" w:rsidRDefault="00444C92" w:rsidP="00D00445">
      <w:pPr>
        <w:widowControl w:val="0"/>
        <w:suppressAutoHyphens w:val="0"/>
        <w:spacing w:line="120" w:lineRule="atLeast"/>
        <w:jc w:val="both"/>
        <w:rPr>
          <w:rFonts w:ascii="Times-Bold" w:hAnsi="Times-Bold" w:cs="Times-Bold"/>
          <w:bCs/>
        </w:rPr>
      </w:pPr>
      <w:r>
        <w:rPr>
          <w:rFonts w:ascii="Times-Bold" w:hAnsi="Times-Bold" w:cs="Times-Bold"/>
          <w:bCs/>
        </w:rPr>
        <w:t>W</w:t>
      </w:r>
      <w:r w:rsidR="00D00445" w:rsidRPr="007D012F">
        <w:rPr>
          <w:rFonts w:ascii="Times-Bold" w:hAnsi="Times-Bold" w:cs="Times-Bold"/>
          <w:bCs/>
        </w:rPr>
        <w:t>prowadza s</w:t>
      </w:r>
      <w:r w:rsidR="00D00445">
        <w:rPr>
          <w:rFonts w:ascii="Times-Bold" w:hAnsi="Times-Bold" w:cs="Times-Bold"/>
          <w:bCs/>
        </w:rPr>
        <w:t xml:space="preserve">ię zmiany </w:t>
      </w:r>
      <w:r w:rsidR="00D00445">
        <w:t xml:space="preserve">w punkcie </w:t>
      </w:r>
      <w:r w:rsidR="002B204A">
        <w:rPr>
          <w:rFonts w:ascii="Times-Bold" w:hAnsi="Times-Bold" w:cs="Times-Bold"/>
          <w:bCs/>
        </w:rPr>
        <w:t>XIX. 1,</w:t>
      </w:r>
      <w:r w:rsidR="00D00445">
        <w:rPr>
          <w:rFonts w:ascii="Times-Bold" w:hAnsi="Times-Bold" w:cs="Times-Bold"/>
          <w:bCs/>
        </w:rPr>
        <w:t xml:space="preserve"> który otrzymuje nowe brzmienie:</w:t>
      </w:r>
    </w:p>
    <w:p w:rsidR="00A32FC7" w:rsidRPr="00D00445" w:rsidRDefault="00A32FC7" w:rsidP="00D00445">
      <w:pPr>
        <w:widowControl w:val="0"/>
        <w:suppressAutoHyphens w:val="0"/>
        <w:spacing w:line="12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00445" w:rsidRPr="00663E06" w:rsidRDefault="00D00445" w:rsidP="00D00445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3E06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>XIX. Otwarcie ofert</w:t>
      </w:r>
    </w:p>
    <w:p w:rsidR="00D00445" w:rsidRPr="00D00445" w:rsidRDefault="00D00445" w:rsidP="00D00445">
      <w:pPr>
        <w:ind w:right="-108"/>
        <w:jc w:val="both"/>
        <w:rPr>
          <w:rFonts w:ascii="Times New Roman" w:hAnsi="Times New Roman" w:cs="Times New Roman"/>
        </w:rPr>
      </w:pPr>
      <w:r w:rsidRPr="001235D1">
        <w:rPr>
          <w:rFonts w:ascii="Times New Roman" w:hAnsi="Times New Roman" w:cs="Times New Roman"/>
        </w:rPr>
        <w:t xml:space="preserve">1. Otwarcie ofert nastąpi w dniu </w:t>
      </w:r>
      <w:r>
        <w:rPr>
          <w:rFonts w:ascii="Times New Roman" w:hAnsi="Times New Roman" w:cs="Times New Roman"/>
          <w:b/>
        </w:rPr>
        <w:t>23</w:t>
      </w:r>
      <w:r w:rsidRPr="00BF12C8">
        <w:rPr>
          <w:rFonts w:ascii="Times New Roman" w:hAnsi="Times New Roman" w:cs="Times New Roman"/>
          <w:b/>
        </w:rPr>
        <w:t>.04.2021 r. o godz. 10:30</w:t>
      </w:r>
      <w:r w:rsidRPr="00BF12C8">
        <w:rPr>
          <w:rFonts w:ascii="Times New Roman" w:hAnsi="Times New Roman" w:cs="Times New Roman"/>
        </w:rPr>
        <w:t xml:space="preserve"> </w:t>
      </w:r>
      <w:r w:rsidRPr="001235D1">
        <w:rPr>
          <w:rFonts w:ascii="Times New Roman" w:hAnsi="Times New Roman" w:cs="Times New Roman"/>
        </w:rPr>
        <w:t>poprzez odszyfrowanie</w:t>
      </w:r>
      <w:r>
        <w:rPr>
          <w:rFonts w:ascii="Times New Roman" w:hAnsi="Times New Roman" w:cs="Times New Roman"/>
        </w:rPr>
        <w:t xml:space="preserve"> wczytanych na Platformie ofert.</w:t>
      </w:r>
    </w:p>
    <w:p w:rsidR="00D00445" w:rsidRDefault="00D00445" w:rsidP="007F2ED5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00445" w:rsidRPr="007F2ED5" w:rsidRDefault="00D00445" w:rsidP="007F2ED5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0B7C7E" w:rsidRDefault="000B7C7E"/>
    <w:sectPr w:rsidR="000B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225B"/>
    <w:multiLevelType w:val="hybridMultilevel"/>
    <w:tmpl w:val="AAC4CA56"/>
    <w:lvl w:ilvl="0" w:tplc="2CB0D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434E71"/>
    <w:multiLevelType w:val="hybridMultilevel"/>
    <w:tmpl w:val="AAC4CA56"/>
    <w:lvl w:ilvl="0" w:tplc="2CB0D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D5"/>
    <w:rsid w:val="000B7C7E"/>
    <w:rsid w:val="002B204A"/>
    <w:rsid w:val="00361F53"/>
    <w:rsid w:val="00444C92"/>
    <w:rsid w:val="00635209"/>
    <w:rsid w:val="007F2ED5"/>
    <w:rsid w:val="00A32FC7"/>
    <w:rsid w:val="00B634F8"/>
    <w:rsid w:val="00D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D5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445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/>
      <w:kern w:val="0"/>
      <w:sz w:val="32"/>
      <w:szCs w:val="32"/>
      <w:lang w:val="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ED5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D00445"/>
    <w:rPr>
      <w:rFonts w:ascii="Arial" w:eastAsia="Arial" w:hAnsi="Arial" w:cs="Arial"/>
      <w:sz w:val="32"/>
      <w:szCs w:val="32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D5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445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/>
      <w:kern w:val="0"/>
      <w:sz w:val="32"/>
      <w:szCs w:val="32"/>
      <w:lang w:val="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ED5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D00445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10</cp:revision>
  <cp:lastPrinted>2021-04-13T09:26:00Z</cp:lastPrinted>
  <dcterms:created xsi:type="dcterms:W3CDTF">2021-04-13T07:51:00Z</dcterms:created>
  <dcterms:modified xsi:type="dcterms:W3CDTF">2021-04-13T09:29:00Z</dcterms:modified>
</cp:coreProperties>
</file>