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3ED98" w14:textId="253BE50E" w:rsidR="00435050" w:rsidRPr="00A9672B" w:rsidRDefault="00A9672B" w:rsidP="00A9672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 OSÓB</w:t>
      </w:r>
    </w:p>
    <w:p w14:paraId="34BEC0A7" w14:textId="77777777" w:rsidR="00435050" w:rsidRPr="00FB1E78" w:rsidRDefault="0043505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F197B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Miasto Augustów </w:t>
      </w:r>
    </w:p>
    <w:p w14:paraId="13571C0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ul. Młyńska 35, 16-300 Augustów</w:t>
      </w:r>
    </w:p>
    <w:p w14:paraId="0FDB27BD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NIP 846-15-29-116</w:t>
      </w:r>
    </w:p>
    <w:p w14:paraId="6590466A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790670817</w:t>
      </w:r>
    </w:p>
    <w:p w14:paraId="6AEA38A8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strona: </w:t>
      </w:r>
      <w:hyperlink r:id="rId6">
        <w:r w:rsidRPr="00FB1E78">
          <w:rPr>
            <w:rStyle w:val="ListLabel1"/>
            <w:rFonts w:ascii="Times New Roman" w:eastAsiaTheme="minorHAnsi" w:hAnsi="Times New Roman" w:cs="Times New Roman"/>
            <w:sz w:val="24"/>
            <w:szCs w:val="24"/>
          </w:rPr>
          <w:t>http://bip.um.augustow.pl</w:t>
        </w:r>
      </w:hyperlink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68C714E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hyperlink r:id="rId7">
        <w:r w:rsidRPr="00FB1E78">
          <w:rPr>
            <w:rStyle w:val="ListLabel2"/>
            <w:rFonts w:ascii="Times New Roman" w:hAnsi="Times New Roman"/>
            <w:sz w:val="24"/>
            <w:szCs w:val="24"/>
          </w:rPr>
          <w:t>zp@urzad.augustow.pl</w:t>
        </w:r>
      </w:hyperlink>
    </w:p>
    <w:p w14:paraId="44E382F2" w14:textId="77777777" w:rsidR="00435050" w:rsidRPr="00FB1E78" w:rsidRDefault="00DF0C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Wykonawca:</w:t>
      </w:r>
    </w:p>
    <w:p w14:paraId="67234DEF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1C9BA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3854C0BC" w14:textId="77777777" w:rsidR="00435050" w:rsidRPr="00FB1E78" w:rsidRDefault="00FB1E78">
      <w:pPr>
        <w:suppressAutoHyphens/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F0CF3" w:rsidRPr="00FB1E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 zależności od podmiotu: NIP/PESEL, KRS/CEIDG)</w:t>
      </w:r>
    </w:p>
    <w:p w14:paraId="2672AFCF" w14:textId="77777777" w:rsidR="00435050" w:rsidRPr="00FB1E78" w:rsidRDefault="00DF0C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  <w:bookmarkStart w:id="0" w:name="_GoBack"/>
      <w:bookmarkEnd w:id="0"/>
    </w:p>
    <w:p w14:paraId="18CF64EE" w14:textId="77777777" w:rsidR="00435050" w:rsidRPr="00FB1E78" w:rsidRDefault="00435050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FB1EF" w14:textId="77777777" w:rsidR="00435050" w:rsidRPr="00FB1E78" w:rsidRDefault="00DF0CF3">
      <w:pPr>
        <w:suppressAutoHyphens/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</w:p>
    <w:p w14:paraId="5D3A15DC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i/>
          <w:szCs w:val="24"/>
          <w:lang w:eastAsia="ar-SA"/>
        </w:rPr>
        <w:t xml:space="preserve"> (imię, nazwisko, stanowisko/podstawa do reprezentacji</w:t>
      </w:r>
      <w:r w:rsidR="00FB1E78" w:rsidRPr="00FB1E78">
        <w:rPr>
          <w:rFonts w:ascii="Times New Roman" w:eastAsia="Calibri" w:hAnsi="Times New Roman" w:cs="Times New Roman"/>
          <w:i/>
          <w:szCs w:val="24"/>
          <w:lang w:eastAsia="ar-SA"/>
        </w:rPr>
        <w:t>)</w:t>
      </w:r>
    </w:p>
    <w:p w14:paraId="18657250" w14:textId="77777777" w:rsidR="00435050" w:rsidRPr="00FB1E78" w:rsidRDefault="0043505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6DF354B" w14:textId="77777777" w:rsidR="00435050" w:rsidRPr="00FB1E78" w:rsidRDefault="00DF0CF3" w:rsidP="001E540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osób, które będą uczestniczyć w wykonywaniu zamówienia pn.:</w:t>
      </w:r>
    </w:p>
    <w:p w14:paraId="3C0C23A3" w14:textId="735B1731" w:rsidR="00435050" w:rsidRPr="00FB1E78" w:rsidRDefault="00DF0CF3" w:rsidP="001E540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78">
        <w:rPr>
          <w:rFonts w:ascii="Times New Roman" w:hAnsi="Times New Roman" w:cs="Times New Roman"/>
          <w:b/>
          <w:sz w:val="24"/>
          <w:szCs w:val="24"/>
        </w:rPr>
        <w:t>„</w:t>
      </w:r>
      <w:r w:rsidR="001E5409" w:rsidRPr="001E5409">
        <w:rPr>
          <w:rFonts w:ascii="Times New Roman" w:hAnsi="Times New Roman" w:cs="Times New Roman"/>
          <w:b/>
          <w:sz w:val="24"/>
          <w:szCs w:val="24"/>
        </w:rPr>
        <w:t>Świadczenie usług polegających na przeprowadzaniu badań przez biegłych sądowych (lekarza psychiatrę i psychologa lub lekarza psychiatrę i specjalistę psychoterapii uzależnień – każdy w zakresie swojej specjalności) oraz wydania przez nich wspólnej pisemnej opinii w przedmiocie uzależnienia od alkoholu u osób wskazanych przez Zamawiającego na potrzeby Miejskiej Komisji Rozwiązywania Problemów Alkoholowych w Augustowie w miejscu udostępnionym i wskazanym przez Wykonawcę</w:t>
      </w:r>
      <w:r w:rsidRPr="00FB1E7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BFF031" w14:textId="77777777" w:rsidR="00435050" w:rsidRPr="00FB1E78" w:rsidRDefault="00DF0CF3">
      <w:pPr>
        <w:suppressAutoHyphens/>
        <w:spacing w:after="0" w:line="276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FB1E78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skierowanych przez wykonawcę do realizacji zamówienia, w szczególności odpowiedzialnych za świadczenie usług wraz z informacjami na temat ich kwalifikacji zawodowych i uprawnień niezbędnych do wykonania zamówienia publicznego, a także zakresu wykonywanych przez nie czynności oraz informacją o podstawie do dysponowania tymi osobami</w:t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574"/>
        <w:gridCol w:w="1867"/>
        <w:gridCol w:w="3878"/>
        <w:gridCol w:w="2730"/>
      </w:tblGrid>
      <w:tr w:rsidR="00435050" w:rsidRPr="00FB1E78" w14:paraId="68455B0A" w14:textId="77777777" w:rsidTr="00FB1E78">
        <w:trPr>
          <w:trHeight w:val="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8AF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Lp.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61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Imię i nazwisko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C5D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Kwalifikacje zawodowe: numer uprawnień specjalność</w:t>
            </w:r>
            <w:r w:rsidRPr="00FB1E7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  <w:t>/</w:t>
            </w: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zakres uprawnień (zgodnie z treścią decyzji nadającej uprawnienia)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DE" w14:textId="77777777" w:rsidR="00435050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Podstawa dysponowania</w:t>
            </w:r>
          </w:p>
          <w:p w14:paraId="4F4A1646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(zasób własny / zasób udostępniony)</w:t>
            </w:r>
          </w:p>
        </w:tc>
      </w:tr>
      <w:tr w:rsidR="00435050" w:rsidRPr="00FB1E78" w14:paraId="50997427" w14:textId="77777777" w:rsidTr="00A9672B">
        <w:trPr>
          <w:trHeight w:val="6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C8" w14:textId="77777777" w:rsidR="00435050" w:rsidRPr="00FB1E78" w:rsidRDefault="00DF0CF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 w:rsidRPr="00FB1E78"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C2E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E9FE" w14:textId="77777777" w:rsidR="00435050" w:rsidRPr="00FB1E78" w:rsidRDefault="004350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A4B1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  <w:p w14:paraId="03B4F7F7" w14:textId="77777777" w:rsidR="00435050" w:rsidRPr="00FB1E78" w:rsidRDefault="004350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1AB267A4" w14:textId="77777777" w:rsidTr="00A9672B">
        <w:trPr>
          <w:trHeight w:val="6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E991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A5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3E8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E90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FB1E78" w:rsidRPr="00FB1E78" w14:paraId="40AA7BBC" w14:textId="77777777" w:rsidTr="00A9672B">
        <w:trPr>
          <w:trHeight w:val="6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370" w14:textId="77777777" w:rsid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6C2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680" w14:textId="77777777" w:rsidR="00FB1E78" w:rsidRPr="00FB1E78" w:rsidRDefault="00FB1E7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EB" w14:textId="77777777" w:rsidR="00FB1E78" w:rsidRPr="00FB1E78" w:rsidRDefault="00FB1E7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14:paraId="6759B642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B1EF72" w14:textId="77777777" w:rsidR="00435050" w:rsidRPr="00FB1E78" w:rsidRDefault="00DF0CF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Potwierdzenie posiadanych przez podane w wykazie osoby kwalifikacji Wykonawca </w:t>
      </w:r>
      <w:r w:rsidR="00FB1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zobowiązany jest dostarczyć wraz z ofertą. </w:t>
      </w:r>
    </w:p>
    <w:p w14:paraId="003BD0B8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C2D054" w14:textId="77777777" w:rsidR="00435050" w:rsidRPr="00FB1E78" w:rsidRDefault="0043505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BEE3CE" w14:textId="19A400C0" w:rsidR="00435050" w:rsidRPr="00FB1E78" w:rsidRDefault="00DF0CF3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 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A9672B" w:rsidRPr="00A9672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………………………</w:t>
      </w:r>
      <w:r w:rsidRPr="00A9672B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</w:t>
      </w:r>
    </w:p>
    <w:p w14:paraId="2B36545F" w14:textId="77777777" w:rsidR="00435050" w:rsidRPr="00FB1E78" w:rsidRDefault="00DF0CF3">
      <w:pPr>
        <w:suppressAutoHyphens/>
        <w:spacing w:after="0" w:line="276" w:lineRule="auto"/>
        <w:ind w:left="5664" w:hanging="5664"/>
        <w:rPr>
          <w:rFonts w:ascii="Times New Roman" w:hAnsi="Times New Roman" w:cs="Times New Roman"/>
        </w:rPr>
      </w:pP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(miejscowość, data)</w:t>
      </w:r>
      <w:r w:rsidRPr="00FB1E7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B1E78">
        <w:rPr>
          <w:rFonts w:ascii="Times New Roman" w:eastAsia="Calibri" w:hAnsi="Times New Roman" w:cs="Times New Roman"/>
          <w:sz w:val="16"/>
          <w:szCs w:val="16"/>
          <w:lang w:eastAsia="ar-SA"/>
        </w:rPr>
        <w:t>(czytelny podpis lub podpis i pieczątka z imieniem i nazwiskiem)</w:t>
      </w:r>
    </w:p>
    <w:sectPr w:rsidR="00435050" w:rsidRPr="00FB1E78" w:rsidSect="00A9672B">
      <w:headerReference w:type="default" r:id="rId8"/>
      <w:pgSz w:w="11906" w:h="16838"/>
      <w:pgMar w:top="1135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56E1" w14:textId="77777777" w:rsidR="0041628F" w:rsidRDefault="0041628F">
      <w:pPr>
        <w:spacing w:after="0" w:line="240" w:lineRule="auto"/>
      </w:pPr>
      <w:r>
        <w:separator/>
      </w:r>
    </w:p>
  </w:endnote>
  <w:endnote w:type="continuationSeparator" w:id="0">
    <w:p w14:paraId="2959BB3C" w14:textId="77777777" w:rsidR="0041628F" w:rsidRDefault="0041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05D8A" w14:textId="77777777" w:rsidR="0041628F" w:rsidRDefault="0041628F">
      <w:pPr>
        <w:spacing w:after="0" w:line="240" w:lineRule="auto"/>
      </w:pPr>
      <w:r>
        <w:separator/>
      </w:r>
    </w:p>
  </w:footnote>
  <w:footnote w:type="continuationSeparator" w:id="0">
    <w:p w14:paraId="0A5B5EBC" w14:textId="77777777" w:rsidR="0041628F" w:rsidRDefault="0041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5B1D" w14:textId="0DBDAB03" w:rsidR="00A9672B" w:rsidRPr="00A9672B" w:rsidRDefault="00A9672B" w:rsidP="00A9672B">
    <w:pPr>
      <w:pStyle w:val="Tekstpodstawowy"/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b/>
      </w:rPr>
    </w:pPr>
    <w:r w:rsidRPr="00A9672B">
      <w:rPr>
        <w:rFonts w:ascii="Times New Roman" w:hAnsi="Times New Roman" w:cs="Times New Roman"/>
        <w:b/>
      </w:rPr>
      <w:t xml:space="preserve">załącznik nr 3 </w:t>
    </w:r>
  </w:p>
  <w:p w14:paraId="6FE432C3" w14:textId="77777777" w:rsidR="00A9672B" w:rsidRPr="00A9672B" w:rsidRDefault="00A9672B" w:rsidP="00A9672B">
    <w:pPr>
      <w:pStyle w:val="Tekstpodstawowy"/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b/>
      </w:rPr>
    </w:pPr>
    <w:r w:rsidRPr="00A9672B">
      <w:rPr>
        <w:rFonts w:ascii="Times New Roman" w:hAnsi="Times New Roman" w:cs="Times New Roman"/>
        <w:b/>
      </w:rPr>
      <w:t>do Zapytania ofertowego</w:t>
    </w:r>
  </w:p>
  <w:p w14:paraId="207C4AC5" w14:textId="26B31E09" w:rsidR="00A9672B" w:rsidRPr="00A9672B" w:rsidRDefault="00A9672B" w:rsidP="00A9672B">
    <w:pPr>
      <w:pStyle w:val="Tekstpodstawowy"/>
      <w:pBdr>
        <w:bottom w:val="single" w:sz="4" w:space="1" w:color="auto"/>
      </w:pBdr>
      <w:rPr>
        <w:rFonts w:ascii="Times New Roman" w:hAnsi="Times New Roman" w:cs="Times New Roman"/>
        <w:sz w:val="24"/>
        <w:szCs w:val="26"/>
      </w:rPr>
    </w:pPr>
    <w:r w:rsidRPr="00A9672B">
      <w:rPr>
        <w:rFonts w:ascii="Times New Roman" w:hAnsi="Times New Roman" w:cs="Times New Roman"/>
        <w:sz w:val="24"/>
        <w:szCs w:val="26"/>
      </w:rPr>
      <w:t xml:space="preserve">Nr postępowania: </w:t>
    </w:r>
    <w:r w:rsidRPr="00175F1B">
      <w:rPr>
        <w:rFonts w:ascii="Times New Roman" w:hAnsi="Times New Roman" w:cs="Times New Roman"/>
        <w:sz w:val="24"/>
        <w:szCs w:val="26"/>
      </w:rPr>
      <w:t>SA.8141.1.</w:t>
    </w:r>
    <w:r w:rsidR="00175F1B" w:rsidRPr="00175F1B">
      <w:rPr>
        <w:rFonts w:ascii="Times New Roman" w:hAnsi="Times New Roman" w:cs="Times New Roman"/>
        <w:sz w:val="24"/>
        <w:szCs w:val="26"/>
      </w:rPr>
      <w:t>1</w:t>
    </w:r>
    <w:r w:rsidRPr="00175F1B">
      <w:rPr>
        <w:rFonts w:ascii="Times New Roman" w:hAnsi="Times New Roman" w:cs="Times New Roman"/>
        <w:sz w:val="24"/>
        <w:szCs w:val="26"/>
      </w:rPr>
      <w:t>.202</w:t>
    </w:r>
    <w:r w:rsidR="00175F1B" w:rsidRPr="00175F1B">
      <w:rPr>
        <w:rFonts w:ascii="Times New Roman" w:hAnsi="Times New Roman" w:cs="Times New Roman"/>
        <w:sz w:val="24"/>
        <w:szCs w:val="26"/>
      </w:rPr>
      <w:t>4</w:t>
    </w:r>
  </w:p>
  <w:p w14:paraId="5B4D18A5" w14:textId="77777777" w:rsidR="00A9672B" w:rsidRDefault="00A9672B" w:rsidP="00A9672B">
    <w:pPr>
      <w:pStyle w:val="Nagwek"/>
    </w:pPr>
  </w:p>
  <w:p w14:paraId="5B5C4009" w14:textId="77777777" w:rsidR="00435050" w:rsidRDefault="0043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0"/>
    <w:rsid w:val="000857A1"/>
    <w:rsid w:val="000A6584"/>
    <w:rsid w:val="00175F1B"/>
    <w:rsid w:val="00194F49"/>
    <w:rsid w:val="001E5409"/>
    <w:rsid w:val="002A336E"/>
    <w:rsid w:val="0041628F"/>
    <w:rsid w:val="00435050"/>
    <w:rsid w:val="0046606D"/>
    <w:rsid w:val="006D40A6"/>
    <w:rsid w:val="00720349"/>
    <w:rsid w:val="00736C72"/>
    <w:rsid w:val="007A14E7"/>
    <w:rsid w:val="007A2EE4"/>
    <w:rsid w:val="00A9672B"/>
    <w:rsid w:val="00B734CF"/>
    <w:rsid w:val="00DF0CF3"/>
    <w:rsid w:val="00E9420A"/>
    <w:rsid w:val="00F405A9"/>
    <w:rsid w:val="00F624BB"/>
    <w:rsid w:val="00FA4354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F1"/>
  <w15:docId w15:val="{7FB84041-E1FE-4336-8E96-E71C73A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317A"/>
  </w:style>
  <w:style w:type="character" w:customStyle="1" w:styleId="StopkaZnak">
    <w:name w:val="Stopka Znak"/>
    <w:basedOn w:val="Domylnaczcionkaakapitu"/>
    <w:link w:val="Stopka"/>
    <w:uiPriority w:val="99"/>
    <w:qFormat/>
    <w:rsid w:val="0097317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7F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character" w:customStyle="1" w:styleId="ListLabel3">
    <w:name w:val="ListLabel 3"/>
    <w:qFormat/>
    <w:rPr>
      <w:rFonts w:ascii="Verdana" w:eastAsia="Times New Roman" w:hAnsi="Verdana" w:cs="Calibri"/>
      <w:color w:val="0000FF"/>
      <w:sz w:val="20"/>
      <w:szCs w:val="20"/>
      <w:u w:val="single"/>
      <w:lang w:eastAsia="ar-SA"/>
    </w:rPr>
  </w:style>
  <w:style w:type="character" w:customStyle="1" w:styleId="ListLabel4">
    <w:name w:val="ListLabel 4"/>
    <w:qFormat/>
    <w:rPr>
      <w:rFonts w:ascii="Verdana" w:eastAsia="Calibri" w:hAnsi="Verdana" w:cs="Times New Roman"/>
      <w:color w:val="0000FF"/>
      <w:sz w:val="20"/>
      <w:szCs w:val="20"/>
      <w:u w:val="single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7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dc:description/>
  <cp:lastModifiedBy>Iwona Gutowska</cp:lastModifiedBy>
  <cp:revision>4</cp:revision>
  <cp:lastPrinted>2023-12-28T07:19:00Z</cp:lastPrinted>
  <dcterms:created xsi:type="dcterms:W3CDTF">2023-11-15T11:28:00Z</dcterms:created>
  <dcterms:modified xsi:type="dcterms:W3CDTF">2023-12-28T07:19:00Z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Augustowie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