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D2C46" w14:textId="77777777" w:rsidR="00997011" w:rsidRPr="003B3A36" w:rsidRDefault="00997011" w:rsidP="006D6B6F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Umowa powierzenia przetwarzania danych osobowych – dotyczy Umowy ………. (WZÓR)</w:t>
      </w:r>
    </w:p>
    <w:p w14:paraId="3B384256" w14:textId="77777777" w:rsidR="00997011" w:rsidRPr="003B3A36" w:rsidRDefault="00997011" w:rsidP="003B3A36">
      <w:p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zawarta ………….r. w Sopocie pomiędzy:</w:t>
      </w:r>
    </w:p>
    <w:p w14:paraId="66184F98" w14:textId="12BB0BF3" w:rsidR="00997011" w:rsidRPr="003B3A36" w:rsidRDefault="00B7593E" w:rsidP="003B3A36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 xml:space="preserve">..……………………………………………………………………………………………………, ul. ………….……………………………………………………….., wpisaną do rejestru przedsiębiorców prowadzonego przez ……………………..…. w ……………………………….… pod numerem KRS …………………………, NIP: …………………., REGON: ……………………, </w:t>
      </w:r>
      <w:r w:rsidR="00997011" w:rsidRPr="003B3A36">
        <w:rPr>
          <w:rFonts w:ascii="Times New Roman" w:hAnsi="Times New Roman" w:cs="Times New Roman"/>
        </w:rPr>
        <w:t>w całości , reprezentowaną przez:</w:t>
      </w:r>
      <w:r w:rsidR="006D6B6F" w:rsidRPr="003B3A36">
        <w:rPr>
          <w:rFonts w:ascii="Times New Roman" w:hAnsi="Times New Roman" w:cs="Times New Roman"/>
        </w:rPr>
        <w:tab/>
      </w:r>
      <w:r w:rsidR="006D6B6F" w:rsidRPr="003B3A36">
        <w:rPr>
          <w:rFonts w:ascii="Times New Roman" w:hAnsi="Times New Roman" w:cs="Times New Roman"/>
        </w:rPr>
        <w:tab/>
        <w:t xml:space="preserve">                 </w:t>
      </w:r>
      <w:r w:rsidR="00997011" w:rsidRPr="003B3A36">
        <w:rPr>
          <w:rFonts w:ascii="Times New Roman" w:hAnsi="Times New Roman" w:cs="Times New Roman"/>
        </w:rPr>
        <w:t>……………………………………………………</w:t>
      </w:r>
      <w:r w:rsidR="006D6B6F" w:rsidRPr="003B3A36">
        <w:rPr>
          <w:rFonts w:ascii="Times New Roman" w:hAnsi="Times New Roman" w:cs="Times New Roman"/>
        </w:rPr>
        <w:t>………………</w:t>
      </w:r>
      <w:r w:rsidR="006D6B6F" w:rsidRPr="003B3A36">
        <w:rPr>
          <w:rFonts w:ascii="Times New Roman" w:hAnsi="Times New Roman" w:cs="Times New Roman"/>
        </w:rPr>
        <w:tab/>
      </w:r>
      <w:r w:rsidR="006D6B6F" w:rsidRPr="003B3A36">
        <w:rPr>
          <w:rFonts w:ascii="Times New Roman" w:hAnsi="Times New Roman" w:cs="Times New Roman"/>
        </w:rPr>
        <w:tab/>
      </w:r>
      <w:r w:rsidR="006D6B6F" w:rsidRPr="003B3A36">
        <w:rPr>
          <w:rFonts w:ascii="Times New Roman" w:hAnsi="Times New Roman" w:cs="Times New Roman"/>
        </w:rPr>
        <w:tab/>
        <w:t xml:space="preserve">            </w:t>
      </w:r>
      <w:r w:rsidR="00997011" w:rsidRPr="003B3A36">
        <w:rPr>
          <w:rFonts w:ascii="Times New Roman" w:hAnsi="Times New Roman" w:cs="Times New Roman"/>
        </w:rPr>
        <w:t>zwanym dalej „Administratorem danych” lub „Zamawiającym”,</w:t>
      </w:r>
    </w:p>
    <w:p w14:paraId="4DB25FD2" w14:textId="77777777" w:rsidR="00997011" w:rsidRPr="003B3A36" w:rsidRDefault="00997011" w:rsidP="003B3A36">
      <w:pPr>
        <w:ind w:firstLine="360"/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a</w:t>
      </w:r>
    </w:p>
    <w:p w14:paraId="6912886D" w14:textId="77777777" w:rsidR="00B7593E" w:rsidRPr="003B3A36" w:rsidRDefault="00997011" w:rsidP="003B3A36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…..………………………………………………………………………………………………………,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ul. ………….……………………………………………………….., wpisaną do rejestru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przedsiębiorców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prowadzonego przez …………</w:t>
      </w:r>
      <w:r w:rsidR="006D6B6F" w:rsidRPr="003B3A36">
        <w:rPr>
          <w:rFonts w:ascii="Times New Roman" w:hAnsi="Times New Roman" w:cs="Times New Roman"/>
        </w:rPr>
        <w:t>…………..</w:t>
      </w:r>
      <w:r w:rsidRPr="003B3A36">
        <w:rPr>
          <w:rFonts w:ascii="Times New Roman" w:hAnsi="Times New Roman" w:cs="Times New Roman"/>
        </w:rPr>
        <w:t>….</w:t>
      </w:r>
      <w:r w:rsidR="006D6B6F" w:rsidRPr="003B3A36">
        <w:rPr>
          <w:rFonts w:ascii="Times New Roman" w:hAnsi="Times New Roman" w:cs="Times New Roman"/>
        </w:rPr>
        <w:t xml:space="preserve"> w </w:t>
      </w:r>
      <w:r w:rsidRPr="003B3A36">
        <w:rPr>
          <w:rFonts w:ascii="Times New Roman" w:hAnsi="Times New Roman" w:cs="Times New Roman"/>
        </w:rPr>
        <w:t>……………………………….… pod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numerem KRS …………………………, NIP: …………………., REGON: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……………………,</w:t>
      </w:r>
      <w:r w:rsidR="006D6B6F" w:rsidRPr="003B3A36">
        <w:rPr>
          <w:rFonts w:ascii="Times New Roman" w:hAnsi="Times New Roman" w:cs="Times New Roman"/>
        </w:rPr>
        <w:t xml:space="preserve"> </w:t>
      </w:r>
    </w:p>
    <w:p w14:paraId="5EBEEDF8" w14:textId="77777777" w:rsidR="00B7593E" w:rsidRPr="003B3A36" w:rsidRDefault="00997011" w:rsidP="003B3A36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reprezentowaną przez:</w:t>
      </w:r>
      <w:r w:rsidR="00B7593E" w:rsidRPr="003B3A36">
        <w:rPr>
          <w:rFonts w:ascii="Times New Roman" w:hAnsi="Times New Roman" w:cs="Times New Roman"/>
        </w:rPr>
        <w:t xml:space="preserve"> </w:t>
      </w:r>
    </w:p>
    <w:p w14:paraId="194F1937" w14:textId="77777777" w:rsidR="00B7593E" w:rsidRPr="003B3A36" w:rsidRDefault="006D6B6F" w:rsidP="003B3A36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 xml:space="preserve">– </w:t>
      </w:r>
      <w:r w:rsidR="00997011" w:rsidRPr="003B3A36">
        <w:rPr>
          <w:rFonts w:ascii="Times New Roman" w:hAnsi="Times New Roman" w:cs="Times New Roman"/>
        </w:rPr>
        <w:t xml:space="preserve">……………………….. </w:t>
      </w:r>
      <w:bookmarkStart w:id="0" w:name="_Hlk145593165"/>
      <w:r w:rsidR="00997011" w:rsidRPr="003B3A36">
        <w:rPr>
          <w:rFonts w:ascii="Times New Roman" w:hAnsi="Times New Roman" w:cs="Times New Roman"/>
        </w:rPr>
        <w:t xml:space="preserve">– </w:t>
      </w:r>
      <w:bookmarkEnd w:id="0"/>
      <w:r w:rsidR="00997011" w:rsidRPr="003B3A36">
        <w:rPr>
          <w:rFonts w:ascii="Times New Roman" w:hAnsi="Times New Roman" w:cs="Times New Roman"/>
        </w:rPr>
        <w:t>………</w:t>
      </w:r>
      <w:r w:rsidRPr="003B3A36">
        <w:rPr>
          <w:rFonts w:ascii="Times New Roman" w:hAnsi="Times New Roman" w:cs="Times New Roman"/>
        </w:rPr>
        <w:t xml:space="preserve">  </w:t>
      </w:r>
    </w:p>
    <w:p w14:paraId="389EC090" w14:textId="0A87227C" w:rsidR="00997011" w:rsidRPr="003B3A36" w:rsidRDefault="00997011" w:rsidP="003B3A36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zwanym dalej „Podmiotem przetwarzającym”</w:t>
      </w:r>
    </w:p>
    <w:p w14:paraId="5CC67533" w14:textId="77777777" w:rsidR="00B7593E" w:rsidRPr="003B3A36" w:rsidRDefault="00B7593E" w:rsidP="003B3A36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3D4E381E" w14:textId="5040B0AB" w:rsidR="00997011" w:rsidRPr="003B3A36" w:rsidRDefault="00997011" w:rsidP="003B3A36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zwane dalej łącznie „Stronami”, a każda z osobna „Stroną”</w:t>
      </w:r>
    </w:p>
    <w:p w14:paraId="7CCBAEA3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§1</w:t>
      </w:r>
    </w:p>
    <w:p w14:paraId="2CF797F4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Przedmiot umowy oraz zakres, cel i charakter przetwarzania danych osobowych</w:t>
      </w:r>
    </w:p>
    <w:p w14:paraId="79DCDB7C" w14:textId="2DBCD626" w:rsidR="00997011" w:rsidRPr="003B3A36" w:rsidRDefault="00997011" w:rsidP="003B3A3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W związku z zawartą pomiędzy Stronami umową Nr …………z dnia ………….</w:t>
      </w:r>
      <w:r w:rsidR="00B7593E" w:rsidRPr="003B3A36">
        <w:rPr>
          <w:rFonts w:ascii="Times New Roman" w:hAnsi="Times New Roman" w:cs="Times New Roman"/>
        </w:rPr>
        <w:t>2023</w:t>
      </w:r>
      <w:r w:rsidRPr="003B3A36">
        <w:rPr>
          <w:rFonts w:ascii="Times New Roman" w:hAnsi="Times New Roman" w:cs="Times New Roman"/>
        </w:rPr>
        <w:t xml:space="preserve"> r. na dostawę i montaż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 xml:space="preserve">komory do krioterapii ogólnoustrojowej na potrzeby </w:t>
      </w:r>
      <w:r w:rsidR="00B7593E" w:rsidRPr="003B3A36">
        <w:rPr>
          <w:rFonts w:ascii="Times New Roman" w:hAnsi="Times New Roman" w:cs="Times New Roman"/>
        </w:rPr>
        <w:t>. …..………………………… ………………………………………..</w:t>
      </w:r>
      <w:r w:rsidRPr="003B3A36">
        <w:rPr>
          <w:rFonts w:ascii="Times New Roman" w:hAnsi="Times New Roman" w:cs="Times New Roman"/>
        </w:rPr>
        <w:t>. (zwaną d</w:t>
      </w:r>
      <w:r w:rsidR="006D6B6F" w:rsidRPr="003B3A36">
        <w:rPr>
          <w:rFonts w:ascii="Times New Roman" w:hAnsi="Times New Roman" w:cs="Times New Roman"/>
        </w:rPr>
        <w:t>a</w:t>
      </w:r>
      <w:r w:rsidRPr="003B3A36">
        <w:rPr>
          <w:rFonts w:ascii="Times New Roman" w:hAnsi="Times New Roman" w:cs="Times New Roman"/>
        </w:rPr>
        <w:t>lej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„umową podstawową”), na podstawie której Podmiot przetwarzający wykonuje na rzecz Administratora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danych m.in. czynności serwisowe dostarczonego sprzętu medycznego i ma dostęp do danych osobowych,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w tym pacjentów Zamawiającego, Administrator danych powierza Podmiotowi przetwarzającemu, w trybie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art. 28 ust. 3 rozporządzenie Parlamentu Europejskiego i Rady Unii Europejskiej 2016/679 z dnia 27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kwietnia 2016 r. w sprawie ochrony osób fizycznych w związku z przetwarzaniem danych osobowych i w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sprawie swobodnego przepływu takich danych oraz uchylenia dyrektywy 95/46/WE (Dz. U. UE. L. z 2016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r. Nr 119, str. 1) (zwanego w dalszej części „Rozporządzeniem”), czynności związane z przetwarzaniem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danych osobowych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wskazanych w ust. 5 i 6 niniejszego paragrafu do przetwarzania.</w:t>
      </w:r>
    </w:p>
    <w:p w14:paraId="18C8C0D4" w14:textId="6B79FAE3" w:rsidR="00997011" w:rsidRPr="003B3A36" w:rsidRDefault="00997011" w:rsidP="003B3A3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zobowiązuje się przetwarzać powierzone mu dane osobowe zgodnie z niniejszą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umową, Rozporządzeniem, ustawą z dnia 10 maja 2018 r. o ochronie danych osobowych (j.t. Dz.U. z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2019r. poz. 1781) (zwanej w dalszej części Ustawą) oraz innymi przepisami prawa powszechnie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obowiązującego, które chronią prawa osób, których dane dotyczą.</w:t>
      </w:r>
    </w:p>
    <w:p w14:paraId="7ED232D0" w14:textId="215F531E" w:rsidR="00997011" w:rsidRPr="003B3A36" w:rsidRDefault="00997011" w:rsidP="003B3A3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Celem powierzenia przetwarzania danych osobowych jest realizacja Umowy podstawowej. Zakres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powierzonych czynności przetwarzania obejmuje:</w:t>
      </w:r>
    </w:p>
    <w:p w14:paraId="192EEA82" w14:textId="30852AB7" w:rsidR="00997011" w:rsidRPr="003B3A36" w:rsidRDefault="00997011" w:rsidP="003B3A36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wszelkie czynności związane z dostarczenie sprzętu w tym m.in. montaż, uruchomienie i wdrożenie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oraz przeszkolenie personelu w obsłudze urządzeń,</w:t>
      </w:r>
    </w:p>
    <w:p w14:paraId="37E72B88" w14:textId="309F26DC" w:rsidR="00997011" w:rsidRPr="003B3A36" w:rsidRDefault="00997011" w:rsidP="003B3A36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wszelkie czynności związane z serwisowaniem sprzętu w ramach umowy.</w:t>
      </w:r>
    </w:p>
    <w:p w14:paraId="0AA023C0" w14:textId="47389EBF" w:rsidR="00997011" w:rsidRPr="003B3A36" w:rsidRDefault="00997011" w:rsidP="003B3A3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zobowiązuje się przetwarzać powierzone dane osobowe jedynie w celu i zakresie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określonych odpowiednio w ust. 3.</w:t>
      </w:r>
    </w:p>
    <w:p w14:paraId="3AB51C7A" w14:textId="28272CC1" w:rsidR="00997011" w:rsidRPr="003B3A36" w:rsidRDefault="00997011" w:rsidP="003B3A3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zobowiązuje się do przetwarzania danych osobowych następujących kategorii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 xml:space="preserve">osób, których dane dotyczą: personelu Zamawiającego oraz danych osobowych pacjentów </w:t>
      </w:r>
      <w:r w:rsidRPr="003B3A36">
        <w:rPr>
          <w:rFonts w:ascii="Times New Roman" w:hAnsi="Times New Roman" w:cs="Times New Roman"/>
        </w:rPr>
        <w:lastRenderedPageBreak/>
        <w:t>Zamawiającego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znajdujących się w oprogramowaniu/bazach danych/systemach informatycznych dostarczonego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Administratorowi danych sprzętu medycznego podczas wykonywania czynności konserwacji, serwisu lub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napraw dostarczonego sprzętu.</w:t>
      </w:r>
    </w:p>
    <w:p w14:paraId="56E6CE79" w14:textId="2DD03300" w:rsidR="00997011" w:rsidRPr="003B3A36" w:rsidRDefault="00997011" w:rsidP="003B3A3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ma prawo wykonywać na powierzonych mu danych jedynie operacje związane ze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sprawdzeniem poprawności działania, serwisem lub naprawą dostarczonego sprzętu medycznego.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Przetwarzanie danych osobowych przez Podmiot przetwarzający odbywać się będzie w formie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elektronicznej przy wykorzystaniu systemów informatycznych oraz ewentualnie poczty elektronicznej.</w:t>
      </w:r>
    </w:p>
    <w:p w14:paraId="5321FD07" w14:textId="28D2968A" w:rsidR="00997011" w:rsidRPr="003B3A36" w:rsidRDefault="00997011" w:rsidP="003B3A3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Administrator danych powierza Podmiotowi przetwarzającemu do przetwarzania dane osobowe na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podstawie niniejszej umowy nie dłużej niż na czas trwania Umowy podstawowej.</w:t>
      </w:r>
    </w:p>
    <w:p w14:paraId="69C35325" w14:textId="77777777" w:rsidR="00B7593E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§2</w:t>
      </w:r>
    </w:p>
    <w:p w14:paraId="1F4639F7" w14:textId="15B55D2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Obowiązki podmiotu przetwarzającego</w:t>
      </w:r>
    </w:p>
    <w:p w14:paraId="52546AD9" w14:textId="6E66B79B" w:rsidR="00997011" w:rsidRPr="003B3A36" w:rsidRDefault="00997011" w:rsidP="003B3A3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zobowiązuje się, przy przetwarzaniu powierzonych danych osobowych, do ich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zabezpieczenia poprzez stosowanie odpowiednich środków technicznych i organizacyjnych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zapewniających adekwatny stopień bezpieczeństwa odpowiadający ryzyku związanym z przetwarzaniem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danych osobowych, o których mowa w art. 32 Rozporządzenia.</w:t>
      </w:r>
    </w:p>
    <w:p w14:paraId="4352B5D4" w14:textId="1E02F3D0" w:rsidR="00997011" w:rsidRPr="003B3A36" w:rsidRDefault="00997011" w:rsidP="003B3A3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zobowiązuje się dołożyć należytej staranności przy przetwarzaniu powierzonych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danych osobowych.</w:t>
      </w:r>
    </w:p>
    <w:p w14:paraId="10B8A29D" w14:textId="562D669D" w:rsidR="00997011" w:rsidRPr="003B3A36" w:rsidRDefault="00997011" w:rsidP="003B3A3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zobowiązuje się do nadania upoważnień do przetwarzania danych osobowych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wszystkim osobom, które będą przetwarzały powierzone dane w celu realizacji niniejszej umowy.</w:t>
      </w:r>
    </w:p>
    <w:p w14:paraId="1880D822" w14:textId="1237A56D" w:rsidR="00997011" w:rsidRPr="003B3A36" w:rsidRDefault="00997011" w:rsidP="003B3A3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zobowiązuje się zapewnić zachowanie w tajemnicy, (o której mowa w art. 28 ust 3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pkt b Rozporządzenia) przetwarzanych danych przez osoby, które upoważnia do przetwarzania danych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osobowych w celu realizacji niniejszej umowy, zarówno w trakcie zatrudnienia ich w Podmiocie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przetwarzającym, jak i po jego ustaniu.</w:t>
      </w:r>
    </w:p>
    <w:p w14:paraId="1C918938" w14:textId="0714A0CC" w:rsidR="00997011" w:rsidRPr="003B3A36" w:rsidRDefault="00997011" w:rsidP="003B3A3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zobowiązuje się do prowadzenia ewidencji osób, które zostały przez niego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upoważnione do przetwarzania danych osobowych.</w:t>
      </w:r>
    </w:p>
    <w:p w14:paraId="127338D6" w14:textId="4BA162C4" w:rsidR="00997011" w:rsidRPr="003B3A36" w:rsidRDefault="00997011" w:rsidP="003B3A3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po zakończeniu świadczenia usług związanych z przetwarzaniem zwraca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Administratorowi danych wszelkie dane osobowe oraz usuwa wszelkie ich istniejące kopie, chyba że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prawo Unii lub prawo państwa członkowskiego nakazują przechowywanie danych osobowych.</w:t>
      </w:r>
    </w:p>
    <w:p w14:paraId="75659381" w14:textId="2FAC924C" w:rsidR="00997011" w:rsidRPr="003B3A36" w:rsidRDefault="00997011" w:rsidP="003B3A3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dokona usunięcia danych osobowych niezwłocznie po zakończeniu wykonywania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czynności mających na celu konserwację, serwis lub naprawę dostarczonego sprzętu medycznego.</w:t>
      </w:r>
    </w:p>
    <w:p w14:paraId="358E384E" w14:textId="5FAD492E" w:rsidR="00997011" w:rsidRPr="003B3A36" w:rsidRDefault="00997011" w:rsidP="003B3A3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zobowiązany jest do udzielenia Administratorowi danych pomocy organizacyjnej,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technicznej i innej wymaganej, aby Administrator danych w niezbędnym zakresie mógł wywiązać się z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obowiązku odpowiadania na żądania osoby, której dane dotyczą oraz wywiązywania się z obowiązków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określonych w art. 32-36 Rozporządzenia.</w:t>
      </w:r>
    </w:p>
    <w:p w14:paraId="00ACCE78" w14:textId="5912D984" w:rsidR="00997011" w:rsidRPr="003B3A36" w:rsidRDefault="00997011" w:rsidP="003B3A3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po stwierdzeniu podejrzenia naruszenia przepisów dotyczących ochrony danych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osobowych bez zbędnej zwłoki zgłasza je Administratorowi danych nie później niż w ciągu 36 godzin od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ujawnienia podejrzenia naruszenia na adres poczty elektronicznej:</w:t>
      </w:r>
      <w:r w:rsidR="00B7593E" w:rsidRPr="003B3A36">
        <w:rPr>
          <w:rFonts w:ascii="Times New Roman" w:hAnsi="Times New Roman" w:cs="Times New Roman"/>
        </w:rPr>
        <w:t xml:space="preserve"> </w:t>
      </w:r>
      <w:r w:rsidR="002F3BDF">
        <w:rPr>
          <w:rFonts w:ascii="Times New Roman" w:hAnsi="Times New Roman" w:cs="Times New Roman"/>
        </w:rPr>
        <w:t>…………………..</w:t>
      </w:r>
    </w:p>
    <w:p w14:paraId="00796FA5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§3</w:t>
      </w:r>
    </w:p>
    <w:p w14:paraId="4DBCBA33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Prawo kontroli</w:t>
      </w:r>
    </w:p>
    <w:p w14:paraId="776B0AB6" w14:textId="54816727" w:rsidR="00997011" w:rsidRPr="003B3A36" w:rsidRDefault="00997011" w:rsidP="003B3A3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Administrator danych zgodnie z art. 28 ust. 3 pkt h) Rozporządzenia ma prawo kontroli, czy środki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zastosowane przez Podmiot przetwarzający przy przetwarzaniu i zabezpieczeniu powierzonych danych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osobowych spełniają postanowienia umowy.</w:t>
      </w:r>
    </w:p>
    <w:p w14:paraId="338E17E6" w14:textId="08695FC5" w:rsidR="00997011" w:rsidRPr="003B3A36" w:rsidRDefault="00997011" w:rsidP="003B3A3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Administrator danych realizować będzie prawo kontroli w godzinach pracy Podmiotu przetwarzającego i z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minimum trzydniowym jego uprzedzeniem.</w:t>
      </w:r>
    </w:p>
    <w:p w14:paraId="09007158" w14:textId="430CCC62" w:rsidR="00997011" w:rsidRPr="003B3A36" w:rsidRDefault="00997011" w:rsidP="003B3A3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lastRenderedPageBreak/>
        <w:t>Podmiot przetwarzający zobowiązuje się do usunięcia uchybień stwierdzonych podczas kontroli w terminie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wskazanym przez Administratora danych nie dłuższym niż 14 dni.</w:t>
      </w:r>
    </w:p>
    <w:p w14:paraId="01307DBE" w14:textId="7EE51A26" w:rsidR="00997011" w:rsidRPr="003B3A36" w:rsidRDefault="00997011" w:rsidP="003B3A3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udostępnia Administratorowi wszelkie informacje niezbędne do wykazania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spełnienia obowiązków określonych w art. 28 Rozporządzenia.</w:t>
      </w:r>
    </w:p>
    <w:p w14:paraId="3C54931A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§4</w:t>
      </w:r>
    </w:p>
    <w:p w14:paraId="139C2551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Dalsze powierzenie danych do przetwarzania</w:t>
      </w:r>
    </w:p>
    <w:p w14:paraId="6D8339A9" w14:textId="1886CE3C" w:rsidR="00997011" w:rsidRPr="003B3A36" w:rsidRDefault="00997011" w:rsidP="003B3A3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może powierzyć dane osobowe objęte niniejszą umową do dalszego przetwarzania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podwykonawcom jedynie w celu wykonania niniejszej umowy i umowy podstawowej po uzyskaniu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uprzedniej pisemnej zgody Administratora danych.</w:t>
      </w:r>
    </w:p>
    <w:p w14:paraId="0A2E2FED" w14:textId="31C9CBAC" w:rsidR="00997011" w:rsidRPr="003B3A36" w:rsidRDefault="00997011" w:rsidP="003B3A3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informuje Administratora danych o wszelkich zamierzonych zmianach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dotyczących dodania lub zastąpienia innych podmiotów przetwarzających, dając tym samym możliwość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wyrażenia sprzeciwu wobec takich zmian.</w:t>
      </w:r>
    </w:p>
    <w:p w14:paraId="0FC5C7E0" w14:textId="344A2E8B" w:rsidR="00997011" w:rsidRPr="003B3A36" w:rsidRDefault="00997011" w:rsidP="003B3A3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Przekazanie powierzonych danych do państwa trzeciego może nastąpić jedynie na pisemne polecenie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Administratora danych chyba, że obowiązek taki nakłada na Podmiot przetwarzający prawo Unii lub prawo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państwa członkowskiego, któremu podlega Podmiot przetwarzający. W takim przypadku przed rozpoczęciem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przetwarzania Podmiot przetwarzający informuje Administratora danych o tym obowiązku prawnym, o ile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prawo to nie zabrania udzielania takiej informacji z uwagi na ważny interes publiczny.</w:t>
      </w:r>
    </w:p>
    <w:p w14:paraId="5261AB0F" w14:textId="3DFFB004" w:rsidR="00997011" w:rsidRPr="003B3A36" w:rsidRDefault="00997011" w:rsidP="003B3A3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Podwykonawca, o którym mowa w ust. 1 niniejszego paragrafu będzie spełniać te same gwarancje i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obowiązki, jakie zostały nałożone na Podmiot przetwarzający w niniejszej umowie.</w:t>
      </w:r>
    </w:p>
    <w:p w14:paraId="07EC4D0C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§5</w:t>
      </w:r>
    </w:p>
    <w:p w14:paraId="0F547CBC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Okres trwania umowy i usunięcie danych</w:t>
      </w:r>
    </w:p>
    <w:p w14:paraId="7854ED35" w14:textId="26F4C2AA" w:rsidR="00997011" w:rsidRPr="003B3A36" w:rsidRDefault="00997011" w:rsidP="003B3A3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Umowa została zawarta na czas obowiązywania Umowy podstawowej z zastrzeżeniem terminów usunięcia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danych wskazanych poniżej.</w:t>
      </w:r>
    </w:p>
    <w:p w14:paraId="0F54CE9A" w14:textId="5A2CC41F" w:rsidR="00997011" w:rsidRPr="003B3A36" w:rsidRDefault="00997011" w:rsidP="003B3A3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Z chwilą rozwiązania niniejszej umowy Podmiot przetwarzający nie ma prawa do dalszego przetwarzania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powierzonych danych i jest zobowiązany:</w:t>
      </w:r>
    </w:p>
    <w:p w14:paraId="7664AD68" w14:textId="4B1FDAE4" w:rsidR="00844325" w:rsidRPr="003B3A36" w:rsidRDefault="00997011" w:rsidP="003B3A36">
      <w:pPr>
        <w:pStyle w:val="Akapitzlist"/>
        <w:numPr>
          <w:ilvl w:val="1"/>
          <w:numId w:val="15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na żądanie Administratora danych do zwrotu danych lub przekazania kopii zgromadzonych w trakcie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trwania niniejszej umowy lub usunięcia wszelkich istniejących kopii danych, chyba że Administrator danych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postanowi inaczej lub prawo Unii Europejskiej lub prawo państwa członkowskiego nakazują dalsze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przechowywanie danych,</w:t>
      </w:r>
    </w:p>
    <w:p w14:paraId="4CE053D6" w14:textId="6B018E2D" w:rsidR="00997011" w:rsidRPr="003B3A36" w:rsidRDefault="00997011" w:rsidP="003B3A36">
      <w:pPr>
        <w:pStyle w:val="Akapitzlist"/>
        <w:numPr>
          <w:ilvl w:val="1"/>
          <w:numId w:val="15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do usunięcia danych i poinformowania Administratora danych w formie pisemnej i elektronicznej o dacie i</w:t>
      </w:r>
      <w:r w:rsidR="00844325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sposobie, w jaki usunięto dane,</w:t>
      </w:r>
    </w:p>
    <w:p w14:paraId="335E0B45" w14:textId="7CC72BBF" w:rsidR="00997011" w:rsidRPr="003B3A36" w:rsidRDefault="00997011" w:rsidP="003B3A3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przetwarzający, niezależnie od obowiązku z § 2 ust. 7 niniejszej umowy, dokona usunięcia</w:t>
      </w:r>
      <w:r w:rsidR="00B7593E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wszystkich pozyskanych danych osobowych po upływie 60 dni od daty zakończenia, wygaśnięcia lub</w:t>
      </w:r>
      <w:r w:rsidR="00B7593E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rozwiązania Umowy Podstawowej, chyba że Administrator danych poleci mu to uczynić wcześniej.</w:t>
      </w:r>
    </w:p>
    <w:p w14:paraId="39E31C0D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§6</w:t>
      </w:r>
    </w:p>
    <w:p w14:paraId="58B7EB39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Zasady zachowania poufności</w:t>
      </w:r>
    </w:p>
    <w:p w14:paraId="51B26C94" w14:textId="14DD5C8D" w:rsidR="00997011" w:rsidRPr="003B3A36" w:rsidRDefault="00997011" w:rsidP="003B3A3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zobowiązuje się do zachowania w tajemnicy wszelkich informacji, danych,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materiałów, dokumentów i danych osobowych otrzymanych od Administratora danych i od współpracujących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z nim osób oraz danych uzyskanych w jakikolwiek inny sposób, zamierzony czy przypadkowy w formie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ustnej, pisemnej lub elektronicznej („dane poufne”).</w:t>
      </w:r>
    </w:p>
    <w:p w14:paraId="5CEFCEF9" w14:textId="25A2B212" w:rsidR="00997011" w:rsidRPr="003B3A36" w:rsidRDefault="00997011" w:rsidP="003B3A3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Podmiot przetwarzający oświadcza, że w związku ze zobowiązaniem do zachowania w tajemnicy danych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poufnych nie będą one wykorzystywane, ujawniane ani udostępniane bez pisemnej zgody Administratora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 xml:space="preserve">danych w innym celu niż wykonanie niniejszej umowy, chyba że konieczność </w:t>
      </w:r>
      <w:r w:rsidRPr="003B3A36">
        <w:rPr>
          <w:rFonts w:ascii="Times New Roman" w:hAnsi="Times New Roman" w:cs="Times New Roman"/>
        </w:rPr>
        <w:lastRenderedPageBreak/>
        <w:t>ujawnienia posiadanych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informacji wynika z obowiązujących przepisów prawa lub niniejszej umowy.</w:t>
      </w:r>
    </w:p>
    <w:p w14:paraId="24D50ACF" w14:textId="4356684C" w:rsidR="00997011" w:rsidRPr="003B3A36" w:rsidRDefault="00997011" w:rsidP="003B3A3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Zobowiązanie do zachowania poufności trwa przez cały okres obowiązywania Umowy podstawowej oraz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po upływie okresu przedawnienia roszczeń wynikających z tej umowy.</w:t>
      </w:r>
    </w:p>
    <w:p w14:paraId="1C0C65C4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§7</w:t>
      </w:r>
    </w:p>
    <w:p w14:paraId="22A8DD62" w14:textId="77777777" w:rsidR="00997011" w:rsidRPr="003B3A36" w:rsidRDefault="00997011" w:rsidP="00B7593E">
      <w:pPr>
        <w:jc w:val="center"/>
        <w:rPr>
          <w:rFonts w:ascii="Times New Roman" w:hAnsi="Times New Roman" w:cs="Times New Roman"/>
          <w:b/>
          <w:bCs/>
        </w:rPr>
      </w:pPr>
      <w:r w:rsidRPr="003B3A36">
        <w:rPr>
          <w:rFonts w:ascii="Times New Roman" w:hAnsi="Times New Roman" w:cs="Times New Roman"/>
          <w:b/>
          <w:bCs/>
        </w:rPr>
        <w:t>Postanowienia końcowe</w:t>
      </w:r>
    </w:p>
    <w:p w14:paraId="4341AF86" w14:textId="167FFDB3" w:rsidR="00997011" w:rsidRPr="003B3A36" w:rsidRDefault="00997011" w:rsidP="003B3A3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Zmiany niniejszej umowy wymagają formy pisemnej pod rygorem nieważności.</w:t>
      </w:r>
    </w:p>
    <w:p w14:paraId="3802738C" w14:textId="6D8E48E1" w:rsidR="00997011" w:rsidRPr="003B3A36" w:rsidRDefault="00997011" w:rsidP="003B3A3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W sprawach nieuregulowanych niniejszą umową zastosowanie będą miały przepisy Kodeksu cywilnego,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Rozporządzenia i Ustawy.</w:t>
      </w:r>
    </w:p>
    <w:p w14:paraId="677EF937" w14:textId="1B878731" w:rsidR="00997011" w:rsidRPr="003B3A36" w:rsidRDefault="00997011" w:rsidP="003B3A3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Spory mogące wyniknąć na tle stosowania niniejszej umowy strony zobowiązują się w pierwszej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kolejności rozwiązywać polubownie, a w razie nie osiągnięcia porozumienia, poddają pod rozstrzygnięcie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sądu właściwego rzeczowo dla siedziby Administratora danych.</w:t>
      </w:r>
    </w:p>
    <w:p w14:paraId="5D3E8982" w14:textId="1A5ED20E" w:rsidR="00997011" w:rsidRPr="003B3A36" w:rsidRDefault="00997011" w:rsidP="003B3A3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Umowa niniejsza została sporządzona w dwóch jednobrzmiących egzemplarzach po jednej dla każdej ze</w:t>
      </w:r>
      <w:r w:rsidR="006D6B6F" w:rsidRPr="003B3A36">
        <w:rPr>
          <w:rFonts w:ascii="Times New Roman" w:hAnsi="Times New Roman" w:cs="Times New Roman"/>
        </w:rPr>
        <w:t xml:space="preserve"> </w:t>
      </w:r>
      <w:r w:rsidRPr="003B3A36">
        <w:rPr>
          <w:rFonts w:ascii="Times New Roman" w:hAnsi="Times New Roman" w:cs="Times New Roman"/>
        </w:rPr>
        <w:t>stron.</w:t>
      </w:r>
    </w:p>
    <w:p w14:paraId="432E27B4" w14:textId="47BC460A" w:rsidR="00997011" w:rsidRPr="003B3A36" w:rsidRDefault="00997011" w:rsidP="006D6B6F">
      <w:pPr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>_______________________</w:t>
      </w:r>
      <w:r w:rsidR="006D6B6F" w:rsidRPr="003B3A36">
        <w:rPr>
          <w:rFonts w:ascii="Times New Roman" w:hAnsi="Times New Roman" w:cs="Times New Roman"/>
        </w:rPr>
        <w:tab/>
      </w:r>
      <w:r w:rsidR="006D6B6F" w:rsidRPr="003B3A36">
        <w:rPr>
          <w:rFonts w:ascii="Times New Roman" w:hAnsi="Times New Roman" w:cs="Times New Roman"/>
        </w:rPr>
        <w:tab/>
      </w:r>
      <w:r w:rsidR="006D6B6F" w:rsidRPr="003B3A36">
        <w:rPr>
          <w:rFonts w:ascii="Times New Roman" w:hAnsi="Times New Roman" w:cs="Times New Roman"/>
        </w:rPr>
        <w:tab/>
      </w:r>
      <w:r w:rsidR="006D6B6F" w:rsidRPr="003B3A36">
        <w:rPr>
          <w:rFonts w:ascii="Times New Roman" w:hAnsi="Times New Roman" w:cs="Times New Roman"/>
        </w:rPr>
        <w:tab/>
      </w:r>
      <w:r w:rsidR="006D6B6F" w:rsidRPr="003B3A36">
        <w:rPr>
          <w:rFonts w:ascii="Times New Roman" w:hAnsi="Times New Roman" w:cs="Times New Roman"/>
        </w:rPr>
        <w:tab/>
        <w:t>_</w:t>
      </w:r>
      <w:r w:rsidRPr="003B3A36">
        <w:rPr>
          <w:rFonts w:ascii="Times New Roman" w:hAnsi="Times New Roman" w:cs="Times New Roman"/>
        </w:rPr>
        <w:t>____________________</w:t>
      </w:r>
    </w:p>
    <w:p w14:paraId="6DE07579" w14:textId="1F3FA549" w:rsidR="00F9382B" w:rsidRPr="003B3A36" w:rsidRDefault="006D6B6F" w:rsidP="006D6B6F">
      <w:pPr>
        <w:rPr>
          <w:rFonts w:ascii="Times New Roman" w:hAnsi="Times New Roman" w:cs="Times New Roman"/>
        </w:rPr>
      </w:pPr>
      <w:r w:rsidRPr="003B3A36">
        <w:rPr>
          <w:rFonts w:ascii="Times New Roman" w:hAnsi="Times New Roman" w:cs="Times New Roman"/>
        </w:rPr>
        <w:t xml:space="preserve">    </w:t>
      </w:r>
      <w:r w:rsidR="00997011" w:rsidRPr="003B3A36">
        <w:rPr>
          <w:rFonts w:ascii="Times New Roman" w:hAnsi="Times New Roman" w:cs="Times New Roman"/>
        </w:rPr>
        <w:t xml:space="preserve">Administrator danych </w:t>
      </w:r>
      <w:r w:rsidRPr="003B3A36">
        <w:rPr>
          <w:rFonts w:ascii="Times New Roman" w:hAnsi="Times New Roman" w:cs="Times New Roman"/>
        </w:rPr>
        <w:tab/>
      </w:r>
      <w:r w:rsidRPr="003B3A36">
        <w:rPr>
          <w:rFonts w:ascii="Times New Roman" w:hAnsi="Times New Roman" w:cs="Times New Roman"/>
        </w:rPr>
        <w:tab/>
      </w:r>
      <w:r w:rsidRPr="003B3A36">
        <w:rPr>
          <w:rFonts w:ascii="Times New Roman" w:hAnsi="Times New Roman" w:cs="Times New Roman"/>
        </w:rPr>
        <w:tab/>
      </w:r>
      <w:r w:rsidRPr="003B3A36">
        <w:rPr>
          <w:rFonts w:ascii="Times New Roman" w:hAnsi="Times New Roman" w:cs="Times New Roman"/>
        </w:rPr>
        <w:tab/>
      </w:r>
      <w:r w:rsidRPr="003B3A36">
        <w:rPr>
          <w:rFonts w:ascii="Times New Roman" w:hAnsi="Times New Roman" w:cs="Times New Roman"/>
        </w:rPr>
        <w:tab/>
        <w:t xml:space="preserve">  </w:t>
      </w:r>
      <w:r w:rsidR="00997011" w:rsidRPr="003B3A36">
        <w:rPr>
          <w:rFonts w:ascii="Times New Roman" w:hAnsi="Times New Roman" w:cs="Times New Roman"/>
        </w:rPr>
        <w:t>Podmiot przetwarzający</w:t>
      </w:r>
    </w:p>
    <w:sectPr w:rsidR="00F9382B" w:rsidRPr="003B3A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BA4D7" w14:textId="77777777" w:rsidR="00DC2A2C" w:rsidRDefault="00DC2A2C" w:rsidP="003B3A36">
      <w:pPr>
        <w:spacing w:after="0" w:line="240" w:lineRule="auto"/>
      </w:pPr>
      <w:r>
        <w:separator/>
      </w:r>
    </w:p>
  </w:endnote>
  <w:endnote w:type="continuationSeparator" w:id="0">
    <w:p w14:paraId="2A16ECAA" w14:textId="77777777" w:rsidR="00DC2A2C" w:rsidRDefault="00DC2A2C" w:rsidP="003B3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916939011"/>
      <w:docPartObj>
        <w:docPartGallery w:val="Page Numbers (Bottom of Page)"/>
        <w:docPartUnique/>
      </w:docPartObj>
    </w:sdtPr>
    <w:sdtEndPr/>
    <w:sdtContent>
      <w:p w14:paraId="2A92764C" w14:textId="368BD984" w:rsidR="003B3A36" w:rsidRPr="003B3A36" w:rsidRDefault="003B3A36">
        <w:pPr>
          <w:pStyle w:val="Stopka"/>
          <w:jc w:val="center"/>
          <w:rPr>
            <w:rFonts w:ascii="Times New Roman" w:hAnsi="Times New Roman" w:cs="Times New Roman"/>
          </w:rPr>
        </w:pPr>
        <w:r w:rsidRPr="003B3A36">
          <w:rPr>
            <w:rFonts w:ascii="Times New Roman" w:hAnsi="Times New Roman" w:cs="Times New Roman"/>
          </w:rPr>
          <w:fldChar w:fldCharType="begin"/>
        </w:r>
        <w:r w:rsidRPr="003B3A36">
          <w:rPr>
            <w:rFonts w:ascii="Times New Roman" w:hAnsi="Times New Roman" w:cs="Times New Roman"/>
          </w:rPr>
          <w:instrText>PAGE   \* MERGEFORMAT</w:instrText>
        </w:r>
        <w:r w:rsidRPr="003B3A36">
          <w:rPr>
            <w:rFonts w:ascii="Times New Roman" w:hAnsi="Times New Roman" w:cs="Times New Roman"/>
          </w:rPr>
          <w:fldChar w:fldCharType="separate"/>
        </w:r>
        <w:r w:rsidRPr="003B3A36">
          <w:rPr>
            <w:rFonts w:ascii="Times New Roman" w:hAnsi="Times New Roman" w:cs="Times New Roman"/>
          </w:rPr>
          <w:t>2</w:t>
        </w:r>
        <w:r w:rsidRPr="003B3A36">
          <w:rPr>
            <w:rFonts w:ascii="Times New Roman" w:hAnsi="Times New Roman" w:cs="Times New Roman"/>
          </w:rPr>
          <w:fldChar w:fldCharType="end"/>
        </w:r>
      </w:p>
    </w:sdtContent>
  </w:sdt>
  <w:p w14:paraId="7D3CA7B9" w14:textId="77777777" w:rsidR="003B3A36" w:rsidRPr="003B3A36" w:rsidRDefault="003B3A36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AC5C7" w14:textId="77777777" w:rsidR="00DC2A2C" w:rsidRDefault="00DC2A2C" w:rsidP="003B3A36">
      <w:pPr>
        <w:spacing w:after="0" w:line="240" w:lineRule="auto"/>
      </w:pPr>
      <w:r>
        <w:separator/>
      </w:r>
    </w:p>
  </w:footnote>
  <w:footnote w:type="continuationSeparator" w:id="0">
    <w:p w14:paraId="3987B5A0" w14:textId="77777777" w:rsidR="00DC2A2C" w:rsidRDefault="00DC2A2C" w:rsidP="003B3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4C17"/>
    <w:multiLevelType w:val="hybridMultilevel"/>
    <w:tmpl w:val="940C2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E4E04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63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AE18D3"/>
    <w:multiLevelType w:val="hybridMultilevel"/>
    <w:tmpl w:val="DA8845B2"/>
    <w:lvl w:ilvl="0" w:tplc="296EEF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C4D70"/>
    <w:multiLevelType w:val="hybridMultilevel"/>
    <w:tmpl w:val="64E66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94798"/>
    <w:multiLevelType w:val="hybridMultilevel"/>
    <w:tmpl w:val="B16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50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7376E12"/>
    <w:multiLevelType w:val="hybridMultilevel"/>
    <w:tmpl w:val="BDC0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0580A"/>
    <w:multiLevelType w:val="multilevel"/>
    <w:tmpl w:val="10107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994CBD"/>
    <w:multiLevelType w:val="hybridMultilevel"/>
    <w:tmpl w:val="3B8CD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37B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110CF3"/>
    <w:multiLevelType w:val="multilevel"/>
    <w:tmpl w:val="10107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553669"/>
    <w:multiLevelType w:val="hybridMultilevel"/>
    <w:tmpl w:val="45B6D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C6517"/>
    <w:multiLevelType w:val="hybridMultilevel"/>
    <w:tmpl w:val="F564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B7C71"/>
    <w:multiLevelType w:val="hybridMultilevel"/>
    <w:tmpl w:val="9B7A3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753BB"/>
    <w:multiLevelType w:val="hybridMultilevel"/>
    <w:tmpl w:val="EE98C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A0B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D0365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B046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D7AB2"/>
    <w:multiLevelType w:val="multilevel"/>
    <w:tmpl w:val="8988C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ED748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F8609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98260444">
    <w:abstractNumId w:val="0"/>
  </w:num>
  <w:num w:numId="2" w16cid:durableId="260575089">
    <w:abstractNumId w:val="5"/>
  </w:num>
  <w:num w:numId="3" w16cid:durableId="859318888">
    <w:abstractNumId w:val="7"/>
  </w:num>
  <w:num w:numId="4" w16cid:durableId="1543788494">
    <w:abstractNumId w:val="10"/>
  </w:num>
  <w:num w:numId="5" w16cid:durableId="483812402">
    <w:abstractNumId w:val="2"/>
  </w:num>
  <w:num w:numId="6" w16cid:durableId="1189027613">
    <w:abstractNumId w:val="13"/>
  </w:num>
  <w:num w:numId="7" w16cid:durableId="243686233">
    <w:abstractNumId w:val="3"/>
  </w:num>
  <w:num w:numId="8" w16cid:durableId="1208301225">
    <w:abstractNumId w:val="4"/>
  </w:num>
  <w:num w:numId="9" w16cid:durableId="1513446858">
    <w:abstractNumId w:val="6"/>
  </w:num>
  <w:num w:numId="10" w16cid:durableId="179048517">
    <w:abstractNumId w:val="12"/>
  </w:num>
  <w:num w:numId="11" w16cid:durableId="982733639">
    <w:abstractNumId w:val="8"/>
  </w:num>
  <w:num w:numId="12" w16cid:durableId="1451823224">
    <w:abstractNumId w:val="16"/>
  </w:num>
  <w:num w:numId="13" w16cid:durableId="905382868">
    <w:abstractNumId w:val="19"/>
  </w:num>
  <w:num w:numId="14" w16cid:durableId="2034912516">
    <w:abstractNumId w:val="9"/>
  </w:num>
  <w:num w:numId="15" w16cid:durableId="1390567088">
    <w:abstractNumId w:val="18"/>
  </w:num>
  <w:num w:numId="16" w16cid:durableId="1223565706">
    <w:abstractNumId w:val="17"/>
  </w:num>
  <w:num w:numId="17" w16cid:durableId="436754106">
    <w:abstractNumId w:val="14"/>
  </w:num>
  <w:num w:numId="18" w16cid:durableId="1813131417">
    <w:abstractNumId w:val="1"/>
  </w:num>
  <w:num w:numId="19" w16cid:durableId="2113474104">
    <w:abstractNumId w:val="11"/>
  </w:num>
  <w:num w:numId="20" w16cid:durableId="1390835755">
    <w:abstractNumId w:val="15"/>
  </w:num>
  <w:num w:numId="21" w16cid:durableId="12518180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011"/>
    <w:rsid w:val="00243AB1"/>
    <w:rsid w:val="002F3BDF"/>
    <w:rsid w:val="003B3A36"/>
    <w:rsid w:val="00621C83"/>
    <w:rsid w:val="00662878"/>
    <w:rsid w:val="006D6B6F"/>
    <w:rsid w:val="00844325"/>
    <w:rsid w:val="00997011"/>
    <w:rsid w:val="00B7593E"/>
    <w:rsid w:val="00DC2A2C"/>
    <w:rsid w:val="00E42C2A"/>
    <w:rsid w:val="00F9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7843"/>
  <w15:chartTrackingRefBased/>
  <w15:docId w15:val="{FC25AAC9-F6D5-4267-B7C3-7210AA6B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43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A36"/>
  </w:style>
  <w:style w:type="paragraph" w:styleId="Stopka">
    <w:name w:val="footer"/>
    <w:basedOn w:val="Normalny"/>
    <w:link w:val="StopkaZnak"/>
    <w:uiPriority w:val="99"/>
    <w:unhideWhenUsed/>
    <w:rsid w:val="003B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1493</Words>
  <Characters>8958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57819</dc:creator>
  <cp:keywords/>
  <dc:description/>
  <cp:lastModifiedBy>Anna Gotzek-Bałdowska</cp:lastModifiedBy>
  <cp:revision>2</cp:revision>
  <dcterms:created xsi:type="dcterms:W3CDTF">2023-09-24T21:30:00Z</dcterms:created>
  <dcterms:modified xsi:type="dcterms:W3CDTF">2023-09-24T21:30:00Z</dcterms:modified>
</cp:coreProperties>
</file>