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D0" w:rsidRDefault="0075280D" w:rsidP="0075280D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Załącznik nr 2 do zapytania ofertowego</w:t>
      </w:r>
    </w:p>
    <w:p w:rsidR="00DD6306" w:rsidRPr="00DD6306" w:rsidRDefault="00DD6306" w:rsidP="00DD6306">
      <w:pPr>
        <w:ind w:left="4248" w:firstLine="708"/>
        <w:jc w:val="right"/>
        <w:rPr>
          <w:rFonts w:asciiTheme="minorHAnsi" w:hAnsiTheme="minorHAnsi"/>
          <w:sz w:val="28"/>
          <w:szCs w:val="28"/>
        </w:rPr>
      </w:pPr>
      <w:r w:rsidRPr="00DD6306">
        <w:rPr>
          <w:rFonts w:asciiTheme="minorHAnsi" w:hAnsiTheme="minorHAnsi"/>
          <w:sz w:val="28"/>
          <w:szCs w:val="28"/>
        </w:rPr>
        <w:t>FZP.II-241/59/22/ZO</w:t>
      </w:r>
    </w:p>
    <w:p w:rsidR="00DD6306" w:rsidRPr="00035916" w:rsidRDefault="00DD6306" w:rsidP="0075280D">
      <w:pPr>
        <w:jc w:val="right"/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035916">
        <w:rPr>
          <w:rFonts w:asciiTheme="minorHAnsi" w:hAnsiTheme="minorHAnsi"/>
          <w:b/>
          <w:bCs/>
          <w:sz w:val="28"/>
          <w:szCs w:val="28"/>
          <w:u w:val="single"/>
        </w:rPr>
        <w:t xml:space="preserve">Zadanie Nr 1 </w:t>
      </w:r>
    </w:p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outlineLvl w:val="0"/>
        <w:rPr>
          <w:rFonts w:asciiTheme="minorHAnsi" w:hAnsiTheme="minorHAnsi"/>
          <w:b/>
          <w:sz w:val="28"/>
          <w:szCs w:val="28"/>
        </w:rPr>
      </w:pPr>
      <w:r w:rsidRPr="00035916">
        <w:rPr>
          <w:rFonts w:asciiTheme="minorHAnsi" w:hAnsiTheme="minorHAnsi"/>
          <w:b/>
          <w:sz w:val="28"/>
          <w:szCs w:val="28"/>
        </w:rPr>
        <w:t>Ogólne warunki przetargu</w:t>
      </w:r>
    </w:p>
    <w:p w:rsidR="00DF40D0" w:rsidRPr="00035916" w:rsidRDefault="00DF40D0" w:rsidP="00DF40D0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81496F" w:rsidRPr="00035916" w:rsidRDefault="00035916" w:rsidP="0081496F">
      <w:pPr>
        <w:pStyle w:val="Akapitzlist"/>
        <w:numPr>
          <w:ilvl w:val="0"/>
          <w:numId w:val="2"/>
        </w:numPr>
        <w:outlineLvl w:val="0"/>
        <w:rPr>
          <w:rFonts w:asciiTheme="minorHAnsi" w:hAnsiTheme="minorHAnsi"/>
          <w:bCs/>
          <w:sz w:val="28"/>
          <w:szCs w:val="28"/>
        </w:rPr>
      </w:pPr>
      <w:r w:rsidRPr="00035916">
        <w:rPr>
          <w:rFonts w:asciiTheme="minorHAnsi" w:hAnsiTheme="minorHAnsi"/>
          <w:bCs/>
          <w:sz w:val="28"/>
          <w:szCs w:val="28"/>
        </w:rPr>
        <w:t>Przedmiot zmówienia musi posiadać</w:t>
      </w:r>
      <w:r w:rsidR="0081496F" w:rsidRPr="00035916">
        <w:rPr>
          <w:rFonts w:asciiTheme="minorHAnsi" w:hAnsiTheme="minorHAnsi"/>
          <w:bCs/>
          <w:sz w:val="28"/>
          <w:szCs w:val="28"/>
        </w:rPr>
        <w:t xml:space="preserve"> świadectwa zgodności CE dopuszczające oferowane produkty do użytku w Polsce (deklaracja zgodności CE)</w:t>
      </w:r>
      <w:r w:rsidR="00A95029">
        <w:rPr>
          <w:rFonts w:asciiTheme="minorHAnsi" w:hAnsiTheme="minorHAnsi"/>
          <w:bCs/>
          <w:sz w:val="28"/>
          <w:szCs w:val="28"/>
        </w:rPr>
        <w:t>.</w:t>
      </w:r>
    </w:p>
    <w:p w:rsidR="0081496F" w:rsidRPr="00035916" w:rsidRDefault="0081496F" w:rsidP="0081496F">
      <w:pPr>
        <w:pStyle w:val="Akapitzlist"/>
        <w:numPr>
          <w:ilvl w:val="0"/>
          <w:numId w:val="2"/>
        </w:numPr>
        <w:outlineLvl w:val="0"/>
        <w:rPr>
          <w:rFonts w:asciiTheme="minorHAnsi" w:hAnsiTheme="minorHAnsi"/>
          <w:bCs/>
          <w:sz w:val="28"/>
          <w:szCs w:val="28"/>
        </w:rPr>
      </w:pPr>
      <w:r w:rsidRPr="00035916">
        <w:rPr>
          <w:rFonts w:asciiTheme="minorHAnsi" w:hAnsiTheme="minorHAnsi"/>
          <w:bCs/>
          <w:sz w:val="28"/>
          <w:szCs w:val="28"/>
        </w:rPr>
        <w:t xml:space="preserve">Do każdego </w:t>
      </w:r>
      <w:r w:rsidR="00293E51" w:rsidRPr="00035916">
        <w:rPr>
          <w:rFonts w:asciiTheme="minorHAnsi" w:hAnsiTheme="minorHAnsi"/>
          <w:bCs/>
          <w:sz w:val="28"/>
          <w:szCs w:val="28"/>
        </w:rPr>
        <w:t>z oferowanych produktów należy przesłać wraz z ofertą ulotkę informacyjno – metodyczną standardowo dołączaną do opakowania produktu ( w j.</w:t>
      </w:r>
      <w:r w:rsidR="00A95029">
        <w:rPr>
          <w:rFonts w:asciiTheme="minorHAnsi" w:hAnsiTheme="minorHAnsi"/>
          <w:bCs/>
          <w:sz w:val="28"/>
          <w:szCs w:val="28"/>
        </w:rPr>
        <w:t xml:space="preserve"> </w:t>
      </w:r>
      <w:r w:rsidR="00293E51" w:rsidRPr="00035916">
        <w:rPr>
          <w:rFonts w:asciiTheme="minorHAnsi" w:hAnsiTheme="minorHAnsi"/>
          <w:bCs/>
          <w:sz w:val="28"/>
          <w:szCs w:val="28"/>
        </w:rPr>
        <w:t>polskim)</w:t>
      </w:r>
      <w:r w:rsidR="00A95029">
        <w:rPr>
          <w:rFonts w:asciiTheme="minorHAnsi" w:hAnsiTheme="minorHAnsi"/>
          <w:bCs/>
          <w:sz w:val="28"/>
          <w:szCs w:val="28"/>
        </w:rPr>
        <w:t>.</w:t>
      </w:r>
    </w:p>
    <w:p w:rsidR="00293E51" w:rsidRPr="00035916" w:rsidRDefault="00293E51" w:rsidP="00293E5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035916">
        <w:rPr>
          <w:rFonts w:asciiTheme="minorHAnsi" w:hAnsiTheme="minorHAnsi"/>
          <w:sz w:val="28"/>
          <w:szCs w:val="28"/>
        </w:rPr>
        <w:t>Trwałość odczynników min</w:t>
      </w:r>
      <w:r w:rsidR="00A95029">
        <w:rPr>
          <w:rFonts w:asciiTheme="minorHAnsi" w:hAnsiTheme="minorHAnsi"/>
          <w:sz w:val="28"/>
          <w:szCs w:val="28"/>
        </w:rPr>
        <w:t>imum 6 miesięcy od daty dostawy.</w:t>
      </w:r>
    </w:p>
    <w:p w:rsidR="00293E51" w:rsidRPr="00035916" w:rsidRDefault="00293E51" w:rsidP="00293E5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035916">
        <w:rPr>
          <w:rFonts w:asciiTheme="minorHAnsi" w:hAnsiTheme="minorHAnsi"/>
          <w:sz w:val="28"/>
          <w:szCs w:val="28"/>
        </w:rPr>
        <w:t xml:space="preserve">Z pierwszą dostawą Oferent dostarczy aktualne karty charakterystyki substancji niebezpiecznych ujętych w wykazie </w:t>
      </w:r>
      <w:proofErr w:type="spellStart"/>
      <w:r w:rsidRPr="00035916">
        <w:rPr>
          <w:rFonts w:asciiTheme="minorHAnsi" w:hAnsiTheme="minorHAnsi"/>
          <w:sz w:val="28"/>
          <w:szCs w:val="28"/>
        </w:rPr>
        <w:t>MZiOS</w:t>
      </w:r>
      <w:proofErr w:type="spellEnd"/>
      <w:r w:rsidRPr="00035916">
        <w:rPr>
          <w:rFonts w:asciiTheme="minorHAnsi" w:hAnsiTheme="minorHAnsi"/>
          <w:sz w:val="28"/>
          <w:szCs w:val="28"/>
        </w:rPr>
        <w:t xml:space="preserve"> zawartych w odczynnikach lub stosowne oświadczenie, iż oferowane odczynniki nie posiadają w swoim składzie substancji niebezpiecznych.</w:t>
      </w:r>
    </w:p>
    <w:p w:rsidR="00DF40D0" w:rsidRDefault="00DF40D0" w:rsidP="00DF40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0D0" w:rsidRDefault="00DF40D0" w:rsidP="00DF40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0D0" w:rsidRDefault="00DF40D0" w:rsidP="00DF40D0">
      <w:pPr>
        <w:rPr>
          <w:sz w:val="16"/>
          <w:szCs w:val="16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85"/>
        <w:gridCol w:w="1275"/>
        <w:gridCol w:w="1701"/>
        <w:gridCol w:w="1418"/>
        <w:gridCol w:w="1559"/>
        <w:gridCol w:w="992"/>
        <w:gridCol w:w="2130"/>
        <w:gridCol w:w="1984"/>
      </w:tblGrid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i/>
              </w:rPr>
            </w:pPr>
            <w:proofErr w:type="spellStart"/>
            <w:r w:rsidRPr="00035916">
              <w:rPr>
                <w:rFonts w:asciiTheme="minorHAnsi" w:hAnsiTheme="minorHAnsi"/>
                <w:i/>
              </w:rPr>
              <w:t>Lp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Calibr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Nazwa odczynnika</w:t>
            </w:r>
          </w:p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Calibr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Ilość oznaczeń</w:t>
            </w:r>
          </w:p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Ilość opakowań</w:t>
            </w:r>
          </w:p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Default="00035916" w:rsidP="0098092F">
            <w:pPr>
              <w:rPr>
                <w:rFonts w:asciiTheme="minorHAns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 xml:space="preserve">Cena </w:t>
            </w:r>
            <w:r w:rsidR="0098092F">
              <w:rPr>
                <w:rFonts w:asciiTheme="minorHAnsi" w:hAnsiTheme="minorHAnsi"/>
                <w:b/>
              </w:rPr>
              <w:t>jednostkowa</w:t>
            </w:r>
          </w:p>
          <w:p w:rsidR="0098092F" w:rsidRPr="00035916" w:rsidRDefault="0098092F" w:rsidP="0098092F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VAT</w:t>
            </w:r>
            <w:r w:rsidR="0098092F">
              <w:rPr>
                <w:rFonts w:asciiTheme="minorHAnsi" w:hAnsiTheme="minorHAnsi"/>
                <w:b/>
              </w:rPr>
              <w:t xml:space="preserve">      (</w:t>
            </w:r>
            <w:r w:rsidRPr="00035916">
              <w:rPr>
                <w:rFonts w:asciiTheme="minorHAnsi" w:hAnsiTheme="minorHAnsi"/>
                <w:b/>
              </w:rPr>
              <w:t>%</w:t>
            </w:r>
            <w:r w:rsidR="0098092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hAnsiTheme="minorHAnsi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 xml:space="preserve">Testy </w:t>
            </w:r>
            <w:proofErr w:type="spellStart"/>
            <w:r w:rsidRPr="00035916">
              <w:rPr>
                <w:rFonts w:asciiTheme="minorHAnsi" w:eastAsia="Times New Roman" w:hAnsiTheme="minorHAnsi"/>
              </w:rPr>
              <w:t>immunochromatograficzne</w:t>
            </w:r>
            <w:proofErr w:type="spellEnd"/>
            <w:r w:rsidRPr="00035916">
              <w:rPr>
                <w:rFonts w:asciiTheme="minorHAnsi" w:eastAsia="Times New Roman" w:hAnsiTheme="minorHAnsi"/>
              </w:rPr>
              <w:t xml:space="preserve"> do wykrywania wolnych lekkich łańcuchów kappa, i lambda czułość 30 mg/l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  <w:p w:rsidR="00035916" w:rsidRPr="00035916" w:rsidRDefault="00035916" w:rsidP="0098092F">
            <w:pPr>
              <w:jc w:val="center"/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240</w:t>
            </w:r>
            <w:r>
              <w:rPr>
                <w:rFonts w:asciiTheme="minorHAnsi" w:eastAsia="Times New Roman" w:hAnsiTheme="minorHAnsi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</w:tr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hAnsiTheme="minorHAnsi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Kontrola Kappa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jc w:val="center"/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15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</w:tr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hAnsiTheme="minorHAnsi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Kontrola Lambda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jc w:val="center"/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15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</w:tr>
      <w:tr w:rsidR="0098092F" w:rsidTr="0098092F">
        <w:tblPrEx>
          <w:tblCellMar>
            <w:left w:w="70" w:type="dxa"/>
            <w:right w:w="70" w:type="dxa"/>
          </w:tblCellMar>
          <w:tblLook w:val="0000"/>
        </w:tblPrEx>
        <w:trPr>
          <w:trHeight w:val="506"/>
        </w:trPr>
        <w:tc>
          <w:tcPr>
            <w:tcW w:w="10995" w:type="dxa"/>
            <w:gridSpan w:val="7"/>
            <w:shd w:val="clear" w:color="auto" w:fill="auto"/>
          </w:tcPr>
          <w:p w:rsidR="0098092F" w:rsidRDefault="0098092F" w:rsidP="0098092F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Razem</w:t>
            </w:r>
          </w:p>
        </w:tc>
        <w:tc>
          <w:tcPr>
            <w:tcW w:w="2130" w:type="dxa"/>
          </w:tcPr>
          <w:p w:rsidR="0098092F" w:rsidRDefault="0098092F" w:rsidP="0098092F">
            <w:pPr>
              <w:rPr>
                <w:rFonts w:eastAsia="Calibri"/>
                <w:b/>
              </w:rPr>
            </w:pPr>
          </w:p>
          <w:p w:rsidR="0098092F" w:rsidRDefault="0098092F" w:rsidP="0098092F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</w:tcPr>
          <w:p w:rsidR="0098092F" w:rsidRDefault="0098092F" w:rsidP="0098092F">
            <w:pPr>
              <w:rPr>
                <w:rFonts w:eastAsia="Calibri"/>
                <w:b/>
              </w:rPr>
            </w:pPr>
          </w:p>
        </w:tc>
      </w:tr>
    </w:tbl>
    <w:p w:rsidR="009B4443" w:rsidRDefault="009B4443"/>
    <w:p w:rsidR="009B4443" w:rsidRDefault="009B4443"/>
    <w:sectPr w:rsidR="009B4443" w:rsidSect="00980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D8F"/>
    <w:multiLevelType w:val="hybridMultilevel"/>
    <w:tmpl w:val="5C48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D86"/>
    <w:multiLevelType w:val="hybridMultilevel"/>
    <w:tmpl w:val="7722B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3F14"/>
    <w:rsid w:val="00001980"/>
    <w:rsid w:val="00035916"/>
    <w:rsid w:val="00177B81"/>
    <w:rsid w:val="00293E51"/>
    <w:rsid w:val="002A3F14"/>
    <w:rsid w:val="004D378D"/>
    <w:rsid w:val="0075280D"/>
    <w:rsid w:val="0081496F"/>
    <w:rsid w:val="0098092F"/>
    <w:rsid w:val="009B4443"/>
    <w:rsid w:val="00A41B70"/>
    <w:rsid w:val="00A95029"/>
    <w:rsid w:val="00BF3572"/>
    <w:rsid w:val="00C910E9"/>
    <w:rsid w:val="00DD6306"/>
    <w:rsid w:val="00DF40D0"/>
    <w:rsid w:val="00F44C33"/>
    <w:rsid w:val="00FC13F2"/>
    <w:rsid w:val="00FD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40D0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rsid w:val="00DF40D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1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6</cp:revision>
  <cp:lastPrinted>2022-05-30T12:49:00Z</cp:lastPrinted>
  <dcterms:created xsi:type="dcterms:W3CDTF">2022-03-24T13:09:00Z</dcterms:created>
  <dcterms:modified xsi:type="dcterms:W3CDTF">2022-05-30T12:50:00Z</dcterms:modified>
</cp:coreProperties>
</file>