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245E3">
      <w:pPr>
        <w:spacing w:before="120"/>
        <w:ind w:left="6804" w:firstLine="8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Załącznik nr 7 do SWZ</w:t>
      </w:r>
    </w:p>
    <w:p w14:paraId="1B4FD143">
      <w:pPr>
        <w:spacing w:before="120" w:line="480" w:lineRule="auto"/>
        <w:ind w:left="680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Zamawiający:</w:t>
      </w:r>
    </w:p>
    <w:p w14:paraId="0C7236D1">
      <w:pPr>
        <w:spacing w:before="120"/>
        <w:ind w:left="6521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szCs w:val="22"/>
        </w:rPr>
        <w:t>Teatr Polski we Wrocławiu</w:t>
      </w:r>
      <w:r>
        <w:rPr>
          <w:rFonts w:asciiTheme="minorHAnsi" w:hAnsiTheme="minorHAnsi" w:cstheme="minorHAnsi"/>
          <w:szCs w:val="22"/>
        </w:rPr>
        <w:br w:type="textWrapping"/>
      </w:r>
      <w:r>
        <w:rPr>
          <w:rFonts w:asciiTheme="minorHAnsi" w:hAnsiTheme="minorHAnsi" w:cstheme="minorHAnsi"/>
          <w:i/>
          <w:szCs w:val="22"/>
        </w:rPr>
        <w:t>(firma, adres)</w:t>
      </w:r>
    </w:p>
    <w:p w14:paraId="14ADB46A">
      <w:pPr>
        <w:spacing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Nazwa Wykonawcy:</w:t>
      </w:r>
    </w:p>
    <w:p w14:paraId="66EEFABB">
      <w:pPr>
        <w:spacing w:line="360" w:lineRule="auto"/>
        <w:ind w:right="595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…………………………………………………………………………………………</w:t>
      </w:r>
    </w:p>
    <w:p w14:paraId="7915C8EC">
      <w:pPr>
        <w:tabs>
          <w:tab w:val="left" w:pos="4962"/>
        </w:tabs>
        <w:spacing w:line="360" w:lineRule="auto"/>
        <w:ind w:right="5697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(firma, adres)</w:t>
      </w:r>
    </w:p>
    <w:p w14:paraId="7FC9C5EA">
      <w:pPr>
        <w:tabs>
          <w:tab w:val="left" w:pos="851"/>
        </w:tabs>
        <w:spacing w:before="480" w:line="360" w:lineRule="auto"/>
        <w:rPr>
          <w:rFonts w:asciiTheme="minorHAnsi" w:hAnsiTheme="minorHAnsi" w:eastAsiaTheme="minorHAnsi" w:cstheme="minorHAnsi"/>
          <w:b/>
          <w:bCs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>dotyczy: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postępowania o udzielenie zamówienia publicznego prowadzonego w trybie podstawowym</w:t>
      </w:r>
      <w:r>
        <w:rPr>
          <w:rFonts w:asciiTheme="minorHAnsi" w:hAnsiTheme="minorHAnsi" w:cstheme="minorHAnsi"/>
          <w:szCs w:val="22"/>
        </w:rPr>
        <w:br w:type="textWrapping"/>
      </w:r>
      <w:r>
        <w:rPr>
          <w:rFonts w:asciiTheme="minorHAnsi" w:hAnsiTheme="minorHAnsi" w:cstheme="minorHAnsi"/>
          <w:szCs w:val="22"/>
        </w:rPr>
        <w:t>pn.:</w:t>
      </w:r>
      <w:r>
        <w:rPr>
          <w:rFonts w:asciiTheme="minorHAnsi" w:hAnsiTheme="minorHAnsi" w:eastAsiaTheme="minorHAnsi" w:cstheme="minorHAnsi"/>
          <w:b/>
          <w:bCs/>
          <w:szCs w:val="22"/>
          <w:lang w:eastAsia="en-US"/>
        </w:rPr>
        <w:t xml:space="preserve"> </w:t>
      </w:r>
      <w:bookmarkStart w:id="0" w:name="_Hlk66432602"/>
      <w:r>
        <w:rPr>
          <w:rFonts w:asciiTheme="minorHAnsi" w:hAnsiTheme="minorHAnsi" w:eastAsiaTheme="minorHAnsi" w:cstheme="minorHAnsi"/>
          <w:b/>
          <w:bCs/>
          <w:szCs w:val="22"/>
          <w:lang w:eastAsia="en-US"/>
        </w:rPr>
        <w:t xml:space="preserve">USŁUGI UTRZYMANIA CZYSTOŚCI </w:t>
      </w:r>
      <w:bookmarkEnd w:id="0"/>
      <w:r>
        <w:rPr>
          <w:rFonts w:asciiTheme="minorHAnsi" w:hAnsiTheme="minorHAnsi" w:eastAsiaTheme="minorHAnsi" w:cstheme="minorHAnsi"/>
          <w:b/>
          <w:bCs/>
          <w:szCs w:val="22"/>
          <w:lang w:eastAsia="en-US"/>
        </w:rPr>
        <w:t>W OBIEKTACH TEATRU POLSKIEGO WE WROCŁAWIU</w:t>
      </w:r>
    </w:p>
    <w:p w14:paraId="3EB40AA3">
      <w:pPr>
        <w:tabs>
          <w:tab w:val="left" w:pos="851"/>
        </w:tabs>
        <w:spacing w:before="480" w:line="360" w:lineRule="auto"/>
        <w:rPr>
          <w:rFonts w:asciiTheme="minorHAnsi" w:hAnsiTheme="minorHAnsi" w:eastAsiaTheme="minorHAnsi" w:cstheme="minorHAnsi"/>
          <w:b/>
          <w:bCs/>
          <w:szCs w:val="22"/>
          <w:lang w:eastAsia="en-US"/>
        </w:rPr>
      </w:pPr>
    </w:p>
    <w:p w14:paraId="4FBB7A42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OŚWIADCZENIE</w:t>
      </w:r>
    </w:p>
    <w:p w14:paraId="664E03AD">
      <w:pPr>
        <w:spacing w:before="120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WYKONAWCÓW  WSPÓLNIE  UBIEGAJĄCYCH  SIĘ  O  ZAMÓWIENIE</w:t>
      </w:r>
    </w:p>
    <w:p w14:paraId="59EFEB8C">
      <w:pPr>
        <w:spacing w:before="120"/>
        <w:jc w:val="center"/>
        <w:rPr>
          <w:rFonts w:asciiTheme="minorHAnsi" w:hAnsiTheme="minorHAnsi" w:cstheme="minorHAnsi"/>
          <w:b/>
          <w:i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>(jeżeli do</w:t>
      </w:r>
      <w:bookmarkStart w:id="1" w:name="_GoBack"/>
      <w:bookmarkEnd w:id="1"/>
      <w:r>
        <w:rPr>
          <w:rFonts w:asciiTheme="minorHAnsi" w:hAnsiTheme="minorHAnsi" w:cstheme="minorHAnsi"/>
          <w:b/>
          <w:i/>
          <w:szCs w:val="22"/>
        </w:rPr>
        <w:t>tyczy)</w:t>
      </w:r>
    </w:p>
    <w:p w14:paraId="642C42AF">
      <w:pPr>
        <w:rPr>
          <w:rFonts w:asciiTheme="minorHAnsi" w:hAnsiTheme="minorHAnsi" w:cstheme="minorHAnsi"/>
          <w:b/>
          <w:szCs w:val="22"/>
        </w:rPr>
      </w:pPr>
    </w:p>
    <w:p w14:paraId="110711D6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Jako Wykonawcy wspólnie ubiegający się o przedmiotowe zamówienie, na podstawie art. 117 ust. 4 </w:t>
      </w:r>
      <w:r>
        <w:rPr>
          <w:rFonts w:asciiTheme="minorHAnsi" w:hAnsiTheme="minorHAnsi" w:cstheme="minorHAnsi"/>
          <w:bCs/>
          <w:szCs w:val="22"/>
        </w:rPr>
        <w:t xml:space="preserve">ustawy z dnia 11 września 2019 r. Prawo zamówień publicznych </w:t>
      </w:r>
      <w:r>
        <w:rPr>
          <w:rFonts w:asciiTheme="minorHAnsi" w:hAnsiTheme="minorHAnsi" w:cstheme="minorHAnsi"/>
          <w:bCs/>
          <w:color w:val="000000"/>
          <w:szCs w:val="22"/>
        </w:rPr>
        <w:t>(</w:t>
      </w:r>
      <w:r>
        <w:rPr>
          <w:rFonts w:hint="default" w:ascii="Calibri" w:hAnsi="Calibri" w:cs="Calibri"/>
          <w:sz w:val="22"/>
          <w:szCs w:val="22"/>
        </w:rPr>
        <w:t>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 poz. 1</w:t>
      </w:r>
      <w:r>
        <w:rPr>
          <w:rFonts w:hint="default" w:ascii="Calibri" w:hAnsi="Calibri" w:cs="Calibri"/>
          <w:sz w:val="22"/>
          <w:szCs w:val="22"/>
          <w:lang w:val="pl-PL"/>
        </w:rPr>
        <w:t>320</w:t>
      </w:r>
      <w:r>
        <w:rPr>
          <w:rFonts w:asciiTheme="minorHAnsi" w:hAnsiTheme="minorHAnsi" w:cstheme="minorHAnsi"/>
          <w:bCs/>
          <w:szCs w:val="22"/>
        </w:rPr>
        <w:t>), zwanej dalej „ustawą”:</w:t>
      </w:r>
    </w:p>
    <w:p w14:paraId="5744058C">
      <w:pPr>
        <w:pStyle w:val="13"/>
        <w:numPr>
          <w:ilvl w:val="0"/>
          <w:numId w:val="1"/>
        </w:numPr>
        <w:spacing w:before="360"/>
        <w:ind w:left="426" w:hanging="426"/>
        <w:contextualSpacing w:val="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zgodnie z art. 117 ust. 2 ustawy, </w:t>
      </w:r>
      <w:r>
        <w:rPr>
          <w:rFonts w:asciiTheme="minorHAnsi" w:hAnsiTheme="minorHAnsi" w:cstheme="minorHAnsi"/>
          <w:b/>
          <w:bCs/>
          <w:szCs w:val="22"/>
        </w:rPr>
        <w:t>polegamy na zdolnościach:</w:t>
      </w:r>
    </w:p>
    <w:p w14:paraId="6795BEA6">
      <w:pPr>
        <w:pStyle w:val="13"/>
        <w:numPr>
          <w:ilvl w:val="0"/>
          <w:numId w:val="2"/>
        </w:numPr>
        <w:spacing w:before="240"/>
        <w:contextualSpacing w:val="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następującego Wykonawcy spośród wykonawców wspólnie ubiegających się o udzielenie zamówienia,</w:t>
      </w:r>
    </w:p>
    <w:p w14:paraId="76BFCAA1">
      <w:pPr>
        <w:spacing w:before="240"/>
        <w:ind w:left="74" w:firstLine="708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tj.: ………..……………………………………………………………………………..…………………………,</w:t>
      </w:r>
    </w:p>
    <w:p w14:paraId="36CD8B02">
      <w:pPr>
        <w:pStyle w:val="13"/>
        <w:spacing w:before="240"/>
        <w:ind w:left="782"/>
        <w:contextualSpacing w:val="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który wykona następujące </w:t>
      </w:r>
      <w:r>
        <w:rPr>
          <w:rFonts w:asciiTheme="minorHAnsi" w:hAnsiTheme="minorHAnsi" w:cstheme="minorHAnsi"/>
          <w:b/>
          <w:bCs/>
          <w:szCs w:val="22"/>
          <w:u w:val="single"/>
        </w:rPr>
        <w:t>usługi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………………………………………………………….……………….., do realizacji których te zdolności są wymagane. </w:t>
      </w:r>
    </w:p>
    <w:p w14:paraId="065AA3C5">
      <w:pPr>
        <w:pStyle w:val="13"/>
        <w:numPr>
          <w:ilvl w:val="0"/>
          <w:numId w:val="1"/>
        </w:numPr>
        <w:spacing w:before="360"/>
        <w:ind w:left="426" w:hanging="426"/>
        <w:contextualSpacing w:val="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zgodnie z art. 117 ust. 3 ustawy, </w:t>
      </w:r>
      <w:r>
        <w:rPr>
          <w:rFonts w:asciiTheme="minorHAnsi" w:hAnsiTheme="minorHAnsi" w:cstheme="minorHAnsi"/>
          <w:b/>
          <w:bCs/>
          <w:szCs w:val="22"/>
        </w:rPr>
        <w:t>polegamy na zdolnościach:</w:t>
      </w:r>
    </w:p>
    <w:p w14:paraId="5E498073">
      <w:pPr>
        <w:pStyle w:val="13"/>
        <w:numPr>
          <w:ilvl w:val="0"/>
          <w:numId w:val="2"/>
        </w:numPr>
        <w:spacing w:before="240"/>
        <w:contextualSpacing w:val="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następującego Wykonawcy spośród wykonawców wspólnie ubiegających się o udzielenie zamówienia,</w:t>
      </w:r>
    </w:p>
    <w:p w14:paraId="44D1AB58">
      <w:pPr>
        <w:spacing w:before="240"/>
        <w:ind w:left="74" w:firstLine="708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tj.: ………..……………………………………………………………………………..…………………………,</w:t>
      </w:r>
    </w:p>
    <w:p w14:paraId="3AA73A91">
      <w:pPr>
        <w:pStyle w:val="13"/>
        <w:spacing w:before="240"/>
        <w:ind w:left="782"/>
        <w:contextualSpacing w:val="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który wykona następujące </w:t>
      </w:r>
      <w:r>
        <w:rPr>
          <w:rFonts w:asciiTheme="minorHAnsi" w:hAnsiTheme="minorHAnsi" w:cstheme="minorHAnsi"/>
          <w:b/>
          <w:bCs/>
          <w:szCs w:val="22"/>
          <w:u w:val="single"/>
        </w:rPr>
        <w:t>usługi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………………………………………………………….……………….., do realizacji których te zdolności są wymagane. </w:t>
      </w:r>
    </w:p>
    <w:p w14:paraId="3C7EA039">
      <w:pPr>
        <w:spacing w:before="240"/>
        <w:jc w:val="both"/>
        <w:rPr>
          <w:rFonts w:asciiTheme="minorHAnsi" w:hAnsiTheme="minorHAnsi" w:cstheme="minorHAnsi"/>
          <w:bCs/>
          <w:szCs w:val="22"/>
        </w:rPr>
      </w:pPr>
    </w:p>
    <w:p w14:paraId="1560EB33">
      <w:pPr>
        <w:spacing w:line="360" w:lineRule="auto"/>
        <w:rPr>
          <w:sz w:val="16"/>
          <w:szCs w:val="16"/>
        </w:rPr>
      </w:pPr>
      <w:r>
        <w:rPr>
          <w:rFonts w:asciiTheme="minorHAnsi" w:hAnsiTheme="minorHAnsi" w:cstheme="minorHAnsi"/>
          <w:szCs w:val="22"/>
        </w:rPr>
        <w:t>data ..................................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14:paraId="422BAE76">
      <w:pPr>
        <w:spacing w:before="240"/>
        <w:jc w:val="both"/>
        <w:rPr>
          <w:rFonts w:cs="Arial"/>
          <w:bCs/>
          <w:szCs w:val="22"/>
        </w:rPr>
      </w:pPr>
    </w:p>
    <w:sectPr>
      <w:pgSz w:w="11906" w:h="16838"/>
      <w:pgMar w:top="709" w:right="1417" w:bottom="568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83037"/>
    <w:multiLevelType w:val="multilevel"/>
    <w:tmpl w:val="0F783037"/>
    <w:lvl w:ilvl="0" w:tentative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CD55311"/>
    <w:multiLevelType w:val="multilevel"/>
    <w:tmpl w:val="7CD5531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7F"/>
    <w:rsid w:val="00005204"/>
    <w:rsid w:val="000058DB"/>
    <w:rsid w:val="00005BCC"/>
    <w:rsid w:val="00036352"/>
    <w:rsid w:val="00045ED3"/>
    <w:rsid w:val="000503F2"/>
    <w:rsid w:val="00052E7D"/>
    <w:rsid w:val="00063F82"/>
    <w:rsid w:val="000968C8"/>
    <w:rsid w:val="000A6D5D"/>
    <w:rsid w:val="000B0B71"/>
    <w:rsid w:val="000B7D6F"/>
    <w:rsid w:val="000C1ED0"/>
    <w:rsid w:val="000C4B91"/>
    <w:rsid w:val="000D2B5C"/>
    <w:rsid w:val="000E06DD"/>
    <w:rsid w:val="000E4C18"/>
    <w:rsid w:val="000F52A0"/>
    <w:rsid w:val="0010644B"/>
    <w:rsid w:val="001079AF"/>
    <w:rsid w:val="00133419"/>
    <w:rsid w:val="00134EB3"/>
    <w:rsid w:val="00142950"/>
    <w:rsid w:val="00143CEC"/>
    <w:rsid w:val="00147CAE"/>
    <w:rsid w:val="00163D55"/>
    <w:rsid w:val="00163DBF"/>
    <w:rsid w:val="00190CD6"/>
    <w:rsid w:val="001A1E23"/>
    <w:rsid w:val="001A296F"/>
    <w:rsid w:val="001A3CB8"/>
    <w:rsid w:val="001A58C2"/>
    <w:rsid w:val="001B757A"/>
    <w:rsid w:val="001C0DB2"/>
    <w:rsid w:val="001C3EAD"/>
    <w:rsid w:val="001C43BA"/>
    <w:rsid w:val="001C7259"/>
    <w:rsid w:val="001D65EA"/>
    <w:rsid w:val="001E08CD"/>
    <w:rsid w:val="001E3890"/>
    <w:rsid w:val="001E60B2"/>
    <w:rsid w:val="001F2AC4"/>
    <w:rsid w:val="001F76A4"/>
    <w:rsid w:val="0020145D"/>
    <w:rsid w:val="00203E42"/>
    <w:rsid w:val="00215A1A"/>
    <w:rsid w:val="0023478D"/>
    <w:rsid w:val="002353D8"/>
    <w:rsid w:val="00243854"/>
    <w:rsid w:val="0024405C"/>
    <w:rsid w:val="00247307"/>
    <w:rsid w:val="00251EC3"/>
    <w:rsid w:val="002554DF"/>
    <w:rsid w:val="00255582"/>
    <w:rsid w:val="00265B66"/>
    <w:rsid w:val="00270D63"/>
    <w:rsid w:val="00275D0D"/>
    <w:rsid w:val="002863AF"/>
    <w:rsid w:val="002A2D18"/>
    <w:rsid w:val="002A35C6"/>
    <w:rsid w:val="002A69E6"/>
    <w:rsid w:val="002A7713"/>
    <w:rsid w:val="002B7749"/>
    <w:rsid w:val="002C41F4"/>
    <w:rsid w:val="002D00C7"/>
    <w:rsid w:val="002D7423"/>
    <w:rsid w:val="002E00AB"/>
    <w:rsid w:val="002F5BE5"/>
    <w:rsid w:val="0031521F"/>
    <w:rsid w:val="003200DB"/>
    <w:rsid w:val="00324CAF"/>
    <w:rsid w:val="00325EBB"/>
    <w:rsid w:val="0033033B"/>
    <w:rsid w:val="003341C1"/>
    <w:rsid w:val="00340BB4"/>
    <w:rsid w:val="0034173A"/>
    <w:rsid w:val="00344654"/>
    <w:rsid w:val="00360230"/>
    <w:rsid w:val="00361325"/>
    <w:rsid w:val="0037461D"/>
    <w:rsid w:val="00375EE9"/>
    <w:rsid w:val="00390530"/>
    <w:rsid w:val="003905AF"/>
    <w:rsid w:val="003A2E4B"/>
    <w:rsid w:val="003A312F"/>
    <w:rsid w:val="003C149D"/>
    <w:rsid w:val="003F143A"/>
    <w:rsid w:val="003F5916"/>
    <w:rsid w:val="004046A5"/>
    <w:rsid w:val="004059EE"/>
    <w:rsid w:val="00410E70"/>
    <w:rsid w:val="00415B5C"/>
    <w:rsid w:val="00421912"/>
    <w:rsid w:val="00421B39"/>
    <w:rsid w:val="0042746F"/>
    <w:rsid w:val="00427743"/>
    <w:rsid w:val="00430133"/>
    <w:rsid w:val="004414D3"/>
    <w:rsid w:val="00444523"/>
    <w:rsid w:val="00444CA3"/>
    <w:rsid w:val="00450C4E"/>
    <w:rsid w:val="0045220B"/>
    <w:rsid w:val="004529B0"/>
    <w:rsid w:val="004532FE"/>
    <w:rsid w:val="004613DB"/>
    <w:rsid w:val="00464599"/>
    <w:rsid w:val="0047269E"/>
    <w:rsid w:val="00475434"/>
    <w:rsid w:val="0048216D"/>
    <w:rsid w:val="00482A8A"/>
    <w:rsid w:val="00486156"/>
    <w:rsid w:val="004B125F"/>
    <w:rsid w:val="004B41CA"/>
    <w:rsid w:val="004C0B9F"/>
    <w:rsid w:val="004C2636"/>
    <w:rsid w:val="004C278F"/>
    <w:rsid w:val="004C4022"/>
    <w:rsid w:val="004C5458"/>
    <w:rsid w:val="004D52E5"/>
    <w:rsid w:val="004E4FA9"/>
    <w:rsid w:val="004E535F"/>
    <w:rsid w:val="004E5BAC"/>
    <w:rsid w:val="004E6B5C"/>
    <w:rsid w:val="0050797C"/>
    <w:rsid w:val="00521B95"/>
    <w:rsid w:val="00534A9E"/>
    <w:rsid w:val="00541FBC"/>
    <w:rsid w:val="005533BC"/>
    <w:rsid w:val="00553736"/>
    <w:rsid w:val="00572D81"/>
    <w:rsid w:val="00573784"/>
    <w:rsid w:val="005762EE"/>
    <w:rsid w:val="00595E67"/>
    <w:rsid w:val="005B59D9"/>
    <w:rsid w:val="005E2019"/>
    <w:rsid w:val="00602B5A"/>
    <w:rsid w:val="006217BE"/>
    <w:rsid w:val="00626A9F"/>
    <w:rsid w:val="006402A0"/>
    <w:rsid w:val="006413A8"/>
    <w:rsid w:val="00661F96"/>
    <w:rsid w:val="0067316E"/>
    <w:rsid w:val="00674D6A"/>
    <w:rsid w:val="00676A27"/>
    <w:rsid w:val="00684EEA"/>
    <w:rsid w:val="00690843"/>
    <w:rsid w:val="006A0AF5"/>
    <w:rsid w:val="006A11A9"/>
    <w:rsid w:val="006C12EF"/>
    <w:rsid w:val="006C1E1F"/>
    <w:rsid w:val="006C296A"/>
    <w:rsid w:val="006C55AA"/>
    <w:rsid w:val="006C5FD0"/>
    <w:rsid w:val="006E230C"/>
    <w:rsid w:val="006E7320"/>
    <w:rsid w:val="006F28AA"/>
    <w:rsid w:val="006F68A3"/>
    <w:rsid w:val="006F6DE4"/>
    <w:rsid w:val="0070237B"/>
    <w:rsid w:val="00717ACB"/>
    <w:rsid w:val="007200EF"/>
    <w:rsid w:val="00741B19"/>
    <w:rsid w:val="00745257"/>
    <w:rsid w:val="007569E9"/>
    <w:rsid w:val="00763232"/>
    <w:rsid w:val="007706E6"/>
    <w:rsid w:val="00770F80"/>
    <w:rsid w:val="007758E9"/>
    <w:rsid w:val="00796CEF"/>
    <w:rsid w:val="007B2DEA"/>
    <w:rsid w:val="007B7488"/>
    <w:rsid w:val="007C43B5"/>
    <w:rsid w:val="007D353F"/>
    <w:rsid w:val="007D6B64"/>
    <w:rsid w:val="007F3D39"/>
    <w:rsid w:val="007F48D6"/>
    <w:rsid w:val="007F64EC"/>
    <w:rsid w:val="0080048A"/>
    <w:rsid w:val="00802DE1"/>
    <w:rsid w:val="00804D20"/>
    <w:rsid w:val="00820484"/>
    <w:rsid w:val="00833930"/>
    <w:rsid w:val="0083399B"/>
    <w:rsid w:val="00841C62"/>
    <w:rsid w:val="008469A5"/>
    <w:rsid w:val="00850A06"/>
    <w:rsid w:val="008916FC"/>
    <w:rsid w:val="00895D51"/>
    <w:rsid w:val="008A318B"/>
    <w:rsid w:val="008B3F56"/>
    <w:rsid w:val="008D3C6A"/>
    <w:rsid w:val="008D4EC5"/>
    <w:rsid w:val="008E183E"/>
    <w:rsid w:val="008E3C4B"/>
    <w:rsid w:val="008E491D"/>
    <w:rsid w:val="00906670"/>
    <w:rsid w:val="00914E43"/>
    <w:rsid w:val="009270BE"/>
    <w:rsid w:val="009320D5"/>
    <w:rsid w:val="00944F01"/>
    <w:rsid w:val="00952803"/>
    <w:rsid w:val="00961616"/>
    <w:rsid w:val="00966EB2"/>
    <w:rsid w:val="0097506D"/>
    <w:rsid w:val="009964AD"/>
    <w:rsid w:val="009B4A81"/>
    <w:rsid w:val="009B7FFE"/>
    <w:rsid w:val="009E2AA0"/>
    <w:rsid w:val="009E4966"/>
    <w:rsid w:val="009F4498"/>
    <w:rsid w:val="00A00ABF"/>
    <w:rsid w:val="00A14405"/>
    <w:rsid w:val="00A23B15"/>
    <w:rsid w:val="00A23F24"/>
    <w:rsid w:val="00A241FB"/>
    <w:rsid w:val="00A278E4"/>
    <w:rsid w:val="00A369E3"/>
    <w:rsid w:val="00A36E6A"/>
    <w:rsid w:val="00A40FB8"/>
    <w:rsid w:val="00A54394"/>
    <w:rsid w:val="00A55478"/>
    <w:rsid w:val="00A663DD"/>
    <w:rsid w:val="00A71B6A"/>
    <w:rsid w:val="00A7344D"/>
    <w:rsid w:val="00A75538"/>
    <w:rsid w:val="00A8056B"/>
    <w:rsid w:val="00A82B28"/>
    <w:rsid w:val="00A85CCA"/>
    <w:rsid w:val="00A96013"/>
    <w:rsid w:val="00AA2271"/>
    <w:rsid w:val="00AA474C"/>
    <w:rsid w:val="00AA5929"/>
    <w:rsid w:val="00AB0C0B"/>
    <w:rsid w:val="00AB0DE3"/>
    <w:rsid w:val="00AD4F67"/>
    <w:rsid w:val="00AD72D7"/>
    <w:rsid w:val="00AD74C1"/>
    <w:rsid w:val="00AF2493"/>
    <w:rsid w:val="00AF2578"/>
    <w:rsid w:val="00AF33AF"/>
    <w:rsid w:val="00B158D5"/>
    <w:rsid w:val="00B20719"/>
    <w:rsid w:val="00B23595"/>
    <w:rsid w:val="00B23721"/>
    <w:rsid w:val="00B30DBF"/>
    <w:rsid w:val="00B316B4"/>
    <w:rsid w:val="00B40588"/>
    <w:rsid w:val="00B50742"/>
    <w:rsid w:val="00B53F5C"/>
    <w:rsid w:val="00B574F7"/>
    <w:rsid w:val="00B60948"/>
    <w:rsid w:val="00B619CB"/>
    <w:rsid w:val="00BA0985"/>
    <w:rsid w:val="00BA18B8"/>
    <w:rsid w:val="00BB5B83"/>
    <w:rsid w:val="00BC3BA1"/>
    <w:rsid w:val="00BD26A8"/>
    <w:rsid w:val="00BD34D1"/>
    <w:rsid w:val="00BE4A5F"/>
    <w:rsid w:val="00BF66DD"/>
    <w:rsid w:val="00C03045"/>
    <w:rsid w:val="00C06CB9"/>
    <w:rsid w:val="00C33D63"/>
    <w:rsid w:val="00C430CD"/>
    <w:rsid w:val="00C455B9"/>
    <w:rsid w:val="00C4669D"/>
    <w:rsid w:val="00C61417"/>
    <w:rsid w:val="00C6798E"/>
    <w:rsid w:val="00C8055F"/>
    <w:rsid w:val="00C85E7F"/>
    <w:rsid w:val="00C92834"/>
    <w:rsid w:val="00C96CB1"/>
    <w:rsid w:val="00CA1255"/>
    <w:rsid w:val="00CA25B2"/>
    <w:rsid w:val="00CB00F7"/>
    <w:rsid w:val="00CB25D8"/>
    <w:rsid w:val="00CC35FD"/>
    <w:rsid w:val="00CC6853"/>
    <w:rsid w:val="00CD1BA8"/>
    <w:rsid w:val="00CD4BD1"/>
    <w:rsid w:val="00CE3FE0"/>
    <w:rsid w:val="00CE4114"/>
    <w:rsid w:val="00CE6E44"/>
    <w:rsid w:val="00D02B25"/>
    <w:rsid w:val="00D0574A"/>
    <w:rsid w:val="00D05D66"/>
    <w:rsid w:val="00D1120A"/>
    <w:rsid w:val="00D11EE0"/>
    <w:rsid w:val="00D16341"/>
    <w:rsid w:val="00D215B7"/>
    <w:rsid w:val="00D22FF2"/>
    <w:rsid w:val="00D33996"/>
    <w:rsid w:val="00D458A3"/>
    <w:rsid w:val="00D673F1"/>
    <w:rsid w:val="00D7693A"/>
    <w:rsid w:val="00D82390"/>
    <w:rsid w:val="00D930B7"/>
    <w:rsid w:val="00DA17E5"/>
    <w:rsid w:val="00DA54E9"/>
    <w:rsid w:val="00DB1C1B"/>
    <w:rsid w:val="00DC47EF"/>
    <w:rsid w:val="00DC48F7"/>
    <w:rsid w:val="00DC792D"/>
    <w:rsid w:val="00DE091B"/>
    <w:rsid w:val="00DE51E4"/>
    <w:rsid w:val="00DF3836"/>
    <w:rsid w:val="00DF4840"/>
    <w:rsid w:val="00E04512"/>
    <w:rsid w:val="00E06F62"/>
    <w:rsid w:val="00E10F34"/>
    <w:rsid w:val="00E357EE"/>
    <w:rsid w:val="00E42265"/>
    <w:rsid w:val="00E45BE0"/>
    <w:rsid w:val="00E52958"/>
    <w:rsid w:val="00E61606"/>
    <w:rsid w:val="00E61F90"/>
    <w:rsid w:val="00E627FB"/>
    <w:rsid w:val="00E65DE2"/>
    <w:rsid w:val="00E76091"/>
    <w:rsid w:val="00E77BF6"/>
    <w:rsid w:val="00E85327"/>
    <w:rsid w:val="00E92050"/>
    <w:rsid w:val="00EB05A6"/>
    <w:rsid w:val="00EB7C65"/>
    <w:rsid w:val="00EE1466"/>
    <w:rsid w:val="00EE79B1"/>
    <w:rsid w:val="00EE7E00"/>
    <w:rsid w:val="00EF7EB7"/>
    <w:rsid w:val="00F02C9D"/>
    <w:rsid w:val="00F03142"/>
    <w:rsid w:val="00F1143B"/>
    <w:rsid w:val="00F116DE"/>
    <w:rsid w:val="00F177E1"/>
    <w:rsid w:val="00F21223"/>
    <w:rsid w:val="00F21920"/>
    <w:rsid w:val="00F30309"/>
    <w:rsid w:val="00F36434"/>
    <w:rsid w:val="00F409AB"/>
    <w:rsid w:val="00F44629"/>
    <w:rsid w:val="00F47478"/>
    <w:rsid w:val="00F50DFC"/>
    <w:rsid w:val="00F56116"/>
    <w:rsid w:val="00F56807"/>
    <w:rsid w:val="00F57BC5"/>
    <w:rsid w:val="00F6382F"/>
    <w:rsid w:val="00F63B24"/>
    <w:rsid w:val="00F701E9"/>
    <w:rsid w:val="00F747D7"/>
    <w:rsid w:val="00F802A8"/>
    <w:rsid w:val="00F80F31"/>
    <w:rsid w:val="00F8128D"/>
    <w:rsid w:val="00F84FBE"/>
    <w:rsid w:val="00F956F0"/>
    <w:rsid w:val="00FB0630"/>
    <w:rsid w:val="00FB585A"/>
    <w:rsid w:val="00FB675A"/>
    <w:rsid w:val="00FC6EAB"/>
    <w:rsid w:val="00FD1B73"/>
    <w:rsid w:val="00FD2018"/>
    <w:rsid w:val="00FE6B8C"/>
    <w:rsid w:val="00FF19BC"/>
    <w:rsid w:val="00FF6B90"/>
    <w:rsid w:val="33C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Narrow" w:hAnsi="Arial Narrow" w:eastAsia="Times New Roman" w:cs="Times New Roman"/>
      <w:sz w:val="22"/>
      <w:szCs w:val="20"/>
      <w:lang w:val="pl-PL" w:eastAsia="pl-PL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tabs>
        <w:tab w:val="left" w:pos="-720"/>
      </w:tabs>
      <w:suppressAutoHyphens/>
      <w:spacing w:before="60" w:after="60" w:line="280" w:lineRule="atLeast"/>
      <w:jc w:val="center"/>
      <w:outlineLvl w:val="2"/>
    </w:pPr>
    <w:rPr>
      <w:rFonts w:ascii="Arial" w:hAnsi="Arial"/>
      <w:b/>
      <w:iCs/>
      <w:color w:val="000000"/>
      <w:spacing w:val="-3"/>
      <w:sz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qFormat/>
    <w:uiPriority w:val="0"/>
    <w:rPr>
      <w:rFonts w:cs="Tahoma"/>
      <w:sz w:val="20"/>
      <w:szCs w:val="16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6"/>
    <w:autoRedefine/>
    <w:unhideWhenUsed/>
    <w:qFormat/>
    <w:uiPriority w:val="0"/>
    <w:rPr>
      <w:sz w:val="52"/>
      <w:szCs w:val="52"/>
    </w:rPr>
  </w:style>
  <w:style w:type="character" w:styleId="8">
    <w:name w:val="footnote reference"/>
    <w:basedOn w:val="3"/>
    <w:semiHidden/>
    <w:unhideWhenUsed/>
    <w:uiPriority w:val="99"/>
    <w:rPr>
      <w:vertAlign w:val="superscript"/>
    </w:rPr>
  </w:style>
  <w:style w:type="paragraph" w:styleId="9">
    <w:name w:val="footnote text"/>
    <w:basedOn w:val="1"/>
    <w:link w:val="15"/>
    <w:qFormat/>
    <w:uiPriority w:val="99"/>
    <w:rPr>
      <w:sz w:val="20"/>
    </w:rPr>
  </w:style>
  <w:style w:type="character" w:styleId="10">
    <w:name w:val="Strong"/>
    <w:qFormat/>
    <w:uiPriority w:val="22"/>
    <w:rPr>
      <w:b/>
      <w:bCs/>
    </w:rPr>
  </w:style>
  <w:style w:type="paragraph" w:styleId="11">
    <w:name w:val="Title"/>
    <w:basedOn w:val="1"/>
    <w:link w:val="14"/>
    <w:qFormat/>
    <w:uiPriority w:val="0"/>
    <w:pPr>
      <w:tabs>
        <w:tab w:val="left" w:pos="1985"/>
      </w:tabs>
      <w:jc w:val="center"/>
    </w:pPr>
    <w:rPr>
      <w:b/>
    </w:rPr>
  </w:style>
  <w:style w:type="character" w:customStyle="1" w:styleId="12">
    <w:name w:val="Nagłówek 3 Znak"/>
    <w:basedOn w:val="3"/>
    <w:link w:val="2"/>
    <w:qFormat/>
    <w:uiPriority w:val="0"/>
    <w:rPr>
      <w:rFonts w:ascii="Arial" w:hAnsi="Arial"/>
      <w:b/>
      <w:iCs/>
      <w:color w:val="000000"/>
      <w:spacing w:val="-3"/>
      <w:sz w:val="20"/>
      <w:szCs w:val="20"/>
      <w:lang w:eastAsia="pl-PL"/>
    </w:r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eastAsia="Calibri"/>
    </w:rPr>
  </w:style>
  <w:style w:type="character" w:customStyle="1" w:styleId="14">
    <w:name w:val="Tytuł Znak"/>
    <w:basedOn w:val="3"/>
    <w:link w:val="11"/>
    <w:qFormat/>
    <w:uiPriority w:val="0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customStyle="1" w:styleId="15">
    <w:name w:val="Tekst przypisu dolnego Znak"/>
    <w:basedOn w:val="3"/>
    <w:link w:val="9"/>
    <w:qFormat/>
    <w:uiPriority w:val="99"/>
    <w:rPr>
      <w:rFonts w:ascii="Arial Narrow" w:hAnsi="Arial Narrow" w:cs="Times New Roman"/>
      <w:sz w:val="20"/>
      <w:szCs w:val="20"/>
      <w:lang w:eastAsia="pl-PL"/>
    </w:rPr>
  </w:style>
  <w:style w:type="character" w:customStyle="1" w:styleId="16">
    <w:name w:val="Tekst komentarza Znak"/>
    <w:basedOn w:val="3"/>
    <w:link w:val="7"/>
    <w:qFormat/>
    <w:uiPriority w:val="0"/>
    <w:rPr>
      <w:rFonts w:ascii="Arial Narrow" w:hAnsi="Arial Narrow" w:cs="Times New Roman"/>
      <w:sz w:val="52"/>
      <w:szCs w:val="52"/>
      <w:lang w:eastAsia="pl-PL"/>
    </w:rPr>
  </w:style>
  <w:style w:type="character" w:customStyle="1" w:styleId="17">
    <w:name w:val="Tekst dymka Znak"/>
    <w:basedOn w:val="3"/>
    <w:link w:val="5"/>
    <w:semiHidden/>
    <w:qFormat/>
    <w:uiPriority w:val="0"/>
    <w:rPr>
      <w:rFonts w:ascii="Arial Narrow" w:hAnsi="Arial Narrow" w:cs="Tahoma"/>
      <w:sz w:val="20"/>
      <w:szCs w:val="16"/>
      <w:lang w:eastAsia="pl-PL"/>
    </w:rPr>
  </w:style>
  <w:style w:type="paragraph" w:customStyle="1" w:styleId="18">
    <w:name w:val="si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88657E8-E906-49DB-99E9-3FD358D217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NIK</Company>
  <Pages>1</Pages>
  <Words>185</Words>
  <Characters>1114</Characters>
  <Lines>9</Lines>
  <Paragraphs>2</Paragraphs>
  <TotalTime>0</TotalTime>
  <ScaleCrop>false</ScaleCrop>
  <LinksUpToDate>false</LinksUpToDate>
  <CharactersWithSpaces>1297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2022-05-23T09:40:00Z</dcterms:created>
  <dc:creator>Chęciński Piotr</dc:creator>
  <cp:lastModifiedBy>Rafał Błaga</cp:lastModifiedBy>
  <cp:lastPrinted>2024-09-16T10:29:00Z</cp:lastPrinted>
  <dcterms:modified xsi:type="dcterms:W3CDTF">2024-10-10T17:37:06Z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482803A3472E4EDC8FDB417CF4E73928_12</vt:lpwstr>
  </property>
</Properties>
</file>