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E76EA22">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5D0ACB29"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585360">
        <w:rPr>
          <w:rFonts w:asciiTheme="minorHAnsi" w:hAnsiTheme="minorHAnsi"/>
          <w:b/>
          <w:bCs/>
          <w:sz w:val="22"/>
          <w:szCs w:val="22"/>
        </w:rPr>
        <w:t>474</w:t>
      </w:r>
      <w:r w:rsidR="000C6371" w:rsidRPr="00226E09">
        <w:rPr>
          <w:rFonts w:asciiTheme="minorHAnsi" w:hAnsiTheme="minorHAnsi"/>
          <w:b/>
          <w:bCs/>
          <w:sz w:val="22"/>
          <w:szCs w:val="22"/>
        </w:rPr>
        <w:t xml:space="preserve">  </w:t>
      </w:r>
    </w:p>
    <w:p w14:paraId="451C5E69" w14:textId="4D857365" w:rsidR="0018382D" w:rsidRPr="00226E09" w:rsidRDefault="00C86977" w:rsidP="00037DA3">
      <w:pPr>
        <w:tabs>
          <w:tab w:val="center" w:pos="4536"/>
          <w:tab w:val="right" w:pos="9072"/>
        </w:tabs>
        <w:jc w:val="right"/>
        <w:rPr>
          <w:rFonts w:asciiTheme="minorHAnsi" w:hAnsiTheme="minorHAnsi"/>
          <w:sz w:val="24"/>
          <w:szCs w:val="24"/>
        </w:rPr>
      </w:pPr>
      <w:r>
        <w:rPr>
          <w:rFonts w:asciiTheme="minorHAnsi" w:hAnsiTheme="minorHAnsi"/>
          <w:sz w:val="24"/>
          <w:szCs w:val="24"/>
        </w:rPr>
        <w:t>20.06</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44D7E22" w:rsidR="00742D5C" w:rsidRPr="00942BDC" w:rsidRDefault="00742D5C" w:rsidP="00742D5C">
      <w:pPr>
        <w:pStyle w:val="Nagwek"/>
        <w:jc w:val="center"/>
        <w:rPr>
          <w:rFonts w:asciiTheme="minorHAnsi" w:hAnsiTheme="minorHAnsi"/>
          <w:b/>
          <w:sz w:val="28"/>
          <w:szCs w:val="28"/>
        </w:rPr>
      </w:pPr>
      <w:r w:rsidRPr="00942BDC">
        <w:rPr>
          <w:rFonts w:asciiTheme="minorHAnsi" w:hAnsiTheme="minorHAnsi"/>
          <w:b/>
          <w:bCs/>
          <w:sz w:val="28"/>
          <w:szCs w:val="28"/>
        </w:rPr>
        <w:t>,,</w:t>
      </w:r>
      <w:r w:rsidR="00942BDC" w:rsidRPr="00942BDC">
        <w:rPr>
          <w:rFonts w:asciiTheme="minorHAnsi" w:hAnsiTheme="minorHAnsi"/>
          <w:b/>
          <w:sz w:val="28"/>
          <w:szCs w:val="28"/>
        </w:rPr>
        <w:t xml:space="preserve">Zakup wraz z dostawą </w:t>
      </w:r>
      <w:bookmarkStart w:id="0" w:name="_Hlk165967653"/>
      <w:r w:rsidR="00585360">
        <w:rPr>
          <w:rFonts w:asciiTheme="minorHAnsi" w:hAnsiTheme="minorHAnsi"/>
          <w:b/>
          <w:sz w:val="28"/>
          <w:szCs w:val="28"/>
        </w:rPr>
        <w:t>wyrobów medycznych</w:t>
      </w:r>
      <w:r w:rsidR="00942BDC" w:rsidRPr="00942BDC">
        <w:rPr>
          <w:rFonts w:asciiTheme="minorHAnsi" w:eastAsia="Calibri" w:hAnsiTheme="minorHAnsi"/>
          <w:b/>
          <w:sz w:val="28"/>
          <w:szCs w:val="28"/>
          <w:lang w:eastAsia="en-US"/>
        </w:rPr>
        <w:t xml:space="preserve"> </w:t>
      </w:r>
      <w:r w:rsidR="00942BDC" w:rsidRPr="00942BDC">
        <w:rPr>
          <w:rFonts w:asciiTheme="minorHAnsi" w:hAnsiTheme="minorHAnsi"/>
          <w:b/>
          <w:sz w:val="28"/>
          <w:szCs w:val="28"/>
        </w:rPr>
        <w:t xml:space="preserve">dla </w:t>
      </w:r>
      <w:r w:rsidR="00C86977">
        <w:rPr>
          <w:rFonts w:asciiTheme="minorHAnsi" w:eastAsia="Calibri" w:hAnsiTheme="minorHAnsi"/>
          <w:b/>
          <w:sz w:val="28"/>
          <w:szCs w:val="28"/>
          <w:lang w:eastAsia="en-US"/>
        </w:rPr>
        <w:t>Działu Anestezjologii i Intensywnej Terapii</w:t>
      </w:r>
      <w:r w:rsidR="00942BDC" w:rsidRPr="00942BDC">
        <w:rPr>
          <w:rFonts w:asciiTheme="minorHAnsi" w:hAnsiTheme="minorHAnsi"/>
          <w:b/>
          <w:sz w:val="28"/>
          <w:szCs w:val="28"/>
        </w:rPr>
        <w:t xml:space="preserve"> </w:t>
      </w:r>
      <w:bookmarkEnd w:id="0"/>
      <w:r w:rsidR="00942BDC" w:rsidRPr="00942BDC">
        <w:rPr>
          <w:rFonts w:asciiTheme="minorHAnsi" w:hAnsiTheme="minorHAnsi"/>
          <w:b/>
          <w:sz w:val="28"/>
          <w:szCs w:val="28"/>
        </w:rPr>
        <w:t>Świętokrzyskiego Centrum Onkologii w Kielcach</w:t>
      </w:r>
      <w:r w:rsidR="00942BDC">
        <w:rPr>
          <w:rFonts w:asciiTheme="minorHAnsi" w:hAnsiTheme="minorHAnsi"/>
          <w:b/>
          <w:bCs/>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05E6E482"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942BDC">
        <w:rPr>
          <w:rFonts w:asciiTheme="minorHAnsi" w:hAnsiTheme="minorHAnsi"/>
          <w:b/>
          <w:sz w:val="24"/>
          <w:szCs w:val="24"/>
        </w:rPr>
        <w:t>1</w:t>
      </w:r>
      <w:r w:rsidR="00C86977">
        <w:rPr>
          <w:rFonts w:asciiTheme="minorHAnsi" w:hAnsiTheme="minorHAnsi"/>
          <w:b/>
          <w:sz w:val="24"/>
          <w:szCs w:val="24"/>
        </w:rPr>
        <w:t>5</w:t>
      </w:r>
      <w:r w:rsidR="00585360">
        <w:rPr>
          <w:rFonts w:asciiTheme="minorHAnsi" w:hAnsiTheme="minorHAnsi"/>
          <w:b/>
          <w:sz w:val="24"/>
          <w:szCs w:val="24"/>
        </w:rPr>
        <w:t>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w:t>
      </w:r>
      <w:r w:rsidR="00585360">
        <w:rPr>
          <w:rFonts w:asciiTheme="minorHAnsi" w:hAnsiTheme="minorHAnsi"/>
          <w:b/>
          <w:sz w:val="24"/>
          <w:szCs w:val="24"/>
        </w:rPr>
        <w:t>J</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04D105DD"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4A20D1" w:rsidRDefault="00442268" w:rsidP="00BA40A5">
      <w:pPr>
        <w:spacing w:before="10" w:afterLines="10" w:after="24" w:line="276" w:lineRule="auto"/>
        <w:jc w:val="both"/>
        <w:rPr>
          <w:rFonts w:asciiTheme="minorHAnsi" w:hAnsiTheme="minorHAnsi"/>
          <w:bCs/>
          <w:sz w:val="22"/>
          <w:szCs w:val="22"/>
        </w:rPr>
      </w:pPr>
      <w:r w:rsidRPr="004A20D1">
        <w:rPr>
          <w:rFonts w:asciiTheme="minorHAnsi" w:hAnsiTheme="minorHAnsi"/>
          <w:bCs/>
          <w:sz w:val="22"/>
          <w:szCs w:val="22"/>
        </w:rPr>
        <w:t xml:space="preserve">                                                                                                                                                                </w:t>
      </w:r>
      <w:r w:rsidR="00A9120B" w:rsidRPr="004A20D1">
        <w:rPr>
          <w:rFonts w:asciiTheme="minorHAnsi" w:hAnsiTheme="minorHAnsi"/>
          <w:bCs/>
          <w:sz w:val="22"/>
          <w:szCs w:val="22"/>
        </w:rPr>
        <w:t>Zatwierdzam</w:t>
      </w:r>
    </w:p>
    <w:p w14:paraId="66B202BB" w14:textId="720662E1" w:rsidR="00AE167B" w:rsidRPr="004A20D1" w:rsidRDefault="00FA27A8" w:rsidP="005E7B0E">
      <w:pPr>
        <w:jc w:val="right"/>
        <w:rPr>
          <w:rFonts w:asciiTheme="minorHAnsi" w:hAnsiTheme="minorHAnsi" w:cstheme="minorHAnsi"/>
          <w:bCs/>
          <w:i/>
          <w:iCs/>
          <w:sz w:val="22"/>
          <w:szCs w:val="22"/>
        </w:rPr>
      </w:pPr>
      <w:r w:rsidRPr="004A20D1">
        <w:rPr>
          <w:rFonts w:asciiTheme="minorHAnsi" w:hAnsiTheme="minorHAnsi" w:cstheme="minorHAnsi"/>
          <w:i/>
          <w:iCs/>
          <w:sz w:val="22"/>
          <w:szCs w:val="22"/>
        </w:rPr>
        <w:t>Z-ca Dyrektora ds. Prawno-Inwestycyjnych Krzysztof Falana</w:t>
      </w:r>
    </w:p>
    <w:p w14:paraId="1CC5166D" w14:textId="6868C167" w:rsidR="00AE167B" w:rsidRPr="004A20D1" w:rsidRDefault="00AE167B" w:rsidP="00AE167B">
      <w:pPr>
        <w:jc w:val="both"/>
        <w:rPr>
          <w:rFonts w:asciiTheme="minorHAnsi" w:hAnsiTheme="minorHAnsi" w:cstheme="minorHAnsi"/>
          <w:i/>
          <w:iCs/>
          <w:sz w:val="22"/>
          <w:szCs w:val="22"/>
        </w:rPr>
      </w:pPr>
    </w:p>
    <w:p w14:paraId="7E068456" w14:textId="4FFA0B6B" w:rsidR="00A9120B" w:rsidRPr="004A20D1" w:rsidRDefault="00A9120B" w:rsidP="00BA40A5">
      <w:pPr>
        <w:spacing w:before="10" w:afterLines="10" w:after="24" w:line="276" w:lineRule="auto"/>
        <w:jc w:val="both"/>
        <w:rPr>
          <w:rFonts w:asciiTheme="minorHAnsi" w:hAnsiTheme="minorHAnsi"/>
          <w:bCs/>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0E4E8BBE" w14:textId="77777777" w:rsidR="00E7458D" w:rsidRDefault="00E7458D" w:rsidP="00BA40A5">
      <w:pPr>
        <w:spacing w:before="10" w:afterLines="10" w:after="24" w:line="276" w:lineRule="auto"/>
        <w:jc w:val="both"/>
        <w:rPr>
          <w:rFonts w:asciiTheme="minorHAnsi" w:hAnsiTheme="minorHAnsi"/>
          <w:b/>
          <w:sz w:val="22"/>
          <w:szCs w:val="22"/>
          <w:u w:val="single"/>
        </w:rPr>
      </w:pPr>
    </w:p>
    <w:p w14:paraId="03B0561F" w14:textId="77777777" w:rsidR="00E7458D" w:rsidRDefault="00E7458D" w:rsidP="00BA40A5">
      <w:pPr>
        <w:spacing w:before="10" w:afterLines="10" w:after="24" w:line="276" w:lineRule="auto"/>
        <w:jc w:val="both"/>
        <w:rPr>
          <w:rFonts w:asciiTheme="minorHAnsi" w:hAnsiTheme="minorHAnsi"/>
          <w:b/>
          <w:sz w:val="22"/>
          <w:szCs w:val="22"/>
          <w:u w:val="single"/>
        </w:rPr>
      </w:pPr>
    </w:p>
    <w:p w14:paraId="59A1B9AB" w14:textId="77777777" w:rsidR="00FA27A8" w:rsidRDefault="00FA27A8" w:rsidP="00BA40A5">
      <w:pPr>
        <w:spacing w:before="10" w:afterLines="10" w:after="24" w:line="276" w:lineRule="auto"/>
        <w:jc w:val="both"/>
        <w:rPr>
          <w:rFonts w:asciiTheme="minorHAnsi" w:hAnsiTheme="minorHAnsi"/>
          <w:b/>
          <w:sz w:val="22"/>
          <w:szCs w:val="22"/>
          <w:u w:val="single"/>
        </w:rPr>
      </w:pPr>
    </w:p>
    <w:p w14:paraId="1E70E6C8" w14:textId="77777777" w:rsidR="00822A66" w:rsidRDefault="00822A66" w:rsidP="00BA40A5">
      <w:pPr>
        <w:spacing w:before="10" w:afterLines="10" w:after="24" w:line="276" w:lineRule="auto"/>
        <w:jc w:val="both"/>
        <w:rPr>
          <w:rFonts w:asciiTheme="minorHAnsi" w:hAnsiTheme="minorHAnsi"/>
          <w:b/>
          <w:sz w:val="22"/>
          <w:szCs w:val="22"/>
          <w:u w:val="single"/>
        </w:rPr>
      </w:pPr>
    </w:p>
    <w:p w14:paraId="2C4A5C78" w14:textId="77777777" w:rsidR="00822A66" w:rsidRDefault="00822A66" w:rsidP="00BA40A5">
      <w:pPr>
        <w:spacing w:before="10" w:afterLines="10" w:after="24" w:line="276" w:lineRule="auto"/>
        <w:jc w:val="both"/>
        <w:rPr>
          <w:rFonts w:asciiTheme="minorHAnsi" w:hAnsiTheme="minorHAnsi"/>
          <w:b/>
          <w:sz w:val="22"/>
          <w:szCs w:val="22"/>
          <w:u w:val="single"/>
        </w:rPr>
      </w:pPr>
    </w:p>
    <w:p w14:paraId="57FB1F7B" w14:textId="77777777" w:rsidR="00822A66" w:rsidRDefault="00822A66"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2227D4" w:rsidRDefault="001F7A20" w:rsidP="001F7A20">
      <w:pPr>
        <w:pStyle w:val="Akapitzlist"/>
        <w:spacing w:before="10" w:afterLines="10" w:after="24"/>
        <w:ind w:left="567"/>
        <w:jc w:val="both"/>
        <w:rPr>
          <w:rFonts w:asciiTheme="minorHAnsi" w:hAnsiTheme="minorHAnsi"/>
        </w:rPr>
      </w:pPr>
      <w:r w:rsidRPr="002227D4">
        <w:rPr>
          <w:rFonts w:asciiTheme="minorHAnsi" w:hAnsiTheme="minorHAnsi"/>
        </w:rPr>
        <w:t>Tryb podstawowy bez negocjacji, o którym mowa w art. 275 pkt 1 ustawy Pzp.</w:t>
      </w:r>
    </w:p>
    <w:p w14:paraId="68F80E28" w14:textId="77777777" w:rsidR="001F7A20" w:rsidRPr="002227D4" w:rsidRDefault="001F7A20" w:rsidP="001F7A20">
      <w:pPr>
        <w:pStyle w:val="Akapitzlist"/>
        <w:spacing w:before="10" w:afterLines="10" w:after="24"/>
        <w:ind w:left="567"/>
        <w:jc w:val="both"/>
        <w:rPr>
          <w:rFonts w:asciiTheme="minorHAnsi" w:hAnsiTheme="minorHAnsi"/>
        </w:rPr>
      </w:pPr>
      <w:r w:rsidRPr="002227D4">
        <w:rPr>
          <w:rFonts w:asciiTheme="minorHAnsi" w:hAnsiTheme="minorHAnsi"/>
        </w:rPr>
        <w:t>W zakresie nieuregulowanym w SWZ zastosowanie mają przepisy ustawy Pzp oraz aktów wykonawczych wydanych na jej podstawie.</w:t>
      </w:r>
    </w:p>
    <w:p w14:paraId="72E3B44F" w14:textId="57F38C45" w:rsidR="0093310F" w:rsidRPr="002227D4" w:rsidRDefault="001F7A20" w:rsidP="001C03C6">
      <w:pPr>
        <w:pStyle w:val="Akapitzlist"/>
        <w:spacing w:before="10" w:afterLines="10" w:after="24"/>
        <w:ind w:left="567"/>
        <w:jc w:val="both"/>
        <w:rPr>
          <w:rFonts w:asciiTheme="minorHAnsi" w:hAnsiTheme="minorHAnsi"/>
        </w:rPr>
      </w:pPr>
      <w:r w:rsidRPr="002227D4">
        <w:rPr>
          <w:rFonts w:asciiTheme="minorHAnsi" w:hAnsiTheme="minorHAnsi"/>
        </w:rPr>
        <w:t xml:space="preserve">Zgodnie z art. 280 ust. 1 pkt 1 Pzp SWZ udostępniona jest na stronie internetowej prowadzonego postępowania. Ponadto SWZ może być przekazywana nieodpłatnie wykonawcom w formie elektronicznej </w:t>
      </w:r>
      <w:r w:rsidR="00822A66" w:rsidRPr="002227D4">
        <w:rPr>
          <w:rFonts w:asciiTheme="minorHAnsi" w:hAnsiTheme="minorHAnsi"/>
        </w:rPr>
        <w:br/>
      </w:r>
      <w:r w:rsidRPr="002227D4">
        <w:rPr>
          <w:rFonts w:asciiTheme="minorHAnsi" w:hAnsiTheme="minorHAnsi"/>
        </w:rPr>
        <w:t xml:space="preserve">(e-mail). </w:t>
      </w:r>
    </w:p>
    <w:p w14:paraId="09F3F894" w14:textId="77777777" w:rsidR="00942BDC" w:rsidRPr="002227D4" w:rsidRDefault="00942BDC" w:rsidP="001C03C6">
      <w:pPr>
        <w:pStyle w:val="Akapitzlist"/>
        <w:spacing w:before="10" w:afterLines="10" w:after="24"/>
        <w:ind w:left="567"/>
        <w:jc w:val="both"/>
        <w:rPr>
          <w:rFonts w:asciiTheme="minorHAnsi" w:hAnsiTheme="minorHAnsi"/>
        </w:rPr>
      </w:pPr>
    </w:p>
    <w:p w14:paraId="47A8EE34" w14:textId="6A35913A" w:rsidR="00F528C0" w:rsidRPr="002227D4"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27D4">
        <w:rPr>
          <w:rFonts w:asciiTheme="minorHAnsi" w:hAnsiTheme="minorHAnsi"/>
          <w:b/>
        </w:rPr>
        <w:t>Opis części zamówienia</w:t>
      </w:r>
    </w:p>
    <w:p w14:paraId="0332D5D3" w14:textId="4BD94C92" w:rsidR="00F0149E" w:rsidRPr="002227D4" w:rsidRDefault="00300403" w:rsidP="00EE74BC">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 xml:space="preserve">Pakiet nr 1- </w:t>
      </w:r>
      <w:r w:rsidR="00DE6BF5" w:rsidRPr="002227D4">
        <w:rPr>
          <w:rFonts w:asciiTheme="minorHAnsi" w:hAnsiTheme="minorHAnsi"/>
          <w:sz w:val="22"/>
          <w:szCs w:val="22"/>
        </w:rPr>
        <w:t>Igły do znieczuleń, zestawy ZOP</w:t>
      </w:r>
    </w:p>
    <w:p w14:paraId="4EE9D2D9" w14:textId="4DC48FF0" w:rsidR="00DE6BF5" w:rsidRPr="002227D4" w:rsidRDefault="00DE6BF5" w:rsidP="00EE74BC">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2- Jednorazowe linie do urządzenia do przepływowego podgrzewania krwi i płynów infuzyjnych HotLine</w:t>
      </w:r>
    </w:p>
    <w:p w14:paraId="1EE96882" w14:textId="538F87EA" w:rsidR="00300403" w:rsidRPr="002227D4" w:rsidRDefault="00DE6BF5" w:rsidP="00EE74BC">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3-</w:t>
      </w:r>
      <w:r w:rsidRPr="002227D4">
        <w:rPr>
          <w:sz w:val="22"/>
          <w:szCs w:val="22"/>
        </w:rPr>
        <w:t xml:space="preserve"> </w:t>
      </w:r>
      <w:r w:rsidRPr="002227D4">
        <w:rPr>
          <w:rFonts w:asciiTheme="minorHAnsi" w:hAnsiTheme="minorHAnsi"/>
          <w:sz w:val="22"/>
          <w:szCs w:val="22"/>
        </w:rPr>
        <w:t>Maski twarzowe, urządzenie nadkrtaniowe</w:t>
      </w:r>
    </w:p>
    <w:p w14:paraId="6416D8C5" w14:textId="1C2F5818" w:rsidR="00DE6BF5" w:rsidRPr="002227D4" w:rsidRDefault="00DE6BF5" w:rsidP="00EE74BC">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4-</w:t>
      </w:r>
      <w:r w:rsidRPr="002227D4">
        <w:rPr>
          <w:sz w:val="22"/>
          <w:szCs w:val="22"/>
        </w:rPr>
        <w:t xml:space="preserve"> </w:t>
      </w:r>
      <w:r w:rsidRPr="002227D4">
        <w:rPr>
          <w:rFonts w:asciiTheme="minorHAnsi" w:hAnsiTheme="minorHAnsi"/>
          <w:sz w:val="22"/>
          <w:szCs w:val="22"/>
        </w:rPr>
        <w:t>Pozycjonery pod głowę</w:t>
      </w:r>
    </w:p>
    <w:p w14:paraId="348D502D" w14:textId="3BB6CACC" w:rsidR="00DE6BF5" w:rsidRPr="002227D4" w:rsidRDefault="00DE6BF5" w:rsidP="00EE74BC">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5-</w:t>
      </w:r>
      <w:r w:rsidRPr="002227D4">
        <w:rPr>
          <w:sz w:val="22"/>
          <w:szCs w:val="22"/>
        </w:rPr>
        <w:t xml:space="preserve"> </w:t>
      </w:r>
      <w:r w:rsidRPr="002227D4">
        <w:rPr>
          <w:rFonts w:asciiTheme="minorHAnsi" w:hAnsiTheme="minorHAnsi"/>
          <w:sz w:val="22"/>
          <w:szCs w:val="22"/>
        </w:rPr>
        <w:t>Rurki tracheostomijne</w:t>
      </w:r>
    </w:p>
    <w:p w14:paraId="605757B1" w14:textId="5313BA77"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6-</w:t>
      </w:r>
      <w:r w:rsidRPr="002227D4">
        <w:rPr>
          <w:sz w:val="22"/>
          <w:szCs w:val="22"/>
        </w:rPr>
        <w:t xml:space="preserve"> </w:t>
      </w:r>
      <w:r w:rsidRPr="002227D4">
        <w:rPr>
          <w:rFonts w:asciiTheme="minorHAnsi" w:hAnsiTheme="minorHAnsi"/>
          <w:sz w:val="22"/>
          <w:szCs w:val="22"/>
        </w:rPr>
        <w:t>Rurki intubacyjne, filtry</w:t>
      </w:r>
    </w:p>
    <w:p w14:paraId="11CC0795" w14:textId="77C9D73D"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7-</w:t>
      </w:r>
      <w:r w:rsidRPr="002227D4">
        <w:rPr>
          <w:sz w:val="22"/>
          <w:szCs w:val="22"/>
        </w:rPr>
        <w:t xml:space="preserve"> </w:t>
      </w:r>
      <w:r w:rsidRPr="002227D4">
        <w:rPr>
          <w:rFonts w:asciiTheme="minorHAnsi" w:hAnsiTheme="minorHAnsi"/>
          <w:sz w:val="22"/>
          <w:szCs w:val="22"/>
        </w:rPr>
        <w:t>Układy oddechowe</w:t>
      </w:r>
    </w:p>
    <w:p w14:paraId="5B4B9048" w14:textId="7010C24E"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8-</w:t>
      </w:r>
      <w:r w:rsidRPr="002227D4">
        <w:rPr>
          <w:sz w:val="22"/>
          <w:szCs w:val="22"/>
        </w:rPr>
        <w:t xml:space="preserve"> </w:t>
      </w:r>
      <w:r w:rsidRPr="002227D4">
        <w:rPr>
          <w:rFonts w:asciiTheme="minorHAnsi" w:hAnsiTheme="minorHAnsi"/>
          <w:sz w:val="22"/>
          <w:szCs w:val="22"/>
        </w:rPr>
        <w:t>Jednorazowa kołdra grzewcza</w:t>
      </w:r>
    </w:p>
    <w:p w14:paraId="5CB37A7D" w14:textId="55CE00B1"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9- Wkłucia centralne, larygoskopy jednorazowe</w:t>
      </w:r>
    </w:p>
    <w:p w14:paraId="6C6F078A" w14:textId="0A9C0C3D"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10-</w:t>
      </w:r>
      <w:r w:rsidRPr="002227D4">
        <w:rPr>
          <w:sz w:val="22"/>
          <w:szCs w:val="22"/>
        </w:rPr>
        <w:t xml:space="preserve"> </w:t>
      </w:r>
      <w:r w:rsidRPr="002227D4">
        <w:rPr>
          <w:rFonts w:asciiTheme="minorHAnsi" w:hAnsiTheme="minorHAnsi"/>
          <w:sz w:val="22"/>
          <w:szCs w:val="22"/>
        </w:rPr>
        <w:t>Zestawy do toalety jamy ustnej</w:t>
      </w:r>
    </w:p>
    <w:p w14:paraId="7A813C2E" w14:textId="3C5389FB"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11-</w:t>
      </w:r>
      <w:r w:rsidRPr="002227D4">
        <w:rPr>
          <w:sz w:val="22"/>
          <w:szCs w:val="22"/>
        </w:rPr>
        <w:t xml:space="preserve"> </w:t>
      </w:r>
      <w:r w:rsidRPr="002227D4">
        <w:rPr>
          <w:rFonts w:asciiTheme="minorHAnsi" w:hAnsiTheme="minorHAnsi"/>
          <w:sz w:val="22"/>
          <w:szCs w:val="22"/>
        </w:rPr>
        <w:t>Zestawy do nebulizacji</w:t>
      </w:r>
    </w:p>
    <w:p w14:paraId="4E3DE6D7" w14:textId="6B3D8D5D"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12-</w:t>
      </w:r>
      <w:r w:rsidRPr="002227D4">
        <w:rPr>
          <w:sz w:val="22"/>
          <w:szCs w:val="22"/>
        </w:rPr>
        <w:t xml:space="preserve"> </w:t>
      </w:r>
      <w:r w:rsidRPr="002227D4">
        <w:rPr>
          <w:rFonts w:asciiTheme="minorHAnsi" w:hAnsiTheme="minorHAnsi"/>
          <w:sz w:val="22"/>
          <w:szCs w:val="22"/>
        </w:rPr>
        <w:t>Zamknięte systemy do nawilżania tlenu</w:t>
      </w:r>
    </w:p>
    <w:p w14:paraId="37CD9322" w14:textId="4B95965A"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13-</w:t>
      </w:r>
      <w:r w:rsidRPr="002227D4">
        <w:rPr>
          <w:sz w:val="22"/>
          <w:szCs w:val="22"/>
        </w:rPr>
        <w:t xml:space="preserve"> </w:t>
      </w:r>
      <w:r w:rsidRPr="002227D4">
        <w:rPr>
          <w:rFonts w:asciiTheme="minorHAnsi" w:hAnsiTheme="minorHAnsi"/>
          <w:sz w:val="22"/>
          <w:szCs w:val="22"/>
        </w:rPr>
        <w:t>Zamknięte systemy do odsysania rurek intubacyjnch, laryngoskopy jednorazowe, osłony na oczy</w:t>
      </w:r>
    </w:p>
    <w:p w14:paraId="64924EB3" w14:textId="398BEF26" w:rsidR="00DE6BF5" w:rsidRPr="002227D4" w:rsidRDefault="00DE6BF5" w:rsidP="00DE6BF5">
      <w:pPr>
        <w:tabs>
          <w:tab w:val="left" w:pos="568"/>
        </w:tabs>
        <w:spacing w:after="0" w:line="240" w:lineRule="auto"/>
        <w:ind w:right="68"/>
        <w:rPr>
          <w:rFonts w:asciiTheme="minorHAnsi" w:hAnsiTheme="minorHAnsi"/>
          <w:sz w:val="22"/>
          <w:szCs w:val="22"/>
        </w:rPr>
      </w:pPr>
      <w:r w:rsidRPr="002227D4">
        <w:rPr>
          <w:rFonts w:asciiTheme="minorHAnsi" w:hAnsiTheme="minorHAnsi"/>
          <w:sz w:val="22"/>
          <w:szCs w:val="22"/>
        </w:rPr>
        <w:t>Pakiet nr 14-</w:t>
      </w:r>
      <w:r w:rsidRPr="002227D4">
        <w:rPr>
          <w:sz w:val="22"/>
          <w:szCs w:val="22"/>
        </w:rPr>
        <w:t xml:space="preserve"> </w:t>
      </w:r>
      <w:r w:rsidRPr="002227D4">
        <w:rPr>
          <w:rFonts w:asciiTheme="minorHAnsi" w:hAnsiTheme="minorHAnsi"/>
          <w:sz w:val="22"/>
          <w:szCs w:val="22"/>
        </w:rPr>
        <w:t>Akcesoria do monitorów</w:t>
      </w:r>
    </w:p>
    <w:p w14:paraId="2F977459" w14:textId="77777777" w:rsidR="00DE6BF5" w:rsidRPr="002227D4" w:rsidRDefault="00DE6BF5" w:rsidP="00EE74BC">
      <w:pPr>
        <w:tabs>
          <w:tab w:val="left" w:pos="568"/>
        </w:tabs>
        <w:spacing w:after="0" w:line="240" w:lineRule="auto"/>
        <w:ind w:right="68"/>
        <w:rPr>
          <w:rFonts w:asciiTheme="minorHAnsi" w:hAnsiTheme="minorHAnsi"/>
          <w:sz w:val="22"/>
          <w:szCs w:val="22"/>
        </w:rPr>
      </w:pPr>
    </w:p>
    <w:p w14:paraId="5D8544F6" w14:textId="77777777" w:rsidR="00DE6BF5" w:rsidRPr="002227D4" w:rsidRDefault="00DE6BF5" w:rsidP="00EE74BC">
      <w:pPr>
        <w:tabs>
          <w:tab w:val="left" w:pos="568"/>
        </w:tabs>
        <w:spacing w:after="0" w:line="240" w:lineRule="auto"/>
        <w:ind w:right="68"/>
        <w:rPr>
          <w:rFonts w:asciiTheme="minorHAnsi" w:hAnsiTheme="minorHAnsi"/>
          <w:sz w:val="22"/>
          <w:szCs w:val="22"/>
        </w:rPr>
      </w:pPr>
    </w:p>
    <w:p w14:paraId="50419EAC" w14:textId="77777777" w:rsidR="00C87D42" w:rsidRPr="002227D4" w:rsidRDefault="00C87D42" w:rsidP="00BA40A5">
      <w:pPr>
        <w:pStyle w:val="Akapitzlist"/>
        <w:numPr>
          <w:ilvl w:val="0"/>
          <w:numId w:val="6"/>
        </w:numPr>
        <w:spacing w:before="10" w:afterLines="10" w:after="24"/>
        <w:ind w:left="567" w:hanging="567"/>
        <w:jc w:val="both"/>
        <w:rPr>
          <w:rFonts w:asciiTheme="minorHAnsi" w:hAnsiTheme="minorHAnsi"/>
          <w:b/>
        </w:rPr>
      </w:pPr>
      <w:r w:rsidRPr="002227D4">
        <w:rPr>
          <w:rFonts w:asciiTheme="minorHAnsi" w:hAnsiTheme="minorHAnsi"/>
          <w:b/>
        </w:rPr>
        <w:t>Oferty wariantowe</w:t>
      </w:r>
    </w:p>
    <w:p w14:paraId="00710DF9" w14:textId="77777777" w:rsidR="00C87D42" w:rsidRPr="002227D4" w:rsidRDefault="00C87D42" w:rsidP="00BA40A5">
      <w:pPr>
        <w:pStyle w:val="Akapitzlist"/>
        <w:spacing w:before="10" w:afterLines="10" w:after="24"/>
        <w:ind w:left="567"/>
        <w:jc w:val="both"/>
        <w:rPr>
          <w:rFonts w:asciiTheme="minorHAnsi" w:hAnsiTheme="minorHAnsi"/>
        </w:rPr>
      </w:pPr>
      <w:r w:rsidRPr="002227D4">
        <w:rPr>
          <w:rFonts w:asciiTheme="minorHAnsi" w:hAnsiTheme="minorHAnsi"/>
        </w:rPr>
        <w:t>Zamawiający nie wymaga ani nie dopuszcza składania ofert wariantowych.</w:t>
      </w:r>
    </w:p>
    <w:p w14:paraId="0C31B9A4" w14:textId="77777777" w:rsidR="00456DCC" w:rsidRPr="002227D4"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Pr="002227D4" w:rsidRDefault="00456DCC" w:rsidP="00456DCC">
      <w:pPr>
        <w:pStyle w:val="Akapitzlist"/>
        <w:numPr>
          <w:ilvl w:val="0"/>
          <w:numId w:val="6"/>
        </w:numPr>
        <w:spacing w:before="10" w:afterLines="10" w:after="24"/>
        <w:ind w:left="567" w:hanging="567"/>
        <w:jc w:val="both"/>
        <w:rPr>
          <w:b/>
        </w:rPr>
      </w:pPr>
      <w:r w:rsidRPr="002227D4">
        <w:rPr>
          <w:b/>
        </w:rPr>
        <w:t>Wymagania w zakresie zatrudnienia na podstawie stosunku pracy, w okolicznościach, o których mowa w art. 95 ustawy Pzp.</w:t>
      </w:r>
    </w:p>
    <w:p w14:paraId="4E952FD7" w14:textId="77777777" w:rsidR="00456DCC" w:rsidRPr="002227D4" w:rsidRDefault="00456DCC" w:rsidP="00456DCC">
      <w:pPr>
        <w:pStyle w:val="Akapitzlist"/>
        <w:spacing w:before="10" w:afterLines="10" w:after="24"/>
        <w:ind w:left="567"/>
        <w:jc w:val="both"/>
        <w:rPr>
          <w:rFonts w:asciiTheme="minorHAnsi" w:hAnsiTheme="minorHAnsi"/>
        </w:rPr>
      </w:pPr>
      <w:r w:rsidRPr="002227D4">
        <w:rPr>
          <w:rFonts w:asciiTheme="minorHAnsi" w:hAnsiTheme="minorHAnsi"/>
        </w:rPr>
        <w:t>Zamawiający nie przewiduje wymagań w tym zakresie.</w:t>
      </w:r>
    </w:p>
    <w:p w14:paraId="33792C9A" w14:textId="77777777" w:rsidR="00D63FFE" w:rsidRPr="002227D4" w:rsidRDefault="00D63FFE" w:rsidP="00456DCC">
      <w:pPr>
        <w:pStyle w:val="Akapitzlist"/>
        <w:spacing w:before="10" w:afterLines="10" w:after="24"/>
        <w:ind w:left="567"/>
        <w:jc w:val="both"/>
        <w:rPr>
          <w:b/>
        </w:rPr>
      </w:pPr>
    </w:p>
    <w:p w14:paraId="10E8A0BD" w14:textId="77777777" w:rsidR="00456DCC" w:rsidRPr="002227D4" w:rsidRDefault="00456DCC" w:rsidP="00456DCC">
      <w:pPr>
        <w:pStyle w:val="Akapitzlist"/>
        <w:numPr>
          <w:ilvl w:val="0"/>
          <w:numId w:val="6"/>
        </w:numPr>
        <w:spacing w:before="10" w:afterLines="10" w:after="24"/>
        <w:ind w:left="567" w:hanging="567"/>
        <w:jc w:val="both"/>
        <w:rPr>
          <w:b/>
        </w:rPr>
      </w:pPr>
      <w:r w:rsidRPr="002227D4">
        <w:rPr>
          <w:b/>
        </w:rPr>
        <w:t>Wymagania w zakresie zatrudnienia osób, o których mowa w art. 96 ust. 2 pkt 2 ustawy Pzp.</w:t>
      </w:r>
    </w:p>
    <w:p w14:paraId="476B2E74" w14:textId="77777777" w:rsidR="00456DCC" w:rsidRPr="002227D4" w:rsidRDefault="00456DCC" w:rsidP="00456DCC">
      <w:pPr>
        <w:pStyle w:val="Akapitzlist"/>
        <w:spacing w:before="10" w:afterLines="10" w:after="24"/>
        <w:ind w:left="567"/>
        <w:jc w:val="both"/>
        <w:rPr>
          <w:b/>
        </w:rPr>
      </w:pPr>
      <w:r w:rsidRPr="002227D4">
        <w:rPr>
          <w:rFonts w:asciiTheme="minorHAnsi" w:hAnsiTheme="minorHAnsi"/>
        </w:rPr>
        <w:t>Zamawiający nie przewiduje wymagań w tym zakresie.</w:t>
      </w:r>
    </w:p>
    <w:p w14:paraId="52DD7903" w14:textId="77777777" w:rsidR="0058079C" w:rsidRPr="002227D4" w:rsidRDefault="0058079C" w:rsidP="00BA40A5">
      <w:pPr>
        <w:spacing w:before="10" w:afterLines="10" w:after="24"/>
        <w:jc w:val="both"/>
        <w:rPr>
          <w:rFonts w:asciiTheme="minorHAnsi" w:hAnsiTheme="minorHAnsi"/>
          <w:sz w:val="22"/>
          <w:szCs w:val="22"/>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27D4">
        <w:rPr>
          <w:rFonts w:asciiTheme="minorHAnsi" w:hAnsiTheme="minorHAnsi"/>
          <w:b/>
        </w:rPr>
        <w:lastRenderedPageBreak/>
        <w:t>Informacje o zastrzeżeniu możliwości</w:t>
      </w:r>
      <w:r w:rsidRPr="00226E09">
        <w:rPr>
          <w:rFonts w:asciiTheme="minorHAnsi" w:hAnsiTheme="minorHAnsi"/>
          <w:b/>
        </w:rPr>
        <w:t xml:space="preserve"> ubiegania się o udzielenie zamówienia wyłącznie przez Wykonawców, o których mowa w art. 94 ustawy Pzp.</w:t>
      </w:r>
    </w:p>
    <w:p w14:paraId="19C7FCF7" w14:textId="75FBBE8C" w:rsidR="00942BDC" w:rsidRDefault="00B77078" w:rsidP="00AB7C47">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48C5E73B" w14:textId="77777777" w:rsidR="00942BDC" w:rsidRPr="00CB1A68" w:rsidRDefault="00942BDC" w:rsidP="001C03C6">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72E97D59" w14:textId="77777777" w:rsidR="00300403" w:rsidRPr="00300403" w:rsidRDefault="00300403" w:rsidP="00300403">
      <w:pPr>
        <w:pStyle w:val="Akapitzlist"/>
        <w:spacing w:before="10" w:afterLines="10" w:after="24"/>
        <w:ind w:left="567"/>
        <w:jc w:val="both"/>
        <w:rPr>
          <w:rFonts w:asciiTheme="minorHAnsi" w:hAnsiTheme="minorHAnsi"/>
          <w:bCs/>
        </w:rPr>
      </w:pPr>
      <w:r w:rsidRPr="00300403">
        <w:rPr>
          <w:rFonts w:asciiTheme="minorHAnsi" w:hAnsiTheme="minorHAnsi"/>
          <w:bCs/>
        </w:rPr>
        <w:lastRenderedPageBreak/>
        <w:t xml:space="preserve">Zgodnie z zapisami art. 65 ust. 1 pkt 4) ustawy Pzp – Zamawiający może odstąpić od wymogu użycia środków komunikacji elektronicznej, jeżeli wymaga przedstawienia modelu fizycznego, modelu w skali lub próbki, których nie można przekazać przy użyciu środków komunikacji elektronicznej. </w:t>
      </w:r>
    </w:p>
    <w:p w14:paraId="2D8634C3" w14:textId="027ABD4A" w:rsidR="00BA714F" w:rsidRDefault="00300403" w:rsidP="00300403">
      <w:pPr>
        <w:pStyle w:val="Akapitzlist"/>
        <w:spacing w:before="10" w:afterLines="10" w:after="24"/>
        <w:ind w:left="567"/>
        <w:jc w:val="both"/>
        <w:rPr>
          <w:rFonts w:asciiTheme="minorHAnsi" w:hAnsiTheme="minorHAnsi"/>
          <w:bCs/>
        </w:rPr>
      </w:pPr>
      <w:r w:rsidRPr="00300403">
        <w:rPr>
          <w:rFonts w:asciiTheme="minorHAnsi" w:hAnsiTheme="minorHAnsi"/>
          <w:bCs/>
        </w:rPr>
        <w:t>W związku z powyższym, Zamawiający wymaga przesłania próbek, zgodnie z Rozdziałem VII pkt 5 w terminie wskazanym w Rozdziale XII pkt 1.</w:t>
      </w:r>
    </w:p>
    <w:p w14:paraId="0F968B99" w14:textId="77777777" w:rsidR="00300403" w:rsidRPr="00300403" w:rsidRDefault="00300403" w:rsidP="00300403">
      <w:pPr>
        <w:pStyle w:val="Akapitzlist"/>
        <w:spacing w:before="10" w:afterLines="10" w:after="24"/>
        <w:ind w:left="567"/>
        <w:jc w:val="both"/>
        <w:rPr>
          <w:rFonts w:asciiTheme="minorHAnsi" w:hAnsiTheme="minorHAnsi"/>
          <w:bCs/>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07F171A0"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bookmarkStart w:id="1" w:name="_Hlk165968346"/>
      <w:r w:rsidR="00EA722F">
        <w:rPr>
          <w:rFonts w:asciiTheme="minorHAnsi" w:hAnsiTheme="minorHAnsi"/>
          <w:b/>
        </w:rPr>
        <w:t>z</w:t>
      </w:r>
      <w:r w:rsidR="006202BC" w:rsidRPr="006202BC">
        <w:rPr>
          <w:rFonts w:asciiTheme="minorHAnsi" w:hAnsiTheme="minorHAnsi"/>
          <w:b/>
        </w:rPr>
        <w:t xml:space="preserve">akup wraz z dostawą </w:t>
      </w:r>
      <w:bookmarkStart w:id="2" w:name="_Hlk104200373"/>
      <w:r w:rsidR="00585360" w:rsidRPr="00585360">
        <w:rPr>
          <w:rFonts w:asciiTheme="minorHAnsi" w:hAnsiTheme="minorHAnsi"/>
          <w:b/>
        </w:rPr>
        <w:t xml:space="preserve">wyrobów medycznych dla </w:t>
      </w:r>
      <w:bookmarkStart w:id="3" w:name="_Hlk169675943"/>
      <w:r w:rsidR="00D72C4C">
        <w:rPr>
          <w:rFonts w:asciiTheme="minorHAnsi" w:hAnsiTheme="minorHAnsi"/>
          <w:b/>
        </w:rPr>
        <w:t xml:space="preserve">Działu Anestezjologii </w:t>
      </w:r>
      <w:r w:rsidR="00517AF3">
        <w:rPr>
          <w:rFonts w:asciiTheme="minorHAnsi" w:hAnsiTheme="minorHAnsi"/>
          <w:b/>
        </w:rPr>
        <w:br/>
      </w:r>
      <w:r w:rsidR="00D72C4C">
        <w:rPr>
          <w:rFonts w:asciiTheme="minorHAnsi" w:hAnsiTheme="minorHAnsi"/>
          <w:b/>
        </w:rPr>
        <w:t>i Intensywnej Terapii</w:t>
      </w:r>
      <w:bookmarkEnd w:id="3"/>
      <w:r w:rsidR="00585360" w:rsidRPr="00585360">
        <w:rPr>
          <w:rFonts w:asciiTheme="minorHAnsi" w:hAnsiTheme="minorHAnsi"/>
          <w:b/>
        </w:rPr>
        <w:t xml:space="preserve"> </w:t>
      </w:r>
      <w:r w:rsidR="00B674CB" w:rsidRPr="00B674CB">
        <w:rPr>
          <w:rFonts w:asciiTheme="minorHAnsi" w:hAnsiTheme="minorHAnsi"/>
          <w:b/>
        </w:rPr>
        <w:t>Świętokrzyskiego Centrum Onkologii w Kielcach</w:t>
      </w:r>
      <w:r w:rsidR="00942BDC">
        <w:rPr>
          <w:rFonts w:asciiTheme="minorHAnsi" w:hAnsiTheme="minorHAnsi"/>
        </w:rPr>
        <w:t>.</w:t>
      </w:r>
      <w:bookmarkEnd w:id="1"/>
    </w:p>
    <w:bookmarkEnd w:id="2"/>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01DF9C86"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E9524B">
        <w:rPr>
          <w:rFonts w:asciiTheme="minorHAnsi" w:hAnsiTheme="minorHAnsi"/>
          <w:b/>
          <w:sz w:val="22"/>
          <w:szCs w:val="22"/>
        </w:rPr>
        <w:t>7</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 xml:space="preserve">max. do </w:t>
      </w:r>
      <w:r w:rsidR="00217832">
        <w:rPr>
          <w:rFonts w:asciiTheme="minorHAnsi" w:hAnsiTheme="minorHAnsi"/>
          <w:b/>
          <w:sz w:val="22"/>
          <w:szCs w:val="22"/>
        </w:rPr>
        <w:t>3</w:t>
      </w:r>
      <w:r w:rsidR="00400C36" w:rsidRPr="00F127E5">
        <w:rPr>
          <w:rFonts w:asciiTheme="minorHAnsi" w:hAnsiTheme="minorHAnsi"/>
          <w:b/>
          <w:sz w:val="22"/>
          <w:szCs w:val="22"/>
        </w:rPr>
        <w:t xml:space="preserve">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3092042"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16313D">
        <w:rPr>
          <w:rFonts w:asciiTheme="minorHAnsi" w:hAnsiTheme="minorHAnsi"/>
          <w:b/>
          <w:sz w:val="22"/>
          <w:szCs w:val="22"/>
        </w:rPr>
        <w:t xml:space="preserve">Załącznik nr </w:t>
      </w:r>
      <w:r w:rsidR="00074587">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57BB0F9"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57B6A">
        <w:rPr>
          <w:rFonts w:asciiTheme="minorHAnsi" w:hAnsiTheme="minorHAnsi"/>
        </w:rPr>
        <w:t>Justyna Magdziarz</w:t>
      </w:r>
    </w:p>
    <w:p w14:paraId="761A0ACE" w14:textId="6A3E2EDC" w:rsidR="00820C6C" w:rsidRDefault="00820C6C" w:rsidP="00820C6C">
      <w:pPr>
        <w:spacing w:before="10" w:after="2"/>
        <w:jc w:val="both"/>
        <w:rPr>
          <w:rFonts w:asciiTheme="minorHAnsi" w:hAnsiTheme="minorHAnsi"/>
        </w:rPr>
      </w:pPr>
    </w:p>
    <w:p w14:paraId="62017DBA" w14:textId="77777777" w:rsidR="00257B6A" w:rsidRDefault="00257B6A"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5F17B60"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4C0B53">
        <w:rPr>
          <w:rFonts w:asciiTheme="minorHAnsi" w:hAnsiTheme="minorHAnsi"/>
          <w:b/>
          <w:sz w:val="22"/>
          <w:szCs w:val="22"/>
        </w:rPr>
        <w:t>27.07.</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B426BD"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VII – </w:t>
      </w:r>
      <w:r w:rsidRPr="00B426BD">
        <w:rPr>
          <w:rFonts w:asciiTheme="minorHAnsi" w:hAnsiTheme="minorHAnsi"/>
          <w:b/>
          <w:sz w:val="22"/>
          <w:szCs w:val="22"/>
        </w:rPr>
        <w:t>INFORMACJA O PRZEDMIOTOWYCH ŚRODKACH DOWODOWYCH</w:t>
      </w:r>
    </w:p>
    <w:p w14:paraId="158526B0" w14:textId="77777777" w:rsidR="0018047C" w:rsidRPr="00B426BD" w:rsidRDefault="0018047C" w:rsidP="0018047C">
      <w:pPr>
        <w:spacing w:after="0" w:line="240" w:lineRule="auto"/>
        <w:jc w:val="both"/>
        <w:rPr>
          <w:rFonts w:asciiTheme="minorHAnsi" w:hAnsiTheme="minorHAnsi" w:cstheme="minorHAnsi"/>
          <w:b/>
          <w:bCs/>
          <w:color w:val="000000" w:themeColor="text1"/>
          <w:sz w:val="22"/>
          <w:szCs w:val="22"/>
          <w:u w:val="single"/>
        </w:rPr>
      </w:pPr>
      <w:r w:rsidRPr="00B426BD">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Pr="00B426BD" w:rsidRDefault="0018047C" w:rsidP="0018047C">
      <w:pPr>
        <w:spacing w:after="0" w:line="240" w:lineRule="auto"/>
        <w:jc w:val="both"/>
        <w:rPr>
          <w:rFonts w:asciiTheme="minorHAnsi" w:hAnsiTheme="minorHAnsi" w:cstheme="minorHAnsi"/>
          <w:b/>
          <w:bCs/>
          <w:color w:val="000000" w:themeColor="text1"/>
          <w:sz w:val="22"/>
          <w:szCs w:val="22"/>
        </w:rPr>
      </w:pPr>
      <w:r w:rsidRPr="00B426BD">
        <w:rPr>
          <w:rFonts w:asciiTheme="minorHAnsi" w:hAnsiTheme="minorHAnsi" w:cstheme="minorHAnsi"/>
          <w:b/>
          <w:bCs/>
          <w:color w:val="000000" w:themeColor="text1"/>
          <w:sz w:val="22"/>
          <w:szCs w:val="22"/>
        </w:rPr>
        <w:t>Zamawiający żąda przedłożenia:</w:t>
      </w:r>
    </w:p>
    <w:p w14:paraId="52AAE651" w14:textId="77777777" w:rsidR="00E336A5" w:rsidRPr="00B426BD" w:rsidRDefault="00E336A5" w:rsidP="0018047C">
      <w:pPr>
        <w:spacing w:after="0" w:line="240" w:lineRule="auto"/>
        <w:jc w:val="both"/>
        <w:rPr>
          <w:rFonts w:asciiTheme="minorHAnsi" w:hAnsiTheme="minorHAnsi" w:cstheme="minorHAnsi"/>
          <w:b/>
          <w:bCs/>
          <w:color w:val="000000" w:themeColor="text1"/>
          <w:sz w:val="22"/>
          <w:szCs w:val="22"/>
        </w:rPr>
      </w:pPr>
    </w:p>
    <w:p w14:paraId="3548EE4D" w14:textId="77777777" w:rsidR="00257B6A" w:rsidRPr="00B426BD" w:rsidRDefault="00257B6A" w:rsidP="00257B6A">
      <w:pPr>
        <w:pStyle w:val="Akapitzlist"/>
        <w:numPr>
          <w:ilvl w:val="0"/>
          <w:numId w:val="36"/>
        </w:numPr>
        <w:suppressAutoHyphens/>
        <w:autoSpaceDN w:val="0"/>
        <w:spacing w:after="0" w:line="240" w:lineRule="auto"/>
        <w:ind w:hanging="720"/>
        <w:jc w:val="both"/>
        <w:textAlignment w:val="baseline"/>
        <w:rPr>
          <w:rFonts w:cs="Calibri"/>
        </w:rPr>
      </w:pPr>
      <w:bookmarkStart w:id="4" w:name="_Hlk169675845"/>
      <w:bookmarkStart w:id="5" w:name="_Hlk107562982"/>
      <w:r w:rsidRPr="00B426BD">
        <w:rPr>
          <w:rFonts w:cs="Calibri"/>
        </w:rPr>
        <w:t xml:space="preserve">Deklaracje zgodności CE. </w:t>
      </w:r>
    </w:p>
    <w:p w14:paraId="4DFE3CE9" w14:textId="0D3806BD" w:rsidR="00257B6A" w:rsidRPr="00B426BD" w:rsidRDefault="00257B6A" w:rsidP="00257B6A">
      <w:pPr>
        <w:pStyle w:val="Akapitzlist"/>
        <w:suppressAutoHyphens/>
        <w:autoSpaceDN w:val="0"/>
        <w:spacing w:after="0" w:line="240" w:lineRule="auto"/>
        <w:jc w:val="both"/>
        <w:textAlignment w:val="baseline"/>
        <w:rPr>
          <w:rFonts w:cs="Calibri"/>
        </w:rPr>
      </w:pPr>
      <w:r w:rsidRPr="00B426BD">
        <w:rPr>
          <w:rFonts w:cs="Calibri"/>
        </w:rPr>
        <w:t>W przypadku, kiedy zaproponowany asortyment nie wymaga ww. dokumentu, należy załączyć oświadczenie wraz z uzasadnieniem.</w:t>
      </w:r>
    </w:p>
    <w:p w14:paraId="432D39C5" w14:textId="77777777" w:rsidR="00257B6A" w:rsidRPr="00B426BD" w:rsidRDefault="00257B6A" w:rsidP="00257B6A">
      <w:pPr>
        <w:pStyle w:val="Akapitzlist"/>
        <w:suppressAutoHyphens/>
        <w:autoSpaceDN w:val="0"/>
        <w:spacing w:after="0" w:line="240" w:lineRule="auto"/>
        <w:jc w:val="both"/>
        <w:textAlignment w:val="baseline"/>
        <w:rPr>
          <w:rFonts w:cs="Calibri"/>
        </w:rPr>
      </w:pPr>
    </w:p>
    <w:p w14:paraId="4652C6E6" w14:textId="2C2CB406" w:rsidR="00E9524B" w:rsidRPr="00E9524B" w:rsidRDefault="00257B6A" w:rsidP="00E9524B">
      <w:pPr>
        <w:pStyle w:val="Akapitzlist"/>
        <w:numPr>
          <w:ilvl w:val="0"/>
          <w:numId w:val="36"/>
        </w:numPr>
        <w:suppressAutoHyphens/>
        <w:autoSpaceDN w:val="0"/>
        <w:spacing w:after="0" w:line="240" w:lineRule="auto"/>
        <w:ind w:hanging="720"/>
        <w:jc w:val="both"/>
        <w:textAlignment w:val="baseline"/>
        <w:rPr>
          <w:rFonts w:cs="Calibri"/>
        </w:rPr>
      </w:pPr>
      <w:r w:rsidRPr="00B426BD">
        <w:rPr>
          <w:rFonts w:cs="Calibri"/>
        </w:rPr>
        <w:t>Materiały informacyjne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70A54E87" w14:textId="5C5E0465" w:rsidR="00E9524B" w:rsidRPr="00E9524B" w:rsidRDefault="00E9524B" w:rsidP="00E9524B">
      <w:pPr>
        <w:pStyle w:val="Akapitzlist"/>
        <w:numPr>
          <w:ilvl w:val="0"/>
          <w:numId w:val="36"/>
        </w:numPr>
        <w:suppressAutoHyphens/>
        <w:autoSpaceDN w:val="0"/>
        <w:spacing w:after="0" w:line="240" w:lineRule="auto"/>
        <w:jc w:val="both"/>
        <w:textAlignment w:val="baseline"/>
        <w:rPr>
          <w:rFonts w:cs="Calibri"/>
        </w:rPr>
      </w:pPr>
      <w:r w:rsidRPr="00E9524B">
        <w:rPr>
          <w:rFonts w:cs="Calibri"/>
        </w:rPr>
        <w:t xml:space="preserve">Próbki artykułów wskazane w formularzu asortymentowo-cenowym – po 1 szt. oraz wykaz próbek – Załącznik  nr </w:t>
      </w:r>
      <w:r w:rsidR="00BA025E">
        <w:rPr>
          <w:rFonts w:cs="Calibri"/>
        </w:rPr>
        <w:t>5</w:t>
      </w:r>
      <w:r w:rsidRPr="00E9524B">
        <w:rPr>
          <w:rFonts w:cs="Calibri"/>
        </w:rPr>
        <w:t xml:space="preserve"> do SWZ.</w:t>
      </w:r>
    </w:p>
    <w:p w14:paraId="10C27D3E" w14:textId="77777777" w:rsidR="00E9524B" w:rsidRPr="00E9524B" w:rsidRDefault="00E9524B" w:rsidP="00E9524B">
      <w:pPr>
        <w:pStyle w:val="Akapitzlist"/>
        <w:suppressAutoHyphens/>
        <w:autoSpaceDN w:val="0"/>
        <w:spacing w:after="0" w:line="240" w:lineRule="auto"/>
        <w:jc w:val="both"/>
        <w:textAlignment w:val="baseline"/>
        <w:rPr>
          <w:rFonts w:cs="Calibri"/>
        </w:rPr>
      </w:pPr>
      <w:r w:rsidRPr="00E9524B">
        <w:rPr>
          <w:rFonts w:cs="Calibri"/>
        </w:rPr>
        <w:t xml:space="preserve">Zamawiający wymaga złożenia ww. próbek celem przetestowania i potwierdzenia zgodności zaproponowanego asortymentu z opisem przedmiotu zamówienia zawartego w SWZ. Próbka powinna zawierać oryginalne opakowanie, dokładnie opisane. </w:t>
      </w:r>
    </w:p>
    <w:p w14:paraId="104B7218" w14:textId="77777777" w:rsidR="00E9524B" w:rsidRPr="00E9524B" w:rsidRDefault="00E9524B" w:rsidP="00E9524B">
      <w:pPr>
        <w:pStyle w:val="Akapitzlist"/>
        <w:suppressAutoHyphens/>
        <w:autoSpaceDN w:val="0"/>
        <w:spacing w:after="0" w:line="240" w:lineRule="auto"/>
        <w:jc w:val="both"/>
        <w:textAlignment w:val="baseline"/>
        <w:rPr>
          <w:rFonts w:cs="Calibri"/>
        </w:rPr>
      </w:pPr>
      <w:r w:rsidRPr="00E9524B">
        <w:rPr>
          <w:rFonts w:cs="Calibri"/>
        </w:rPr>
        <w:t>W opisie winny się znaleźć m.in. nazwa artykułu, nr katalogowy, nazwa producenta, data ważności.</w:t>
      </w:r>
    </w:p>
    <w:bookmarkEnd w:id="4"/>
    <w:p w14:paraId="3964A988" w14:textId="77777777" w:rsidR="00E9524B" w:rsidRPr="00E9524B" w:rsidRDefault="00E9524B" w:rsidP="00E9524B">
      <w:pPr>
        <w:pStyle w:val="Akapitzlist"/>
        <w:suppressAutoHyphens/>
        <w:autoSpaceDN w:val="0"/>
        <w:spacing w:after="0" w:line="240" w:lineRule="auto"/>
        <w:jc w:val="both"/>
        <w:textAlignment w:val="baseline"/>
        <w:rPr>
          <w:rFonts w:cs="Calibri"/>
        </w:rPr>
      </w:pPr>
    </w:p>
    <w:p w14:paraId="65C8A3B1" w14:textId="77777777" w:rsidR="00E9524B" w:rsidRPr="00E9524B" w:rsidRDefault="00E9524B" w:rsidP="00E9524B">
      <w:pPr>
        <w:pStyle w:val="Akapitzlist"/>
        <w:suppressAutoHyphens/>
        <w:autoSpaceDN w:val="0"/>
        <w:spacing w:after="0" w:line="240" w:lineRule="auto"/>
        <w:jc w:val="both"/>
        <w:textAlignment w:val="baseline"/>
        <w:rPr>
          <w:rFonts w:cs="Calibri"/>
        </w:rPr>
      </w:pPr>
      <w:r w:rsidRPr="00E9524B">
        <w:rPr>
          <w:rFonts w:cs="Calibri"/>
        </w:rPr>
        <w:t xml:space="preserve">Próbki oferowanych produktów należy dostarczyć do pokoju nr 201 (Sekcja Zamówień Publicznych ŚCO w Kielcach) </w:t>
      </w:r>
    </w:p>
    <w:p w14:paraId="5D3C9C9C" w14:textId="3C407C99" w:rsidR="00E9524B" w:rsidRPr="00E9524B" w:rsidRDefault="00E9524B" w:rsidP="00E9524B">
      <w:pPr>
        <w:pStyle w:val="Akapitzlist"/>
        <w:suppressAutoHyphens/>
        <w:autoSpaceDN w:val="0"/>
        <w:spacing w:after="0" w:line="240" w:lineRule="auto"/>
        <w:jc w:val="both"/>
        <w:textAlignment w:val="baseline"/>
        <w:rPr>
          <w:rFonts w:cs="Calibri"/>
        </w:rPr>
      </w:pPr>
      <w:r w:rsidRPr="00E9524B">
        <w:rPr>
          <w:rFonts w:cs="Calibri"/>
        </w:rPr>
        <w:t xml:space="preserve">w zamkniętym opakowaniu oznaczonym: „Zakup wraz z dostawą wyrobów medycznych dla Działu Anestezjologii  i Intensywnej Terapii Świętokrzyskiego Centrum Onkologii w Kielcach. </w:t>
      </w:r>
      <w:r w:rsidR="001E20D5">
        <w:rPr>
          <w:rFonts w:cs="Calibri"/>
        </w:rPr>
        <w:t>I</w:t>
      </w:r>
      <w:r w:rsidRPr="00E9524B">
        <w:rPr>
          <w:rFonts w:cs="Calibri"/>
        </w:rPr>
        <w:t>ZP.2411.</w:t>
      </w:r>
      <w:r>
        <w:rPr>
          <w:rFonts w:cs="Calibri"/>
        </w:rPr>
        <w:t>150</w:t>
      </w:r>
      <w:r w:rsidRPr="00E9524B">
        <w:rPr>
          <w:rFonts w:cs="Calibri"/>
        </w:rPr>
        <w:t>.202</w:t>
      </w:r>
      <w:r>
        <w:rPr>
          <w:rFonts w:cs="Calibri"/>
        </w:rPr>
        <w:t>4</w:t>
      </w:r>
      <w:r w:rsidRPr="00E9524B">
        <w:rPr>
          <w:rFonts w:cs="Calibri"/>
        </w:rPr>
        <w:t>.</w:t>
      </w:r>
      <w:r>
        <w:rPr>
          <w:rFonts w:cs="Calibri"/>
        </w:rPr>
        <w:t>J</w:t>
      </w:r>
      <w:r w:rsidRPr="00E9524B">
        <w:rPr>
          <w:rFonts w:cs="Calibri"/>
        </w:rPr>
        <w:t>M”.</w:t>
      </w:r>
    </w:p>
    <w:p w14:paraId="7950E84E" w14:textId="77777777" w:rsidR="00E9524B" w:rsidRPr="003643BA" w:rsidRDefault="00E9524B" w:rsidP="00E9524B">
      <w:pPr>
        <w:pStyle w:val="Akapitzlist"/>
        <w:suppressAutoHyphens/>
        <w:autoSpaceDN w:val="0"/>
        <w:spacing w:after="0" w:line="240" w:lineRule="auto"/>
        <w:jc w:val="both"/>
        <w:textAlignment w:val="baseline"/>
        <w:rPr>
          <w:rFonts w:cs="Calibri"/>
          <w:b/>
          <w:bCs/>
        </w:rPr>
      </w:pPr>
      <w:r w:rsidRPr="003643BA">
        <w:rPr>
          <w:rFonts w:cs="Calibri"/>
          <w:b/>
          <w:bCs/>
        </w:rPr>
        <w:t>Wykaz próbek należy przesłać w formie elektronicznej za pośrednictwem platformazakupowa.pl.</w:t>
      </w:r>
    </w:p>
    <w:p w14:paraId="6407369A" w14:textId="77777777" w:rsidR="00E9524B" w:rsidRPr="00B426BD" w:rsidRDefault="00E9524B" w:rsidP="00E9524B">
      <w:pPr>
        <w:pStyle w:val="Akapitzlist"/>
        <w:suppressAutoHyphens/>
        <w:autoSpaceDN w:val="0"/>
        <w:spacing w:after="0" w:line="240" w:lineRule="auto"/>
        <w:jc w:val="both"/>
        <w:textAlignment w:val="baseline"/>
        <w:rPr>
          <w:rFonts w:cs="Calibri"/>
        </w:rPr>
      </w:pPr>
    </w:p>
    <w:p w14:paraId="0572B065" w14:textId="77777777" w:rsidR="00AB4EC2" w:rsidRPr="00B426BD" w:rsidRDefault="00AB4EC2" w:rsidP="00A20674">
      <w:pPr>
        <w:spacing w:after="0" w:line="240" w:lineRule="auto"/>
        <w:ind w:left="709" w:hanging="709"/>
        <w:outlineLvl w:val="4"/>
        <w:rPr>
          <w:rFonts w:asciiTheme="minorHAnsi" w:hAnsiTheme="minorHAnsi"/>
          <w:sz w:val="22"/>
          <w:szCs w:val="22"/>
        </w:rPr>
      </w:pPr>
    </w:p>
    <w:p w14:paraId="18B0E5AD" w14:textId="1415C453" w:rsidR="00AF2357" w:rsidRPr="00B426BD" w:rsidRDefault="00AB4EC2" w:rsidP="00257B6A">
      <w:pPr>
        <w:spacing w:after="0" w:line="240" w:lineRule="auto"/>
        <w:ind w:left="709" w:hanging="709"/>
        <w:outlineLvl w:val="4"/>
        <w:rPr>
          <w:rFonts w:asciiTheme="minorHAnsi" w:hAnsiTheme="minorHAnsi" w:cstheme="minorHAnsi"/>
          <w:color w:val="000000" w:themeColor="text1"/>
          <w:sz w:val="22"/>
          <w:szCs w:val="22"/>
        </w:rPr>
      </w:pPr>
      <w:r w:rsidRPr="00B426BD">
        <w:rPr>
          <w:rFonts w:asciiTheme="minorHAnsi" w:hAnsiTheme="minorHAnsi"/>
          <w:sz w:val="22"/>
          <w:szCs w:val="22"/>
        </w:rPr>
        <w:t>4.</w:t>
      </w:r>
      <w:r w:rsidRPr="00B426BD">
        <w:rPr>
          <w:sz w:val="22"/>
          <w:szCs w:val="22"/>
        </w:rPr>
        <w:t xml:space="preserve"> </w:t>
      </w:r>
      <w:r w:rsidRPr="00B426BD">
        <w:rPr>
          <w:rFonts w:asciiTheme="minorHAnsi" w:hAnsiTheme="minorHAnsi"/>
          <w:sz w:val="22"/>
          <w:szCs w:val="22"/>
        </w:rPr>
        <w:t xml:space="preserve">          </w:t>
      </w:r>
      <w:bookmarkEnd w:id="5"/>
      <w:r w:rsidR="00AF2357" w:rsidRPr="00B426BD">
        <w:rPr>
          <w:rFonts w:asciiTheme="minorHAnsi" w:hAnsiTheme="minorHAnsi" w:cstheme="minorHAnsi"/>
          <w:color w:val="000000" w:themeColor="text1"/>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B426BD"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B426BD">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B426BD"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B426BD">
        <w:rPr>
          <w:rFonts w:asciiTheme="minorHAnsi" w:hAnsiTheme="minorHAnsi" w:cstheme="minorHAnsi"/>
          <w:color w:val="000000" w:themeColor="text1"/>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Pr="00B426BD">
        <w:rPr>
          <w:rFonts w:asciiTheme="minorHAnsi" w:hAnsiTheme="minorHAnsi" w:cstheme="minorHAnsi"/>
          <w:color w:val="000000" w:themeColor="text1"/>
        </w:rPr>
        <w:br/>
        <w:t>z realizacją zamówienia.</w:t>
      </w:r>
    </w:p>
    <w:p w14:paraId="7A60E9D4" w14:textId="77777777" w:rsidR="00CA2A09" w:rsidRPr="00B426BD"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B426BD" w:rsidRDefault="00EB4898" w:rsidP="00BA40A5">
      <w:pPr>
        <w:spacing w:before="10" w:afterLines="10" w:after="24" w:line="276" w:lineRule="auto"/>
        <w:jc w:val="both"/>
        <w:rPr>
          <w:rFonts w:asciiTheme="minorHAnsi" w:hAnsiTheme="minorHAnsi"/>
          <w:sz w:val="22"/>
          <w:szCs w:val="22"/>
        </w:rPr>
      </w:pPr>
      <w:r w:rsidRPr="00B426BD">
        <w:rPr>
          <w:rFonts w:asciiTheme="minorHAnsi" w:hAnsiTheme="minorHAnsi"/>
          <w:b/>
          <w:sz w:val="22"/>
          <w:szCs w:val="22"/>
        </w:rPr>
        <w:t xml:space="preserve">ROZDZIAŁ </w:t>
      </w:r>
      <w:r w:rsidR="004B3227" w:rsidRPr="00B426BD">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B426BD">
        <w:rPr>
          <w:rFonts w:asciiTheme="minorHAnsi" w:eastAsia="Calibri" w:hAnsiTheme="minorHAnsi" w:cs="Arial"/>
          <w:sz w:val="22"/>
          <w:szCs w:val="22"/>
          <w:lang w:eastAsia="en-US"/>
        </w:rPr>
        <w:t>Zamawiający wykluczy</w:t>
      </w:r>
      <w:r w:rsidRPr="00582290">
        <w:rPr>
          <w:rFonts w:asciiTheme="minorHAnsi" w:eastAsia="Calibri" w:hAnsiTheme="minorHAnsi" w:cs="Arial"/>
          <w:sz w:val="22"/>
          <w:szCs w:val="22"/>
          <w:lang w:eastAsia="en-US"/>
        </w:rPr>
        <w:t xml:space="preserve">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8B6197">
        <w:rPr>
          <w:rFonts w:asciiTheme="minorHAnsi" w:hAnsiTheme="minorHAnsi" w:cstheme="minorHAnsi"/>
          <w:color w:val="222222"/>
          <w:sz w:val="22"/>
          <w:szCs w:val="22"/>
        </w:rPr>
        <w:lastRenderedPageBreak/>
        <w:t>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xml:space="preserve">, iż zastrzeżone informacje stanowią tajemnicę przedsiębiorstwa. </w:t>
      </w:r>
      <w:r w:rsidRPr="00360483">
        <w:rPr>
          <w:rFonts w:asciiTheme="minorHAnsi" w:hAnsiTheme="minorHAnsi" w:cstheme="minorHAnsi"/>
        </w:rPr>
        <w:lastRenderedPageBreak/>
        <w:t>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4B45160E" w14:textId="1310D568" w:rsidR="00B4472E" w:rsidRPr="001004B9" w:rsidRDefault="00B4472E" w:rsidP="00B4472E">
      <w:pPr>
        <w:pStyle w:val="Akapitzlist"/>
        <w:numPr>
          <w:ilvl w:val="0"/>
          <w:numId w:val="14"/>
        </w:numPr>
        <w:suppressAutoHyphens/>
        <w:autoSpaceDN w:val="0"/>
        <w:spacing w:after="0" w:line="240" w:lineRule="auto"/>
        <w:jc w:val="both"/>
        <w:textAlignment w:val="baseline"/>
        <w:rPr>
          <w:rFonts w:cs="Calibri"/>
          <w:b/>
          <w:bCs/>
        </w:rPr>
      </w:pPr>
      <w:r w:rsidRPr="001004B9">
        <w:rPr>
          <w:rFonts w:cs="Calibri"/>
          <w:b/>
          <w:bCs/>
        </w:rPr>
        <w:t xml:space="preserve">Deklaracje zgodności CE. </w:t>
      </w:r>
    </w:p>
    <w:p w14:paraId="346BF99E" w14:textId="77777777" w:rsidR="00B4472E" w:rsidRPr="00B426BD" w:rsidRDefault="00B4472E" w:rsidP="00B4472E">
      <w:pPr>
        <w:pStyle w:val="Akapitzlist"/>
        <w:suppressAutoHyphens/>
        <w:autoSpaceDN w:val="0"/>
        <w:spacing w:after="0" w:line="240" w:lineRule="auto"/>
        <w:jc w:val="both"/>
        <w:textAlignment w:val="baseline"/>
        <w:rPr>
          <w:rFonts w:cs="Calibri"/>
        </w:rPr>
      </w:pPr>
      <w:r w:rsidRPr="00B426BD">
        <w:rPr>
          <w:rFonts w:cs="Calibri"/>
        </w:rPr>
        <w:t>W przypadku, kiedy zaproponowany asortyment nie wymaga ww. dokumentu, należy załączyć oświadczenie wraz z uzasadnieniem.</w:t>
      </w:r>
    </w:p>
    <w:p w14:paraId="2D53F6C5" w14:textId="77777777" w:rsidR="00B4472E" w:rsidRPr="00B426BD" w:rsidRDefault="00B4472E" w:rsidP="00B4472E">
      <w:pPr>
        <w:pStyle w:val="Akapitzlist"/>
        <w:suppressAutoHyphens/>
        <w:autoSpaceDN w:val="0"/>
        <w:spacing w:after="0" w:line="240" w:lineRule="auto"/>
        <w:jc w:val="both"/>
        <w:textAlignment w:val="baseline"/>
        <w:rPr>
          <w:rFonts w:cs="Calibri"/>
        </w:rPr>
      </w:pPr>
    </w:p>
    <w:p w14:paraId="092EAB47" w14:textId="77777777" w:rsidR="00B4472E" w:rsidRPr="00E9524B" w:rsidRDefault="00B4472E" w:rsidP="00B4472E">
      <w:pPr>
        <w:pStyle w:val="Akapitzlist"/>
        <w:numPr>
          <w:ilvl w:val="0"/>
          <w:numId w:val="14"/>
        </w:numPr>
        <w:suppressAutoHyphens/>
        <w:autoSpaceDN w:val="0"/>
        <w:spacing w:after="0" w:line="240" w:lineRule="auto"/>
        <w:ind w:hanging="294"/>
        <w:jc w:val="both"/>
        <w:textAlignment w:val="baseline"/>
        <w:rPr>
          <w:rFonts w:cs="Calibri"/>
        </w:rPr>
      </w:pPr>
      <w:r w:rsidRPr="001004B9">
        <w:rPr>
          <w:rFonts w:cs="Calibri"/>
          <w:b/>
          <w:bCs/>
        </w:rPr>
        <w:t>Materiały informacyjne</w:t>
      </w:r>
      <w:r w:rsidRPr="00B426BD">
        <w:rPr>
          <w:rFonts w:cs="Calibri"/>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5E6D6FC0" w14:textId="319A2734" w:rsidR="00B4472E" w:rsidRPr="00E9524B" w:rsidRDefault="00B4472E" w:rsidP="00B4472E">
      <w:pPr>
        <w:pStyle w:val="Akapitzlist"/>
        <w:numPr>
          <w:ilvl w:val="0"/>
          <w:numId w:val="14"/>
        </w:numPr>
        <w:suppressAutoHyphens/>
        <w:autoSpaceDN w:val="0"/>
        <w:spacing w:after="0" w:line="240" w:lineRule="auto"/>
        <w:jc w:val="both"/>
        <w:textAlignment w:val="baseline"/>
        <w:rPr>
          <w:rFonts w:cs="Calibri"/>
        </w:rPr>
      </w:pPr>
      <w:r w:rsidRPr="001004B9">
        <w:rPr>
          <w:rFonts w:cs="Calibri"/>
          <w:b/>
          <w:bCs/>
        </w:rPr>
        <w:t>Próbki</w:t>
      </w:r>
      <w:r w:rsidRPr="00E9524B">
        <w:rPr>
          <w:rFonts w:cs="Calibri"/>
        </w:rPr>
        <w:t xml:space="preserve"> artykułów wskazane w formularzu asortymentowo-cenowym – po 1 szt. oraz wykaz próbek – Załącznik  nr </w:t>
      </w:r>
      <w:r w:rsidR="00BA025E">
        <w:rPr>
          <w:rFonts w:cs="Calibri"/>
        </w:rPr>
        <w:t>5</w:t>
      </w:r>
      <w:r w:rsidRPr="00E9524B">
        <w:rPr>
          <w:rFonts w:cs="Calibri"/>
        </w:rPr>
        <w:t xml:space="preserve"> do SWZ.</w:t>
      </w:r>
    </w:p>
    <w:p w14:paraId="2764F1FE" w14:textId="77777777" w:rsidR="00B4472E" w:rsidRPr="00E9524B" w:rsidRDefault="00B4472E" w:rsidP="00B4472E">
      <w:pPr>
        <w:pStyle w:val="Akapitzlist"/>
        <w:suppressAutoHyphens/>
        <w:autoSpaceDN w:val="0"/>
        <w:spacing w:after="0" w:line="240" w:lineRule="auto"/>
        <w:jc w:val="both"/>
        <w:textAlignment w:val="baseline"/>
        <w:rPr>
          <w:rFonts w:cs="Calibri"/>
        </w:rPr>
      </w:pPr>
      <w:r w:rsidRPr="00E9524B">
        <w:rPr>
          <w:rFonts w:cs="Calibri"/>
        </w:rPr>
        <w:lastRenderedPageBreak/>
        <w:t xml:space="preserve">Zamawiający wymaga złożenia ww. próbek celem przetestowania i potwierdzenia zgodności zaproponowanego asortymentu z opisem przedmiotu zamówienia zawartego w SWZ. Próbka powinna zawierać oryginalne opakowanie, dokładnie opisane. </w:t>
      </w:r>
    </w:p>
    <w:p w14:paraId="66A45D8F" w14:textId="77777777" w:rsidR="00B4472E" w:rsidRPr="00E9524B" w:rsidRDefault="00B4472E" w:rsidP="00B4472E">
      <w:pPr>
        <w:pStyle w:val="Akapitzlist"/>
        <w:suppressAutoHyphens/>
        <w:autoSpaceDN w:val="0"/>
        <w:spacing w:after="0" w:line="240" w:lineRule="auto"/>
        <w:jc w:val="both"/>
        <w:textAlignment w:val="baseline"/>
        <w:rPr>
          <w:rFonts w:cs="Calibri"/>
        </w:rPr>
      </w:pPr>
      <w:r w:rsidRPr="00E9524B">
        <w:rPr>
          <w:rFonts w:cs="Calibri"/>
        </w:rPr>
        <w:t>W opisie winny się znaleźć m.in. nazwa artykułu, nr katalogowy, nazwa producenta, data ważności.</w:t>
      </w:r>
    </w:p>
    <w:p w14:paraId="49F7B77E" w14:textId="4AA6314F" w:rsidR="00A20674" w:rsidRDefault="00A20674" w:rsidP="00B4472E">
      <w:pPr>
        <w:spacing w:after="0" w:line="240" w:lineRule="auto"/>
        <w:ind w:left="426" w:hanging="426"/>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9FF56DD"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6" w:name="_Hlk109215834"/>
      <w:r w:rsidR="00EB1099">
        <w:rPr>
          <w:rFonts w:asciiTheme="minorHAnsi" w:hAnsiTheme="minorHAnsi"/>
          <w:b/>
        </w:rPr>
        <w:t>2</w:t>
      </w:r>
      <w:r w:rsidR="00D92AD2">
        <w:rPr>
          <w:rFonts w:asciiTheme="minorHAnsi" w:hAnsiTheme="minorHAnsi"/>
          <w:b/>
        </w:rPr>
        <w:t>8</w:t>
      </w:r>
      <w:r w:rsidR="006C394A" w:rsidRPr="001C03C6">
        <w:rPr>
          <w:rFonts w:asciiTheme="minorHAnsi" w:hAnsiTheme="minorHAnsi"/>
          <w:b/>
        </w:rPr>
        <w:t>.</w:t>
      </w:r>
      <w:bookmarkEnd w:id="6"/>
      <w:r w:rsidR="00D63FFE" w:rsidRPr="001C03C6">
        <w:rPr>
          <w:rFonts w:asciiTheme="minorHAnsi" w:hAnsiTheme="minorHAnsi"/>
          <w:b/>
        </w:rPr>
        <w:t>0</w:t>
      </w:r>
      <w:r w:rsidR="00D92AD2">
        <w:rPr>
          <w:rFonts w:asciiTheme="minorHAnsi" w:hAnsiTheme="minorHAnsi"/>
          <w:b/>
        </w:rPr>
        <w:t>6</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DB5D7A">
        <w:rPr>
          <w:rFonts w:asciiTheme="minorHAnsi" w:hAnsiTheme="minorHAnsi"/>
          <w:b/>
        </w:rPr>
        <w:t>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F1A753A"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EB1099">
        <w:rPr>
          <w:rFonts w:asciiTheme="minorHAnsi" w:hAnsiTheme="minorHAnsi"/>
          <w:b/>
        </w:rPr>
        <w:t>2</w:t>
      </w:r>
      <w:r w:rsidR="00D92AD2">
        <w:rPr>
          <w:rFonts w:asciiTheme="minorHAnsi" w:hAnsiTheme="minorHAnsi"/>
          <w:b/>
        </w:rPr>
        <w:t>8</w:t>
      </w:r>
      <w:r w:rsidR="002F5B04" w:rsidRPr="001C03C6">
        <w:rPr>
          <w:rFonts w:asciiTheme="minorHAnsi" w:hAnsiTheme="minorHAnsi"/>
          <w:b/>
        </w:rPr>
        <w:t>.</w:t>
      </w:r>
      <w:r w:rsidR="00D63FFE" w:rsidRPr="001C03C6">
        <w:rPr>
          <w:rFonts w:asciiTheme="minorHAnsi" w:hAnsiTheme="minorHAnsi"/>
          <w:b/>
        </w:rPr>
        <w:t>0</w:t>
      </w:r>
      <w:r w:rsidR="00D92AD2">
        <w:rPr>
          <w:rFonts w:asciiTheme="minorHAnsi" w:hAnsiTheme="minorHAnsi"/>
          <w:b/>
        </w:rPr>
        <w:t>6</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DB5D7A">
        <w:rPr>
          <w:rFonts w:asciiTheme="minorHAnsi" w:hAnsiTheme="minorHAnsi"/>
          <w:b/>
        </w:rPr>
        <w:t>10</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t>
      </w:r>
      <w:r w:rsidRPr="00226E09">
        <w:rPr>
          <w:rFonts w:asciiTheme="minorHAnsi" w:hAnsiTheme="minorHAnsi"/>
          <w:noProof/>
          <w:sz w:val="22"/>
          <w:szCs w:val="22"/>
        </w:rPr>
        <w:lastRenderedPageBreak/>
        <w:t>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7" w:name="mip51081278"/>
      <w:bookmarkEnd w:id="7"/>
      <w:r w:rsidR="00AF2743" w:rsidRPr="00226E09">
        <w:rPr>
          <w:rFonts w:asciiTheme="minorHAnsi" w:hAnsiTheme="minorHAnsi"/>
          <w:color w:val="000000" w:themeColor="text1"/>
          <w:sz w:val="22"/>
          <w:szCs w:val="22"/>
        </w:rPr>
        <w:t xml:space="preserve"> W ofercie, o której mowa w zdaniu pierwszym, Wykonawca ma obowiązek:</w:t>
      </w:r>
      <w:bookmarkStart w:id="8" w:name="mip51081280"/>
      <w:bookmarkEnd w:id="8"/>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9" w:name="mip51081281"/>
      <w:bookmarkEnd w:id="9"/>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0" w:name="mip51081282"/>
      <w:bookmarkEnd w:id="10"/>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1" w:name="mip51081283"/>
      <w:bookmarkEnd w:id="11"/>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A22C237" w14:textId="39866B01" w:rsidR="00AB7C47" w:rsidRPr="00667151" w:rsidRDefault="000B3AAE" w:rsidP="00667151">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2" w:name="mip51083248"/>
      <w:bookmarkEnd w:id="12"/>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3" w:name="highlightHit_793"/>
      <w:bookmarkEnd w:id="13"/>
      <w:r w:rsidRPr="00226E09">
        <w:rPr>
          <w:rFonts w:asciiTheme="minorHAnsi" w:hAnsiTheme="minorHAnsi"/>
          <w:color w:val="000000" w:themeColor="text1"/>
        </w:rPr>
        <w:t>, w tym na projektowane postanowienie umowy;</w:t>
      </w:r>
      <w:bookmarkStart w:id="14" w:name="mip51083249"/>
      <w:bookmarkEnd w:id="14"/>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5" w:name="mip51083250"/>
      <w:bookmarkEnd w:id="15"/>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w:t>
      </w:r>
      <w:r w:rsidRPr="00C141D0">
        <w:rPr>
          <w:rFonts w:ascii="Calibri" w:eastAsiaTheme="minorHAnsi" w:hAnsi="Calibri" w:cs="Courier New"/>
          <w:sz w:val="22"/>
          <w:szCs w:val="22"/>
          <w:lang w:eastAsia="en-US"/>
        </w:rPr>
        <w:lastRenderedPageBreak/>
        <w:t xml:space="preserve">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odbiorcami Pani/Pana danych osobowych będą osoby lub podmioty, którym udostępniona zostanie dokumentacja postępowania w oparciu o art. 8, art. 8a oraz art. 96 ust. 3, 3a i 3b ustawy Pzp;</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2B1F69EF" w14:textId="0E10AA03" w:rsidR="00D22D2A"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 xml:space="preserve">Załącznik nr </w:t>
      </w:r>
      <w:r w:rsidR="00AB7C47">
        <w:rPr>
          <w:rFonts w:asciiTheme="minorHAnsi" w:hAnsiTheme="minorHAnsi" w:cstheme="minorHAnsi"/>
          <w:bCs/>
          <w:sz w:val="22"/>
          <w:szCs w:val="22"/>
        </w:rPr>
        <w:t xml:space="preserve">4 </w:t>
      </w:r>
      <w:r w:rsidRPr="00324193">
        <w:rPr>
          <w:rFonts w:asciiTheme="minorHAnsi" w:hAnsiTheme="minorHAnsi" w:cstheme="minorHAnsi"/>
          <w:bCs/>
          <w:sz w:val="22"/>
          <w:szCs w:val="22"/>
        </w:rPr>
        <w:t>– Wzór umow</w:t>
      </w:r>
      <w:r w:rsidR="00AB4EC2">
        <w:rPr>
          <w:rFonts w:asciiTheme="minorHAnsi" w:hAnsiTheme="minorHAnsi" w:cstheme="minorHAnsi"/>
          <w:bCs/>
          <w:sz w:val="22"/>
          <w:szCs w:val="22"/>
        </w:rPr>
        <w:t>y</w:t>
      </w:r>
      <w:r w:rsidR="00B05F89">
        <w:rPr>
          <w:rFonts w:asciiTheme="minorHAnsi" w:hAnsiTheme="minorHAnsi"/>
          <w:b/>
          <w:sz w:val="22"/>
          <w:szCs w:val="22"/>
        </w:rPr>
        <w:t xml:space="preserve">  </w:t>
      </w:r>
    </w:p>
    <w:p w14:paraId="586D6958" w14:textId="742ADAF9" w:rsidR="00474918" w:rsidRDefault="00B05F89" w:rsidP="001C03C6">
      <w:pPr>
        <w:spacing w:after="0"/>
        <w:rPr>
          <w:rFonts w:asciiTheme="minorHAnsi" w:hAnsiTheme="minorHAnsi"/>
          <w:b/>
          <w:sz w:val="22"/>
          <w:szCs w:val="22"/>
        </w:rPr>
      </w:pPr>
      <w:r>
        <w:rPr>
          <w:rFonts w:asciiTheme="minorHAnsi" w:hAnsiTheme="minorHAnsi"/>
          <w:b/>
          <w:sz w:val="22"/>
          <w:szCs w:val="22"/>
        </w:rPr>
        <w:t xml:space="preserve">                                                  </w:t>
      </w:r>
    </w:p>
    <w:p w14:paraId="5ACDA16B" w14:textId="77777777" w:rsidR="00AB4EC2" w:rsidRDefault="00AB4EC2" w:rsidP="001C03C6">
      <w:pPr>
        <w:spacing w:after="0"/>
        <w:rPr>
          <w:rFonts w:asciiTheme="minorHAnsi" w:hAnsiTheme="minorHAnsi"/>
          <w:b/>
          <w:sz w:val="22"/>
          <w:szCs w:val="22"/>
        </w:rPr>
      </w:pPr>
    </w:p>
    <w:p w14:paraId="77C4E352" w14:textId="77777777" w:rsidR="00AB4EC2" w:rsidRDefault="00AB4EC2" w:rsidP="001C03C6">
      <w:pPr>
        <w:spacing w:after="0"/>
        <w:rPr>
          <w:rFonts w:asciiTheme="minorHAnsi" w:hAnsiTheme="minorHAnsi"/>
          <w:b/>
          <w:sz w:val="22"/>
          <w:szCs w:val="22"/>
        </w:rPr>
      </w:pPr>
    </w:p>
    <w:p w14:paraId="76D89CD8" w14:textId="77777777" w:rsidR="00AB4EC2" w:rsidRDefault="00AB4EC2" w:rsidP="001C03C6">
      <w:pPr>
        <w:spacing w:after="0"/>
        <w:rPr>
          <w:rFonts w:asciiTheme="minorHAnsi" w:hAnsiTheme="minorHAnsi"/>
          <w:b/>
          <w:sz w:val="22"/>
          <w:szCs w:val="22"/>
        </w:rPr>
      </w:pPr>
    </w:p>
    <w:p w14:paraId="551962B6" w14:textId="77777777" w:rsidR="00AB4EC2" w:rsidRDefault="00AB4EC2" w:rsidP="001C03C6">
      <w:pPr>
        <w:spacing w:after="0"/>
        <w:rPr>
          <w:rFonts w:asciiTheme="minorHAnsi" w:hAnsiTheme="minorHAnsi"/>
          <w:b/>
          <w:sz w:val="22"/>
          <w:szCs w:val="22"/>
        </w:rPr>
      </w:pPr>
    </w:p>
    <w:p w14:paraId="4CCBF416" w14:textId="77777777" w:rsidR="007D1B2C" w:rsidRDefault="007D1B2C" w:rsidP="001C03C6">
      <w:pPr>
        <w:spacing w:after="0"/>
        <w:rPr>
          <w:rFonts w:asciiTheme="minorHAnsi" w:hAnsiTheme="minorHAnsi"/>
          <w:b/>
          <w:sz w:val="22"/>
          <w:szCs w:val="22"/>
        </w:rPr>
      </w:pPr>
    </w:p>
    <w:p w14:paraId="424A30FB" w14:textId="77777777" w:rsidR="007D1B2C" w:rsidRDefault="007D1B2C" w:rsidP="001C03C6">
      <w:pPr>
        <w:spacing w:after="0"/>
        <w:rPr>
          <w:rFonts w:asciiTheme="minorHAnsi" w:hAnsiTheme="minorHAnsi"/>
          <w:b/>
          <w:sz w:val="22"/>
          <w:szCs w:val="22"/>
        </w:rPr>
      </w:pPr>
    </w:p>
    <w:p w14:paraId="1AA2EF87" w14:textId="77777777" w:rsidR="007D1B2C" w:rsidRDefault="007D1B2C" w:rsidP="001C03C6">
      <w:pPr>
        <w:spacing w:after="0"/>
        <w:rPr>
          <w:rFonts w:asciiTheme="minorHAnsi" w:hAnsiTheme="minorHAnsi"/>
          <w:b/>
          <w:sz w:val="22"/>
          <w:szCs w:val="22"/>
        </w:rPr>
      </w:pPr>
    </w:p>
    <w:p w14:paraId="61C2BAD8" w14:textId="77777777" w:rsidR="007D1B2C" w:rsidRDefault="007D1B2C" w:rsidP="001C03C6">
      <w:pPr>
        <w:spacing w:after="0"/>
        <w:rPr>
          <w:rFonts w:asciiTheme="minorHAnsi" w:hAnsiTheme="minorHAnsi"/>
          <w:b/>
          <w:sz w:val="22"/>
          <w:szCs w:val="22"/>
        </w:rPr>
      </w:pPr>
    </w:p>
    <w:p w14:paraId="7FAF6077" w14:textId="77777777" w:rsidR="007D1B2C" w:rsidRDefault="007D1B2C" w:rsidP="001C03C6">
      <w:pPr>
        <w:spacing w:after="0"/>
        <w:rPr>
          <w:rFonts w:asciiTheme="minorHAnsi" w:hAnsiTheme="minorHAnsi"/>
          <w:b/>
          <w:sz w:val="22"/>
          <w:szCs w:val="22"/>
        </w:rPr>
      </w:pPr>
    </w:p>
    <w:p w14:paraId="648F68EA" w14:textId="77777777" w:rsidR="007D1B2C" w:rsidRDefault="007D1B2C" w:rsidP="001C03C6">
      <w:pPr>
        <w:spacing w:after="0"/>
        <w:rPr>
          <w:rFonts w:asciiTheme="minorHAnsi" w:hAnsiTheme="minorHAnsi"/>
          <w:b/>
          <w:sz w:val="22"/>
          <w:szCs w:val="22"/>
        </w:rPr>
      </w:pPr>
    </w:p>
    <w:p w14:paraId="051C5BB9" w14:textId="77777777" w:rsidR="007D1B2C" w:rsidRDefault="007D1B2C" w:rsidP="001C03C6">
      <w:pPr>
        <w:spacing w:after="0"/>
        <w:rPr>
          <w:rFonts w:asciiTheme="minorHAnsi" w:hAnsiTheme="minorHAnsi"/>
          <w:b/>
          <w:sz w:val="22"/>
          <w:szCs w:val="22"/>
        </w:rPr>
      </w:pPr>
    </w:p>
    <w:p w14:paraId="5067B936" w14:textId="77777777" w:rsidR="007D1B2C" w:rsidRDefault="007D1B2C" w:rsidP="001C03C6">
      <w:pPr>
        <w:spacing w:after="0"/>
        <w:rPr>
          <w:rFonts w:asciiTheme="minorHAnsi" w:hAnsiTheme="minorHAnsi"/>
          <w:b/>
          <w:sz w:val="22"/>
          <w:szCs w:val="22"/>
        </w:rPr>
      </w:pPr>
    </w:p>
    <w:p w14:paraId="4A42DFA4" w14:textId="77777777" w:rsidR="007D1B2C" w:rsidRDefault="007D1B2C" w:rsidP="001C03C6">
      <w:pPr>
        <w:spacing w:after="0"/>
        <w:rPr>
          <w:rFonts w:asciiTheme="minorHAnsi" w:hAnsiTheme="minorHAnsi"/>
          <w:b/>
          <w:sz w:val="22"/>
          <w:szCs w:val="22"/>
        </w:rPr>
      </w:pPr>
    </w:p>
    <w:p w14:paraId="13721145" w14:textId="77777777" w:rsidR="007D1B2C" w:rsidRDefault="007D1B2C" w:rsidP="001C03C6">
      <w:pPr>
        <w:spacing w:after="0"/>
        <w:rPr>
          <w:rFonts w:asciiTheme="minorHAnsi" w:hAnsiTheme="minorHAnsi"/>
          <w:b/>
          <w:sz w:val="22"/>
          <w:szCs w:val="22"/>
        </w:rPr>
      </w:pPr>
    </w:p>
    <w:p w14:paraId="0B65D227" w14:textId="77777777" w:rsidR="007D1B2C" w:rsidRDefault="007D1B2C" w:rsidP="001C03C6">
      <w:pPr>
        <w:spacing w:after="0"/>
        <w:rPr>
          <w:rFonts w:asciiTheme="minorHAnsi" w:hAnsiTheme="minorHAnsi"/>
          <w:b/>
          <w:sz w:val="22"/>
          <w:szCs w:val="22"/>
        </w:rPr>
      </w:pPr>
    </w:p>
    <w:p w14:paraId="644EFCBA" w14:textId="77777777" w:rsidR="00AB4EC2" w:rsidRDefault="00AB4EC2" w:rsidP="001C03C6">
      <w:pPr>
        <w:spacing w:after="0"/>
        <w:rPr>
          <w:rFonts w:asciiTheme="minorHAnsi" w:hAnsiTheme="minorHAnsi"/>
          <w:b/>
          <w:sz w:val="22"/>
          <w:szCs w:val="22"/>
        </w:rPr>
      </w:pPr>
    </w:p>
    <w:p w14:paraId="08706DFE" w14:textId="77777777" w:rsidR="00AB4EC2" w:rsidRPr="001C03C6" w:rsidRDefault="00AB4EC2"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6239B38B" w:rsidR="000B2B98" w:rsidRPr="0048228C" w:rsidRDefault="000B2B98" w:rsidP="006558CD">
      <w:pPr>
        <w:pStyle w:val="Nagwek"/>
        <w:spacing w:after="0"/>
        <w:jc w:val="both"/>
        <w:rPr>
          <w:rFonts w:asciiTheme="minorHAnsi" w:hAnsiTheme="minorHAnsi"/>
          <w:b/>
          <w:sz w:val="22"/>
          <w:szCs w:val="22"/>
        </w:rPr>
      </w:pPr>
      <w:r w:rsidRPr="0048228C">
        <w:rPr>
          <w:rFonts w:asciiTheme="minorHAnsi" w:hAnsiTheme="minorHAnsi"/>
          <w:b/>
          <w:sz w:val="22"/>
          <w:szCs w:val="22"/>
        </w:rPr>
        <w:t xml:space="preserve">Dot. postępowania na </w:t>
      </w:r>
      <w:bookmarkStart w:id="17" w:name="_Hlk44498677"/>
      <w:r w:rsidR="007D1B2C" w:rsidRPr="0048228C">
        <w:rPr>
          <w:rFonts w:asciiTheme="minorHAnsi" w:hAnsiTheme="minorHAnsi"/>
          <w:b/>
          <w:sz w:val="22"/>
          <w:szCs w:val="22"/>
        </w:rPr>
        <w:t xml:space="preserve">zakup wraz z dostawą wyrobów medycznych dla </w:t>
      </w:r>
      <w:r w:rsidR="0048228C" w:rsidRPr="0048228C">
        <w:rPr>
          <w:rFonts w:asciiTheme="minorHAnsi" w:hAnsiTheme="minorHAnsi"/>
          <w:b/>
          <w:sz w:val="22"/>
          <w:szCs w:val="22"/>
        </w:rPr>
        <w:t xml:space="preserve">Działu Anestezjologii </w:t>
      </w:r>
      <w:r w:rsidR="0048228C" w:rsidRPr="0048228C">
        <w:rPr>
          <w:rFonts w:asciiTheme="minorHAnsi" w:hAnsiTheme="minorHAnsi"/>
          <w:b/>
          <w:sz w:val="22"/>
          <w:szCs w:val="22"/>
        </w:rPr>
        <w:br/>
        <w:t xml:space="preserve">i Intensywnej Terapii </w:t>
      </w:r>
      <w:r w:rsidR="007D1B2C" w:rsidRPr="0048228C">
        <w:rPr>
          <w:rFonts w:asciiTheme="minorHAnsi" w:hAnsiTheme="minorHAnsi"/>
          <w:b/>
          <w:sz w:val="22"/>
          <w:szCs w:val="22"/>
        </w:rPr>
        <w:t>Świętokrzyskiego Centrum Onkologii w Kielcach.</w:t>
      </w:r>
    </w:p>
    <w:p w14:paraId="7658649A" w14:textId="47F68CA1" w:rsidR="000B2B98" w:rsidRPr="0048228C" w:rsidRDefault="000B2B98" w:rsidP="006558CD">
      <w:pPr>
        <w:pStyle w:val="Nagwek"/>
        <w:spacing w:after="0"/>
        <w:jc w:val="both"/>
        <w:rPr>
          <w:rFonts w:asciiTheme="minorHAnsi" w:hAnsiTheme="minorHAnsi"/>
          <w:b/>
          <w:sz w:val="22"/>
          <w:szCs w:val="22"/>
        </w:rPr>
      </w:pPr>
      <w:r w:rsidRPr="0048228C">
        <w:rPr>
          <w:rFonts w:asciiTheme="minorHAnsi" w:hAnsiTheme="minorHAnsi"/>
          <w:b/>
          <w:sz w:val="22"/>
          <w:szCs w:val="22"/>
        </w:rPr>
        <w:t xml:space="preserve">nr sprawy: </w:t>
      </w:r>
      <w:r w:rsidR="009B7212" w:rsidRPr="0048228C">
        <w:rPr>
          <w:rFonts w:asciiTheme="minorHAnsi" w:hAnsiTheme="minorHAnsi"/>
          <w:b/>
          <w:sz w:val="22"/>
          <w:szCs w:val="22"/>
        </w:rPr>
        <w:t>I</w:t>
      </w:r>
      <w:r w:rsidRPr="0048228C">
        <w:rPr>
          <w:rFonts w:asciiTheme="minorHAnsi" w:hAnsiTheme="minorHAnsi"/>
          <w:b/>
          <w:sz w:val="22"/>
          <w:szCs w:val="22"/>
        </w:rPr>
        <w:t>ZP.2411</w:t>
      </w:r>
      <w:r w:rsidR="00CF1B8E" w:rsidRPr="0048228C">
        <w:rPr>
          <w:rFonts w:asciiTheme="minorHAnsi" w:hAnsiTheme="minorHAnsi"/>
          <w:b/>
          <w:sz w:val="22"/>
          <w:szCs w:val="22"/>
        </w:rPr>
        <w:t>.</w:t>
      </w:r>
      <w:r w:rsidR="00782C57" w:rsidRPr="0048228C">
        <w:rPr>
          <w:rFonts w:asciiTheme="minorHAnsi" w:hAnsiTheme="minorHAnsi"/>
          <w:b/>
          <w:sz w:val="22"/>
          <w:szCs w:val="22"/>
        </w:rPr>
        <w:t>1</w:t>
      </w:r>
      <w:r w:rsidR="0048228C" w:rsidRPr="0048228C">
        <w:rPr>
          <w:rFonts w:asciiTheme="minorHAnsi" w:hAnsiTheme="minorHAnsi"/>
          <w:b/>
          <w:sz w:val="22"/>
          <w:szCs w:val="22"/>
        </w:rPr>
        <w:t>5</w:t>
      </w:r>
      <w:r w:rsidR="007D1B2C" w:rsidRPr="0048228C">
        <w:rPr>
          <w:rFonts w:asciiTheme="minorHAnsi" w:hAnsiTheme="minorHAnsi"/>
          <w:b/>
          <w:sz w:val="22"/>
          <w:szCs w:val="22"/>
        </w:rPr>
        <w:t>0</w:t>
      </w:r>
      <w:r w:rsidR="002766FC" w:rsidRPr="0048228C">
        <w:rPr>
          <w:rFonts w:asciiTheme="minorHAnsi" w:hAnsiTheme="minorHAnsi"/>
          <w:b/>
          <w:sz w:val="22"/>
          <w:szCs w:val="22"/>
        </w:rPr>
        <w:t>.202</w:t>
      </w:r>
      <w:r w:rsidR="00537D0D" w:rsidRPr="0048228C">
        <w:rPr>
          <w:rFonts w:asciiTheme="minorHAnsi" w:hAnsiTheme="minorHAnsi"/>
          <w:b/>
          <w:sz w:val="22"/>
          <w:szCs w:val="22"/>
        </w:rPr>
        <w:t>4</w:t>
      </w:r>
      <w:r w:rsidR="002766FC" w:rsidRPr="0048228C">
        <w:rPr>
          <w:rFonts w:asciiTheme="minorHAnsi" w:hAnsiTheme="minorHAnsi"/>
          <w:b/>
          <w:sz w:val="22"/>
          <w:szCs w:val="22"/>
        </w:rPr>
        <w:t>.</w:t>
      </w:r>
      <w:r w:rsidR="007D1B2C" w:rsidRPr="0048228C">
        <w:rPr>
          <w:rFonts w:asciiTheme="minorHAnsi" w:hAnsiTheme="minorHAnsi"/>
          <w:b/>
          <w:sz w:val="22"/>
          <w:szCs w:val="22"/>
        </w:rPr>
        <w:t>J</w:t>
      </w:r>
      <w:r w:rsidR="002F5B04" w:rsidRPr="0048228C">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7"/>
    <w:p w14:paraId="04BFDA43" w14:textId="5AA9BF99"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r w:rsidR="0048228C">
        <w:rPr>
          <w:rFonts w:asciiTheme="minorHAnsi" w:eastAsia="Calibri" w:hAnsiTheme="minorHAnsi" w:cstheme="minorHAnsi"/>
          <w:b/>
          <w:sz w:val="22"/>
          <w:szCs w:val="22"/>
          <w:lang w:eastAsia="en-US"/>
        </w:rPr>
        <w:t xml:space="preserve"> </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t>1. Oferujemy wykonanie przedmiotu zamówienia w pełnym rzeczowym zakresie objętym Specyfikacją warunków zamówienia za cenę całkowitą ustaloną zgodnie z formularzem asortymentowo-cenowym tj.:</w:t>
      </w:r>
    </w:p>
    <w:p w14:paraId="25297643" w14:textId="71329F3B" w:rsidR="00AF290C" w:rsidRDefault="00CA3A5C" w:rsidP="00AF290C">
      <w:pPr>
        <w:spacing w:after="0" w:line="240" w:lineRule="auto"/>
        <w:jc w:val="both"/>
        <w:rPr>
          <w:rFonts w:asciiTheme="minorHAnsi" w:hAnsiTheme="minorHAnsi"/>
          <w:b/>
          <w:sz w:val="22"/>
          <w:szCs w:val="22"/>
          <w:u w:val="single"/>
        </w:rPr>
      </w:pPr>
      <w:bookmarkStart w:id="18" w:name="_Hlk169675989"/>
      <w:r>
        <w:rPr>
          <w:rFonts w:asciiTheme="minorHAnsi" w:hAnsiTheme="minorHAnsi"/>
          <w:b/>
          <w:sz w:val="22"/>
          <w:szCs w:val="22"/>
          <w:u w:val="single"/>
        </w:rPr>
        <w:t xml:space="preserve">Pakiet nr 1 </w:t>
      </w: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255A6FEC" w14:textId="76A802EA"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2 </w:t>
      </w:r>
    </w:p>
    <w:p w14:paraId="1984893A"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0C913D68"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3AED6F4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41D224D2"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5EAE783B" w14:textId="77777777" w:rsidR="00CA3A5C" w:rsidRDefault="00CA3A5C" w:rsidP="00AF290C">
      <w:pPr>
        <w:spacing w:after="0" w:line="240" w:lineRule="auto"/>
        <w:jc w:val="both"/>
        <w:rPr>
          <w:rFonts w:asciiTheme="minorHAnsi" w:hAnsiTheme="minorHAnsi"/>
          <w:b/>
          <w:sz w:val="22"/>
          <w:szCs w:val="22"/>
          <w:u w:val="single"/>
        </w:rPr>
      </w:pPr>
    </w:p>
    <w:p w14:paraId="55457DD2" w14:textId="4DC85BB5"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3 </w:t>
      </w:r>
    </w:p>
    <w:p w14:paraId="65F8BFD9"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12E4CA84"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6E39E5E5"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E356805"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E8D7EC7" w14:textId="77777777" w:rsidR="00CA3A5C" w:rsidRDefault="00CA3A5C" w:rsidP="00AF290C">
      <w:pPr>
        <w:spacing w:after="0" w:line="240" w:lineRule="auto"/>
        <w:jc w:val="both"/>
        <w:rPr>
          <w:rFonts w:asciiTheme="minorHAnsi" w:hAnsiTheme="minorHAnsi"/>
          <w:b/>
          <w:sz w:val="22"/>
          <w:szCs w:val="22"/>
          <w:u w:val="single"/>
        </w:rPr>
      </w:pPr>
    </w:p>
    <w:p w14:paraId="75AED216" w14:textId="4C2B8939"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4 </w:t>
      </w:r>
    </w:p>
    <w:p w14:paraId="4EBE9478"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0052B0D1"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7F55E0A5"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1C9805EB"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bookmarkEnd w:id="18"/>
    <w:p w14:paraId="50A8C588" w14:textId="77777777" w:rsidR="00CA3A5C" w:rsidRDefault="00CA3A5C" w:rsidP="00AF290C">
      <w:pPr>
        <w:spacing w:after="0" w:line="240" w:lineRule="auto"/>
        <w:jc w:val="both"/>
        <w:rPr>
          <w:rFonts w:asciiTheme="minorHAnsi" w:hAnsiTheme="minorHAnsi"/>
          <w:b/>
          <w:sz w:val="22"/>
          <w:szCs w:val="22"/>
          <w:u w:val="single"/>
        </w:rPr>
      </w:pPr>
    </w:p>
    <w:p w14:paraId="70437E1F" w14:textId="49F87BAD"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5 </w:t>
      </w:r>
    </w:p>
    <w:p w14:paraId="684A5775"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070A0870"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26F25781"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A13A6C9"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1EF24C55" w14:textId="77777777" w:rsidR="00CA3A5C" w:rsidRDefault="00CA3A5C" w:rsidP="00CA3A5C">
      <w:pPr>
        <w:spacing w:after="0" w:line="240" w:lineRule="auto"/>
        <w:jc w:val="both"/>
        <w:rPr>
          <w:rFonts w:asciiTheme="minorHAnsi" w:hAnsiTheme="minorHAnsi"/>
          <w:b/>
          <w:sz w:val="22"/>
          <w:szCs w:val="22"/>
          <w:u w:val="single"/>
        </w:rPr>
      </w:pPr>
    </w:p>
    <w:p w14:paraId="50670E27" w14:textId="04945D9B"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6 </w:t>
      </w:r>
    </w:p>
    <w:p w14:paraId="1C96CDA1"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605B5CB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2C00163F"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1A6232D9"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4457F01" w14:textId="77777777" w:rsidR="00CA3A5C" w:rsidRDefault="00CA3A5C" w:rsidP="00CA3A5C">
      <w:pPr>
        <w:spacing w:after="0" w:line="240" w:lineRule="auto"/>
        <w:jc w:val="both"/>
        <w:rPr>
          <w:rFonts w:asciiTheme="minorHAnsi" w:hAnsiTheme="minorHAnsi"/>
          <w:b/>
          <w:sz w:val="22"/>
          <w:szCs w:val="22"/>
          <w:u w:val="single"/>
        </w:rPr>
      </w:pPr>
    </w:p>
    <w:p w14:paraId="392630D7" w14:textId="513B66CD"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7 </w:t>
      </w:r>
    </w:p>
    <w:p w14:paraId="092C7C07"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0A9EDCCE"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0B899086"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77A154F"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61904D1E" w14:textId="77777777" w:rsidR="00CA3A5C" w:rsidRDefault="00CA3A5C" w:rsidP="00CA3A5C">
      <w:pPr>
        <w:spacing w:after="0" w:line="240" w:lineRule="auto"/>
        <w:jc w:val="both"/>
        <w:rPr>
          <w:rFonts w:asciiTheme="minorHAnsi" w:hAnsiTheme="minorHAnsi"/>
          <w:b/>
          <w:sz w:val="22"/>
          <w:szCs w:val="22"/>
          <w:u w:val="single"/>
        </w:rPr>
      </w:pPr>
    </w:p>
    <w:p w14:paraId="77EB546F" w14:textId="300AF1E5"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8 </w:t>
      </w:r>
    </w:p>
    <w:p w14:paraId="1A130CAE"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67DA277B"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37298355"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4EA03210"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14648B5F" w14:textId="77777777" w:rsidR="00CA3A5C" w:rsidRDefault="00CA3A5C" w:rsidP="00AF290C">
      <w:pPr>
        <w:spacing w:after="0" w:line="240" w:lineRule="auto"/>
        <w:jc w:val="both"/>
        <w:rPr>
          <w:rFonts w:asciiTheme="minorHAnsi" w:hAnsiTheme="minorHAnsi"/>
          <w:b/>
          <w:sz w:val="22"/>
          <w:szCs w:val="22"/>
          <w:u w:val="single"/>
        </w:rPr>
      </w:pPr>
    </w:p>
    <w:p w14:paraId="42EB8F2C" w14:textId="174A9A41"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9</w:t>
      </w:r>
    </w:p>
    <w:p w14:paraId="61E06F0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7A0FBE32"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lastRenderedPageBreak/>
        <w:t>+ VAT.................................................</w:t>
      </w:r>
    </w:p>
    <w:p w14:paraId="49008AE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4DCF0B8"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1B0B9CE9" w14:textId="77777777" w:rsidR="00CA3A5C" w:rsidRDefault="00CA3A5C" w:rsidP="00CA3A5C">
      <w:pPr>
        <w:spacing w:after="0" w:line="240" w:lineRule="auto"/>
        <w:jc w:val="both"/>
        <w:rPr>
          <w:rFonts w:asciiTheme="minorHAnsi" w:hAnsiTheme="minorHAnsi"/>
          <w:b/>
          <w:sz w:val="22"/>
          <w:szCs w:val="22"/>
          <w:u w:val="single"/>
        </w:rPr>
      </w:pPr>
    </w:p>
    <w:p w14:paraId="278F56DC" w14:textId="240C6530"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10 </w:t>
      </w:r>
    </w:p>
    <w:p w14:paraId="410402F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51F1F3A0"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4A1C28AD"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5514FBD"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0B6CC5CD" w14:textId="77777777" w:rsidR="00CA3A5C" w:rsidRDefault="00CA3A5C" w:rsidP="00CA3A5C">
      <w:pPr>
        <w:spacing w:after="0" w:line="240" w:lineRule="auto"/>
        <w:jc w:val="both"/>
        <w:rPr>
          <w:rFonts w:asciiTheme="minorHAnsi" w:hAnsiTheme="minorHAnsi"/>
          <w:b/>
          <w:sz w:val="22"/>
          <w:szCs w:val="22"/>
          <w:u w:val="single"/>
        </w:rPr>
      </w:pPr>
    </w:p>
    <w:p w14:paraId="66ED0F87" w14:textId="0A92B769"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11 </w:t>
      </w:r>
    </w:p>
    <w:p w14:paraId="2F79A7E1"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692A238D"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10A2B6A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4D453998"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73BF66C4" w14:textId="77777777" w:rsidR="00CA3A5C" w:rsidRDefault="00CA3A5C" w:rsidP="00CA3A5C">
      <w:pPr>
        <w:spacing w:after="0" w:line="240" w:lineRule="auto"/>
        <w:jc w:val="both"/>
        <w:rPr>
          <w:rFonts w:asciiTheme="minorHAnsi" w:hAnsiTheme="minorHAnsi"/>
          <w:b/>
          <w:sz w:val="22"/>
          <w:szCs w:val="22"/>
          <w:u w:val="single"/>
        </w:rPr>
      </w:pPr>
    </w:p>
    <w:p w14:paraId="10D65249" w14:textId="3992E9DF"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12 </w:t>
      </w:r>
    </w:p>
    <w:p w14:paraId="091F6F59"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15FF5EFC"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00EB9F20"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6A443D3A"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03954801" w14:textId="77777777" w:rsidR="00CA3A5C" w:rsidRDefault="00CA3A5C" w:rsidP="00AF290C">
      <w:pPr>
        <w:spacing w:after="0" w:line="240" w:lineRule="auto"/>
        <w:jc w:val="both"/>
        <w:rPr>
          <w:rFonts w:asciiTheme="minorHAnsi" w:hAnsiTheme="minorHAnsi"/>
          <w:b/>
          <w:sz w:val="22"/>
          <w:szCs w:val="22"/>
          <w:u w:val="single"/>
        </w:rPr>
      </w:pPr>
    </w:p>
    <w:p w14:paraId="1BEC4525" w14:textId="06C369D2"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13</w:t>
      </w:r>
    </w:p>
    <w:p w14:paraId="52255636"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7D69312D"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47908A3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0F12B44D"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5B9BA56B" w14:textId="77777777" w:rsidR="00CA3A5C" w:rsidRDefault="00CA3A5C" w:rsidP="00CA3A5C">
      <w:pPr>
        <w:spacing w:after="0" w:line="240" w:lineRule="auto"/>
        <w:jc w:val="both"/>
        <w:rPr>
          <w:rFonts w:asciiTheme="minorHAnsi" w:hAnsiTheme="minorHAnsi"/>
          <w:b/>
          <w:sz w:val="22"/>
          <w:szCs w:val="22"/>
          <w:u w:val="single"/>
        </w:rPr>
      </w:pPr>
    </w:p>
    <w:p w14:paraId="7D25E397" w14:textId="11BF5138"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u w:val="single"/>
        </w:rPr>
        <w:t xml:space="preserve">Pakiet nr 14 </w:t>
      </w:r>
    </w:p>
    <w:p w14:paraId="31992360"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Netto................................ zł. słownie...................................................</w:t>
      </w:r>
    </w:p>
    <w:p w14:paraId="5AEED5BE"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 VAT.................................................</w:t>
      </w:r>
    </w:p>
    <w:p w14:paraId="178AB8E3" w14:textId="77777777" w:rsidR="00CA3A5C" w:rsidRDefault="00CA3A5C" w:rsidP="00CA3A5C">
      <w:pPr>
        <w:spacing w:after="0" w:line="360" w:lineRule="auto"/>
        <w:rPr>
          <w:rFonts w:asciiTheme="minorHAnsi" w:hAnsiTheme="minorHAnsi"/>
          <w:sz w:val="22"/>
          <w:szCs w:val="22"/>
        </w:rPr>
      </w:pPr>
      <w:r>
        <w:rPr>
          <w:rFonts w:asciiTheme="minorHAnsi" w:hAnsiTheme="minorHAnsi"/>
          <w:sz w:val="22"/>
          <w:szCs w:val="22"/>
        </w:rPr>
        <w:t>Brutto ............................... zł. , słownie ................................................</w:t>
      </w:r>
    </w:p>
    <w:p w14:paraId="3FE38E4B" w14:textId="77777777" w:rsidR="00CA3A5C" w:rsidRDefault="00CA3A5C" w:rsidP="00CA3A5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17D6A512" w14:textId="77777777" w:rsidR="00CA3A5C" w:rsidRDefault="00CA3A5C" w:rsidP="00CA3A5C">
      <w:pPr>
        <w:spacing w:after="0" w:line="240" w:lineRule="auto"/>
        <w:jc w:val="both"/>
        <w:rPr>
          <w:rFonts w:asciiTheme="minorHAnsi" w:hAnsiTheme="minorHAnsi"/>
          <w:b/>
          <w:sz w:val="22"/>
          <w:szCs w:val="22"/>
          <w:u w:val="single"/>
        </w:rPr>
      </w:pPr>
    </w:p>
    <w:p w14:paraId="4639DAD7" w14:textId="7D895D74"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2. Oświadczamy, że podane w Ofercie ceny są całkowite i zawierają wszelkie koszty, jakie poniesie Zamawiający 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05DF49C" w14:textId="23136149" w:rsidR="003F4446" w:rsidRPr="003F4446" w:rsidRDefault="003F4446"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2CCC8870" w:rsidR="00AF290C" w:rsidRDefault="003F4446"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007C8862" w:rsidR="00AF290C" w:rsidRDefault="003F4446"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4D4E422C" w:rsidR="00AF290C" w:rsidRDefault="003F4446"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0DAC729E" w:rsidR="00AF290C" w:rsidRDefault="003F4446"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1F45FEE1" w:rsidR="00AF290C" w:rsidRDefault="003F4446"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1D9E820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2CEC3372"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93"/>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lastRenderedPageBreak/>
              <w:t>Należy dokonać wyboru jednego wariantu poprzez wpisanie „TAK” lub umieszczenie symbolu „X”</w:t>
            </w:r>
          </w:p>
        </w:tc>
      </w:tr>
    </w:tbl>
    <w:p w14:paraId="75DE69E1" w14:textId="18F33FA7"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w:t>
      </w:r>
      <w:r w:rsidR="003F4446">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4046D614"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3F4446">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35BC0E77" w:rsidR="00AF290C" w:rsidRDefault="00AF290C" w:rsidP="00AF290C">
      <w:pPr>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465FA7BF" w14:textId="77777777" w:rsidR="00D528D4" w:rsidRDefault="00D528D4" w:rsidP="00AF290C">
      <w:pPr>
        <w:jc w:val="right"/>
        <w:rPr>
          <w:rFonts w:ascii="Calibri" w:hAnsi="Calibri"/>
          <w:i/>
          <w:sz w:val="18"/>
          <w:szCs w:val="18"/>
        </w:rPr>
      </w:pPr>
    </w:p>
    <w:p w14:paraId="1ABAE8A6" w14:textId="77777777" w:rsidR="00D528D4" w:rsidRDefault="00D528D4" w:rsidP="00AF290C">
      <w:pPr>
        <w:jc w:val="right"/>
        <w:rPr>
          <w:rFonts w:ascii="Calibri" w:hAnsi="Calibri"/>
          <w:i/>
          <w:sz w:val="18"/>
          <w:szCs w:val="18"/>
        </w:rPr>
      </w:pPr>
    </w:p>
    <w:p w14:paraId="1F4666D6" w14:textId="77777777" w:rsidR="00D528D4" w:rsidRDefault="00D528D4" w:rsidP="00AF290C">
      <w:pPr>
        <w:jc w:val="right"/>
        <w:rPr>
          <w:rFonts w:ascii="Calibri" w:hAnsi="Calibri"/>
          <w:i/>
          <w:sz w:val="18"/>
          <w:szCs w:val="18"/>
        </w:rPr>
      </w:pPr>
    </w:p>
    <w:p w14:paraId="44C59381" w14:textId="77777777" w:rsidR="00D528D4" w:rsidRDefault="00D528D4" w:rsidP="00AF290C">
      <w:pPr>
        <w:jc w:val="right"/>
        <w:rPr>
          <w:rFonts w:ascii="Calibri" w:hAnsi="Calibri"/>
          <w:i/>
          <w:sz w:val="18"/>
          <w:szCs w:val="18"/>
        </w:rPr>
      </w:pPr>
    </w:p>
    <w:p w14:paraId="437F8CA7" w14:textId="77777777" w:rsidR="00D528D4" w:rsidRDefault="00D528D4" w:rsidP="00AF290C">
      <w:pPr>
        <w:jc w:val="right"/>
        <w:rPr>
          <w:rFonts w:ascii="Calibri" w:hAnsi="Calibri"/>
          <w:i/>
          <w:sz w:val="18"/>
          <w:szCs w:val="18"/>
        </w:rPr>
      </w:pPr>
    </w:p>
    <w:p w14:paraId="34F9D505" w14:textId="77777777" w:rsidR="00D528D4" w:rsidRDefault="00D528D4" w:rsidP="00AF290C">
      <w:pPr>
        <w:jc w:val="right"/>
        <w:rPr>
          <w:rFonts w:ascii="Calibri" w:hAnsi="Calibri"/>
          <w:i/>
          <w:sz w:val="18"/>
          <w:szCs w:val="18"/>
        </w:rPr>
      </w:pPr>
    </w:p>
    <w:p w14:paraId="67DCE038" w14:textId="77777777" w:rsidR="00D528D4" w:rsidRDefault="00D528D4" w:rsidP="00AF290C">
      <w:pPr>
        <w:jc w:val="right"/>
        <w:rPr>
          <w:rFonts w:ascii="Calibri" w:hAnsi="Calibri"/>
          <w:i/>
          <w:sz w:val="18"/>
          <w:szCs w:val="18"/>
        </w:rPr>
      </w:pPr>
    </w:p>
    <w:p w14:paraId="5BDE884A" w14:textId="77777777" w:rsidR="00D528D4" w:rsidRDefault="00D528D4"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(pełna nazwa / firma, adres, NIP / PESEL, KRS / CEiDG)</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Prawo zamówień publicznych (dalej jako: ustawa Pzp),</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0A202C2C"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782C57">
        <w:rPr>
          <w:rFonts w:asciiTheme="minorHAnsi" w:hAnsiTheme="minorHAnsi"/>
          <w:b/>
        </w:rPr>
        <w:t>„</w:t>
      </w:r>
      <w:r w:rsidR="007D1B2C" w:rsidRPr="007D1B2C">
        <w:rPr>
          <w:rFonts w:asciiTheme="minorHAnsi" w:hAnsiTheme="minorHAnsi"/>
          <w:b/>
        </w:rPr>
        <w:t xml:space="preserve">zakup wraz z dostawą wyrobów medycznych dla </w:t>
      </w:r>
      <w:r w:rsidR="00D528D4" w:rsidRPr="0048228C">
        <w:rPr>
          <w:rFonts w:asciiTheme="minorHAnsi" w:hAnsiTheme="minorHAnsi"/>
          <w:b/>
          <w:sz w:val="22"/>
          <w:szCs w:val="22"/>
        </w:rPr>
        <w:t xml:space="preserve">Działu Anestezjologii i Intensywnej Terapii Świętokrzyskiego </w:t>
      </w:r>
      <w:r w:rsidR="007D1B2C" w:rsidRPr="007D1B2C">
        <w:rPr>
          <w:rFonts w:asciiTheme="minorHAnsi" w:hAnsiTheme="minorHAnsi"/>
          <w:b/>
        </w:rPr>
        <w:t>Centrum Onkologii w Kielcach.</w:t>
      </w:r>
      <w:r w:rsidRPr="00782C57">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82C57">
        <w:rPr>
          <w:rFonts w:asciiTheme="minorHAnsi" w:hAnsiTheme="minorHAnsi"/>
          <w:b/>
        </w:rPr>
        <w:t>1</w:t>
      </w:r>
      <w:r w:rsidR="00D528D4">
        <w:rPr>
          <w:rFonts w:asciiTheme="minorHAnsi" w:hAnsiTheme="minorHAnsi"/>
          <w:b/>
        </w:rPr>
        <w:t>5</w:t>
      </w:r>
      <w:r w:rsidR="007D1B2C">
        <w:rPr>
          <w:rFonts w:asciiTheme="minorHAnsi" w:hAnsiTheme="minorHAnsi"/>
          <w:b/>
        </w:rPr>
        <w:t>0</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w:t>
      </w:r>
      <w:r w:rsidR="007D1B2C">
        <w:rPr>
          <w:rFonts w:asciiTheme="minorHAnsi" w:hAnsiTheme="minorHAnsi"/>
          <w:b/>
        </w:rPr>
        <w:t>J</w:t>
      </w:r>
      <w:r w:rsidRPr="00537D0D">
        <w:rPr>
          <w:rFonts w:asciiTheme="minorHAnsi" w:hAnsiTheme="minorHAnsi"/>
          <w:b/>
        </w:rPr>
        <w:t>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Oświadczam, że nie podlegam wykluczeniu z postępowania na podstawie art. 108 ust 1ustawy Pzp.</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Pzp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że w związku z ww. okolicznością, na podstawie art. 110 ust. 2 ustawy Pzp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42E2D5CE" w14:textId="7BC6FB7A" w:rsidR="00406E4E" w:rsidRPr="00074587" w:rsidRDefault="00AF290C" w:rsidP="00074587">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r w:rsidR="00C66083" w:rsidRPr="002A701E">
        <w:rPr>
          <w:rFonts w:asciiTheme="minorHAnsi" w:hAnsiTheme="minorHAnsi" w:cs="Arial"/>
          <w:sz w:val="22"/>
          <w:szCs w:val="22"/>
        </w:rPr>
        <w:tab/>
      </w:r>
      <w:r w:rsidR="00C66083" w:rsidRPr="002A701E">
        <w:rPr>
          <w:rFonts w:asciiTheme="minorHAnsi" w:hAnsiTheme="minorHAnsi" w:cs="Arial"/>
          <w:sz w:val="22"/>
          <w:szCs w:val="22"/>
        </w:rPr>
        <w:tab/>
      </w:r>
    </w:p>
    <w:p w14:paraId="563FF0E8" w14:textId="77777777" w:rsidR="00074587" w:rsidRPr="006D0E4B" w:rsidRDefault="00074587" w:rsidP="00074587">
      <w:pPr>
        <w:pStyle w:val="Normalny1"/>
        <w:pageBreakBefore/>
        <w:spacing w:after="0" w:line="240" w:lineRule="auto"/>
        <w:jc w:val="both"/>
        <w:rPr>
          <w:rFonts w:ascii="Calibri" w:hAnsi="Calibri" w:cs="Calibri"/>
        </w:rPr>
      </w:pPr>
      <w:r w:rsidRPr="006D0E4B">
        <w:rPr>
          <w:rStyle w:val="Domylnaczcionkaakapitu1"/>
          <w:rFonts w:ascii="Calibri" w:hAnsi="Calibri" w:cs="Calibri"/>
          <w:bCs/>
        </w:rPr>
        <w:lastRenderedPageBreak/>
        <w:t xml:space="preserve">Projekt umowy                                                                                                                  </w:t>
      </w:r>
      <w:r>
        <w:rPr>
          <w:rStyle w:val="Domylnaczcionkaakapitu1"/>
          <w:rFonts w:ascii="Calibri" w:hAnsi="Calibri" w:cs="Calibri"/>
          <w:bCs/>
        </w:rPr>
        <w:tab/>
        <w:t xml:space="preserve">    </w:t>
      </w:r>
      <w:r w:rsidRPr="006D0E4B">
        <w:rPr>
          <w:rStyle w:val="Domylnaczcionkaakapitu1"/>
          <w:rFonts w:ascii="Calibri" w:eastAsia="SimSun" w:hAnsi="Calibri" w:cs="Calibri"/>
          <w:b/>
          <w:kern w:val="2"/>
          <w:lang w:eastAsia="hi-IN" w:bidi="hi-IN"/>
        </w:rPr>
        <w:t xml:space="preserve">Załącznik nr </w:t>
      </w:r>
      <w:r>
        <w:rPr>
          <w:rStyle w:val="Domylnaczcionkaakapitu1"/>
          <w:rFonts w:ascii="Calibri" w:eastAsia="SimSun" w:hAnsi="Calibri" w:cs="Calibri"/>
          <w:b/>
          <w:kern w:val="2"/>
          <w:lang w:eastAsia="hi-IN" w:bidi="hi-IN"/>
        </w:rPr>
        <w:t>4</w:t>
      </w:r>
      <w:r w:rsidRPr="006D0E4B">
        <w:rPr>
          <w:rStyle w:val="Domylnaczcionkaakapitu1"/>
          <w:rFonts w:ascii="Calibri" w:eastAsia="SimSun" w:hAnsi="Calibri" w:cs="Calibri"/>
          <w:b/>
          <w:kern w:val="2"/>
          <w:lang w:eastAsia="hi-IN" w:bidi="hi-IN"/>
        </w:rPr>
        <w:t xml:space="preserve"> do SWZ</w:t>
      </w:r>
      <w:r w:rsidRPr="006D0E4B">
        <w:rPr>
          <w:rStyle w:val="Domylnaczcionkaakapitu1"/>
          <w:rFonts w:ascii="Calibri" w:hAnsi="Calibri" w:cs="Calibri"/>
          <w:bCs/>
        </w:rPr>
        <w:t xml:space="preserve">                                                                             </w:t>
      </w:r>
    </w:p>
    <w:p w14:paraId="6E09DA1B" w14:textId="54E1D878" w:rsidR="00074587" w:rsidRPr="006D0E4B" w:rsidRDefault="00074587" w:rsidP="00074587">
      <w:pPr>
        <w:pStyle w:val="Normalny1"/>
        <w:widowControl w:val="0"/>
        <w:spacing w:after="0" w:line="240" w:lineRule="auto"/>
        <w:jc w:val="center"/>
        <w:rPr>
          <w:rFonts w:ascii="Calibri" w:hAnsi="Calibri" w:cs="Calibri"/>
        </w:rPr>
      </w:pPr>
      <w:r w:rsidRPr="006D0E4B">
        <w:rPr>
          <w:rFonts w:ascii="Calibri" w:hAnsi="Calibri" w:cs="Calibri"/>
          <w:b/>
          <w:bCs/>
        </w:rPr>
        <w:t>UMOWA nr .…/</w:t>
      </w:r>
      <w:r>
        <w:rPr>
          <w:rFonts w:ascii="Calibri" w:hAnsi="Calibri" w:cs="Calibri"/>
          <w:b/>
          <w:bCs/>
        </w:rPr>
        <w:t>1</w:t>
      </w:r>
      <w:r w:rsidR="00D528D4">
        <w:rPr>
          <w:rFonts w:ascii="Calibri" w:hAnsi="Calibri" w:cs="Calibri"/>
          <w:b/>
          <w:bCs/>
        </w:rPr>
        <w:t>5</w:t>
      </w:r>
      <w:r>
        <w:rPr>
          <w:rFonts w:ascii="Calibri" w:hAnsi="Calibri" w:cs="Calibri"/>
          <w:b/>
          <w:bCs/>
        </w:rPr>
        <w:t>0</w:t>
      </w:r>
      <w:r w:rsidRPr="006D0E4B">
        <w:rPr>
          <w:rFonts w:ascii="Calibri" w:hAnsi="Calibri" w:cs="Calibri"/>
          <w:b/>
          <w:bCs/>
        </w:rPr>
        <w:t>/202</w:t>
      </w:r>
      <w:r>
        <w:rPr>
          <w:rFonts w:ascii="Calibri" w:hAnsi="Calibri" w:cs="Calibri"/>
          <w:b/>
          <w:bCs/>
        </w:rPr>
        <w:t>4</w:t>
      </w:r>
    </w:p>
    <w:p w14:paraId="0B01383F"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zawarta w dniu ………….. roku pomiędzy:</w:t>
      </w:r>
    </w:p>
    <w:p w14:paraId="48D774DF" w14:textId="65C13E2C" w:rsidR="00074587" w:rsidRPr="006D0E4B" w:rsidRDefault="00074587" w:rsidP="00074587">
      <w:pPr>
        <w:pStyle w:val="Normalny1"/>
        <w:spacing w:after="0" w:line="240" w:lineRule="auto"/>
        <w:jc w:val="both"/>
        <w:rPr>
          <w:rFonts w:ascii="Calibri" w:hAnsi="Calibri" w:cs="Calibri"/>
        </w:rPr>
      </w:pPr>
      <w:r w:rsidRPr="006D0E4B">
        <w:rPr>
          <w:rStyle w:val="Domylnaczcionkaakapitu1"/>
          <w:rFonts w:ascii="Calibri" w:hAnsi="Calibri" w:cs="Calibri"/>
          <w:b/>
        </w:rPr>
        <w:t xml:space="preserve">Świętokrzyskim Centrum Onkologii Samodzielnym Publicznym Zakładem Opieki Zdrowotnej w Kielcach </w:t>
      </w:r>
      <w:r w:rsidRPr="006D0E4B">
        <w:rPr>
          <w:rStyle w:val="Domylnaczcionkaakapitu1"/>
          <w:rFonts w:ascii="Calibri" w:hAnsi="Calibri" w:cs="Calibri"/>
          <w:b/>
        </w:rPr>
        <w:br/>
      </w:r>
      <w:r w:rsidRPr="006D0E4B">
        <w:rPr>
          <w:rStyle w:val="Domylnaczcionkaakapitu1"/>
          <w:rFonts w:ascii="Calibri" w:hAnsi="Calibri" w:cs="Calibri"/>
        </w:rPr>
        <w:t xml:space="preserve">z siedzibą w Kielcach, ul. Artwińskiego 3 (nr kodu: 25-734), REGON: </w:t>
      </w:r>
      <w:r w:rsidRPr="006D0E4B">
        <w:rPr>
          <w:rStyle w:val="Domylnaczcionkaakapitu1"/>
          <w:rFonts w:ascii="Calibri" w:hAnsi="Calibri" w:cs="Calibri"/>
          <w:b/>
        </w:rPr>
        <w:t>001263233</w:t>
      </w:r>
      <w:r w:rsidRPr="006D0E4B">
        <w:rPr>
          <w:rStyle w:val="Domylnaczcionkaakapitu1"/>
          <w:rFonts w:ascii="Calibri" w:hAnsi="Calibri" w:cs="Calibri"/>
        </w:rPr>
        <w:t xml:space="preserve">, NIP: </w:t>
      </w:r>
      <w:r w:rsidRPr="006D0E4B">
        <w:rPr>
          <w:rStyle w:val="Domylnaczcionkaakapitu1"/>
          <w:rFonts w:ascii="Calibri" w:hAnsi="Calibri" w:cs="Calibri"/>
          <w:b/>
        </w:rPr>
        <w:t>959-12-94-907</w:t>
      </w:r>
      <w:r w:rsidRPr="006D0E4B">
        <w:rPr>
          <w:rStyle w:val="Domylnaczcionkaakapitu1"/>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6D0E4B">
        <w:rPr>
          <w:rStyle w:val="Domylnaczcionkaakapitu1"/>
          <w:rFonts w:ascii="Calibri" w:hAnsi="Calibri" w:cs="Calibri"/>
          <w:b/>
        </w:rPr>
        <w:t>„Zamawiającym”,</w:t>
      </w:r>
      <w:r w:rsidRPr="006D0E4B">
        <w:rPr>
          <w:rStyle w:val="Domylnaczcionkaakapitu1"/>
          <w:rFonts w:ascii="Calibri" w:hAnsi="Calibri" w:cs="Calibri"/>
        </w:rPr>
        <w:t xml:space="preserve"> w imieniu którego działa:</w:t>
      </w:r>
    </w:p>
    <w:p w14:paraId="0CAB5A65" w14:textId="77777777" w:rsidR="00074587" w:rsidRPr="006D0E4B" w:rsidRDefault="00074587" w:rsidP="00074587">
      <w:pPr>
        <w:pStyle w:val="Normalny1"/>
        <w:numPr>
          <w:ilvl w:val="0"/>
          <w:numId w:val="55"/>
        </w:numPr>
        <w:autoSpaceDE w:val="0"/>
        <w:spacing w:after="0" w:line="276" w:lineRule="auto"/>
        <w:contextualSpacing/>
        <w:rPr>
          <w:rFonts w:ascii="Calibri" w:hAnsi="Calibri" w:cs="Calibri"/>
        </w:rPr>
      </w:pPr>
      <w:r w:rsidRPr="006D0E4B">
        <w:rPr>
          <w:rFonts w:ascii="Calibri" w:eastAsia="Calibri" w:hAnsi="Calibri" w:cs="Calibri"/>
          <w:lang w:eastAsia="en-US"/>
        </w:rPr>
        <w:t>Krzysztof Falana – Z-ca Dyrektora ds. Prawno-Inwestycyjnych,</w:t>
      </w:r>
    </w:p>
    <w:p w14:paraId="24B77DD4" w14:textId="77777777" w:rsidR="00074587" w:rsidRPr="006D0E4B" w:rsidRDefault="00074587" w:rsidP="00074587">
      <w:pPr>
        <w:pStyle w:val="Normalny1"/>
        <w:numPr>
          <w:ilvl w:val="0"/>
          <w:numId w:val="55"/>
        </w:numPr>
        <w:autoSpaceDE w:val="0"/>
        <w:spacing w:after="200" w:line="276" w:lineRule="auto"/>
        <w:contextualSpacing/>
        <w:rPr>
          <w:rFonts w:ascii="Calibri" w:hAnsi="Calibri" w:cs="Calibri"/>
        </w:rPr>
      </w:pPr>
      <w:r w:rsidRPr="006D0E4B">
        <w:rPr>
          <w:rFonts w:ascii="Calibri" w:eastAsia="Calibri" w:hAnsi="Calibri" w:cs="Calibri"/>
          <w:lang w:eastAsia="en-US"/>
        </w:rPr>
        <w:t>Wioletta Krupa – Główna Księgowa,</w:t>
      </w:r>
    </w:p>
    <w:p w14:paraId="2E62FD24" w14:textId="77777777" w:rsidR="00074587" w:rsidRPr="006D0E4B" w:rsidRDefault="00074587" w:rsidP="00074587">
      <w:pPr>
        <w:pStyle w:val="Normalny1"/>
        <w:autoSpaceDE w:val="0"/>
        <w:spacing w:line="240" w:lineRule="auto"/>
        <w:rPr>
          <w:rFonts w:ascii="Calibri" w:hAnsi="Calibri" w:cs="Calibri"/>
        </w:rPr>
      </w:pPr>
      <w:r w:rsidRPr="006D0E4B">
        <w:rPr>
          <w:rFonts w:ascii="Calibri" w:hAnsi="Calibri" w:cs="Calibri"/>
        </w:rPr>
        <w:t>a</w:t>
      </w:r>
    </w:p>
    <w:p w14:paraId="269620BA"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b/>
          <w:bCs/>
        </w:rPr>
        <w:t>………………………………</w:t>
      </w:r>
    </w:p>
    <w:p w14:paraId="68724075" w14:textId="77777777" w:rsidR="00074587" w:rsidRPr="006D0E4B" w:rsidRDefault="00074587" w:rsidP="00074587">
      <w:pPr>
        <w:pStyle w:val="Normalny1"/>
        <w:widowControl w:val="0"/>
        <w:spacing w:after="0" w:line="240" w:lineRule="auto"/>
        <w:rPr>
          <w:rFonts w:ascii="Calibri" w:hAnsi="Calibri" w:cs="Calibri"/>
        </w:rPr>
      </w:pPr>
      <w:r w:rsidRPr="006D0E4B">
        <w:rPr>
          <w:rStyle w:val="Domylnaczcionkaakapitu1"/>
          <w:rFonts w:ascii="Calibri" w:hAnsi="Calibri" w:cs="Calibri"/>
        </w:rPr>
        <w:t xml:space="preserve">z siedzibą w …….…..…, ul………….…., (nr kodu: ……..), REGON: </w:t>
      </w:r>
      <w:r w:rsidRPr="006D0E4B">
        <w:rPr>
          <w:rStyle w:val="Domylnaczcionkaakapitu1"/>
          <w:rFonts w:ascii="Calibri" w:hAnsi="Calibri" w:cs="Calibri"/>
          <w:b/>
          <w:bCs/>
        </w:rPr>
        <w:t>…………………..,</w:t>
      </w:r>
      <w:r w:rsidRPr="006D0E4B">
        <w:rPr>
          <w:rStyle w:val="Domylnaczcionkaakapitu1"/>
          <w:rFonts w:ascii="Calibri" w:hAnsi="Calibri" w:cs="Calibri"/>
        </w:rPr>
        <w:t xml:space="preserve"> NIP: </w:t>
      </w:r>
      <w:r w:rsidRPr="006D0E4B">
        <w:rPr>
          <w:rStyle w:val="Domylnaczcionkaakapitu1"/>
          <w:rFonts w:ascii="Calibri" w:hAnsi="Calibri" w:cs="Calibri"/>
          <w:b/>
          <w:bCs/>
        </w:rPr>
        <w:t>…………………….</w:t>
      </w:r>
      <w:r w:rsidRPr="006D0E4B">
        <w:rPr>
          <w:rStyle w:val="Domylnaczcionkaakapitu1"/>
          <w:rFonts w:ascii="Calibri" w:hAnsi="Calibri" w:cs="Calibri"/>
          <w:color w:val="000000"/>
          <w:shd w:val="clear" w:color="auto" w:fill="FFFFFF"/>
        </w:rPr>
        <w:t xml:space="preserve">, </w:t>
      </w:r>
      <w:r w:rsidRPr="006D0E4B">
        <w:rPr>
          <w:rStyle w:val="Domylnaczcionkaakapitu1"/>
          <w:rFonts w:ascii="Calibri" w:hAnsi="Calibri" w:cs="Calibri"/>
        </w:rPr>
        <w:t xml:space="preserve">zwana w treści umowy </w:t>
      </w:r>
      <w:r w:rsidRPr="006D0E4B">
        <w:rPr>
          <w:rStyle w:val="Domylnaczcionkaakapitu1"/>
          <w:rFonts w:ascii="Calibri" w:hAnsi="Calibri" w:cs="Calibri"/>
          <w:b/>
        </w:rPr>
        <w:t>„Wykonawcą”</w:t>
      </w:r>
      <w:r w:rsidRPr="006D0E4B">
        <w:rPr>
          <w:rStyle w:val="Domylnaczcionkaakapitu1"/>
          <w:rFonts w:ascii="Calibri" w:hAnsi="Calibri" w:cs="Calibri"/>
        </w:rPr>
        <w:t>, w imieniu którego działa:</w:t>
      </w:r>
    </w:p>
    <w:p w14:paraId="021FADE3" w14:textId="77777777" w:rsidR="00074587" w:rsidRPr="006D0E4B" w:rsidRDefault="00074587" w:rsidP="00074587">
      <w:pPr>
        <w:pStyle w:val="Normalny1"/>
        <w:widowControl w:val="0"/>
        <w:numPr>
          <w:ilvl w:val="0"/>
          <w:numId w:val="56"/>
        </w:numPr>
        <w:spacing w:after="0" w:line="240" w:lineRule="auto"/>
        <w:jc w:val="both"/>
        <w:rPr>
          <w:rFonts w:ascii="Calibri" w:hAnsi="Calibri" w:cs="Calibri"/>
        </w:rPr>
      </w:pPr>
      <w:r w:rsidRPr="006D0E4B">
        <w:rPr>
          <w:rFonts w:ascii="Calibri" w:hAnsi="Calibri" w:cs="Calibri"/>
        </w:rPr>
        <w:t>…………………………………………,</w:t>
      </w:r>
    </w:p>
    <w:p w14:paraId="145E87BA" w14:textId="77777777" w:rsidR="00074587" w:rsidRPr="006D0E4B" w:rsidRDefault="00074587" w:rsidP="00074587">
      <w:pPr>
        <w:pStyle w:val="Normalny1"/>
        <w:widowControl w:val="0"/>
        <w:numPr>
          <w:ilvl w:val="0"/>
          <w:numId w:val="56"/>
        </w:numPr>
        <w:spacing w:after="0" w:line="240" w:lineRule="auto"/>
        <w:jc w:val="both"/>
        <w:rPr>
          <w:rFonts w:ascii="Calibri" w:hAnsi="Calibri" w:cs="Calibri"/>
        </w:rPr>
      </w:pPr>
      <w:r w:rsidRPr="006D0E4B">
        <w:rPr>
          <w:rFonts w:ascii="Calibri" w:hAnsi="Calibri" w:cs="Calibri"/>
        </w:rPr>
        <w:t>………………………………………….</w:t>
      </w:r>
    </w:p>
    <w:p w14:paraId="0989AF23" w14:textId="77777777" w:rsidR="00074587" w:rsidRPr="006D0E4B" w:rsidRDefault="00074587" w:rsidP="00074587">
      <w:pPr>
        <w:pStyle w:val="Normalny1"/>
        <w:widowControl w:val="0"/>
        <w:tabs>
          <w:tab w:val="left" w:pos="4307"/>
        </w:tabs>
        <w:spacing w:after="0" w:line="240" w:lineRule="auto"/>
        <w:rPr>
          <w:rFonts w:ascii="Calibri" w:hAnsi="Calibri" w:cs="Calibri"/>
        </w:rPr>
      </w:pPr>
      <w:r w:rsidRPr="006D0E4B">
        <w:rPr>
          <w:rFonts w:ascii="Calibri" w:hAnsi="Calibri" w:cs="Calibri"/>
        </w:rPr>
        <w:tab/>
      </w:r>
    </w:p>
    <w:p w14:paraId="02107D8D"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DAD47AA"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Strony zawarły umowę następującej treści:</w:t>
      </w:r>
    </w:p>
    <w:p w14:paraId="0BA31C81"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1</w:t>
      </w:r>
    </w:p>
    <w:p w14:paraId="0B893FE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Przedmiot Umowy</w:t>
      </w:r>
    </w:p>
    <w:p w14:paraId="2B646B5D" w14:textId="77777777" w:rsidR="00074587" w:rsidRPr="006D0E4B" w:rsidRDefault="00074587" w:rsidP="00074587">
      <w:pPr>
        <w:pStyle w:val="Normalny1"/>
        <w:numPr>
          <w:ilvl w:val="0"/>
          <w:numId w:val="44"/>
        </w:numPr>
        <w:spacing w:after="0" w:line="276" w:lineRule="auto"/>
        <w:ind w:left="0" w:hanging="284"/>
        <w:contextualSpacing/>
        <w:jc w:val="both"/>
        <w:rPr>
          <w:rFonts w:ascii="Calibri" w:hAnsi="Calibri" w:cs="Calibri"/>
        </w:rPr>
      </w:pPr>
      <w:r w:rsidRPr="006D0E4B">
        <w:rPr>
          <w:rStyle w:val="Domylnaczcionkaakapitu1"/>
          <w:rFonts w:ascii="Calibri" w:eastAsia="Calibri" w:hAnsi="Calibri" w:cs="Calibri"/>
          <w:lang w:eastAsia="en-US"/>
        </w:rPr>
        <w:t xml:space="preserve">Przedmiotem umowy są dostawy dla Zamawiającego – </w:t>
      </w:r>
      <w:r w:rsidRPr="006D0E4B">
        <w:rPr>
          <w:rStyle w:val="Domylnaczcionkaakapitu1"/>
          <w:rFonts w:ascii="Calibri" w:eastAsia="Calibri" w:hAnsi="Calibri" w:cs="Calibri"/>
          <w:b/>
          <w:bCs/>
          <w:lang w:eastAsia="en-US"/>
        </w:rPr>
        <w:t>………………………………………</w:t>
      </w:r>
      <w:r w:rsidRPr="006D0E4B">
        <w:rPr>
          <w:rStyle w:val="Domylnaczcionkaakapitu1"/>
          <w:rFonts w:ascii="Calibri" w:eastAsia="Calibri" w:hAnsi="Calibri" w:cs="Calibri"/>
          <w:lang w:eastAsia="en-US"/>
        </w:rPr>
        <w:t xml:space="preserve">  w asortymencie, ilościach</w:t>
      </w:r>
      <w:r w:rsidRPr="006D0E4B">
        <w:rPr>
          <w:rStyle w:val="Domylnaczcionkaakapitu1"/>
          <w:rFonts w:ascii="Calibri" w:eastAsia="Calibri" w:hAnsi="Calibri" w:cs="Calibri"/>
          <w:lang w:eastAsia="en-US"/>
        </w:rPr>
        <w:br/>
        <w:t>i cenach określonych w załączniku nr 1 do umowy stanowiącym jej integralną część.</w:t>
      </w:r>
    </w:p>
    <w:p w14:paraId="46779358"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powierza, a Wykonawca przyjmuje do wykonania przedmiot umowy określony w ust. 1.</w:t>
      </w:r>
    </w:p>
    <w:p w14:paraId="745C7886"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Umowa zostaje zawarta na okres </w:t>
      </w:r>
      <w:r w:rsidRPr="006D0E4B">
        <w:rPr>
          <w:rStyle w:val="Domylnaczcionkaakapitu1"/>
          <w:rFonts w:ascii="Calibri" w:eastAsia="Calibri" w:hAnsi="Calibri" w:cs="Calibri"/>
          <w:b/>
          <w:lang w:eastAsia="en-US"/>
        </w:rPr>
        <w:t>12 miesięcy</w:t>
      </w:r>
      <w:r w:rsidRPr="006D0E4B">
        <w:rPr>
          <w:rStyle w:val="Domylnaczcionkaakapitu1"/>
          <w:rFonts w:ascii="Calibri" w:eastAsia="Calibri" w:hAnsi="Calibri" w:cs="Calibri"/>
          <w:lang w:eastAsia="en-US"/>
        </w:rPr>
        <w:t xml:space="preserve"> tj. od dnia ………………….. do ………………….. r.</w:t>
      </w:r>
    </w:p>
    <w:p w14:paraId="1A88998E" w14:textId="77777777" w:rsidR="00074587" w:rsidRPr="006D0E4B" w:rsidRDefault="00074587" w:rsidP="00074587">
      <w:pPr>
        <w:pStyle w:val="Normalny1"/>
        <w:numPr>
          <w:ilvl w:val="0"/>
          <w:numId w:val="44"/>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Specyfikacja Warunków Zamówienia wraz z załącznikami oraz oferta Wykonawcy stanowią integralną część niniejszej umowy.</w:t>
      </w:r>
    </w:p>
    <w:p w14:paraId="05778D38"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2</w:t>
      </w:r>
    </w:p>
    <w:p w14:paraId="56714C6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Dostawy</w:t>
      </w:r>
    </w:p>
    <w:p w14:paraId="538CC197" w14:textId="77777777" w:rsidR="00074587" w:rsidRPr="006D0E4B" w:rsidRDefault="00074587" w:rsidP="00074587">
      <w:pPr>
        <w:pStyle w:val="Normalny1"/>
        <w:numPr>
          <w:ilvl w:val="0"/>
          <w:numId w:val="6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zobowiązuje się do dostarczania asortymentu, o którym mowa w § 1 począwszy od dnia zawarcia umowy:</w:t>
      </w:r>
    </w:p>
    <w:p w14:paraId="59EBA435"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w ilościach każdorazowo ustalonych przez Zamawiającego,</w:t>
      </w:r>
    </w:p>
    <w:p w14:paraId="400763BD"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na koszt i ryzyko Wykonawcy,</w:t>
      </w:r>
    </w:p>
    <w:p w14:paraId="768A255F"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w asortymencie i cenach określonych w załączniku nr 1 do umowy,</w:t>
      </w:r>
    </w:p>
    <w:p w14:paraId="2CC893F1" w14:textId="77777777" w:rsidR="00074587" w:rsidRPr="006D0E4B" w:rsidRDefault="00074587" w:rsidP="00074587">
      <w:pPr>
        <w:pStyle w:val="Normalny1"/>
        <w:numPr>
          <w:ilvl w:val="1"/>
          <w:numId w:val="46"/>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transportem Wykonawcy do Zamawiającego w dni robocze tj. od poniedziałku do czwartku </w:t>
      </w:r>
      <w:r w:rsidRPr="006D0E4B">
        <w:rPr>
          <w:rFonts w:ascii="Calibri" w:eastAsia="Calibri" w:hAnsi="Calibri" w:cs="Calibri"/>
          <w:lang w:eastAsia="en-US"/>
        </w:rPr>
        <w:br/>
        <w:t>w godz. od 7:00 do 14:00, w piątki do godz. 12:30.</w:t>
      </w:r>
    </w:p>
    <w:p w14:paraId="25E043B8" w14:textId="77777777" w:rsidR="00074587" w:rsidRPr="009C714C" w:rsidRDefault="00074587" w:rsidP="00074587">
      <w:pPr>
        <w:pStyle w:val="Akapitzlist"/>
        <w:numPr>
          <w:ilvl w:val="0"/>
          <w:numId w:val="71"/>
        </w:numPr>
        <w:suppressAutoHyphens/>
        <w:autoSpaceDN w:val="0"/>
        <w:spacing w:after="0" w:line="240" w:lineRule="auto"/>
        <w:ind w:left="0" w:hanging="284"/>
        <w:jc w:val="both"/>
        <w:textAlignment w:val="baseline"/>
        <w:rPr>
          <w:rFonts w:cs="Calibri"/>
          <w:vanish/>
          <w:sz w:val="20"/>
          <w:szCs w:val="20"/>
        </w:rPr>
      </w:pPr>
    </w:p>
    <w:p w14:paraId="2792A20B" w14:textId="193566A3" w:rsidR="00074587" w:rsidRPr="00775839" w:rsidRDefault="00074587" w:rsidP="00074587">
      <w:pPr>
        <w:pStyle w:val="Akapitzlist"/>
        <w:numPr>
          <w:ilvl w:val="0"/>
          <w:numId w:val="71"/>
        </w:numPr>
        <w:suppressAutoHyphens/>
        <w:autoSpaceDN w:val="0"/>
        <w:spacing w:after="0" w:line="240" w:lineRule="auto"/>
        <w:ind w:left="0" w:hanging="284"/>
        <w:jc w:val="both"/>
        <w:textAlignment w:val="baseline"/>
        <w:rPr>
          <w:rFonts w:cs="Calibri"/>
          <w:sz w:val="20"/>
          <w:szCs w:val="20"/>
        </w:rPr>
      </w:pPr>
      <w:r w:rsidRPr="00775839">
        <w:rPr>
          <w:rFonts w:cs="Calibri"/>
          <w:sz w:val="20"/>
          <w:szCs w:val="20"/>
        </w:rPr>
        <w:t>Wykonawca zobowiązuje się do rozładowania każdej partii towaru przez własnych pracowników, a gdy Wykonawca korzysta z usług firm przewozowych, przez pracownika tej firmy z samochodu do</w:t>
      </w:r>
      <w:r w:rsidR="000A2E6A">
        <w:rPr>
          <w:rFonts w:cs="Calibri"/>
          <w:sz w:val="20"/>
          <w:szCs w:val="20"/>
        </w:rPr>
        <w:t xml:space="preserve"> </w:t>
      </w:r>
      <w:r w:rsidR="000A2E6A" w:rsidRPr="00B42912">
        <w:rPr>
          <w:rFonts w:asciiTheme="minorHAnsi" w:hAnsiTheme="minorHAnsi"/>
          <w:sz w:val="18"/>
          <w:szCs w:val="18"/>
        </w:rPr>
        <w:t>Magazynu Głównego Świętokrzyskiego Centrum Onkologii w Kielcach</w:t>
      </w:r>
      <w:r w:rsidRPr="00775839">
        <w:rPr>
          <w:rFonts w:cs="Calibri"/>
          <w:sz w:val="20"/>
          <w:szCs w:val="20"/>
        </w:rPr>
        <w:t xml:space="preserve">. </w:t>
      </w:r>
    </w:p>
    <w:p w14:paraId="3F5F3C50" w14:textId="0167F0F5" w:rsidR="00074587" w:rsidRPr="00775839" w:rsidRDefault="00074587" w:rsidP="00074587">
      <w:pPr>
        <w:pStyle w:val="Akapitzlist"/>
        <w:numPr>
          <w:ilvl w:val="0"/>
          <w:numId w:val="71"/>
        </w:numPr>
        <w:suppressAutoHyphens/>
        <w:autoSpaceDN w:val="0"/>
        <w:spacing w:after="0" w:line="240" w:lineRule="auto"/>
        <w:ind w:left="0" w:hanging="284"/>
        <w:jc w:val="both"/>
        <w:textAlignment w:val="baseline"/>
        <w:rPr>
          <w:rFonts w:cs="Calibri"/>
          <w:sz w:val="20"/>
          <w:szCs w:val="20"/>
        </w:rPr>
      </w:pPr>
      <w:r w:rsidRPr="00775839">
        <w:rPr>
          <w:rFonts w:cs="Calibri"/>
          <w:sz w:val="20"/>
          <w:szCs w:val="20"/>
        </w:rPr>
        <w:t xml:space="preserve">Zgłoszone zamówienia Wykonawca zrealizuje w terminie do </w:t>
      </w:r>
      <w:r w:rsidR="000A2E6A">
        <w:rPr>
          <w:rFonts w:cs="Calibri"/>
          <w:sz w:val="20"/>
          <w:szCs w:val="20"/>
        </w:rPr>
        <w:t>7</w:t>
      </w:r>
      <w:r w:rsidRPr="00775839">
        <w:rPr>
          <w:rFonts w:cs="Calibri"/>
          <w:sz w:val="20"/>
          <w:szCs w:val="20"/>
        </w:rPr>
        <w:t xml:space="preserve"> dni od daty otrzymania zapotrzebowania. W sytuacjach pilnych w ciągu </w:t>
      </w:r>
      <w:r>
        <w:rPr>
          <w:rFonts w:cs="Calibri"/>
          <w:sz w:val="20"/>
          <w:szCs w:val="20"/>
        </w:rPr>
        <w:t>3</w:t>
      </w:r>
      <w:r w:rsidRPr="00775839">
        <w:rPr>
          <w:rFonts w:cs="Calibri"/>
          <w:sz w:val="20"/>
          <w:szCs w:val="20"/>
        </w:rPr>
        <w:t xml:space="preserve"> dni. Dostawa do </w:t>
      </w:r>
      <w:r w:rsidR="000A2E6A">
        <w:rPr>
          <w:rFonts w:cs="Calibri"/>
          <w:sz w:val="20"/>
          <w:szCs w:val="20"/>
        </w:rPr>
        <w:t xml:space="preserve"> </w:t>
      </w:r>
      <w:r w:rsidR="000A2E6A" w:rsidRPr="00B42912">
        <w:rPr>
          <w:rFonts w:asciiTheme="minorHAnsi" w:hAnsiTheme="minorHAnsi"/>
          <w:sz w:val="18"/>
          <w:szCs w:val="18"/>
        </w:rPr>
        <w:t>Magazynu Głównego Świętokrzyskiego Centrum Onkologii w Kielcach</w:t>
      </w:r>
    </w:p>
    <w:p w14:paraId="4399AB5E" w14:textId="77777777" w:rsidR="00074587" w:rsidRPr="00775839"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775839">
        <w:rPr>
          <w:rStyle w:val="Domylnaczcionkaakapitu1"/>
          <w:rFonts w:ascii="Calibri" w:eastAsia="Calibri" w:hAnsi="Calibri" w:cs="Calibri"/>
          <w:lang w:eastAsia="en-US"/>
        </w:rPr>
        <w:t>Zamówienia na poszczególne ilości towaru przesyłane będą telefonicznie na nr ………………… lub na adres e-mail</w:t>
      </w:r>
      <w:r>
        <w:rPr>
          <w:rStyle w:val="Domylnaczcionkaakapitu1"/>
          <w:rFonts w:ascii="Calibri" w:eastAsia="Calibri" w:hAnsi="Calibri" w:cs="Calibri"/>
          <w:lang w:eastAsia="en-US"/>
        </w:rPr>
        <w:t xml:space="preserve"> </w:t>
      </w:r>
      <w:r w:rsidRPr="00775839">
        <w:rPr>
          <w:rStyle w:val="Domylnaczcionkaakapitu1"/>
          <w:rFonts w:ascii="Calibri" w:eastAsia="Calibri" w:hAnsi="Calibri" w:cs="Calibri"/>
          <w:lang w:eastAsia="en-US"/>
        </w:rPr>
        <w:t>………………… wedle wyboru Zamawiającego.</w:t>
      </w:r>
    </w:p>
    <w:p w14:paraId="79501AF9"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Jeżeli termin dostawy upływa w dniu wolnym od pracy lub poza godzinami pracy Zamawiającego, dostawa nastąpi w pierwszym dniu roboczym po wyznaczonym terminie.</w:t>
      </w:r>
    </w:p>
    <w:p w14:paraId="1127BCE5"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Ilości zużycia podane</w:t>
      </w:r>
      <w:r>
        <w:rPr>
          <w:rFonts w:ascii="Calibri" w:eastAsia="Calibri" w:hAnsi="Calibri" w:cs="Calibri"/>
          <w:lang w:eastAsia="en-US"/>
        </w:rPr>
        <w:t xml:space="preserve"> </w:t>
      </w:r>
      <w:r w:rsidRPr="006D0E4B">
        <w:rPr>
          <w:rFonts w:ascii="Calibri" w:eastAsia="Calibri" w:hAnsi="Calibri" w:cs="Calibri"/>
          <w:lang w:eastAsia="en-US"/>
        </w:rPr>
        <w:t>przez Zamawiającego są ilościami szacunkowymi. Zamawiający zastrzega sobie prawo do:</w:t>
      </w:r>
    </w:p>
    <w:p w14:paraId="3C86492D" w14:textId="77777777" w:rsidR="00074587" w:rsidRPr="006D0E4B" w:rsidRDefault="00074587" w:rsidP="00074587">
      <w:pPr>
        <w:pStyle w:val="Normalny1"/>
        <w:numPr>
          <w:ilvl w:val="0"/>
          <w:numId w:val="47"/>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wykorzystania niektórych pozycji asortymentowych w ilościach mniejszych od określonych </w:t>
      </w:r>
      <w:r w:rsidRPr="006D0E4B">
        <w:rPr>
          <w:rFonts w:ascii="Calibri" w:eastAsia="Calibri" w:hAnsi="Calibri" w:cs="Calibri"/>
          <w:lang w:eastAsia="en-US"/>
        </w:rPr>
        <w:br/>
        <w:t>w załączniku nr 1 do umowy,</w:t>
      </w:r>
    </w:p>
    <w:p w14:paraId="06B20EBB" w14:textId="77777777" w:rsidR="00074587" w:rsidRPr="006D0E4B" w:rsidRDefault="00074587" w:rsidP="00074587">
      <w:pPr>
        <w:pStyle w:val="Normalny1"/>
        <w:numPr>
          <w:ilvl w:val="0"/>
          <w:numId w:val="62"/>
        </w:numPr>
        <w:spacing w:after="0" w:line="240" w:lineRule="auto"/>
        <w:ind w:left="1134" w:hanging="357"/>
        <w:contextualSpacing/>
        <w:jc w:val="both"/>
        <w:textAlignment w:val="baseline"/>
        <w:rPr>
          <w:rFonts w:ascii="Calibri" w:eastAsia="Calibri" w:hAnsi="Calibri" w:cs="Calibri"/>
          <w:vanish/>
          <w:lang w:eastAsia="en-US"/>
        </w:rPr>
      </w:pPr>
    </w:p>
    <w:p w14:paraId="77EBC511" w14:textId="77777777" w:rsidR="00074587" w:rsidRPr="006D0E4B" w:rsidRDefault="00074587" w:rsidP="00074587">
      <w:pPr>
        <w:pStyle w:val="Normalny1"/>
        <w:numPr>
          <w:ilvl w:val="0"/>
          <w:numId w:val="47"/>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2AF412AA" w14:textId="77777777" w:rsidR="00074587" w:rsidRPr="006D0E4B" w:rsidRDefault="00074587" w:rsidP="00074587">
      <w:pPr>
        <w:pStyle w:val="Normalny1"/>
        <w:numPr>
          <w:ilvl w:val="0"/>
          <w:numId w:val="45"/>
        </w:numPr>
        <w:shd w:val="clear" w:color="auto" w:fill="FFFFFF"/>
        <w:spacing w:after="0" w:line="240" w:lineRule="auto"/>
        <w:ind w:left="0" w:hanging="284"/>
        <w:jc w:val="both"/>
        <w:textAlignment w:val="baseline"/>
        <w:rPr>
          <w:rFonts w:ascii="Calibri" w:hAnsi="Calibri" w:cs="Calibri"/>
        </w:rPr>
      </w:pPr>
      <w:r w:rsidRPr="006D0E4B">
        <w:rPr>
          <w:rStyle w:val="Domylnaczcionkaakapitu1"/>
          <w:rFonts w:ascii="Calibri" w:hAnsi="Calibri" w:cs="Calibri"/>
          <w:bCs/>
          <w:kern w:val="2"/>
          <w:lang w:eastAsia="en-US"/>
        </w:rPr>
        <w:t>Zamawiającemu przysługuje prawo do zmniejszenia ilości zamówienia, przy czym 50% przedmiotu zamówienia jest gwarantowan</w:t>
      </w:r>
      <w:r>
        <w:rPr>
          <w:rStyle w:val="Domylnaczcionkaakapitu1"/>
          <w:rFonts w:ascii="Calibri" w:hAnsi="Calibri" w:cs="Calibri"/>
          <w:bCs/>
          <w:kern w:val="2"/>
          <w:lang w:eastAsia="en-US"/>
        </w:rPr>
        <w:t>a</w:t>
      </w:r>
      <w:r w:rsidRPr="006D0E4B">
        <w:rPr>
          <w:rStyle w:val="Domylnaczcionkaakapitu1"/>
          <w:rFonts w:ascii="Calibri" w:hAnsi="Calibri" w:cs="Calibri"/>
          <w:bCs/>
          <w:kern w:val="2"/>
          <w:lang w:eastAsia="en-US"/>
        </w:rPr>
        <w:t xml:space="preserve"> do realizacji.</w:t>
      </w:r>
    </w:p>
    <w:p w14:paraId="707CD667" w14:textId="0BE4C7B1"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przypadku</w:t>
      </w:r>
      <w:r>
        <w:rPr>
          <w:rFonts w:ascii="Calibri" w:eastAsia="Calibri" w:hAnsi="Calibri" w:cs="Calibri"/>
          <w:lang w:eastAsia="en-US"/>
        </w:rPr>
        <w:t>,</w:t>
      </w:r>
      <w:r w:rsidRPr="006D0E4B">
        <w:rPr>
          <w:rFonts w:ascii="Calibri" w:eastAsia="Calibri" w:hAnsi="Calibri" w:cs="Calibri"/>
          <w:lang w:eastAsia="en-US"/>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003A14AC"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 xml:space="preserve">Zamawiający zapewnia niezbędne warunki organizacyjne umożliwiające dostęp pracownikom Wykonawcy </w:t>
      </w:r>
      <w:r>
        <w:rPr>
          <w:rFonts w:ascii="Calibri" w:eastAsia="Calibri" w:hAnsi="Calibri" w:cs="Calibri"/>
          <w:lang w:eastAsia="en-US"/>
        </w:rPr>
        <w:br/>
      </w:r>
      <w:r w:rsidRPr="006D0E4B">
        <w:rPr>
          <w:rFonts w:ascii="Calibri" w:eastAsia="Calibri" w:hAnsi="Calibri" w:cs="Calibri"/>
          <w:lang w:eastAsia="en-US"/>
        </w:rPr>
        <w:t>do pomieszczeń Zamawiającego – w zakresie niezbędnym do wykonania niniejszej umowy.</w:t>
      </w:r>
    </w:p>
    <w:p w14:paraId="4F37C9A6"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Jeżeli uszkodzenie towaru nastąpi w czasie trwania transportu odpowiedzialność za powstałą szkodę ponosi Wykonawca.</w:t>
      </w:r>
    </w:p>
    <w:p w14:paraId="2A3FC3DE" w14:textId="29529691"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 xml:space="preserve">Odbioru ilościowego każdej dostawy dokonywać będzie pracownik </w:t>
      </w:r>
      <w:r>
        <w:rPr>
          <w:rFonts w:ascii="Calibri" w:eastAsia="Calibri" w:hAnsi="Calibri" w:cs="Calibri"/>
          <w:lang w:eastAsia="en-US"/>
        </w:rPr>
        <w:t>Zakładu Patologii Nowotworów ŚCO</w:t>
      </w:r>
      <w:r w:rsidRPr="006D0E4B">
        <w:rPr>
          <w:rFonts w:ascii="Calibri" w:eastAsia="Calibri" w:hAnsi="Calibri" w:cs="Calibri"/>
          <w:lang w:eastAsia="en-US"/>
        </w:rPr>
        <w:t>.</w:t>
      </w:r>
    </w:p>
    <w:p w14:paraId="6B49E65A" w14:textId="77777777" w:rsidR="00074587" w:rsidRPr="006D0E4B" w:rsidRDefault="00074587" w:rsidP="00074587">
      <w:pPr>
        <w:pStyle w:val="Normalny1"/>
        <w:numPr>
          <w:ilvl w:val="0"/>
          <w:numId w:val="45"/>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lastRenderedPageBreak/>
        <w:t>Odbiór jakościowy towaru odbywa się w warunkach jego zastosowania.</w:t>
      </w:r>
    </w:p>
    <w:p w14:paraId="5F6CCFD2" w14:textId="1BAEB719" w:rsidR="00074587" w:rsidRPr="00602730" w:rsidRDefault="00074587" w:rsidP="00602EBB">
      <w:pPr>
        <w:pStyle w:val="Normalny1"/>
        <w:numPr>
          <w:ilvl w:val="0"/>
          <w:numId w:val="45"/>
        </w:numPr>
        <w:spacing w:after="0" w:line="240" w:lineRule="auto"/>
        <w:ind w:left="0" w:hanging="284"/>
        <w:contextualSpacing/>
        <w:jc w:val="both"/>
        <w:textAlignment w:val="baseline"/>
        <w:rPr>
          <w:rFonts w:ascii="Calibri" w:hAnsi="Calibri" w:cs="Calibri"/>
        </w:rPr>
      </w:pPr>
      <w:r w:rsidRPr="00602730">
        <w:rPr>
          <w:rFonts w:ascii="Calibri" w:eastAsia="Calibri" w:hAnsi="Calibri" w:cs="Calibri"/>
          <w:lang w:eastAsia="en-US"/>
        </w:rPr>
        <w:t xml:space="preserve">Osobą odpowiedzialną za realizację umowy ze strony Zamawiającego jest kierownik </w:t>
      </w:r>
      <w:r w:rsidR="00602730">
        <w:rPr>
          <w:rFonts w:asciiTheme="minorHAnsi" w:hAnsiTheme="minorHAnsi"/>
          <w:sz w:val="18"/>
          <w:szCs w:val="18"/>
        </w:rPr>
        <w:t xml:space="preserve">Działu Anestezjologii i Intensywnej Terapii </w:t>
      </w:r>
      <w:r w:rsidR="00166B6A">
        <w:rPr>
          <w:rFonts w:asciiTheme="minorHAnsi" w:hAnsiTheme="minorHAnsi"/>
          <w:sz w:val="18"/>
          <w:szCs w:val="18"/>
        </w:rPr>
        <w:t>ŚCO w Kielcach.</w:t>
      </w:r>
    </w:p>
    <w:p w14:paraId="42D7071B"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3</w:t>
      </w:r>
    </w:p>
    <w:p w14:paraId="4E386615"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Wymagania jakościowe</w:t>
      </w:r>
    </w:p>
    <w:p w14:paraId="64B11436" w14:textId="77777777" w:rsidR="00074587" w:rsidRPr="006D0E4B" w:rsidRDefault="00074587" w:rsidP="00074587">
      <w:pPr>
        <w:pStyle w:val="Normalny1"/>
        <w:numPr>
          <w:ilvl w:val="0"/>
          <w:numId w:val="63"/>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gwarantuje wysoką jakość dostarczanych produktów będących przedmiotem umowy.</w:t>
      </w:r>
    </w:p>
    <w:p w14:paraId="78613AA0" w14:textId="77777777" w:rsidR="00074587" w:rsidRPr="006D0E4B" w:rsidRDefault="00074587" w:rsidP="00074587">
      <w:pPr>
        <w:pStyle w:val="Normalny1"/>
        <w:numPr>
          <w:ilvl w:val="0"/>
          <w:numId w:val="48"/>
        </w:numPr>
        <w:spacing w:after="0" w:line="240" w:lineRule="auto"/>
        <w:ind w:hanging="1004"/>
        <w:contextualSpacing/>
        <w:jc w:val="both"/>
        <w:textAlignment w:val="baseline"/>
        <w:rPr>
          <w:rFonts w:ascii="Calibri" w:hAnsi="Calibri" w:cs="Calibri"/>
        </w:rPr>
      </w:pPr>
      <w:r w:rsidRPr="006D0E4B">
        <w:rPr>
          <w:rFonts w:ascii="Calibri" w:eastAsia="Calibri" w:hAnsi="Calibri" w:cs="Calibri"/>
          <w:lang w:eastAsia="en-US"/>
        </w:rPr>
        <w:t>Termin ważności zgodnie z  formularzem asortymentowo-cenowym.</w:t>
      </w:r>
    </w:p>
    <w:p w14:paraId="4512F241" w14:textId="77777777" w:rsidR="00074587" w:rsidRPr="006D0E4B" w:rsidRDefault="00074587" w:rsidP="00074587">
      <w:pPr>
        <w:pStyle w:val="Normalny1"/>
        <w:numPr>
          <w:ilvl w:val="0"/>
          <w:numId w:val="64"/>
        </w:numPr>
        <w:spacing w:after="0" w:line="240" w:lineRule="auto"/>
        <w:ind w:left="0" w:hanging="284"/>
        <w:contextualSpacing/>
        <w:jc w:val="both"/>
        <w:textAlignment w:val="baseline"/>
        <w:rPr>
          <w:rFonts w:ascii="Calibri" w:eastAsia="Calibri" w:hAnsi="Calibri" w:cs="Calibri"/>
          <w:vanish/>
          <w:lang w:eastAsia="en-US"/>
        </w:rPr>
      </w:pPr>
    </w:p>
    <w:p w14:paraId="02E47146"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eastAsia="Calibri" w:hAnsi="Calibri" w:cs="Calibri"/>
          <w:vanish/>
          <w:lang w:eastAsia="en-US"/>
        </w:rPr>
      </w:pPr>
    </w:p>
    <w:p w14:paraId="10DA2CC0"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gwarantuje, że dostarczany przedmiot Umowy będzie zgodny z wymogami stawianymi przez  Zamawiającego zawartymi w SWZ i załącznikach.</w:t>
      </w:r>
    </w:p>
    <w:p w14:paraId="1CF37C93"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43FECE12" w14:textId="77777777" w:rsidR="00074587" w:rsidRPr="00362A9D"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346AFF" w14:textId="77777777" w:rsidR="00074587"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Pr>
          <w:rFonts w:ascii="Calibri" w:hAnsi="Calibri" w:cs="Calibri"/>
          <w:color w:val="000000"/>
        </w:rPr>
        <w:t xml:space="preserve">Wykonawca gwarantuje, że dostarczony przedmiot zamówienia w ramach niniejszej Umowy będzie </w:t>
      </w:r>
      <w:r>
        <w:rPr>
          <w:rFonts w:ascii="Calibri" w:hAnsi="Calibri" w:cs="Calibri"/>
        </w:rPr>
        <w:t xml:space="preserve">posiadał dokumenty potwierdzające dopuszczenie wyrobu do obrotu na terytorium RP lub inny tożsamy dokument </w:t>
      </w:r>
      <w:r>
        <w:rPr>
          <w:rFonts w:ascii="Calibri" w:hAnsi="Calibri" w:cs="Calibri"/>
        </w:rPr>
        <w:br/>
        <w:t>i dostarczy je na każde żądanie Zamawiającego (w przypadku, kiedy ww. dokument nie jest wymagany Wykonawca załączy stosowne oświadczenie).</w:t>
      </w:r>
    </w:p>
    <w:p w14:paraId="72F98609" w14:textId="77777777" w:rsidR="00074587" w:rsidRPr="006D0E4B"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Na każdej partii towaru muszą znajdować się etykiety umożliwiające oznaczenie towaru co do tożsamości.</w:t>
      </w:r>
    </w:p>
    <w:p w14:paraId="6997F975" w14:textId="77777777" w:rsidR="00074587" w:rsidRPr="00074587" w:rsidRDefault="00074587" w:rsidP="00074587">
      <w:pPr>
        <w:pStyle w:val="Normalny1"/>
        <w:numPr>
          <w:ilvl w:val="0"/>
          <w:numId w:val="48"/>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2C0FBD4" w14:textId="77777777" w:rsidR="00074587" w:rsidRPr="006D0E4B" w:rsidRDefault="00074587" w:rsidP="00074587">
      <w:pPr>
        <w:pStyle w:val="Normalny1"/>
        <w:spacing w:after="0" w:line="240" w:lineRule="auto"/>
        <w:contextualSpacing/>
        <w:jc w:val="both"/>
        <w:textAlignment w:val="baseline"/>
        <w:rPr>
          <w:rFonts w:ascii="Calibri" w:hAnsi="Calibri" w:cs="Calibri"/>
        </w:rPr>
      </w:pPr>
    </w:p>
    <w:p w14:paraId="0649F6D1"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4</w:t>
      </w:r>
    </w:p>
    <w:p w14:paraId="5E8E665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Płatności i ceny</w:t>
      </w:r>
    </w:p>
    <w:p w14:paraId="17F8530D" w14:textId="77777777" w:rsidR="00074587" w:rsidRPr="006D0E4B"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Za wykonanie umowy wg ilości i ceny ustalonej w załączniku nr 1 do umowy Wykonawcy przysługuje wynagrodzenie w kwocie:                  </w:t>
      </w:r>
    </w:p>
    <w:p w14:paraId="2C96C57B" w14:textId="77777777" w:rsidR="00074587" w:rsidRPr="006D0E4B" w:rsidRDefault="00074587" w:rsidP="00074587">
      <w:pPr>
        <w:pStyle w:val="Normalny1"/>
        <w:spacing w:after="0" w:line="240" w:lineRule="auto"/>
        <w:contextualSpacing/>
        <w:jc w:val="both"/>
        <w:textAlignment w:val="baseline"/>
        <w:rPr>
          <w:rFonts w:ascii="Calibri" w:hAnsi="Calibri" w:cs="Calibri"/>
        </w:rPr>
      </w:pPr>
      <w:r w:rsidRPr="006D0E4B">
        <w:rPr>
          <w:rStyle w:val="Domylnaczcionkaakapitu1"/>
          <w:rFonts w:ascii="Calibri" w:eastAsia="Calibri" w:hAnsi="Calibri" w:cs="Calibri"/>
          <w:b/>
          <w:bCs/>
          <w:lang w:eastAsia="en-US"/>
        </w:rPr>
        <w:t>netto –  …………………… zł</w:t>
      </w:r>
    </w:p>
    <w:p w14:paraId="2F22DC85" w14:textId="77777777" w:rsidR="00074587" w:rsidRPr="006D0E4B" w:rsidRDefault="00074587" w:rsidP="00074587">
      <w:pPr>
        <w:pStyle w:val="Normalny1"/>
        <w:widowControl w:val="0"/>
        <w:spacing w:after="0" w:line="240" w:lineRule="auto"/>
        <w:ind w:hanging="284"/>
        <w:jc w:val="both"/>
        <w:rPr>
          <w:rFonts w:ascii="Calibri" w:hAnsi="Calibri" w:cs="Calibri"/>
        </w:rPr>
      </w:pPr>
      <w:r w:rsidRPr="006D0E4B">
        <w:rPr>
          <w:rFonts w:ascii="Calibri" w:hAnsi="Calibri" w:cs="Calibri"/>
          <w:b/>
          <w:bCs/>
        </w:rPr>
        <w:t xml:space="preserve">      brutto – …………………… zł</w:t>
      </w:r>
    </w:p>
    <w:p w14:paraId="6772B62D" w14:textId="77777777" w:rsidR="00074587" w:rsidRPr="006D0E4B" w:rsidRDefault="00074587" w:rsidP="00074587">
      <w:pPr>
        <w:pStyle w:val="Normalny1"/>
        <w:widowControl w:val="0"/>
        <w:spacing w:after="0" w:line="240" w:lineRule="auto"/>
        <w:ind w:hanging="284"/>
        <w:jc w:val="both"/>
        <w:rPr>
          <w:rStyle w:val="Domylnaczcionkaakapitu1"/>
          <w:rFonts w:ascii="Calibri" w:hAnsi="Calibri" w:cs="Calibri"/>
        </w:rPr>
      </w:pPr>
      <w:r w:rsidRPr="006D0E4B">
        <w:rPr>
          <w:rStyle w:val="Domylnaczcionkaakapitu1"/>
          <w:rFonts w:ascii="Calibri" w:hAnsi="Calibri" w:cs="Calibri"/>
        </w:rPr>
        <w:t xml:space="preserve">      </w:t>
      </w:r>
      <w:r w:rsidRPr="006D0E4B">
        <w:rPr>
          <w:rStyle w:val="Domylnaczcionkaakapitu1"/>
          <w:rFonts w:ascii="Calibri" w:hAnsi="Calibri" w:cs="Calibri"/>
          <w:b/>
          <w:bCs/>
        </w:rPr>
        <w:t>(słownie: ………………………………………………………………………./100)</w:t>
      </w:r>
      <w:r w:rsidRPr="006D0E4B">
        <w:rPr>
          <w:rStyle w:val="Domylnaczcionkaakapitu1"/>
          <w:rFonts w:ascii="Calibri" w:hAnsi="Calibri" w:cs="Calibri"/>
        </w:rPr>
        <w:t>.</w:t>
      </w:r>
    </w:p>
    <w:p w14:paraId="36C3D0B6"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AC19B4">
        <w:rPr>
          <w:rStyle w:val="Domylnaczcionkaakapitu1"/>
          <w:rFonts w:eastAsia="Calibri"/>
        </w:rPr>
        <w:t>Ceny</w:t>
      </w:r>
      <w:r w:rsidRPr="006D0E4B">
        <w:rPr>
          <w:rFonts w:ascii="Calibri" w:eastAsia="Calibri" w:hAnsi="Calibri" w:cs="Calibri"/>
          <w:lang w:eastAsia="en-US"/>
        </w:rPr>
        <w:t xml:space="preserve"> jednostkowe przedmiotu umowy obejmują jego wartość, wszystkie określone prawem podatki  (w tym podatek VAT) oraz inne koszty związane z realizacją umowy, w tym koszty transportu do siedziby Zamawiającego.</w:t>
      </w:r>
    </w:p>
    <w:p w14:paraId="112AB355"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Strony postanawiają, że rozliczenie odbywać się będzie fakturami częściowymi.</w:t>
      </w:r>
    </w:p>
    <w:p w14:paraId="2E2E75DC"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Style w:val="Domylnaczcionkaakapitu1"/>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48" w:history="1">
        <w:r w:rsidRPr="00655311">
          <w:rPr>
            <w:rStyle w:val="Hipercze"/>
            <w:rFonts w:ascii="Calibri" w:eastAsia="Calibri" w:hAnsi="Calibri" w:cs="Calibri"/>
            <w:b/>
            <w:lang w:eastAsia="en-US"/>
          </w:rPr>
          <w:t>finanse@onkol.kielce.pl</w:t>
        </w:r>
      </w:hyperlink>
      <w:r w:rsidRPr="00362A9D">
        <w:rPr>
          <w:rStyle w:val="Domylnaczcionkaakapitu1"/>
          <w:rFonts w:ascii="Calibri" w:eastAsia="Calibri" w:hAnsi="Calibri" w:cs="Calibri"/>
          <w:lang w:eastAsia="en-US"/>
        </w:rPr>
        <w:t>.</w:t>
      </w:r>
    </w:p>
    <w:p w14:paraId="476C3251"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Style w:val="Domylnaczcionkaakapitu1"/>
          <w:rFonts w:ascii="Calibri" w:eastAsia="Calibri" w:hAnsi="Calibri" w:cs="Calibri"/>
          <w:lang w:eastAsia="en-US"/>
        </w:rPr>
        <w:t xml:space="preserve">Zapłata nastąpi przelewem na rachunek bankowy Wykonawcy, </w:t>
      </w:r>
      <w:r w:rsidRPr="00362A9D">
        <w:rPr>
          <w:rStyle w:val="Domylnaczcionkaakapitu1"/>
          <w:rFonts w:ascii="Calibri" w:eastAsia="Calibri" w:hAnsi="Calibri" w:cs="Calibri"/>
          <w:b/>
          <w:lang w:eastAsia="en-US"/>
        </w:rPr>
        <w:t xml:space="preserve">w terminie ……. dni </w:t>
      </w:r>
      <w:r w:rsidRPr="00362A9D">
        <w:rPr>
          <w:rStyle w:val="Domylnaczcionkaakapitu1"/>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1CD32C83"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 xml:space="preserve">Ceny jednostkowe wyszczególnione w załączniku nr 1 przez okres obowiązywania umowy będą niezmienne, </w:t>
      </w:r>
      <w:r w:rsidRPr="00362A9D">
        <w:rPr>
          <w:rFonts w:ascii="Calibri" w:eastAsia="Calibri" w:hAnsi="Calibri" w:cs="Calibri"/>
          <w:lang w:eastAsia="en-US"/>
        </w:rPr>
        <w:br/>
        <w:t>z zastrzeżeniem  odmiennych postanowień niniejszej umowy.</w:t>
      </w:r>
    </w:p>
    <w:p w14:paraId="6C5F6452" w14:textId="77777777" w:rsidR="00074587" w:rsidRPr="00362A9D" w:rsidRDefault="00074587" w:rsidP="00074587">
      <w:pPr>
        <w:pStyle w:val="Normalny1"/>
        <w:numPr>
          <w:ilvl w:val="0"/>
          <w:numId w:val="65"/>
        </w:numPr>
        <w:spacing w:after="0" w:line="240" w:lineRule="auto"/>
        <w:ind w:left="0" w:hanging="284"/>
        <w:contextualSpacing/>
        <w:jc w:val="both"/>
        <w:textAlignment w:val="baseline"/>
        <w:rPr>
          <w:rFonts w:ascii="Calibri" w:hAnsi="Calibri" w:cs="Calibri"/>
        </w:rPr>
      </w:pPr>
      <w:r w:rsidRPr="00362A9D">
        <w:rPr>
          <w:rFonts w:ascii="Calibri" w:eastAsia="Calibri" w:hAnsi="Calibri" w:cs="Calibri"/>
          <w:lang w:eastAsia="en-US"/>
        </w:rPr>
        <w:t xml:space="preserve">Jeżeli w wyniku realizacji umowy powstanie u Zamawiającego obowiązek podatkowy na podstawie przepisów </w:t>
      </w:r>
      <w:r w:rsidRPr="00362A9D">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298899D" w14:textId="2F94D11F" w:rsidR="00074587" w:rsidRPr="00362A9D" w:rsidRDefault="00074587" w:rsidP="00074587">
      <w:pPr>
        <w:pStyle w:val="Normalny1"/>
        <w:numPr>
          <w:ilvl w:val="0"/>
          <w:numId w:val="65"/>
        </w:numPr>
        <w:spacing w:after="0" w:line="240" w:lineRule="auto"/>
        <w:ind w:left="0" w:hanging="284"/>
        <w:contextualSpacing/>
        <w:jc w:val="both"/>
        <w:textAlignment w:val="baseline"/>
        <w:rPr>
          <w:rStyle w:val="Domylnaczcionkaakapitu1"/>
          <w:rFonts w:ascii="Calibri" w:hAnsi="Calibri" w:cs="Calibri"/>
        </w:rPr>
      </w:pPr>
      <w:r w:rsidRPr="00362A9D">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w:t>
      </w:r>
      <w:r w:rsidR="00E74A74">
        <w:rPr>
          <w:rFonts w:ascii="Calibri" w:eastAsia="Calibri" w:hAnsi="Calibri" w:cs="Calibri"/>
          <w:lang w:eastAsia="en-US"/>
        </w:rPr>
        <w:t xml:space="preserve"> </w:t>
      </w:r>
      <w:r w:rsidRPr="00362A9D">
        <w:rPr>
          <w:rFonts w:ascii="Calibri" w:eastAsia="Calibri" w:hAnsi="Calibri" w:cs="Calibri"/>
          <w:lang w:eastAsia="en-US"/>
        </w:rPr>
        <w:t>że pochodzenie towaru, który jest przedmiotem umowy jest legalne i według jego wiedzy nie uczestniczy</w:t>
      </w:r>
      <w:r w:rsidR="00E74A74">
        <w:rPr>
          <w:rFonts w:ascii="Calibri" w:eastAsia="Calibri" w:hAnsi="Calibri" w:cs="Calibri"/>
          <w:lang w:eastAsia="en-US"/>
        </w:rPr>
        <w:t xml:space="preserve"> </w:t>
      </w:r>
      <w:r w:rsidRPr="00362A9D">
        <w:rPr>
          <w:rFonts w:ascii="Calibri" w:eastAsia="Calibri" w:hAnsi="Calibri" w:cs="Calibri"/>
          <w:lang w:eastAsia="en-US"/>
        </w:rPr>
        <w:t>w łańcuchy transakcji mających na celu wyłudzenie z budżetu państwa podatku VAT.</w:t>
      </w:r>
    </w:p>
    <w:p w14:paraId="50E40E3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5</w:t>
      </w:r>
    </w:p>
    <w:p w14:paraId="58017CEA"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Reklamacje</w:t>
      </w:r>
    </w:p>
    <w:p w14:paraId="4C21F44D" w14:textId="77777777" w:rsidR="00074587" w:rsidRPr="006D0E4B" w:rsidRDefault="00074587" w:rsidP="00074587">
      <w:pPr>
        <w:pStyle w:val="Normalny1"/>
        <w:numPr>
          <w:ilvl w:val="0"/>
          <w:numId w:val="66"/>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razie stwierdzenia wady przedmiotu Umowy w okresie gwarancyjnym Wykonawca zobowiązany będzie</w:t>
      </w:r>
      <w:r w:rsidRPr="006D0E4B">
        <w:rPr>
          <w:rFonts w:ascii="Calibri" w:eastAsia="Calibri" w:hAnsi="Calibri" w:cs="Calibri"/>
          <w:lang w:eastAsia="en-US"/>
        </w:rPr>
        <w:br/>
        <w:t>do bezpłatnej wymiany wadliwego towaru na wolny od wad w terminie do 10 dni roboczych od otrzymania reklamacji  złożonej telefonicznie lub na adres e-mail.</w:t>
      </w:r>
    </w:p>
    <w:p w14:paraId="4DA5F8E7"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eastAsia="Calibri" w:hAnsi="Calibri" w:cs="Calibri"/>
          <w:vanish/>
          <w:lang w:eastAsia="en-US"/>
        </w:rPr>
      </w:pPr>
    </w:p>
    <w:p w14:paraId="734A81F8"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przy odbiorze partii towaru sprawdza zgodność pod względem ilościowym z fakturą. Zgłoszenie</w:t>
      </w:r>
      <w:r>
        <w:rPr>
          <w:rFonts w:ascii="Calibri" w:eastAsia="Calibri" w:hAnsi="Calibri" w:cs="Calibri"/>
          <w:lang w:eastAsia="en-US"/>
        </w:rPr>
        <w:t xml:space="preserve"> </w:t>
      </w:r>
      <w:r w:rsidRPr="006D0E4B">
        <w:rPr>
          <w:rFonts w:ascii="Calibri" w:eastAsia="Calibri" w:hAnsi="Calibri" w:cs="Calibri"/>
          <w:lang w:eastAsia="en-US"/>
        </w:rPr>
        <w:t>przez Zamawiającego reklamacji ilościowej jest równoznaczne z niedostarczeniem danej partii  towaru.</w:t>
      </w:r>
    </w:p>
    <w:p w14:paraId="0C68EEF3"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Koszty załatwienia reklamacji ilościowych i jakościowych ponosi Wykonawca.</w:t>
      </w:r>
    </w:p>
    <w:p w14:paraId="30A38A77" w14:textId="77777777" w:rsidR="00074587" w:rsidRPr="006D0E4B"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D03B4D3" w14:textId="424D6129" w:rsidR="00074587" w:rsidRPr="00E74A74" w:rsidRDefault="00074587" w:rsidP="00074587">
      <w:pPr>
        <w:pStyle w:val="Normalny1"/>
        <w:numPr>
          <w:ilvl w:val="0"/>
          <w:numId w:val="67"/>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Nie udzielenie odpowiedzi na złożoną reklamację i nie zastosowanie się do jej wymogów w terminie podanym</w:t>
      </w:r>
      <w:r w:rsidRPr="006D0E4B">
        <w:rPr>
          <w:rFonts w:ascii="Calibri" w:eastAsia="Calibri" w:hAnsi="Calibri" w:cs="Calibri"/>
          <w:lang w:eastAsia="en-US"/>
        </w:rPr>
        <w:br/>
        <w:t xml:space="preserve">w ust. 1 uprawnia Zamawiającego do zaangażowania innych osób prawnych lub fizycznych (tzw. wykonanie zastępcze) w celu realizacji dostawy towaru zgodnego z niniejszą umową. Koszty tzw. wykonania zastępczego będą obciążać Wykonawcę w </w:t>
      </w:r>
      <w:r w:rsidRPr="006D0E4B">
        <w:rPr>
          <w:rFonts w:ascii="Calibri" w:eastAsia="Calibri" w:hAnsi="Calibri" w:cs="Calibri"/>
          <w:lang w:eastAsia="en-US"/>
        </w:rPr>
        <w:lastRenderedPageBreak/>
        <w:t>wysokości różnicy między kosztami wykonania zastępczego (w tym koszty transportu, rozładunku i inne niezbędne do prawidłowego wykonania przedmiotu umowy), a kosztami zakupu na podstawie zawartej umowy.</w:t>
      </w:r>
    </w:p>
    <w:p w14:paraId="3339E9CF" w14:textId="77777777" w:rsidR="00E74A74" w:rsidRPr="00237A2F" w:rsidRDefault="00E74A74" w:rsidP="00E74A74">
      <w:pPr>
        <w:pStyle w:val="Normalny1"/>
        <w:spacing w:after="0" w:line="240" w:lineRule="auto"/>
        <w:contextualSpacing/>
        <w:jc w:val="both"/>
        <w:textAlignment w:val="baseline"/>
        <w:rPr>
          <w:rFonts w:ascii="Calibri" w:hAnsi="Calibri" w:cs="Calibri"/>
        </w:rPr>
      </w:pPr>
    </w:p>
    <w:p w14:paraId="623CC1F7"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6</w:t>
      </w:r>
    </w:p>
    <w:p w14:paraId="4FEA0D3A"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Kary umowne</w:t>
      </w:r>
    </w:p>
    <w:p w14:paraId="610A4482"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Strony ustalają odpowiedzialność za niewykonanie lub nienależyte wykonanie zobowiązań umownych w formie kar umownych w następujących wysokościach:</w:t>
      </w:r>
    </w:p>
    <w:p w14:paraId="61F31248" w14:textId="77777777" w:rsidR="00074587" w:rsidRPr="006D0E4B" w:rsidRDefault="00074587" w:rsidP="00074587">
      <w:pPr>
        <w:pStyle w:val="Normalny1"/>
        <w:numPr>
          <w:ilvl w:val="1"/>
          <w:numId w:val="49"/>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451132F1" w14:textId="4B4592BE" w:rsidR="00074587" w:rsidRPr="006D0E4B" w:rsidRDefault="00074587" w:rsidP="00074587">
      <w:pPr>
        <w:pStyle w:val="Normalny1"/>
        <w:numPr>
          <w:ilvl w:val="1"/>
          <w:numId w:val="49"/>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E74A74">
        <w:rPr>
          <w:rStyle w:val="Domylnaczcionkaakapitu1"/>
          <w:rFonts w:ascii="Calibri" w:eastAsia="Calibri" w:hAnsi="Calibri" w:cs="Calibri"/>
          <w:lang w:eastAsia="en-US"/>
        </w:rPr>
        <w:t>0,5</w:t>
      </w:r>
      <w:r w:rsidRPr="006D0E4B">
        <w:rPr>
          <w:rStyle w:val="Domylnaczcionkaakapitu1"/>
          <w:rFonts w:ascii="Calibri" w:eastAsia="Calibri" w:hAnsi="Calibri" w:cs="Calibri"/>
          <w:lang w:eastAsia="en-US"/>
        </w:rPr>
        <w:t>% wartości zamówionej dostawy netto, licząc za każdy dzień zwłoki.</w:t>
      </w:r>
    </w:p>
    <w:p w14:paraId="3FDC18C6"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Suma naliczonych kar umownych nie może przekroczyć kwoty 20% maksymalnego wynagrodzenia brutto,</w:t>
      </w:r>
      <w:r w:rsidRPr="006D0E4B">
        <w:rPr>
          <w:rFonts w:ascii="Calibri" w:eastAsia="Calibri" w:hAnsi="Calibri" w:cs="Calibri"/>
          <w:lang w:eastAsia="en-US"/>
        </w:rPr>
        <w:br/>
        <w:t>o którym mowa w § 4 ust. 1 Umowy.</w:t>
      </w:r>
    </w:p>
    <w:p w14:paraId="79AF39DF"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524C06F6" w14:textId="77777777" w:rsidR="00074587" w:rsidRPr="006D0E4B" w:rsidRDefault="00074587" w:rsidP="00074587">
      <w:pPr>
        <w:pStyle w:val="Normalny1"/>
        <w:numPr>
          <w:ilvl w:val="0"/>
          <w:numId w:val="68"/>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Zamawiającemu przysługuje prawo dochodzenia odszkodowania przewyższającego ustalone kwoty kar umownych na zasadach ogólnych.</w:t>
      </w:r>
    </w:p>
    <w:p w14:paraId="49B3FB62"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7</w:t>
      </w:r>
    </w:p>
    <w:p w14:paraId="18BFCDA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Rozwiązanie Umowy</w:t>
      </w:r>
    </w:p>
    <w:p w14:paraId="11411420" w14:textId="77777777" w:rsidR="00074587" w:rsidRPr="006D0E4B" w:rsidRDefault="00074587" w:rsidP="00074587">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8ADD9A8" w14:textId="77777777" w:rsidR="00074587" w:rsidRPr="006D0E4B" w:rsidRDefault="00074587" w:rsidP="00074587">
      <w:pPr>
        <w:pStyle w:val="Normalny1"/>
        <w:numPr>
          <w:ilvl w:val="1"/>
          <w:numId w:val="50"/>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narusza w sposób rażący istotne postanowienia niniejszej umowy, a w szczególności, gdy dostarcza towar niezgodny z umową lub specyfikacją,</w:t>
      </w:r>
    </w:p>
    <w:p w14:paraId="1083C731" w14:textId="77777777" w:rsidR="00074587" w:rsidRPr="006D0E4B" w:rsidRDefault="00074587" w:rsidP="00074587">
      <w:pPr>
        <w:pStyle w:val="Normalny1"/>
        <w:numPr>
          <w:ilvl w:val="1"/>
          <w:numId w:val="50"/>
        </w:numPr>
        <w:spacing w:after="0" w:line="240" w:lineRule="auto"/>
        <w:ind w:left="1134" w:hanging="357"/>
        <w:contextualSpacing/>
        <w:jc w:val="both"/>
        <w:textAlignment w:val="baseline"/>
        <w:rPr>
          <w:rFonts w:ascii="Calibri" w:hAnsi="Calibri" w:cs="Calibri"/>
        </w:rPr>
      </w:pPr>
      <w:r w:rsidRPr="006D0E4B">
        <w:rPr>
          <w:rFonts w:ascii="Calibri" w:eastAsia="Calibri" w:hAnsi="Calibri" w:cs="Calibri"/>
          <w:lang w:eastAsia="en-US"/>
        </w:rPr>
        <w:t xml:space="preserve">nie posiada ważnych, aktualnych dokumentów potwierdzających wymagania jakościowe opisane </w:t>
      </w:r>
      <w:r w:rsidRPr="006D0E4B">
        <w:rPr>
          <w:rFonts w:ascii="Calibri" w:eastAsia="Calibri" w:hAnsi="Calibri" w:cs="Calibri"/>
          <w:lang w:eastAsia="en-US"/>
        </w:rPr>
        <w:br/>
        <w:t>w § 3.</w:t>
      </w:r>
    </w:p>
    <w:p w14:paraId="2A7D6F61" w14:textId="77777777" w:rsidR="00074587" w:rsidRPr="006D0E4B" w:rsidRDefault="00074587" w:rsidP="00074587">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Zamawiający</w:t>
      </w:r>
      <w:r w:rsidRPr="006D0E4B">
        <w:rPr>
          <w:rStyle w:val="Domylnaczcionkaakapitu1"/>
          <w:rFonts w:ascii="Calibri" w:eastAsia="Calibri" w:hAnsi="Calibri" w:cs="Calibri"/>
          <w:bCs/>
          <w:lang w:eastAsia="en-US"/>
        </w:rPr>
        <w:t xml:space="preserve"> ma prawo do rozwiązania  umowy ze skutkiem natychmiastowych bez ponoszenia kar umownych  </w:t>
      </w:r>
      <w:r w:rsidRPr="006D0E4B">
        <w:rPr>
          <w:rStyle w:val="Domylnaczcionkaakapitu1"/>
          <w:rFonts w:ascii="Calibri" w:eastAsia="Calibri" w:hAnsi="Calibri" w:cs="Calibri"/>
          <w:bCs/>
          <w:lang w:eastAsia="en-US"/>
        </w:rPr>
        <w:br/>
        <w:t>w  następujących przypadkach:</w:t>
      </w:r>
    </w:p>
    <w:p w14:paraId="2926A824"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rozwiązał firmę lub utracił uprawnienia do prowadzenia działalność gospodarczej w zakresie objętym  zamówieniem,</w:t>
      </w:r>
    </w:p>
    <w:p w14:paraId="4B0D46FE"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576956EA"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jeżeli Wykonawca dwukrotnie dostarczy towar złej jakości, ilości lub nieterminowo,</w:t>
      </w:r>
    </w:p>
    <w:p w14:paraId="7F382446" w14:textId="77777777" w:rsidR="00074587" w:rsidRPr="006D0E4B" w:rsidRDefault="00074587" w:rsidP="00074587">
      <w:pPr>
        <w:pStyle w:val="Normalny1"/>
        <w:numPr>
          <w:ilvl w:val="1"/>
          <w:numId w:val="51"/>
        </w:numPr>
        <w:spacing w:after="0" w:line="240" w:lineRule="auto"/>
        <w:ind w:left="1134" w:hanging="357"/>
        <w:contextualSpacing/>
        <w:jc w:val="both"/>
        <w:textAlignment w:val="baseline"/>
        <w:rPr>
          <w:rFonts w:ascii="Calibri" w:hAnsi="Calibri" w:cs="Calibri"/>
        </w:rPr>
      </w:pPr>
      <w:r w:rsidRPr="006D0E4B">
        <w:rPr>
          <w:rStyle w:val="Domylnaczcionkaakapitu1"/>
          <w:rFonts w:ascii="Calibri" w:eastAsia="SimSun" w:hAnsi="Calibri" w:cs="Calibri"/>
          <w:lang w:eastAsia="hi-IN"/>
        </w:rPr>
        <w:t>zmiany cen z wyłączeniem odmiennych postanowień niniejszej umowy.</w:t>
      </w:r>
    </w:p>
    <w:p w14:paraId="2C302BF3" w14:textId="3341B680" w:rsidR="00ED68AB" w:rsidRPr="00166B6A" w:rsidRDefault="00074587" w:rsidP="00ED68AB">
      <w:pPr>
        <w:pStyle w:val="Normalny1"/>
        <w:numPr>
          <w:ilvl w:val="0"/>
          <w:numId w:val="69"/>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0DC7BE0" w14:textId="77777777" w:rsidR="00ED68AB" w:rsidRPr="00237A2F" w:rsidRDefault="00ED68AB" w:rsidP="00ED68AB">
      <w:pPr>
        <w:pStyle w:val="Normalny1"/>
        <w:spacing w:after="0" w:line="240" w:lineRule="auto"/>
        <w:contextualSpacing/>
        <w:jc w:val="both"/>
        <w:textAlignment w:val="baseline"/>
        <w:rPr>
          <w:rFonts w:ascii="Calibri" w:hAnsi="Calibri" w:cs="Calibri"/>
        </w:rPr>
      </w:pPr>
    </w:p>
    <w:p w14:paraId="1F349900" w14:textId="77777777" w:rsidR="00074587" w:rsidRPr="006D0E4B" w:rsidRDefault="00074587" w:rsidP="00074587">
      <w:pPr>
        <w:pStyle w:val="Normalny1"/>
        <w:spacing w:after="0" w:line="240" w:lineRule="auto"/>
        <w:ind w:left="360"/>
        <w:contextualSpacing/>
        <w:jc w:val="center"/>
        <w:rPr>
          <w:rFonts w:ascii="Calibri" w:hAnsi="Calibri" w:cs="Calibri"/>
        </w:rPr>
      </w:pPr>
      <w:r w:rsidRPr="006D0E4B">
        <w:rPr>
          <w:rFonts w:ascii="Calibri" w:eastAsia="Calibri" w:hAnsi="Calibri" w:cs="Calibri"/>
          <w:b/>
          <w:lang w:eastAsia="en-US"/>
        </w:rPr>
        <w:t>§ 8</w:t>
      </w:r>
    </w:p>
    <w:p w14:paraId="3FDE5357" w14:textId="77777777" w:rsidR="00074587" w:rsidRPr="006D0E4B" w:rsidRDefault="00074587" w:rsidP="00074587">
      <w:pPr>
        <w:pStyle w:val="Normalny1"/>
        <w:spacing w:after="0" w:line="240" w:lineRule="auto"/>
        <w:jc w:val="center"/>
        <w:rPr>
          <w:rFonts w:ascii="Calibri" w:hAnsi="Calibri" w:cs="Calibri"/>
        </w:rPr>
      </w:pPr>
      <w:r w:rsidRPr="006D0E4B">
        <w:rPr>
          <w:rFonts w:ascii="Calibri" w:hAnsi="Calibri" w:cs="Calibri"/>
          <w:b/>
        </w:rPr>
        <w:t>Klauzule waloryzacyjne:</w:t>
      </w:r>
    </w:p>
    <w:p w14:paraId="4F300F3D" w14:textId="2D953FDB"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Zamawiający przewiduje możliwości zmiany wysokości wynagrodzenia określonego w  § 4 ust. 1 Umowy w następujących przypadkach:</w:t>
      </w:r>
    </w:p>
    <w:p w14:paraId="01C580D0"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0EB6363"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31508CCF" w14:textId="77777777" w:rsidR="00074587" w:rsidRPr="006D0E4B" w:rsidRDefault="00074587" w:rsidP="00074587">
      <w:pPr>
        <w:pStyle w:val="Normalny1"/>
        <w:numPr>
          <w:ilvl w:val="1"/>
          <w:numId w:val="58"/>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7A36A262" w14:textId="4D44BEA2" w:rsidR="00074587" w:rsidRPr="009C714C" w:rsidRDefault="00074587" w:rsidP="00074587">
      <w:pPr>
        <w:pStyle w:val="Normalny1"/>
        <w:numPr>
          <w:ilvl w:val="1"/>
          <w:numId w:val="58"/>
        </w:numPr>
        <w:spacing w:before="120" w:after="120" w:line="240" w:lineRule="auto"/>
        <w:ind w:left="1134" w:hanging="425"/>
        <w:contextualSpacing/>
        <w:jc w:val="both"/>
        <w:textAlignment w:val="baseline"/>
        <w:rPr>
          <w:rFonts w:ascii="Calibri" w:hAnsi="Calibri" w:cs="Calibri"/>
        </w:rPr>
      </w:pPr>
      <w:r w:rsidRPr="009C714C">
        <w:rPr>
          <w:rStyle w:val="Domylnaczcionkaakapitu1"/>
          <w:rFonts w:ascii="Calibri" w:eastAsia="Calibri" w:hAnsi="Calibri" w:cs="Calibri"/>
          <w:lang w:eastAsia="en-US"/>
        </w:rPr>
        <w:t>zmiany zasad gromadzenia i wysokości wpłat do pracowniczych planów kapitałowych o których mowa w</w:t>
      </w:r>
      <w:r w:rsidRPr="009C714C">
        <w:rPr>
          <w:rStyle w:val="Domylnaczcionkaakapitu1"/>
          <w:rFonts w:ascii="Calibri" w:eastAsia="Calibri" w:hAnsi="Calibri" w:cs="Calibri"/>
          <w:bCs/>
          <w:lang w:eastAsia="en-US"/>
        </w:rPr>
        <w:t xml:space="preserve"> ustawie z dnia 4 października 2018 r. o planach kapitałowych, </w:t>
      </w:r>
      <w:r w:rsidRPr="009C714C">
        <w:rPr>
          <w:rFonts w:ascii="Calibri" w:eastAsia="Calibri" w:hAnsi="Calibri" w:cs="Calibri"/>
          <w:bCs/>
          <w:lang w:eastAsia="en-US"/>
        </w:rPr>
        <w:t>jeżeli zmiany określone w pkt. 1 lit. a) – d) będą miały wpływ na koszty wykonania Umowy przez Wykonawcę.</w:t>
      </w:r>
    </w:p>
    <w:p w14:paraId="1D008ADB"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38DBB3C6" w14:textId="72675C9F"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w:t>
      </w:r>
      <w:r w:rsidRPr="006D0E4B">
        <w:rPr>
          <w:rFonts w:ascii="Calibri" w:eastAsia="Calibri" w:hAnsi="Calibri" w:cs="Calibri"/>
          <w:bCs/>
          <w:lang w:eastAsia="en-US"/>
        </w:rPr>
        <w:lastRenderedPageBreak/>
        <w:t>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F8C7FF4" w14:textId="02592718"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2C15A95B" w14:textId="1B1BACFC"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D0E4B">
        <w:rPr>
          <w:rStyle w:val="Domylnaczcionkaakapitu1"/>
          <w:rFonts w:ascii="Calibri" w:eastAsia="Calibri" w:hAnsi="Calibri" w:cs="Calibri"/>
          <w:lang w:eastAsia="en-US"/>
        </w:rPr>
        <w:t>gromadzenia i wysokości wpłat do pracowniczych planów kapitałowych o których mowa w</w:t>
      </w:r>
      <w:r w:rsidRPr="006D0E4B">
        <w:rPr>
          <w:rStyle w:val="Domylnaczcionkaakapitu1"/>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560EC93F" w14:textId="35D4423E"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00D3396C">
        <w:rPr>
          <w:rStyle w:val="Domylnaczcionkaakapitu1"/>
          <w:rFonts w:ascii="Calibri" w:eastAsia="Calibri" w:hAnsi="Calibri" w:cs="Calibri"/>
          <w:bCs/>
          <w:lang w:eastAsia="en-US"/>
        </w:rPr>
        <w:t xml:space="preserve"> </w:t>
      </w:r>
      <w:r w:rsidRPr="006D0E4B">
        <w:rPr>
          <w:rStyle w:val="Domylnaczcionkaakapitu1"/>
          <w:rFonts w:ascii="Calibri" w:eastAsia="Calibri" w:hAnsi="Calibri" w:cs="Calibri"/>
          <w:bCs/>
          <w:lang w:eastAsia="en-US"/>
        </w:rPr>
        <w:t>i wysokości wpłat do pracowniczych planów kapitałowych o których mowa w ustawie z dnia 4 października 2018 r. o planach kapitałowych, jeszcze nie wykonano.</w:t>
      </w:r>
    </w:p>
    <w:p w14:paraId="104B50C7"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3466A26F"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lang w:eastAsia="en-US"/>
        </w:rPr>
        <w:t>Pierwsza waloryzacja ceny,  na podstawie ust. 1 pkt. b) – d) nastąpi po  12 miesiącach od podpisania umowy.</w:t>
      </w:r>
    </w:p>
    <w:p w14:paraId="60724261"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lang w:eastAsia="en-US"/>
        </w:rPr>
        <w:t xml:space="preserve">Wynagrodzenie, o którym mowa w  </w:t>
      </w:r>
      <w:r w:rsidRPr="006D0E4B">
        <w:rPr>
          <w:rStyle w:val="Domylnaczcionkaakapitu1"/>
          <w:rFonts w:ascii="Calibri" w:eastAsia="Calibri" w:hAnsi="Calibri" w:cs="Calibri"/>
          <w:bCs/>
          <w:lang w:eastAsia="en-US"/>
        </w:rPr>
        <w:t>§ 4 ust. 1 niniejszej umowy może zostać zwaloryzowane na wniosek strony, po spełnieniu przesłanek określonych w niniejszym paragrafie od ust. 10 do ust. 19.</w:t>
      </w:r>
    </w:p>
    <w:p w14:paraId="1A697D13"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 xml:space="preserve"> Wniosek o waloryzację wynagrodzenia powinien zawierać, co najmniej:</w:t>
      </w:r>
    </w:p>
    <w:p w14:paraId="5BF002B7"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21A504E4"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opis okoliczności faktycznych uzasadniających dokonanie zmiany,</w:t>
      </w:r>
    </w:p>
    <w:p w14:paraId="52B97392" w14:textId="77777777" w:rsidR="00074587" w:rsidRPr="006D0E4B" w:rsidRDefault="00074587" w:rsidP="00074587">
      <w:pPr>
        <w:pStyle w:val="Normalny1"/>
        <w:numPr>
          <w:ilvl w:val="1"/>
          <w:numId w:val="59"/>
        </w:numPr>
        <w:spacing w:after="0" w:line="240" w:lineRule="auto"/>
        <w:ind w:left="1134" w:hanging="425"/>
        <w:contextualSpacing/>
        <w:jc w:val="both"/>
        <w:textAlignment w:val="baseline"/>
        <w:rPr>
          <w:rFonts w:ascii="Calibri" w:hAnsi="Calibri" w:cs="Calibri"/>
        </w:rPr>
      </w:pPr>
      <w:r w:rsidRPr="006D0E4B">
        <w:rPr>
          <w:rFonts w:ascii="Calibri" w:eastAsia="Calibri" w:hAnsi="Calibri" w:cs="Calibri"/>
          <w:lang w:eastAsia="en-US"/>
        </w:rPr>
        <w:t>informacje potwierdzające, że zostały spełnione okoliczności uzasadniające dokonanie zmiany Umowy.</w:t>
      </w:r>
    </w:p>
    <w:p w14:paraId="2F939297"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B6B6992"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2BDE126" w14:textId="70EB5272"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79736A35"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 przypadku dokonania waloryzacji, nowe stawki będą obowiązywać od terminu określonego w aneksie do umowy.</w:t>
      </w:r>
    </w:p>
    <w:p w14:paraId="5BBE79C0"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5519663"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eastAsia="Calibri" w:hAnsi="Calibri" w:cs="Calibri"/>
          <w:bCs/>
          <w:lang w:eastAsia="en-US"/>
        </w:rPr>
      </w:pPr>
      <w:r w:rsidRPr="006D0E4B">
        <w:rPr>
          <w:rFonts w:ascii="Calibri" w:eastAsia="Calibri" w:hAnsi="Calibri" w:cs="Calibri"/>
          <w:bCs/>
          <w:lang w:eastAsia="en-US"/>
        </w:rPr>
        <w:lastRenderedPageBreak/>
        <w:t>Maksymalny wzrost/spadek wartości umowy, dokonany w oparciu o niniejszą klauzulę waloryzacyjną nie może przekroczyć 50 % wartości umowy brutto.</w:t>
      </w:r>
    </w:p>
    <w:p w14:paraId="1603336D"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13D89FD0" w14:textId="77777777" w:rsidR="00074587" w:rsidRPr="006D0E4B" w:rsidRDefault="00074587" w:rsidP="00074587">
      <w:pPr>
        <w:pStyle w:val="Normalny1"/>
        <w:numPr>
          <w:ilvl w:val="1"/>
          <w:numId w:val="60"/>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8779F6A" w14:textId="77777777" w:rsidR="00074587" w:rsidRPr="006D0E4B" w:rsidRDefault="00074587" w:rsidP="00074587">
      <w:pPr>
        <w:pStyle w:val="Normalny1"/>
        <w:numPr>
          <w:ilvl w:val="1"/>
          <w:numId w:val="60"/>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202B8FD5" w14:textId="36E7EB5A"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sidR="00ED68AB">
        <w:rPr>
          <w:rFonts w:ascii="Calibri" w:eastAsia="Calibri" w:hAnsi="Calibri" w:cs="Calibri"/>
          <w:bCs/>
          <w:lang w:eastAsia="en-US"/>
        </w:rPr>
        <w:t xml:space="preserve"> </w:t>
      </w:r>
      <w:r w:rsidRPr="006D0E4B">
        <w:rPr>
          <w:rFonts w:ascii="Calibri" w:eastAsia="Calibri" w:hAnsi="Calibri" w:cs="Calibri"/>
          <w:bCs/>
          <w:lang w:eastAsia="en-US"/>
        </w:rPr>
        <w:t>ze strony Zamawiającego.</w:t>
      </w:r>
    </w:p>
    <w:p w14:paraId="4239AEA1" w14:textId="77777777" w:rsidR="00074587" w:rsidRPr="006D0E4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Style w:val="Domylnaczcionkaakapitu1"/>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D0E4B">
        <w:rPr>
          <w:rStyle w:val="Domylnaczcionkaakapitu1"/>
          <w:rFonts w:ascii="Calibri" w:eastAsia="Calibri" w:hAnsi="Calibri" w:cs="Calibri"/>
          <w:lang w:eastAsia="en-US"/>
        </w:rPr>
        <w:tab/>
      </w:r>
    </w:p>
    <w:p w14:paraId="39ED1E92" w14:textId="77777777" w:rsidR="00074587" w:rsidRPr="00F77E9B" w:rsidRDefault="00074587" w:rsidP="00074587">
      <w:pPr>
        <w:pStyle w:val="Normalny1"/>
        <w:numPr>
          <w:ilvl w:val="0"/>
          <w:numId w:val="57"/>
        </w:numPr>
        <w:spacing w:before="120" w:after="120" w:line="240" w:lineRule="auto"/>
        <w:ind w:left="0" w:hanging="426"/>
        <w:contextualSpacing/>
        <w:jc w:val="both"/>
        <w:rPr>
          <w:rFonts w:ascii="Calibri" w:hAnsi="Calibri" w:cs="Calibri"/>
        </w:rPr>
      </w:pPr>
      <w:r w:rsidRPr="006D0E4B">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6FD0D9F" w14:textId="77777777" w:rsidR="00F77E9B" w:rsidRPr="00362A9D" w:rsidRDefault="00F77E9B" w:rsidP="00F77E9B">
      <w:pPr>
        <w:pStyle w:val="Normalny1"/>
        <w:spacing w:before="120" w:after="120" w:line="240" w:lineRule="auto"/>
        <w:contextualSpacing/>
        <w:jc w:val="both"/>
        <w:rPr>
          <w:rStyle w:val="Domylnaczcionkaakapitu1"/>
          <w:rFonts w:ascii="Calibri" w:hAnsi="Calibri" w:cs="Calibri"/>
        </w:rPr>
      </w:pPr>
    </w:p>
    <w:p w14:paraId="58BA96D6"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9</w:t>
      </w:r>
    </w:p>
    <w:p w14:paraId="09397ABE" w14:textId="77777777" w:rsidR="00074587" w:rsidRPr="006D0E4B" w:rsidRDefault="00074587" w:rsidP="00074587">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Postanowienia końcowe</w:t>
      </w:r>
    </w:p>
    <w:p w14:paraId="7D268D2F"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B032CD3"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Wykonawca nie może bez pisemnej zgody Zamawiającego powierzyć wykonania zamówienia osobom trzecim.</w:t>
      </w:r>
    </w:p>
    <w:p w14:paraId="53DB7218"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24B4DB96"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 sprawach nie uregulowanych w niniejszej umowie mają zastosowanie:</w:t>
      </w:r>
    </w:p>
    <w:p w14:paraId="4958CD4D" w14:textId="77777777" w:rsidR="00074587" w:rsidRPr="006D0E4B" w:rsidRDefault="00074587" w:rsidP="00074587">
      <w:pPr>
        <w:pStyle w:val="Normalny1"/>
        <w:numPr>
          <w:ilvl w:val="0"/>
          <w:numId w:val="52"/>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właściwe przepisy ustawy Prawo zamówień publicznych  wraz z aktami wykonawczymi do tej ustawy,</w:t>
      </w:r>
    </w:p>
    <w:p w14:paraId="6EC8EB92" w14:textId="77777777" w:rsidR="00074587" w:rsidRPr="006D0E4B" w:rsidRDefault="00074587" w:rsidP="00074587">
      <w:pPr>
        <w:pStyle w:val="Normalny1"/>
        <w:numPr>
          <w:ilvl w:val="0"/>
          <w:numId w:val="52"/>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właściwe przepisy ustawy Kodeks cywilny.</w:t>
      </w:r>
    </w:p>
    <w:p w14:paraId="2D022FC2" w14:textId="5A8CE739"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00F51BF2">
        <w:rPr>
          <w:rFonts w:ascii="Calibri" w:eastAsia="Calibri" w:hAnsi="Calibri" w:cs="Calibri"/>
          <w:lang w:eastAsia="en-US"/>
        </w:rPr>
        <w:t xml:space="preserve"> </w:t>
      </w:r>
      <w:r w:rsidRPr="006D0E4B">
        <w:rPr>
          <w:rFonts w:ascii="Calibri" w:eastAsia="Calibri" w:hAnsi="Calibri" w:cs="Calibri"/>
          <w:lang w:eastAsia="en-US"/>
        </w:rPr>
        <w:t>o zamówieniu lub w specyfikacji istotnych warunków zamówienia oraz określił warunki takiej zmiany.</w:t>
      </w:r>
    </w:p>
    <w:p w14:paraId="47EEF8B9"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Umowa może zostać zmieniona w sytuacji:</w:t>
      </w:r>
    </w:p>
    <w:p w14:paraId="35C8A37B"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numeru katalogowego produktu,</w:t>
      </w:r>
    </w:p>
    <w:p w14:paraId="6D346A17"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nazwy produktu przy zachowaniu jego parametrów,</w:t>
      </w:r>
    </w:p>
    <w:p w14:paraId="0ED6EE58"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wprowadzenia do sprzedaży przez producenta zmodyfikowanego/udoskonalonego produktu powodującego wycofanie dotychczasowego,</w:t>
      </w:r>
    </w:p>
    <w:p w14:paraId="66824E5A"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3004CF3A"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438EB990"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zmiany nazwy oraz formy prawnej Stron – w zakresie dostosowania umowy do tych zmian,</w:t>
      </w:r>
    </w:p>
    <w:p w14:paraId="5571ACD1"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Style w:val="Domylnaczcionkaakapitu1"/>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4FFB029"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wstrzymaniem/przerwaniem wykonania przedmiotu</w:t>
      </w:r>
      <w:r>
        <w:rPr>
          <w:rFonts w:ascii="Calibri" w:eastAsia="Calibri" w:hAnsi="Calibri" w:cs="Calibri"/>
          <w:lang w:eastAsia="en-US"/>
        </w:rPr>
        <w:t xml:space="preserve"> umowy z przyczyn zależnych od </w:t>
      </w:r>
      <w:r w:rsidRPr="006D0E4B">
        <w:rPr>
          <w:rFonts w:ascii="Calibri" w:eastAsia="Calibri" w:hAnsi="Calibri" w:cs="Calibri"/>
          <w:lang w:eastAsia="en-US"/>
        </w:rPr>
        <w:t>Zamawiającego,</w:t>
      </w:r>
    </w:p>
    <w:p w14:paraId="6015CD64" w14:textId="77777777" w:rsidR="00074587" w:rsidRPr="006D0E4B" w:rsidRDefault="00074587" w:rsidP="00074587">
      <w:pPr>
        <w:pStyle w:val="Normalny1"/>
        <w:numPr>
          <w:ilvl w:val="0"/>
          <w:numId w:val="53"/>
        </w:numPr>
        <w:spacing w:after="0" w:line="240" w:lineRule="auto"/>
        <w:ind w:left="1134" w:hanging="283"/>
        <w:contextualSpacing/>
        <w:jc w:val="both"/>
        <w:textAlignment w:val="baseline"/>
        <w:rPr>
          <w:rFonts w:ascii="Calibri" w:hAnsi="Calibri" w:cs="Calibri"/>
        </w:rPr>
      </w:pPr>
      <w:r w:rsidRPr="006D0E4B">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F754D85"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bookmarkStart w:id="19" w:name="_Hlk121732336"/>
      <w:r w:rsidRPr="006D0E4B">
        <w:rPr>
          <w:rFonts w:ascii="Calibri" w:eastAsia="Calibri" w:hAnsi="Calibri" w:cs="Calibri"/>
          <w:lang w:eastAsia="en-US"/>
        </w:rPr>
        <w:t>Wszelkie zmiany postanowień umowy mogą nastąpić za zgodą obu Stron wyrażoną na piśmie pod rygorem  nieważności takiej zmiany.</w:t>
      </w:r>
      <w:bookmarkEnd w:id="19"/>
    </w:p>
    <w:p w14:paraId="122BB924" w14:textId="064F3779"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 xml:space="preserve">Wykonawca oświadcza, że prowadzi działalność w sposób odpowiedzialny, przestrzega przepisów prawa, w tym </w:t>
      </w:r>
      <w:r w:rsidRPr="006D0E4B">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00ED68AB">
        <w:rPr>
          <w:rFonts w:ascii="Calibri" w:eastAsia="Calibri" w:hAnsi="Calibri" w:cs="Calibri"/>
          <w:lang w:eastAsia="en-US"/>
        </w:rPr>
        <w:t xml:space="preserve"> </w:t>
      </w:r>
      <w:r w:rsidRPr="006D0E4B">
        <w:rPr>
          <w:rFonts w:ascii="Calibri" w:eastAsia="Calibri" w:hAnsi="Calibri" w:cs="Calibri"/>
          <w:lang w:eastAsia="en-US"/>
        </w:rP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tbl>
      <w:tblPr>
        <w:tblpPr w:leftFromText="141" w:rightFromText="141" w:vertAnchor="page" w:horzAnchor="margin" w:tblpY="4202"/>
        <w:tblW w:w="10220" w:type="dxa"/>
        <w:tblLayout w:type="fixed"/>
        <w:tblLook w:val="0000" w:firstRow="0" w:lastRow="0" w:firstColumn="0" w:lastColumn="0" w:noHBand="0" w:noVBand="0"/>
      </w:tblPr>
      <w:tblGrid>
        <w:gridCol w:w="5110"/>
        <w:gridCol w:w="5110"/>
      </w:tblGrid>
      <w:tr w:rsidR="00F77E9B" w:rsidRPr="006D0E4B" w14:paraId="5E4E6FE6" w14:textId="77777777" w:rsidTr="00A749C7">
        <w:trPr>
          <w:trHeight w:val="39"/>
        </w:trPr>
        <w:tc>
          <w:tcPr>
            <w:tcW w:w="5110" w:type="dxa"/>
            <w:shd w:val="clear" w:color="auto" w:fill="auto"/>
          </w:tcPr>
          <w:p w14:paraId="281CA018" w14:textId="77777777" w:rsidR="00F77E9B" w:rsidRPr="006D0E4B" w:rsidRDefault="00F77E9B" w:rsidP="00F77E9B">
            <w:pPr>
              <w:pStyle w:val="Normalny1"/>
              <w:autoSpaceDE w:val="0"/>
              <w:spacing w:after="0" w:line="240" w:lineRule="auto"/>
              <w:rPr>
                <w:rFonts w:ascii="Calibri" w:hAnsi="Calibri" w:cs="Calibri"/>
                <w:lang w:eastAsia="en-US"/>
              </w:rPr>
            </w:pPr>
          </w:p>
        </w:tc>
        <w:tc>
          <w:tcPr>
            <w:tcW w:w="5110" w:type="dxa"/>
            <w:shd w:val="clear" w:color="auto" w:fill="auto"/>
          </w:tcPr>
          <w:p w14:paraId="6D367C60" w14:textId="77777777" w:rsidR="00F77E9B" w:rsidRPr="006D0E4B" w:rsidRDefault="00F77E9B" w:rsidP="00F77E9B">
            <w:pPr>
              <w:pStyle w:val="Normalny1"/>
              <w:autoSpaceDE w:val="0"/>
              <w:spacing w:after="0" w:line="240" w:lineRule="auto"/>
              <w:jc w:val="center"/>
              <w:rPr>
                <w:rFonts w:ascii="Calibri" w:hAnsi="Calibri" w:cs="Calibri"/>
                <w:lang w:eastAsia="en-US"/>
              </w:rPr>
            </w:pPr>
          </w:p>
        </w:tc>
      </w:tr>
      <w:tr w:rsidR="00F77E9B" w:rsidRPr="006D0E4B" w14:paraId="32189725" w14:textId="77777777" w:rsidTr="00A749C7">
        <w:trPr>
          <w:trHeight w:val="1606"/>
        </w:trPr>
        <w:tc>
          <w:tcPr>
            <w:tcW w:w="5110" w:type="dxa"/>
            <w:shd w:val="clear" w:color="auto" w:fill="auto"/>
          </w:tcPr>
          <w:p w14:paraId="0227C2AB" w14:textId="77777777" w:rsidR="00F77E9B" w:rsidRPr="006D0E4B" w:rsidRDefault="00F77E9B" w:rsidP="00F77E9B">
            <w:pPr>
              <w:pStyle w:val="Normalny1"/>
              <w:autoSpaceDE w:val="0"/>
              <w:spacing w:after="0" w:line="240" w:lineRule="auto"/>
              <w:jc w:val="center"/>
              <w:rPr>
                <w:rFonts w:ascii="Calibri" w:hAnsi="Calibri" w:cs="Calibri"/>
              </w:rPr>
            </w:pPr>
            <w:r w:rsidRPr="006D0E4B">
              <w:rPr>
                <w:rFonts w:ascii="Calibri" w:hAnsi="Calibri" w:cs="Calibri"/>
                <w:lang w:eastAsia="en-US"/>
              </w:rPr>
              <w:t>……………………………..……………..</w:t>
            </w:r>
          </w:p>
          <w:p w14:paraId="4A63D41E" w14:textId="77777777" w:rsidR="00F77E9B" w:rsidRPr="006D0E4B" w:rsidRDefault="00F77E9B" w:rsidP="00F77E9B">
            <w:pPr>
              <w:pStyle w:val="Normalny1"/>
              <w:autoSpaceDE w:val="0"/>
              <w:spacing w:after="0" w:line="240" w:lineRule="auto"/>
              <w:jc w:val="center"/>
              <w:rPr>
                <w:rFonts w:ascii="Calibri" w:hAnsi="Calibri" w:cs="Calibri"/>
              </w:rPr>
            </w:pPr>
            <w:r w:rsidRPr="006D0E4B">
              <w:rPr>
                <w:rStyle w:val="Domylnaczcionkaakapitu1"/>
                <w:rFonts w:ascii="Calibri" w:hAnsi="Calibri" w:cs="Calibri"/>
                <w:lang w:eastAsia="en-US"/>
              </w:rPr>
              <w:t xml:space="preserve">podpis </w:t>
            </w:r>
            <w:r w:rsidRPr="006D0E4B">
              <w:rPr>
                <w:rStyle w:val="Domylnaczcionkaakapitu1"/>
                <w:rFonts w:ascii="Calibri" w:hAnsi="Calibri" w:cs="Calibri"/>
                <w:b/>
                <w:lang w:eastAsia="en-US"/>
              </w:rPr>
              <w:t>Zamawiającego</w:t>
            </w:r>
          </w:p>
        </w:tc>
        <w:tc>
          <w:tcPr>
            <w:tcW w:w="5110" w:type="dxa"/>
            <w:shd w:val="clear" w:color="auto" w:fill="auto"/>
          </w:tcPr>
          <w:p w14:paraId="72CD4D01" w14:textId="77777777" w:rsidR="00F77E9B" w:rsidRPr="006D0E4B" w:rsidRDefault="00F77E9B" w:rsidP="00F77E9B">
            <w:pPr>
              <w:pStyle w:val="Normalny1"/>
              <w:autoSpaceDE w:val="0"/>
              <w:spacing w:after="0" w:line="240" w:lineRule="auto"/>
              <w:jc w:val="center"/>
              <w:rPr>
                <w:rFonts w:ascii="Calibri" w:hAnsi="Calibri" w:cs="Calibri"/>
              </w:rPr>
            </w:pPr>
            <w:r w:rsidRPr="006D0E4B">
              <w:rPr>
                <w:rFonts w:ascii="Calibri" w:hAnsi="Calibri" w:cs="Calibri"/>
                <w:lang w:eastAsia="en-US"/>
              </w:rPr>
              <w:t xml:space="preserve">   ……………………………..……………..</w:t>
            </w:r>
          </w:p>
          <w:p w14:paraId="4910027E" w14:textId="77777777" w:rsidR="00F77E9B" w:rsidRPr="006D0E4B" w:rsidRDefault="00F77E9B" w:rsidP="00F77E9B">
            <w:pPr>
              <w:pStyle w:val="Normalny1"/>
              <w:autoSpaceDE w:val="0"/>
              <w:spacing w:after="0" w:line="240" w:lineRule="auto"/>
              <w:jc w:val="center"/>
              <w:rPr>
                <w:rFonts w:ascii="Calibri" w:hAnsi="Calibri" w:cs="Calibri"/>
              </w:rPr>
            </w:pPr>
            <w:r w:rsidRPr="006D0E4B">
              <w:rPr>
                <w:rStyle w:val="Domylnaczcionkaakapitu1"/>
                <w:rFonts w:ascii="Calibri" w:hAnsi="Calibri" w:cs="Calibri"/>
                <w:lang w:eastAsia="en-US"/>
              </w:rPr>
              <w:t xml:space="preserve">podpis </w:t>
            </w:r>
            <w:r w:rsidRPr="006D0E4B">
              <w:rPr>
                <w:rStyle w:val="Domylnaczcionkaakapitu1"/>
                <w:rFonts w:ascii="Calibri" w:hAnsi="Calibri" w:cs="Calibri"/>
                <w:b/>
                <w:lang w:eastAsia="en-US"/>
              </w:rPr>
              <w:t>Wykonawcy</w:t>
            </w:r>
          </w:p>
          <w:p w14:paraId="063C819B" w14:textId="77777777" w:rsidR="00F77E9B" w:rsidRPr="006D0E4B" w:rsidRDefault="00F77E9B" w:rsidP="00F77E9B">
            <w:pPr>
              <w:pStyle w:val="Normalny1"/>
              <w:autoSpaceDE w:val="0"/>
              <w:spacing w:after="0" w:line="240" w:lineRule="auto"/>
              <w:jc w:val="center"/>
              <w:rPr>
                <w:rFonts w:ascii="Calibri" w:hAnsi="Calibri" w:cs="Calibri"/>
                <w:b/>
              </w:rPr>
            </w:pPr>
          </w:p>
          <w:p w14:paraId="5A44C503" w14:textId="77777777" w:rsidR="00F77E9B" w:rsidRPr="006D0E4B" w:rsidRDefault="00F77E9B" w:rsidP="00F77E9B">
            <w:pPr>
              <w:pStyle w:val="Normalny1"/>
              <w:autoSpaceDE w:val="0"/>
              <w:spacing w:after="0" w:line="240" w:lineRule="auto"/>
              <w:jc w:val="center"/>
              <w:rPr>
                <w:rFonts w:ascii="Calibri" w:hAnsi="Calibri" w:cs="Calibri"/>
                <w:b/>
              </w:rPr>
            </w:pPr>
          </w:p>
          <w:p w14:paraId="1B46FCA7" w14:textId="77777777" w:rsidR="00F77E9B" w:rsidRPr="006D0E4B" w:rsidRDefault="00F77E9B" w:rsidP="00F77E9B">
            <w:pPr>
              <w:pStyle w:val="Normalny1"/>
              <w:autoSpaceDE w:val="0"/>
              <w:spacing w:after="0" w:line="240" w:lineRule="auto"/>
              <w:jc w:val="center"/>
              <w:rPr>
                <w:rFonts w:ascii="Calibri" w:hAnsi="Calibri" w:cs="Calibri"/>
                <w:b/>
              </w:rPr>
            </w:pPr>
          </w:p>
          <w:p w14:paraId="0D57501D" w14:textId="77777777" w:rsidR="00F77E9B" w:rsidRPr="006D0E4B" w:rsidRDefault="00F77E9B" w:rsidP="00F77E9B">
            <w:pPr>
              <w:pStyle w:val="Normalny1"/>
              <w:autoSpaceDE w:val="0"/>
              <w:spacing w:after="0" w:line="240" w:lineRule="auto"/>
              <w:jc w:val="center"/>
              <w:rPr>
                <w:rFonts w:ascii="Calibri" w:hAnsi="Calibri" w:cs="Calibri"/>
                <w:b/>
              </w:rPr>
            </w:pPr>
          </w:p>
          <w:p w14:paraId="69A919E9" w14:textId="77777777" w:rsidR="00F77E9B" w:rsidRPr="006D0E4B" w:rsidRDefault="00F77E9B" w:rsidP="00F77E9B">
            <w:pPr>
              <w:pStyle w:val="Normalny1"/>
              <w:autoSpaceDE w:val="0"/>
              <w:spacing w:after="0" w:line="240" w:lineRule="auto"/>
              <w:jc w:val="center"/>
              <w:rPr>
                <w:rFonts w:ascii="Calibri" w:hAnsi="Calibri" w:cs="Calibri"/>
                <w:b/>
              </w:rPr>
            </w:pPr>
          </w:p>
          <w:p w14:paraId="1753F463" w14:textId="77777777" w:rsidR="00F77E9B" w:rsidRPr="006D0E4B" w:rsidRDefault="00F77E9B" w:rsidP="00F77E9B">
            <w:pPr>
              <w:pStyle w:val="Normalny1"/>
              <w:autoSpaceDE w:val="0"/>
              <w:spacing w:after="0" w:line="240" w:lineRule="auto"/>
              <w:jc w:val="center"/>
              <w:rPr>
                <w:rFonts w:ascii="Calibri" w:hAnsi="Calibri" w:cs="Calibri"/>
                <w:b/>
              </w:rPr>
            </w:pPr>
          </w:p>
          <w:p w14:paraId="0AD32D4B" w14:textId="77777777" w:rsidR="00F77E9B" w:rsidRPr="006D0E4B" w:rsidRDefault="00F77E9B" w:rsidP="00F77E9B">
            <w:pPr>
              <w:pStyle w:val="Normalny1"/>
              <w:autoSpaceDE w:val="0"/>
              <w:spacing w:after="0" w:line="240" w:lineRule="auto"/>
              <w:jc w:val="center"/>
              <w:rPr>
                <w:rFonts w:ascii="Calibri" w:hAnsi="Calibri" w:cs="Calibri"/>
                <w:b/>
              </w:rPr>
            </w:pPr>
          </w:p>
          <w:p w14:paraId="627D59FB" w14:textId="77777777" w:rsidR="00F77E9B" w:rsidRPr="006D0E4B" w:rsidRDefault="00F77E9B" w:rsidP="00F77E9B">
            <w:pPr>
              <w:pStyle w:val="Normalny1"/>
              <w:autoSpaceDE w:val="0"/>
              <w:spacing w:after="0" w:line="240" w:lineRule="auto"/>
              <w:jc w:val="center"/>
              <w:rPr>
                <w:rFonts w:ascii="Calibri" w:hAnsi="Calibri" w:cs="Calibri"/>
                <w:b/>
              </w:rPr>
            </w:pPr>
          </w:p>
          <w:p w14:paraId="7DF1D3D0" w14:textId="77777777" w:rsidR="00F77E9B" w:rsidRDefault="00F77E9B" w:rsidP="00F77E9B">
            <w:pPr>
              <w:pStyle w:val="Normalny1"/>
              <w:autoSpaceDE w:val="0"/>
              <w:spacing w:after="0" w:line="240" w:lineRule="auto"/>
              <w:jc w:val="center"/>
              <w:rPr>
                <w:rFonts w:ascii="Calibri" w:hAnsi="Calibri" w:cs="Calibri"/>
                <w:b/>
              </w:rPr>
            </w:pPr>
          </w:p>
          <w:p w14:paraId="505F260C" w14:textId="77777777" w:rsidR="00A749C7" w:rsidRDefault="00A749C7" w:rsidP="00F77E9B">
            <w:pPr>
              <w:pStyle w:val="Normalny1"/>
              <w:autoSpaceDE w:val="0"/>
              <w:spacing w:after="0" w:line="240" w:lineRule="auto"/>
              <w:jc w:val="center"/>
              <w:rPr>
                <w:rFonts w:ascii="Calibri" w:hAnsi="Calibri" w:cs="Calibri"/>
                <w:b/>
              </w:rPr>
            </w:pPr>
          </w:p>
          <w:p w14:paraId="51A7E4DC" w14:textId="77777777" w:rsidR="00A749C7" w:rsidRDefault="00A749C7" w:rsidP="00F77E9B">
            <w:pPr>
              <w:pStyle w:val="Normalny1"/>
              <w:autoSpaceDE w:val="0"/>
              <w:spacing w:after="0" w:line="240" w:lineRule="auto"/>
              <w:jc w:val="center"/>
              <w:rPr>
                <w:rFonts w:ascii="Calibri" w:hAnsi="Calibri" w:cs="Calibri"/>
                <w:b/>
              </w:rPr>
            </w:pPr>
          </w:p>
          <w:p w14:paraId="7581E9EC" w14:textId="77777777" w:rsidR="00A749C7" w:rsidRDefault="00A749C7" w:rsidP="00F77E9B">
            <w:pPr>
              <w:pStyle w:val="Normalny1"/>
              <w:autoSpaceDE w:val="0"/>
              <w:spacing w:after="0" w:line="240" w:lineRule="auto"/>
              <w:jc w:val="center"/>
              <w:rPr>
                <w:rFonts w:ascii="Calibri" w:hAnsi="Calibri" w:cs="Calibri"/>
                <w:b/>
              </w:rPr>
            </w:pPr>
          </w:p>
          <w:p w14:paraId="29036C10" w14:textId="77777777" w:rsidR="00A749C7" w:rsidRDefault="00A749C7" w:rsidP="00F77E9B">
            <w:pPr>
              <w:pStyle w:val="Normalny1"/>
              <w:autoSpaceDE w:val="0"/>
              <w:spacing w:after="0" w:line="240" w:lineRule="auto"/>
              <w:jc w:val="center"/>
              <w:rPr>
                <w:rFonts w:ascii="Calibri" w:hAnsi="Calibri" w:cs="Calibri"/>
                <w:b/>
              </w:rPr>
            </w:pPr>
          </w:p>
          <w:p w14:paraId="7D9B93B2" w14:textId="77777777" w:rsidR="00A749C7" w:rsidRDefault="00A749C7" w:rsidP="00F77E9B">
            <w:pPr>
              <w:pStyle w:val="Normalny1"/>
              <w:autoSpaceDE w:val="0"/>
              <w:spacing w:after="0" w:line="240" w:lineRule="auto"/>
              <w:jc w:val="center"/>
              <w:rPr>
                <w:rFonts w:ascii="Calibri" w:hAnsi="Calibri" w:cs="Calibri"/>
                <w:b/>
              </w:rPr>
            </w:pPr>
          </w:p>
          <w:p w14:paraId="02D8BF65" w14:textId="77777777" w:rsidR="00A749C7" w:rsidRPr="006D0E4B" w:rsidRDefault="00A749C7" w:rsidP="00F77E9B">
            <w:pPr>
              <w:pStyle w:val="Normalny1"/>
              <w:autoSpaceDE w:val="0"/>
              <w:spacing w:after="0" w:line="240" w:lineRule="auto"/>
              <w:jc w:val="center"/>
              <w:rPr>
                <w:rFonts w:ascii="Calibri" w:hAnsi="Calibri" w:cs="Calibri"/>
                <w:b/>
              </w:rPr>
            </w:pPr>
          </w:p>
          <w:p w14:paraId="4157C667" w14:textId="77777777" w:rsidR="00F77E9B" w:rsidRPr="006D0E4B" w:rsidRDefault="00F77E9B" w:rsidP="00F77E9B">
            <w:pPr>
              <w:pStyle w:val="Normalny1"/>
              <w:autoSpaceDE w:val="0"/>
              <w:spacing w:after="0" w:line="240" w:lineRule="auto"/>
              <w:jc w:val="center"/>
              <w:rPr>
                <w:rFonts w:ascii="Calibri" w:hAnsi="Calibri" w:cs="Calibri"/>
                <w:b/>
              </w:rPr>
            </w:pPr>
          </w:p>
          <w:p w14:paraId="5F63305D" w14:textId="77777777" w:rsidR="00F77E9B" w:rsidRPr="006D0E4B" w:rsidRDefault="00F77E9B" w:rsidP="00F77E9B">
            <w:pPr>
              <w:pStyle w:val="Normalny1"/>
              <w:autoSpaceDE w:val="0"/>
              <w:spacing w:after="0" w:line="240" w:lineRule="auto"/>
              <w:jc w:val="center"/>
              <w:rPr>
                <w:rFonts w:ascii="Calibri" w:hAnsi="Calibri" w:cs="Calibri"/>
                <w:b/>
              </w:rPr>
            </w:pPr>
          </w:p>
          <w:p w14:paraId="7B433C8B" w14:textId="77777777" w:rsidR="00F77E9B" w:rsidRPr="006D0E4B" w:rsidRDefault="00F77E9B" w:rsidP="00F77E9B">
            <w:pPr>
              <w:pStyle w:val="Normalny1"/>
              <w:autoSpaceDE w:val="0"/>
              <w:spacing w:after="0" w:line="240" w:lineRule="auto"/>
              <w:jc w:val="center"/>
              <w:rPr>
                <w:rFonts w:ascii="Calibri" w:hAnsi="Calibri" w:cs="Calibri"/>
                <w:b/>
              </w:rPr>
            </w:pPr>
          </w:p>
          <w:p w14:paraId="5D769BC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420D5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3057381"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32CF39B"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E8A4FAF"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0B1FC644"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D05E270"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45CCC452"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B944B43"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6318427F"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34BBF753"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0C084A"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AA6D042"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C90317E"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22C78D7C"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5C8B984D"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725E9C09"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3294EBD9" w14:textId="77777777" w:rsidR="00F77E9B" w:rsidRPr="006D0E4B" w:rsidRDefault="00F77E9B" w:rsidP="00F77E9B">
            <w:pPr>
              <w:pStyle w:val="Normalny1"/>
              <w:autoSpaceDE w:val="0"/>
              <w:spacing w:after="0" w:line="240" w:lineRule="auto"/>
              <w:jc w:val="center"/>
              <w:rPr>
                <w:rFonts w:ascii="Calibri" w:hAnsi="Calibri" w:cs="Calibri"/>
                <w:b/>
                <w:lang w:eastAsia="en-US"/>
              </w:rPr>
            </w:pPr>
          </w:p>
          <w:p w14:paraId="1628B0F0" w14:textId="77777777" w:rsidR="00F77E9B" w:rsidRPr="006D0E4B" w:rsidRDefault="00F77E9B" w:rsidP="00F77E9B">
            <w:pPr>
              <w:pStyle w:val="Normalny1"/>
              <w:autoSpaceDE w:val="0"/>
              <w:spacing w:after="0" w:line="240" w:lineRule="auto"/>
              <w:jc w:val="center"/>
              <w:rPr>
                <w:rFonts w:ascii="Calibri" w:hAnsi="Calibri" w:cs="Calibri"/>
                <w:lang w:eastAsia="en-US"/>
              </w:rPr>
            </w:pPr>
          </w:p>
        </w:tc>
      </w:tr>
    </w:tbl>
    <w:p w14:paraId="326A5B0B" w14:textId="746B2381" w:rsidR="00074587" w:rsidRPr="006D0E4B" w:rsidRDefault="00F77E9B"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 xml:space="preserve"> </w:t>
      </w:r>
      <w:r w:rsidR="00074587" w:rsidRPr="006D0E4B">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5337AFB"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We wszystkich sprawach nieuregulowanych niniejszą umową zastosowanie mają odpowiednie przepisy ustawy Prawo zamówień publicznych i Kodeksu cywilnego.</w:t>
      </w:r>
    </w:p>
    <w:p w14:paraId="1301BBB0" w14:textId="77777777" w:rsidR="00074587" w:rsidRPr="006D0E4B"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Style w:val="Domylnaczcionkaakapitu1"/>
          <w:rFonts w:ascii="Calibri" w:eastAsia="Calibri" w:hAnsi="Calibri" w:cs="Calibri"/>
          <w:lang w:eastAsia="en-US"/>
        </w:rPr>
        <w:t>Ewentualne spory wynikłe na tle realizacji niniejszej umowy rozpatrywane będą przez sąd właściwy miejscowo dla Zamawiającego</w:t>
      </w:r>
      <w:r w:rsidRPr="006D0E4B">
        <w:rPr>
          <w:rStyle w:val="Domylnaczcionkaakapitu1"/>
          <w:rFonts w:ascii="Calibri" w:eastAsia="Calibri" w:hAnsi="Calibri" w:cs="Calibri"/>
          <w:b/>
          <w:lang w:eastAsia="en-US"/>
        </w:rPr>
        <w:t>.</w:t>
      </w:r>
    </w:p>
    <w:p w14:paraId="448A13DF" w14:textId="77777777" w:rsidR="00074587" w:rsidRPr="00BC74C5" w:rsidRDefault="00074587" w:rsidP="00074587">
      <w:pPr>
        <w:pStyle w:val="Normalny1"/>
        <w:numPr>
          <w:ilvl w:val="0"/>
          <w:numId w:val="70"/>
        </w:numPr>
        <w:spacing w:after="0" w:line="240" w:lineRule="auto"/>
        <w:ind w:left="0" w:hanging="357"/>
        <w:contextualSpacing/>
        <w:jc w:val="both"/>
        <w:textAlignment w:val="baseline"/>
        <w:rPr>
          <w:rFonts w:ascii="Calibri" w:hAnsi="Calibri" w:cs="Calibri"/>
        </w:rPr>
      </w:pPr>
      <w:r w:rsidRPr="006D0E4B">
        <w:rPr>
          <w:rFonts w:ascii="Calibri" w:eastAsia="Calibri" w:hAnsi="Calibri" w:cs="Calibri"/>
          <w:lang w:eastAsia="en-US"/>
        </w:rPr>
        <w:t>Umowę sporządzono w dwóch jednobrzmiących egzemplarzach po jednym dla każdej ze stron.</w:t>
      </w:r>
    </w:p>
    <w:p w14:paraId="0029300D" w14:textId="77777777" w:rsidR="00074587" w:rsidRPr="006D0E4B" w:rsidRDefault="00074587" w:rsidP="00074587">
      <w:pPr>
        <w:pStyle w:val="Normalny1"/>
        <w:widowControl w:val="0"/>
        <w:spacing w:after="0" w:line="240" w:lineRule="auto"/>
        <w:jc w:val="both"/>
        <w:rPr>
          <w:rFonts w:ascii="Calibri" w:hAnsi="Calibri" w:cs="Calibri"/>
        </w:rPr>
      </w:pPr>
      <w:r w:rsidRPr="006D0E4B">
        <w:rPr>
          <w:rFonts w:ascii="Calibri" w:hAnsi="Calibri" w:cs="Calibri"/>
        </w:rPr>
        <w:t>Załączniki do umowy:</w:t>
      </w:r>
    </w:p>
    <w:p w14:paraId="472514A0" w14:textId="77777777" w:rsidR="00074587" w:rsidRPr="00237A2F" w:rsidRDefault="00074587" w:rsidP="00074587">
      <w:pPr>
        <w:pStyle w:val="Normalny1"/>
        <w:numPr>
          <w:ilvl w:val="0"/>
          <w:numId w:val="54"/>
        </w:numPr>
        <w:spacing w:after="0" w:line="240" w:lineRule="auto"/>
        <w:ind w:left="360" w:hanging="360"/>
        <w:contextualSpacing/>
        <w:jc w:val="both"/>
        <w:textAlignment w:val="baseline"/>
        <w:rPr>
          <w:rFonts w:ascii="Calibri" w:hAnsi="Calibri" w:cs="Calibri"/>
        </w:rPr>
      </w:pPr>
      <w:r w:rsidRPr="006D0E4B">
        <w:rPr>
          <w:rFonts w:ascii="Calibri" w:eastAsia="Calibri" w:hAnsi="Calibri" w:cs="Calibri"/>
          <w:lang w:eastAsia="en-US"/>
        </w:rPr>
        <w:t>Zał. nr 1 – Formularz asortymentowo-cenowy.</w:t>
      </w:r>
    </w:p>
    <w:p w14:paraId="5B31D05C" w14:textId="77777777" w:rsidR="00406E4E" w:rsidRDefault="00406E4E" w:rsidP="00E777EE">
      <w:pPr>
        <w:spacing w:after="0" w:line="240" w:lineRule="auto"/>
        <w:rPr>
          <w:rFonts w:asciiTheme="minorHAnsi" w:hAnsiTheme="minorHAnsi"/>
          <w:bCs/>
          <w:sz w:val="22"/>
          <w:szCs w:val="22"/>
        </w:rPr>
      </w:pPr>
    </w:p>
    <w:p w14:paraId="675B7241" w14:textId="77777777" w:rsidR="00A749C7" w:rsidRDefault="00A749C7" w:rsidP="00E777EE">
      <w:pPr>
        <w:spacing w:after="0" w:line="240" w:lineRule="auto"/>
        <w:rPr>
          <w:rFonts w:asciiTheme="minorHAnsi" w:hAnsiTheme="minorHAnsi"/>
          <w:bCs/>
          <w:sz w:val="22"/>
          <w:szCs w:val="22"/>
        </w:rPr>
      </w:pPr>
    </w:p>
    <w:p w14:paraId="06F556D2" w14:textId="77777777" w:rsidR="00A749C7" w:rsidRDefault="00A749C7" w:rsidP="00E777EE">
      <w:pPr>
        <w:spacing w:after="0" w:line="240" w:lineRule="auto"/>
        <w:rPr>
          <w:rFonts w:asciiTheme="minorHAnsi" w:hAnsiTheme="minorHAnsi"/>
          <w:bCs/>
          <w:sz w:val="22"/>
          <w:szCs w:val="22"/>
        </w:rPr>
      </w:pPr>
    </w:p>
    <w:p w14:paraId="4BFDDB9F" w14:textId="77777777" w:rsidR="00A749C7" w:rsidRDefault="00A749C7" w:rsidP="00E777EE">
      <w:pPr>
        <w:spacing w:after="0" w:line="240" w:lineRule="auto"/>
        <w:rPr>
          <w:rFonts w:asciiTheme="minorHAnsi" w:hAnsiTheme="minorHAnsi"/>
          <w:bCs/>
          <w:sz w:val="22"/>
          <w:szCs w:val="22"/>
        </w:rPr>
      </w:pPr>
    </w:p>
    <w:p w14:paraId="64300597" w14:textId="77777777" w:rsidR="00A749C7" w:rsidRDefault="00A749C7" w:rsidP="00E777EE">
      <w:pPr>
        <w:spacing w:after="0" w:line="240" w:lineRule="auto"/>
        <w:rPr>
          <w:rFonts w:asciiTheme="minorHAnsi" w:hAnsiTheme="minorHAnsi"/>
          <w:bCs/>
          <w:sz w:val="22"/>
          <w:szCs w:val="22"/>
        </w:rPr>
      </w:pPr>
    </w:p>
    <w:p w14:paraId="1388DD78" w14:textId="77777777" w:rsidR="00A749C7" w:rsidRDefault="00A749C7" w:rsidP="00E777EE">
      <w:pPr>
        <w:spacing w:after="0" w:line="240" w:lineRule="auto"/>
        <w:rPr>
          <w:rFonts w:asciiTheme="minorHAnsi" w:hAnsiTheme="minorHAnsi"/>
          <w:bCs/>
          <w:sz w:val="22"/>
          <w:szCs w:val="22"/>
        </w:rPr>
      </w:pPr>
    </w:p>
    <w:p w14:paraId="485A75E0" w14:textId="77777777" w:rsidR="00A749C7" w:rsidRDefault="00A749C7" w:rsidP="00E777EE">
      <w:pPr>
        <w:spacing w:after="0" w:line="240" w:lineRule="auto"/>
        <w:rPr>
          <w:rFonts w:asciiTheme="minorHAnsi" w:hAnsiTheme="minorHAnsi"/>
          <w:bCs/>
          <w:sz w:val="22"/>
          <w:szCs w:val="22"/>
        </w:rPr>
      </w:pPr>
    </w:p>
    <w:p w14:paraId="3FA57DE3" w14:textId="77777777" w:rsidR="00A749C7" w:rsidRDefault="00A749C7" w:rsidP="00E777EE">
      <w:pPr>
        <w:spacing w:after="0" w:line="240" w:lineRule="auto"/>
        <w:rPr>
          <w:rFonts w:asciiTheme="minorHAnsi" w:hAnsiTheme="minorHAnsi"/>
          <w:bCs/>
          <w:sz w:val="22"/>
          <w:szCs w:val="22"/>
        </w:rPr>
      </w:pPr>
    </w:p>
    <w:p w14:paraId="5A11A415" w14:textId="77777777" w:rsidR="00A749C7" w:rsidRDefault="00A749C7" w:rsidP="00E777EE">
      <w:pPr>
        <w:spacing w:after="0" w:line="240" w:lineRule="auto"/>
        <w:rPr>
          <w:rFonts w:asciiTheme="minorHAnsi" w:hAnsiTheme="minorHAnsi"/>
          <w:bCs/>
          <w:sz w:val="22"/>
          <w:szCs w:val="22"/>
        </w:rPr>
      </w:pPr>
    </w:p>
    <w:p w14:paraId="6D062E1D" w14:textId="77777777" w:rsidR="00A749C7" w:rsidRDefault="00A749C7" w:rsidP="00E777EE">
      <w:pPr>
        <w:spacing w:after="0" w:line="240" w:lineRule="auto"/>
        <w:rPr>
          <w:rFonts w:asciiTheme="minorHAnsi" w:hAnsiTheme="minorHAnsi"/>
          <w:bCs/>
          <w:sz w:val="22"/>
          <w:szCs w:val="22"/>
        </w:rPr>
      </w:pPr>
    </w:p>
    <w:p w14:paraId="48DA0D99" w14:textId="55727D38" w:rsidR="00A749C7" w:rsidRPr="00EA433C" w:rsidRDefault="00A749C7" w:rsidP="00A749C7">
      <w:pPr>
        <w:spacing w:after="0"/>
        <w:jc w:val="right"/>
        <w:rPr>
          <w:rFonts w:asciiTheme="minorHAnsi" w:hAnsiTheme="minorHAnsi" w:cs="Arial"/>
          <w:b/>
          <w:sz w:val="16"/>
          <w:szCs w:val="16"/>
        </w:rPr>
      </w:pPr>
      <w:r w:rsidRPr="00EA433C">
        <w:rPr>
          <w:rFonts w:ascii="Calibri" w:hAnsi="Calibri"/>
          <w:i/>
          <w:sz w:val="16"/>
          <w:szCs w:val="16"/>
        </w:rPr>
        <w:lastRenderedPageBreak/>
        <w:t xml:space="preserve">Załącznik nr </w:t>
      </w:r>
      <w:r>
        <w:rPr>
          <w:rFonts w:ascii="Calibri" w:hAnsi="Calibri"/>
          <w:i/>
          <w:sz w:val="16"/>
          <w:szCs w:val="16"/>
        </w:rPr>
        <w:t>5</w:t>
      </w:r>
      <w:r w:rsidRPr="00EA433C">
        <w:rPr>
          <w:rFonts w:ascii="Calibri" w:hAnsi="Calibri"/>
          <w:i/>
          <w:sz w:val="16"/>
          <w:szCs w:val="16"/>
        </w:rPr>
        <w:t xml:space="preserve"> do SWZ</w:t>
      </w:r>
      <w:r w:rsidRPr="00EA433C">
        <w:rPr>
          <w:rFonts w:asciiTheme="minorHAnsi" w:hAnsiTheme="minorHAnsi" w:cs="Arial"/>
          <w:b/>
          <w:sz w:val="16"/>
          <w:szCs w:val="16"/>
        </w:rPr>
        <w:t xml:space="preserve"> </w:t>
      </w:r>
    </w:p>
    <w:p w14:paraId="704870D5" w14:textId="77777777" w:rsidR="00A749C7" w:rsidRDefault="00A749C7" w:rsidP="00A749C7">
      <w:pPr>
        <w:spacing w:after="0"/>
        <w:jc w:val="right"/>
        <w:rPr>
          <w:rFonts w:asciiTheme="minorHAnsi" w:hAnsiTheme="minorHAnsi" w:cs="Arial"/>
          <w:b/>
          <w:sz w:val="18"/>
          <w:szCs w:val="18"/>
        </w:rPr>
      </w:pPr>
    </w:p>
    <w:p w14:paraId="261D9BCF" w14:textId="77777777" w:rsidR="00A749C7" w:rsidRPr="00EA433C" w:rsidRDefault="00A749C7" w:rsidP="00A749C7">
      <w:pPr>
        <w:pStyle w:val="Tekstpodstawowy3"/>
        <w:spacing w:after="0"/>
        <w:jc w:val="center"/>
        <w:rPr>
          <w:rFonts w:asciiTheme="minorHAnsi" w:hAnsiTheme="minorHAnsi"/>
          <w:b/>
          <w:bCs/>
          <w:i/>
          <w:iCs/>
          <w:sz w:val="22"/>
          <w:szCs w:val="22"/>
        </w:rPr>
      </w:pPr>
      <w:r w:rsidRPr="00EA433C">
        <w:rPr>
          <w:rFonts w:asciiTheme="minorHAnsi" w:hAnsiTheme="minorHAnsi"/>
          <w:b/>
          <w:bCs/>
          <w:iCs/>
          <w:sz w:val="22"/>
          <w:szCs w:val="22"/>
        </w:rPr>
        <w:t>WYKAZ ZAŁĄCZONYCH DO OFERTY PRÓBEK</w:t>
      </w:r>
    </w:p>
    <w:p w14:paraId="58EF1490" w14:textId="77777777" w:rsidR="00A749C7" w:rsidRDefault="00A749C7" w:rsidP="00A749C7">
      <w:pPr>
        <w:pStyle w:val="Tekstpodstawowy3"/>
        <w:rPr>
          <w:rFonts w:asciiTheme="minorHAnsi" w:hAnsiTheme="minorHAnsi"/>
          <w:i/>
          <w:sz w:val="20"/>
        </w:rPr>
      </w:pPr>
    </w:p>
    <w:p w14:paraId="66F4B346" w14:textId="77777777" w:rsidR="00A749C7" w:rsidRPr="00EA433C" w:rsidRDefault="00A749C7" w:rsidP="00A749C7">
      <w:pPr>
        <w:pStyle w:val="Tekstpodstawowy3"/>
        <w:rPr>
          <w:rFonts w:asciiTheme="minorHAnsi" w:hAnsiTheme="minorHAnsi"/>
          <w:i/>
          <w:sz w:val="18"/>
          <w:szCs w:val="18"/>
        </w:rPr>
      </w:pPr>
      <w:r w:rsidRPr="00EA433C">
        <w:rPr>
          <w:rFonts w:asciiTheme="minorHAnsi" w:hAnsiTheme="minorHAnsi"/>
          <w:sz w:val="18"/>
          <w:szCs w:val="18"/>
        </w:rPr>
        <w:t>Nazwa i adres Wykonawcy składającego próbki: .........................................................</w:t>
      </w:r>
      <w:r>
        <w:rPr>
          <w:rFonts w:asciiTheme="minorHAnsi" w:hAnsiTheme="minorHAnsi"/>
          <w:sz w:val="18"/>
          <w:szCs w:val="18"/>
        </w:rPr>
        <w:t>.....................</w:t>
      </w:r>
      <w:r w:rsidRPr="00EA433C">
        <w:rPr>
          <w:rFonts w:asciiTheme="minorHAnsi" w:hAnsiTheme="minorHAnsi"/>
          <w:sz w:val="18"/>
          <w:szCs w:val="18"/>
        </w:rPr>
        <w:t>...............................................................</w:t>
      </w:r>
    </w:p>
    <w:p w14:paraId="548E71E6" w14:textId="77777777" w:rsidR="00A749C7" w:rsidRPr="007F41E3" w:rsidRDefault="00A749C7" w:rsidP="00A749C7">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3297"/>
        <w:gridCol w:w="1842"/>
        <w:gridCol w:w="993"/>
        <w:gridCol w:w="1842"/>
        <w:gridCol w:w="1418"/>
      </w:tblGrid>
      <w:tr w:rsidR="00A749C7" w:rsidRPr="001F4D8C" w14:paraId="1394B7C2" w14:textId="77777777" w:rsidTr="00AF491B">
        <w:tc>
          <w:tcPr>
            <w:tcW w:w="601" w:type="dxa"/>
            <w:vAlign w:val="center"/>
          </w:tcPr>
          <w:p w14:paraId="77B46CDA"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1F4D8C">
              <w:rPr>
                <w:rFonts w:asciiTheme="minorHAnsi" w:hAnsiTheme="minorHAnsi"/>
                <w:b/>
                <w:bCs/>
                <w:iCs/>
                <w:sz w:val="18"/>
                <w:szCs w:val="18"/>
              </w:rPr>
              <w:t>Lp.</w:t>
            </w:r>
          </w:p>
        </w:tc>
        <w:tc>
          <w:tcPr>
            <w:tcW w:w="3297" w:type="dxa"/>
            <w:vAlign w:val="center"/>
          </w:tcPr>
          <w:p w14:paraId="5FC0E167"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1F4D8C">
              <w:rPr>
                <w:rFonts w:asciiTheme="minorHAnsi" w:hAnsiTheme="minorHAnsi"/>
                <w:b/>
                <w:bCs/>
                <w:iCs/>
                <w:sz w:val="18"/>
                <w:szCs w:val="18"/>
              </w:rPr>
              <w:t>Nazwa artykułu</w:t>
            </w:r>
          </w:p>
        </w:tc>
        <w:tc>
          <w:tcPr>
            <w:tcW w:w="1842" w:type="dxa"/>
            <w:vAlign w:val="center"/>
          </w:tcPr>
          <w:p w14:paraId="05941027"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1F4D8C">
              <w:rPr>
                <w:rFonts w:asciiTheme="minorHAnsi" w:hAnsiTheme="minorHAnsi"/>
                <w:b/>
                <w:bCs/>
                <w:iCs/>
                <w:sz w:val="18"/>
                <w:szCs w:val="18"/>
              </w:rPr>
              <w:t>Producent</w:t>
            </w:r>
          </w:p>
        </w:tc>
        <w:tc>
          <w:tcPr>
            <w:tcW w:w="993" w:type="dxa"/>
            <w:vAlign w:val="center"/>
          </w:tcPr>
          <w:p w14:paraId="1C3C5294"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1F4D8C">
              <w:rPr>
                <w:rFonts w:asciiTheme="minorHAnsi" w:hAnsiTheme="minorHAnsi"/>
                <w:b/>
                <w:bCs/>
                <w:iCs/>
                <w:sz w:val="18"/>
                <w:szCs w:val="18"/>
              </w:rPr>
              <w:t>Ilość</w:t>
            </w:r>
          </w:p>
        </w:tc>
        <w:tc>
          <w:tcPr>
            <w:tcW w:w="1842" w:type="dxa"/>
            <w:vAlign w:val="center"/>
          </w:tcPr>
          <w:p w14:paraId="5138CA43" w14:textId="77777777" w:rsidR="00A749C7" w:rsidRDefault="00A749C7" w:rsidP="00AF491B">
            <w:pPr>
              <w:pStyle w:val="Tekstpodstawowy3"/>
              <w:spacing w:after="0" w:line="240" w:lineRule="auto"/>
              <w:jc w:val="center"/>
              <w:rPr>
                <w:rFonts w:asciiTheme="minorHAnsi" w:hAnsiTheme="minorHAnsi"/>
                <w:b/>
                <w:bCs/>
                <w:iCs/>
                <w:sz w:val="22"/>
                <w:szCs w:val="22"/>
              </w:rPr>
            </w:pPr>
            <w:r w:rsidRPr="00F26B5D">
              <w:rPr>
                <w:rFonts w:asciiTheme="minorHAnsi" w:hAnsiTheme="minorHAnsi"/>
                <w:b/>
                <w:bCs/>
                <w:iCs/>
                <w:sz w:val="22"/>
                <w:szCs w:val="22"/>
              </w:rPr>
              <w:t xml:space="preserve">Pakiet nr </w:t>
            </w:r>
          </w:p>
          <w:p w14:paraId="0AB445A8"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F26B5D">
              <w:rPr>
                <w:rFonts w:asciiTheme="minorHAnsi" w:hAnsiTheme="minorHAnsi"/>
                <w:b/>
                <w:bCs/>
                <w:iCs/>
                <w:sz w:val="22"/>
                <w:szCs w:val="22"/>
              </w:rPr>
              <w:t>poz. nr</w:t>
            </w:r>
          </w:p>
        </w:tc>
        <w:tc>
          <w:tcPr>
            <w:tcW w:w="1418" w:type="dxa"/>
            <w:vAlign w:val="center"/>
          </w:tcPr>
          <w:p w14:paraId="40E1054A" w14:textId="77777777" w:rsidR="00A749C7" w:rsidRPr="001F4D8C" w:rsidRDefault="00A749C7" w:rsidP="00AF491B">
            <w:pPr>
              <w:pStyle w:val="Tekstpodstawowy3"/>
              <w:spacing w:after="0" w:line="240" w:lineRule="auto"/>
              <w:jc w:val="center"/>
              <w:rPr>
                <w:rFonts w:asciiTheme="minorHAnsi" w:hAnsiTheme="minorHAnsi"/>
                <w:b/>
                <w:bCs/>
                <w:i/>
                <w:iCs/>
                <w:sz w:val="18"/>
                <w:szCs w:val="18"/>
              </w:rPr>
            </w:pPr>
            <w:r w:rsidRPr="001F4D8C">
              <w:rPr>
                <w:rFonts w:asciiTheme="minorHAnsi" w:hAnsiTheme="minorHAnsi"/>
                <w:b/>
                <w:bCs/>
                <w:iCs/>
                <w:sz w:val="18"/>
                <w:szCs w:val="18"/>
              </w:rPr>
              <w:t>Uwagi</w:t>
            </w:r>
          </w:p>
        </w:tc>
      </w:tr>
      <w:tr w:rsidR="00A749C7" w:rsidRPr="001F4D8C" w14:paraId="5B4A31AE" w14:textId="77777777" w:rsidTr="00AF491B">
        <w:trPr>
          <w:trHeight w:val="1215"/>
        </w:trPr>
        <w:tc>
          <w:tcPr>
            <w:tcW w:w="601" w:type="dxa"/>
            <w:vAlign w:val="center"/>
          </w:tcPr>
          <w:p w14:paraId="4B5A5914" w14:textId="77777777" w:rsidR="00A749C7" w:rsidRPr="00EE341C" w:rsidRDefault="00A749C7" w:rsidP="00AF491B">
            <w:pPr>
              <w:pStyle w:val="Tekstpodstawowy3"/>
              <w:spacing w:line="360" w:lineRule="auto"/>
              <w:jc w:val="center"/>
              <w:rPr>
                <w:rFonts w:asciiTheme="minorHAnsi" w:hAnsiTheme="minorHAnsi"/>
                <w:i/>
                <w:sz w:val="18"/>
                <w:szCs w:val="18"/>
              </w:rPr>
            </w:pPr>
          </w:p>
        </w:tc>
        <w:tc>
          <w:tcPr>
            <w:tcW w:w="3297" w:type="dxa"/>
            <w:vAlign w:val="center"/>
          </w:tcPr>
          <w:p w14:paraId="641838AB" w14:textId="77777777" w:rsidR="00A749C7" w:rsidRPr="00EE341C" w:rsidRDefault="00A749C7" w:rsidP="00AF491B">
            <w:pPr>
              <w:pStyle w:val="Tekstpodstawowy3"/>
              <w:rPr>
                <w:rFonts w:asciiTheme="minorHAnsi" w:hAnsiTheme="minorHAnsi"/>
                <w:i/>
                <w:sz w:val="18"/>
                <w:szCs w:val="18"/>
              </w:rPr>
            </w:pPr>
          </w:p>
        </w:tc>
        <w:tc>
          <w:tcPr>
            <w:tcW w:w="1842" w:type="dxa"/>
            <w:vAlign w:val="center"/>
          </w:tcPr>
          <w:p w14:paraId="1042E140" w14:textId="77777777" w:rsidR="00A749C7" w:rsidRPr="00EE341C" w:rsidRDefault="00A749C7" w:rsidP="00AF491B">
            <w:pPr>
              <w:pStyle w:val="Tekstpodstawowy3"/>
              <w:rPr>
                <w:rFonts w:asciiTheme="minorHAnsi" w:hAnsiTheme="minorHAnsi"/>
                <w:i/>
                <w:sz w:val="18"/>
                <w:szCs w:val="18"/>
              </w:rPr>
            </w:pPr>
          </w:p>
        </w:tc>
        <w:tc>
          <w:tcPr>
            <w:tcW w:w="993" w:type="dxa"/>
            <w:vAlign w:val="center"/>
          </w:tcPr>
          <w:p w14:paraId="70C801A7" w14:textId="77777777" w:rsidR="00A749C7" w:rsidRPr="00EE341C" w:rsidRDefault="00A749C7" w:rsidP="00AF491B">
            <w:pPr>
              <w:pStyle w:val="Tekstpodstawowy3"/>
              <w:jc w:val="center"/>
              <w:rPr>
                <w:rFonts w:asciiTheme="minorHAnsi" w:hAnsiTheme="minorHAnsi"/>
                <w:i/>
                <w:sz w:val="18"/>
                <w:szCs w:val="18"/>
              </w:rPr>
            </w:pPr>
          </w:p>
        </w:tc>
        <w:tc>
          <w:tcPr>
            <w:tcW w:w="1842" w:type="dxa"/>
            <w:vAlign w:val="center"/>
          </w:tcPr>
          <w:p w14:paraId="43F466B8" w14:textId="77777777" w:rsidR="00A749C7" w:rsidRPr="00EE341C" w:rsidRDefault="00A749C7" w:rsidP="00AF491B">
            <w:pPr>
              <w:pStyle w:val="Tekstpodstawowy3"/>
              <w:jc w:val="center"/>
              <w:rPr>
                <w:rFonts w:asciiTheme="minorHAnsi" w:hAnsiTheme="minorHAnsi"/>
                <w:i/>
                <w:sz w:val="18"/>
                <w:szCs w:val="18"/>
              </w:rPr>
            </w:pPr>
          </w:p>
        </w:tc>
        <w:tc>
          <w:tcPr>
            <w:tcW w:w="1418" w:type="dxa"/>
            <w:vAlign w:val="center"/>
          </w:tcPr>
          <w:p w14:paraId="12156ED9" w14:textId="77777777" w:rsidR="00A749C7" w:rsidRPr="00EE341C" w:rsidRDefault="00A749C7" w:rsidP="00AF491B">
            <w:pPr>
              <w:pStyle w:val="Tekstpodstawowy3"/>
              <w:rPr>
                <w:rFonts w:asciiTheme="minorHAnsi" w:hAnsiTheme="minorHAnsi"/>
                <w:i/>
                <w:sz w:val="18"/>
                <w:szCs w:val="18"/>
              </w:rPr>
            </w:pPr>
          </w:p>
        </w:tc>
      </w:tr>
      <w:tr w:rsidR="00A749C7" w:rsidRPr="001F4D8C" w14:paraId="3B91C06D" w14:textId="77777777" w:rsidTr="00AF491B">
        <w:trPr>
          <w:trHeight w:val="1215"/>
        </w:trPr>
        <w:tc>
          <w:tcPr>
            <w:tcW w:w="601" w:type="dxa"/>
            <w:vAlign w:val="center"/>
          </w:tcPr>
          <w:p w14:paraId="4860B88D" w14:textId="77777777" w:rsidR="00A749C7" w:rsidRPr="00EE341C" w:rsidRDefault="00A749C7" w:rsidP="00AF491B">
            <w:pPr>
              <w:pStyle w:val="Tekstpodstawowy3"/>
              <w:spacing w:line="360" w:lineRule="auto"/>
              <w:jc w:val="center"/>
              <w:rPr>
                <w:rFonts w:asciiTheme="minorHAnsi" w:hAnsiTheme="minorHAnsi"/>
                <w:i/>
                <w:sz w:val="18"/>
                <w:szCs w:val="18"/>
              </w:rPr>
            </w:pPr>
          </w:p>
        </w:tc>
        <w:tc>
          <w:tcPr>
            <w:tcW w:w="3297" w:type="dxa"/>
            <w:vAlign w:val="center"/>
          </w:tcPr>
          <w:p w14:paraId="4194D8FB" w14:textId="77777777" w:rsidR="00A749C7" w:rsidRPr="00EE341C" w:rsidRDefault="00A749C7" w:rsidP="00AF491B">
            <w:pPr>
              <w:pStyle w:val="Tekstpodstawowy3"/>
              <w:rPr>
                <w:rFonts w:asciiTheme="minorHAnsi" w:hAnsiTheme="minorHAnsi"/>
                <w:i/>
                <w:sz w:val="18"/>
                <w:szCs w:val="18"/>
              </w:rPr>
            </w:pPr>
          </w:p>
        </w:tc>
        <w:tc>
          <w:tcPr>
            <w:tcW w:w="1842" w:type="dxa"/>
            <w:vAlign w:val="center"/>
          </w:tcPr>
          <w:p w14:paraId="0654F445" w14:textId="77777777" w:rsidR="00A749C7" w:rsidRPr="00EE341C" w:rsidRDefault="00A749C7" w:rsidP="00AF491B">
            <w:pPr>
              <w:pStyle w:val="Tekstpodstawowy3"/>
              <w:rPr>
                <w:rFonts w:asciiTheme="minorHAnsi" w:hAnsiTheme="minorHAnsi"/>
                <w:i/>
                <w:sz w:val="18"/>
                <w:szCs w:val="18"/>
              </w:rPr>
            </w:pPr>
          </w:p>
        </w:tc>
        <w:tc>
          <w:tcPr>
            <w:tcW w:w="993" w:type="dxa"/>
            <w:vAlign w:val="center"/>
          </w:tcPr>
          <w:p w14:paraId="042BC1CD" w14:textId="77777777" w:rsidR="00A749C7" w:rsidRPr="00EE341C" w:rsidRDefault="00A749C7" w:rsidP="00AF491B">
            <w:pPr>
              <w:pStyle w:val="Tekstpodstawowy3"/>
              <w:jc w:val="center"/>
              <w:rPr>
                <w:rFonts w:asciiTheme="minorHAnsi" w:hAnsiTheme="minorHAnsi"/>
                <w:i/>
                <w:sz w:val="18"/>
                <w:szCs w:val="18"/>
              </w:rPr>
            </w:pPr>
          </w:p>
        </w:tc>
        <w:tc>
          <w:tcPr>
            <w:tcW w:w="1842" w:type="dxa"/>
            <w:vAlign w:val="center"/>
          </w:tcPr>
          <w:p w14:paraId="1DB69AEF" w14:textId="77777777" w:rsidR="00A749C7" w:rsidRPr="00EE341C" w:rsidRDefault="00A749C7" w:rsidP="00AF491B">
            <w:pPr>
              <w:pStyle w:val="Tekstpodstawowy3"/>
              <w:jc w:val="center"/>
              <w:rPr>
                <w:rFonts w:asciiTheme="minorHAnsi" w:hAnsiTheme="minorHAnsi"/>
                <w:i/>
                <w:sz w:val="18"/>
                <w:szCs w:val="18"/>
              </w:rPr>
            </w:pPr>
          </w:p>
        </w:tc>
        <w:tc>
          <w:tcPr>
            <w:tcW w:w="1418" w:type="dxa"/>
            <w:vAlign w:val="center"/>
          </w:tcPr>
          <w:p w14:paraId="016284EA" w14:textId="77777777" w:rsidR="00A749C7" w:rsidRPr="00EE341C" w:rsidRDefault="00A749C7" w:rsidP="00AF491B">
            <w:pPr>
              <w:pStyle w:val="Tekstpodstawowy3"/>
              <w:rPr>
                <w:rFonts w:asciiTheme="minorHAnsi" w:hAnsiTheme="minorHAnsi"/>
                <w:i/>
                <w:sz w:val="18"/>
                <w:szCs w:val="18"/>
              </w:rPr>
            </w:pPr>
          </w:p>
        </w:tc>
      </w:tr>
      <w:tr w:rsidR="00A749C7" w:rsidRPr="001F4D8C" w14:paraId="287109FC" w14:textId="77777777" w:rsidTr="00AF491B">
        <w:trPr>
          <w:trHeight w:val="1215"/>
        </w:trPr>
        <w:tc>
          <w:tcPr>
            <w:tcW w:w="601" w:type="dxa"/>
            <w:vAlign w:val="center"/>
          </w:tcPr>
          <w:p w14:paraId="618FF102" w14:textId="77777777" w:rsidR="00A749C7" w:rsidRPr="00EE341C" w:rsidRDefault="00A749C7" w:rsidP="00AF491B">
            <w:pPr>
              <w:pStyle w:val="Tekstpodstawowy3"/>
              <w:spacing w:line="360" w:lineRule="auto"/>
              <w:jc w:val="center"/>
              <w:rPr>
                <w:rFonts w:asciiTheme="minorHAnsi" w:hAnsiTheme="minorHAnsi"/>
                <w:i/>
                <w:sz w:val="18"/>
                <w:szCs w:val="18"/>
              </w:rPr>
            </w:pPr>
          </w:p>
        </w:tc>
        <w:tc>
          <w:tcPr>
            <w:tcW w:w="3297" w:type="dxa"/>
            <w:vAlign w:val="center"/>
          </w:tcPr>
          <w:p w14:paraId="6A1DD61B" w14:textId="77777777" w:rsidR="00A749C7" w:rsidRPr="00EE341C" w:rsidRDefault="00A749C7" w:rsidP="00AF491B">
            <w:pPr>
              <w:pStyle w:val="Tekstpodstawowy3"/>
              <w:rPr>
                <w:rFonts w:asciiTheme="minorHAnsi" w:hAnsiTheme="minorHAnsi"/>
                <w:i/>
                <w:sz w:val="18"/>
                <w:szCs w:val="18"/>
              </w:rPr>
            </w:pPr>
          </w:p>
        </w:tc>
        <w:tc>
          <w:tcPr>
            <w:tcW w:w="1842" w:type="dxa"/>
            <w:vAlign w:val="center"/>
          </w:tcPr>
          <w:p w14:paraId="15ABB7BB" w14:textId="77777777" w:rsidR="00A749C7" w:rsidRPr="00EE341C" w:rsidRDefault="00A749C7" w:rsidP="00AF491B">
            <w:pPr>
              <w:pStyle w:val="Tekstpodstawowy3"/>
              <w:rPr>
                <w:rFonts w:asciiTheme="minorHAnsi" w:hAnsiTheme="minorHAnsi"/>
                <w:i/>
                <w:sz w:val="18"/>
                <w:szCs w:val="18"/>
              </w:rPr>
            </w:pPr>
          </w:p>
        </w:tc>
        <w:tc>
          <w:tcPr>
            <w:tcW w:w="993" w:type="dxa"/>
            <w:vAlign w:val="center"/>
          </w:tcPr>
          <w:p w14:paraId="77B44650" w14:textId="77777777" w:rsidR="00A749C7" w:rsidRPr="00EE341C" w:rsidRDefault="00A749C7" w:rsidP="00AF491B">
            <w:pPr>
              <w:pStyle w:val="Tekstpodstawowy3"/>
              <w:jc w:val="center"/>
              <w:rPr>
                <w:rFonts w:asciiTheme="minorHAnsi" w:hAnsiTheme="minorHAnsi"/>
                <w:i/>
                <w:sz w:val="18"/>
                <w:szCs w:val="18"/>
              </w:rPr>
            </w:pPr>
          </w:p>
        </w:tc>
        <w:tc>
          <w:tcPr>
            <w:tcW w:w="1842" w:type="dxa"/>
            <w:vAlign w:val="center"/>
          </w:tcPr>
          <w:p w14:paraId="59FA72E8" w14:textId="77777777" w:rsidR="00A749C7" w:rsidRPr="00EE341C" w:rsidRDefault="00A749C7" w:rsidP="00AF491B">
            <w:pPr>
              <w:pStyle w:val="Tekstpodstawowy3"/>
              <w:jc w:val="center"/>
              <w:rPr>
                <w:rFonts w:asciiTheme="minorHAnsi" w:hAnsiTheme="minorHAnsi"/>
                <w:i/>
                <w:sz w:val="18"/>
                <w:szCs w:val="18"/>
              </w:rPr>
            </w:pPr>
          </w:p>
        </w:tc>
        <w:tc>
          <w:tcPr>
            <w:tcW w:w="1418" w:type="dxa"/>
            <w:vAlign w:val="center"/>
          </w:tcPr>
          <w:p w14:paraId="78171441" w14:textId="77777777" w:rsidR="00A749C7" w:rsidRPr="00EE341C" w:rsidRDefault="00A749C7" w:rsidP="00AF491B">
            <w:pPr>
              <w:pStyle w:val="Tekstpodstawowy3"/>
              <w:rPr>
                <w:rFonts w:asciiTheme="minorHAnsi" w:hAnsiTheme="minorHAnsi"/>
                <w:i/>
                <w:sz w:val="18"/>
                <w:szCs w:val="18"/>
              </w:rPr>
            </w:pPr>
          </w:p>
        </w:tc>
      </w:tr>
      <w:tr w:rsidR="00A749C7" w:rsidRPr="001F4D8C" w14:paraId="61F17351" w14:textId="77777777" w:rsidTr="00AF491B">
        <w:trPr>
          <w:trHeight w:val="1215"/>
        </w:trPr>
        <w:tc>
          <w:tcPr>
            <w:tcW w:w="601" w:type="dxa"/>
            <w:vAlign w:val="center"/>
          </w:tcPr>
          <w:p w14:paraId="1398D281" w14:textId="77777777" w:rsidR="00A749C7" w:rsidRPr="00EE341C" w:rsidRDefault="00A749C7" w:rsidP="00AF491B">
            <w:pPr>
              <w:pStyle w:val="Tekstpodstawowy3"/>
              <w:spacing w:line="360" w:lineRule="auto"/>
              <w:jc w:val="center"/>
              <w:rPr>
                <w:rFonts w:asciiTheme="minorHAnsi" w:hAnsiTheme="minorHAnsi"/>
                <w:i/>
                <w:sz w:val="18"/>
                <w:szCs w:val="18"/>
              </w:rPr>
            </w:pPr>
          </w:p>
        </w:tc>
        <w:tc>
          <w:tcPr>
            <w:tcW w:w="3297" w:type="dxa"/>
            <w:vAlign w:val="center"/>
          </w:tcPr>
          <w:p w14:paraId="68D05D0D" w14:textId="77777777" w:rsidR="00A749C7" w:rsidRPr="00EE341C" w:rsidRDefault="00A749C7" w:rsidP="00AF491B">
            <w:pPr>
              <w:pStyle w:val="Tekstpodstawowy3"/>
              <w:rPr>
                <w:rFonts w:asciiTheme="minorHAnsi" w:hAnsiTheme="minorHAnsi"/>
                <w:i/>
                <w:sz w:val="18"/>
                <w:szCs w:val="18"/>
              </w:rPr>
            </w:pPr>
          </w:p>
        </w:tc>
        <w:tc>
          <w:tcPr>
            <w:tcW w:w="1842" w:type="dxa"/>
            <w:vAlign w:val="center"/>
          </w:tcPr>
          <w:p w14:paraId="1C8EB2C9" w14:textId="77777777" w:rsidR="00A749C7" w:rsidRPr="00EE341C" w:rsidRDefault="00A749C7" w:rsidP="00AF491B">
            <w:pPr>
              <w:pStyle w:val="Tekstpodstawowy3"/>
              <w:rPr>
                <w:rFonts w:asciiTheme="minorHAnsi" w:hAnsiTheme="minorHAnsi"/>
                <w:i/>
                <w:sz w:val="18"/>
                <w:szCs w:val="18"/>
              </w:rPr>
            </w:pPr>
          </w:p>
        </w:tc>
        <w:tc>
          <w:tcPr>
            <w:tcW w:w="993" w:type="dxa"/>
            <w:vAlign w:val="center"/>
          </w:tcPr>
          <w:p w14:paraId="296D948D" w14:textId="77777777" w:rsidR="00A749C7" w:rsidRPr="00EE341C" w:rsidRDefault="00A749C7" w:rsidP="00AF491B">
            <w:pPr>
              <w:pStyle w:val="Tekstpodstawowy3"/>
              <w:jc w:val="center"/>
              <w:rPr>
                <w:rFonts w:asciiTheme="minorHAnsi" w:hAnsiTheme="minorHAnsi"/>
                <w:i/>
                <w:sz w:val="18"/>
                <w:szCs w:val="18"/>
              </w:rPr>
            </w:pPr>
          </w:p>
        </w:tc>
        <w:tc>
          <w:tcPr>
            <w:tcW w:w="1842" w:type="dxa"/>
            <w:vAlign w:val="center"/>
          </w:tcPr>
          <w:p w14:paraId="6BE89C4B" w14:textId="77777777" w:rsidR="00A749C7" w:rsidRPr="00EE341C" w:rsidRDefault="00A749C7" w:rsidP="00AF491B">
            <w:pPr>
              <w:pStyle w:val="Tekstpodstawowy3"/>
              <w:jc w:val="center"/>
              <w:rPr>
                <w:rFonts w:asciiTheme="minorHAnsi" w:hAnsiTheme="minorHAnsi"/>
                <w:i/>
                <w:sz w:val="18"/>
                <w:szCs w:val="18"/>
              </w:rPr>
            </w:pPr>
          </w:p>
        </w:tc>
        <w:tc>
          <w:tcPr>
            <w:tcW w:w="1418" w:type="dxa"/>
            <w:vAlign w:val="center"/>
          </w:tcPr>
          <w:p w14:paraId="55C0D67E" w14:textId="77777777" w:rsidR="00A749C7" w:rsidRPr="00EE341C" w:rsidRDefault="00A749C7" w:rsidP="00AF491B">
            <w:pPr>
              <w:pStyle w:val="Tekstpodstawowy3"/>
              <w:rPr>
                <w:rFonts w:asciiTheme="minorHAnsi" w:hAnsiTheme="minorHAnsi"/>
                <w:i/>
                <w:sz w:val="18"/>
                <w:szCs w:val="18"/>
              </w:rPr>
            </w:pPr>
          </w:p>
        </w:tc>
      </w:tr>
      <w:tr w:rsidR="00A749C7" w:rsidRPr="001F4D8C" w14:paraId="39A1DCBF" w14:textId="77777777" w:rsidTr="00AF491B">
        <w:trPr>
          <w:trHeight w:val="1215"/>
        </w:trPr>
        <w:tc>
          <w:tcPr>
            <w:tcW w:w="601" w:type="dxa"/>
            <w:vAlign w:val="center"/>
          </w:tcPr>
          <w:p w14:paraId="06E1D893" w14:textId="77777777" w:rsidR="00A749C7" w:rsidRPr="00EE341C" w:rsidRDefault="00A749C7" w:rsidP="00AF491B">
            <w:pPr>
              <w:pStyle w:val="Tekstpodstawowy3"/>
              <w:spacing w:line="360" w:lineRule="auto"/>
              <w:jc w:val="center"/>
              <w:rPr>
                <w:rFonts w:asciiTheme="minorHAnsi" w:hAnsiTheme="minorHAnsi"/>
                <w:i/>
                <w:sz w:val="18"/>
                <w:szCs w:val="18"/>
              </w:rPr>
            </w:pPr>
          </w:p>
        </w:tc>
        <w:tc>
          <w:tcPr>
            <w:tcW w:w="3297" w:type="dxa"/>
            <w:vAlign w:val="center"/>
          </w:tcPr>
          <w:p w14:paraId="213E3354" w14:textId="77777777" w:rsidR="00A749C7" w:rsidRPr="00EE341C" w:rsidRDefault="00A749C7" w:rsidP="00AF491B">
            <w:pPr>
              <w:pStyle w:val="Tekstpodstawowy3"/>
              <w:rPr>
                <w:rFonts w:asciiTheme="minorHAnsi" w:hAnsiTheme="minorHAnsi"/>
                <w:i/>
                <w:sz w:val="18"/>
                <w:szCs w:val="18"/>
              </w:rPr>
            </w:pPr>
          </w:p>
        </w:tc>
        <w:tc>
          <w:tcPr>
            <w:tcW w:w="1842" w:type="dxa"/>
            <w:vAlign w:val="center"/>
          </w:tcPr>
          <w:p w14:paraId="6A43F2A2" w14:textId="77777777" w:rsidR="00A749C7" w:rsidRPr="00EE341C" w:rsidRDefault="00A749C7" w:rsidP="00AF491B">
            <w:pPr>
              <w:pStyle w:val="Tekstpodstawowy3"/>
              <w:rPr>
                <w:rFonts w:asciiTheme="minorHAnsi" w:hAnsiTheme="minorHAnsi"/>
                <w:i/>
                <w:sz w:val="18"/>
                <w:szCs w:val="18"/>
              </w:rPr>
            </w:pPr>
          </w:p>
        </w:tc>
        <w:tc>
          <w:tcPr>
            <w:tcW w:w="993" w:type="dxa"/>
            <w:vAlign w:val="center"/>
          </w:tcPr>
          <w:p w14:paraId="4BC017E1" w14:textId="77777777" w:rsidR="00A749C7" w:rsidRPr="00EE341C" w:rsidRDefault="00A749C7" w:rsidP="00AF491B">
            <w:pPr>
              <w:pStyle w:val="Tekstpodstawowy3"/>
              <w:jc w:val="center"/>
              <w:rPr>
                <w:rFonts w:asciiTheme="minorHAnsi" w:hAnsiTheme="minorHAnsi"/>
                <w:i/>
                <w:sz w:val="18"/>
                <w:szCs w:val="18"/>
              </w:rPr>
            </w:pPr>
          </w:p>
        </w:tc>
        <w:tc>
          <w:tcPr>
            <w:tcW w:w="1842" w:type="dxa"/>
            <w:vAlign w:val="center"/>
          </w:tcPr>
          <w:p w14:paraId="2360E337" w14:textId="77777777" w:rsidR="00A749C7" w:rsidRPr="00EE341C" w:rsidRDefault="00A749C7" w:rsidP="00AF491B">
            <w:pPr>
              <w:pStyle w:val="Tekstpodstawowy3"/>
              <w:jc w:val="center"/>
              <w:rPr>
                <w:rFonts w:asciiTheme="minorHAnsi" w:hAnsiTheme="minorHAnsi"/>
                <w:i/>
                <w:sz w:val="18"/>
                <w:szCs w:val="18"/>
              </w:rPr>
            </w:pPr>
          </w:p>
        </w:tc>
        <w:tc>
          <w:tcPr>
            <w:tcW w:w="1418" w:type="dxa"/>
            <w:vAlign w:val="center"/>
          </w:tcPr>
          <w:p w14:paraId="56F96B9A" w14:textId="77777777" w:rsidR="00A749C7" w:rsidRPr="00EE341C" w:rsidRDefault="00A749C7" w:rsidP="00AF491B">
            <w:pPr>
              <w:pStyle w:val="Tekstpodstawowy3"/>
              <w:rPr>
                <w:rFonts w:asciiTheme="minorHAnsi" w:hAnsiTheme="minorHAnsi"/>
                <w:i/>
                <w:sz w:val="18"/>
                <w:szCs w:val="18"/>
              </w:rPr>
            </w:pPr>
          </w:p>
        </w:tc>
      </w:tr>
    </w:tbl>
    <w:p w14:paraId="119E5126" w14:textId="77777777" w:rsidR="00A749C7" w:rsidRDefault="00A749C7" w:rsidP="00A749C7">
      <w:pPr>
        <w:rPr>
          <w:rFonts w:asciiTheme="minorHAnsi" w:eastAsia="Calibri" w:hAnsiTheme="minorHAnsi" w:cs="Arial"/>
          <w:sz w:val="22"/>
          <w:szCs w:val="22"/>
          <w:lang w:eastAsia="en-US"/>
        </w:rPr>
      </w:pPr>
    </w:p>
    <w:p w14:paraId="019BD668" w14:textId="77777777" w:rsidR="00A749C7" w:rsidRDefault="00A749C7" w:rsidP="00A749C7"/>
    <w:p w14:paraId="7B5128B4" w14:textId="77777777" w:rsidR="00A749C7" w:rsidRDefault="00A749C7" w:rsidP="00E777EE">
      <w:pPr>
        <w:spacing w:after="0" w:line="240" w:lineRule="auto"/>
        <w:rPr>
          <w:rFonts w:asciiTheme="minorHAnsi" w:hAnsiTheme="minorHAnsi"/>
          <w:bCs/>
          <w:sz w:val="22"/>
          <w:szCs w:val="22"/>
        </w:rPr>
      </w:pPr>
    </w:p>
    <w:p w14:paraId="7ABA6E97" w14:textId="77777777" w:rsidR="00A749C7" w:rsidRDefault="00A749C7" w:rsidP="00E777EE">
      <w:pPr>
        <w:spacing w:after="0" w:line="240" w:lineRule="auto"/>
        <w:rPr>
          <w:rFonts w:asciiTheme="minorHAnsi" w:hAnsiTheme="minorHAnsi"/>
          <w:bCs/>
          <w:sz w:val="22"/>
          <w:szCs w:val="22"/>
        </w:rPr>
      </w:pPr>
    </w:p>
    <w:p w14:paraId="4FA88CC9" w14:textId="77777777" w:rsidR="00A749C7" w:rsidRDefault="00A749C7" w:rsidP="00E777EE">
      <w:pPr>
        <w:spacing w:after="0" w:line="240" w:lineRule="auto"/>
        <w:rPr>
          <w:rFonts w:asciiTheme="minorHAnsi" w:hAnsiTheme="minorHAnsi"/>
          <w:bCs/>
          <w:sz w:val="22"/>
          <w:szCs w:val="22"/>
        </w:rPr>
      </w:pPr>
    </w:p>
    <w:p w14:paraId="4AAD5DB0" w14:textId="77777777" w:rsidR="00A749C7" w:rsidRDefault="00A749C7" w:rsidP="00E777EE">
      <w:pPr>
        <w:spacing w:after="0" w:line="240" w:lineRule="auto"/>
        <w:rPr>
          <w:rFonts w:asciiTheme="minorHAnsi" w:hAnsiTheme="minorHAnsi"/>
          <w:bCs/>
          <w:sz w:val="22"/>
          <w:szCs w:val="22"/>
        </w:rPr>
      </w:pPr>
    </w:p>
    <w:p w14:paraId="4C5CCCD6" w14:textId="77777777" w:rsidR="00A749C7" w:rsidRDefault="00A749C7" w:rsidP="00E777EE">
      <w:pPr>
        <w:spacing w:after="0" w:line="240" w:lineRule="auto"/>
        <w:rPr>
          <w:rFonts w:asciiTheme="minorHAnsi" w:hAnsiTheme="minorHAnsi"/>
          <w:bCs/>
          <w:sz w:val="22"/>
          <w:szCs w:val="22"/>
        </w:rPr>
      </w:pPr>
    </w:p>
    <w:p w14:paraId="52C89A0A" w14:textId="77777777" w:rsidR="00A749C7" w:rsidRDefault="00A749C7" w:rsidP="00E777EE">
      <w:pPr>
        <w:spacing w:after="0" w:line="240" w:lineRule="auto"/>
        <w:rPr>
          <w:rFonts w:asciiTheme="minorHAnsi" w:hAnsiTheme="minorHAnsi"/>
          <w:bCs/>
          <w:sz w:val="22"/>
          <w:szCs w:val="22"/>
        </w:rPr>
      </w:pPr>
    </w:p>
    <w:p w14:paraId="1036ED33" w14:textId="77777777" w:rsidR="00A749C7" w:rsidRDefault="00A749C7" w:rsidP="00E777EE">
      <w:pPr>
        <w:spacing w:after="0" w:line="240" w:lineRule="auto"/>
        <w:rPr>
          <w:rFonts w:asciiTheme="minorHAnsi" w:hAnsiTheme="minorHAnsi"/>
          <w:bCs/>
          <w:sz w:val="22"/>
          <w:szCs w:val="22"/>
        </w:rPr>
      </w:pPr>
    </w:p>
    <w:p w14:paraId="1457657C" w14:textId="77777777" w:rsidR="00A749C7" w:rsidRDefault="00A749C7" w:rsidP="00E777EE">
      <w:pPr>
        <w:spacing w:after="0" w:line="240" w:lineRule="auto"/>
        <w:rPr>
          <w:rFonts w:asciiTheme="minorHAnsi" w:hAnsiTheme="minorHAnsi"/>
          <w:bCs/>
          <w:sz w:val="22"/>
          <w:szCs w:val="22"/>
        </w:rPr>
      </w:pPr>
    </w:p>
    <w:p w14:paraId="7215AA18" w14:textId="77777777" w:rsidR="00A749C7" w:rsidRDefault="00A749C7" w:rsidP="00E777EE">
      <w:pPr>
        <w:spacing w:after="0" w:line="240" w:lineRule="auto"/>
        <w:rPr>
          <w:rFonts w:asciiTheme="minorHAnsi" w:hAnsiTheme="minorHAnsi"/>
          <w:bCs/>
          <w:sz w:val="22"/>
          <w:szCs w:val="22"/>
        </w:rPr>
      </w:pPr>
    </w:p>
    <w:p w14:paraId="49E5142D" w14:textId="77777777" w:rsidR="00A749C7" w:rsidRDefault="00A749C7" w:rsidP="00E777EE">
      <w:pPr>
        <w:spacing w:after="0" w:line="240" w:lineRule="auto"/>
        <w:rPr>
          <w:rFonts w:asciiTheme="minorHAnsi" w:hAnsiTheme="minorHAnsi"/>
          <w:bCs/>
          <w:sz w:val="22"/>
          <w:szCs w:val="22"/>
        </w:rPr>
      </w:pPr>
    </w:p>
    <w:p w14:paraId="6BFDFC9D" w14:textId="77777777" w:rsidR="00A749C7" w:rsidRDefault="00A749C7" w:rsidP="00E777EE">
      <w:pPr>
        <w:spacing w:after="0" w:line="240" w:lineRule="auto"/>
        <w:rPr>
          <w:rFonts w:asciiTheme="minorHAnsi" w:hAnsiTheme="minorHAnsi"/>
          <w:bCs/>
          <w:sz w:val="22"/>
          <w:szCs w:val="22"/>
        </w:rPr>
      </w:pPr>
    </w:p>
    <w:p w14:paraId="32B9B57B" w14:textId="77777777" w:rsidR="00A749C7" w:rsidRDefault="00A749C7" w:rsidP="00E777EE">
      <w:pPr>
        <w:spacing w:after="0" w:line="240" w:lineRule="auto"/>
        <w:rPr>
          <w:rFonts w:asciiTheme="minorHAnsi" w:hAnsiTheme="minorHAnsi"/>
          <w:bCs/>
          <w:sz w:val="22"/>
          <w:szCs w:val="22"/>
        </w:rPr>
      </w:pPr>
    </w:p>
    <w:p w14:paraId="11342729" w14:textId="77777777" w:rsidR="00A749C7" w:rsidRDefault="00A749C7" w:rsidP="00E777EE">
      <w:pPr>
        <w:spacing w:after="0" w:line="240" w:lineRule="auto"/>
        <w:rPr>
          <w:rFonts w:asciiTheme="minorHAnsi" w:hAnsiTheme="minorHAnsi"/>
          <w:bCs/>
          <w:sz w:val="22"/>
          <w:szCs w:val="22"/>
        </w:rPr>
      </w:pPr>
    </w:p>
    <w:p w14:paraId="593CBF9F" w14:textId="77777777" w:rsidR="00A749C7" w:rsidRDefault="00A749C7" w:rsidP="00E777EE">
      <w:pPr>
        <w:spacing w:after="0" w:line="240" w:lineRule="auto"/>
        <w:rPr>
          <w:rFonts w:asciiTheme="minorHAnsi" w:hAnsiTheme="minorHAnsi"/>
          <w:bCs/>
          <w:sz w:val="22"/>
          <w:szCs w:val="22"/>
        </w:rPr>
      </w:pPr>
    </w:p>
    <w:p w14:paraId="55F8FD2C" w14:textId="77777777" w:rsidR="00A749C7" w:rsidRDefault="00A749C7" w:rsidP="00E777EE">
      <w:pPr>
        <w:spacing w:after="0" w:line="240" w:lineRule="auto"/>
        <w:rPr>
          <w:rFonts w:asciiTheme="minorHAnsi" w:hAnsiTheme="minorHAnsi"/>
          <w:bCs/>
          <w:sz w:val="22"/>
          <w:szCs w:val="22"/>
        </w:rPr>
      </w:pPr>
    </w:p>
    <w:sectPr w:rsidR="00A749C7" w:rsidSect="001117FE">
      <w:footerReference w:type="even" r:id="rId49"/>
      <w:footerReference w:type="default" r:id="rId50"/>
      <w:footerReference w:type="first" r:id="rId51"/>
      <w:pgSz w:w="11906" w:h="16838"/>
      <w:pgMar w:top="851" w:right="851" w:bottom="851" w:left="851"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D6957" w14:textId="77777777" w:rsidR="00F264BC" w:rsidRDefault="00F264BC" w:rsidP="00AE2DEF">
      <w:pPr>
        <w:spacing w:after="24"/>
      </w:pPr>
      <w:r>
        <w:separator/>
      </w:r>
    </w:p>
  </w:endnote>
  <w:endnote w:type="continuationSeparator" w:id="0">
    <w:p w14:paraId="1DB23EFF" w14:textId="77777777" w:rsidR="00F264BC" w:rsidRDefault="00F264B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76439" w14:textId="77777777" w:rsidR="00F264BC" w:rsidRDefault="00F264BC" w:rsidP="00AE2DEF">
      <w:pPr>
        <w:spacing w:after="24"/>
      </w:pPr>
      <w:r>
        <w:separator/>
      </w:r>
    </w:p>
  </w:footnote>
  <w:footnote w:type="continuationSeparator" w:id="0">
    <w:p w14:paraId="64759706" w14:textId="77777777" w:rsidR="00F264BC" w:rsidRDefault="00F264BC"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61"/>
    <w:lvl w:ilvl="0">
      <w:start w:val="1"/>
      <w:numFmt w:val="decimal"/>
      <w:lvlText w:val="%1."/>
      <w:lvlJc w:val="left"/>
      <w:pPr>
        <w:tabs>
          <w:tab w:val="num" w:pos="0"/>
        </w:tabs>
        <w:ind w:left="6" w:hanging="360"/>
      </w:pPr>
      <w:rPr>
        <w:rFonts w:ascii="Calibri" w:hAnsi="Calibri" w:cs="Calibri"/>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15:restartNumberingAfterBreak="0">
    <w:nsid w:val="00000002"/>
    <w:multiLevelType w:val="multilevel"/>
    <w:tmpl w:val="F23EB86C"/>
    <w:name w:val="WWNum171"/>
    <w:lvl w:ilvl="0">
      <w:start w:val="4"/>
      <w:numFmt w:val="decimal"/>
      <w:lvlText w:val="%1."/>
      <w:lvlJc w:val="left"/>
      <w:pPr>
        <w:tabs>
          <w:tab w:val="num" w:pos="0"/>
        </w:tabs>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81"/>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00000004"/>
    <w:multiLevelType w:val="multilevel"/>
    <w:tmpl w:val="00000004"/>
    <w:name w:val="WWNum191"/>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4" w15:restartNumberingAfterBreak="0">
    <w:nsid w:val="00000005"/>
    <w:multiLevelType w:val="multilevel"/>
    <w:tmpl w:val="F4C01BAA"/>
    <w:name w:val="WWNum201"/>
    <w:lvl w:ilvl="0">
      <w:start w:val="2"/>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6"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7"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8"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9"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0"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15:restartNumberingAfterBreak="0">
    <w:nsid w:val="0000001A"/>
    <w:multiLevelType w:val="multilevel"/>
    <w:tmpl w:val="000000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C"/>
    <w:multiLevelType w:val="multilevel"/>
    <w:tmpl w:val="0000001C"/>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1"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984D30"/>
    <w:multiLevelType w:val="hybridMultilevel"/>
    <w:tmpl w:val="73EED1A0"/>
    <w:lvl w:ilvl="0" w:tplc="97FE9354">
      <w:start w:val="6"/>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8"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1"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4"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7"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54"/>
  </w:num>
  <w:num w:numId="2" w16cid:durableId="189222614">
    <w:abstractNumId w:val="64"/>
  </w:num>
  <w:num w:numId="3" w16cid:durableId="417289239">
    <w:abstractNumId w:val="68"/>
  </w:num>
  <w:num w:numId="4" w16cid:durableId="283081392">
    <w:abstractNumId w:val="42"/>
  </w:num>
  <w:num w:numId="5" w16cid:durableId="1981691609">
    <w:abstractNumId w:val="52"/>
  </w:num>
  <w:num w:numId="6" w16cid:durableId="1012954083">
    <w:abstractNumId w:val="40"/>
  </w:num>
  <w:num w:numId="7" w16cid:durableId="849487180">
    <w:abstractNumId w:val="60"/>
  </w:num>
  <w:num w:numId="8" w16cid:durableId="1059590773">
    <w:abstractNumId w:val="59"/>
  </w:num>
  <w:num w:numId="9" w16cid:durableId="1100225441">
    <w:abstractNumId w:val="35"/>
  </w:num>
  <w:num w:numId="10" w16cid:durableId="209532548">
    <w:abstractNumId w:val="43"/>
  </w:num>
  <w:num w:numId="11" w16cid:durableId="475536845">
    <w:abstractNumId w:val="66"/>
  </w:num>
  <w:num w:numId="12" w16cid:durableId="206141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46"/>
  </w:num>
  <w:num w:numId="14" w16cid:durableId="365957622">
    <w:abstractNumId w:val="32"/>
  </w:num>
  <w:num w:numId="15" w16cid:durableId="1766611702">
    <w:abstractNumId w:val="28"/>
  </w:num>
  <w:num w:numId="16" w16cid:durableId="226916013">
    <w:abstractNumId w:val="57"/>
  </w:num>
  <w:num w:numId="17" w16cid:durableId="1608611208">
    <w:abstractNumId w:val="41"/>
  </w:num>
  <w:num w:numId="18" w16cid:durableId="20414689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49"/>
  </w:num>
  <w:num w:numId="20" w16cid:durableId="1049500919">
    <w:abstractNumId w:val="30"/>
  </w:num>
  <w:num w:numId="21" w16cid:durableId="1436439136">
    <w:abstractNumId w:val="55"/>
  </w:num>
  <w:num w:numId="22" w16cid:durableId="2082211031">
    <w:abstractNumId w:val="63"/>
  </w:num>
  <w:num w:numId="23" w16cid:durableId="1405494744">
    <w:abstractNumId w:val="36"/>
  </w:num>
  <w:num w:numId="24" w16cid:durableId="369768491">
    <w:abstractNumId w:val="47"/>
  </w:num>
  <w:num w:numId="25" w16cid:durableId="2095973945">
    <w:abstractNumId w:val="62"/>
  </w:num>
  <w:num w:numId="26" w16cid:durableId="1604923306">
    <w:abstractNumId w:val="61"/>
  </w:num>
  <w:num w:numId="27" w16cid:durableId="1122042164">
    <w:abstractNumId w:val="50"/>
  </w:num>
  <w:num w:numId="28" w16cid:durableId="1674645071">
    <w:abstractNumId w:val="51"/>
  </w:num>
  <w:num w:numId="29" w16cid:durableId="279147995">
    <w:abstractNumId w:val="48"/>
  </w:num>
  <w:num w:numId="30" w16cid:durableId="828709384">
    <w:abstractNumId w:val="56"/>
  </w:num>
  <w:num w:numId="31" w16cid:durableId="1461220897">
    <w:abstractNumId w:val="65"/>
  </w:num>
  <w:num w:numId="32" w16cid:durableId="547185069">
    <w:abstractNumId w:val="37"/>
  </w:num>
  <w:num w:numId="33" w16cid:durableId="10162">
    <w:abstractNumId w:val="34"/>
  </w:num>
  <w:num w:numId="34" w16cid:durableId="330447732">
    <w:abstractNumId w:val="29"/>
  </w:num>
  <w:num w:numId="35" w16cid:durableId="1750419668">
    <w:abstractNumId w:val="31"/>
  </w:num>
  <w:num w:numId="36" w16cid:durableId="1496922334">
    <w:abstractNumId w:val="67"/>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45"/>
  </w:num>
  <w:num w:numId="38" w16cid:durableId="17969459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38"/>
  </w:num>
  <w:num w:numId="40" w16cid:durableId="673335478">
    <w:abstractNumId w:val="67"/>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58"/>
  </w:num>
  <w:num w:numId="42" w16cid:durableId="2038459089">
    <w:abstractNumId w:val="67"/>
  </w:num>
  <w:num w:numId="43" w16cid:durableId="1600141433">
    <w:abstractNumId w:val="33"/>
  </w:num>
  <w:num w:numId="44" w16cid:durableId="1063603032">
    <w:abstractNumId w:val="0"/>
  </w:num>
  <w:num w:numId="45" w16cid:durableId="804852884">
    <w:abstractNumId w:val="1"/>
  </w:num>
  <w:num w:numId="46" w16cid:durableId="439909226">
    <w:abstractNumId w:val="2"/>
  </w:num>
  <w:num w:numId="47" w16cid:durableId="1727029453">
    <w:abstractNumId w:val="3"/>
  </w:num>
  <w:num w:numId="48" w16cid:durableId="1963733462">
    <w:abstractNumId w:val="4"/>
  </w:num>
  <w:num w:numId="49" w16cid:durableId="437716930">
    <w:abstractNumId w:val="6"/>
  </w:num>
  <w:num w:numId="50" w16cid:durableId="761221515">
    <w:abstractNumId w:val="7"/>
  </w:num>
  <w:num w:numId="51" w16cid:durableId="413362617">
    <w:abstractNumId w:val="8"/>
  </w:num>
  <w:num w:numId="52" w16cid:durableId="2060279059">
    <w:abstractNumId w:val="9"/>
  </w:num>
  <w:num w:numId="53" w16cid:durableId="1937521506">
    <w:abstractNumId w:val="10"/>
  </w:num>
  <w:num w:numId="54" w16cid:durableId="1704674596">
    <w:abstractNumId w:val="11"/>
  </w:num>
  <w:num w:numId="55" w16cid:durableId="859465361">
    <w:abstractNumId w:val="12"/>
  </w:num>
  <w:num w:numId="56" w16cid:durableId="346060598">
    <w:abstractNumId w:val="13"/>
  </w:num>
  <w:num w:numId="57" w16cid:durableId="819998973">
    <w:abstractNumId w:val="14"/>
  </w:num>
  <w:num w:numId="58" w16cid:durableId="579678224">
    <w:abstractNumId w:val="15"/>
  </w:num>
  <w:num w:numId="59" w16cid:durableId="219830527">
    <w:abstractNumId w:val="16"/>
  </w:num>
  <w:num w:numId="60" w16cid:durableId="1944415800">
    <w:abstractNumId w:val="17"/>
  </w:num>
  <w:num w:numId="61" w16cid:durableId="250237140">
    <w:abstractNumId w:val="18"/>
  </w:num>
  <w:num w:numId="62" w16cid:durableId="323168956">
    <w:abstractNumId w:val="19"/>
  </w:num>
  <w:num w:numId="63" w16cid:durableId="417334856">
    <w:abstractNumId w:val="20"/>
  </w:num>
  <w:num w:numId="64" w16cid:durableId="568853169">
    <w:abstractNumId w:val="21"/>
  </w:num>
  <w:num w:numId="65" w16cid:durableId="2074161895">
    <w:abstractNumId w:val="22"/>
  </w:num>
  <w:num w:numId="66" w16cid:durableId="1355154127">
    <w:abstractNumId w:val="23"/>
  </w:num>
  <w:num w:numId="67" w16cid:durableId="1613511542">
    <w:abstractNumId w:val="24"/>
  </w:num>
  <w:num w:numId="68" w16cid:durableId="1395815127">
    <w:abstractNumId w:val="25"/>
  </w:num>
  <w:num w:numId="69" w16cid:durableId="1914467261">
    <w:abstractNumId w:val="26"/>
  </w:num>
  <w:num w:numId="70" w16cid:durableId="2054497301">
    <w:abstractNumId w:val="27"/>
  </w:num>
  <w:num w:numId="71" w16cid:durableId="1486164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130"/>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25F"/>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4587"/>
    <w:rsid w:val="00075A68"/>
    <w:rsid w:val="000762DC"/>
    <w:rsid w:val="00080F86"/>
    <w:rsid w:val="000814E2"/>
    <w:rsid w:val="0008210E"/>
    <w:rsid w:val="00082667"/>
    <w:rsid w:val="00082C40"/>
    <w:rsid w:val="0008335D"/>
    <w:rsid w:val="00083EE7"/>
    <w:rsid w:val="0008449B"/>
    <w:rsid w:val="000844F8"/>
    <w:rsid w:val="00084CBE"/>
    <w:rsid w:val="00085353"/>
    <w:rsid w:val="0008548B"/>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2E6A"/>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04B9"/>
    <w:rsid w:val="00101279"/>
    <w:rsid w:val="00101629"/>
    <w:rsid w:val="00103BC2"/>
    <w:rsid w:val="00104205"/>
    <w:rsid w:val="00105088"/>
    <w:rsid w:val="0010655F"/>
    <w:rsid w:val="00107B35"/>
    <w:rsid w:val="001117FE"/>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1AA2"/>
    <w:rsid w:val="001620F6"/>
    <w:rsid w:val="0016313D"/>
    <w:rsid w:val="0016505D"/>
    <w:rsid w:val="00166449"/>
    <w:rsid w:val="001669CA"/>
    <w:rsid w:val="00166B6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07EA"/>
    <w:rsid w:val="001A24AD"/>
    <w:rsid w:val="001A3076"/>
    <w:rsid w:val="001A438F"/>
    <w:rsid w:val="001A452C"/>
    <w:rsid w:val="001A5020"/>
    <w:rsid w:val="001A5BB6"/>
    <w:rsid w:val="001A5BDD"/>
    <w:rsid w:val="001A67DA"/>
    <w:rsid w:val="001B023B"/>
    <w:rsid w:val="001B02C1"/>
    <w:rsid w:val="001B193D"/>
    <w:rsid w:val="001B3000"/>
    <w:rsid w:val="001B35A6"/>
    <w:rsid w:val="001B4757"/>
    <w:rsid w:val="001B4A1E"/>
    <w:rsid w:val="001C0002"/>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0D5"/>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17832"/>
    <w:rsid w:val="00220877"/>
    <w:rsid w:val="002227D4"/>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57B6A"/>
    <w:rsid w:val="00260C03"/>
    <w:rsid w:val="00262051"/>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BD3"/>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403"/>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3BA"/>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B5FA3"/>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446"/>
    <w:rsid w:val="003F4B49"/>
    <w:rsid w:val="003F4DB6"/>
    <w:rsid w:val="003F733C"/>
    <w:rsid w:val="003F7510"/>
    <w:rsid w:val="00400C36"/>
    <w:rsid w:val="004029E9"/>
    <w:rsid w:val="00402BA4"/>
    <w:rsid w:val="00403475"/>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228C"/>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0D1"/>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B53"/>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16E42"/>
    <w:rsid w:val="00517AF3"/>
    <w:rsid w:val="0052112D"/>
    <w:rsid w:val="00523E31"/>
    <w:rsid w:val="00523F0C"/>
    <w:rsid w:val="005241D1"/>
    <w:rsid w:val="00526B0A"/>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57D60"/>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360"/>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2730"/>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67151"/>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8F"/>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5191"/>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2C57"/>
    <w:rsid w:val="00783447"/>
    <w:rsid w:val="00784731"/>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1B2C"/>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28BB"/>
    <w:rsid w:val="00822A66"/>
    <w:rsid w:val="0082423D"/>
    <w:rsid w:val="008250ED"/>
    <w:rsid w:val="00825E7A"/>
    <w:rsid w:val="00825FA7"/>
    <w:rsid w:val="008263CA"/>
    <w:rsid w:val="00830486"/>
    <w:rsid w:val="008305A5"/>
    <w:rsid w:val="00830974"/>
    <w:rsid w:val="00831BE7"/>
    <w:rsid w:val="00837683"/>
    <w:rsid w:val="00840172"/>
    <w:rsid w:val="00841137"/>
    <w:rsid w:val="008418C5"/>
    <w:rsid w:val="00842425"/>
    <w:rsid w:val="00842AF2"/>
    <w:rsid w:val="00847C6E"/>
    <w:rsid w:val="00847EA0"/>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87FE5"/>
    <w:rsid w:val="008911E3"/>
    <w:rsid w:val="00891978"/>
    <w:rsid w:val="00893013"/>
    <w:rsid w:val="00893681"/>
    <w:rsid w:val="008936E9"/>
    <w:rsid w:val="008954DD"/>
    <w:rsid w:val="00895E30"/>
    <w:rsid w:val="008A05CC"/>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232"/>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2D51"/>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2BDC"/>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246"/>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2E07"/>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07DAB"/>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9C7"/>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3F2"/>
    <w:rsid w:val="00AB372A"/>
    <w:rsid w:val="00AB3DDB"/>
    <w:rsid w:val="00AB4EC2"/>
    <w:rsid w:val="00AB5000"/>
    <w:rsid w:val="00AB6148"/>
    <w:rsid w:val="00AB7261"/>
    <w:rsid w:val="00AB7C47"/>
    <w:rsid w:val="00AC0D40"/>
    <w:rsid w:val="00AC13FB"/>
    <w:rsid w:val="00AC1EF6"/>
    <w:rsid w:val="00AC2616"/>
    <w:rsid w:val="00AC5811"/>
    <w:rsid w:val="00AC58E1"/>
    <w:rsid w:val="00AC61C5"/>
    <w:rsid w:val="00AD0940"/>
    <w:rsid w:val="00AD0CE2"/>
    <w:rsid w:val="00AD2224"/>
    <w:rsid w:val="00AD25E7"/>
    <w:rsid w:val="00AD313C"/>
    <w:rsid w:val="00AD35A8"/>
    <w:rsid w:val="00AD44DA"/>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48C5"/>
    <w:rsid w:val="00B35785"/>
    <w:rsid w:val="00B35A70"/>
    <w:rsid w:val="00B371A1"/>
    <w:rsid w:val="00B37F53"/>
    <w:rsid w:val="00B409A5"/>
    <w:rsid w:val="00B40A90"/>
    <w:rsid w:val="00B40B18"/>
    <w:rsid w:val="00B40F50"/>
    <w:rsid w:val="00B40F95"/>
    <w:rsid w:val="00B412E6"/>
    <w:rsid w:val="00B426BD"/>
    <w:rsid w:val="00B43BDF"/>
    <w:rsid w:val="00B43E25"/>
    <w:rsid w:val="00B43F60"/>
    <w:rsid w:val="00B43FBE"/>
    <w:rsid w:val="00B4472E"/>
    <w:rsid w:val="00B44AC7"/>
    <w:rsid w:val="00B45BEE"/>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25E"/>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2E1"/>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17B"/>
    <w:rsid w:val="00C4773F"/>
    <w:rsid w:val="00C5018D"/>
    <w:rsid w:val="00C50275"/>
    <w:rsid w:val="00C504DF"/>
    <w:rsid w:val="00C50BCC"/>
    <w:rsid w:val="00C5174C"/>
    <w:rsid w:val="00C52173"/>
    <w:rsid w:val="00C52B27"/>
    <w:rsid w:val="00C53A77"/>
    <w:rsid w:val="00C552D3"/>
    <w:rsid w:val="00C56811"/>
    <w:rsid w:val="00C572BA"/>
    <w:rsid w:val="00C57AF1"/>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6977"/>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3A5C"/>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09A"/>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6D2A"/>
    <w:rsid w:val="00D20A86"/>
    <w:rsid w:val="00D211E4"/>
    <w:rsid w:val="00D2224C"/>
    <w:rsid w:val="00D22D2A"/>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396C"/>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28D4"/>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C4C"/>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87C95"/>
    <w:rsid w:val="00D90498"/>
    <w:rsid w:val="00D91496"/>
    <w:rsid w:val="00D9187A"/>
    <w:rsid w:val="00D91B95"/>
    <w:rsid w:val="00D922E3"/>
    <w:rsid w:val="00D92AD2"/>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5D7A"/>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420E"/>
    <w:rsid w:val="00DD5DC0"/>
    <w:rsid w:val="00DD5FB7"/>
    <w:rsid w:val="00DD68A4"/>
    <w:rsid w:val="00DD68FF"/>
    <w:rsid w:val="00DE038A"/>
    <w:rsid w:val="00DE12F1"/>
    <w:rsid w:val="00DE1B60"/>
    <w:rsid w:val="00DE3E72"/>
    <w:rsid w:val="00DE5A60"/>
    <w:rsid w:val="00DE5D58"/>
    <w:rsid w:val="00DE5E06"/>
    <w:rsid w:val="00DE6BF5"/>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39B9"/>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5183"/>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458D"/>
    <w:rsid w:val="00E74A74"/>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524B"/>
    <w:rsid w:val="00E96531"/>
    <w:rsid w:val="00EA1B02"/>
    <w:rsid w:val="00EA42FA"/>
    <w:rsid w:val="00EA722F"/>
    <w:rsid w:val="00EB0F2F"/>
    <w:rsid w:val="00EB1099"/>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8AB"/>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4BC"/>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1BF2"/>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2BF"/>
    <w:rsid w:val="00F66AA2"/>
    <w:rsid w:val="00F67CD9"/>
    <w:rsid w:val="00F67FFC"/>
    <w:rsid w:val="00F705D6"/>
    <w:rsid w:val="00F70CD7"/>
    <w:rsid w:val="00F73F7E"/>
    <w:rsid w:val="00F750E4"/>
    <w:rsid w:val="00F754C8"/>
    <w:rsid w:val="00F76DC2"/>
    <w:rsid w:val="00F77225"/>
    <w:rsid w:val="00F77E9B"/>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7A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0C24"/>
    <w:rsid w:val="00FE11A8"/>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 w:type="character" w:customStyle="1" w:styleId="Domylnaczcionkaakapitu1">
    <w:name w:val="Domyślna czcionka akapitu1"/>
    <w:rsid w:val="00074587"/>
  </w:style>
  <w:style w:type="paragraph" w:customStyle="1" w:styleId="Normalny1">
    <w:name w:val="Normalny1"/>
    <w:rsid w:val="00074587"/>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71018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11911</Words>
  <Characters>71467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Magdziarz Justyna</cp:lastModifiedBy>
  <cp:revision>35</cp:revision>
  <cp:lastPrinted>2023-11-21T09:25:00Z</cp:lastPrinted>
  <dcterms:created xsi:type="dcterms:W3CDTF">2024-06-19T05:44:00Z</dcterms:created>
  <dcterms:modified xsi:type="dcterms:W3CDTF">2024-06-20T09:47:00Z</dcterms:modified>
</cp:coreProperties>
</file>