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100A36C4" w:rsidR="007915BC" w:rsidRPr="00BC43E5" w:rsidRDefault="006C1374" w:rsidP="000029E5">
      <w:pPr>
        <w:pStyle w:val="Nagwek1"/>
        <w:rPr>
          <w:rFonts w:eastAsia="Times New Roman"/>
          <w:b/>
          <w:szCs w:val="24"/>
        </w:rPr>
      </w:pPr>
      <w:r w:rsidRPr="00BC43E5">
        <w:rPr>
          <w:rFonts w:eastAsia="Times New Roman"/>
          <w:b/>
          <w:szCs w:val="24"/>
        </w:rPr>
        <w:t xml:space="preserve">Załącznik nr </w:t>
      </w:r>
      <w:r w:rsidR="00817E1F" w:rsidRPr="00BC43E5">
        <w:rPr>
          <w:rFonts w:eastAsia="Times New Roman"/>
          <w:b/>
          <w:szCs w:val="24"/>
        </w:rPr>
        <w:t>1</w:t>
      </w:r>
      <w:r w:rsidR="002B6E09" w:rsidRPr="00BC43E5">
        <w:rPr>
          <w:rFonts w:eastAsia="Times New Roman"/>
          <w:b/>
          <w:szCs w:val="24"/>
        </w:rPr>
        <w:t xml:space="preserve"> do S</w:t>
      </w:r>
      <w:r w:rsidR="00B87AF2" w:rsidRPr="00BC43E5">
        <w:rPr>
          <w:rFonts w:eastAsia="Times New Roman"/>
          <w:b/>
          <w:szCs w:val="24"/>
        </w:rPr>
        <w:t>WZ</w:t>
      </w:r>
    </w:p>
    <w:p w14:paraId="1DE04FD9" w14:textId="77777777" w:rsidR="00093DD9" w:rsidRPr="00BC43E5" w:rsidRDefault="00093DD9" w:rsidP="00AD340C">
      <w:pPr>
        <w:pStyle w:val="Nagwek2"/>
        <w:jc w:val="center"/>
        <w:rPr>
          <w:rFonts w:eastAsia="Times New Roman"/>
          <w:szCs w:val="24"/>
        </w:rPr>
      </w:pPr>
      <w:r w:rsidRPr="00BC43E5">
        <w:rPr>
          <w:rFonts w:eastAsia="Times New Roman"/>
          <w:szCs w:val="24"/>
        </w:rPr>
        <w:t>OFERTA</w:t>
      </w:r>
    </w:p>
    <w:p w14:paraId="4163E8D6" w14:textId="77777777" w:rsidR="00093DD9" w:rsidRPr="00BC43E5" w:rsidRDefault="00093DD9" w:rsidP="000029E5">
      <w:pPr>
        <w:spacing w:line="276" w:lineRule="auto"/>
        <w:ind w:right="-2"/>
        <w:rPr>
          <w:rFonts w:ascii="Calibri" w:eastAsia="Times New Roman" w:hAnsi="Calibr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BC43E5" w14:paraId="2FE8994D" w14:textId="77777777" w:rsidTr="00FC4846">
        <w:tc>
          <w:tcPr>
            <w:tcW w:w="5096" w:type="dxa"/>
          </w:tcPr>
          <w:p w14:paraId="70905263" w14:textId="272DFDAF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5A9E3BBD" w14:textId="77777777" w:rsidTr="00FC4846">
        <w:tc>
          <w:tcPr>
            <w:tcW w:w="5096" w:type="dxa"/>
          </w:tcPr>
          <w:p w14:paraId="094DE5EF" w14:textId="58D08FA1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65FA3124" w14:textId="77777777" w:rsidTr="00FC4846">
        <w:tc>
          <w:tcPr>
            <w:tcW w:w="5096" w:type="dxa"/>
          </w:tcPr>
          <w:p w14:paraId="0366A492" w14:textId="4880A8D6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46E18A2F" w14:textId="77777777" w:rsidTr="00FC4846">
        <w:tc>
          <w:tcPr>
            <w:tcW w:w="5096" w:type="dxa"/>
          </w:tcPr>
          <w:p w14:paraId="4A3C2DA2" w14:textId="771A8D72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3BA1A5C2" w14:textId="77777777" w:rsidTr="00FC4846">
        <w:tc>
          <w:tcPr>
            <w:tcW w:w="5096" w:type="dxa"/>
          </w:tcPr>
          <w:p w14:paraId="557F0A70" w14:textId="5422E83B" w:rsidR="00403F84" w:rsidRPr="00BC43E5" w:rsidRDefault="00403F84" w:rsidP="000029E5">
            <w:pPr>
              <w:spacing w:line="276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403F84" w:rsidRPr="00BC43E5" w14:paraId="27BDC286" w14:textId="77777777" w:rsidTr="00FC4846">
        <w:tc>
          <w:tcPr>
            <w:tcW w:w="5096" w:type="dxa"/>
          </w:tcPr>
          <w:p w14:paraId="4360E422" w14:textId="767DF29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BC43E5" w:rsidRDefault="00403F84" w:rsidP="000029E5">
            <w:pPr>
              <w:spacing w:line="276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14:paraId="6ACF49CE" w14:textId="77777777" w:rsidR="00F56AEB" w:rsidRPr="00BC43E5" w:rsidRDefault="00F56AEB" w:rsidP="000029E5">
      <w:pPr>
        <w:spacing w:line="276" w:lineRule="auto"/>
        <w:rPr>
          <w:rFonts w:ascii="Calibri" w:hAnsi="Calibri"/>
          <w:lang w:eastAsia="pl-PL"/>
        </w:rPr>
      </w:pPr>
    </w:p>
    <w:p w14:paraId="1180DB42" w14:textId="77777777" w:rsidR="00093DD9" w:rsidRPr="00BC43E5" w:rsidRDefault="00093DD9" w:rsidP="000029E5">
      <w:pPr>
        <w:spacing w:line="276" w:lineRule="auto"/>
        <w:rPr>
          <w:rFonts w:ascii="Calibri" w:eastAsia="Calibri" w:hAnsi="Calibri" w:cs="Times New Roman"/>
          <w:color w:val="auto"/>
          <w:lang w:eastAsia="pl-PL" w:bidi="ar-SA"/>
        </w:rPr>
      </w:pPr>
      <w:r w:rsidRPr="00BC43E5">
        <w:rPr>
          <w:rFonts w:ascii="Calibri" w:hAnsi="Calibri"/>
          <w:lang w:eastAsia="pl-PL"/>
        </w:rPr>
        <w:t>Czy wykonawca to mikro-/mały/średni przedsiębiorca</w:t>
      </w:r>
      <w:r w:rsidRPr="00BC43E5">
        <w:rPr>
          <w:rStyle w:val="Odwoanieprzypisudolnego"/>
          <w:rFonts w:ascii="Calibri" w:hAnsi="Calibri"/>
          <w:lang w:eastAsia="pl-PL"/>
        </w:rPr>
        <w:footnoteReference w:id="1"/>
      </w:r>
      <w:r w:rsidRPr="00BC43E5">
        <w:rPr>
          <w:rFonts w:ascii="Calibri" w:hAnsi="Calibr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BC43E5" w:rsidRDefault="00093DD9" w:rsidP="000029E5">
      <w:pPr>
        <w:spacing w:line="276" w:lineRule="auto"/>
        <w:rPr>
          <w:rFonts w:ascii="Calibri" w:hAnsi="Calibri"/>
          <w:lang w:eastAsia="pl-PL"/>
        </w:rPr>
      </w:pPr>
      <w:r w:rsidRPr="00BC43E5">
        <w:rPr>
          <w:rFonts w:ascii="Calibri" w:hAnsi="Calibri"/>
          <w:lang w:eastAsia="pl-PL"/>
        </w:rPr>
        <w:t xml:space="preserve">(* </w:t>
      </w:r>
      <w:r w:rsidR="00802479" w:rsidRPr="00BC43E5">
        <w:rPr>
          <w:rFonts w:ascii="Calibri" w:hAnsi="Calibri"/>
          <w:lang w:eastAsia="pl-PL"/>
        </w:rPr>
        <w:t>podkreślić właściwe</w:t>
      </w:r>
      <w:r w:rsidRPr="00BC43E5">
        <w:rPr>
          <w:rFonts w:ascii="Calibri" w:hAnsi="Calibri"/>
          <w:lang w:eastAsia="pl-PL"/>
        </w:rPr>
        <w:t>)</w:t>
      </w:r>
    </w:p>
    <w:p w14:paraId="13C5A8BA" w14:textId="77777777" w:rsidR="007915BC" w:rsidRPr="00BC43E5" w:rsidRDefault="007915BC" w:rsidP="000029E5">
      <w:pPr>
        <w:spacing w:before="240" w:after="240"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Gmina Sulejów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ul. Konecka 42</w:t>
      </w:r>
      <w:r w:rsidR="00D33371" w:rsidRPr="00BC43E5">
        <w:rPr>
          <w:rFonts w:ascii="Calibri" w:eastAsia="Times New Roman" w:hAnsi="Calibri" w:cs="Times New Roman"/>
          <w:color w:val="auto"/>
        </w:rPr>
        <w:br/>
      </w:r>
      <w:r w:rsidRPr="00BC43E5">
        <w:rPr>
          <w:rFonts w:ascii="Calibri" w:eastAsia="Times New Roman" w:hAnsi="Calibri" w:cs="Times New Roman"/>
          <w:color w:val="auto"/>
        </w:rPr>
        <w:t>97-330 Sulejów</w:t>
      </w:r>
    </w:p>
    <w:p w14:paraId="16909112" w14:textId="0D06099C" w:rsidR="003A7D9F" w:rsidRPr="00BC43E5" w:rsidRDefault="003A7D9F" w:rsidP="000029E5">
      <w:pPr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Nawiązując do ogłoszenia o udzielenie zamówienia publicznego na zadanie:</w:t>
      </w:r>
      <w:r w:rsidR="00BD1198" w:rsidRPr="00BD1198">
        <w:rPr>
          <w:rFonts w:ascii="Calibri" w:hAnsi="Calibri"/>
          <w:noProof/>
        </w:rPr>
        <w:t xml:space="preserve"> </w:t>
      </w:r>
      <w:r w:rsidR="00DF25C8" w:rsidRPr="00DF25C8">
        <w:rPr>
          <w:rFonts w:ascii="Calibri" w:hAnsi="Calibri"/>
          <w:noProof/>
        </w:rPr>
        <w:t>Remont i konserwacja mogił poległych podczas II wojny światowej na cmentarzu przy parafii pw. św. Floriana w Sulejowie</w:t>
      </w:r>
      <w:r w:rsidR="00DF25C8">
        <w:rPr>
          <w:rFonts w:ascii="Calibri" w:hAnsi="Calibri"/>
          <w:noProof/>
        </w:rPr>
        <w:t xml:space="preserve"> </w:t>
      </w:r>
      <w:r w:rsidRPr="00BC43E5">
        <w:rPr>
          <w:rFonts w:ascii="Calibri" w:hAnsi="Calibri" w:cs="Times New Roman"/>
          <w:bCs/>
        </w:rPr>
        <w:t>o</w:t>
      </w:r>
      <w:r w:rsidRPr="00BC43E5">
        <w:rPr>
          <w:rFonts w:ascii="Calibri" w:eastAsia="Times New Roman" w:hAnsi="Calibr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Pr="00BC43E5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Kryterium I: Cena</w:t>
      </w:r>
    </w:p>
    <w:p w14:paraId="3955E07B" w14:textId="6DAB04F4" w:rsidR="00A546A4" w:rsidRPr="00BC43E5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="Calibri" w:eastAsia="Times New Roman" w:hAnsi="Calibri" w:cs="Times New Roman"/>
          <w:color w:val="auto"/>
        </w:rPr>
      </w:pPr>
      <w:r w:rsidRPr="00BC43E5">
        <w:rPr>
          <w:rFonts w:ascii="Calibri" w:eastAsia="Times New Roman" w:hAnsi="Calibri" w:cs="Times New Roman"/>
          <w:color w:val="auto"/>
        </w:rPr>
        <w:t>R</w:t>
      </w:r>
      <w:r w:rsidR="00BD1198">
        <w:rPr>
          <w:rFonts w:ascii="Calibri" w:eastAsia="Times New Roman" w:hAnsi="Calibri" w:cs="Times New Roman"/>
          <w:color w:val="auto"/>
        </w:rPr>
        <w:t>yczałtowa wartość</w:t>
      </w:r>
      <w:r w:rsidRPr="00BC43E5">
        <w:rPr>
          <w:rFonts w:ascii="Calibri" w:eastAsia="Times New Roman" w:hAnsi="Calibri" w:cs="Times New Roman"/>
          <w:color w:val="auto"/>
        </w:rPr>
        <w:t>:</w:t>
      </w:r>
    </w:p>
    <w:p w14:paraId="6DA589D6" w14:textId="77777777" w:rsid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cena</w:t>
      </w:r>
      <w:proofErr w:type="gramEnd"/>
      <w:r w:rsidRPr="00BC43E5">
        <w:rPr>
          <w:rFonts w:ascii="Calibri" w:eastAsia="Calibri" w:hAnsi="Calibr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BC43E5">
        <w:rPr>
          <w:rFonts w:ascii="Calibri" w:eastAsia="Calibri" w:hAnsi="Calibri" w:cs="Times New Roman"/>
          <w:color w:val="auto"/>
          <w:lang w:bidi="ar-SA"/>
        </w:rPr>
        <w:t>zł</w:t>
      </w:r>
      <w:proofErr w:type="gramEnd"/>
    </w:p>
    <w:p w14:paraId="18BB6883" w14:textId="77777777" w:rsidR="00487ECD" w:rsidRPr="00F41F62" w:rsidRDefault="00487ECD" w:rsidP="00487ECD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 xml:space="preserve">Kryterium II: </w:t>
      </w:r>
      <w:r w:rsidRPr="005A4F04">
        <w:rPr>
          <w:rFonts w:ascii="Calibri" w:eastAsia="Calibri" w:hAnsi="Calibri" w:cs="Times New Roman"/>
          <w:color w:val="auto"/>
          <w:lang w:bidi="ar-SA"/>
        </w:rPr>
        <w:t>Przedłużenie okresu gwarancji</w:t>
      </w:r>
    </w:p>
    <w:tbl>
      <w:tblPr>
        <w:tblW w:w="0" w:type="auto"/>
        <w:tblLook w:val="04A0" w:firstRow="1" w:lastRow="0" w:firstColumn="1" w:lastColumn="0" w:noHBand="0" w:noVBand="1"/>
        <w:tblCaption w:val="Okres gwarancji"/>
        <w:tblDescription w:val="W tabeli wykonawca ma zaznaczyć oferowany okres gwarancji na robty budowlane. "/>
      </w:tblPr>
      <w:tblGrid>
        <w:gridCol w:w="3757"/>
        <w:gridCol w:w="2693"/>
      </w:tblGrid>
      <w:tr w:rsidR="00487ECD" w:rsidRPr="00BC43E5" w14:paraId="5AE95748" w14:textId="77777777" w:rsidTr="0083749E">
        <w:tc>
          <w:tcPr>
            <w:tcW w:w="3757" w:type="dxa"/>
          </w:tcPr>
          <w:p w14:paraId="68A51AF7" w14:textId="77777777" w:rsidR="00487ECD" w:rsidRPr="00BC43E5" w:rsidRDefault="00487ECD" w:rsidP="0083749E">
            <w:pPr>
              <w:pStyle w:val="Akapitzlist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5A4F04">
              <w:rPr>
                <w:sz w:val="24"/>
                <w:szCs w:val="24"/>
              </w:rPr>
              <w:t>Okres gwarancji</w:t>
            </w:r>
          </w:p>
        </w:tc>
        <w:tc>
          <w:tcPr>
            <w:tcW w:w="2693" w:type="dxa"/>
          </w:tcPr>
          <w:p w14:paraId="21086A79" w14:textId="77777777" w:rsidR="00487ECD" w:rsidRPr="00BC43E5" w:rsidRDefault="00487ECD" w:rsidP="0083749E">
            <w:pPr>
              <w:pStyle w:val="Akapitzlist"/>
              <w:snapToGrid w:val="0"/>
              <w:ind w:left="0"/>
              <w:rPr>
                <w:sz w:val="24"/>
                <w:szCs w:val="24"/>
                <w:highlight w:val="yellow"/>
              </w:rPr>
            </w:pPr>
            <w:r w:rsidRPr="00BC43E5">
              <w:rPr>
                <w:bCs/>
                <w:color w:val="000000"/>
                <w:sz w:val="24"/>
                <w:szCs w:val="24"/>
              </w:rPr>
              <w:t>Znak X</w:t>
            </w:r>
          </w:p>
        </w:tc>
      </w:tr>
      <w:tr w:rsidR="00487ECD" w:rsidRPr="00BC43E5" w14:paraId="26EF085D" w14:textId="77777777" w:rsidTr="0083749E">
        <w:tc>
          <w:tcPr>
            <w:tcW w:w="3757" w:type="dxa"/>
          </w:tcPr>
          <w:p w14:paraId="44C64F41" w14:textId="2D8AE974" w:rsidR="00487ECD" w:rsidRPr="00BC43E5" w:rsidRDefault="00487ECD" w:rsidP="0083749E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>
              <w:t xml:space="preserve">3 lata </w:t>
            </w:r>
            <w:r w:rsidRPr="007D4EF7">
              <w:t>- 40 pkt</w:t>
            </w:r>
          </w:p>
        </w:tc>
        <w:tc>
          <w:tcPr>
            <w:tcW w:w="2693" w:type="dxa"/>
          </w:tcPr>
          <w:p w14:paraId="06DB5240" w14:textId="77777777" w:rsidR="00487ECD" w:rsidRPr="00BC43E5" w:rsidRDefault="00487ECD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487ECD" w:rsidRPr="00BC43E5" w14:paraId="0E2841C8" w14:textId="77777777" w:rsidTr="0083749E">
        <w:tc>
          <w:tcPr>
            <w:tcW w:w="3757" w:type="dxa"/>
          </w:tcPr>
          <w:p w14:paraId="3B20AA95" w14:textId="1477DCE0" w:rsidR="00487ECD" w:rsidRPr="00BC43E5" w:rsidRDefault="00487ECD" w:rsidP="0083749E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>
              <w:t>2 lata</w:t>
            </w:r>
            <w:r w:rsidRPr="007D4EF7">
              <w:t xml:space="preserve"> - 20 pkt</w:t>
            </w:r>
          </w:p>
        </w:tc>
        <w:tc>
          <w:tcPr>
            <w:tcW w:w="2693" w:type="dxa"/>
          </w:tcPr>
          <w:p w14:paraId="6F3CE4F3" w14:textId="77777777" w:rsidR="00487ECD" w:rsidRPr="00BC43E5" w:rsidRDefault="00487ECD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  <w:tr w:rsidR="00487ECD" w:rsidRPr="00BC43E5" w14:paraId="508BBED0" w14:textId="77777777" w:rsidTr="0083749E">
        <w:tc>
          <w:tcPr>
            <w:tcW w:w="3757" w:type="dxa"/>
          </w:tcPr>
          <w:p w14:paraId="397040BE" w14:textId="0BE11547" w:rsidR="00487ECD" w:rsidRPr="00BC43E5" w:rsidRDefault="00487ECD" w:rsidP="0083749E">
            <w:pPr>
              <w:pStyle w:val="Akapitzlist"/>
              <w:snapToGrid w:val="0"/>
              <w:ind w:left="66"/>
              <w:rPr>
                <w:sz w:val="24"/>
                <w:szCs w:val="24"/>
              </w:rPr>
            </w:pPr>
            <w:r>
              <w:t>1 rok</w:t>
            </w:r>
            <w:bookmarkStart w:id="0" w:name="_GoBack"/>
            <w:bookmarkEnd w:id="0"/>
            <w:r w:rsidRPr="007D4EF7">
              <w:t xml:space="preserve"> - 0 pkt</w:t>
            </w:r>
          </w:p>
        </w:tc>
        <w:tc>
          <w:tcPr>
            <w:tcW w:w="2693" w:type="dxa"/>
          </w:tcPr>
          <w:p w14:paraId="22707D83" w14:textId="77777777" w:rsidR="00487ECD" w:rsidRPr="00BC43E5" w:rsidRDefault="00487ECD" w:rsidP="0083749E">
            <w:pPr>
              <w:pStyle w:val="Akapitzlist"/>
              <w:snapToGrid w:val="0"/>
              <w:ind w:left="0"/>
              <w:rPr>
                <w:sz w:val="24"/>
                <w:szCs w:val="24"/>
              </w:rPr>
            </w:pPr>
            <w:r w:rsidRPr="00BC43E5">
              <w:rPr>
                <w:sz w:val="24"/>
                <w:szCs w:val="24"/>
              </w:rPr>
              <w:sym w:font="Wingdings 2" w:char="F0A3"/>
            </w:r>
          </w:p>
        </w:tc>
      </w:tr>
    </w:tbl>
    <w:p w14:paraId="43DD5639" w14:textId="77777777" w:rsidR="00DF25C8" w:rsidRDefault="00DF25C8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eastAsia="Calibri" w:hAnsi="Calibri" w:cs="Times New Roman"/>
          <w:color w:val="auto"/>
          <w:lang w:bidi="ar-SA"/>
        </w:rPr>
      </w:pPr>
    </w:p>
    <w:p w14:paraId="775C4B29" w14:textId="0F137C05" w:rsidR="00D93A62" w:rsidRPr="00BC43E5" w:rsidRDefault="007A382E" w:rsidP="00F41F62">
      <w:pPr>
        <w:widowControl/>
        <w:suppressAutoHyphens w:val="0"/>
        <w:snapToGrid w:val="0"/>
        <w:spacing w:after="200" w:line="276" w:lineRule="auto"/>
        <w:contextualSpacing/>
        <w:rPr>
          <w:rFonts w:ascii="Calibri" w:hAnsi="Calibri" w:cs="Times New Roman"/>
        </w:rPr>
      </w:pPr>
      <w:r w:rsidRPr="00F41F62">
        <w:rPr>
          <w:rFonts w:ascii="Calibri" w:eastAsia="Calibri" w:hAnsi="Calibri" w:cs="Times New Roman"/>
          <w:color w:val="auto"/>
          <w:lang w:bidi="ar-SA"/>
        </w:rPr>
        <w:t>O</w:t>
      </w:r>
      <w:r w:rsidR="00D93A62" w:rsidRPr="00F41F62">
        <w:rPr>
          <w:rFonts w:ascii="Calibri" w:eastAsia="Calibri" w:hAnsi="Calibri" w:cs="Times New Roman"/>
          <w:color w:val="auto"/>
          <w:lang w:bidi="ar-SA"/>
        </w:rPr>
        <w:t>świadczamy</w:t>
      </w:r>
      <w:r w:rsidR="00D93A62" w:rsidRPr="00BC43E5">
        <w:rPr>
          <w:rFonts w:ascii="Calibri" w:hAnsi="Calibri" w:cs="Times New Roman"/>
        </w:rPr>
        <w:t>, że:</w:t>
      </w:r>
    </w:p>
    <w:p w14:paraId="2ABC6E24" w14:textId="77777777" w:rsidR="00765BDD" w:rsidRPr="00F41F62" w:rsidRDefault="001C550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BC43E5">
        <w:t xml:space="preserve"> </w:t>
      </w:r>
      <w:r w:rsidR="00765BDD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F41F62" w:rsidRDefault="00E500B7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F41F62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F41F62" w:rsidRDefault="004E47B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F41F62" w:rsidRDefault="003E498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wyżej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wymienionych warunkach w miejscu i termi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F41F62" w:rsidRDefault="00E23F5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F41F62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F41F62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F41F62" w:rsidRDefault="00D93A6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BC43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BC43E5" w14:paraId="5153F5E7" w14:textId="77777777" w:rsidTr="007A382E">
        <w:tc>
          <w:tcPr>
            <w:tcW w:w="522" w:type="dxa"/>
          </w:tcPr>
          <w:p w14:paraId="36AD61A4" w14:textId="77777777" w:rsidR="00D93A62" w:rsidRPr="00BC43E5" w:rsidRDefault="006428AC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zamierza się powierzyć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 xml:space="preserve"> podwykonawc</w:t>
            </w:r>
            <w:r w:rsidR="003B5414"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y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</w:t>
            </w:r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(jeżeli</w:t>
            </w:r>
            <w:proofErr w:type="gramEnd"/>
            <w:r w:rsidR="003B5414"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BC43E5" w14:paraId="5D75E429" w14:textId="77777777" w:rsidTr="007A382E">
        <w:tc>
          <w:tcPr>
            <w:tcW w:w="522" w:type="dxa"/>
          </w:tcPr>
          <w:p w14:paraId="1D0D7D7B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BC43E5" w14:paraId="502A817A" w14:textId="77777777" w:rsidTr="007A382E">
        <w:tc>
          <w:tcPr>
            <w:tcW w:w="522" w:type="dxa"/>
          </w:tcPr>
          <w:p w14:paraId="0EBEF355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BC43E5" w:rsidRDefault="00D93A62" w:rsidP="000029E5">
            <w:pPr>
              <w:widowControl/>
              <w:spacing w:line="276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14:paraId="09B5F3B3" w14:textId="4075E9C6" w:rsidR="00D93A62" w:rsidRPr="00F41F62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BC43E5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F41F62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2452CD5B" w14:textId="77777777" w:rsidR="00110AE4" w:rsidRPr="00F41F62" w:rsidRDefault="0049690F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>
        <w:rPr>
          <w:rFonts w:ascii="Calibri" w:hAnsi="Calibri" w:cs="Times New Roman"/>
        </w:rPr>
        <w:t xml:space="preserve">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F41F62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F41F62" w:rsidRDefault="00110AE4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F41F62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F41F62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BC43E5" w:rsidRDefault="00110AE4" w:rsidP="00F41F62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contextualSpacing/>
        <w:textAlignment w:val="baseline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75C26182" w14:textId="0B2F21FF" w:rsidR="00773A75" w:rsidRPr="00F41F62" w:rsidRDefault="008126C2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BC43E5" w:rsidDel="002770B6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E350D7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Na podstawie art.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cego zgodnie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 art. 78 ust. 1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ustawy </w:t>
      </w:r>
      <w:r w:rsidR="00AD4E91" w:rsidRPr="00F41F62">
        <w:rPr>
          <w:rFonts w:asciiTheme="minorHAnsi" w:eastAsia="Calibri" w:hAnsiTheme="minorHAnsi" w:cs="Times New Roman"/>
          <w:bCs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D23BD60" w14:textId="3967AE5D" w:rsidR="00AD4E91" w:rsidRPr="00BC43E5" w:rsidRDefault="00AD4E91" w:rsidP="000029E5">
      <w:pPr>
        <w:spacing w:line="276" w:lineRule="auto"/>
        <w:ind w:left="284"/>
        <w:rPr>
          <w:rFonts w:ascii="Calibri" w:hAnsi="Calibri" w:cs="Arial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(należy wypełnić, jeżeli</w:t>
      </w:r>
      <w:r w:rsidR="005C4A19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 i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dokumenty podmiotowe środki dowodowe </w:t>
      </w: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znajdują się w posiadaniu Zamawiającego, w 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szczególności </w:t>
      </w:r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podmiotowe</w:t>
      </w:r>
      <w:proofErr w:type="gramEnd"/>
      <w:r w:rsidR="00731592"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środki</w:t>
      </w:r>
      <w:r w:rsidR="00731592" w:rsidRPr="00BC43E5">
        <w:rPr>
          <w:rFonts w:ascii="Calibri" w:hAnsi="Calibri" w:cs="Arial"/>
        </w:rPr>
        <w:t xml:space="preserve"> dowodowe </w:t>
      </w:r>
      <w:r w:rsidRPr="00BC43E5">
        <w:rPr>
          <w:rFonts w:ascii="Calibri" w:hAnsi="Calibri" w:cs="Arial"/>
        </w:rPr>
        <w:t xml:space="preserve"> przechowywane przez zamawiającego zgodnie z art. 78 ust. 1 </w:t>
      </w:r>
      <w:r w:rsidR="00731592" w:rsidRPr="00BC43E5">
        <w:rPr>
          <w:rFonts w:ascii="Calibri" w:hAnsi="Calibri" w:cs="Arial"/>
        </w:rPr>
        <w:t xml:space="preserve">ustawy </w:t>
      </w:r>
      <w:r w:rsidRPr="00BC43E5">
        <w:rPr>
          <w:rFonts w:ascii="Calibri" w:hAnsi="Calibri" w:cs="Arial"/>
        </w:rPr>
        <w:t>Pzp)</w:t>
      </w:r>
    </w:p>
    <w:p w14:paraId="1F24DD2D" w14:textId="77777777" w:rsidR="00AD4E91" w:rsidRPr="00BC43E5" w:rsidRDefault="00AD4E91" w:rsidP="000029E5">
      <w:pPr>
        <w:spacing w:line="276" w:lineRule="auto"/>
        <w:ind w:left="284"/>
        <w:rPr>
          <w:rFonts w:ascii="Calibri" w:hAnsi="Calibr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BC43E5" w14:paraId="2CA09209" w14:textId="77777777" w:rsidTr="007A382E">
        <w:tc>
          <w:tcPr>
            <w:tcW w:w="2835" w:type="dxa"/>
          </w:tcPr>
          <w:p w14:paraId="6445BDE5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Numer postępowania (oznaczenie sprawy, do której </w:t>
            </w:r>
            <w:r w:rsidR="00731592" w:rsidRPr="00BC43E5">
              <w:rPr>
                <w:rFonts w:ascii="Calibri" w:hAnsi="Calibri" w:cs="Arial"/>
              </w:rPr>
              <w:t xml:space="preserve">podmiotowe środki dowodowe </w:t>
            </w:r>
            <w:r w:rsidRPr="00BC43E5">
              <w:rPr>
                <w:rFonts w:ascii="Calibri" w:hAnsi="Calibr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  <w:r w:rsidRPr="00BC43E5">
              <w:rPr>
                <w:rFonts w:ascii="Calibri" w:hAnsi="Calibri" w:cs="Arial"/>
              </w:rPr>
              <w:t xml:space="preserve">Rodzaj </w:t>
            </w:r>
            <w:r w:rsidR="00731592" w:rsidRPr="00BC43E5">
              <w:rPr>
                <w:rFonts w:ascii="Calibri" w:hAnsi="Calibri" w:cs="Arial"/>
              </w:rPr>
              <w:t>podmiotowych środków dowodowych</w:t>
            </w:r>
            <w:r w:rsidRPr="00BC43E5">
              <w:rPr>
                <w:rFonts w:ascii="Calibri" w:hAnsi="Calibri" w:cs="Arial"/>
              </w:rPr>
              <w:t xml:space="preserve"> (</w:t>
            </w:r>
            <w:r w:rsidRPr="00BC43E5">
              <w:rPr>
                <w:rFonts w:ascii="Calibri" w:hAnsi="Calibri" w:cs="Arial"/>
                <w:i/>
              </w:rPr>
              <w:t>znajdujących się w posiadaniu Zamawiającego).</w:t>
            </w:r>
          </w:p>
        </w:tc>
      </w:tr>
      <w:tr w:rsidR="00AD4E91" w:rsidRPr="00BC43E5" w14:paraId="699C9531" w14:textId="77777777" w:rsidTr="007A382E">
        <w:tc>
          <w:tcPr>
            <w:tcW w:w="2835" w:type="dxa"/>
          </w:tcPr>
          <w:p w14:paraId="270F3817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DE79583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  <w:p w14:paraId="085F7D3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BC43E5" w:rsidRDefault="00AD4E91" w:rsidP="000029E5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371475A2" w14:textId="77777777" w:rsidR="00E848E0" w:rsidRPr="00F41F62" w:rsidRDefault="00831A68" w:rsidP="00F41F62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F41F62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0E7639F9" w14:textId="66C4CE06" w:rsidR="00D93A62" w:rsidRPr="00BC43E5" w:rsidRDefault="00D93A62" w:rsidP="000029E5">
      <w:pPr>
        <w:tabs>
          <w:tab w:val="num" w:pos="1260"/>
        </w:tabs>
        <w:spacing w:line="276" w:lineRule="auto"/>
        <w:rPr>
          <w:rFonts w:ascii="Calibri" w:hAnsi="Calibri" w:cs="Times New Roman"/>
        </w:rPr>
      </w:pPr>
    </w:p>
    <w:p w14:paraId="14FFE01E" w14:textId="38D2D481" w:rsidR="007915BC" w:rsidRPr="00BC43E5" w:rsidRDefault="007E58E9" w:rsidP="000029E5">
      <w:pPr>
        <w:tabs>
          <w:tab w:val="left" w:pos="1095"/>
        </w:tabs>
        <w:spacing w:line="276" w:lineRule="auto"/>
        <w:rPr>
          <w:rFonts w:ascii="Calibri" w:hAnsi="Calibri" w:cs="Times New Roman"/>
          <w:b/>
        </w:rPr>
      </w:pPr>
      <w:r w:rsidRPr="00BC43E5">
        <w:rPr>
          <w:rFonts w:ascii="Calibri" w:hAnsi="Calibri" w:cs="Times New Roman"/>
          <w:b/>
        </w:rPr>
        <w:t>Uwaga: Ofertę składa się, pod rygorem nieważ</w:t>
      </w:r>
      <w:r w:rsidR="00AD4E91" w:rsidRPr="00BC43E5">
        <w:rPr>
          <w:rFonts w:ascii="Calibri" w:hAnsi="Calibri" w:cs="Times New Roman"/>
          <w:b/>
        </w:rPr>
        <w:t xml:space="preserve">ności, w formie elektronicznej </w:t>
      </w:r>
      <w:r w:rsidR="00731592" w:rsidRPr="00BC43E5">
        <w:rPr>
          <w:rFonts w:ascii="Calibri" w:hAnsi="Calibri" w:cs="Times New Roman"/>
          <w:b/>
        </w:rPr>
        <w:t xml:space="preserve">(tj. w postaci elektronicznej opatrzonej kwalifikowanym podpisem elektronicznym) </w:t>
      </w:r>
      <w:r w:rsidR="00AD4E91" w:rsidRPr="00BC43E5">
        <w:rPr>
          <w:rFonts w:ascii="Calibri" w:hAnsi="Calibri" w:cs="Times New Roman"/>
          <w:b/>
        </w:rPr>
        <w:t xml:space="preserve">lub </w:t>
      </w:r>
      <w:r w:rsidRPr="00BC43E5">
        <w:rPr>
          <w:rFonts w:ascii="Calibri" w:hAnsi="Calibri" w:cs="Times New Roman"/>
          <w:b/>
        </w:rPr>
        <w:t xml:space="preserve">w postaci elektronicznej </w:t>
      </w:r>
      <w:r w:rsidRPr="00BC43E5">
        <w:rPr>
          <w:rFonts w:ascii="Calibri" w:hAnsi="Calibri" w:cs="Times New Roman"/>
          <w:b/>
        </w:rPr>
        <w:lastRenderedPageBreak/>
        <w:t xml:space="preserve">opatrzonej </w:t>
      </w:r>
      <w:r w:rsidR="00AD4E91" w:rsidRPr="00BC43E5">
        <w:rPr>
          <w:rFonts w:ascii="Calibri" w:hAnsi="Calibri" w:cs="Times New Roman"/>
          <w:b/>
        </w:rPr>
        <w:t>podpisem zaufanym lub podpisem osobistym.</w:t>
      </w:r>
    </w:p>
    <w:sectPr w:rsidR="007915BC" w:rsidRPr="00BC43E5" w:rsidSect="00496F03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879"/>
    <w:multiLevelType w:val="multilevel"/>
    <w:tmpl w:val="92904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0A4A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87ECD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1198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2738"/>
    <w:rsid w:val="00DC373F"/>
    <w:rsid w:val="00DC6789"/>
    <w:rsid w:val="00DD0DB3"/>
    <w:rsid w:val="00DD143D"/>
    <w:rsid w:val="00DF0B18"/>
    <w:rsid w:val="00DF18D2"/>
    <w:rsid w:val="00DF25C8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5BAB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3E0A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159E-05A5-475D-A238-B8D66E7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6</cp:revision>
  <cp:lastPrinted>2022-06-10T10:45:00Z</cp:lastPrinted>
  <dcterms:created xsi:type="dcterms:W3CDTF">2022-06-07T10:45:00Z</dcterms:created>
  <dcterms:modified xsi:type="dcterms:W3CDTF">2022-06-10T10:48:00Z</dcterms:modified>
</cp:coreProperties>
</file>