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89" w:rsidRPr="00823F56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823F56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="004C74FD">
        <w:rPr>
          <w:b/>
          <w:sz w:val="20"/>
        </w:rPr>
        <w:t>D25M/252/</w:t>
      </w:r>
      <w:r w:rsidR="006658CD">
        <w:rPr>
          <w:b/>
          <w:sz w:val="20"/>
        </w:rPr>
        <w:t>N</w:t>
      </w:r>
      <w:r w:rsidR="004C74FD">
        <w:rPr>
          <w:b/>
          <w:sz w:val="20"/>
        </w:rPr>
        <w:t>/</w:t>
      </w:r>
      <w:r w:rsidR="006658CD">
        <w:rPr>
          <w:b/>
          <w:sz w:val="20"/>
        </w:rPr>
        <w:t>16-35</w:t>
      </w:r>
      <w:r w:rsidR="004C74FD">
        <w:rPr>
          <w:b/>
          <w:sz w:val="20"/>
        </w:rPr>
        <w:t>rj/22</w:t>
      </w:r>
    </w:p>
    <w:p w:rsidR="009B4689" w:rsidRDefault="009B4689" w:rsidP="009B468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D571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6658CD">
        <w:rPr>
          <w:rFonts w:asciiTheme="minorHAnsi" w:eastAsia="Times New Roman" w:hAnsiTheme="minorHAnsi" w:cstheme="minorHAnsi"/>
          <w:sz w:val="20"/>
          <w:szCs w:val="20"/>
          <w:lang w:eastAsia="pl-PL"/>
        </w:rPr>
        <w:t>30</w:t>
      </w:r>
      <w:r w:rsidR="00D57142">
        <w:rPr>
          <w:rFonts w:asciiTheme="minorHAnsi" w:eastAsia="Times New Roman" w:hAnsiTheme="minorHAnsi" w:cstheme="minorHAnsi"/>
          <w:sz w:val="20"/>
          <w:szCs w:val="20"/>
          <w:lang w:eastAsia="pl-PL"/>
        </w:rPr>
        <w:t>.06.2022</w:t>
      </w:r>
    </w:p>
    <w:p w:rsidR="006658CD" w:rsidRDefault="006658CD" w:rsidP="009B468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658CD" w:rsidRPr="00823F56" w:rsidRDefault="006658CD" w:rsidP="009B468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9B4689" w:rsidRPr="006658CD" w:rsidRDefault="009B4689" w:rsidP="006658CD">
      <w:pPr>
        <w:pStyle w:val="Akapitzlist"/>
        <w:numPr>
          <w:ilvl w:val="0"/>
          <w:numId w:val="4"/>
        </w:numPr>
        <w:tabs>
          <w:tab w:val="left" w:pos="1465"/>
        </w:tabs>
        <w:spacing w:after="0" w:line="240" w:lineRule="auto"/>
        <w:rPr>
          <w:rFonts w:cstheme="minorHAnsi"/>
          <w:b/>
          <w:sz w:val="20"/>
          <w:szCs w:val="20"/>
          <w:lang w:val="en-US"/>
        </w:rPr>
      </w:pPr>
      <w:proofErr w:type="spellStart"/>
      <w:r w:rsidRPr="006658CD">
        <w:rPr>
          <w:rFonts w:cstheme="minorHAnsi"/>
          <w:b/>
          <w:sz w:val="20"/>
          <w:szCs w:val="20"/>
          <w:lang w:val="en-US"/>
        </w:rPr>
        <w:t>wg</w:t>
      </w:r>
      <w:proofErr w:type="spellEnd"/>
      <w:r w:rsidRPr="006658CD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6658CD">
        <w:rPr>
          <w:rFonts w:cstheme="minorHAnsi"/>
          <w:b/>
          <w:sz w:val="20"/>
          <w:szCs w:val="20"/>
          <w:lang w:val="en-US"/>
        </w:rPr>
        <w:t>rozdzielnika</w:t>
      </w:r>
      <w:proofErr w:type="spellEnd"/>
    </w:p>
    <w:p w:rsidR="009B4689" w:rsidRDefault="009B4689" w:rsidP="009B4689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23F56">
        <w:rPr>
          <w:rFonts w:asciiTheme="minorHAnsi" w:hAnsiTheme="minorHAnsi" w:cstheme="minorHAnsi"/>
          <w:b/>
          <w:sz w:val="20"/>
          <w:szCs w:val="20"/>
          <w:lang w:val="en-US"/>
        </w:rPr>
        <w:t>A/A</w:t>
      </w:r>
    </w:p>
    <w:p w:rsidR="006658CD" w:rsidRDefault="006658CD" w:rsidP="00E0700A">
      <w:pPr>
        <w:tabs>
          <w:tab w:val="left" w:pos="1465"/>
        </w:tabs>
        <w:spacing w:after="0" w:line="240" w:lineRule="auto"/>
        <w:ind w:left="6598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6658CD" w:rsidRPr="00823F56" w:rsidRDefault="006658CD" w:rsidP="006658CD">
      <w:pPr>
        <w:tabs>
          <w:tab w:val="left" w:pos="1465"/>
        </w:tabs>
        <w:spacing w:after="0" w:line="240" w:lineRule="auto"/>
        <w:ind w:left="6598"/>
        <w:contextualSpacing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B4689" w:rsidRPr="00823F56" w:rsidRDefault="00A56E56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OGŁOSZENIE O UNIEWAŻNIENIU POSTĘPOWANIA</w:t>
      </w:r>
    </w:p>
    <w:p w:rsidR="009B4689" w:rsidRPr="00823F56" w:rsidRDefault="009B4689" w:rsidP="009B468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658CD" w:rsidRDefault="009B4689" w:rsidP="006658CD">
      <w:pPr>
        <w:spacing w:after="0"/>
        <w:jc w:val="center"/>
        <w:rPr>
          <w:rFonts w:asciiTheme="minorHAnsi" w:eastAsia="SimSun" w:hAnsiTheme="minorHAnsi" w:cs="Calibri"/>
          <w:b/>
          <w:sz w:val="20"/>
          <w:szCs w:val="20"/>
        </w:rPr>
      </w:pP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w postępowaniu </w:t>
      </w:r>
      <w:r w:rsidR="006658CD">
        <w:rPr>
          <w:rFonts w:asciiTheme="minorHAnsi" w:hAnsiTheme="minorHAnsi" w:cstheme="minorHAnsi"/>
          <w:b/>
          <w:bCs/>
          <w:iCs/>
          <w:sz w:val="20"/>
        </w:rPr>
        <w:t>w trybie podstawowym w oparciu o art. 275 ust. 1</w:t>
      </w:r>
      <w:r w:rsidRPr="00823F56">
        <w:rPr>
          <w:rFonts w:asciiTheme="minorHAnsi" w:hAnsiTheme="minorHAnsi" w:cstheme="minorHAnsi"/>
          <w:b/>
          <w:bCs/>
          <w:iCs/>
          <w:sz w:val="20"/>
        </w:rPr>
        <w:t xml:space="preserve"> ustawy Prawo Zamówień Publicznych </w:t>
      </w:r>
      <w:r w:rsidRPr="00823F56">
        <w:rPr>
          <w:rFonts w:asciiTheme="minorHAnsi" w:hAnsiTheme="minorHAnsi" w:cstheme="minorHAnsi"/>
          <w:b/>
          <w:sz w:val="20"/>
        </w:rPr>
        <w:t>na:</w:t>
      </w:r>
      <w:r w:rsidRPr="00823F56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6658CD" w:rsidRPr="001D33B9">
        <w:rPr>
          <w:rFonts w:asciiTheme="minorHAnsi" w:eastAsia="SimSun" w:hAnsiTheme="minorHAnsi" w:cs="Calibri"/>
          <w:b/>
          <w:sz w:val="20"/>
          <w:szCs w:val="20"/>
        </w:rPr>
        <w:t xml:space="preserve">Wykonanie robót budowlanych w formule zaprojektuj i wybuduj dla zadania pn.: Przebudowa fragmentu istniejącego budynku Zakładu Medycyny Nuklearnej na potrzeby projektu „Utworzenie i Rozwój Pomorskiego </w:t>
      </w:r>
      <w:proofErr w:type="spellStart"/>
      <w:r w:rsidR="006658CD" w:rsidRPr="001D33B9">
        <w:rPr>
          <w:rFonts w:asciiTheme="minorHAnsi" w:eastAsia="SimSun" w:hAnsiTheme="minorHAnsi" w:cs="Calibri"/>
          <w:b/>
          <w:sz w:val="20"/>
          <w:szCs w:val="20"/>
        </w:rPr>
        <w:t>OnkoCWBK</w:t>
      </w:r>
      <w:proofErr w:type="spellEnd"/>
      <w:r w:rsidR="006658CD" w:rsidRPr="001D33B9">
        <w:rPr>
          <w:rFonts w:asciiTheme="minorHAnsi" w:eastAsia="SimSun" w:hAnsiTheme="minorHAnsi" w:cs="Calibri"/>
          <w:b/>
          <w:sz w:val="20"/>
          <w:szCs w:val="20"/>
        </w:rPr>
        <w:t>” w S</w:t>
      </w:r>
      <w:r w:rsidR="006658CD">
        <w:rPr>
          <w:rFonts w:asciiTheme="minorHAnsi" w:eastAsia="SimSun" w:hAnsiTheme="minorHAnsi" w:cs="Calibri"/>
          <w:b/>
          <w:sz w:val="20"/>
          <w:szCs w:val="20"/>
        </w:rPr>
        <w:t>zpitalu Morskim im. PCK w Gdyni</w:t>
      </w:r>
    </w:p>
    <w:p w:rsidR="009B4689" w:rsidRPr="00823F56" w:rsidRDefault="009B4689" w:rsidP="006658CD">
      <w:pPr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9B4689" w:rsidRPr="00823F56" w:rsidRDefault="009B4689" w:rsidP="009B468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9B4689" w:rsidRDefault="009B4689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23F5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6658CD" w:rsidRPr="004D0943" w:rsidRDefault="006658CD" w:rsidP="009B4689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9B4689" w:rsidRPr="004D0943" w:rsidRDefault="009B4689" w:rsidP="009B468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C677DE" w:rsidRPr="004D0943" w:rsidRDefault="009B4689" w:rsidP="00C677DE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4D0943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www.szpitalepomorskie.eu</w:t>
        </w:r>
      </w:hyperlink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4D0943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  <w:lang w:eastAsia="pl-PL"/>
          </w:rPr>
          <w:t>www.</w:t>
        </w:r>
      </w:hyperlink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platformazakupowa.pl/pn/szpitalepomorskie oraz w Biuletynie Zamówień Publicznych pod numerem </w:t>
      </w:r>
      <w:r w:rsidRPr="004D0943">
        <w:rPr>
          <w:rFonts w:asciiTheme="minorHAnsi" w:hAnsiTheme="minorHAnsi" w:cstheme="minorHAnsi"/>
          <w:sz w:val="20"/>
          <w:szCs w:val="20"/>
        </w:rPr>
        <w:t>2022/BZP</w:t>
      </w:r>
      <w:r w:rsidR="006658CD" w:rsidRPr="004D0943">
        <w:rPr>
          <w:rFonts w:asciiTheme="minorHAnsi" w:hAnsiTheme="minorHAnsi" w:cstheme="minorHAnsi"/>
          <w:sz w:val="20"/>
          <w:szCs w:val="20"/>
        </w:rPr>
        <w:t xml:space="preserve"> 00193428</w:t>
      </w:r>
      <w:r w:rsidR="00C677DE" w:rsidRPr="004D0943">
        <w:rPr>
          <w:rFonts w:asciiTheme="minorHAnsi" w:hAnsiTheme="minorHAnsi" w:cstheme="minorHAnsi"/>
          <w:sz w:val="20"/>
          <w:szCs w:val="20"/>
        </w:rPr>
        <w:t xml:space="preserve">/01 </w:t>
      </w:r>
      <w:r w:rsidRPr="004D0943">
        <w:rPr>
          <w:rFonts w:asciiTheme="minorHAnsi" w:hAnsiTheme="minorHAnsi" w:cstheme="minorHAnsi"/>
          <w:sz w:val="20"/>
          <w:szCs w:val="20"/>
        </w:rPr>
        <w:t xml:space="preserve"> </w:t>
      </w: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dnia  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03.06</w:t>
      </w:r>
      <w:r w:rsidR="00C677DE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.2022, zmienione ogłoszeniem zamieszczonym w BZP w dniu 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14.06</w:t>
      </w:r>
      <w:r w:rsidR="00C677DE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.2022 r. pod nr  2022/BZP 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00208524/01.</w:t>
      </w:r>
    </w:p>
    <w:p w:rsidR="009B4689" w:rsidRPr="004D0943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Zamawiający nie dopuszczał składania ofert wariantowych. </w:t>
      </w:r>
    </w:p>
    <w:p w:rsidR="009B4689" w:rsidRPr="004D0943" w:rsidRDefault="009B4689" w:rsidP="009B468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Zama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wiający nie dopuszczał składania</w:t>
      </w: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ofert częściowych.</w:t>
      </w:r>
    </w:p>
    <w:p w:rsidR="009B4689" w:rsidRPr="004D0943" w:rsidRDefault="009B4689" w:rsidP="00867929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 Liczba ofert złożonych przez Wykonawców - 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6843E0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Liczba ofert odrzuconych – 0</w:t>
      </w:r>
      <w:r w:rsidR="008F1E3D"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 </w:t>
      </w:r>
      <w:r w:rsidRPr="004D0943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Wykonawców wykluczonych – 0</w:t>
      </w:r>
    </w:p>
    <w:p w:rsidR="00323918" w:rsidRPr="004D0943" w:rsidRDefault="00323918" w:rsidP="003239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D0943">
        <w:rPr>
          <w:rFonts w:cstheme="minorHAnsi"/>
          <w:sz w:val="20"/>
          <w:szCs w:val="20"/>
        </w:rPr>
        <w:t xml:space="preserve">Na podstawie art. 260 ustawy </w:t>
      </w:r>
      <w:proofErr w:type="spellStart"/>
      <w:r w:rsidRPr="004D0943">
        <w:rPr>
          <w:rFonts w:cstheme="minorHAnsi"/>
          <w:sz w:val="20"/>
          <w:szCs w:val="20"/>
        </w:rPr>
        <w:t>Pzp</w:t>
      </w:r>
      <w:proofErr w:type="spellEnd"/>
      <w:r w:rsidRPr="004D0943">
        <w:rPr>
          <w:rFonts w:cstheme="minorHAnsi"/>
          <w:sz w:val="20"/>
          <w:szCs w:val="20"/>
        </w:rPr>
        <w:t xml:space="preserve"> Zamawiający zawiadamia o unieważnieniu przedmiotowego postępowania</w:t>
      </w:r>
      <w:r w:rsidRPr="004D0943">
        <w:rPr>
          <w:rFonts w:cstheme="minorHAnsi"/>
          <w:b/>
          <w:sz w:val="20"/>
          <w:szCs w:val="20"/>
        </w:rPr>
        <w:t>.</w:t>
      </w:r>
    </w:p>
    <w:p w:rsidR="00323918" w:rsidRPr="004D0943" w:rsidRDefault="00323918" w:rsidP="00323918">
      <w:pPr>
        <w:numPr>
          <w:ilvl w:val="0"/>
          <w:numId w:val="3"/>
        </w:numPr>
        <w:spacing w:after="0" w:line="240" w:lineRule="auto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4D0943">
        <w:rPr>
          <w:rFonts w:asciiTheme="minorHAnsi" w:hAnsiTheme="minorHAnsi" w:cstheme="minorHAnsi"/>
          <w:b/>
          <w:sz w:val="20"/>
          <w:szCs w:val="20"/>
        </w:rPr>
        <w:t xml:space="preserve">Uzasadnienie prawne unieważnienia postępowania: </w:t>
      </w:r>
    </w:p>
    <w:p w:rsidR="0098482A" w:rsidRPr="004D0943" w:rsidRDefault="00323918" w:rsidP="0098482A">
      <w:pPr>
        <w:pStyle w:val="Akapitzlist"/>
        <w:spacing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  <w:r w:rsidRPr="004D0943">
        <w:rPr>
          <w:rFonts w:cstheme="minorHAnsi"/>
          <w:sz w:val="20"/>
          <w:szCs w:val="20"/>
        </w:rPr>
        <w:t xml:space="preserve">Zamawiający informuje, iż na podstawie art. 255 pkt. </w:t>
      </w:r>
      <w:r w:rsidR="006658CD" w:rsidRPr="004D0943">
        <w:rPr>
          <w:rFonts w:cstheme="minorHAnsi"/>
          <w:sz w:val="20"/>
          <w:szCs w:val="20"/>
        </w:rPr>
        <w:t>3</w:t>
      </w:r>
      <w:r w:rsidRPr="004D0943">
        <w:rPr>
          <w:rFonts w:cstheme="minorHAnsi"/>
          <w:sz w:val="20"/>
          <w:szCs w:val="20"/>
        </w:rPr>
        <w:t xml:space="preserve">) ustawy </w:t>
      </w:r>
      <w:proofErr w:type="spellStart"/>
      <w:r w:rsidRPr="004D0943">
        <w:rPr>
          <w:rFonts w:cstheme="minorHAnsi"/>
          <w:sz w:val="20"/>
          <w:szCs w:val="20"/>
        </w:rPr>
        <w:t>Pzp</w:t>
      </w:r>
      <w:proofErr w:type="spellEnd"/>
      <w:r w:rsidRPr="004D0943">
        <w:rPr>
          <w:rFonts w:cstheme="minorHAnsi"/>
          <w:sz w:val="20"/>
          <w:szCs w:val="20"/>
        </w:rPr>
        <w:t xml:space="preserve"> </w:t>
      </w:r>
      <w:r w:rsidRPr="004D0943">
        <w:rPr>
          <w:rFonts w:cstheme="minorHAnsi"/>
          <w:sz w:val="20"/>
          <w:szCs w:val="20"/>
          <w:u w:val="single"/>
        </w:rPr>
        <w:t xml:space="preserve">unieważnia przedmiotowe postępowanie </w:t>
      </w:r>
      <w:r w:rsidR="00AC5398" w:rsidRPr="004D0943">
        <w:rPr>
          <w:rFonts w:cstheme="minorHAnsi"/>
          <w:sz w:val="20"/>
          <w:szCs w:val="20"/>
          <w:u w:val="single"/>
        </w:rPr>
        <w:br/>
      </w:r>
      <w:r w:rsidRPr="004D0943">
        <w:rPr>
          <w:rFonts w:cstheme="minorHAnsi"/>
          <w:sz w:val="20"/>
          <w:szCs w:val="20"/>
          <w:u w:val="single"/>
        </w:rPr>
        <w:t>o udzielenie zamówienia publicznego</w:t>
      </w:r>
      <w:r w:rsidRPr="004D0943">
        <w:rPr>
          <w:rFonts w:cstheme="minorHAnsi"/>
          <w:sz w:val="20"/>
          <w:szCs w:val="20"/>
        </w:rPr>
        <w:t xml:space="preserve">, </w:t>
      </w:r>
      <w:r w:rsidR="0098482A" w:rsidRPr="004D0943">
        <w:rPr>
          <w:rFonts w:ascii="Calibri" w:eastAsia="Calibri" w:hAnsi="Calibri" w:cs="Calibri"/>
          <w:sz w:val="20"/>
          <w:szCs w:val="20"/>
        </w:rPr>
        <w:t>ponieważ oferta z najniższą ceną złożoną w zakresie ww</w:t>
      </w:r>
      <w:r w:rsidR="0098482A" w:rsidRPr="004D0943">
        <w:rPr>
          <w:rFonts w:ascii="Calibri" w:eastAsia="Calibri" w:hAnsi="Calibri" w:cs="Calibri"/>
          <w:sz w:val="20"/>
          <w:szCs w:val="20"/>
        </w:rPr>
        <w:t>.</w:t>
      </w:r>
      <w:r w:rsidR="0098482A" w:rsidRPr="004D0943">
        <w:rPr>
          <w:rFonts w:ascii="Calibri" w:eastAsia="Calibri" w:hAnsi="Calibri" w:cs="Calibri"/>
          <w:sz w:val="20"/>
          <w:szCs w:val="20"/>
        </w:rPr>
        <w:t xml:space="preserve"> </w:t>
      </w:r>
      <w:r w:rsidR="0098482A" w:rsidRPr="004D0943">
        <w:rPr>
          <w:rFonts w:ascii="Calibri" w:eastAsia="Calibri" w:hAnsi="Calibri" w:cs="Calibri"/>
          <w:sz w:val="20"/>
          <w:szCs w:val="20"/>
        </w:rPr>
        <w:t>postępowania</w:t>
      </w:r>
      <w:r w:rsidR="0098482A" w:rsidRPr="004D0943">
        <w:rPr>
          <w:rFonts w:ascii="Calibri" w:eastAsia="Calibri" w:hAnsi="Calibri" w:cs="Calibri"/>
          <w:sz w:val="20"/>
          <w:szCs w:val="20"/>
        </w:rPr>
        <w:t xml:space="preserve"> przewyższa kwotę, którą Zamawiający zamierza przeznaczyć na sfinansowanie zamówienia.</w:t>
      </w:r>
    </w:p>
    <w:p w:rsidR="00F70CE7" w:rsidRPr="004D0943" w:rsidRDefault="00323918" w:rsidP="00F70CE7">
      <w:pPr>
        <w:spacing w:after="160" w:line="240" w:lineRule="auto"/>
        <w:ind w:left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0943">
        <w:rPr>
          <w:rFonts w:asciiTheme="minorHAnsi" w:hAnsiTheme="minorHAnsi" w:cstheme="minorHAnsi"/>
          <w:b/>
          <w:sz w:val="20"/>
          <w:szCs w:val="20"/>
        </w:rPr>
        <w:t xml:space="preserve">Uzasadnienie faktyczne unieważnienia postępowania: </w:t>
      </w:r>
    </w:p>
    <w:p w:rsidR="0098482A" w:rsidRPr="004D0943" w:rsidRDefault="00F70CE7" w:rsidP="0098482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D094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4D0943" w:rsidRPr="004D0943">
        <w:rPr>
          <w:rFonts w:asciiTheme="minorHAnsi" w:hAnsiTheme="minorHAnsi" w:cstheme="minorHAnsi"/>
          <w:sz w:val="20"/>
          <w:szCs w:val="20"/>
        </w:rPr>
        <w:t>w</w:t>
      </w:r>
      <w:r w:rsidR="0098482A" w:rsidRPr="004D0943">
        <w:rPr>
          <w:rFonts w:cs="Calibri"/>
          <w:sz w:val="20"/>
          <w:szCs w:val="20"/>
        </w:rPr>
        <w:t xml:space="preserve"> przedmiotowym postępowaniu nie może zwiększyć kwoty do ceny oferty złożonej w  tym postępowaniu.</w:t>
      </w:r>
    </w:p>
    <w:p w:rsidR="00323918" w:rsidRPr="004D0943" w:rsidRDefault="00323918" w:rsidP="006658CD">
      <w:pPr>
        <w:spacing w:after="160" w:line="240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9B4689" w:rsidRPr="004D0943" w:rsidRDefault="009B4689" w:rsidP="004D0943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D0943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9B4689" w:rsidRPr="004D0943" w:rsidRDefault="009B4689" w:rsidP="008F1E3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4D0943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1A1795" w:rsidRPr="004D0943" w:rsidRDefault="009B4689" w:rsidP="000C2085">
      <w:pPr>
        <w:spacing w:after="0"/>
        <w:contextualSpacing/>
        <w:jc w:val="right"/>
        <w:rPr>
          <w:sz w:val="20"/>
          <w:szCs w:val="20"/>
        </w:rPr>
      </w:pPr>
      <w:r w:rsidRPr="004D0943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 w:rsidR="006658CD" w:rsidRPr="004D0943">
        <w:rPr>
          <w:rFonts w:asciiTheme="minorHAnsi" w:eastAsia="Times New Roman" w:hAnsiTheme="minorHAnsi" w:cstheme="minorHAnsi"/>
          <w:sz w:val="20"/>
          <w:szCs w:val="20"/>
        </w:rPr>
        <w:t>.</w:t>
      </w:r>
    </w:p>
    <w:sectPr w:rsidR="001A1795" w:rsidRPr="004D0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E27426CA"/>
    <w:lvl w:ilvl="0" w:tplc="5840EC54">
      <w:start w:val="1"/>
      <w:numFmt w:val="decimal"/>
      <w:lvlText w:val="%1."/>
      <w:lvlJc w:val="left"/>
      <w:pPr>
        <w:ind w:left="6598" w:hanging="360"/>
      </w:pPr>
      <w:rPr>
        <w:rFonts w:ascii="Calibri" w:eastAsia="Calibri" w:hAnsi="Calibri" w:cstheme="minorHAnsi"/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40A8"/>
    <w:multiLevelType w:val="hybridMultilevel"/>
    <w:tmpl w:val="6706EA56"/>
    <w:lvl w:ilvl="0" w:tplc="7164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3FD"/>
    <w:rsid w:val="00053A70"/>
    <w:rsid w:val="000766FB"/>
    <w:rsid w:val="000A403B"/>
    <w:rsid w:val="000B737A"/>
    <w:rsid w:val="000C2085"/>
    <w:rsid w:val="0011751D"/>
    <w:rsid w:val="001376D8"/>
    <w:rsid w:val="0016196E"/>
    <w:rsid w:val="001A1795"/>
    <w:rsid w:val="00240701"/>
    <w:rsid w:val="00323918"/>
    <w:rsid w:val="00360201"/>
    <w:rsid w:val="003843E4"/>
    <w:rsid w:val="00392B1C"/>
    <w:rsid w:val="00434AEC"/>
    <w:rsid w:val="00436FFE"/>
    <w:rsid w:val="004A4D26"/>
    <w:rsid w:val="004C74FD"/>
    <w:rsid w:val="004D0943"/>
    <w:rsid w:val="00533A65"/>
    <w:rsid w:val="005823E9"/>
    <w:rsid w:val="00602807"/>
    <w:rsid w:val="00635C49"/>
    <w:rsid w:val="006431FD"/>
    <w:rsid w:val="006658CD"/>
    <w:rsid w:val="006843E0"/>
    <w:rsid w:val="006B4A83"/>
    <w:rsid w:val="006D3AE8"/>
    <w:rsid w:val="00734947"/>
    <w:rsid w:val="00761BC4"/>
    <w:rsid w:val="008052C3"/>
    <w:rsid w:val="0082352E"/>
    <w:rsid w:val="00823F56"/>
    <w:rsid w:val="00841479"/>
    <w:rsid w:val="00862CA6"/>
    <w:rsid w:val="008A3AAC"/>
    <w:rsid w:val="008F1E3D"/>
    <w:rsid w:val="00940505"/>
    <w:rsid w:val="0095778C"/>
    <w:rsid w:val="0098482A"/>
    <w:rsid w:val="009B4689"/>
    <w:rsid w:val="009E4EAD"/>
    <w:rsid w:val="00A36763"/>
    <w:rsid w:val="00A56E56"/>
    <w:rsid w:val="00A749B7"/>
    <w:rsid w:val="00A83BCC"/>
    <w:rsid w:val="00AC5398"/>
    <w:rsid w:val="00AD16B9"/>
    <w:rsid w:val="00B07B14"/>
    <w:rsid w:val="00B22CBC"/>
    <w:rsid w:val="00B52F5F"/>
    <w:rsid w:val="00B84B04"/>
    <w:rsid w:val="00C373B7"/>
    <w:rsid w:val="00C42079"/>
    <w:rsid w:val="00C677DE"/>
    <w:rsid w:val="00CA17F8"/>
    <w:rsid w:val="00CB6A37"/>
    <w:rsid w:val="00CD76EC"/>
    <w:rsid w:val="00CE12E9"/>
    <w:rsid w:val="00D57142"/>
    <w:rsid w:val="00D84B03"/>
    <w:rsid w:val="00D878CE"/>
    <w:rsid w:val="00D96114"/>
    <w:rsid w:val="00DD3803"/>
    <w:rsid w:val="00E0700A"/>
    <w:rsid w:val="00E21B47"/>
    <w:rsid w:val="00EF19DA"/>
    <w:rsid w:val="00F624EC"/>
    <w:rsid w:val="00F70CE7"/>
    <w:rsid w:val="00F9090C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848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4532-E7F0-47DC-B14F-39BFC7EA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245</cp:revision>
  <cp:lastPrinted>2022-06-30T09:00:00Z</cp:lastPrinted>
  <dcterms:created xsi:type="dcterms:W3CDTF">2019-06-03T12:16:00Z</dcterms:created>
  <dcterms:modified xsi:type="dcterms:W3CDTF">2022-06-30T09:03:00Z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