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2A52E" w14:textId="17D41B99" w:rsidR="00176337" w:rsidRDefault="00176337" w:rsidP="00176337">
      <w:pPr>
        <w:spacing w:after="120" w:line="283" w:lineRule="auto"/>
        <w:jc w:val="both"/>
        <w:rPr>
          <w:rStyle w:val="Teksttreci"/>
        </w:rPr>
      </w:pPr>
      <w:r>
        <w:rPr>
          <w:rStyle w:val="Teksttreci"/>
        </w:rPr>
        <w:t xml:space="preserve">Gmina Trzebownisko udziela odpowiedzi i składa wyjaśnienia do pytań z branży instalacyjnej które otrzymała w dniu 18 lutego 2022r  </w:t>
      </w:r>
    </w:p>
    <w:p w14:paraId="1F39F065" w14:textId="77777777" w:rsidR="008A0EB5" w:rsidRDefault="008A0EB5" w:rsidP="00176337">
      <w:pPr>
        <w:spacing w:after="120" w:line="283" w:lineRule="auto"/>
        <w:jc w:val="both"/>
        <w:rPr>
          <w:rStyle w:val="Teksttreci"/>
        </w:rPr>
      </w:pPr>
    </w:p>
    <w:p w14:paraId="4F6E25D3" w14:textId="77777777" w:rsidR="00AA04E6" w:rsidRPr="008A0EB5" w:rsidRDefault="00AA04E6" w:rsidP="00A667D9">
      <w:pPr>
        <w:pStyle w:val="Teksttreci0"/>
        <w:numPr>
          <w:ilvl w:val="0"/>
          <w:numId w:val="4"/>
        </w:numPr>
        <w:spacing w:after="120"/>
        <w:ind w:left="308"/>
        <w:jc w:val="both"/>
        <w:rPr>
          <w:rStyle w:val="Teksttreci"/>
        </w:rPr>
      </w:pPr>
      <w:r w:rsidRPr="008A0EB5">
        <w:rPr>
          <w:rStyle w:val="Teksttreci"/>
        </w:rPr>
        <w:t xml:space="preserve">W projekcie wykonawczym branży sanitarnej - rozdział „Wentylacja” pkt. 3. Opis projektowanej instalacji Zamawiający wyszczególnił wykonanie przewodów kanałowych wentylacji z blachy nierdzewnej. W </w:t>
      </w:r>
      <w:proofErr w:type="spellStart"/>
      <w:r w:rsidRPr="008A0EB5">
        <w:rPr>
          <w:rStyle w:val="Teksttreci"/>
        </w:rPr>
        <w:t>STWiORB</w:t>
      </w:r>
      <w:proofErr w:type="spellEnd"/>
      <w:r w:rsidRPr="008A0EB5">
        <w:rPr>
          <w:rStyle w:val="Teksttreci"/>
        </w:rPr>
        <w:t xml:space="preserve"> branży sanitarnej pkt. 2.2.7. również wskazano na zastosowanie przewodów i kształtek z blachy </w:t>
      </w:r>
      <w:proofErr w:type="spellStart"/>
      <w:r w:rsidRPr="008A0EB5">
        <w:rPr>
          <w:rStyle w:val="Teksttreci"/>
        </w:rPr>
        <w:t>kwasoodpomej</w:t>
      </w:r>
      <w:proofErr w:type="spellEnd"/>
      <w:r w:rsidRPr="008A0EB5">
        <w:rPr>
          <w:rStyle w:val="Teksttreci"/>
        </w:rPr>
        <w:t xml:space="preserve"> ze stali nierdzewnej. Natomiast w przedmiarze robót dla technologii i sieci pkt. 14.3. wyszczególnione jest stosowanie przewodów wentylacyjnych z blachy stalowej ocynkowanej. Prosimy o dokładne sprecyzowanie jakiego materiału - stal nierdzewna 304 czy </w:t>
      </w:r>
      <w:proofErr w:type="spellStart"/>
      <w:r w:rsidRPr="008A0EB5">
        <w:rPr>
          <w:rStyle w:val="Teksttreci"/>
        </w:rPr>
        <w:t>kwasoodpoma</w:t>
      </w:r>
      <w:proofErr w:type="spellEnd"/>
      <w:r w:rsidRPr="008A0EB5">
        <w:rPr>
          <w:rStyle w:val="Teksttreci"/>
        </w:rPr>
        <w:t xml:space="preserve"> 316 - dotyczącego zarówno urządzeń (wentylatorów) jak i przewodów wentylacyjnych należy użyć, biorąc pod uwagę warunki w jakich wykonywana jest instalacja wentylacji tj. bardzo korozyjne środowisko.</w:t>
      </w:r>
    </w:p>
    <w:p w14:paraId="1198C955" w14:textId="202F211B" w:rsidR="008A0EB5" w:rsidRPr="008A0EB5" w:rsidRDefault="008A0EB5" w:rsidP="008A0EB5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>Odp. Na pytanie 2</w:t>
      </w:r>
    </w:p>
    <w:p w14:paraId="4B15CB7F" w14:textId="566499ED" w:rsidR="008A0EB5" w:rsidRPr="008A0EB5" w:rsidRDefault="008A0EB5" w:rsidP="008A0EB5">
      <w:pPr>
        <w:pStyle w:val="Teksttreci0"/>
        <w:ind w:left="294"/>
        <w:jc w:val="both"/>
      </w:pPr>
      <w:r w:rsidRPr="008A0EB5">
        <w:t>Wentylację należy wykonać ze stali kwasoodpornej</w:t>
      </w:r>
    </w:p>
    <w:p w14:paraId="20177319" w14:textId="77777777" w:rsidR="00A667D9" w:rsidRDefault="00AA04E6" w:rsidP="00A667D9">
      <w:pPr>
        <w:pStyle w:val="Teksttreci0"/>
        <w:numPr>
          <w:ilvl w:val="0"/>
          <w:numId w:val="4"/>
        </w:numPr>
        <w:ind w:left="294" w:hanging="308"/>
        <w:jc w:val="both"/>
        <w:rPr>
          <w:rStyle w:val="Teksttreci"/>
        </w:rPr>
      </w:pPr>
      <w:r w:rsidRPr="008A0EB5">
        <w:rPr>
          <w:rStyle w:val="Teksttreci"/>
        </w:rPr>
        <w:t>Prosimy o udostępnienie rysunków profili nowoprojektowanych sieci zewnętrznych: kanalizacji sanitarnej tłocznej, kanalizacji deszczowej, wodociągowej, tłocznej technologicznej, które wyszczególniono zarówno w projekcie wykonawczym branży sanitarnej, przedmiarze robót dla technologii i sieci, jak i są wskazane na planie zagospodarowania terenu (nr rys. 201809-Ł.PW-PZT-1.01).</w:t>
      </w:r>
    </w:p>
    <w:p w14:paraId="6846BA81" w14:textId="77777777" w:rsidR="00A667D9" w:rsidRPr="008A0EB5" w:rsidRDefault="00A667D9" w:rsidP="00A667D9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>Odp. Na pytanie 3</w:t>
      </w:r>
    </w:p>
    <w:p w14:paraId="7C6DE15E" w14:textId="2A123082" w:rsidR="00A667D9" w:rsidRPr="008A0EB5" w:rsidRDefault="00A667D9" w:rsidP="00A667D9">
      <w:pPr>
        <w:pStyle w:val="Teksttreci0"/>
        <w:ind w:left="308"/>
        <w:jc w:val="both"/>
      </w:pPr>
      <w:r>
        <w:t>Rzeczone Profile przez nieuwagę nie zostały dołączone do projektu. Przesyłamy w załączeniu rzeczone profile.</w:t>
      </w:r>
    </w:p>
    <w:p w14:paraId="52D7E948" w14:textId="3EA75668" w:rsidR="00A667D9" w:rsidRDefault="00A667D9" w:rsidP="00A667D9">
      <w:pPr>
        <w:pStyle w:val="Teksttreci0"/>
        <w:numPr>
          <w:ilvl w:val="0"/>
          <w:numId w:val="4"/>
        </w:numPr>
        <w:ind w:left="294" w:hanging="308"/>
        <w:jc w:val="both"/>
        <w:rPr>
          <w:rStyle w:val="Teksttreci"/>
        </w:rPr>
      </w:pPr>
      <w:r>
        <w:rPr>
          <w:rStyle w:val="Teksttreci"/>
        </w:rPr>
        <w:t>W przedmiarze robót dla technologii i sieci branży sanitarnej pkt 9. Przyłącze wodociągowe, pozycja 192. istnieje zapis o wykonaniu przewiertu maszyną do wierceń na długości 2 m. Natomiast na profilu podłużnym przyłącza wodociągowego do oczyszczalni (nr rys. 201809- Ł.PB-PW-1.02) przedstawiono 2 przewierty o długości 28,6 m i 21,1 m. Prosimy o wyjaśnienie</w:t>
      </w:r>
    </w:p>
    <w:p w14:paraId="09E7CA47" w14:textId="25278C55" w:rsidR="00A667D9" w:rsidRPr="008A0EB5" w:rsidRDefault="00A667D9" w:rsidP="00A667D9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>
        <w:rPr>
          <w:rStyle w:val="Teksttreci"/>
          <w:u w:val="single"/>
        </w:rPr>
        <w:t>4</w:t>
      </w:r>
    </w:p>
    <w:p w14:paraId="41FA072C" w14:textId="08BAC185" w:rsidR="00A667D9" w:rsidRDefault="00A667D9" w:rsidP="00A667D9">
      <w:pPr>
        <w:pStyle w:val="Teksttreci0"/>
        <w:ind w:left="308"/>
        <w:jc w:val="both"/>
      </w:pPr>
      <w:r w:rsidRPr="00A667D9">
        <w:t>Przyłącze wodociągowe należy kalkulować wg projektu i profilu podłużnego tj. łączny przewiert powinien wynieść ~50 m. W przedmiarach występuje omyłka pisarska "2 m"</w:t>
      </w:r>
    </w:p>
    <w:p w14:paraId="3F75FD61" w14:textId="7708A4B2" w:rsidR="00A667D9" w:rsidRPr="008A0EB5" w:rsidRDefault="00A667D9" w:rsidP="00A667D9">
      <w:pPr>
        <w:pStyle w:val="Teksttreci0"/>
        <w:jc w:val="both"/>
        <w:rPr>
          <w:rStyle w:val="Teksttreci"/>
        </w:rPr>
      </w:pPr>
      <w:r>
        <w:t>Odpowiedzi na pytani</w:t>
      </w:r>
      <w:r w:rsidR="00BC644B">
        <w:t>a</w:t>
      </w:r>
      <w:bookmarkStart w:id="0" w:name="_GoBack"/>
      <w:bookmarkEnd w:id="0"/>
      <w:r>
        <w:t xml:space="preserve"> 1, 5 i 6 będą udzielone w najbliższym terminie.</w:t>
      </w:r>
    </w:p>
    <w:sectPr w:rsidR="00A667D9" w:rsidRPr="008A0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DB420B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3862388D"/>
    <w:multiLevelType w:val="hybridMultilevel"/>
    <w:tmpl w:val="677A4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90FC4"/>
    <w:multiLevelType w:val="hybridMultilevel"/>
    <w:tmpl w:val="6AB4D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10E9E"/>
    <w:multiLevelType w:val="hybridMultilevel"/>
    <w:tmpl w:val="80386C04"/>
    <w:lvl w:ilvl="0" w:tplc="0AEAF8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7"/>
    <w:rsid w:val="00086A6C"/>
    <w:rsid w:val="000D4E95"/>
    <w:rsid w:val="000F6D6B"/>
    <w:rsid w:val="00176337"/>
    <w:rsid w:val="00182550"/>
    <w:rsid w:val="00341F66"/>
    <w:rsid w:val="003956C0"/>
    <w:rsid w:val="00480AA9"/>
    <w:rsid w:val="00500526"/>
    <w:rsid w:val="005B61AD"/>
    <w:rsid w:val="0063017C"/>
    <w:rsid w:val="00746786"/>
    <w:rsid w:val="00764D42"/>
    <w:rsid w:val="008A0EB5"/>
    <w:rsid w:val="00A56520"/>
    <w:rsid w:val="00A667D9"/>
    <w:rsid w:val="00A70E53"/>
    <w:rsid w:val="00AA04E6"/>
    <w:rsid w:val="00AB1806"/>
    <w:rsid w:val="00B25AD0"/>
    <w:rsid w:val="00B81567"/>
    <w:rsid w:val="00B93E63"/>
    <w:rsid w:val="00BC644B"/>
    <w:rsid w:val="00C15A32"/>
    <w:rsid w:val="00D57D2C"/>
    <w:rsid w:val="00DB67DB"/>
    <w:rsid w:val="00E13A0A"/>
    <w:rsid w:val="00E77672"/>
    <w:rsid w:val="00F6570B"/>
    <w:rsid w:val="00F87AA1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F853"/>
  <w15:chartTrackingRefBased/>
  <w15:docId w15:val="{2F4F714E-6294-4CC2-B11E-CAC58539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4E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A6C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uiPriority w:val="99"/>
    <w:rsid w:val="00AA04E6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treci0">
    <w:name w:val="Tekst treści"/>
    <w:basedOn w:val="Normalny"/>
    <w:link w:val="Teksttreci"/>
    <w:uiPriority w:val="99"/>
    <w:rsid w:val="00AA04E6"/>
    <w:pPr>
      <w:spacing w:after="240" w:line="276" w:lineRule="auto"/>
    </w:pPr>
    <w:rPr>
      <w:rFonts w:ascii="Times New Roman" w:eastAsiaTheme="minorHAnsi" w:hAnsi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A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E70385CE</Template>
  <TotalTime>24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Kolbusz</dc:creator>
  <cp:keywords/>
  <dc:description/>
  <cp:lastModifiedBy>Zbigniew Pawlarczyk</cp:lastModifiedBy>
  <cp:revision>4</cp:revision>
  <dcterms:created xsi:type="dcterms:W3CDTF">2022-02-22T11:59:00Z</dcterms:created>
  <dcterms:modified xsi:type="dcterms:W3CDTF">2022-02-22T12:23:00Z</dcterms:modified>
</cp:coreProperties>
</file>