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B0ABE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391CBA" w:rsidRPr="00F206E4" w:rsidRDefault="00077E60" w:rsidP="00391CBA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391CBA" w:rsidRPr="00E90498">
        <w:rPr>
          <w:rFonts w:ascii="Cambria" w:eastAsiaTheme="majorEastAsia" w:hAnsi="Cambria" w:cstheme="majorBidi"/>
          <w:b/>
          <w:sz w:val="24"/>
          <w:szCs w:val="24"/>
          <w:lang w:eastAsia="en-US"/>
        </w:rPr>
        <w:t>Rozbudowa sieci kanalizacyjnej i sieci wodociągowej na terenie gminy Dobromierz oraz budowa drogi w Jaskulinie</w:t>
      </w:r>
      <w:r w:rsidR="00391CBA" w:rsidRPr="00E90498">
        <w:rPr>
          <w:rFonts w:ascii="Cambria" w:hAnsi="Cambria"/>
          <w:b/>
          <w:bCs/>
          <w:sz w:val="24"/>
          <w:szCs w:val="24"/>
        </w:rPr>
        <w:t>,</w:t>
      </w:r>
      <w:r w:rsidR="00391CBA" w:rsidRPr="00F206E4">
        <w:rPr>
          <w:rFonts w:ascii="Cambria" w:hAnsi="Cambria"/>
          <w:bCs/>
          <w:sz w:val="24"/>
          <w:szCs w:val="24"/>
        </w:rPr>
        <w:t xml:space="preserve">  </w:t>
      </w:r>
      <w:r w:rsidR="00391CBA" w:rsidRPr="00F206E4">
        <w:rPr>
          <w:rFonts w:ascii="Cambria" w:hAnsi="Cambria"/>
          <w:sz w:val="24"/>
          <w:szCs w:val="24"/>
        </w:rPr>
        <w:t>numer postępowania</w:t>
      </w:r>
      <w:r w:rsidR="00391CBA" w:rsidRPr="00F206E4">
        <w:rPr>
          <w:rFonts w:ascii="Cambria" w:hAnsi="Cambria"/>
          <w:bCs/>
          <w:sz w:val="24"/>
          <w:szCs w:val="24"/>
        </w:rPr>
        <w:t xml:space="preserve">: </w:t>
      </w:r>
      <w:r w:rsidR="00391CBA" w:rsidRPr="00F206E4">
        <w:rPr>
          <w:rFonts w:ascii="Cambria" w:hAnsi="Cambria"/>
          <w:b/>
          <w:bCs/>
          <w:sz w:val="24"/>
          <w:szCs w:val="24"/>
        </w:rPr>
        <w:t>ZP.271.</w:t>
      </w:r>
      <w:r w:rsidR="00391CBA">
        <w:rPr>
          <w:rFonts w:ascii="Cambria" w:hAnsi="Cambria"/>
          <w:b/>
          <w:bCs/>
          <w:sz w:val="24"/>
          <w:szCs w:val="24"/>
        </w:rPr>
        <w:t>17.2022</w:t>
      </w:r>
      <w:r w:rsidR="00391CBA" w:rsidRPr="00F206E4">
        <w:rPr>
          <w:rFonts w:ascii="Cambria" w:hAnsi="Cambria"/>
          <w:b/>
          <w:bCs/>
          <w:sz w:val="24"/>
          <w:szCs w:val="24"/>
        </w:rPr>
        <w:t>.</w:t>
      </w:r>
    </w:p>
    <w:p w:rsidR="00434B19" w:rsidRPr="00965118" w:rsidRDefault="00434B19" w:rsidP="00357CFA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434B19" w:rsidRPr="0053418B" w:rsidRDefault="00434B19" w:rsidP="00434B19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434B19" w:rsidRPr="0053418B" w:rsidRDefault="00434B19" w:rsidP="00434B19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391CBA" w:rsidRDefault="00AE700D" w:rsidP="00391CBA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3E5" w:rsidRDefault="000863E5" w:rsidP="00357CFA">
      <w:r>
        <w:separator/>
      </w:r>
    </w:p>
  </w:endnote>
  <w:endnote w:type="continuationSeparator" w:id="0">
    <w:p w:rsidR="000863E5" w:rsidRDefault="000863E5" w:rsidP="00357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3E5" w:rsidRDefault="000863E5" w:rsidP="00357CFA">
      <w:r>
        <w:separator/>
      </w:r>
    </w:p>
  </w:footnote>
  <w:footnote w:type="continuationSeparator" w:id="0">
    <w:p w:rsidR="000863E5" w:rsidRDefault="000863E5" w:rsidP="00357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CBA" w:rsidRDefault="00391CBA">
    <w:pPr>
      <w:pStyle w:val="Nagwek"/>
    </w:pPr>
    <w:r w:rsidRPr="00391CBA"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0863E5"/>
    <w:rsid w:val="001E3EB2"/>
    <w:rsid w:val="00281181"/>
    <w:rsid w:val="00354BF7"/>
    <w:rsid w:val="00357CFA"/>
    <w:rsid w:val="00391CBA"/>
    <w:rsid w:val="00396EFD"/>
    <w:rsid w:val="003D622A"/>
    <w:rsid w:val="003F51E3"/>
    <w:rsid w:val="00434B19"/>
    <w:rsid w:val="004448C2"/>
    <w:rsid w:val="004D5258"/>
    <w:rsid w:val="005E06AB"/>
    <w:rsid w:val="00784D1E"/>
    <w:rsid w:val="007D1F26"/>
    <w:rsid w:val="007E6A55"/>
    <w:rsid w:val="007F1537"/>
    <w:rsid w:val="0082669F"/>
    <w:rsid w:val="0082784B"/>
    <w:rsid w:val="008645FF"/>
    <w:rsid w:val="008F7490"/>
    <w:rsid w:val="00930492"/>
    <w:rsid w:val="00962299"/>
    <w:rsid w:val="00965118"/>
    <w:rsid w:val="00970B7B"/>
    <w:rsid w:val="009B0973"/>
    <w:rsid w:val="009B0ABE"/>
    <w:rsid w:val="00A7459A"/>
    <w:rsid w:val="00AE700D"/>
    <w:rsid w:val="00B032AB"/>
    <w:rsid w:val="00B243EE"/>
    <w:rsid w:val="00C02B1A"/>
    <w:rsid w:val="00C44A86"/>
    <w:rsid w:val="00C70BC8"/>
    <w:rsid w:val="00CF3ED7"/>
    <w:rsid w:val="00D2529F"/>
    <w:rsid w:val="00D504FF"/>
    <w:rsid w:val="00DA7B56"/>
    <w:rsid w:val="00DB4D64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57C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7C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C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CFA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34B19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2021-06-15T09:18:00Z</cp:lastPrinted>
  <dcterms:created xsi:type="dcterms:W3CDTF">2022-10-17T10:41:00Z</dcterms:created>
  <dcterms:modified xsi:type="dcterms:W3CDTF">2022-11-17T12:04:00Z</dcterms:modified>
</cp:coreProperties>
</file>