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9F30B" w14:textId="0DD23932" w:rsidR="00CC39E5" w:rsidRDefault="00AC5386" w:rsidP="00AC5386">
      <w:pPr>
        <w:rPr>
          <w:rFonts w:ascii="Times New Roman" w:hAnsi="Times New Roman" w:cs="Times New Roman"/>
          <w:b/>
        </w:rPr>
      </w:pPr>
      <w:r w:rsidRPr="00EF33CE">
        <w:rPr>
          <w:rFonts w:ascii="Times New Roman" w:hAnsi="Times New Roman" w:cs="Times New Roman"/>
          <w:b/>
        </w:rPr>
        <w:t>Znak sprawy R.27</w:t>
      </w:r>
      <w:r w:rsidR="00184155" w:rsidRPr="00EF33CE">
        <w:rPr>
          <w:rFonts w:ascii="Times New Roman" w:hAnsi="Times New Roman" w:cs="Times New Roman"/>
          <w:b/>
        </w:rPr>
        <w:t>1.</w:t>
      </w:r>
      <w:r w:rsidR="00B00C94">
        <w:rPr>
          <w:rFonts w:ascii="Times New Roman" w:hAnsi="Times New Roman" w:cs="Times New Roman"/>
          <w:b/>
        </w:rPr>
        <w:t>5</w:t>
      </w:r>
      <w:r w:rsidR="00EF33CE" w:rsidRPr="00EF33CE">
        <w:rPr>
          <w:rFonts w:ascii="Times New Roman" w:hAnsi="Times New Roman" w:cs="Times New Roman"/>
          <w:b/>
        </w:rPr>
        <w:t>.</w:t>
      </w:r>
      <w:r w:rsidRPr="00EF33CE">
        <w:rPr>
          <w:rFonts w:ascii="Times New Roman" w:hAnsi="Times New Roman" w:cs="Times New Roman"/>
          <w:b/>
        </w:rPr>
        <w:t>20</w:t>
      </w:r>
      <w:r w:rsidR="00CC39E5" w:rsidRPr="00EF33CE">
        <w:rPr>
          <w:rFonts w:ascii="Times New Roman" w:hAnsi="Times New Roman" w:cs="Times New Roman"/>
          <w:b/>
        </w:rPr>
        <w:t>2</w:t>
      </w:r>
      <w:r w:rsidR="00EF1F2D">
        <w:rPr>
          <w:rFonts w:ascii="Times New Roman" w:hAnsi="Times New Roman" w:cs="Times New Roman"/>
          <w:b/>
        </w:rPr>
        <w:t>4</w:t>
      </w:r>
    </w:p>
    <w:p w14:paraId="28062F4E" w14:textId="3BEFA393" w:rsidR="00AC5386" w:rsidRPr="00785662" w:rsidRDefault="00AC5386" w:rsidP="00AC5386">
      <w:pPr>
        <w:rPr>
          <w:rFonts w:ascii="Times New Roman" w:hAnsi="Times New Roman" w:cs="Times New Roman"/>
          <w:b/>
        </w:rPr>
      </w:pP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p>
    <w:p w14:paraId="10517B03" w14:textId="77777777" w:rsidR="00AC5386" w:rsidRPr="00785662" w:rsidRDefault="00AC5386" w:rsidP="00AC5386">
      <w:pPr>
        <w:rPr>
          <w:rFonts w:ascii="Times New Roman" w:hAnsi="Times New Roman" w:cs="Times New Roman"/>
          <w:b/>
        </w:rPr>
      </w:pPr>
    </w:p>
    <w:p w14:paraId="2AB86898" w14:textId="0A188CE1" w:rsidR="00621098" w:rsidRPr="008F29BB" w:rsidRDefault="00621098" w:rsidP="008F29BB">
      <w:pPr>
        <w:ind w:left="360"/>
        <w:jc w:val="center"/>
        <w:rPr>
          <w:rFonts w:ascii="Times New Roman" w:hAnsi="Times New Roman" w:cs="Times New Roman"/>
          <w:b/>
          <w:sz w:val="24"/>
          <w:szCs w:val="24"/>
        </w:rPr>
      </w:pPr>
      <w:r w:rsidRPr="008F29BB">
        <w:rPr>
          <w:rFonts w:ascii="Times New Roman" w:hAnsi="Times New Roman" w:cs="Times New Roman"/>
          <w:b/>
          <w:sz w:val="24"/>
          <w:szCs w:val="24"/>
        </w:rPr>
        <w:t>Gmina Miłoradz</w:t>
      </w:r>
    </w:p>
    <w:p w14:paraId="7F915C64" w14:textId="0395155E" w:rsidR="00621098" w:rsidRPr="008F29BB" w:rsidRDefault="00621098" w:rsidP="008F29BB">
      <w:pPr>
        <w:jc w:val="center"/>
        <w:rPr>
          <w:rFonts w:ascii="Times New Roman" w:hAnsi="Times New Roman" w:cs="Times New Roman"/>
          <w:b/>
          <w:sz w:val="24"/>
          <w:szCs w:val="24"/>
        </w:rPr>
      </w:pPr>
      <w:r w:rsidRPr="008F29BB">
        <w:rPr>
          <w:rFonts w:ascii="Times New Roman" w:hAnsi="Times New Roman" w:cs="Times New Roman"/>
          <w:b/>
          <w:sz w:val="24"/>
          <w:szCs w:val="24"/>
        </w:rPr>
        <w:t>ul. Żuławska 9</w:t>
      </w:r>
      <w:r w:rsidR="00C759CD">
        <w:rPr>
          <w:rFonts w:ascii="Times New Roman" w:hAnsi="Times New Roman" w:cs="Times New Roman"/>
          <w:b/>
          <w:sz w:val="24"/>
          <w:szCs w:val="24"/>
        </w:rPr>
        <w:t>,</w:t>
      </w:r>
      <w:r w:rsidRPr="008F29BB">
        <w:rPr>
          <w:rFonts w:ascii="Times New Roman" w:hAnsi="Times New Roman" w:cs="Times New Roman"/>
          <w:b/>
          <w:sz w:val="24"/>
          <w:szCs w:val="24"/>
        </w:rPr>
        <w:t xml:space="preserve"> 82-213 Miłoradz</w:t>
      </w:r>
    </w:p>
    <w:p w14:paraId="1F199011" w14:textId="77777777" w:rsidR="00AC5386" w:rsidRDefault="00AC5386" w:rsidP="008F29BB">
      <w:pPr>
        <w:spacing w:after="0"/>
        <w:jc w:val="center"/>
        <w:rPr>
          <w:rFonts w:ascii="Times New Roman" w:hAnsi="Times New Roman" w:cs="Times New Roman"/>
          <w:sz w:val="36"/>
          <w:szCs w:val="36"/>
        </w:rPr>
      </w:pPr>
    </w:p>
    <w:p w14:paraId="76E44B03" w14:textId="77777777" w:rsidR="00EF33CE" w:rsidRPr="008F29BB" w:rsidRDefault="00EF33CE" w:rsidP="008F29BB">
      <w:pPr>
        <w:spacing w:after="0"/>
        <w:jc w:val="center"/>
        <w:rPr>
          <w:rFonts w:ascii="Times New Roman" w:hAnsi="Times New Roman" w:cs="Times New Roman"/>
          <w:sz w:val="36"/>
          <w:szCs w:val="36"/>
        </w:rPr>
      </w:pPr>
    </w:p>
    <w:p w14:paraId="32B89905" w14:textId="4D9AE93B" w:rsidR="00AC5386" w:rsidRPr="008F29BB" w:rsidRDefault="00AC5386" w:rsidP="008F29BB">
      <w:pPr>
        <w:spacing w:after="0"/>
        <w:jc w:val="center"/>
        <w:rPr>
          <w:rFonts w:ascii="Times New Roman" w:hAnsi="Times New Roman" w:cs="Times New Roman"/>
          <w:b/>
          <w:bCs/>
          <w:sz w:val="36"/>
          <w:szCs w:val="36"/>
        </w:rPr>
      </w:pPr>
      <w:r w:rsidRPr="008F29BB">
        <w:rPr>
          <w:rFonts w:ascii="Times New Roman" w:hAnsi="Times New Roman" w:cs="Times New Roman"/>
          <w:b/>
          <w:bCs/>
          <w:spacing w:val="-3"/>
          <w:sz w:val="36"/>
          <w:szCs w:val="36"/>
        </w:rPr>
        <w:t>SPECYFIKACJA WARUNKÓW</w:t>
      </w:r>
      <w:r w:rsidR="00A932E1">
        <w:rPr>
          <w:rFonts w:ascii="Times New Roman" w:hAnsi="Times New Roman" w:cs="Times New Roman"/>
          <w:b/>
          <w:bCs/>
          <w:spacing w:val="-3"/>
          <w:sz w:val="36"/>
          <w:szCs w:val="36"/>
        </w:rPr>
        <w:t xml:space="preserve"> </w:t>
      </w:r>
      <w:r w:rsidRPr="008F29BB">
        <w:rPr>
          <w:rFonts w:ascii="Times New Roman" w:hAnsi="Times New Roman" w:cs="Times New Roman"/>
          <w:b/>
          <w:bCs/>
          <w:sz w:val="36"/>
          <w:szCs w:val="36"/>
        </w:rPr>
        <w:t>ZAMÓWIENIA</w:t>
      </w:r>
    </w:p>
    <w:p w14:paraId="22ED4805" w14:textId="46B8F61F" w:rsidR="008F29BB" w:rsidRPr="00CC39E5" w:rsidRDefault="00AC5386" w:rsidP="00CC39E5">
      <w:pPr>
        <w:spacing w:after="0"/>
        <w:jc w:val="center"/>
        <w:rPr>
          <w:rFonts w:ascii="Times New Roman" w:hAnsi="Times New Roman" w:cs="Times New Roman"/>
          <w:b/>
          <w:bCs/>
          <w:sz w:val="36"/>
          <w:szCs w:val="36"/>
        </w:rPr>
      </w:pPr>
      <w:r w:rsidRPr="008F29BB">
        <w:rPr>
          <w:rFonts w:ascii="Times New Roman" w:hAnsi="Times New Roman" w:cs="Times New Roman"/>
          <w:b/>
          <w:bCs/>
          <w:sz w:val="36"/>
          <w:szCs w:val="36"/>
        </w:rPr>
        <w:t>(SWZ)</w:t>
      </w:r>
    </w:p>
    <w:p w14:paraId="7F15B641" w14:textId="77777777" w:rsidR="00B60AC1" w:rsidRPr="00536429" w:rsidRDefault="00B60AC1" w:rsidP="008F29BB">
      <w:pPr>
        <w:spacing w:after="0"/>
        <w:jc w:val="center"/>
        <w:rPr>
          <w:rFonts w:ascii="Times New Roman" w:hAnsi="Times New Roman" w:cs="Times New Roman"/>
          <w:sz w:val="36"/>
          <w:szCs w:val="36"/>
        </w:rPr>
      </w:pPr>
    </w:p>
    <w:p w14:paraId="33C65654" w14:textId="2D7052ED" w:rsidR="00AC5386" w:rsidRPr="008F29BB" w:rsidRDefault="006130A7" w:rsidP="008F29BB">
      <w:pPr>
        <w:spacing w:after="0"/>
        <w:jc w:val="center"/>
        <w:rPr>
          <w:rFonts w:ascii="Times New Roman" w:hAnsi="Times New Roman" w:cs="Times New Roman"/>
          <w:b/>
          <w:bCs/>
          <w:sz w:val="28"/>
          <w:szCs w:val="28"/>
        </w:rPr>
      </w:pPr>
      <w:r>
        <w:rPr>
          <w:rFonts w:ascii="Times New Roman" w:hAnsi="Times New Roman" w:cs="Times New Roman"/>
          <w:b/>
          <w:bCs/>
          <w:sz w:val="28"/>
          <w:szCs w:val="28"/>
        </w:rPr>
        <w:t>USŁUGI</w:t>
      </w:r>
    </w:p>
    <w:p w14:paraId="48D519A6" w14:textId="77777777" w:rsidR="00EF1F2D" w:rsidRPr="00CC39E5" w:rsidRDefault="00EF1F2D" w:rsidP="008F29BB">
      <w:pPr>
        <w:spacing w:after="0"/>
        <w:jc w:val="center"/>
        <w:rPr>
          <w:rFonts w:ascii="Times New Roman" w:hAnsi="Times New Roman" w:cs="Times New Roman"/>
          <w:b/>
          <w:sz w:val="36"/>
          <w:szCs w:val="36"/>
        </w:rPr>
      </w:pPr>
    </w:p>
    <w:p w14:paraId="3DD47D1A" w14:textId="3D7048AB" w:rsidR="00AC5386" w:rsidRPr="00EF1F2D" w:rsidRDefault="00AC5386" w:rsidP="00A81EC4">
      <w:pPr>
        <w:spacing w:after="0"/>
        <w:jc w:val="center"/>
        <w:rPr>
          <w:rFonts w:ascii="Times New Roman" w:hAnsi="Times New Roman" w:cs="Times New Roman"/>
          <w:b/>
          <w:sz w:val="32"/>
          <w:szCs w:val="32"/>
        </w:rPr>
      </w:pPr>
      <w:r w:rsidRPr="00EF1F2D">
        <w:rPr>
          <w:rFonts w:ascii="Times New Roman" w:hAnsi="Times New Roman" w:cs="Times New Roman"/>
          <w:b/>
          <w:sz w:val="32"/>
          <w:szCs w:val="32"/>
        </w:rPr>
        <w:t>„</w:t>
      </w:r>
      <w:r w:rsidR="006130A7">
        <w:rPr>
          <w:rFonts w:ascii="Times New Roman" w:hAnsi="Times New Roman" w:cs="Times New Roman"/>
          <w:b/>
          <w:sz w:val="32"/>
          <w:szCs w:val="32"/>
        </w:rPr>
        <w:t xml:space="preserve">DOWOZY SZKOLNE NA TERENIE GMINY MIŁORADZ </w:t>
      </w:r>
      <w:r w:rsidR="00E7428A">
        <w:rPr>
          <w:rFonts w:ascii="Times New Roman" w:hAnsi="Times New Roman" w:cs="Times New Roman"/>
          <w:b/>
          <w:sz w:val="32"/>
          <w:szCs w:val="32"/>
        </w:rPr>
        <w:t xml:space="preserve">              </w:t>
      </w:r>
      <w:r w:rsidR="006130A7">
        <w:rPr>
          <w:rFonts w:ascii="Times New Roman" w:hAnsi="Times New Roman" w:cs="Times New Roman"/>
          <w:b/>
          <w:sz w:val="32"/>
          <w:szCs w:val="32"/>
        </w:rPr>
        <w:t>W ROKU SZKOLNYM 2024/2025</w:t>
      </w:r>
      <w:r w:rsidR="00A81EC4" w:rsidRPr="00EF1F2D">
        <w:rPr>
          <w:rFonts w:ascii="Times New Roman" w:hAnsi="Times New Roman" w:cs="Times New Roman"/>
          <w:b/>
          <w:sz w:val="32"/>
          <w:szCs w:val="32"/>
        </w:rPr>
        <w:t>”</w:t>
      </w:r>
    </w:p>
    <w:p w14:paraId="69547646" w14:textId="77777777" w:rsidR="00B60AC1" w:rsidRDefault="00B60AC1" w:rsidP="008F29BB">
      <w:pPr>
        <w:jc w:val="center"/>
        <w:rPr>
          <w:rFonts w:ascii="Times New Roman" w:hAnsi="Times New Roman" w:cs="Times New Roman"/>
          <w:b/>
          <w:sz w:val="28"/>
          <w:szCs w:val="28"/>
        </w:rPr>
      </w:pPr>
    </w:p>
    <w:p w14:paraId="7FC2E01E" w14:textId="77777777" w:rsidR="00EF33CE" w:rsidRPr="00785662" w:rsidRDefault="00EF33CE" w:rsidP="008F29BB">
      <w:pPr>
        <w:jc w:val="center"/>
        <w:rPr>
          <w:rFonts w:ascii="Times New Roman" w:hAnsi="Times New Roman" w:cs="Times New Roman"/>
          <w:b/>
          <w:sz w:val="28"/>
          <w:szCs w:val="28"/>
        </w:rPr>
      </w:pPr>
    </w:p>
    <w:p w14:paraId="50214C3F" w14:textId="0256297C" w:rsidR="00AC5386" w:rsidRPr="00124F66" w:rsidRDefault="00AC5386" w:rsidP="00124F66">
      <w:pPr>
        <w:jc w:val="center"/>
        <w:rPr>
          <w:rFonts w:ascii="Times New Roman" w:hAnsi="Times New Roman" w:cs="Times New Roman"/>
          <w:b/>
          <w:sz w:val="24"/>
          <w:szCs w:val="24"/>
        </w:rPr>
      </w:pPr>
      <w:r w:rsidRPr="00785662">
        <w:rPr>
          <w:rFonts w:ascii="Times New Roman" w:hAnsi="Times New Roman" w:cs="Times New Roman"/>
          <w:color w:val="000000"/>
          <w:sz w:val="24"/>
          <w:szCs w:val="24"/>
        </w:rPr>
        <w:t xml:space="preserve">Postępowanie prowadzone jest w trybie art. 275 pkt 1 (trybie podstawowym bez negocjacji) </w:t>
      </w:r>
      <w:r w:rsidR="00237798">
        <w:rPr>
          <w:rFonts w:ascii="Times New Roman" w:hAnsi="Times New Roman" w:cs="Times New Roman"/>
          <w:color w:val="000000"/>
          <w:sz w:val="24"/>
          <w:szCs w:val="24"/>
        </w:rPr>
        <w:t xml:space="preserve">   </w:t>
      </w:r>
      <w:r w:rsidRPr="00785662">
        <w:rPr>
          <w:rFonts w:ascii="Times New Roman" w:hAnsi="Times New Roman" w:cs="Times New Roman"/>
          <w:color w:val="000000"/>
          <w:sz w:val="24"/>
          <w:szCs w:val="24"/>
        </w:rPr>
        <w:t>o wartości zamówienia nieprzekraczającej progów unijnych</w:t>
      </w:r>
      <w:r w:rsidR="00CC39E5">
        <w:rPr>
          <w:rFonts w:ascii="Times New Roman" w:hAnsi="Times New Roman" w:cs="Times New Roman"/>
          <w:color w:val="000000"/>
          <w:sz w:val="24"/>
          <w:szCs w:val="24"/>
        </w:rPr>
        <w:t>,</w:t>
      </w:r>
      <w:r w:rsidRPr="00785662">
        <w:rPr>
          <w:rFonts w:ascii="Times New Roman" w:hAnsi="Times New Roman" w:cs="Times New Roman"/>
          <w:color w:val="000000"/>
          <w:sz w:val="24"/>
          <w:szCs w:val="24"/>
        </w:rPr>
        <w:t xml:space="preserve"> o jakich stanowi art. 3 ustawy</w:t>
      </w:r>
      <w:r w:rsidR="00237798">
        <w:rPr>
          <w:rFonts w:ascii="Times New Roman" w:hAnsi="Times New Roman" w:cs="Times New Roman"/>
          <w:color w:val="000000"/>
          <w:sz w:val="24"/>
          <w:szCs w:val="24"/>
        </w:rPr>
        <w:t xml:space="preserve">   </w:t>
      </w:r>
      <w:r w:rsidRPr="00785662">
        <w:rPr>
          <w:rFonts w:ascii="Times New Roman" w:hAnsi="Times New Roman" w:cs="Times New Roman"/>
          <w:color w:val="000000"/>
          <w:sz w:val="24"/>
          <w:szCs w:val="24"/>
        </w:rPr>
        <w:t xml:space="preserve"> z </w:t>
      </w:r>
      <w:r w:rsidR="009005A4">
        <w:rPr>
          <w:rFonts w:ascii="Times New Roman" w:hAnsi="Times New Roman" w:cs="Times New Roman"/>
          <w:color w:val="000000"/>
          <w:sz w:val="24"/>
          <w:szCs w:val="24"/>
        </w:rPr>
        <w:t>11 września</w:t>
      </w:r>
      <w:r w:rsidRPr="00785662">
        <w:rPr>
          <w:rFonts w:ascii="Times New Roman" w:hAnsi="Times New Roman" w:cs="Times New Roman"/>
          <w:color w:val="000000"/>
          <w:sz w:val="24"/>
          <w:szCs w:val="24"/>
        </w:rPr>
        <w:t xml:space="preserve"> 20</w:t>
      </w:r>
      <w:r w:rsidR="009005A4">
        <w:rPr>
          <w:rFonts w:ascii="Times New Roman" w:hAnsi="Times New Roman" w:cs="Times New Roman"/>
          <w:color w:val="000000"/>
          <w:sz w:val="24"/>
          <w:szCs w:val="24"/>
        </w:rPr>
        <w:t>19</w:t>
      </w:r>
      <w:r w:rsidRPr="00785662">
        <w:rPr>
          <w:rFonts w:ascii="Times New Roman" w:hAnsi="Times New Roman" w:cs="Times New Roman"/>
          <w:color w:val="000000"/>
          <w:sz w:val="24"/>
          <w:szCs w:val="24"/>
        </w:rPr>
        <w:t xml:space="preserve"> r. - Prawo zamówień </w:t>
      </w:r>
      <w:r w:rsidRPr="00673F68">
        <w:rPr>
          <w:rFonts w:ascii="Times New Roman" w:hAnsi="Times New Roman" w:cs="Times New Roman"/>
          <w:color w:val="000000"/>
          <w:sz w:val="24"/>
          <w:szCs w:val="24"/>
        </w:rPr>
        <w:t>publicznych (Dz. U. z 20</w:t>
      </w:r>
      <w:r w:rsidR="00E358DF" w:rsidRPr="00673F68">
        <w:rPr>
          <w:rFonts w:ascii="Times New Roman" w:hAnsi="Times New Roman" w:cs="Times New Roman"/>
          <w:color w:val="000000"/>
          <w:sz w:val="24"/>
          <w:szCs w:val="24"/>
        </w:rPr>
        <w:t>2</w:t>
      </w:r>
      <w:r w:rsidR="00CC39E5">
        <w:rPr>
          <w:rFonts w:ascii="Times New Roman" w:hAnsi="Times New Roman" w:cs="Times New Roman"/>
          <w:color w:val="000000"/>
          <w:sz w:val="24"/>
          <w:szCs w:val="24"/>
        </w:rPr>
        <w:t>3</w:t>
      </w:r>
      <w:r w:rsidRPr="00673F68">
        <w:rPr>
          <w:rFonts w:ascii="Times New Roman" w:hAnsi="Times New Roman" w:cs="Times New Roman"/>
          <w:color w:val="000000"/>
          <w:sz w:val="24"/>
          <w:szCs w:val="24"/>
        </w:rPr>
        <w:t xml:space="preserve"> r. poz. </w:t>
      </w:r>
      <w:r w:rsidR="00E358DF" w:rsidRPr="00673F68">
        <w:rPr>
          <w:rFonts w:ascii="Times New Roman" w:hAnsi="Times New Roman" w:cs="Times New Roman"/>
          <w:color w:val="000000"/>
          <w:sz w:val="24"/>
          <w:szCs w:val="24"/>
        </w:rPr>
        <w:t>1</w:t>
      </w:r>
      <w:r w:rsidR="00CC39E5">
        <w:rPr>
          <w:rFonts w:ascii="Times New Roman" w:hAnsi="Times New Roman" w:cs="Times New Roman"/>
          <w:color w:val="000000"/>
          <w:sz w:val="24"/>
          <w:szCs w:val="24"/>
        </w:rPr>
        <w:t>605</w:t>
      </w:r>
      <w:r w:rsidR="0047716E">
        <w:rPr>
          <w:rFonts w:ascii="Times New Roman" w:hAnsi="Times New Roman" w:cs="Times New Roman"/>
          <w:color w:val="000000"/>
          <w:sz w:val="24"/>
          <w:szCs w:val="24"/>
        </w:rPr>
        <w:t xml:space="preserve"> ze zm.</w:t>
      </w:r>
      <w:r w:rsidRPr="00673F68">
        <w:rPr>
          <w:rFonts w:ascii="Times New Roman" w:hAnsi="Times New Roman" w:cs="Times New Roman"/>
          <w:color w:val="000000"/>
          <w:sz w:val="24"/>
          <w:szCs w:val="24"/>
        </w:rPr>
        <w:t>) </w:t>
      </w:r>
    </w:p>
    <w:p w14:paraId="1C2DCB34" w14:textId="77777777" w:rsidR="008F29BB" w:rsidRPr="00785662" w:rsidRDefault="008F29BB" w:rsidP="00AC5386">
      <w:pPr>
        <w:jc w:val="right"/>
        <w:rPr>
          <w:rFonts w:ascii="Times New Roman" w:hAnsi="Times New Roman" w:cs="Times New Roman"/>
          <w:i/>
          <w:sz w:val="24"/>
          <w:szCs w:val="24"/>
        </w:rPr>
      </w:pPr>
    </w:p>
    <w:p w14:paraId="0C6F69C8" w14:textId="60DFFBE5" w:rsidR="00AC5386" w:rsidRPr="00124F66" w:rsidRDefault="00AC5386" w:rsidP="00124F66">
      <w:pPr>
        <w:jc w:val="center"/>
        <w:rPr>
          <w:rFonts w:ascii="Times New Roman" w:hAnsi="Times New Roman" w:cs="Times New Roman"/>
          <w:i/>
          <w:sz w:val="24"/>
          <w:szCs w:val="24"/>
        </w:rPr>
      </w:pPr>
      <w:r w:rsidRPr="00785662">
        <w:rPr>
          <w:rFonts w:ascii="Times New Roman" w:hAnsi="Times New Roman" w:cs="Times New Roman"/>
          <w:i/>
          <w:sz w:val="24"/>
          <w:szCs w:val="24"/>
        </w:rPr>
        <w:t>Zatwierdził:</w:t>
      </w:r>
    </w:p>
    <w:p w14:paraId="1186C72D" w14:textId="77777777" w:rsidR="00F6494A" w:rsidRDefault="00F6494A" w:rsidP="00AC5386">
      <w:pPr>
        <w:rPr>
          <w:rFonts w:ascii="Times New Roman" w:hAnsi="Times New Roman" w:cs="Times New Roman"/>
          <w:sz w:val="24"/>
          <w:szCs w:val="24"/>
        </w:rPr>
      </w:pPr>
    </w:p>
    <w:p w14:paraId="1B6EA4D2" w14:textId="77777777" w:rsidR="002C6403" w:rsidRPr="002C6403" w:rsidRDefault="002C6403" w:rsidP="002C6403">
      <w:pPr>
        <w:autoSpaceDE w:val="0"/>
        <w:autoSpaceDN w:val="0"/>
        <w:adjustRightInd w:val="0"/>
        <w:spacing w:after="0" w:line="240" w:lineRule="auto"/>
        <w:jc w:val="center"/>
        <w:rPr>
          <w:rFonts w:ascii="Times New Roman" w:hAnsi="Times New Roman" w:cs="Times New Roman"/>
          <w:color w:val="000000"/>
          <w:sz w:val="24"/>
          <w:szCs w:val="24"/>
        </w:rPr>
      </w:pPr>
    </w:p>
    <w:p w14:paraId="7EB5CE72" w14:textId="432B2F68" w:rsidR="002C6403" w:rsidRPr="002C6403" w:rsidRDefault="002C6403" w:rsidP="002C6403">
      <w:pPr>
        <w:autoSpaceDE w:val="0"/>
        <w:autoSpaceDN w:val="0"/>
        <w:adjustRightInd w:val="0"/>
        <w:spacing w:after="0" w:line="240" w:lineRule="auto"/>
        <w:jc w:val="center"/>
        <w:rPr>
          <w:rFonts w:ascii="Times New Roman" w:hAnsi="Times New Roman" w:cs="Times New Roman"/>
          <w:color w:val="000000"/>
          <w:sz w:val="23"/>
          <w:szCs w:val="23"/>
        </w:rPr>
      </w:pPr>
      <w:r w:rsidRPr="002C6403">
        <w:rPr>
          <w:rFonts w:ascii="Times New Roman" w:hAnsi="Times New Roman" w:cs="Times New Roman"/>
          <w:i/>
          <w:iCs/>
          <w:color w:val="000000"/>
          <w:sz w:val="23"/>
          <w:szCs w:val="23"/>
        </w:rPr>
        <w:t>Wójt Gminy Miłoradz</w:t>
      </w:r>
    </w:p>
    <w:p w14:paraId="10F4E557" w14:textId="1FBDFA88" w:rsidR="00EE27F0" w:rsidRDefault="002C6403" w:rsidP="002C6403">
      <w:pPr>
        <w:jc w:val="center"/>
        <w:rPr>
          <w:rFonts w:ascii="Times New Roman" w:hAnsi="Times New Roman" w:cs="Times New Roman"/>
          <w:sz w:val="24"/>
          <w:szCs w:val="24"/>
        </w:rPr>
      </w:pPr>
      <w:r w:rsidRPr="002C6403">
        <w:rPr>
          <w:rFonts w:ascii="Times New Roman" w:hAnsi="Times New Roman" w:cs="Times New Roman"/>
          <w:i/>
          <w:iCs/>
          <w:color w:val="000000"/>
          <w:sz w:val="23"/>
          <w:szCs w:val="23"/>
        </w:rPr>
        <w:t>/-/ Arkadiusz Skorek</w:t>
      </w:r>
    </w:p>
    <w:p w14:paraId="6C71829A" w14:textId="77777777" w:rsidR="00124F66" w:rsidRDefault="00124F66" w:rsidP="00AC5386">
      <w:pPr>
        <w:rPr>
          <w:rFonts w:ascii="Times New Roman" w:hAnsi="Times New Roman" w:cs="Times New Roman"/>
          <w:sz w:val="24"/>
          <w:szCs w:val="24"/>
        </w:rPr>
      </w:pPr>
    </w:p>
    <w:p w14:paraId="7E2A97D8" w14:textId="77777777" w:rsidR="008F29BB" w:rsidRDefault="008F29BB" w:rsidP="00AC5386">
      <w:pPr>
        <w:rPr>
          <w:rFonts w:ascii="Times New Roman" w:hAnsi="Times New Roman" w:cs="Times New Roman"/>
          <w:sz w:val="24"/>
          <w:szCs w:val="24"/>
        </w:rPr>
      </w:pPr>
    </w:p>
    <w:p w14:paraId="37952AAA" w14:textId="77777777" w:rsidR="00184155" w:rsidRDefault="00184155" w:rsidP="00AC5386">
      <w:pPr>
        <w:rPr>
          <w:rFonts w:ascii="Times New Roman" w:hAnsi="Times New Roman" w:cs="Times New Roman"/>
          <w:sz w:val="24"/>
          <w:szCs w:val="24"/>
        </w:rPr>
      </w:pPr>
    </w:p>
    <w:p w14:paraId="3D75EC9B" w14:textId="77777777" w:rsidR="00EF1F2D" w:rsidRDefault="00EF1F2D" w:rsidP="00AC5386">
      <w:pPr>
        <w:rPr>
          <w:rFonts w:ascii="Times New Roman" w:hAnsi="Times New Roman" w:cs="Times New Roman"/>
          <w:sz w:val="24"/>
          <w:szCs w:val="24"/>
        </w:rPr>
      </w:pPr>
    </w:p>
    <w:p w14:paraId="260DC496" w14:textId="77777777" w:rsidR="00B261D5" w:rsidRDefault="00B261D5" w:rsidP="00AC5386">
      <w:pPr>
        <w:rPr>
          <w:rFonts w:ascii="Times New Roman" w:hAnsi="Times New Roman" w:cs="Times New Roman"/>
          <w:sz w:val="24"/>
          <w:szCs w:val="24"/>
        </w:rPr>
      </w:pPr>
    </w:p>
    <w:p w14:paraId="4D27A184" w14:textId="77777777" w:rsidR="00BC1234" w:rsidRDefault="00BC1234" w:rsidP="00E7428A">
      <w:pPr>
        <w:spacing w:after="0"/>
        <w:rPr>
          <w:rFonts w:ascii="Times New Roman" w:hAnsi="Times New Roman" w:cs="Times New Roman"/>
          <w:sz w:val="24"/>
          <w:szCs w:val="24"/>
        </w:rPr>
      </w:pPr>
    </w:p>
    <w:p w14:paraId="05D18A4E" w14:textId="77777777" w:rsidR="00E7428A" w:rsidRDefault="00E7428A" w:rsidP="00E7428A">
      <w:pPr>
        <w:spacing w:after="0"/>
        <w:rPr>
          <w:rFonts w:ascii="Times New Roman" w:hAnsi="Times New Roman" w:cs="Times New Roman"/>
          <w:sz w:val="24"/>
          <w:szCs w:val="24"/>
          <w:highlight w:val="yellow"/>
        </w:rPr>
      </w:pPr>
    </w:p>
    <w:p w14:paraId="17A9E619" w14:textId="2A37F6DC" w:rsidR="00AC5386" w:rsidRPr="00785662" w:rsidRDefault="00AC5386" w:rsidP="00EF33CE">
      <w:pPr>
        <w:spacing w:after="0"/>
        <w:jc w:val="center"/>
        <w:rPr>
          <w:rFonts w:ascii="Times New Roman" w:hAnsi="Times New Roman" w:cs="Times New Roman"/>
          <w:sz w:val="24"/>
          <w:szCs w:val="24"/>
        </w:rPr>
      </w:pPr>
      <w:r w:rsidRPr="00842998">
        <w:rPr>
          <w:rFonts w:ascii="Times New Roman" w:hAnsi="Times New Roman" w:cs="Times New Roman"/>
          <w:sz w:val="24"/>
          <w:szCs w:val="24"/>
        </w:rPr>
        <w:t xml:space="preserve">Miłoradz, </w:t>
      </w:r>
      <w:r w:rsidR="00B00C94">
        <w:rPr>
          <w:rFonts w:ascii="Times New Roman" w:hAnsi="Times New Roman" w:cs="Times New Roman"/>
          <w:sz w:val="24"/>
          <w:szCs w:val="24"/>
        </w:rPr>
        <w:t>13</w:t>
      </w:r>
      <w:r w:rsidR="0091436A" w:rsidRPr="00842998">
        <w:rPr>
          <w:rFonts w:ascii="Times New Roman" w:hAnsi="Times New Roman" w:cs="Times New Roman"/>
          <w:sz w:val="24"/>
          <w:szCs w:val="24"/>
        </w:rPr>
        <w:t>.</w:t>
      </w:r>
      <w:r w:rsidR="00EF1F2D">
        <w:rPr>
          <w:rFonts w:ascii="Times New Roman" w:hAnsi="Times New Roman" w:cs="Times New Roman"/>
          <w:sz w:val="24"/>
          <w:szCs w:val="24"/>
        </w:rPr>
        <w:t>0</w:t>
      </w:r>
      <w:r w:rsidR="00B00C94">
        <w:rPr>
          <w:rFonts w:ascii="Times New Roman" w:hAnsi="Times New Roman" w:cs="Times New Roman"/>
          <w:sz w:val="24"/>
          <w:szCs w:val="24"/>
        </w:rPr>
        <w:t>8</w:t>
      </w:r>
      <w:r w:rsidR="0091436A" w:rsidRPr="00842998">
        <w:rPr>
          <w:rFonts w:ascii="Times New Roman" w:hAnsi="Times New Roman" w:cs="Times New Roman"/>
          <w:sz w:val="24"/>
          <w:szCs w:val="24"/>
        </w:rPr>
        <w:t>.202</w:t>
      </w:r>
      <w:r w:rsidR="00EF1F2D">
        <w:rPr>
          <w:rFonts w:ascii="Times New Roman" w:hAnsi="Times New Roman" w:cs="Times New Roman"/>
          <w:sz w:val="24"/>
          <w:szCs w:val="24"/>
        </w:rPr>
        <w:t>4</w:t>
      </w:r>
      <w:r w:rsidRPr="00842998">
        <w:rPr>
          <w:rFonts w:ascii="Times New Roman" w:hAnsi="Times New Roman" w:cs="Times New Roman"/>
          <w:sz w:val="24"/>
          <w:szCs w:val="24"/>
        </w:rPr>
        <w:t xml:space="preserve"> r.</w:t>
      </w:r>
    </w:p>
    <w:sdt>
      <w:sdtPr>
        <w:rPr>
          <w:rFonts w:ascii="Times New Roman" w:eastAsiaTheme="minorHAnsi" w:hAnsi="Times New Roman" w:cs="Times New Roman"/>
          <w:b w:val="0"/>
          <w:bCs w:val="0"/>
          <w:color w:val="auto"/>
          <w:sz w:val="22"/>
          <w:szCs w:val="22"/>
        </w:rPr>
        <w:id w:val="-1712414130"/>
        <w:docPartObj>
          <w:docPartGallery w:val="Table of Contents"/>
          <w:docPartUnique/>
        </w:docPartObj>
      </w:sdtPr>
      <w:sdtContent>
        <w:p w14:paraId="7C4E531F" w14:textId="3F5C24AB" w:rsidR="001C0653" w:rsidRPr="00B261D5" w:rsidRDefault="001C0653" w:rsidP="001C0653">
          <w:pPr>
            <w:pStyle w:val="Nagwekspisutreci"/>
            <w:jc w:val="both"/>
            <w:rPr>
              <w:rFonts w:ascii="Times New Roman" w:hAnsi="Times New Roman" w:cs="Times New Roman"/>
              <w:sz w:val="22"/>
              <w:szCs w:val="22"/>
            </w:rPr>
          </w:pPr>
          <w:r w:rsidRPr="00B261D5">
            <w:rPr>
              <w:rFonts w:ascii="Times New Roman" w:hAnsi="Times New Roman" w:cs="Times New Roman"/>
              <w:sz w:val="22"/>
              <w:szCs w:val="22"/>
            </w:rPr>
            <w:t>Spis treści</w:t>
          </w:r>
        </w:p>
        <w:p w14:paraId="12F654E8" w14:textId="6F697B41" w:rsidR="00B261D5" w:rsidRPr="00B261D5" w:rsidRDefault="001C0653">
          <w:pPr>
            <w:pStyle w:val="Spistreci1"/>
            <w:rPr>
              <w:rFonts w:ascii="Times New Roman" w:eastAsiaTheme="minorEastAsia" w:hAnsi="Times New Roman" w:cs="Times New Roman"/>
              <w:noProof/>
              <w:kern w:val="2"/>
              <w:lang w:eastAsia="pl-PL"/>
              <w14:ligatures w14:val="standardContextual"/>
            </w:rPr>
          </w:pPr>
          <w:r w:rsidRPr="00B261D5">
            <w:rPr>
              <w:rFonts w:ascii="Times New Roman" w:hAnsi="Times New Roman" w:cs="Times New Roman"/>
            </w:rPr>
            <w:fldChar w:fldCharType="begin"/>
          </w:r>
          <w:r w:rsidRPr="00B261D5">
            <w:rPr>
              <w:rFonts w:ascii="Times New Roman" w:hAnsi="Times New Roman" w:cs="Times New Roman"/>
            </w:rPr>
            <w:instrText xml:space="preserve"> TOC \o "1-3" \h \z \u </w:instrText>
          </w:r>
          <w:r w:rsidRPr="00B261D5">
            <w:rPr>
              <w:rFonts w:ascii="Times New Roman" w:hAnsi="Times New Roman" w:cs="Times New Roman"/>
            </w:rPr>
            <w:fldChar w:fldCharType="separate"/>
          </w:r>
          <w:hyperlink w:anchor="_Toc173327104" w:history="1">
            <w:r w:rsidR="00B261D5" w:rsidRPr="00B261D5">
              <w:rPr>
                <w:rStyle w:val="Hipercze"/>
                <w:rFonts w:ascii="Times New Roman" w:hAnsi="Times New Roman" w:cs="Times New Roman"/>
                <w:b/>
                <w:bCs/>
                <w:noProof/>
              </w:rPr>
              <w:t>ROZDZIAŁ I. NAZWA, ADRES ZAMAWIAJĄCEGO, NUMER TELEFONU, ADRES POCZTY ELEKTRONICZNEJ ORAZ STRONY INTERNETOWEJ PROWADZONEGO POSTĘPOWANIA</w:t>
            </w:r>
            <w:r w:rsidR="00B261D5" w:rsidRPr="00B261D5">
              <w:rPr>
                <w:rFonts w:ascii="Times New Roman" w:hAnsi="Times New Roman" w:cs="Times New Roman"/>
                <w:noProof/>
                <w:webHidden/>
              </w:rPr>
              <w:tab/>
            </w:r>
            <w:r w:rsidR="00B261D5" w:rsidRPr="00B261D5">
              <w:rPr>
                <w:rFonts w:ascii="Times New Roman" w:hAnsi="Times New Roman" w:cs="Times New Roman"/>
                <w:noProof/>
                <w:webHidden/>
              </w:rPr>
              <w:fldChar w:fldCharType="begin"/>
            </w:r>
            <w:r w:rsidR="00B261D5" w:rsidRPr="00B261D5">
              <w:rPr>
                <w:rFonts w:ascii="Times New Roman" w:hAnsi="Times New Roman" w:cs="Times New Roman"/>
                <w:noProof/>
                <w:webHidden/>
              </w:rPr>
              <w:instrText xml:space="preserve"> PAGEREF _Toc173327104 \h </w:instrText>
            </w:r>
            <w:r w:rsidR="00B261D5" w:rsidRPr="00B261D5">
              <w:rPr>
                <w:rFonts w:ascii="Times New Roman" w:hAnsi="Times New Roman" w:cs="Times New Roman"/>
                <w:noProof/>
                <w:webHidden/>
              </w:rPr>
            </w:r>
            <w:r w:rsidR="00B261D5" w:rsidRPr="00B261D5">
              <w:rPr>
                <w:rFonts w:ascii="Times New Roman" w:hAnsi="Times New Roman" w:cs="Times New Roman"/>
                <w:noProof/>
                <w:webHidden/>
              </w:rPr>
              <w:fldChar w:fldCharType="separate"/>
            </w:r>
            <w:r w:rsidR="00B261D5" w:rsidRPr="00B261D5">
              <w:rPr>
                <w:rFonts w:ascii="Times New Roman" w:hAnsi="Times New Roman" w:cs="Times New Roman"/>
                <w:noProof/>
                <w:webHidden/>
              </w:rPr>
              <w:t>4</w:t>
            </w:r>
            <w:r w:rsidR="00B261D5" w:rsidRPr="00B261D5">
              <w:rPr>
                <w:rFonts w:ascii="Times New Roman" w:hAnsi="Times New Roman" w:cs="Times New Roman"/>
                <w:noProof/>
                <w:webHidden/>
              </w:rPr>
              <w:fldChar w:fldCharType="end"/>
            </w:r>
          </w:hyperlink>
        </w:p>
        <w:p w14:paraId="0F240D12" w14:textId="1E9FBEC8" w:rsidR="00B261D5" w:rsidRPr="00B261D5" w:rsidRDefault="00000000">
          <w:pPr>
            <w:pStyle w:val="Spistreci1"/>
            <w:rPr>
              <w:rFonts w:ascii="Times New Roman" w:eastAsiaTheme="minorEastAsia" w:hAnsi="Times New Roman" w:cs="Times New Roman"/>
              <w:noProof/>
              <w:kern w:val="2"/>
              <w:lang w:eastAsia="pl-PL"/>
              <w14:ligatures w14:val="standardContextual"/>
            </w:rPr>
          </w:pPr>
          <w:hyperlink w:anchor="_Toc173327105" w:history="1">
            <w:r w:rsidR="00B261D5" w:rsidRPr="00B261D5">
              <w:rPr>
                <w:rStyle w:val="Hipercze"/>
                <w:rFonts w:ascii="Times New Roman" w:hAnsi="Times New Roman" w:cs="Times New Roman"/>
                <w:b/>
                <w:bCs/>
                <w:noProof/>
              </w:rPr>
              <w:t>ROZDZIAŁ II. TRYB UDZIELENIA ZAMÓWIENIA</w:t>
            </w:r>
            <w:r w:rsidR="00B261D5" w:rsidRPr="00B261D5">
              <w:rPr>
                <w:rFonts w:ascii="Times New Roman" w:hAnsi="Times New Roman" w:cs="Times New Roman"/>
                <w:noProof/>
                <w:webHidden/>
              </w:rPr>
              <w:tab/>
            </w:r>
            <w:r w:rsidR="00B261D5" w:rsidRPr="00B261D5">
              <w:rPr>
                <w:rFonts w:ascii="Times New Roman" w:hAnsi="Times New Roman" w:cs="Times New Roman"/>
                <w:noProof/>
                <w:webHidden/>
              </w:rPr>
              <w:fldChar w:fldCharType="begin"/>
            </w:r>
            <w:r w:rsidR="00B261D5" w:rsidRPr="00B261D5">
              <w:rPr>
                <w:rFonts w:ascii="Times New Roman" w:hAnsi="Times New Roman" w:cs="Times New Roman"/>
                <w:noProof/>
                <w:webHidden/>
              </w:rPr>
              <w:instrText xml:space="preserve"> PAGEREF _Toc173327105 \h </w:instrText>
            </w:r>
            <w:r w:rsidR="00B261D5" w:rsidRPr="00B261D5">
              <w:rPr>
                <w:rFonts w:ascii="Times New Roman" w:hAnsi="Times New Roman" w:cs="Times New Roman"/>
                <w:noProof/>
                <w:webHidden/>
              </w:rPr>
            </w:r>
            <w:r w:rsidR="00B261D5" w:rsidRPr="00B261D5">
              <w:rPr>
                <w:rFonts w:ascii="Times New Roman" w:hAnsi="Times New Roman" w:cs="Times New Roman"/>
                <w:noProof/>
                <w:webHidden/>
              </w:rPr>
              <w:fldChar w:fldCharType="separate"/>
            </w:r>
            <w:r w:rsidR="00B261D5" w:rsidRPr="00B261D5">
              <w:rPr>
                <w:rFonts w:ascii="Times New Roman" w:hAnsi="Times New Roman" w:cs="Times New Roman"/>
                <w:noProof/>
                <w:webHidden/>
              </w:rPr>
              <w:t>4</w:t>
            </w:r>
            <w:r w:rsidR="00B261D5" w:rsidRPr="00B261D5">
              <w:rPr>
                <w:rFonts w:ascii="Times New Roman" w:hAnsi="Times New Roman" w:cs="Times New Roman"/>
                <w:noProof/>
                <w:webHidden/>
              </w:rPr>
              <w:fldChar w:fldCharType="end"/>
            </w:r>
          </w:hyperlink>
        </w:p>
        <w:p w14:paraId="75161545" w14:textId="04772B2D" w:rsidR="00B261D5" w:rsidRPr="00B261D5" w:rsidRDefault="00000000">
          <w:pPr>
            <w:pStyle w:val="Spistreci1"/>
            <w:rPr>
              <w:rFonts w:ascii="Times New Roman" w:eastAsiaTheme="minorEastAsia" w:hAnsi="Times New Roman" w:cs="Times New Roman"/>
              <w:noProof/>
              <w:kern w:val="2"/>
              <w:lang w:eastAsia="pl-PL"/>
              <w14:ligatures w14:val="standardContextual"/>
            </w:rPr>
          </w:pPr>
          <w:hyperlink w:anchor="_Toc173327106" w:history="1">
            <w:r w:rsidR="00B261D5" w:rsidRPr="00B261D5">
              <w:rPr>
                <w:rStyle w:val="Hipercze"/>
                <w:rFonts w:ascii="Times New Roman" w:hAnsi="Times New Roman" w:cs="Times New Roman"/>
                <w:b/>
                <w:bCs/>
                <w:noProof/>
              </w:rPr>
              <w:t>ROZDZIAŁ III. OPIS PRZEDMIOTU ZAMÓWIENIA</w:t>
            </w:r>
            <w:r w:rsidR="00B261D5" w:rsidRPr="00B261D5">
              <w:rPr>
                <w:rFonts w:ascii="Times New Roman" w:hAnsi="Times New Roman" w:cs="Times New Roman"/>
                <w:noProof/>
                <w:webHidden/>
              </w:rPr>
              <w:tab/>
            </w:r>
            <w:r w:rsidR="00B261D5" w:rsidRPr="00B261D5">
              <w:rPr>
                <w:rFonts w:ascii="Times New Roman" w:hAnsi="Times New Roman" w:cs="Times New Roman"/>
                <w:noProof/>
                <w:webHidden/>
              </w:rPr>
              <w:fldChar w:fldCharType="begin"/>
            </w:r>
            <w:r w:rsidR="00B261D5" w:rsidRPr="00B261D5">
              <w:rPr>
                <w:rFonts w:ascii="Times New Roman" w:hAnsi="Times New Roman" w:cs="Times New Roman"/>
                <w:noProof/>
                <w:webHidden/>
              </w:rPr>
              <w:instrText xml:space="preserve"> PAGEREF _Toc173327106 \h </w:instrText>
            </w:r>
            <w:r w:rsidR="00B261D5" w:rsidRPr="00B261D5">
              <w:rPr>
                <w:rFonts w:ascii="Times New Roman" w:hAnsi="Times New Roman" w:cs="Times New Roman"/>
                <w:noProof/>
                <w:webHidden/>
              </w:rPr>
            </w:r>
            <w:r w:rsidR="00B261D5" w:rsidRPr="00B261D5">
              <w:rPr>
                <w:rFonts w:ascii="Times New Roman" w:hAnsi="Times New Roman" w:cs="Times New Roman"/>
                <w:noProof/>
                <w:webHidden/>
              </w:rPr>
              <w:fldChar w:fldCharType="separate"/>
            </w:r>
            <w:r w:rsidR="00B261D5" w:rsidRPr="00B261D5">
              <w:rPr>
                <w:rFonts w:ascii="Times New Roman" w:hAnsi="Times New Roman" w:cs="Times New Roman"/>
                <w:noProof/>
                <w:webHidden/>
              </w:rPr>
              <w:t>4</w:t>
            </w:r>
            <w:r w:rsidR="00B261D5" w:rsidRPr="00B261D5">
              <w:rPr>
                <w:rFonts w:ascii="Times New Roman" w:hAnsi="Times New Roman" w:cs="Times New Roman"/>
                <w:noProof/>
                <w:webHidden/>
              </w:rPr>
              <w:fldChar w:fldCharType="end"/>
            </w:r>
          </w:hyperlink>
        </w:p>
        <w:p w14:paraId="6B3AFEEF" w14:textId="11508159" w:rsidR="00B261D5" w:rsidRPr="00B261D5" w:rsidRDefault="00000000">
          <w:pPr>
            <w:pStyle w:val="Spistreci1"/>
            <w:rPr>
              <w:rFonts w:ascii="Times New Roman" w:eastAsiaTheme="minorEastAsia" w:hAnsi="Times New Roman" w:cs="Times New Roman"/>
              <w:noProof/>
              <w:kern w:val="2"/>
              <w:lang w:eastAsia="pl-PL"/>
              <w14:ligatures w14:val="standardContextual"/>
            </w:rPr>
          </w:pPr>
          <w:hyperlink w:anchor="_Toc173327107" w:history="1">
            <w:r w:rsidR="00B261D5" w:rsidRPr="00B261D5">
              <w:rPr>
                <w:rStyle w:val="Hipercze"/>
                <w:rFonts w:ascii="Times New Roman" w:hAnsi="Times New Roman" w:cs="Times New Roman"/>
                <w:b/>
                <w:bCs/>
                <w:noProof/>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sidR="00B261D5" w:rsidRPr="00B261D5">
              <w:rPr>
                <w:rFonts w:ascii="Times New Roman" w:hAnsi="Times New Roman" w:cs="Times New Roman"/>
                <w:noProof/>
                <w:webHidden/>
              </w:rPr>
              <w:tab/>
            </w:r>
            <w:r w:rsidR="00B261D5" w:rsidRPr="00B261D5">
              <w:rPr>
                <w:rFonts w:ascii="Times New Roman" w:hAnsi="Times New Roman" w:cs="Times New Roman"/>
                <w:noProof/>
                <w:webHidden/>
              </w:rPr>
              <w:fldChar w:fldCharType="begin"/>
            </w:r>
            <w:r w:rsidR="00B261D5" w:rsidRPr="00B261D5">
              <w:rPr>
                <w:rFonts w:ascii="Times New Roman" w:hAnsi="Times New Roman" w:cs="Times New Roman"/>
                <w:noProof/>
                <w:webHidden/>
              </w:rPr>
              <w:instrText xml:space="preserve"> PAGEREF _Toc173327107 \h </w:instrText>
            </w:r>
            <w:r w:rsidR="00B261D5" w:rsidRPr="00B261D5">
              <w:rPr>
                <w:rFonts w:ascii="Times New Roman" w:hAnsi="Times New Roman" w:cs="Times New Roman"/>
                <w:noProof/>
                <w:webHidden/>
              </w:rPr>
            </w:r>
            <w:r w:rsidR="00B261D5" w:rsidRPr="00B261D5">
              <w:rPr>
                <w:rFonts w:ascii="Times New Roman" w:hAnsi="Times New Roman" w:cs="Times New Roman"/>
                <w:noProof/>
                <w:webHidden/>
              </w:rPr>
              <w:fldChar w:fldCharType="separate"/>
            </w:r>
            <w:r w:rsidR="00B261D5" w:rsidRPr="00B261D5">
              <w:rPr>
                <w:rFonts w:ascii="Times New Roman" w:hAnsi="Times New Roman" w:cs="Times New Roman"/>
                <w:noProof/>
                <w:webHidden/>
              </w:rPr>
              <w:t>8</w:t>
            </w:r>
            <w:r w:rsidR="00B261D5" w:rsidRPr="00B261D5">
              <w:rPr>
                <w:rFonts w:ascii="Times New Roman" w:hAnsi="Times New Roman" w:cs="Times New Roman"/>
                <w:noProof/>
                <w:webHidden/>
              </w:rPr>
              <w:fldChar w:fldCharType="end"/>
            </w:r>
          </w:hyperlink>
        </w:p>
        <w:p w14:paraId="5153153A" w14:textId="29078A5B" w:rsidR="00B261D5" w:rsidRPr="00B261D5" w:rsidRDefault="00000000">
          <w:pPr>
            <w:pStyle w:val="Spistreci1"/>
            <w:rPr>
              <w:rFonts w:ascii="Times New Roman" w:eastAsiaTheme="minorEastAsia" w:hAnsi="Times New Roman" w:cs="Times New Roman"/>
              <w:noProof/>
              <w:kern w:val="2"/>
              <w:lang w:eastAsia="pl-PL"/>
              <w14:ligatures w14:val="standardContextual"/>
            </w:rPr>
          </w:pPr>
          <w:hyperlink w:anchor="_Toc173327108" w:history="1">
            <w:r w:rsidR="00B261D5" w:rsidRPr="00B261D5">
              <w:rPr>
                <w:rStyle w:val="Hipercze"/>
                <w:rFonts w:ascii="Times New Roman" w:hAnsi="Times New Roman" w:cs="Times New Roman"/>
                <w:b/>
                <w:bCs/>
                <w:noProof/>
              </w:rPr>
              <w:t>ROZDZIAŁ V.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B261D5" w:rsidRPr="00B261D5">
              <w:rPr>
                <w:rFonts w:ascii="Times New Roman" w:hAnsi="Times New Roman" w:cs="Times New Roman"/>
                <w:noProof/>
                <w:webHidden/>
              </w:rPr>
              <w:tab/>
            </w:r>
            <w:r w:rsidR="00B261D5" w:rsidRPr="00B261D5">
              <w:rPr>
                <w:rFonts w:ascii="Times New Roman" w:hAnsi="Times New Roman" w:cs="Times New Roman"/>
                <w:noProof/>
                <w:webHidden/>
              </w:rPr>
              <w:fldChar w:fldCharType="begin"/>
            </w:r>
            <w:r w:rsidR="00B261D5" w:rsidRPr="00B261D5">
              <w:rPr>
                <w:rFonts w:ascii="Times New Roman" w:hAnsi="Times New Roman" w:cs="Times New Roman"/>
                <w:noProof/>
                <w:webHidden/>
              </w:rPr>
              <w:instrText xml:space="preserve"> PAGEREF _Toc173327108 \h </w:instrText>
            </w:r>
            <w:r w:rsidR="00B261D5" w:rsidRPr="00B261D5">
              <w:rPr>
                <w:rFonts w:ascii="Times New Roman" w:hAnsi="Times New Roman" w:cs="Times New Roman"/>
                <w:noProof/>
                <w:webHidden/>
              </w:rPr>
            </w:r>
            <w:r w:rsidR="00B261D5" w:rsidRPr="00B261D5">
              <w:rPr>
                <w:rFonts w:ascii="Times New Roman" w:hAnsi="Times New Roman" w:cs="Times New Roman"/>
                <w:noProof/>
                <w:webHidden/>
              </w:rPr>
              <w:fldChar w:fldCharType="separate"/>
            </w:r>
            <w:r w:rsidR="00B261D5" w:rsidRPr="00B261D5">
              <w:rPr>
                <w:rFonts w:ascii="Times New Roman" w:hAnsi="Times New Roman" w:cs="Times New Roman"/>
                <w:noProof/>
                <w:webHidden/>
              </w:rPr>
              <w:t>8</w:t>
            </w:r>
            <w:r w:rsidR="00B261D5" w:rsidRPr="00B261D5">
              <w:rPr>
                <w:rFonts w:ascii="Times New Roman" w:hAnsi="Times New Roman" w:cs="Times New Roman"/>
                <w:noProof/>
                <w:webHidden/>
              </w:rPr>
              <w:fldChar w:fldCharType="end"/>
            </w:r>
          </w:hyperlink>
        </w:p>
        <w:p w14:paraId="7B623C64" w14:textId="570C9A15" w:rsidR="00B261D5" w:rsidRPr="00B261D5" w:rsidRDefault="00000000">
          <w:pPr>
            <w:pStyle w:val="Spistreci1"/>
            <w:rPr>
              <w:rFonts w:ascii="Times New Roman" w:eastAsiaTheme="minorEastAsia" w:hAnsi="Times New Roman" w:cs="Times New Roman"/>
              <w:noProof/>
              <w:kern w:val="2"/>
              <w:lang w:eastAsia="pl-PL"/>
              <w14:ligatures w14:val="standardContextual"/>
            </w:rPr>
          </w:pPr>
          <w:hyperlink w:anchor="_Toc173327109" w:history="1">
            <w:r w:rsidR="00B261D5" w:rsidRPr="00B261D5">
              <w:rPr>
                <w:rStyle w:val="Hipercze"/>
                <w:rFonts w:ascii="Times New Roman" w:hAnsi="Times New Roman" w:cs="Times New Roman"/>
                <w:b/>
                <w:bCs/>
                <w:noProof/>
              </w:rPr>
              <w:t>ROZDZIAŁ VI. TERMIN WYKONANIA ZAMÓWIENIA</w:t>
            </w:r>
            <w:r w:rsidR="00B261D5" w:rsidRPr="00B261D5">
              <w:rPr>
                <w:rFonts w:ascii="Times New Roman" w:hAnsi="Times New Roman" w:cs="Times New Roman"/>
                <w:noProof/>
                <w:webHidden/>
              </w:rPr>
              <w:tab/>
            </w:r>
            <w:r w:rsidR="00B261D5" w:rsidRPr="00B261D5">
              <w:rPr>
                <w:rFonts w:ascii="Times New Roman" w:hAnsi="Times New Roman" w:cs="Times New Roman"/>
                <w:noProof/>
                <w:webHidden/>
              </w:rPr>
              <w:fldChar w:fldCharType="begin"/>
            </w:r>
            <w:r w:rsidR="00B261D5" w:rsidRPr="00B261D5">
              <w:rPr>
                <w:rFonts w:ascii="Times New Roman" w:hAnsi="Times New Roman" w:cs="Times New Roman"/>
                <w:noProof/>
                <w:webHidden/>
              </w:rPr>
              <w:instrText xml:space="preserve"> PAGEREF _Toc173327109 \h </w:instrText>
            </w:r>
            <w:r w:rsidR="00B261D5" w:rsidRPr="00B261D5">
              <w:rPr>
                <w:rFonts w:ascii="Times New Roman" w:hAnsi="Times New Roman" w:cs="Times New Roman"/>
                <w:noProof/>
                <w:webHidden/>
              </w:rPr>
            </w:r>
            <w:r w:rsidR="00B261D5" w:rsidRPr="00B261D5">
              <w:rPr>
                <w:rFonts w:ascii="Times New Roman" w:hAnsi="Times New Roman" w:cs="Times New Roman"/>
                <w:noProof/>
                <w:webHidden/>
              </w:rPr>
              <w:fldChar w:fldCharType="separate"/>
            </w:r>
            <w:r w:rsidR="00B261D5" w:rsidRPr="00B261D5">
              <w:rPr>
                <w:rFonts w:ascii="Times New Roman" w:hAnsi="Times New Roman" w:cs="Times New Roman"/>
                <w:noProof/>
                <w:webHidden/>
              </w:rPr>
              <w:t>8</w:t>
            </w:r>
            <w:r w:rsidR="00B261D5" w:rsidRPr="00B261D5">
              <w:rPr>
                <w:rFonts w:ascii="Times New Roman" w:hAnsi="Times New Roman" w:cs="Times New Roman"/>
                <w:noProof/>
                <w:webHidden/>
              </w:rPr>
              <w:fldChar w:fldCharType="end"/>
            </w:r>
          </w:hyperlink>
        </w:p>
        <w:p w14:paraId="02B3BEDE" w14:textId="15D7F641" w:rsidR="00B261D5" w:rsidRPr="00B261D5" w:rsidRDefault="00000000">
          <w:pPr>
            <w:pStyle w:val="Spistreci1"/>
            <w:rPr>
              <w:rFonts w:ascii="Times New Roman" w:eastAsiaTheme="minorEastAsia" w:hAnsi="Times New Roman" w:cs="Times New Roman"/>
              <w:noProof/>
              <w:kern w:val="2"/>
              <w:lang w:eastAsia="pl-PL"/>
              <w14:ligatures w14:val="standardContextual"/>
            </w:rPr>
          </w:pPr>
          <w:hyperlink w:anchor="_Toc173327110" w:history="1">
            <w:r w:rsidR="00B261D5" w:rsidRPr="00B261D5">
              <w:rPr>
                <w:rStyle w:val="Hipercze"/>
                <w:rFonts w:ascii="Times New Roman" w:hAnsi="Times New Roman" w:cs="Times New Roman"/>
                <w:b/>
                <w:bCs/>
                <w:noProof/>
              </w:rPr>
              <w:t>ROZDZIAŁ VII. WARUNKI UDZIAŁU W POSTĘPOWANIU</w:t>
            </w:r>
            <w:r w:rsidR="00B261D5" w:rsidRPr="00B261D5">
              <w:rPr>
                <w:rFonts w:ascii="Times New Roman" w:hAnsi="Times New Roman" w:cs="Times New Roman"/>
                <w:noProof/>
                <w:webHidden/>
              </w:rPr>
              <w:tab/>
            </w:r>
            <w:r w:rsidR="00B261D5" w:rsidRPr="00B261D5">
              <w:rPr>
                <w:rFonts w:ascii="Times New Roman" w:hAnsi="Times New Roman" w:cs="Times New Roman"/>
                <w:noProof/>
                <w:webHidden/>
              </w:rPr>
              <w:fldChar w:fldCharType="begin"/>
            </w:r>
            <w:r w:rsidR="00B261D5" w:rsidRPr="00B261D5">
              <w:rPr>
                <w:rFonts w:ascii="Times New Roman" w:hAnsi="Times New Roman" w:cs="Times New Roman"/>
                <w:noProof/>
                <w:webHidden/>
              </w:rPr>
              <w:instrText xml:space="preserve"> PAGEREF _Toc173327110 \h </w:instrText>
            </w:r>
            <w:r w:rsidR="00B261D5" w:rsidRPr="00B261D5">
              <w:rPr>
                <w:rFonts w:ascii="Times New Roman" w:hAnsi="Times New Roman" w:cs="Times New Roman"/>
                <w:noProof/>
                <w:webHidden/>
              </w:rPr>
            </w:r>
            <w:r w:rsidR="00B261D5" w:rsidRPr="00B261D5">
              <w:rPr>
                <w:rFonts w:ascii="Times New Roman" w:hAnsi="Times New Roman" w:cs="Times New Roman"/>
                <w:noProof/>
                <w:webHidden/>
              </w:rPr>
              <w:fldChar w:fldCharType="separate"/>
            </w:r>
            <w:r w:rsidR="00B261D5" w:rsidRPr="00B261D5">
              <w:rPr>
                <w:rFonts w:ascii="Times New Roman" w:hAnsi="Times New Roman" w:cs="Times New Roman"/>
                <w:noProof/>
                <w:webHidden/>
              </w:rPr>
              <w:t>8</w:t>
            </w:r>
            <w:r w:rsidR="00B261D5" w:rsidRPr="00B261D5">
              <w:rPr>
                <w:rFonts w:ascii="Times New Roman" w:hAnsi="Times New Roman" w:cs="Times New Roman"/>
                <w:noProof/>
                <w:webHidden/>
              </w:rPr>
              <w:fldChar w:fldCharType="end"/>
            </w:r>
          </w:hyperlink>
        </w:p>
        <w:p w14:paraId="44AE0BE9" w14:textId="79A626AD" w:rsidR="00B261D5" w:rsidRPr="00B261D5" w:rsidRDefault="00000000">
          <w:pPr>
            <w:pStyle w:val="Spistreci1"/>
            <w:rPr>
              <w:rFonts w:ascii="Times New Roman" w:eastAsiaTheme="minorEastAsia" w:hAnsi="Times New Roman" w:cs="Times New Roman"/>
              <w:noProof/>
              <w:kern w:val="2"/>
              <w:lang w:eastAsia="pl-PL"/>
              <w14:ligatures w14:val="standardContextual"/>
            </w:rPr>
          </w:pPr>
          <w:hyperlink w:anchor="_Toc173327111" w:history="1">
            <w:r w:rsidR="00B261D5" w:rsidRPr="00B261D5">
              <w:rPr>
                <w:rStyle w:val="Hipercze"/>
                <w:rFonts w:ascii="Times New Roman" w:hAnsi="Times New Roman" w:cs="Times New Roman"/>
                <w:b/>
                <w:bCs/>
                <w:noProof/>
              </w:rPr>
              <w:t>ROZDZIAŁ VIII. PODSTAWY WYKLUCZENIA, O KTÓRYCH MOWA                 W ART. 9 UST. 1</w:t>
            </w:r>
            <w:r w:rsidR="00B261D5" w:rsidRPr="00B261D5">
              <w:rPr>
                <w:rFonts w:ascii="Times New Roman" w:hAnsi="Times New Roman" w:cs="Times New Roman"/>
                <w:noProof/>
                <w:webHidden/>
              </w:rPr>
              <w:tab/>
            </w:r>
            <w:r w:rsidR="00B261D5" w:rsidRPr="00B261D5">
              <w:rPr>
                <w:rFonts w:ascii="Times New Roman" w:hAnsi="Times New Roman" w:cs="Times New Roman"/>
                <w:noProof/>
                <w:webHidden/>
              </w:rPr>
              <w:fldChar w:fldCharType="begin"/>
            </w:r>
            <w:r w:rsidR="00B261D5" w:rsidRPr="00B261D5">
              <w:rPr>
                <w:rFonts w:ascii="Times New Roman" w:hAnsi="Times New Roman" w:cs="Times New Roman"/>
                <w:noProof/>
                <w:webHidden/>
              </w:rPr>
              <w:instrText xml:space="preserve"> PAGEREF _Toc173327111 \h </w:instrText>
            </w:r>
            <w:r w:rsidR="00B261D5" w:rsidRPr="00B261D5">
              <w:rPr>
                <w:rFonts w:ascii="Times New Roman" w:hAnsi="Times New Roman" w:cs="Times New Roman"/>
                <w:noProof/>
                <w:webHidden/>
              </w:rPr>
            </w:r>
            <w:r w:rsidR="00B261D5" w:rsidRPr="00B261D5">
              <w:rPr>
                <w:rFonts w:ascii="Times New Roman" w:hAnsi="Times New Roman" w:cs="Times New Roman"/>
                <w:noProof/>
                <w:webHidden/>
              </w:rPr>
              <w:fldChar w:fldCharType="separate"/>
            </w:r>
            <w:r w:rsidR="00B261D5" w:rsidRPr="00B261D5">
              <w:rPr>
                <w:rFonts w:ascii="Times New Roman" w:hAnsi="Times New Roman" w:cs="Times New Roman"/>
                <w:noProof/>
                <w:webHidden/>
              </w:rPr>
              <w:t>9</w:t>
            </w:r>
            <w:r w:rsidR="00B261D5" w:rsidRPr="00B261D5">
              <w:rPr>
                <w:rFonts w:ascii="Times New Roman" w:hAnsi="Times New Roman" w:cs="Times New Roman"/>
                <w:noProof/>
                <w:webHidden/>
              </w:rPr>
              <w:fldChar w:fldCharType="end"/>
            </w:r>
          </w:hyperlink>
        </w:p>
        <w:p w14:paraId="640BCB80" w14:textId="0B4BF57E" w:rsidR="00B261D5" w:rsidRPr="00B261D5" w:rsidRDefault="00000000">
          <w:pPr>
            <w:pStyle w:val="Spistreci1"/>
            <w:rPr>
              <w:rFonts w:ascii="Times New Roman" w:eastAsiaTheme="minorEastAsia" w:hAnsi="Times New Roman" w:cs="Times New Roman"/>
              <w:noProof/>
              <w:kern w:val="2"/>
              <w:lang w:eastAsia="pl-PL"/>
              <w14:ligatures w14:val="standardContextual"/>
            </w:rPr>
          </w:pPr>
          <w:hyperlink w:anchor="_Toc173327112" w:history="1">
            <w:r w:rsidR="00B261D5" w:rsidRPr="00B261D5">
              <w:rPr>
                <w:rStyle w:val="Hipercze"/>
                <w:rFonts w:ascii="Times New Roman" w:hAnsi="Times New Roman" w:cs="Times New Roman"/>
                <w:b/>
                <w:bCs/>
                <w:noProof/>
              </w:rPr>
              <w:t xml:space="preserve">ROZDZIAŁ IX. INFORMACJA O OŚWIADCZENIACH I DOKUMENTACH POTWIERDZAJĄCYCH SPEŁNIANIE PRZEZ OFEROWANE </w:t>
            </w:r>
            <w:r w:rsidR="00E954EF">
              <w:rPr>
                <w:rStyle w:val="Hipercze"/>
                <w:rFonts w:ascii="Times New Roman" w:hAnsi="Times New Roman" w:cs="Times New Roman"/>
                <w:b/>
                <w:bCs/>
                <w:noProof/>
              </w:rPr>
              <w:t>USŁUGI</w:t>
            </w:r>
            <w:r w:rsidR="00B261D5" w:rsidRPr="00B261D5">
              <w:rPr>
                <w:rStyle w:val="Hipercze"/>
                <w:rFonts w:ascii="Times New Roman" w:hAnsi="Times New Roman" w:cs="Times New Roman"/>
                <w:b/>
                <w:bCs/>
                <w:noProof/>
              </w:rPr>
              <w:t xml:space="preserve"> WYMAGAŃ OKREŚLONYCH PRZEZ ZAMAWIAJĄCEGO (PRZEDMIOTOWE ŚRODKI DOWODOWE)</w:t>
            </w:r>
            <w:r w:rsidR="00B261D5" w:rsidRPr="00B261D5">
              <w:rPr>
                <w:rFonts w:ascii="Times New Roman" w:hAnsi="Times New Roman" w:cs="Times New Roman"/>
                <w:noProof/>
                <w:webHidden/>
              </w:rPr>
              <w:tab/>
            </w:r>
            <w:r w:rsidR="00B261D5" w:rsidRPr="00B261D5">
              <w:rPr>
                <w:rFonts w:ascii="Times New Roman" w:hAnsi="Times New Roman" w:cs="Times New Roman"/>
                <w:noProof/>
                <w:webHidden/>
              </w:rPr>
              <w:fldChar w:fldCharType="begin"/>
            </w:r>
            <w:r w:rsidR="00B261D5" w:rsidRPr="00B261D5">
              <w:rPr>
                <w:rFonts w:ascii="Times New Roman" w:hAnsi="Times New Roman" w:cs="Times New Roman"/>
                <w:noProof/>
                <w:webHidden/>
              </w:rPr>
              <w:instrText xml:space="preserve"> PAGEREF _Toc173327112 \h </w:instrText>
            </w:r>
            <w:r w:rsidR="00B261D5" w:rsidRPr="00B261D5">
              <w:rPr>
                <w:rFonts w:ascii="Times New Roman" w:hAnsi="Times New Roman" w:cs="Times New Roman"/>
                <w:noProof/>
                <w:webHidden/>
              </w:rPr>
            </w:r>
            <w:r w:rsidR="00B261D5" w:rsidRPr="00B261D5">
              <w:rPr>
                <w:rFonts w:ascii="Times New Roman" w:hAnsi="Times New Roman" w:cs="Times New Roman"/>
                <w:noProof/>
                <w:webHidden/>
              </w:rPr>
              <w:fldChar w:fldCharType="separate"/>
            </w:r>
            <w:r w:rsidR="00B261D5" w:rsidRPr="00B261D5">
              <w:rPr>
                <w:rFonts w:ascii="Times New Roman" w:hAnsi="Times New Roman" w:cs="Times New Roman"/>
                <w:noProof/>
                <w:webHidden/>
              </w:rPr>
              <w:t>9</w:t>
            </w:r>
            <w:r w:rsidR="00B261D5" w:rsidRPr="00B261D5">
              <w:rPr>
                <w:rFonts w:ascii="Times New Roman" w:hAnsi="Times New Roman" w:cs="Times New Roman"/>
                <w:noProof/>
                <w:webHidden/>
              </w:rPr>
              <w:fldChar w:fldCharType="end"/>
            </w:r>
          </w:hyperlink>
        </w:p>
        <w:p w14:paraId="338AE6E3" w14:textId="14151F91" w:rsidR="00B261D5" w:rsidRPr="00B261D5" w:rsidRDefault="00000000">
          <w:pPr>
            <w:pStyle w:val="Spistreci1"/>
            <w:rPr>
              <w:rFonts w:ascii="Times New Roman" w:eastAsiaTheme="minorEastAsia" w:hAnsi="Times New Roman" w:cs="Times New Roman"/>
              <w:noProof/>
              <w:kern w:val="2"/>
              <w:lang w:eastAsia="pl-PL"/>
              <w14:ligatures w14:val="standardContextual"/>
            </w:rPr>
          </w:pPr>
          <w:hyperlink w:anchor="_Toc173327113" w:history="1">
            <w:r w:rsidR="00B261D5" w:rsidRPr="00B261D5">
              <w:rPr>
                <w:rStyle w:val="Hipercze"/>
                <w:rFonts w:ascii="Times New Roman" w:hAnsi="Times New Roman" w:cs="Times New Roman"/>
                <w:b/>
                <w:bCs/>
                <w:noProof/>
              </w:rPr>
              <w:t>ROZDZIAŁ X. PODMIOTOWE ŚRODKI DOWODOWE. OŚWIADCZENIA I DOKUMENTY, JAKIE ZOBOWIĄZANI SĄ DOSTARCZYĆ WYKONAWCY W CELU POTWIERDZENIA SPEŁNIANIA WARUNKÓW UDZIAŁU W POSTĘPOWANIU ORAZ WYKAZANIA BRAKU PODSTAW WYKLUCZENIA</w:t>
            </w:r>
            <w:r w:rsidR="00B261D5" w:rsidRPr="00B261D5">
              <w:rPr>
                <w:rFonts w:ascii="Times New Roman" w:hAnsi="Times New Roman" w:cs="Times New Roman"/>
                <w:noProof/>
                <w:webHidden/>
              </w:rPr>
              <w:tab/>
            </w:r>
            <w:r w:rsidR="00B261D5" w:rsidRPr="00B261D5">
              <w:rPr>
                <w:rFonts w:ascii="Times New Roman" w:hAnsi="Times New Roman" w:cs="Times New Roman"/>
                <w:noProof/>
                <w:webHidden/>
              </w:rPr>
              <w:fldChar w:fldCharType="begin"/>
            </w:r>
            <w:r w:rsidR="00B261D5" w:rsidRPr="00B261D5">
              <w:rPr>
                <w:rFonts w:ascii="Times New Roman" w:hAnsi="Times New Roman" w:cs="Times New Roman"/>
                <w:noProof/>
                <w:webHidden/>
              </w:rPr>
              <w:instrText xml:space="preserve"> PAGEREF _Toc173327113 \h </w:instrText>
            </w:r>
            <w:r w:rsidR="00B261D5" w:rsidRPr="00B261D5">
              <w:rPr>
                <w:rFonts w:ascii="Times New Roman" w:hAnsi="Times New Roman" w:cs="Times New Roman"/>
                <w:noProof/>
                <w:webHidden/>
              </w:rPr>
            </w:r>
            <w:r w:rsidR="00B261D5" w:rsidRPr="00B261D5">
              <w:rPr>
                <w:rFonts w:ascii="Times New Roman" w:hAnsi="Times New Roman" w:cs="Times New Roman"/>
                <w:noProof/>
                <w:webHidden/>
              </w:rPr>
              <w:fldChar w:fldCharType="separate"/>
            </w:r>
            <w:r w:rsidR="00B261D5" w:rsidRPr="00B261D5">
              <w:rPr>
                <w:rFonts w:ascii="Times New Roman" w:hAnsi="Times New Roman" w:cs="Times New Roman"/>
                <w:noProof/>
                <w:webHidden/>
              </w:rPr>
              <w:t>9</w:t>
            </w:r>
            <w:r w:rsidR="00B261D5" w:rsidRPr="00B261D5">
              <w:rPr>
                <w:rFonts w:ascii="Times New Roman" w:hAnsi="Times New Roman" w:cs="Times New Roman"/>
                <w:noProof/>
                <w:webHidden/>
              </w:rPr>
              <w:fldChar w:fldCharType="end"/>
            </w:r>
          </w:hyperlink>
        </w:p>
        <w:p w14:paraId="72C84FD4" w14:textId="49C29716" w:rsidR="00B261D5" w:rsidRPr="00B261D5" w:rsidRDefault="00000000">
          <w:pPr>
            <w:pStyle w:val="Spistreci1"/>
            <w:rPr>
              <w:rFonts w:ascii="Times New Roman" w:eastAsiaTheme="minorEastAsia" w:hAnsi="Times New Roman" w:cs="Times New Roman"/>
              <w:noProof/>
              <w:kern w:val="2"/>
              <w:lang w:eastAsia="pl-PL"/>
              <w14:ligatures w14:val="standardContextual"/>
            </w:rPr>
          </w:pPr>
          <w:hyperlink w:anchor="_Toc173327114" w:history="1">
            <w:r w:rsidR="00B261D5" w:rsidRPr="00B261D5">
              <w:rPr>
                <w:rStyle w:val="Hipercze"/>
                <w:rFonts w:ascii="Times New Roman" w:hAnsi="Times New Roman" w:cs="Times New Roman"/>
                <w:b/>
                <w:bCs/>
                <w:noProof/>
              </w:rPr>
              <w:t>ROZDZIAŁ XI. INFORMACJE O ŚRODKACH KOMUNIKACJI ELEKTRONICZNEJ, PRZY UŻYCIU, KTÓRYCH ZAMAWIAJĄCY BĘDZIE KOMUNIKOWAŁ SIĘ Z WYKONAWCAMI ORAZ INFORMACJE O WYMAGANIACH TECHNICZNYCH I ORGANIZACYJNYCH SPORZĄDZANIA, WYSYŁANIA I ODBIERANIA KORESPONDENCJI ELEKTRONICZNEJ</w:t>
            </w:r>
            <w:r w:rsidR="00B261D5" w:rsidRPr="00B261D5">
              <w:rPr>
                <w:rFonts w:ascii="Times New Roman" w:hAnsi="Times New Roman" w:cs="Times New Roman"/>
                <w:noProof/>
                <w:webHidden/>
              </w:rPr>
              <w:tab/>
            </w:r>
            <w:r w:rsidR="00B261D5" w:rsidRPr="00B261D5">
              <w:rPr>
                <w:rFonts w:ascii="Times New Roman" w:hAnsi="Times New Roman" w:cs="Times New Roman"/>
                <w:noProof/>
                <w:webHidden/>
              </w:rPr>
              <w:fldChar w:fldCharType="begin"/>
            </w:r>
            <w:r w:rsidR="00B261D5" w:rsidRPr="00B261D5">
              <w:rPr>
                <w:rFonts w:ascii="Times New Roman" w:hAnsi="Times New Roman" w:cs="Times New Roman"/>
                <w:noProof/>
                <w:webHidden/>
              </w:rPr>
              <w:instrText xml:space="preserve"> PAGEREF _Toc173327114 \h </w:instrText>
            </w:r>
            <w:r w:rsidR="00B261D5" w:rsidRPr="00B261D5">
              <w:rPr>
                <w:rFonts w:ascii="Times New Roman" w:hAnsi="Times New Roman" w:cs="Times New Roman"/>
                <w:noProof/>
                <w:webHidden/>
              </w:rPr>
            </w:r>
            <w:r w:rsidR="00B261D5" w:rsidRPr="00B261D5">
              <w:rPr>
                <w:rFonts w:ascii="Times New Roman" w:hAnsi="Times New Roman" w:cs="Times New Roman"/>
                <w:noProof/>
                <w:webHidden/>
              </w:rPr>
              <w:fldChar w:fldCharType="separate"/>
            </w:r>
            <w:r w:rsidR="00B261D5" w:rsidRPr="00B261D5">
              <w:rPr>
                <w:rFonts w:ascii="Times New Roman" w:hAnsi="Times New Roman" w:cs="Times New Roman"/>
                <w:noProof/>
                <w:webHidden/>
              </w:rPr>
              <w:t>11</w:t>
            </w:r>
            <w:r w:rsidR="00B261D5" w:rsidRPr="00B261D5">
              <w:rPr>
                <w:rFonts w:ascii="Times New Roman" w:hAnsi="Times New Roman" w:cs="Times New Roman"/>
                <w:noProof/>
                <w:webHidden/>
              </w:rPr>
              <w:fldChar w:fldCharType="end"/>
            </w:r>
          </w:hyperlink>
        </w:p>
        <w:p w14:paraId="09AB6F28" w14:textId="4A8AE607" w:rsidR="00B261D5" w:rsidRPr="00B261D5" w:rsidRDefault="00000000">
          <w:pPr>
            <w:pStyle w:val="Spistreci1"/>
            <w:rPr>
              <w:rFonts w:ascii="Times New Roman" w:eastAsiaTheme="minorEastAsia" w:hAnsi="Times New Roman" w:cs="Times New Roman"/>
              <w:noProof/>
              <w:kern w:val="2"/>
              <w:lang w:eastAsia="pl-PL"/>
              <w14:ligatures w14:val="standardContextual"/>
            </w:rPr>
          </w:pPr>
          <w:hyperlink w:anchor="_Toc173327115" w:history="1">
            <w:r w:rsidR="00B261D5" w:rsidRPr="00B261D5">
              <w:rPr>
                <w:rStyle w:val="Hipercze"/>
                <w:rFonts w:ascii="Times New Roman" w:hAnsi="Times New Roman" w:cs="Times New Roman"/>
                <w:b/>
                <w:bCs/>
                <w:noProof/>
              </w:rPr>
              <w:t>ROZDZIAŁ XII. WYMAGANIA DOTYCZĄCE WADIUM</w:t>
            </w:r>
            <w:r w:rsidR="00B261D5" w:rsidRPr="00B261D5">
              <w:rPr>
                <w:rFonts w:ascii="Times New Roman" w:hAnsi="Times New Roman" w:cs="Times New Roman"/>
                <w:noProof/>
                <w:webHidden/>
              </w:rPr>
              <w:tab/>
            </w:r>
            <w:r w:rsidR="00B261D5" w:rsidRPr="00B261D5">
              <w:rPr>
                <w:rFonts w:ascii="Times New Roman" w:hAnsi="Times New Roman" w:cs="Times New Roman"/>
                <w:noProof/>
                <w:webHidden/>
              </w:rPr>
              <w:fldChar w:fldCharType="begin"/>
            </w:r>
            <w:r w:rsidR="00B261D5" w:rsidRPr="00B261D5">
              <w:rPr>
                <w:rFonts w:ascii="Times New Roman" w:hAnsi="Times New Roman" w:cs="Times New Roman"/>
                <w:noProof/>
                <w:webHidden/>
              </w:rPr>
              <w:instrText xml:space="preserve"> PAGEREF _Toc173327115 \h </w:instrText>
            </w:r>
            <w:r w:rsidR="00B261D5" w:rsidRPr="00B261D5">
              <w:rPr>
                <w:rFonts w:ascii="Times New Roman" w:hAnsi="Times New Roman" w:cs="Times New Roman"/>
                <w:noProof/>
                <w:webHidden/>
              </w:rPr>
            </w:r>
            <w:r w:rsidR="00B261D5" w:rsidRPr="00B261D5">
              <w:rPr>
                <w:rFonts w:ascii="Times New Roman" w:hAnsi="Times New Roman" w:cs="Times New Roman"/>
                <w:noProof/>
                <w:webHidden/>
              </w:rPr>
              <w:fldChar w:fldCharType="separate"/>
            </w:r>
            <w:r w:rsidR="00B261D5" w:rsidRPr="00B261D5">
              <w:rPr>
                <w:rFonts w:ascii="Times New Roman" w:hAnsi="Times New Roman" w:cs="Times New Roman"/>
                <w:noProof/>
                <w:webHidden/>
              </w:rPr>
              <w:t>14</w:t>
            </w:r>
            <w:r w:rsidR="00B261D5" w:rsidRPr="00B261D5">
              <w:rPr>
                <w:rFonts w:ascii="Times New Roman" w:hAnsi="Times New Roman" w:cs="Times New Roman"/>
                <w:noProof/>
                <w:webHidden/>
              </w:rPr>
              <w:fldChar w:fldCharType="end"/>
            </w:r>
          </w:hyperlink>
        </w:p>
        <w:p w14:paraId="10D3FDD1" w14:textId="6772EF61" w:rsidR="00B261D5" w:rsidRPr="00B261D5" w:rsidRDefault="00000000">
          <w:pPr>
            <w:pStyle w:val="Spistreci1"/>
            <w:rPr>
              <w:rFonts w:ascii="Times New Roman" w:eastAsiaTheme="minorEastAsia" w:hAnsi="Times New Roman" w:cs="Times New Roman"/>
              <w:noProof/>
              <w:kern w:val="2"/>
              <w:lang w:eastAsia="pl-PL"/>
              <w14:ligatures w14:val="standardContextual"/>
            </w:rPr>
          </w:pPr>
          <w:hyperlink w:anchor="_Toc173327116" w:history="1">
            <w:r w:rsidR="00B261D5" w:rsidRPr="00B261D5">
              <w:rPr>
                <w:rStyle w:val="Hipercze"/>
                <w:rFonts w:ascii="Times New Roman" w:hAnsi="Times New Roman" w:cs="Times New Roman"/>
                <w:b/>
                <w:bCs/>
                <w:noProof/>
              </w:rPr>
              <w:t>ROZDZIAŁ XIII. TERMIN ZWIĄZANIA OFERTĄ</w:t>
            </w:r>
            <w:r w:rsidR="00B261D5" w:rsidRPr="00B261D5">
              <w:rPr>
                <w:rFonts w:ascii="Times New Roman" w:hAnsi="Times New Roman" w:cs="Times New Roman"/>
                <w:noProof/>
                <w:webHidden/>
              </w:rPr>
              <w:tab/>
            </w:r>
            <w:r w:rsidR="00B261D5" w:rsidRPr="00B261D5">
              <w:rPr>
                <w:rFonts w:ascii="Times New Roman" w:hAnsi="Times New Roman" w:cs="Times New Roman"/>
                <w:noProof/>
                <w:webHidden/>
              </w:rPr>
              <w:fldChar w:fldCharType="begin"/>
            </w:r>
            <w:r w:rsidR="00B261D5" w:rsidRPr="00B261D5">
              <w:rPr>
                <w:rFonts w:ascii="Times New Roman" w:hAnsi="Times New Roman" w:cs="Times New Roman"/>
                <w:noProof/>
                <w:webHidden/>
              </w:rPr>
              <w:instrText xml:space="preserve"> PAGEREF _Toc173327116 \h </w:instrText>
            </w:r>
            <w:r w:rsidR="00B261D5" w:rsidRPr="00B261D5">
              <w:rPr>
                <w:rFonts w:ascii="Times New Roman" w:hAnsi="Times New Roman" w:cs="Times New Roman"/>
                <w:noProof/>
                <w:webHidden/>
              </w:rPr>
            </w:r>
            <w:r w:rsidR="00B261D5" w:rsidRPr="00B261D5">
              <w:rPr>
                <w:rFonts w:ascii="Times New Roman" w:hAnsi="Times New Roman" w:cs="Times New Roman"/>
                <w:noProof/>
                <w:webHidden/>
              </w:rPr>
              <w:fldChar w:fldCharType="separate"/>
            </w:r>
            <w:r w:rsidR="00B261D5" w:rsidRPr="00B261D5">
              <w:rPr>
                <w:rFonts w:ascii="Times New Roman" w:hAnsi="Times New Roman" w:cs="Times New Roman"/>
                <w:noProof/>
                <w:webHidden/>
              </w:rPr>
              <w:t>15</w:t>
            </w:r>
            <w:r w:rsidR="00B261D5" w:rsidRPr="00B261D5">
              <w:rPr>
                <w:rFonts w:ascii="Times New Roman" w:hAnsi="Times New Roman" w:cs="Times New Roman"/>
                <w:noProof/>
                <w:webHidden/>
              </w:rPr>
              <w:fldChar w:fldCharType="end"/>
            </w:r>
          </w:hyperlink>
        </w:p>
        <w:p w14:paraId="2FBCFBD1" w14:textId="590FB75B" w:rsidR="00B261D5" w:rsidRPr="00B261D5" w:rsidRDefault="00000000">
          <w:pPr>
            <w:pStyle w:val="Spistreci1"/>
            <w:rPr>
              <w:rFonts w:ascii="Times New Roman" w:eastAsiaTheme="minorEastAsia" w:hAnsi="Times New Roman" w:cs="Times New Roman"/>
              <w:noProof/>
              <w:kern w:val="2"/>
              <w:lang w:eastAsia="pl-PL"/>
              <w14:ligatures w14:val="standardContextual"/>
            </w:rPr>
          </w:pPr>
          <w:hyperlink w:anchor="_Toc173327117" w:history="1">
            <w:r w:rsidR="00B261D5" w:rsidRPr="00B261D5">
              <w:rPr>
                <w:rStyle w:val="Hipercze"/>
                <w:rFonts w:ascii="Times New Roman" w:hAnsi="Times New Roman" w:cs="Times New Roman"/>
                <w:b/>
                <w:bCs/>
                <w:noProof/>
              </w:rPr>
              <w:t>ROZDZIAŁ XIV. OPIS SPOSOBU PRZYGOTOWANIA OFERT ORAZ DOKUMENTÓW WYMAGANYCH PRZEZ ZAMAWIAJĄCEGO W SWZ</w:t>
            </w:r>
            <w:r w:rsidR="00B261D5" w:rsidRPr="00B261D5">
              <w:rPr>
                <w:rFonts w:ascii="Times New Roman" w:hAnsi="Times New Roman" w:cs="Times New Roman"/>
                <w:noProof/>
                <w:webHidden/>
              </w:rPr>
              <w:tab/>
            </w:r>
            <w:r w:rsidR="00B261D5" w:rsidRPr="00B261D5">
              <w:rPr>
                <w:rFonts w:ascii="Times New Roman" w:hAnsi="Times New Roman" w:cs="Times New Roman"/>
                <w:noProof/>
                <w:webHidden/>
              </w:rPr>
              <w:fldChar w:fldCharType="begin"/>
            </w:r>
            <w:r w:rsidR="00B261D5" w:rsidRPr="00B261D5">
              <w:rPr>
                <w:rFonts w:ascii="Times New Roman" w:hAnsi="Times New Roman" w:cs="Times New Roman"/>
                <w:noProof/>
                <w:webHidden/>
              </w:rPr>
              <w:instrText xml:space="preserve"> PAGEREF _Toc173327117 \h </w:instrText>
            </w:r>
            <w:r w:rsidR="00B261D5" w:rsidRPr="00B261D5">
              <w:rPr>
                <w:rFonts w:ascii="Times New Roman" w:hAnsi="Times New Roman" w:cs="Times New Roman"/>
                <w:noProof/>
                <w:webHidden/>
              </w:rPr>
            </w:r>
            <w:r w:rsidR="00B261D5" w:rsidRPr="00B261D5">
              <w:rPr>
                <w:rFonts w:ascii="Times New Roman" w:hAnsi="Times New Roman" w:cs="Times New Roman"/>
                <w:noProof/>
                <w:webHidden/>
              </w:rPr>
              <w:fldChar w:fldCharType="separate"/>
            </w:r>
            <w:r w:rsidR="00B261D5" w:rsidRPr="00B261D5">
              <w:rPr>
                <w:rFonts w:ascii="Times New Roman" w:hAnsi="Times New Roman" w:cs="Times New Roman"/>
                <w:noProof/>
                <w:webHidden/>
              </w:rPr>
              <w:t>15</w:t>
            </w:r>
            <w:r w:rsidR="00B261D5" w:rsidRPr="00B261D5">
              <w:rPr>
                <w:rFonts w:ascii="Times New Roman" w:hAnsi="Times New Roman" w:cs="Times New Roman"/>
                <w:noProof/>
                <w:webHidden/>
              </w:rPr>
              <w:fldChar w:fldCharType="end"/>
            </w:r>
          </w:hyperlink>
        </w:p>
        <w:p w14:paraId="00153FF2" w14:textId="20A01108" w:rsidR="00B261D5" w:rsidRPr="00B261D5" w:rsidRDefault="00000000">
          <w:pPr>
            <w:pStyle w:val="Spistreci1"/>
            <w:rPr>
              <w:rFonts w:ascii="Times New Roman" w:eastAsiaTheme="minorEastAsia" w:hAnsi="Times New Roman" w:cs="Times New Roman"/>
              <w:noProof/>
              <w:kern w:val="2"/>
              <w:lang w:eastAsia="pl-PL"/>
              <w14:ligatures w14:val="standardContextual"/>
            </w:rPr>
          </w:pPr>
          <w:hyperlink w:anchor="_Toc173327118" w:history="1">
            <w:r w:rsidR="00B261D5" w:rsidRPr="00B261D5">
              <w:rPr>
                <w:rStyle w:val="Hipercze"/>
                <w:rFonts w:ascii="Times New Roman" w:hAnsi="Times New Roman" w:cs="Times New Roman"/>
                <w:b/>
                <w:bCs/>
                <w:noProof/>
              </w:rPr>
              <w:t>ROZDZIAŁ XV. SPOSÓB ORAZ MIEJSCE I TERMIN SKŁADANIA I OTWARCIA OFERT</w:t>
            </w:r>
            <w:r w:rsidR="00B261D5" w:rsidRPr="00B261D5">
              <w:rPr>
                <w:rFonts w:ascii="Times New Roman" w:hAnsi="Times New Roman" w:cs="Times New Roman"/>
                <w:noProof/>
                <w:webHidden/>
              </w:rPr>
              <w:tab/>
            </w:r>
            <w:r w:rsidR="00B261D5" w:rsidRPr="00B261D5">
              <w:rPr>
                <w:rFonts w:ascii="Times New Roman" w:hAnsi="Times New Roman" w:cs="Times New Roman"/>
                <w:noProof/>
                <w:webHidden/>
              </w:rPr>
              <w:fldChar w:fldCharType="begin"/>
            </w:r>
            <w:r w:rsidR="00B261D5" w:rsidRPr="00B261D5">
              <w:rPr>
                <w:rFonts w:ascii="Times New Roman" w:hAnsi="Times New Roman" w:cs="Times New Roman"/>
                <w:noProof/>
                <w:webHidden/>
              </w:rPr>
              <w:instrText xml:space="preserve"> PAGEREF _Toc173327118 \h </w:instrText>
            </w:r>
            <w:r w:rsidR="00B261D5" w:rsidRPr="00B261D5">
              <w:rPr>
                <w:rFonts w:ascii="Times New Roman" w:hAnsi="Times New Roman" w:cs="Times New Roman"/>
                <w:noProof/>
                <w:webHidden/>
              </w:rPr>
            </w:r>
            <w:r w:rsidR="00B261D5" w:rsidRPr="00B261D5">
              <w:rPr>
                <w:rFonts w:ascii="Times New Roman" w:hAnsi="Times New Roman" w:cs="Times New Roman"/>
                <w:noProof/>
                <w:webHidden/>
              </w:rPr>
              <w:fldChar w:fldCharType="separate"/>
            </w:r>
            <w:r w:rsidR="00B261D5" w:rsidRPr="00B261D5">
              <w:rPr>
                <w:rFonts w:ascii="Times New Roman" w:hAnsi="Times New Roman" w:cs="Times New Roman"/>
                <w:noProof/>
                <w:webHidden/>
              </w:rPr>
              <w:t>17</w:t>
            </w:r>
            <w:r w:rsidR="00B261D5" w:rsidRPr="00B261D5">
              <w:rPr>
                <w:rFonts w:ascii="Times New Roman" w:hAnsi="Times New Roman" w:cs="Times New Roman"/>
                <w:noProof/>
                <w:webHidden/>
              </w:rPr>
              <w:fldChar w:fldCharType="end"/>
            </w:r>
          </w:hyperlink>
        </w:p>
        <w:p w14:paraId="4A42D12C" w14:textId="19B9007D" w:rsidR="00B261D5" w:rsidRPr="00B261D5" w:rsidRDefault="00000000">
          <w:pPr>
            <w:pStyle w:val="Spistreci1"/>
            <w:rPr>
              <w:rFonts w:ascii="Times New Roman" w:eastAsiaTheme="minorEastAsia" w:hAnsi="Times New Roman" w:cs="Times New Roman"/>
              <w:noProof/>
              <w:kern w:val="2"/>
              <w:lang w:eastAsia="pl-PL"/>
              <w14:ligatures w14:val="standardContextual"/>
            </w:rPr>
          </w:pPr>
          <w:hyperlink w:anchor="_Toc173327119" w:history="1">
            <w:r w:rsidR="00B261D5" w:rsidRPr="00B261D5">
              <w:rPr>
                <w:rStyle w:val="Hipercze"/>
                <w:rFonts w:ascii="Times New Roman" w:hAnsi="Times New Roman" w:cs="Times New Roman"/>
                <w:b/>
                <w:bCs/>
                <w:noProof/>
              </w:rPr>
              <w:t>ROZDZIAŁ XVI. SPOSÓB OBLICZENIA CENY</w:t>
            </w:r>
            <w:r w:rsidR="00B261D5" w:rsidRPr="00B261D5">
              <w:rPr>
                <w:rFonts w:ascii="Times New Roman" w:hAnsi="Times New Roman" w:cs="Times New Roman"/>
                <w:noProof/>
                <w:webHidden/>
              </w:rPr>
              <w:tab/>
            </w:r>
            <w:r w:rsidR="00B261D5" w:rsidRPr="00B261D5">
              <w:rPr>
                <w:rFonts w:ascii="Times New Roman" w:hAnsi="Times New Roman" w:cs="Times New Roman"/>
                <w:noProof/>
                <w:webHidden/>
              </w:rPr>
              <w:fldChar w:fldCharType="begin"/>
            </w:r>
            <w:r w:rsidR="00B261D5" w:rsidRPr="00B261D5">
              <w:rPr>
                <w:rFonts w:ascii="Times New Roman" w:hAnsi="Times New Roman" w:cs="Times New Roman"/>
                <w:noProof/>
                <w:webHidden/>
              </w:rPr>
              <w:instrText xml:space="preserve"> PAGEREF _Toc173327119 \h </w:instrText>
            </w:r>
            <w:r w:rsidR="00B261D5" w:rsidRPr="00B261D5">
              <w:rPr>
                <w:rFonts w:ascii="Times New Roman" w:hAnsi="Times New Roman" w:cs="Times New Roman"/>
                <w:noProof/>
                <w:webHidden/>
              </w:rPr>
            </w:r>
            <w:r w:rsidR="00B261D5" w:rsidRPr="00B261D5">
              <w:rPr>
                <w:rFonts w:ascii="Times New Roman" w:hAnsi="Times New Roman" w:cs="Times New Roman"/>
                <w:noProof/>
                <w:webHidden/>
              </w:rPr>
              <w:fldChar w:fldCharType="separate"/>
            </w:r>
            <w:r w:rsidR="00B261D5" w:rsidRPr="00B261D5">
              <w:rPr>
                <w:rFonts w:ascii="Times New Roman" w:hAnsi="Times New Roman" w:cs="Times New Roman"/>
                <w:noProof/>
                <w:webHidden/>
              </w:rPr>
              <w:t>18</w:t>
            </w:r>
            <w:r w:rsidR="00B261D5" w:rsidRPr="00B261D5">
              <w:rPr>
                <w:rFonts w:ascii="Times New Roman" w:hAnsi="Times New Roman" w:cs="Times New Roman"/>
                <w:noProof/>
                <w:webHidden/>
              </w:rPr>
              <w:fldChar w:fldCharType="end"/>
            </w:r>
          </w:hyperlink>
        </w:p>
        <w:p w14:paraId="005F6FEA" w14:textId="652C593E" w:rsidR="00B261D5" w:rsidRPr="00B261D5" w:rsidRDefault="00000000">
          <w:pPr>
            <w:pStyle w:val="Spistreci1"/>
            <w:rPr>
              <w:rFonts w:ascii="Times New Roman" w:eastAsiaTheme="minorEastAsia" w:hAnsi="Times New Roman" w:cs="Times New Roman"/>
              <w:noProof/>
              <w:kern w:val="2"/>
              <w:lang w:eastAsia="pl-PL"/>
              <w14:ligatures w14:val="standardContextual"/>
            </w:rPr>
          </w:pPr>
          <w:hyperlink w:anchor="_Toc173327120" w:history="1">
            <w:r w:rsidR="00B261D5" w:rsidRPr="00B261D5">
              <w:rPr>
                <w:rStyle w:val="Hipercze"/>
                <w:rFonts w:ascii="Times New Roman" w:hAnsi="Times New Roman" w:cs="Times New Roman"/>
                <w:b/>
                <w:bCs/>
                <w:noProof/>
              </w:rPr>
              <w:t>ROZDZIAŁ XVII. OPIS KRYTERIÓW OCENY OFERT, WRAZ Z PODANIEM WAG TYCH KRYTERIÓW, I SPOSOBU OCENY OFERT</w:t>
            </w:r>
            <w:r w:rsidR="00B261D5" w:rsidRPr="00B261D5">
              <w:rPr>
                <w:rFonts w:ascii="Times New Roman" w:hAnsi="Times New Roman" w:cs="Times New Roman"/>
                <w:noProof/>
                <w:webHidden/>
              </w:rPr>
              <w:tab/>
            </w:r>
            <w:r w:rsidR="00B261D5" w:rsidRPr="00B261D5">
              <w:rPr>
                <w:rFonts w:ascii="Times New Roman" w:hAnsi="Times New Roman" w:cs="Times New Roman"/>
                <w:noProof/>
                <w:webHidden/>
              </w:rPr>
              <w:fldChar w:fldCharType="begin"/>
            </w:r>
            <w:r w:rsidR="00B261D5" w:rsidRPr="00B261D5">
              <w:rPr>
                <w:rFonts w:ascii="Times New Roman" w:hAnsi="Times New Roman" w:cs="Times New Roman"/>
                <w:noProof/>
                <w:webHidden/>
              </w:rPr>
              <w:instrText xml:space="preserve"> PAGEREF _Toc173327120 \h </w:instrText>
            </w:r>
            <w:r w:rsidR="00B261D5" w:rsidRPr="00B261D5">
              <w:rPr>
                <w:rFonts w:ascii="Times New Roman" w:hAnsi="Times New Roman" w:cs="Times New Roman"/>
                <w:noProof/>
                <w:webHidden/>
              </w:rPr>
            </w:r>
            <w:r w:rsidR="00B261D5" w:rsidRPr="00B261D5">
              <w:rPr>
                <w:rFonts w:ascii="Times New Roman" w:hAnsi="Times New Roman" w:cs="Times New Roman"/>
                <w:noProof/>
                <w:webHidden/>
              </w:rPr>
              <w:fldChar w:fldCharType="separate"/>
            </w:r>
            <w:r w:rsidR="00B261D5" w:rsidRPr="00B261D5">
              <w:rPr>
                <w:rFonts w:ascii="Times New Roman" w:hAnsi="Times New Roman" w:cs="Times New Roman"/>
                <w:noProof/>
                <w:webHidden/>
              </w:rPr>
              <w:t>18</w:t>
            </w:r>
            <w:r w:rsidR="00B261D5" w:rsidRPr="00B261D5">
              <w:rPr>
                <w:rFonts w:ascii="Times New Roman" w:hAnsi="Times New Roman" w:cs="Times New Roman"/>
                <w:noProof/>
                <w:webHidden/>
              </w:rPr>
              <w:fldChar w:fldCharType="end"/>
            </w:r>
          </w:hyperlink>
        </w:p>
        <w:p w14:paraId="68550679" w14:textId="2E1C2E60" w:rsidR="00B261D5" w:rsidRPr="00B261D5" w:rsidRDefault="00000000">
          <w:pPr>
            <w:pStyle w:val="Spistreci1"/>
            <w:rPr>
              <w:rFonts w:ascii="Times New Roman" w:eastAsiaTheme="minorEastAsia" w:hAnsi="Times New Roman" w:cs="Times New Roman"/>
              <w:noProof/>
              <w:kern w:val="2"/>
              <w:lang w:eastAsia="pl-PL"/>
              <w14:ligatures w14:val="standardContextual"/>
            </w:rPr>
          </w:pPr>
          <w:hyperlink w:anchor="_Toc173327121" w:history="1">
            <w:r w:rsidR="00B261D5" w:rsidRPr="00B261D5">
              <w:rPr>
                <w:rStyle w:val="Hipercze"/>
                <w:rFonts w:ascii="Times New Roman" w:hAnsi="Times New Roman" w:cs="Times New Roman"/>
                <w:b/>
                <w:bCs/>
                <w:noProof/>
              </w:rPr>
              <w:t>ROZDZIAŁ XVIII. INFORMACJA O FORMALNOŚCIACH, JAKIE MUSZĄ ZOSTAĆ DOPEŁNIONE PO WYBORZE OFERTY W CELU ZAWARCIA UMOWY W SPRAWIE ZAMÓWIENIA PUBLICZNEGO</w:t>
            </w:r>
            <w:r w:rsidR="00B261D5" w:rsidRPr="00B261D5">
              <w:rPr>
                <w:rFonts w:ascii="Times New Roman" w:hAnsi="Times New Roman" w:cs="Times New Roman"/>
                <w:noProof/>
                <w:webHidden/>
              </w:rPr>
              <w:tab/>
            </w:r>
            <w:r w:rsidR="00B261D5" w:rsidRPr="00B261D5">
              <w:rPr>
                <w:rFonts w:ascii="Times New Roman" w:hAnsi="Times New Roman" w:cs="Times New Roman"/>
                <w:noProof/>
                <w:webHidden/>
              </w:rPr>
              <w:fldChar w:fldCharType="begin"/>
            </w:r>
            <w:r w:rsidR="00B261D5" w:rsidRPr="00B261D5">
              <w:rPr>
                <w:rFonts w:ascii="Times New Roman" w:hAnsi="Times New Roman" w:cs="Times New Roman"/>
                <w:noProof/>
                <w:webHidden/>
              </w:rPr>
              <w:instrText xml:space="preserve"> PAGEREF _Toc173327121 \h </w:instrText>
            </w:r>
            <w:r w:rsidR="00B261D5" w:rsidRPr="00B261D5">
              <w:rPr>
                <w:rFonts w:ascii="Times New Roman" w:hAnsi="Times New Roman" w:cs="Times New Roman"/>
                <w:noProof/>
                <w:webHidden/>
              </w:rPr>
            </w:r>
            <w:r w:rsidR="00B261D5" w:rsidRPr="00B261D5">
              <w:rPr>
                <w:rFonts w:ascii="Times New Roman" w:hAnsi="Times New Roman" w:cs="Times New Roman"/>
                <w:noProof/>
                <w:webHidden/>
              </w:rPr>
              <w:fldChar w:fldCharType="separate"/>
            </w:r>
            <w:r w:rsidR="00B261D5" w:rsidRPr="00B261D5">
              <w:rPr>
                <w:rFonts w:ascii="Times New Roman" w:hAnsi="Times New Roman" w:cs="Times New Roman"/>
                <w:noProof/>
                <w:webHidden/>
              </w:rPr>
              <w:t>20</w:t>
            </w:r>
            <w:r w:rsidR="00B261D5" w:rsidRPr="00B261D5">
              <w:rPr>
                <w:rFonts w:ascii="Times New Roman" w:hAnsi="Times New Roman" w:cs="Times New Roman"/>
                <w:noProof/>
                <w:webHidden/>
              </w:rPr>
              <w:fldChar w:fldCharType="end"/>
            </w:r>
          </w:hyperlink>
        </w:p>
        <w:p w14:paraId="20E63F14" w14:textId="0A452CD8" w:rsidR="00B261D5" w:rsidRPr="00B261D5" w:rsidRDefault="00000000">
          <w:pPr>
            <w:pStyle w:val="Spistreci1"/>
            <w:rPr>
              <w:rFonts w:ascii="Times New Roman" w:eastAsiaTheme="minorEastAsia" w:hAnsi="Times New Roman" w:cs="Times New Roman"/>
              <w:noProof/>
              <w:kern w:val="2"/>
              <w:lang w:eastAsia="pl-PL"/>
              <w14:ligatures w14:val="standardContextual"/>
            </w:rPr>
          </w:pPr>
          <w:hyperlink w:anchor="_Toc173327122" w:history="1">
            <w:r w:rsidR="00B261D5" w:rsidRPr="00B261D5">
              <w:rPr>
                <w:rStyle w:val="Hipercze"/>
                <w:rFonts w:ascii="Times New Roman" w:hAnsi="Times New Roman" w:cs="Times New Roman"/>
                <w:b/>
                <w:bCs/>
                <w:noProof/>
              </w:rPr>
              <w:t>ROZDZIAŁ XIX. INFORMACJE DOTYCZĄCE ZABEZPIECZENIA NALEŻYTEGO WYKONANIA UMOWY, JEŻELI ZAMAWIAJĄCY JE PRZEWIDUJE</w:t>
            </w:r>
            <w:r w:rsidR="00B261D5" w:rsidRPr="00B261D5">
              <w:rPr>
                <w:rFonts w:ascii="Times New Roman" w:hAnsi="Times New Roman" w:cs="Times New Roman"/>
                <w:noProof/>
                <w:webHidden/>
              </w:rPr>
              <w:tab/>
            </w:r>
            <w:r w:rsidR="00B261D5" w:rsidRPr="00B261D5">
              <w:rPr>
                <w:rFonts w:ascii="Times New Roman" w:hAnsi="Times New Roman" w:cs="Times New Roman"/>
                <w:noProof/>
                <w:webHidden/>
              </w:rPr>
              <w:fldChar w:fldCharType="begin"/>
            </w:r>
            <w:r w:rsidR="00B261D5" w:rsidRPr="00B261D5">
              <w:rPr>
                <w:rFonts w:ascii="Times New Roman" w:hAnsi="Times New Roman" w:cs="Times New Roman"/>
                <w:noProof/>
                <w:webHidden/>
              </w:rPr>
              <w:instrText xml:space="preserve"> PAGEREF _Toc173327122 \h </w:instrText>
            </w:r>
            <w:r w:rsidR="00B261D5" w:rsidRPr="00B261D5">
              <w:rPr>
                <w:rFonts w:ascii="Times New Roman" w:hAnsi="Times New Roman" w:cs="Times New Roman"/>
                <w:noProof/>
                <w:webHidden/>
              </w:rPr>
            </w:r>
            <w:r w:rsidR="00B261D5" w:rsidRPr="00B261D5">
              <w:rPr>
                <w:rFonts w:ascii="Times New Roman" w:hAnsi="Times New Roman" w:cs="Times New Roman"/>
                <w:noProof/>
                <w:webHidden/>
              </w:rPr>
              <w:fldChar w:fldCharType="separate"/>
            </w:r>
            <w:r w:rsidR="00B261D5" w:rsidRPr="00B261D5">
              <w:rPr>
                <w:rFonts w:ascii="Times New Roman" w:hAnsi="Times New Roman" w:cs="Times New Roman"/>
                <w:noProof/>
                <w:webHidden/>
              </w:rPr>
              <w:t>21</w:t>
            </w:r>
            <w:r w:rsidR="00B261D5" w:rsidRPr="00B261D5">
              <w:rPr>
                <w:rFonts w:ascii="Times New Roman" w:hAnsi="Times New Roman" w:cs="Times New Roman"/>
                <w:noProof/>
                <w:webHidden/>
              </w:rPr>
              <w:fldChar w:fldCharType="end"/>
            </w:r>
          </w:hyperlink>
        </w:p>
        <w:p w14:paraId="3C0EB271" w14:textId="0D74ED54" w:rsidR="00B261D5" w:rsidRPr="00B261D5" w:rsidRDefault="00000000">
          <w:pPr>
            <w:pStyle w:val="Spistreci1"/>
            <w:rPr>
              <w:rFonts w:ascii="Times New Roman" w:eastAsiaTheme="minorEastAsia" w:hAnsi="Times New Roman" w:cs="Times New Roman"/>
              <w:noProof/>
              <w:kern w:val="2"/>
              <w:lang w:eastAsia="pl-PL"/>
              <w14:ligatures w14:val="standardContextual"/>
            </w:rPr>
          </w:pPr>
          <w:hyperlink w:anchor="_Toc173327123" w:history="1">
            <w:r w:rsidR="00B261D5" w:rsidRPr="00B261D5">
              <w:rPr>
                <w:rStyle w:val="Hipercze"/>
                <w:rFonts w:ascii="Times New Roman" w:hAnsi="Times New Roman" w:cs="Times New Roman"/>
                <w:b/>
                <w:bCs/>
                <w:noProof/>
              </w:rPr>
              <w:t>ROZDZIAŁ XX. PROJEKTOWANE POSTANOWIENIA UMOWY W SPRAWIE ZAMÓWIENIA PUBLICZNEGO, KTÓRE ZOSTANĄ WPROWADZONE DO TREŚCI TEJ UMOWY</w:t>
            </w:r>
            <w:r w:rsidR="00B261D5" w:rsidRPr="00B261D5">
              <w:rPr>
                <w:rFonts w:ascii="Times New Roman" w:hAnsi="Times New Roman" w:cs="Times New Roman"/>
                <w:noProof/>
                <w:webHidden/>
              </w:rPr>
              <w:tab/>
            </w:r>
            <w:r w:rsidR="00B261D5" w:rsidRPr="00B261D5">
              <w:rPr>
                <w:rFonts w:ascii="Times New Roman" w:hAnsi="Times New Roman" w:cs="Times New Roman"/>
                <w:noProof/>
                <w:webHidden/>
              </w:rPr>
              <w:fldChar w:fldCharType="begin"/>
            </w:r>
            <w:r w:rsidR="00B261D5" w:rsidRPr="00B261D5">
              <w:rPr>
                <w:rFonts w:ascii="Times New Roman" w:hAnsi="Times New Roman" w:cs="Times New Roman"/>
                <w:noProof/>
                <w:webHidden/>
              </w:rPr>
              <w:instrText xml:space="preserve"> PAGEREF _Toc173327123 \h </w:instrText>
            </w:r>
            <w:r w:rsidR="00B261D5" w:rsidRPr="00B261D5">
              <w:rPr>
                <w:rFonts w:ascii="Times New Roman" w:hAnsi="Times New Roman" w:cs="Times New Roman"/>
                <w:noProof/>
                <w:webHidden/>
              </w:rPr>
            </w:r>
            <w:r w:rsidR="00B261D5" w:rsidRPr="00B261D5">
              <w:rPr>
                <w:rFonts w:ascii="Times New Roman" w:hAnsi="Times New Roman" w:cs="Times New Roman"/>
                <w:noProof/>
                <w:webHidden/>
              </w:rPr>
              <w:fldChar w:fldCharType="separate"/>
            </w:r>
            <w:r w:rsidR="00B261D5" w:rsidRPr="00B261D5">
              <w:rPr>
                <w:rFonts w:ascii="Times New Roman" w:hAnsi="Times New Roman" w:cs="Times New Roman"/>
                <w:noProof/>
                <w:webHidden/>
              </w:rPr>
              <w:t>21</w:t>
            </w:r>
            <w:r w:rsidR="00B261D5" w:rsidRPr="00B261D5">
              <w:rPr>
                <w:rFonts w:ascii="Times New Roman" w:hAnsi="Times New Roman" w:cs="Times New Roman"/>
                <w:noProof/>
                <w:webHidden/>
              </w:rPr>
              <w:fldChar w:fldCharType="end"/>
            </w:r>
          </w:hyperlink>
        </w:p>
        <w:p w14:paraId="1AE05A2B" w14:textId="7F59B873" w:rsidR="00B261D5" w:rsidRPr="00B261D5" w:rsidRDefault="00000000">
          <w:pPr>
            <w:pStyle w:val="Spistreci1"/>
            <w:rPr>
              <w:rFonts w:ascii="Times New Roman" w:eastAsiaTheme="minorEastAsia" w:hAnsi="Times New Roman" w:cs="Times New Roman"/>
              <w:noProof/>
              <w:kern w:val="2"/>
              <w:lang w:eastAsia="pl-PL"/>
              <w14:ligatures w14:val="standardContextual"/>
            </w:rPr>
          </w:pPr>
          <w:hyperlink w:anchor="_Toc173327124" w:history="1">
            <w:r w:rsidR="00B261D5" w:rsidRPr="00B261D5">
              <w:rPr>
                <w:rStyle w:val="Hipercze"/>
                <w:rFonts w:ascii="Times New Roman" w:hAnsi="Times New Roman" w:cs="Times New Roman"/>
                <w:b/>
                <w:bCs/>
                <w:noProof/>
              </w:rPr>
              <w:t>ROZDZIAŁ XXI. POUCZENIE O ŚRODKACH OCHRONY PRAWNEJ PRZYSŁUGUJĄCYCH WYKONAWCY</w:t>
            </w:r>
            <w:r w:rsidR="00B261D5" w:rsidRPr="00B261D5">
              <w:rPr>
                <w:rFonts w:ascii="Times New Roman" w:hAnsi="Times New Roman" w:cs="Times New Roman"/>
                <w:noProof/>
                <w:webHidden/>
              </w:rPr>
              <w:tab/>
            </w:r>
            <w:r w:rsidR="00B261D5" w:rsidRPr="00B261D5">
              <w:rPr>
                <w:rFonts w:ascii="Times New Roman" w:hAnsi="Times New Roman" w:cs="Times New Roman"/>
                <w:noProof/>
                <w:webHidden/>
              </w:rPr>
              <w:fldChar w:fldCharType="begin"/>
            </w:r>
            <w:r w:rsidR="00B261D5" w:rsidRPr="00B261D5">
              <w:rPr>
                <w:rFonts w:ascii="Times New Roman" w:hAnsi="Times New Roman" w:cs="Times New Roman"/>
                <w:noProof/>
                <w:webHidden/>
              </w:rPr>
              <w:instrText xml:space="preserve"> PAGEREF _Toc173327124 \h </w:instrText>
            </w:r>
            <w:r w:rsidR="00B261D5" w:rsidRPr="00B261D5">
              <w:rPr>
                <w:rFonts w:ascii="Times New Roman" w:hAnsi="Times New Roman" w:cs="Times New Roman"/>
                <w:noProof/>
                <w:webHidden/>
              </w:rPr>
            </w:r>
            <w:r w:rsidR="00B261D5" w:rsidRPr="00B261D5">
              <w:rPr>
                <w:rFonts w:ascii="Times New Roman" w:hAnsi="Times New Roman" w:cs="Times New Roman"/>
                <w:noProof/>
                <w:webHidden/>
              </w:rPr>
              <w:fldChar w:fldCharType="separate"/>
            </w:r>
            <w:r w:rsidR="00B261D5" w:rsidRPr="00B261D5">
              <w:rPr>
                <w:rFonts w:ascii="Times New Roman" w:hAnsi="Times New Roman" w:cs="Times New Roman"/>
                <w:noProof/>
                <w:webHidden/>
              </w:rPr>
              <w:t>23</w:t>
            </w:r>
            <w:r w:rsidR="00B261D5" w:rsidRPr="00B261D5">
              <w:rPr>
                <w:rFonts w:ascii="Times New Roman" w:hAnsi="Times New Roman" w:cs="Times New Roman"/>
                <w:noProof/>
                <w:webHidden/>
              </w:rPr>
              <w:fldChar w:fldCharType="end"/>
            </w:r>
          </w:hyperlink>
        </w:p>
        <w:p w14:paraId="2BEFD12E" w14:textId="52582F43" w:rsidR="00B261D5" w:rsidRPr="00B261D5" w:rsidRDefault="00000000">
          <w:pPr>
            <w:pStyle w:val="Spistreci1"/>
            <w:rPr>
              <w:rFonts w:ascii="Times New Roman" w:eastAsiaTheme="minorEastAsia" w:hAnsi="Times New Roman" w:cs="Times New Roman"/>
              <w:noProof/>
              <w:kern w:val="2"/>
              <w:lang w:eastAsia="pl-PL"/>
              <w14:ligatures w14:val="standardContextual"/>
            </w:rPr>
          </w:pPr>
          <w:hyperlink w:anchor="_Toc173327125" w:history="1">
            <w:r w:rsidR="00B261D5" w:rsidRPr="00B261D5">
              <w:rPr>
                <w:rStyle w:val="Hipercze"/>
                <w:rFonts w:ascii="Times New Roman" w:hAnsi="Times New Roman" w:cs="Times New Roman"/>
                <w:b/>
                <w:bCs/>
                <w:noProof/>
              </w:rPr>
              <w:t>ROZDZIAŁ XXII. INFORMACJA NA TEMAT MOŻLIWOŚCI POWIERZENIA PRZEZ WYKONAWCĘ WYKONANIA CZĘŚCI ZAMÓWIENIA PODWYKONAWCOM</w:t>
            </w:r>
            <w:r w:rsidR="00B261D5" w:rsidRPr="00B261D5">
              <w:rPr>
                <w:rFonts w:ascii="Times New Roman" w:hAnsi="Times New Roman" w:cs="Times New Roman"/>
                <w:noProof/>
                <w:webHidden/>
              </w:rPr>
              <w:tab/>
            </w:r>
            <w:r w:rsidR="00B261D5" w:rsidRPr="00B261D5">
              <w:rPr>
                <w:rFonts w:ascii="Times New Roman" w:hAnsi="Times New Roman" w:cs="Times New Roman"/>
                <w:noProof/>
                <w:webHidden/>
              </w:rPr>
              <w:fldChar w:fldCharType="begin"/>
            </w:r>
            <w:r w:rsidR="00B261D5" w:rsidRPr="00B261D5">
              <w:rPr>
                <w:rFonts w:ascii="Times New Roman" w:hAnsi="Times New Roman" w:cs="Times New Roman"/>
                <w:noProof/>
                <w:webHidden/>
              </w:rPr>
              <w:instrText xml:space="preserve"> PAGEREF _Toc173327125 \h </w:instrText>
            </w:r>
            <w:r w:rsidR="00B261D5" w:rsidRPr="00B261D5">
              <w:rPr>
                <w:rFonts w:ascii="Times New Roman" w:hAnsi="Times New Roman" w:cs="Times New Roman"/>
                <w:noProof/>
                <w:webHidden/>
              </w:rPr>
            </w:r>
            <w:r w:rsidR="00B261D5" w:rsidRPr="00B261D5">
              <w:rPr>
                <w:rFonts w:ascii="Times New Roman" w:hAnsi="Times New Roman" w:cs="Times New Roman"/>
                <w:noProof/>
                <w:webHidden/>
              </w:rPr>
              <w:fldChar w:fldCharType="separate"/>
            </w:r>
            <w:r w:rsidR="00B261D5" w:rsidRPr="00B261D5">
              <w:rPr>
                <w:rFonts w:ascii="Times New Roman" w:hAnsi="Times New Roman" w:cs="Times New Roman"/>
                <w:noProof/>
                <w:webHidden/>
              </w:rPr>
              <w:t>24</w:t>
            </w:r>
            <w:r w:rsidR="00B261D5" w:rsidRPr="00B261D5">
              <w:rPr>
                <w:rFonts w:ascii="Times New Roman" w:hAnsi="Times New Roman" w:cs="Times New Roman"/>
                <w:noProof/>
                <w:webHidden/>
              </w:rPr>
              <w:fldChar w:fldCharType="end"/>
            </w:r>
          </w:hyperlink>
        </w:p>
        <w:p w14:paraId="2A3895F9" w14:textId="278995F0" w:rsidR="00B261D5" w:rsidRPr="00B261D5" w:rsidRDefault="00000000">
          <w:pPr>
            <w:pStyle w:val="Spistreci1"/>
            <w:rPr>
              <w:rFonts w:ascii="Times New Roman" w:eastAsiaTheme="minorEastAsia" w:hAnsi="Times New Roman" w:cs="Times New Roman"/>
              <w:noProof/>
              <w:kern w:val="2"/>
              <w:lang w:eastAsia="pl-PL"/>
              <w14:ligatures w14:val="standardContextual"/>
            </w:rPr>
          </w:pPr>
          <w:hyperlink w:anchor="_Toc173327126" w:history="1">
            <w:r w:rsidR="00B261D5" w:rsidRPr="00B261D5">
              <w:rPr>
                <w:rStyle w:val="Hipercze"/>
                <w:rFonts w:ascii="Times New Roman" w:hAnsi="Times New Roman" w:cs="Times New Roman"/>
                <w:b/>
                <w:bCs/>
                <w:noProof/>
              </w:rPr>
              <w:t>ROZDZIAŁ XXIII. OCHRONA DANYCH OSOBOWYCH</w:t>
            </w:r>
            <w:r w:rsidR="00B261D5" w:rsidRPr="00B261D5">
              <w:rPr>
                <w:rFonts w:ascii="Times New Roman" w:hAnsi="Times New Roman" w:cs="Times New Roman"/>
                <w:noProof/>
                <w:webHidden/>
              </w:rPr>
              <w:tab/>
            </w:r>
            <w:r w:rsidR="00B261D5" w:rsidRPr="00B261D5">
              <w:rPr>
                <w:rFonts w:ascii="Times New Roman" w:hAnsi="Times New Roman" w:cs="Times New Roman"/>
                <w:noProof/>
                <w:webHidden/>
              </w:rPr>
              <w:fldChar w:fldCharType="begin"/>
            </w:r>
            <w:r w:rsidR="00B261D5" w:rsidRPr="00B261D5">
              <w:rPr>
                <w:rFonts w:ascii="Times New Roman" w:hAnsi="Times New Roman" w:cs="Times New Roman"/>
                <w:noProof/>
                <w:webHidden/>
              </w:rPr>
              <w:instrText xml:space="preserve"> PAGEREF _Toc173327126 \h </w:instrText>
            </w:r>
            <w:r w:rsidR="00B261D5" w:rsidRPr="00B261D5">
              <w:rPr>
                <w:rFonts w:ascii="Times New Roman" w:hAnsi="Times New Roman" w:cs="Times New Roman"/>
                <w:noProof/>
                <w:webHidden/>
              </w:rPr>
            </w:r>
            <w:r w:rsidR="00B261D5" w:rsidRPr="00B261D5">
              <w:rPr>
                <w:rFonts w:ascii="Times New Roman" w:hAnsi="Times New Roman" w:cs="Times New Roman"/>
                <w:noProof/>
                <w:webHidden/>
              </w:rPr>
              <w:fldChar w:fldCharType="separate"/>
            </w:r>
            <w:r w:rsidR="00B261D5" w:rsidRPr="00B261D5">
              <w:rPr>
                <w:rFonts w:ascii="Times New Roman" w:hAnsi="Times New Roman" w:cs="Times New Roman"/>
                <w:noProof/>
                <w:webHidden/>
              </w:rPr>
              <w:t>24</w:t>
            </w:r>
            <w:r w:rsidR="00B261D5" w:rsidRPr="00B261D5">
              <w:rPr>
                <w:rFonts w:ascii="Times New Roman" w:hAnsi="Times New Roman" w:cs="Times New Roman"/>
                <w:noProof/>
                <w:webHidden/>
              </w:rPr>
              <w:fldChar w:fldCharType="end"/>
            </w:r>
          </w:hyperlink>
        </w:p>
        <w:p w14:paraId="57DE3724" w14:textId="5A111202" w:rsidR="00B261D5" w:rsidRPr="00B261D5" w:rsidRDefault="00000000">
          <w:pPr>
            <w:pStyle w:val="Spistreci1"/>
            <w:rPr>
              <w:rFonts w:ascii="Times New Roman" w:eastAsiaTheme="minorEastAsia" w:hAnsi="Times New Roman" w:cs="Times New Roman"/>
              <w:noProof/>
              <w:kern w:val="2"/>
              <w:lang w:eastAsia="pl-PL"/>
              <w14:ligatures w14:val="standardContextual"/>
            </w:rPr>
          </w:pPr>
          <w:hyperlink w:anchor="_Toc173327127" w:history="1">
            <w:r w:rsidR="00B261D5" w:rsidRPr="00B261D5">
              <w:rPr>
                <w:rStyle w:val="Hipercze"/>
                <w:rFonts w:ascii="Times New Roman" w:hAnsi="Times New Roman" w:cs="Times New Roman"/>
                <w:b/>
                <w:bCs/>
                <w:noProof/>
              </w:rPr>
              <w:t>ROZDZIAŁ XXIV. ZAŁĄCZNIKI</w:t>
            </w:r>
            <w:r w:rsidR="00B261D5" w:rsidRPr="00B261D5">
              <w:rPr>
                <w:rFonts w:ascii="Times New Roman" w:hAnsi="Times New Roman" w:cs="Times New Roman"/>
                <w:noProof/>
                <w:webHidden/>
              </w:rPr>
              <w:tab/>
            </w:r>
            <w:r w:rsidR="00B261D5" w:rsidRPr="00B261D5">
              <w:rPr>
                <w:rFonts w:ascii="Times New Roman" w:hAnsi="Times New Roman" w:cs="Times New Roman"/>
                <w:noProof/>
                <w:webHidden/>
              </w:rPr>
              <w:fldChar w:fldCharType="begin"/>
            </w:r>
            <w:r w:rsidR="00B261D5" w:rsidRPr="00B261D5">
              <w:rPr>
                <w:rFonts w:ascii="Times New Roman" w:hAnsi="Times New Roman" w:cs="Times New Roman"/>
                <w:noProof/>
                <w:webHidden/>
              </w:rPr>
              <w:instrText xml:space="preserve"> PAGEREF _Toc173327127 \h </w:instrText>
            </w:r>
            <w:r w:rsidR="00B261D5" w:rsidRPr="00B261D5">
              <w:rPr>
                <w:rFonts w:ascii="Times New Roman" w:hAnsi="Times New Roman" w:cs="Times New Roman"/>
                <w:noProof/>
                <w:webHidden/>
              </w:rPr>
            </w:r>
            <w:r w:rsidR="00B261D5" w:rsidRPr="00B261D5">
              <w:rPr>
                <w:rFonts w:ascii="Times New Roman" w:hAnsi="Times New Roman" w:cs="Times New Roman"/>
                <w:noProof/>
                <w:webHidden/>
              </w:rPr>
              <w:fldChar w:fldCharType="separate"/>
            </w:r>
            <w:r w:rsidR="00B261D5" w:rsidRPr="00B261D5">
              <w:rPr>
                <w:rFonts w:ascii="Times New Roman" w:hAnsi="Times New Roman" w:cs="Times New Roman"/>
                <w:noProof/>
                <w:webHidden/>
              </w:rPr>
              <w:t>25</w:t>
            </w:r>
            <w:r w:rsidR="00B261D5" w:rsidRPr="00B261D5">
              <w:rPr>
                <w:rFonts w:ascii="Times New Roman" w:hAnsi="Times New Roman" w:cs="Times New Roman"/>
                <w:noProof/>
                <w:webHidden/>
              </w:rPr>
              <w:fldChar w:fldCharType="end"/>
            </w:r>
          </w:hyperlink>
        </w:p>
        <w:p w14:paraId="63D7D348" w14:textId="02F63713" w:rsidR="001C0653" w:rsidRPr="00865F9C" w:rsidRDefault="001C0653" w:rsidP="00865F9C">
          <w:pPr>
            <w:pStyle w:val="Spistreci1"/>
            <w:rPr>
              <w:rFonts w:eastAsiaTheme="minorEastAsia"/>
              <w:noProof/>
              <w:lang w:eastAsia="pl-PL"/>
            </w:rPr>
          </w:pPr>
          <w:r w:rsidRPr="00B261D5">
            <w:rPr>
              <w:rFonts w:ascii="Times New Roman" w:hAnsi="Times New Roman" w:cs="Times New Roman"/>
              <w:b/>
              <w:bCs/>
            </w:rPr>
            <w:fldChar w:fldCharType="end"/>
          </w:r>
        </w:p>
      </w:sdtContent>
    </w:sdt>
    <w:p w14:paraId="77402FD6" w14:textId="77777777" w:rsidR="0083615A" w:rsidRPr="00785662" w:rsidRDefault="0083615A" w:rsidP="00575A3B">
      <w:pPr>
        <w:tabs>
          <w:tab w:val="right" w:pos="9072"/>
        </w:tabs>
        <w:jc w:val="both"/>
        <w:rPr>
          <w:rFonts w:ascii="Times New Roman" w:hAnsi="Times New Roman" w:cs="Times New Roman"/>
        </w:rPr>
      </w:pPr>
      <w:r w:rsidRPr="00785662">
        <w:rPr>
          <w:rFonts w:ascii="Times New Roman" w:hAnsi="Times New Roman" w:cs="Times New Roman"/>
        </w:rPr>
        <w:tab/>
      </w:r>
    </w:p>
    <w:p w14:paraId="74782C96" w14:textId="77777777" w:rsidR="00AC5386" w:rsidRPr="00785662" w:rsidRDefault="00AC5386" w:rsidP="00AC5386">
      <w:pPr>
        <w:jc w:val="both"/>
        <w:rPr>
          <w:rFonts w:ascii="Times New Roman" w:hAnsi="Times New Roman" w:cs="Times New Roman"/>
          <w:sz w:val="24"/>
          <w:szCs w:val="24"/>
        </w:rPr>
      </w:pPr>
    </w:p>
    <w:p w14:paraId="41535C78" w14:textId="77777777" w:rsidR="00AC5386" w:rsidRPr="00785662" w:rsidRDefault="00AC5386">
      <w:pPr>
        <w:spacing w:after="200" w:line="276" w:lineRule="auto"/>
        <w:rPr>
          <w:rFonts w:ascii="Times New Roman" w:hAnsi="Times New Roman" w:cs="Times New Roman"/>
          <w:sz w:val="24"/>
          <w:szCs w:val="24"/>
        </w:rPr>
      </w:pPr>
      <w:r w:rsidRPr="00785662">
        <w:rPr>
          <w:rFonts w:ascii="Times New Roman" w:hAnsi="Times New Roman" w:cs="Times New Roman"/>
          <w:sz w:val="24"/>
          <w:szCs w:val="24"/>
        </w:rPr>
        <w:br w:type="page"/>
      </w:r>
    </w:p>
    <w:tbl>
      <w:tblPr>
        <w:tblStyle w:val="Tabela-Siatka"/>
        <w:tblW w:w="9322" w:type="dxa"/>
        <w:tblLook w:val="04A0" w:firstRow="1" w:lastRow="0" w:firstColumn="1" w:lastColumn="0" w:noHBand="0" w:noVBand="1"/>
      </w:tblPr>
      <w:tblGrid>
        <w:gridCol w:w="9322"/>
      </w:tblGrid>
      <w:tr w:rsidR="00AC5386" w:rsidRPr="00785662" w14:paraId="038A42C6" w14:textId="77777777" w:rsidTr="00237798">
        <w:trPr>
          <w:trHeight w:val="454"/>
        </w:trPr>
        <w:tc>
          <w:tcPr>
            <w:tcW w:w="9322" w:type="dxa"/>
            <w:shd w:val="clear" w:color="auto" w:fill="DDD9C3" w:themeFill="background2" w:themeFillShade="E6"/>
            <w:vAlign w:val="center"/>
          </w:tcPr>
          <w:p w14:paraId="360F49AD" w14:textId="7570930C" w:rsidR="00AC5386" w:rsidRPr="00785662" w:rsidRDefault="00AC5386" w:rsidP="00CF6C3F">
            <w:pPr>
              <w:pStyle w:val="Nagwek1"/>
              <w:spacing w:before="0"/>
              <w:jc w:val="both"/>
              <w:rPr>
                <w:rFonts w:ascii="Times New Roman" w:hAnsi="Times New Roman" w:cs="Times New Roman"/>
                <w:b/>
                <w:bCs/>
                <w:sz w:val="26"/>
                <w:szCs w:val="26"/>
              </w:rPr>
            </w:pPr>
            <w:r w:rsidRPr="00785662">
              <w:rPr>
                <w:rFonts w:ascii="Times New Roman" w:hAnsi="Times New Roman" w:cs="Times New Roman"/>
              </w:rPr>
              <w:lastRenderedPageBreak/>
              <w:br w:type="page"/>
            </w:r>
            <w:bookmarkStart w:id="0" w:name="_Toc72237828"/>
            <w:bookmarkStart w:id="1" w:name="_Toc173327104"/>
            <w:bookmarkStart w:id="2" w:name="_Hlk69739042"/>
            <w:r w:rsidRPr="00237798">
              <w:rPr>
                <w:rFonts w:ascii="Times New Roman" w:hAnsi="Times New Roman" w:cs="Times New Roman"/>
                <w:b/>
                <w:bCs/>
                <w:color w:val="auto"/>
                <w:sz w:val="24"/>
                <w:szCs w:val="24"/>
              </w:rPr>
              <w:t>ROZDZIAŁ I. NAZWA, ADRES ZAMAWIAJĄCEGO, NUMER TELEFONU, ADRES POCZTY ELEKTRONICZNEJ ORAZ STRONY INTERNETOWEJ PROWADZONEGO POSTĘPOWANIA</w:t>
            </w:r>
            <w:bookmarkEnd w:id="0"/>
            <w:bookmarkEnd w:id="1"/>
          </w:p>
        </w:tc>
      </w:tr>
    </w:tbl>
    <w:bookmarkEnd w:id="2"/>
    <w:p w14:paraId="6A305FFF" w14:textId="77777777" w:rsidR="00AC5386" w:rsidRPr="00785662" w:rsidRDefault="00AC5386" w:rsidP="00CF6C3F">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Zamawiającym jest Gmina Miłoradz, reprezentowana przez Wójta Gminy Miłoradz.</w:t>
      </w:r>
    </w:p>
    <w:p w14:paraId="5CDFB112" w14:textId="77777777" w:rsidR="00AC5386" w:rsidRPr="00237798" w:rsidRDefault="00AC5386" w:rsidP="00CF6C3F">
      <w:pPr>
        <w:spacing w:after="0" w:line="240" w:lineRule="auto"/>
        <w:ind w:left="426"/>
        <w:jc w:val="both"/>
        <w:rPr>
          <w:rFonts w:ascii="Times New Roman" w:hAnsi="Times New Roman" w:cs="Times New Roman"/>
          <w:sz w:val="18"/>
          <w:szCs w:val="18"/>
        </w:rPr>
      </w:pPr>
    </w:p>
    <w:p w14:paraId="0C98EDE9" w14:textId="52F6CE1E" w:rsidR="00AC5386" w:rsidRPr="00E61C9B" w:rsidRDefault="00AC5386" w:rsidP="00E61C9B">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siedziby</w:t>
      </w:r>
      <w:r w:rsidR="00E61C9B">
        <w:rPr>
          <w:rFonts w:ascii="Times New Roman" w:hAnsi="Times New Roman" w:cs="Times New Roman"/>
        </w:rPr>
        <w:t xml:space="preserve"> </w:t>
      </w:r>
      <w:r w:rsidRPr="00E61C9B">
        <w:rPr>
          <w:rFonts w:ascii="Times New Roman" w:hAnsi="Times New Roman" w:cs="Times New Roman"/>
        </w:rPr>
        <w:t>Urzędu Gminy w Miłoradzu:</w:t>
      </w:r>
    </w:p>
    <w:p w14:paraId="61EBCC79" w14:textId="77777777" w:rsidR="00AC5386" w:rsidRPr="00785662" w:rsidRDefault="00AC5386" w:rsidP="00CF6C3F">
      <w:pPr>
        <w:tabs>
          <w:tab w:val="num" w:pos="426"/>
        </w:tabs>
        <w:spacing w:after="0"/>
        <w:ind w:left="426"/>
        <w:jc w:val="both"/>
        <w:rPr>
          <w:rFonts w:ascii="Times New Roman" w:hAnsi="Times New Roman" w:cs="Times New Roman"/>
        </w:rPr>
      </w:pPr>
      <w:r w:rsidRPr="00785662">
        <w:rPr>
          <w:rFonts w:ascii="Times New Roman" w:hAnsi="Times New Roman" w:cs="Times New Roman"/>
        </w:rPr>
        <w:t>ul. Żuławska 9, 82-213 Miłoradz</w:t>
      </w:r>
    </w:p>
    <w:p w14:paraId="2E102D14" w14:textId="1E0A3A28" w:rsidR="00AC5386" w:rsidRPr="00785662" w:rsidRDefault="00AC5386" w:rsidP="00CF6C3F">
      <w:pPr>
        <w:spacing w:after="0"/>
        <w:ind w:left="426"/>
        <w:jc w:val="both"/>
        <w:rPr>
          <w:rFonts w:ascii="Times New Roman" w:hAnsi="Times New Roman" w:cs="Times New Roman"/>
        </w:rPr>
      </w:pPr>
      <w:r w:rsidRPr="00785662">
        <w:rPr>
          <w:rFonts w:ascii="Times New Roman" w:hAnsi="Times New Roman" w:cs="Times New Roman"/>
        </w:rPr>
        <w:t xml:space="preserve">NIP </w:t>
      </w:r>
      <w:r w:rsidR="001D4AB8">
        <w:rPr>
          <w:rFonts w:ascii="Times New Roman" w:hAnsi="Times New Roman" w:cs="Times New Roman"/>
        </w:rPr>
        <w:t>579-202 -98-19</w:t>
      </w:r>
      <w:r w:rsidRPr="00785662">
        <w:rPr>
          <w:rFonts w:ascii="Times New Roman" w:hAnsi="Times New Roman" w:cs="Times New Roman"/>
        </w:rPr>
        <w:t>,</w:t>
      </w:r>
    </w:p>
    <w:p w14:paraId="3D9E1A0E" w14:textId="77777777" w:rsidR="00AC5386" w:rsidRPr="00785662" w:rsidRDefault="00AC5386" w:rsidP="00CF6C3F">
      <w:pPr>
        <w:pStyle w:val="Default"/>
        <w:jc w:val="both"/>
        <w:rPr>
          <w:rFonts w:ascii="Times New Roman" w:hAnsi="Times New Roman" w:cs="Times New Roman"/>
          <w:sz w:val="22"/>
          <w:szCs w:val="22"/>
        </w:rPr>
      </w:pPr>
      <w:r w:rsidRPr="00785662">
        <w:rPr>
          <w:rFonts w:ascii="Times New Roman" w:hAnsi="Times New Roman" w:cs="Times New Roman"/>
          <w:sz w:val="22"/>
          <w:szCs w:val="22"/>
        </w:rPr>
        <w:t xml:space="preserve">        tel. (55) 271 15 31 </w:t>
      </w:r>
    </w:p>
    <w:p w14:paraId="755A50FE" w14:textId="77777777" w:rsidR="00AC5386" w:rsidRPr="00785662" w:rsidRDefault="00AC5386" w:rsidP="00CF6C3F">
      <w:pPr>
        <w:spacing w:after="0"/>
        <w:jc w:val="both"/>
        <w:rPr>
          <w:rFonts w:ascii="Times New Roman" w:hAnsi="Times New Roman" w:cs="Times New Roman"/>
        </w:rPr>
      </w:pPr>
      <w:r w:rsidRPr="00785662">
        <w:rPr>
          <w:rFonts w:ascii="Times New Roman" w:hAnsi="Times New Roman" w:cs="Times New Roman"/>
        </w:rPr>
        <w:t xml:space="preserve">        fax (55) 271 15 65</w:t>
      </w:r>
    </w:p>
    <w:p w14:paraId="24E20C2C" w14:textId="77777777" w:rsidR="00AC5386" w:rsidRPr="00237798" w:rsidRDefault="00AC5386" w:rsidP="00CF6C3F">
      <w:pPr>
        <w:spacing w:after="0"/>
        <w:ind w:left="426"/>
        <w:jc w:val="both"/>
        <w:rPr>
          <w:rFonts w:ascii="Times New Roman" w:hAnsi="Times New Roman" w:cs="Times New Roman"/>
          <w:sz w:val="18"/>
          <w:szCs w:val="18"/>
        </w:rPr>
      </w:pPr>
    </w:p>
    <w:p w14:paraId="0EF9BD0B" w14:textId="77777777" w:rsidR="00AC5386" w:rsidRPr="00785662" w:rsidRDefault="00AC5386" w:rsidP="00CF6C3F">
      <w:pPr>
        <w:numPr>
          <w:ilvl w:val="1"/>
          <w:numId w:val="1"/>
        </w:numPr>
        <w:tabs>
          <w:tab w:val="clear" w:pos="792"/>
          <w:tab w:val="num" w:pos="426"/>
        </w:tabs>
        <w:spacing w:after="0" w:line="240" w:lineRule="auto"/>
        <w:ind w:left="426"/>
        <w:jc w:val="both"/>
        <w:rPr>
          <w:rStyle w:val="Hipercze"/>
          <w:rFonts w:ascii="Times New Roman" w:hAnsi="Times New Roman" w:cs="Times New Roman"/>
        </w:rPr>
      </w:pPr>
      <w:r w:rsidRPr="00785662">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wszelkie zmiany i wyjaśnienia treści SWZ oraz inne dokumenty zamówienia bezpośrednio związane z postępowaniem o udzielenie zamówienia Zamawiający będzie udostępniał na stronie </w:t>
      </w:r>
      <w:bookmarkStart w:id="3" w:name="_Hlk101794808"/>
      <w:r w:rsidR="00156745">
        <w:fldChar w:fldCharType="begin"/>
      </w:r>
      <w:r w:rsidR="00156745">
        <w:instrText xml:space="preserve"> HYPERLINK "https://platformazakupowa.pl/pn/miloradz" </w:instrText>
      </w:r>
      <w:r w:rsidR="00156745">
        <w:fldChar w:fldCharType="separate"/>
      </w:r>
      <w:r w:rsidRPr="00785662">
        <w:rPr>
          <w:rStyle w:val="Hipercze"/>
          <w:rFonts w:ascii="Times New Roman" w:hAnsi="Times New Roman" w:cs="Times New Roman"/>
        </w:rPr>
        <w:t>https://platformazakupowa.pl/pn/miloradz</w:t>
      </w:r>
      <w:r w:rsidR="00156745">
        <w:rPr>
          <w:rStyle w:val="Hipercze"/>
          <w:rFonts w:ascii="Times New Roman" w:hAnsi="Times New Roman" w:cs="Times New Roman"/>
        </w:rPr>
        <w:fldChar w:fldCharType="end"/>
      </w:r>
    </w:p>
    <w:bookmarkEnd w:id="3"/>
    <w:p w14:paraId="1DD6064C" w14:textId="77777777" w:rsidR="00AC5386" w:rsidRPr="00237798" w:rsidRDefault="00AC5386" w:rsidP="00CF6C3F">
      <w:pPr>
        <w:spacing w:after="0" w:line="240" w:lineRule="auto"/>
        <w:ind w:left="426"/>
        <w:jc w:val="both"/>
        <w:rPr>
          <w:rFonts w:ascii="Times New Roman" w:hAnsi="Times New Roman" w:cs="Times New Roman"/>
          <w:sz w:val="18"/>
          <w:szCs w:val="18"/>
        </w:rPr>
      </w:pPr>
    </w:p>
    <w:p w14:paraId="36BC4709" w14:textId="77777777" w:rsidR="00AC5386" w:rsidRPr="00785662" w:rsidRDefault="00AC5386" w:rsidP="00CF6C3F">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poczty elektronicznej Zamawiającego:</w:t>
      </w:r>
    </w:p>
    <w:p w14:paraId="6FFDEB4D" w14:textId="77777777" w:rsidR="00AC5386" w:rsidRDefault="00000000" w:rsidP="00CC39E5">
      <w:pPr>
        <w:spacing w:after="0"/>
        <w:ind w:left="426"/>
        <w:jc w:val="both"/>
        <w:rPr>
          <w:rStyle w:val="Hipercze"/>
          <w:rFonts w:ascii="Times New Roman" w:hAnsi="Times New Roman" w:cs="Times New Roman"/>
        </w:rPr>
      </w:pPr>
      <w:hyperlink r:id="rId8" w:history="1">
        <w:r w:rsidR="00AC5386" w:rsidRPr="00785662">
          <w:rPr>
            <w:rStyle w:val="Hipercze"/>
            <w:rFonts w:ascii="Times New Roman" w:hAnsi="Times New Roman" w:cs="Times New Roman"/>
          </w:rPr>
          <w:t>projekty@miloradz.malbork.pl</w:t>
        </w:r>
      </w:hyperlink>
    </w:p>
    <w:p w14:paraId="00CBD417" w14:textId="163160D1" w:rsidR="00CC39E5" w:rsidRPr="00785662" w:rsidRDefault="00CC39E5" w:rsidP="00CC39E5">
      <w:pPr>
        <w:ind w:left="426"/>
        <w:jc w:val="both"/>
        <w:rPr>
          <w:rFonts w:ascii="Times New Roman" w:hAnsi="Times New Roman" w:cs="Times New Roman"/>
        </w:rPr>
      </w:pPr>
      <w:r>
        <w:rPr>
          <w:rStyle w:val="Hipercze"/>
          <w:rFonts w:ascii="Times New Roman" w:hAnsi="Times New Roman" w:cs="Times New Roman"/>
        </w:rPr>
        <w:t>ug@miloradz.malbork.pl</w:t>
      </w:r>
    </w:p>
    <w:p w14:paraId="7B38CA4D" w14:textId="77777777" w:rsidR="00AC5386" w:rsidRPr="00785662" w:rsidRDefault="00AC5386" w:rsidP="00CF6C3F">
      <w:pPr>
        <w:pStyle w:val="Akapitzlist"/>
        <w:numPr>
          <w:ilvl w:val="0"/>
          <w:numId w:val="2"/>
        </w:numPr>
        <w:jc w:val="both"/>
        <w:rPr>
          <w:rFonts w:ascii="Times New Roman" w:hAnsi="Times New Roman" w:cs="Times New Roman"/>
        </w:rPr>
      </w:pPr>
      <w:r w:rsidRPr="00785662">
        <w:rPr>
          <w:rFonts w:ascii="Times New Roman" w:hAnsi="Times New Roman" w:cs="Times New Roman"/>
        </w:rPr>
        <w:t xml:space="preserve">Godziny pracy Urzędu: </w:t>
      </w:r>
    </w:p>
    <w:p w14:paraId="4CB5EA60"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poniedziałek 8:00 – 18:00</w:t>
      </w:r>
    </w:p>
    <w:p w14:paraId="79ED4F32"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wtorek, środa, czwartek 7:00 – 15:00</w:t>
      </w:r>
    </w:p>
    <w:p w14:paraId="200427B4"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piątek   7:00 – 13:00</w:t>
      </w:r>
    </w:p>
    <w:p w14:paraId="5A73E5A7" w14:textId="77777777" w:rsidR="00AC5386" w:rsidRPr="00237798" w:rsidRDefault="00AC5386" w:rsidP="00CF6C3F">
      <w:pPr>
        <w:pStyle w:val="Akapitzlist"/>
        <w:spacing w:after="0" w:line="240" w:lineRule="auto"/>
        <w:ind w:left="1080"/>
        <w:jc w:val="both"/>
        <w:rPr>
          <w:rFonts w:ascii="Times New Roman" w:hAnsi="Times New Roman" w:cs="Times New Roman"/>
          <w:sz w:val="18"/>
          <w:szCs w:val="18"/>
        </w:rPr>
      </w:pPr>
    </w:p>
    <w:p w14:paraId="2B3E1987" w14:textId="79195AB3" w:rsidR="00AC5386" w:rsidRDefault="00AC5386" w:rsidP="00FE5ECE">
      <w:pPr>
        <w:spacing w:after="0"/>
        <w:jc w:val="both"/>
        <w:rPr>
          <w:rFonts w:ascii="Times New Roman" w:hAnsi="Times New Roman" w:cs="Times New Roman"/>
          <w:color w:val="000000"/>
          <w:u w:val="single"/>
          <w:shd w:val="clear" w:color="auto" w:fill="FFFFFF"/>
        </w:rPr>
      </w:pPr>
      <w:r w:rsidRPr="00785662">
        <w:rPr>
          <w:rFonts w:ascii="Times New Roman" w:hAnsi="Times New Roman" w:cs="Times New Roman"/>
          <w:b/>
          <w:bCs/>
          <w:color w:val="000000"/>
          <w:u w:val="single"/>
          <w:shd w:val="clear" w:color="auto" w:fill="FFFFFF"/>
        </w:rPr>
        <w:t xml:space="preserve">Uwaga! </w:t>
      </w:r>
      <w:r w:rsidRPr="00785662">
        <w:rPr>
          <w:rFonts w:ascii="Times New Roman" w:hAnsi="Times New Roman" w:cs="Times New Roman"/>
          <w:color w:val="000000"/>
          <w:u w:val="single"/>
          <w:shd w:val="clear" w:color="auto" w:fill="FFFFFF"/>
        </w:rPr>
        <w:t>W przypadku gdy wniosek o wgląd w protokół, o którym mowa w art. 74 ust. 1 ustawy PZP wpłynie po godzinach pracy Zamawiającego, odpowiedź zostanie udzielona dnia następnego (roboczego).</w:t>
      </w:r>
    </w:p>
    <w:p w14:paraId="5CB96FA6" w14:textId="77777777" w:rsidR="00EE27F0" w:rsidRPr="00785662" w:rsidRDefault="00EE27F0" w:rsidP="001C5CBC">
      <w:pPr>
        <w:spacing w:after="0"/>
        <w:jc w:val="both"/>
        <w:rPr>
          <w:rFonts w:ascii="Times New Roman" w:hAnsi="Times New Roman" w:cs="Times New Roman"/>
          <w:color w:val="000000"/>
          <w:u w:val="single"/>
          <w:shd w:val="clear" w:color="auto" w:fill="FFFFFF"/>
        </w:rPr>
      </w:pPr>
    </w:p>
    <w:tbl>
      <w:tblPr>
        <w:tblStyle w:val="Tabela-Siatka"/>
        <w:tblW w:w="0" w:type="auto"/>
        <w:tblLook w:val="04A0" w:firstRow="1" w:lastRow="0" w:firstColumn="1" w:lastColumn="0" w:noHBand="0" w:noVBand="1"/>
      </w:tblPr>
      <w:tblGrid>
        <w:gridCol w:w="9180"/>
      </w:tblGrid>
      <w:tr w:rsidR="00AB15E2" w:rsidRPr="00785662" w14:paraId="4DE9883F" w14:textId="77777777" w:rsidTr="00237798">
        <w:trPr>
          <w:trHeight w:val="454"/>
        </w:trPr>
        <w:tc>
          <w:tcPr>
            <w:tcW w:w="9180" w:type="dxa"/>
            <w:shd w:val="clear" w:color="auto" w:fill="DDD9C3" w:themeFill="background2" w:themeFillShade="E6"/>
            <w:vAlign w:val="center"/>
          </w:tcPr>
          <w:p w14:paraId="08660C10" w14:textId="0C783780" w:rsidR="00AB15E2" w:rsidRPr="00785662" w:rsidRDefault="00AB15E2" w:rsidP="00CF6C3F">
            <w:pPr>
              <w:pStyle w:val="Nagwek1"/>
              <w:spacing w:before="0"/>
              <w:jc w:val="both"/>
              <w:rPr>
                <w:rFonts w:ascii="Times New Roman" w:hAnsi="Times New Roman" w:cs="Times New Roman"/>
                <w:b/>
                <w:bCs/>
                <w:color w:val="auto"/>
                <w:sz w:val="26"/>
                <w:szCs w:val="26"/>
              </w:rPr>
            </w:pPr>
            <w:bookmarkStart w:id="4" w:name="_Toc72237829"/>
            <w:bookmarkStart w:id="5" w:name="_Toc173327105"/>
            <w:r w:rsidRPr="00237798">
              <w:rPr>
                <w:rFonts w:ascii="Times New Roman" w:hAnsi="Times New Roman" w:cs="Times New Roman"/>
                <w:b/>
                <w:bCs/>
                <w:color w:val="auto"/>
                <w:sz w:val="24"/>
                <w:szCs w:val="24"/>
              </w:rPr>
              <w:t>ROZDZIAŁ II. TRYB UDZIELENIA ZAMÓWIENIA</w:t>
            </w:r>
            <w:bookmarkEnd w:id="4"/>
            <w:bookmarkEnd w:id="5"/>
          </w:p>
        </w:tc>
      </w:tr>
    </w:tbl>
    <w:p w14:paraId="2169B09F" w14:textId="2D0CE305" w:rsidR="00FE5ECE" w:rsidRDefault="00FE5ECE" w:rsidP="00E3576A">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 xml:space="preserve">Zamawiający prowadzi postępowanie o udzielenie zamówienia publicznego zgodnie z przepisami ustawy z dnia 11 września 2019 r. Prawo zamówień publicznych (Dz.U. z </w:t>
      </w:r>
      <w:r w:rsidR="00A97DB7">
        <w:rPr>
          <w:rFonts w:ascii="Times New Roman" w:hAnsi="Times New Roman" w:cs="Times New Roman"/>
          <w:sz w:val="22"/>
          <w:szCs w:val="22"/>
        </w:rPr>
        <w:t>2023</w:t>
      </w:r>
      <w:r>
        <w:rPr>
          <w:rFonts w:ascii="Times New Roman" w:hAnsi="Times New Roman" w:cs="Times New Roman"/>
          <w:sz w:val="22"/>
          <w:szCs w:val="22"/>
        </w:rPr>
        <w:t xml:space="preserve"> </w:t>
      </w:r>
      <w:r w:rsidRPr="001D6EF7">
        <w:rPr>
          <w:rFonts w:ascii="Times New Roman" w:hAnsi="Times New Roman" w:cs="Times New Roman"/>
          <w:sz w:val="22"/>
          <w:szCs w:val="22"/>
        </w:rPr>
        <w:t xml:space="preserve">r., poz. </w:t>
      </w:r>
      <w:r>
        <w:rPr>
          <w:rFonts w:ascii="Times New Roman" w:hAnsi="Times New Roman" w:cs="Times New Roman"/>
          <w:sz w:val="22"/>
          <w:szCs w:val="22"/>
        </w:rPr>
        <w:t>1</w:t>
      </w:r>
      <w:r w:rsidR="00A97DB7">
        <w:rPr>
          <w:rFonts w:ascii="Times New Roman" w:hAnsi="Times New Roman" w:cs="Times New Roman"/>
          <w:sz w:val="22"/>
          <w:szCs w:val="22"/>
        </w:rPr>
        <w:t>605</w:t>
      </w:r>
      <w:r>
        <w:rPr>
          <w:rFonts w:ascii="Times New Roman" w:hAnsi="Times New Roman" w:cs="Times New Roman"/>
          <w:sz w:val="22"/>
          <w:szCs w:val="22"/>
        </w:rPr>
        <w:t xml:space="preserve"> </w:t>
      </w:r>
      <w:r w:rsidRPr="001D6EF7">
        <w:rPr>
          <w:rFonts w:ascii="Times New Roman" w:hAnsi="Times New Roman" w:cs="Times New Roman"/>
          <w:sz w:val="22"/>
          <w:szCs w:val="22"/>
        </w:rPr>
        <w:t>z późn. zm.), zwanej dalej ustawą Pzp.</w:t>
      </w:r>
    </w:p>
    <w:p w14:paraId="6EA9798F" w14:textId="77777777" w:rsidR="00FE5ECE" w:rsidRPr="001D6EF7" w:rsidRDefault="00FE5ECE" w:rsidP="00E3576A">
      <w:pPr>
        <w:pStyle w:val="Default"/>
        <w:ind w:left="426" w:hanging="349"/>
        <w:jc w:val="both"/>
        <w:rPr>
          <w:rFonts w:ascii="Times New Roman" w:hAnsi="Times New Roman" w:cs="Times New Roman"/>
          <w:sz w:val="8"/>
          <w:szCs w:val="8"/>
        </w:rPr>
      </w:pPr>
    </w:p>
    <w:p w14:paraId="76A94CD2" w14:textId="0A1D49AB" w:rsidR="00FE5ECE" w:rsidRDefault="00FE5ECE" w:rsidP="00E3576A">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Zamawiający prowadzi postępowanie o udzielenie zamówienia publicznego w trybie</w:t>
      </w:r>
      <w:r>
        <w:rPr>
          <w:rFonts w:ascii="Times New Roman" w:hAnsi="Times New Roman" w:cs="Times New Roman"/>
          <w:sz w:val="22"/>
          <w:szCs w:val="22"/>
        </w:rPr>
        <w:t xml:space="preserve"> </w:t>
      </w:r>
      <w:r w:rsidRPr="001D6EF7">
        <w:rPr>
          <w:rFonts w:ascii="Times New Roman" w:hAnsi="Times New Roman" w:cs="Times New Roman"/>
          <w:sz w:val="22"/>
          <w:szCs w:val="22"/>
        </w:rPr>
        <w:t>podstawowym</w:t>
      </w:r>
      <w:r>
        <w:rPr>
          <w:rFonts w:ascii="Times New Roman" w:hAnsi="Times New Roman" w:cs="Times New Roman"/>
          <w:sz w:val="22"/>
          <w:szCs w:val="22"/>
        </w:rPr>
        <w:t xml:space="preserve"> </w:t>
      </w:r>
      <w:r w:rsidRPr="001D6EF7">
        <w:rPr>
          <w:rFonts w:ascii="Times New Roman" w:hAnsi="Times New Roman" w:cs="Times New Roman"/>
          <w:sz w:val="22"/>
          <w:szCs w:val="22"/>
        </w:rPr>
        <w:t>– wariant I – bez negocjacji, na podstawie art. 275 pkt</w:t>
      </w:r>
      <w:r>
        <w:rPr>
          <w:rFonts w:ascii="Times New Roman" w:hAnsi="Times New Roman" w:cs="Times New Roman"/>
          <w:sz w:val="22"/>
          <w:szCs w:val="22"/>
        </w:rPr>
        <w:t xml:space="preserve"> </w:t>
      </w:r>
      <w:r w:rsidRPr="001D6EF7">
        <w:rPr>
          <w:rFonts w:ascii="Times New Roman" w:hAnsi="Times New Roman" w:cs="Times New Roman"/>
          <w:sz w:val="22"/>
          <w:szCs w:val="22"/>
        </w:rPr>
        <w:t>1 Pzp,</w:t>
      </w:r>
      <w:r w:rsidRPr="001D6EF7">
        <w:rPr>
          <w:rFonts w:eastAsia="Times New Roman" w:cs="Times New Roman"/>
          <w:sz w:val="22"/>
          <w:szCs w:val="22"/>
          <w:lang w:eastAsia="pl-PL"/>
        </w:rPr>
        <w:t xml:space="preserve"> </w:t>
      </w:r>
      <w:r w:rsidRPr="001D6EF7">
        <w:rPr>
          <w:rFonts w:ascii="Times New Roman" w:hAnsi="Times New Roman" w:cs="Times New Roman"/>
          <w:sz w:val="22"/>
          <w:szCs w:val="22"/>
        </w:rPr>
        <w:t xml:space="preserve">o wartości zamówienia nieprzekraczającej wyrażonej w złotych równowartości kwoty </w:t>
      </w:r>
      <w:r w:rsidR="00E7428A">
        <w:rPr>
          <w:rFonts w:ascii="Times New Roman" w:hAnsi="Times New Roman" w:cs="Times New Roman"/>
          <w:sz w:val="22"/>
          <w:szCs w:val="22"/>
        </w:rPr>
        <w:t>221</w:t>
      </w:r>
      <w:r w:rsidRPr="001D6EF7">
        <w:rPr>
          <w:rFonts w:ascii="Times New Roman" w:hAnsi="Times New Roman" w:cs="Times New Roman"/>
          <w:sz w:val="22"/>
          <w:szCs w:val="22"/>
        </w:rPr>
        <w:t>.000 EURO.</w:t>
      </w:r>
    </w:p>
    <w:p w14:paraId="57F50774" w14:textId="77777777" w:rsidR="00FE5ECE" w:rsidRPr="001D6EF7" w:rsidRDefault="00FE5ECE" w:rsidP="00E3576A">
      <w:pPr>
        <w:pStyle w:val="Default"/>
        <w:ind w:left="426" w:hanging="349"/>
        <w:jc w:val="both"/>
        <w:rPr>
          <w:rFonts w:ascii="Times New Roman" w:hAnsi="Times New Roman" w:cs="Times New Roman"/>
          <w:sz w:val="8"/>
          <w:szCs w:val="8"/>
        </w:rPr>
      </w:pPr>
    </w:p>
    <w:p w14:paraId="6E2BCE05" w14:textId="77777777" w:rsidR="00FE5ECE" w:rsidRDefault="00FE5ECE" w:rsidP="00E3576A">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Postępowanie prowadzi się z zachowaniem postaci elektronicznej, w języku polskim.</w:t>
      </w:r>
    </w:p>
    <w:p w14:paraId="218B90B3" w14:textId="77777777" w:rsidR="00FE5ECE" w:rsidRPr="001D6EF7" w:rsidRDefault="00FE5ECE" w:rsidP="00E3576A">
      <w:pPr>
        <w:pStyle w:val="Default"/>
        <w:ind w:left="426" w:hanging="349"/>
        <w:jc w:val="both"/>
        <w:rPr>
          <w:rFonts w:ascii="Times New Roman" w:hAnsi="Times New Roman" w:cs="Times New Roman"/>
          <w:sz w:val="8"/>
          <w:szCs w:val="8"/>
        </w:rPr>
      </w:pPr>
    </w:p>
    <w:p w14:paraId="023AF8AD" w14:textId="77777777" w:rsidR="00FE5ECE" w:rsidRDefault="00FE5ECE" w:rsidP="00E3576A">
      <w:pPr>
        <w:pStyle w:val="Akapitzlist"/>
        <w:numPr>
          <w:ilvl w:val="0"/>
          <w:numId w:val="4"/>
        </w:numPr>
        <w:spacing w:after="0" w:line="276" w:lineRule="auto"/>
        <w:ind w:left="426" w:hanging="349"/>
        <w:jc w:val="both"/>
        <w:rPr>
          <w:rFonts w:ascii="Times New Roman" w:hAnsi="Times New Roman" w:cs="Times New Roman"/>
          <w:color w:val="000000"/>
        </w:rPr>
      </w:pPr>
      <w:r w:rsidRPr="001D6EF7">
        <w:rPr>
          <w:rFonts w:ascii="Times New Roman" w:hAnsi="Times New Roman" w:cs="Times New Roman"/>
          <w:color w:val="000000"/>
        </w:rPr>
        <w:t>Niniejsza Specyfikacja Warunków Zamówienia, wraz z jej załącznikami, wyjaśnieniami, zmianami zwana będzie w dalszej jej części SWZ.</w:t>
      </w:r>
    </w:p>
    <w:p w14:paraId="2B62A990" w14:textId="77777777" w:rsidR="00FE5ECE" w:rsidRPr="001D6EF7" w:rsidRDefault="00FE5ECE" w:rsidP="00E3576A">
      <w:pPr>
        <w:pStyle w:val="Akapitzlist"/>
        <w:spacing w:after="0" w:line="276" w:lineRule="auto"/>
        <w:ind w:left="426" w:hanging="349"/>
        <w:jc w:val="both"/>
        <w:rPr>
          <w:rFonts w:ascii="Times New Roman" w:hAnsi="Times New Roman" w:cs="Times New Roman"/>
          <w:color w:val="000000"/>
          <w:sz w:val="8"/>
          <w:szCs w:val="8"/>
        </w:rPr>
      </w:pPr>
    </w:p>
    <w:p w14:paraId="030FD34F" w14:textId="77777777" w:rsidR="00FE5ECE" w:rsidRDefault="00FE5ECE" w:rsidP="00E3576A">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 xml:space="preserve">W sprawach nieuregulowanych niniejszą SWZ mają zastosowanie obowiązujące przepisy prawa, w szczególności ustawy Pzp. </w:t>
      </w:r>
    </w:p>
    <w:p w14:paraId="112A2796" w14:textId="77777777" w:rsidR="00FE5ECE" w:rsidRPr="001D6EF7" w:rsidRDefault="00FE5ECE" w:rsidP="00E3576A">
      <w:pPr>
        <w:pStyle w:val="Default"/>
        <w:ind w:left="426" w:hanging="349"/>
        <w:jc w:val="both"/>
        <w:rPr>
          <w:rFonts w:ascii="Times New Roman" w:hAnsi="Times New Roman" w:cs="Times New Roman"/>
          <w:sz w:val="8"/>
          <w:szCs w:val="8"/>
        </w:rPr>
      </w:pPr>
    </w:p>
    <w:p w14:paraId="193D6D94" w14:textId="77777777" w:rsidR="00FE5ECE" w:rsidRDefault="00FE5ECE" w:rsidP="00FE5ECE">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 xml:space="preserve">Zamawiający </w:t>
      </w:r>
      <w:r w:rsidRPr="001D6EF7">
        <w:rPr>
          <w:rFonts w:ascii="Times New Roman" w:hAnsi="Times New Roman" w:cs="Times New Roman"/>
          <w:b/>
          <w:bCs/>
          <w:sz w:val="22"/>
          <w:szCs w:val="22"/>
          <w:u w:val="single"/>
        </w:rPr>
        <w:t xml:space="preserve">nie przewiduje </w:t>
      </w:r>
      <w:r w:rsidRPr="001D6EF7">
        <w:rPr>
          <w:rFonts w:ascii="Times New Roman" w:hAnsi="Times New Roman" w:cs="Times New Roman"/>
          <w:sz w:val="22"/>
          <w:szCs w:val="22"/>
        </w:rPr>
        <w:t xml:space="preserve">wyboru najkorzystniejszej oferty z możliwością prowadzenia negocjacji. </w:t>
      </w:r>
    </w:p>
    <w:p w14:paraId="0C09D66E" w14:textId="77777777" w:rsidR="00FE5ECE" w:rsidRDefault="00FE5ECE" w:rsidP="00FE5ECE">
      <w:pPr>
        <w:pStyle w:val="Default"/>
        <w:ind w:left="426"/>
        <w:jc w:val="both"/>
        <w:rPr>
          <w:rFonts w:ascii="Times New Roman" w:hAnsi="Times New Roman" w:cs="Times New Roman"/>
          <w:sz w:val="22"/>
          <w:szCs w:val="22"/>
        </w:rPr>
      </w:pPr>
    </w:p>
    <w:tbl>
      <w:tblPr>
        <w:tblStyle w:val="Tabela-Siatka"/>
        <w:tblpPr w:leftFromText="141" w:rightFromText="141" w:vertAnchor="text" w:horzAnchor="margin" w:tblpY="17"/>
        <w:tblW w:w="0" w:type="auto"/>
        <w:tblLook w:val="04A0" w:firstRow="1" w:lastRow="0" w:firstColumn="1" w:lastColumn="0" w:noHBand="0" w:noVBand="1"/>
      </w:tblPr>
      <w:tblGrid>
        <w:gridCol w:w="9180"/>
      </w:tblGrid>
      <w:tr w:rsidR="00AB15E2" w:rsidRPr="00785662" w14:paraId="76C967F7" w14:textId="77777777" w:rsidTr="00237798">
        <w:trPr>
          <w:trHeight w:val="558"/>
        </w:trPr>
        <w:tc>
          <w:tcPr>
            <w:tcW w:w="9180" w:type="dxa"/>
            <w:shd w:val="clear" w:color="auto" w:fill="DDD9C3" w:themeFill="background2" w:themeFillShade="E6"/>
            <w:vAlign w:val="center"/>
          </w:tcPr>
          <w:p w14:paraId="01DF83A1" w14:textId="111E2233" w:rsidR="00AB15E2" w:rsidRPr="00785662" w:rsidRDefault="00AB15E2" w:rsidP="00AB15E2">
            <w:pPr>
              <w:pStyle w:val="Nagwek1"/>
              <w:spacing w:before="0"/>
              <w:rPr>
                <w:rFonts w:ascii="Times New Roman" w:hAnsi="Times New Roman" w:cs="Times New Roman"/>
                <w:b/>
                <w:bCs/>
                <w:color w:val="auto"/>
                <w:sz w:val="26"/>
                <w:szCs w:val="26"/>
              </w:rPr>
            </w:pPr>
            <w:bookmarkStart w:id="6" w:name="_Toc173327106"/>
            <w:r w:rsidRPr="00237798">
              <w:rPr>
                <w:rFonts w:ascii="Times New Roman" w:hAnsi="Times New Roman" w:cs="Times New Roman"/>
                <w:b/>
                <w:bCs/>
                <w:color w:val="auto"/>
                <w:sz w:val="24"/>
                <w:szCs w:val="24"/>
              </w:rPr>
              <w:t>ROZDZIAŁ III. OPIS PRZEDMIOTU ZAMÓWIENIA</w:t>
            </w:r>
            <w:bookmarkEnd w:id="6"/>
          </w:p>
        </w:tc>
      </w:tr>
    </w:tbl>
    <w:p w14:paraId="7EA57CEB" w14:textId="5C072459" w:rsidR="00615116" w:rsidRPr="00FE5ECE" w:rsidRDefault="00615116">
      <w:pPr>
        <w:pStyle w:val="Akapitzlist"/>
        <w:numPr>
          <w:ilvl w:val="0"/>
          <w:numId w:val="36"/>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 xml:space="preserve">Rodzaj zamówienia: </w:t>
      </w:r>
      <w:r w:rsidR="00E7428A">
        <w:rPr>
          <w:rFonts w:ascii="Times New Roman" w:hAnsi="Times New Roman" w:cs="Times New Roman"/>
          <w:b/>
          <w:bCs/>
          <w:color w:val="000000"/>
        </w:rPr>
        <w:t>usługi</w:t>
      </w:r>
      <w:r w:rsidRPr="00FE5ECE">
        <w:rPr>
          <w:rFonts w:ascii="Times New Roman" w:hAnsi="Times New Roman" w:cs="Times New Roman"/>
          <w:b/>
          <w:bCs/>
          <w:color w:val="000000"/>
        </w:rPr>
        <w:t>.</w:t>
      </w:r>
    </w:p>
    <w:p w14:paraId="23BA45D4" w14:textId="2087DAA2" w:rsidR="00916571" w:rsidRPr="00916571" w:rsidRDefault="00615116">
      <w:pPr>
        <w:pStyle w:val="Akapitzlist"/>
        <w:numPr>
          <w:ilvl w:val="0"/>
          <w:numId w:val="36"/>
        </w:numPr>
        <w:spacing w:line="240" w:lineRule="auto"/>
        <w:ind w:left="426"/>
        <w:jc w:val="both"/>
        <w:rPr>
          <w:rFonts w:ascii="Times New Roman" w:hAnsi="Times New Roman" w:cs="Times New Roman"/>
          <w:b/>
          <w:bCs/>
          <w:color w:val="000000"/>
        </w:rPr>
      </w:pPr>
      <w:r w:rsidRPr="00FE5ECE">
        <w:rPr>
          <w:rFonts w:ascii="Times New Roman" w:hAnsi="Times New Roman" w:cs="Times New Roman"/>
          <w:color w:val="000000"/>
        </w:rPr>
        <w:t>Nazwa nadana zamówieniu przez Zamawiającego:</w:t>
      </w:r>
      <w:r w:rsidR="00CF6C3F" w:rsidRPr="00FE5ECE">
        <w:rPr>
          <w:rFonts w:ascii="Times New Roman" w:hAnsi="Times New Roman" w:cs="Times New Roman"/>
          <w:color w:val="000000"/>
        </w:rPr>
        <w:t xml:space="preserve"> </w:t>
      </w:r>
      <w:bookmarkStart w:id="7" w:name="_Hlk101780261"/>
      <w:r w:rsidR="00316280" w:rsidRPr="00EF33CE">
        <w:rPr>
          <w:rFonts w:ascii="Times New Roman" w:hAnsi="Times New Roman" w:cs="Times New Roman"/>
          <w:b/>
          <w:bCs/>
          <w:color w:val="000000"/>
        </w:rPr>
        <w:t>„</w:t>
      </w:r>
      <w:bookmarkStart w:id="8" w:name="_Hlk172801133"/>
      <w:r w:rsidR="00E7428A">
        <w:rPr>
          <w:rFonts w:ascii="Times New Roman" w:hAnsi="Times New Roman" w:cs="Times New Roman"/>
          <w:b/>
          <w:bCs/>
          <w:color w:val="000000"/>
        </w:rPr>
        <w:t>Dowozy szkolne na terenie Gminy Miłoradz w roku szkolnym 2024/2025</w:t>
      </w:r>
      <w:bookmarkEnd w:id="8"/>
      <w:r w:rsidR="00316280" w:rsidRPr="00EF33CE">
        <w:rPr>
          <w:rFonts w:ascii="Times New Roman" w:hAnsi="Times New Roman" w:cs="Times New Roman"/>
          <w:b/>
          <w:bCs/>
          <w:color w:val="000000"/>
        </w:rPr>
        <w:t>”</w:t>
      </w:r>
      <w:bookmarkEnd w:id="7"/>
      <w:r w:rsidR="00316280" w:rsidRPr="00EF33CE">
        <w:rPr>
          <w:rFonts w:ascii="Times New Roman" w:hAnsi="Times New Roman" w:cs="Times New Roman"/>
          <w:color w:val="000000"/>
        </w:rPr>
        <w:t>.</w:t>
      </w:r>
    </w:p>
    <w:p w14:paraId="22730AED" w14:textId="77777777" w:rsidR="00E7428A" w:rsidRDefault="00007B1A">
      <w:pPr>
        <w:pStyle w:val="Akapitzlist"/>
        <w:numPr>
          <w:ilvl w:val="0"/>
          <w:numId w:val="36"/>
        </w:numPr>
        <w:ind w:left="426"/>
        <w:jc w:val="both"/>
        <w:rPr>
          <w:rFonts w:ascii="Times New Roman" w:hAnsi="Times New Roman" w:cs="Times New Roman"/>
          <w:b/>
          <w:bCs/>
          <w:color w:val="000000"/>
        </w:rPr>
      </w:pPr>
      <w:r w:rsidRPr="00916571">
        <w:rPr>
          <w:rFonts w:ascii="Times New Roman" w:hAnsi="Times New Roman" w:cs="Times New Roman"/>
          <w:b/>
          <w:bCs/>
          <w:color w:val="000000"/>
        </w:rPr>
        <w:t xml:space="preserve">Określenie wielkości lub zakresu zamówienia: </w:t>
      </w:r>
    </w:p>
    <w:p w14:paraId="11CDB72A" w14:textId="2632152B" w:rsidR="00E7428A" w:rsidRPr="00E7428A" w:rsidRDefault="00E7428A">
      <w:pPr>
        <w:pStyle w:val="Akapitzlist"/>
        <w:numPr>
          <w:ilvl w:val="0"/>
          <w:numId w:val="51"/>
        </w:numPr>
        <w:spacing w:after="0"/>
        <w:ind w:left="851"/>
        <w:jc w:val="both"/>
        <w:rPr>
          <w:rFonts w:ascii="Times New Roman" w:hAnsi="Times New Roman" w:cs="Times New Roman"/>
          <w:b/>
          <w:bCs/>
          <w:color w:val="000000"/>
        </w:rPr>
      </w:pPr>
      <w:bookmarkStart w:id="9" w:name="_Hlk172801164"/>
      <w:r>
        <w:rPr>
          <w:rFonts w:ascii="Times New Roman" w:hAnsi="Times New Roman" w:cs="Times New Roman"/>
          <w:color w:val="000000"/>
        </w:rPr>
        <w:lastRenderedPageBreak/>
        <w:t>P</w:t>
      </w:r>
      <w:r w:rsidR="00007B1A" w:rsidRPr="00916571">
        <w:rPr>
          <w:rFonts w:ascii="Times New Roman" w:hAnsi="Times New Roman" w:cs="Times New Roman"/>
          <w:color w:val="000000"/>
        </w:rPr>
        <w:t>rzedmiotem zamówienia j</w:t>
      </w:r>
      <w:r>
        <w:rPr>
          <w:rFonts w:ascii="Times New Roman" w:hAnsi="Times New Roman" w:cs="Times New Roman"/>
          <w:color w:val="000000"/>
        </w:rPr>
        <w:t xml:space="preserve">est </w:t>
      </w:r>
      <w:r w:rsidRPr="00E7428A">
        <w:rPr>
          <w:rFonts w:ascii="Times New Roman" w:hAnsi="Times New Roman" w:cs="Times New Roman"/>
          <w:color w:val="000000"/>
        </w:rPr>
        <w:t>świadczenie</w:t>
      </w:r>
      <w:r>
        <w:rPr>
          <w:rFonts w:ascii="Times New Roman" w:hAnsi="Times New Roman" w:cs="Times New Roman"/>
          <w:color w:val="000000"/>
        </w:rPr>
        <w:t xml:space="preserve"> </w:t>
      </w:r>
      <w:r w:rsidRPr="00E7428A">
        <w:rPr>
          <w:rFonts w:ascii="Times New Roman" w:hAnsi="Times New Roman" w:cs="Times New Roman"/>
          <w:color w:val="000000"/>
        </w:rPr>
        <w:t>w okresie</w:t>
      </w:r>
      <w:r>
        <w:rPr>
          <w:rFonts w:ascii="Times New Roman" w:hAnsi="Times New Roman" w:cs="Times New Roman"/>
          <w:color w:val="000000"/>
        </w:rPr>
        <w:t xml:space="preserve"> </w:t>
      </w:r>
      <w:r w:rsidRPr="00E7428A">
        <w:rPr>
          <w:rFonts w:ascii="Times New Roman" w:hAnsi="Times New Roman" w:cs="Times New Roman"/>
          <w:color w:val="000000"/>
        </w:rPr>
        <w:t xml:space="preserve">od </w:t>
      </w:r>
      <w:r>
        <w:rPr>
          <w:rFonts w:ascii="Times New Roman" w:hAnsi="Times New Roman" w:cs="Times New Roman"/>
          <w:color w:val="000000"/>
        </w:rPr>
        <w:t xml:space="preserve">2 </w:t>
      </w:r>
      <w:r w:rsidRPr="00E7428A">
        <w:rPr>
          <w:rFonts w:ascii="Times New Roman" w:hAnsi="Times New Roman" w:cs="Times New Roman"/>
          <w:color w:val="000000"/>
        </w:rPr>
        <w:t>września 202</w:t>
      </w:r>
      <w:r>
        <w:rPr>
          <w:rFonts w:ascii="Times New Roman" w:hAnsi="Times New Roman" w:cs="Times New Roman"/>
          <w:color w:val="000000"/>
        </w:rPr>
        <w:t>4</w:t>
      </w:r>
      <w:r w:rsidRPr="00E7428A">
        <w:rPr>
          <w:rFonts w:ascii="Times New Roman" w:hAnsi="Times New Roman" w:cs="Times New Roman"/>
          <w:color w:val="000000"/>
        </w:rPr>
        <w:t xml:space="preserve"> r. do </w:t>
      </w:r>
      <w:r>
        <w:rPr>
          <w:rFonts w:ascii="Times New Roman" w:hAnsi="Times New Roman" w:cs="Times New Roman"/>
          <w:color w:val="000000"/>
        </w:rPr>
        <w:t>27</w:t>
      </w:r>
      <w:r w:rsidRPr="00E7428A">
        <w:rPr>
          <w:rFonts w:ascii="Times New Roman" w:hAnsi="Times New Roman" w:cs="Times New Roman"/>
          <w:color w:val="000000"/>
        </w:rPr>
        <w:t xml:space="preserve"> czerwca 202</w:t>
      </w:r>
      <w:r>
        <w:rPr>
          <w:rFonts w:ascii="Times New Roman" w:hAnsi="Times New Roman" w:cs="Times New Roman"/>
          <w:color w:val="000000"/>
        </w:rPr>
        <w:t>5</w:t>
      </w:r>
      <w:r w:rsidRPr="00E7428A">
        <w:rPr>
          <w:rFonts w:ascii="Times New Roman" w:hAnsi="Times New Roman" w:cs="Times New Roman"/>
          <w:color w:val="000000"/>
        </w:rPr>
        <w:t xml:space="preserve"> r. usługi transportowej polegającej na przewozie dzieci i młodzieży z miejsca zamieszania w Gminie Miłoradz do jednostek oświatowych zlokalizowanych w Gminie Miłoradz oraz ich odwozie wraz z zapewnieniem opiekuna w trakcie trwania przejazdu</w:t>
      </w:r>
      <w:bookmarkEnd w:id="9"/>
      <w:r>
        <w:rPr>
          <w:rFonts w:ascii="Times New Roman" w:hAnsi="Times New Roman" w:cs="Times New Roman"/>
          <w:color w:val="000000"/>
        </w:rPr>
        <w:t>.</w:t>
      </w:r>
      <w:r w:rsidRPr="00E7428A">
        <w:rPr>
          <w:rFonts w:ascii="Times New Roman" w:hAnsi="Times New Roman" w:cs="Times New Roman"/>
          <w:color w:val="000000"/>
        </w:rPr>
        <w:t xml:space="preserve"> </w:t>
      </w:r>
    </w:p>
    <w:p w14:paraId="4D9CE4E9" w14:textId="26509A37" w:rsidR="00E7428A" w:rsidRPr="00E7428A" w:rsidRDefault="00E7428A">
      <w:pPr>
        <w:pStyle w:val="Akapitzlist"/>
        <w:numPr>
          <w:ilvl w:val="0"/>
          <w:numId w:val="51"/>
        </w:numPr>
        <w:ind w:left="851"/>
        <w:jc w:val="both"/>
        <w:rPr>
          <w:rFonts w:ascii="Times New Roman" w:hAnsi="Times New Roman" w:cs="Times New Roman"/>
          <w:b/>
          <w:bCs/>
          <w:color w:val="000000"/>
        </w:rPr>
      </w:pPr>
      <w:r w:rsidRPr="00E7428A">
        <w:rPr>
          <w:rFonts w:ascii="Times New Roman" w:hAnsi="Times New Roman" w:cs="Times New Roman"/>
          <w:color w:val="000000"/>
        </w:rPr>
        <w:t>Przewozy odbywać się będą we wszystkie dni nauki szkolnej, zgodnie z kalendarzem roku szkolnego 2024/2025,</w:t>
      </w:r>
      <w:r w:rsidR="00207E87">
        <w:rPr>
          <w:rFonts w:ascii="Times New Roman" w:hAnsi="Times New Roman" w:cs="Times New Roman"/>
          <w:color w:val="000000"/>
        </w:rPr>
        <w:t xml:space="preserve"> </w:t>
      </w:r>
      <w:r w:rsidRPr="00E7428A">
        <w:rPr>
          <w:rFonts w:ascii="Times New Roman" w:hAnsi="Times New Roman" w:cs="Times New Roman"/>
          <w:bCs/>
          <w:color w:val="000000"/>
        </w:rPr>
        <w:t>w godzinach umożliwiających przewożonym osobom udział</w:t>
      </w:r>
      <w:r w:rsidR="00207E87">
        <w:rPr>
          <w:rFonts w:ascii="Times New Roman" w:hAnsi="Times New Roman" w:cs="Times New Roman"/>
          <w:bCs/>
          <w:color w:val="000000"/>
        </w:rPr>
        <w:t xml:space="preserve"> </w:t>
      </w:r>
      <w:r w:rsidRPr="00E7428A">
        <w:rPr>
          <w:rFonts w:ascii="Times New Roman" w:hAnsi="Times New Roman" w:cs="Times New Roman"/>
          <w:bCs/>
          <w:color w:val="000000"/>
        </w:rPr>
        <w:t xml:space="preserve">w zajęciach zgodnie z rozkładem zajęć jednostek oświatowych, </w:t>
      </w:r>
      <w:r w:rsidRPr="00E7428A">
        <w:rPr>
          <w:rFonts w:ascii="Times New Roman" w:hAnsi="Times New Roman" w:cs="Times New Roman"/>
          <w:color w:val="000000"/>
        </w:rPr>
        <w:t>z wyjątkiem dni ustawowo wolnych od zajęć.</w:t>
      </w:r>
    </w:p>
    <w:p w14:paraId="5897172D" w14:textId="77777777" w:rsidR="00A052A2" w:rsidRPr="00A052A2" w:rsidRDefault="00A052A2">
      <w:pPr>
        <w:pStyle w:val="Akapitzlist"/>
        <w:numPr>
          <w:ilvl w:val="0"/>
          <w:numId w:val="51"/>
        </w:numPr>
        <w:ind w:left="851"/>
        <w:jc w:val="both"/>
        <w:rPr>
          <w:rFonts w:ascii="Times New Roman" w:hAnsi="Times New Roman" w:cs="Times New Roman"/>
          <w:color w:val="000000"/>
        </w:rPr>
      </w:pPr>
      <w:r w:rsidRPr="00A052A2">
        <w:rPr>
          <w:rFonts w:ascii="Times New Roman" w:hAnsi="Times New Roman" w:cs="Times New Roman"/>
          <w:color w:val="000000"/>
        </w:rPr>
        <w:t>Dzieci mają być przewożone (dowozy i odwozy) do placówek szkolnych, tj.;</w:t>
      </w:r>
    </w:p>
    <w:p w14:paraId="3760F36A" w14:textId="6A35AEFD" w:rsidR="00A052A2" w:rsidRPr="00A052A2" w:rsidRDefault="00A052A2">
      <w:pPr>
        <w:pStyle w:val="Akapitzlist"/>
        <w:numPr>
          <w:ilvl w:val="1"/>
          <w:numId w:val="51"/>
        </w:numPr>
        <w:spacing w:after="0"/>
        <w:ind w:left="1418"/>
        <w:jc w:val="both"/>
        <w:rPr>
          <w:rFonts w:ascii="Times New Roman" w:hAnsi="Times New Roman" w:cs="Times New Roman"/>
          <w:color w:val="000000"/>
        </w:rPr>
      </w:pPr>
      <w:r w:rsidRPr="00A052A2">
        <w:rPr>
          <w:rFonts w:ascii="Times New Roman" w:hAnsi="Times New Roman" w:cs="Times New Roman"/>
          <w:color w:val="000000"/>
        </w:rPr>
        <w:t>Zespołu Szkół i Przedszkola w Miłoradzu, zlokalizowanego przy ul. Szkolnej 1</w:t>
      </w:r>
      <w:r>
        <w:rPr>
          <w:rFonts w:ascii="Times New Roman" w:hAnsi="Times New Roman" w:cs="Times New Roman"/>
          <w:color w:val="000000"/>
        </w:rPr>
        <w:t>,</w:t>
      </w:r>
    </w:p>
    <w:p w14:paraId="1D66E9B9" w14:textId="77777777" w:rsidR="00A052A2" w:rsidRPr="00A052A2" w:rsidRDefault="00A052A2" w:rsidP="00A052A2">
      <w:pPr>
        <w:spacing w:after="0"/>
        <w:ind w:left="1058"/>
        <w:jc w:val="both"/>
        <w:rPr>
          <w:rFonts w:ascii="Times New Roman" w:hAnsi="Times New Roman" w:cs="Times New Roman"/>
          <w:color w:val="000000"/>
        </w:rPr>
      </w:pPr>
      <w:r w:rsidRPr="00A052A2">
        <w:rPr>
          <w:rFonts w:ascii="Times New Roman" w:hAnsi="Times New Roman" w:cs="Times New Roman"/>
          <w:color w:val="000000"/>
        </w:rPr>
        <w:t>z następujących miejscowości: Pogorzała Wieś, Mątowy Wielkie, Mątowy Małe, Stara Kościelnica, Bystrze, Kończewice,</w:t>
      </w:r>
    </w:p>
    <w:p w14:paraId="10212B3D" w14:textId="77777777" w:rsidR="00A052A2" w:rsidRPr="00A052A2" w:rsidRDefault="00A052A2">
      <w:pPr>
        <w:pStyle w:val="Akapitzlist"/>
        <w:numPr>
          <w:ilvl w:val="1"/>
          <w:numId w:val="51"/>
        </w:numPr>
        <w:spacing w:after="0"/>
        <w:ind w:left="1418"/>
        <w:jc w:val="both"/>
        <w:rPr>
          <w:rFonts w:ascii="Times New Roman" w:hAnsi="Times New Roman" w:cs="Times New Roman"/>
          <w:color w:val="000000"/>
        </w:rPr>
      </w:pPr>
      <w:r w:rsidRPr="00A052A2">
        <w:rPr>
          <w:rFonts w:ascii="Times New Roman" w:hAnsi="Times New Roman" w:cs="Times New Roman"/>
          <w:color w:val="000000"/>
        </w:rPr>
        <w:t>Szkoły Podstawowa w Kończewicach, zlokalizowanej w Kończewicach 8</w:t>
      </w:r>
    </w:p>
    <w:p w14:paraId="63846C25" w14:textId="77777777" w:rsidR="00A052A2" w:rsidRPr="00A052A2" w:rsidRDefault="00A052A2" w:rsidP="00A052A2">
      <w:pPr>
        <w:spacing w:after="0"/>
        <w:ind w:left="1058"/>
        <w:jc w:val="both"/>
        <w:rPr>
          <w:rFonts w:ascii="Times New Roman" w:hAnsi="Times New Roman" w:cs="Times New Roman"/>
          <w:color w:val="000000"/>
        </w:rPr>
      </w:pPr>
      <w:r>
        <w:rPr>
          <w:rFonts w:ascii="Times New Roman" w:hAnsi="Times New Roman" w:cs="Times New Roman"/>
          <w:color w:val="000000"/>
        </w:rPr>
        <w:t xml:space="preserve">z następujących miejscowości: </w:t>
      </w:r>
      <w:r w:rsidRPr="0083792A">
        <w:rPr>
          <w:rFonts w:ascii="Times New Roman" w:hAnsi="Times New Roman" w:cs="Times New Roman"/>
          <w:color w:val="000000"/>
        </w:rPr>
        <w:t xml:space="preserve">Bystrze, Gnojewo, Stara Wisła. </w:t>
      </w:r>
    </w:p>
    <w:p w14:paraId="6EF6C0DB" w14:textId="7A51BACF" w:rsidR="00C2360C" w:rsidRDefault="00C2360C">
      <w:pPr>
        <w:pStyle w:val="Akapitzlist"/>
        <w:numPr>
          <w:ilvl w:val="0"/>
          <w:numId w:val="51"/>
        </w:numPr>
        <w:ind w:left="851"/>
        <w:jc w:val="both"/>
        <w:rPr>
          <w:rFonts w:ascii="Times New Roman" w:hAnsi="Times New Roman" w:cs="Times New Roman"/>
          <w:b/>
          <w:bCs/>
          <w:color w:val="000000"/>
        </w:rPr>
      </w:pPr>
      <w:bookmarkStart w:id="10" w:name="_Hlk172808452"/>
      <w:r w:rsidRPr="00C2360C">
        <w:rPr>
          <w:rFonts w:ascii="Times New Roman" w:hAnsi="Times New Roman" w:cs="Times New Roman"/>
          <w:b/>
          <w:bCs/>
          <w:color w:val="000000"/>
        </w:rPr>
        <w:t xml:space="preserve">Zamawiający </w:t>
      </w:r>
      <w:r w:rsidR="00C16469">
        <w:rPr>
          <w:rFonts w:ascii="Times New Roman" w:hAnsi="Times New Roman" w:cs="Times New Roman"/>
          <w:b/>
          <w:bCs/>
          <w:color w:val="000000"/>
        </w:rPr>
        <w:t>zastrzega,</w:t>
      </w:r>
      <w:r w:rsidRPr="00C2360C">
        <w:rPr>
          <w:rFonts w:ascii="Times New Roman" w:hAnsi="Times New Roman" w:cs="Times New Roman"/>
          <w:b/>
          <w:bCs/>
          <w:color w:val="000000"/>
        </w:rPr>
        <w:t xml:space="preserve"> iż uczeń nie może przebywać w autobusie dłużej niż 30 minut, licząc od momentu wejścia ucznia do autobusu do momentu wyjścia ucznia z autobusu. </w:t>
      </w:r>
    </w:p>
    <w:p w14:paraId="39329415" w14:textId="4B34C024" w:rsidR="009A443F" w:rsidRPr="00C2360C" w:rsidRDefault="009A443F" w:rsidP="009A443F">
      <w:pPr>
        <w:pStyle w:val="Akapitzlist"/>
        <w:ind w:left="851"/>
        <w:jc w:val="both"/>
        <w:rPr>
          <w:rFonts w:ascii="Times New Roman" w:hAnsi="Times New Roman" w:cs="Times New Roman"/>
          <w:b/>
          <w:bCs/>
          <w:color w:val="000000"/>
        </w:rPr>
      </w:pPr>
      <w:r>
        <w:rPr>
          <w:rFonts w:ascii="Times New Roman" w:hAnsi="Times New Roman" w:cs="Times New Roman"/>
          <w:b/>
          <w:bCs/>
          <w:color w:val="000000"/>
        </w:rPr>
        <w:t xml:space="preserve">Wykonawca powinien tak dostosować przyjazd i odjazd autobusów z miejsc odbioru uczniów, aby spełnił powyższe wymaganie. </w:t>
      </w:r>
    </w:p>
    <w:p w14:paraId="180C3DF9" w14:textId="7EE69533" w:rsidR="00A052A2" w:rsidRPr="00A052A2" w:rsidRDefault="00A052A2">
      <w:pPr>
        <w:pStyle w:val="Akapitzlist"/>
        <w:numPr>
          <w:ilvl w:val="0"/>
          <w:numId w:val="51"/>
        </w:numPr>
        <w:ind w:left="851"/>
        <w:rPr>
          <w:rFonts w:ascii="Times New Roman" w:hAnsi="Times New Roman" w:cs="Times New Roman"/>
          <w:b/>
          <w:bCs/>
          <w:color w:val="000000"/>
        </w:rPr>
      </w:pPr>
      <w:r w:rsidRPr="00A052A2">
        <w:rPr>
          <w:rFonts w:ascii="Times New Roman" w:hAnsi="Times New Roman" w:cs="Times New Roman"/>
          <w:b/>
          <w:bCs/>
          <w:color w:val="000000"/>
        </w:rPr>
        <w:t>Szczegółowy plan:</w:t>
      </w:r>
    </w:p>
    <w:p w14:paraId="28B24450" w14:textId="0A6A2370" w:rsidR="00A052A2" w:rsidRPr="00A052A2" w:rsidRDefault="00A052A2" w:rsidP="00A052A2">
      <w:pPr>
        <w:pStyle w:val="Akapitzlist"/>
        <w:ind w:left="851"/>
        <w:jc w:val="both"/>
        <w:rPr>
          <w:rFonts w:ascii="Times New Roman" w:hAnsi="Times New Roman" w:cs="Times New Roman"/>
          <w:b/>
          <w:bCs/>
          <w:color w:val="000000"/>
        </w:rPr>
      </w:pPr>
      <w:r w:rsidRPr="00A052A2">
        <w:rPr>
          <w:rFonts w:ascii="Times New Roman" w:hAnsi="Times New Roman" w:cs="Times New Roman"/>
          <w:b/>
          <w:bCs/>
          <w:color w:val="000000"/>
        </w:rPr>
        <w:t>Plan dowozów na zajęcia należy przygotować przez Wykonawców tak, aby dzieci do w/w szkół były przywożone nie wcześniej niż 15 min</w:t>
      </w:r>
      <w:r>
        <w:rPr>
          <w:rFonts w:ascii="Times New Roman" w:hAnsi="Times New Roman" w:cs="Times New Roman"/>
          <w:b/>
          <w:bCs/>
          <w:color w:val="000000"/>
        </w:rPr>
        <w:t xml:space="preserve">ut </w:t>
      </w:r>
      <w:r w:rsidRPr="00A052A2">
        <w:rPr>
          <w:rFonts w:ascii="Times New Roman" w:hAnsi="Times New Roman" w:cs="Times New Roman"/>
          <w:b/>
          <w:bCs/>
          <w:color w:val="000000"/>
        </w:rPr>
        <w:t>przed planowanym rozpoczęciem zajęć:</w:t>
      </w:r>
    </w:p>
    <w:p w14:paraId="3016126A" w14:textId="77777777" w:rsidR="00A052A2" w:rsidRPr="00A052A2" w:rsidRDefault="00A052A2">
      <w:pPr>
        <w:pStyle w:val="Akapitzlist"/>
        <w:numPr>
          <w:ilvl w:val="0"/>
          <w:numId w:val="53"/>
        </w:numPr>
        <w:jc w:val="both"/>
        <w:rPr>
          <w:rFonts w:ascii="Times New Roman" w:hAnsi="Times New Roman" w:cs="Times New Roman"/>
          <w:color w:val="000000"/>
        </w:rPr>
      </w:pPr>
      <w:r w:rsidRPr="00A052A2">
        <w:rPr>
          <w:rFonts w:ascii="Times New Roman" w:hAnsi="Times New Roman" w:cs="Times New Roman"/>
          <w:color w:val="000000"/>
        </w:rPr>
        <w:t>Zespół Szkół i Przedszkola w Miłoradzu – rozpoczęcie zajęć o 8:00</w:t>
      </w:r>
    </w:p>
    <w:p w14:paraId="6C085569" w14:textId="352A3A94" w:rsidR="00A052A2" w:rsidRPr="00A052A2" w:rsidRDefault="00A052A2">
      <w:pPr>
        <w:pStyle w:val="Akapitzlist"/>
        <w:numPr>
          <w:ilvl w:val="0"/>
          <w:numId w:val="53"/>
        </w:numPr>
        <w:jc w:val="both"/>
        <w:rPr>
          <w:rFonts w:ascii="Times New Roman" w:hAnsi="Times New Roman" w:cs="Times New Roman"/>
          <w:color w:val="000000"/>
        </w:rPr>
      </w:pPr>
      <w:r w:rsidRPr="00A052A2">
        <w:rPr>
          <w:rFonts w:ascii="Times New Roman" w:hAnsi="Times New Roman" w:cs="Times New Roman"/>
          <w:color w:val="000000"/>
        </w:rPr>
        <w:t>Szkoła Podstawowa w Kończewicach – rozpoczęcie zajęć o 8:15.</w:t>
      </w:r>
    </w:p>
    <w:p w14:paraId="16C19389" w14:textId="3650E4AD" w:rsidR="00A052A2" w:rsidRPr="00A052A2" w:rsidRDefault="00A052A2" w:rsidP="00A052A2">
      <w:pPr>
        <w:pStyle w:val="Akapitzlist"/>
        <w:ind w:left="851"/>
        <w:jc w:val="both"/>
        <w:rPr>
          <w:rFonts w:ascii="Times New Roman" w:hAnsi="Times New Roman" w:cs="Times New Roman"/>
          <w:b/>
          <w:bCs/>
          <w:color w:val="000000"/>
        </w:rPr>
      </w:pPr>
      <w:r w:rsidRPr="00A052A2">
        <w:rPr>
          <w:rFonts w:ascii="Times New Roman" w:hAnsi="Times New Roman" w:cs="Times New Roman"/>
          <w:b/>
          <w:bCs/>
          <w:color w:val="000000"/>
        </w:rPr>
        <w:t>Plan odwozów z zajęć należy przygotować tak</w:t>
      </w:r>
      <w:r>
        <w:rPr>
          <w:rFonts w:ascii="Times New Roman" w:hAnsi="Times New Roman" w:cs="Times New Roman"/>
          <w:b/>
          <w:bCs/>
          <w:color w:val="000000"/>
        </w:rPr>
        <w:t xml:space="preserve">, </w:t>
      </w:r>
      <w:r w:rsidRPr="00A052A2">
        <w:rPr>
          <w:rFonts w:ascii="Times New Roman" w:hAnsi="Times New Roman" w:cs="Times New Roman"/>
          <w:b/>
          <w:bCs/>
          <w:color w:val="000000"/>
        </w:rPr>
        <w:t xml:space="preserve">aby dzieci były odwożone nie później niż </w:t>
      </w:r>
      <w:r w:rsidRPr="00A052A2">
        <w:rPr>
          <w:rFonts w:ascii="Times New Roman" w:hAnsi="Times New Roman" w:cs="Times New Roman"/>
          <w:b/>
          <w:bCs/>
          <w:color w:val="000000"/>
        </w:rPr>
        <w:br/>
        <w:t>15 minut po zakończonych zajęciach, w trzech turach:</w:t>
      </w:r>
    </w:p>
    <w:p w14:paraId="4A44E02B" w14:textId="77777777" w:rsidR="00A052A2" w:rsidRPr="00A052A2" w:rsidRDefault="00A052A2">
      <w:pPr>
        <w:pStyle w:val="Akapitzlist"/>
        <w:numPr>
          <w:ilvl w:val="0"/>
          <w:numId w:val="54"/>
        </w:numPr>
        <w:jc w:val="both"/>
        <w:rPr>
          <w:rFonts w:ascii="Times New Roman" w:hAnsi="Times New Roman" w:cs="Times New Roman"/>
          <w:color w:val="000000"/>
        </w:rPr>
      </w:pPr>
      <w:r w:rsidRPr="00A052A2">
        <w:rPr>
          <w:rFonts w:ascii="Times New Roman" w:hAnsi="Times New Roman" w:cs="Times New Roman"/>
          <w:color w:val="000000"/>
        </w:rPr>
        <w:t>Zespół Szkół i Przedszkola w Miłoradzu:</w:t>
      </w:r>
    </w:p>
    <w:p w14:paraId="70E45583" w14:textId="77777777" w:rsidR="00A052A2" w:rsidRPr="00A052A2" w:rsidRDefault="00A052A2" w:rsidP="00A052A2">
      <w:pPr>
        <w:pStyle w:val="Akapitzlist"/>
        <w:ind w:left="1571"/>
        <w:jc w:val="both"/>
        <w:rPr>
          <w:rFonts w:ascii="Times New Roman" w:hAnsi="Times New Roman" w:cs="Times New Roman"/>
          <w:color w:val="000000"/>
        </w:rPr>
      </w:pPr>
      <w:r w:rsidRPr="00A052A2">
        <w:rPr>
          <w:rFonts w:ascii="Times New Roman" w:hAnsi="Times New Roman" w:cs="Times New Roman"/>
          <w:color w:val="000000"/>
        </w:rPr>
        <w:t>I tura: 12:40 (poniedziałek – piątek)</w:t>
      </w:r>
    </w:p>
    <w:p w14:paraId="1DB22A81" w14:textId="77777777" w:rsidR="00A052A2" w:rsidRPr="00A052A2" w:rsidRDefault="00A052A2" w:rsidP="00A052A2">
      <w:pPr>
        <w:pStyle w:val="Akapitzlist"/>
        <w:ind w:left="1571"/>
        <w:jc w:val="both"/>
        <w:rPr>
          <w:rFonts w:ascii="Times New Roman" w:hAnsi="Times New Roman" w:cs="Times New Roman"/>
          <w:color w:val="000000"/>
        </w:rPr>
      </w:pPr>
      <w:r w:rsidRPr="00A052A2">
        <w:rPr>
          <w:rFonts w:ascii="Times New Roman" w:hAnsi="Times New Roman" w:cs="Times New Roman"/>
          <w:color w:val="000000"/>
        </w:rPr>
        <w:t>II tura: 14:35 (poniedziałek – piątek)</w:t>
      </w:r>
    </w:p>
    <w:p w14:paraId="66065E04" w14:textId="2C358EC0" w:rsidR="00A052A2" w:rsidRPr="00A052A2" w:rsidRDefault="00A052A2" w:rsidP="00A052A2">
      <w:pPr>
        <w:pStyle w:val="Akapitzlist"/>
        <w:ind w:left="1571"/>
        <w:jc w:val="both"/>
        <w:rPr>
          <w:rFonts w:ascii="Times New Roman" w:hAnsi="Times New Roman" w:cs="Times New Roman"/>
          <w:color w:val="000000"/>
        </w:rPr>
      </w:pPr>
      <w:r w:rsidRPr="00A052A2">
        <w:rPr>
          <w:rFonts w:ascii="Times New Roman" w:hAnsi="Times New Roman" w:cs="Times New Roman"/>
          <w:color w:val="000000"/>
        </w:rPr>
        <w:t>III tura: 16:10 (poniedziałek, wtorek, środa)</w:t>
      </w:r>
    </w:p>
    <w:p w14:paraId="459B7BD3" w14:textId="77777777" w:rsidR="00A052A2" w:rsidRPr="00A052A2" w:rsidRDefault="00A052A2">
      <w:pPr>
        <w:pStyle w:val="Akapitzlist"/>
        <w:numPr>
          <w:ilvl w:val="0"/>
          <w:numId w:val="54"/>
        </w:numPr>
        <w:jc w:val="both"/>
        <w:rPr>
          <w:rFonts w:ascii="Times New Roman" w:hAnsi="Times New Roman" w:cs="Times New Roman"/>
          <w:color w:val="000000"/>
        </w:rPr>
      </w:pPr>
      <w:r w:rsidRPr="00A052A2">
        <w:rPr>
          <w:rFonts w:ascii="Times New Roman" w:hAnsi="Times New Roman" w:cs="Times New Roman"/>
          <w:color w:val="000000"/>
        </w:rPr>
        <w:t>Szkoła Podstawowa w Kończewicach:</w:t>
      </w:r>
    </w:p>
    <w:p w14:paraId="3E2B7248" w14:textId="72D3051E" w:rsidR="00A052A2" w:rsidRPr="00A052A2" w:rsidRDefault="00A052A2" w:rsidP="00A052A2">
      <w:pPr>
        <w:pStyle w:val="Akapitzlist"/>
        <w:ind w:left="1571"/>
        <w:jc w:val="both"/>
        <w:rPr>
          <w:rFonts w:ascii="Times New Roman" w:hAnsi="Times New Roman" w:cs="Times New Roman"/>
          <w:color w:val="000000"/>
        </w:rPr>
      </w:pPr>
      <w:r w:rsidRPr="00A052A2">
        <w:rPr>
          <w:rFonts w:ascii="Times New Roman" w:hAnsi="Times New Roman" w:cs="Times New Roman"/>
          <w:color w:val="000000"/>
        </w:rPr>
        <w:t>I tura: 1</w:t>
      </w:r>
      <w:r w:rsidR="001C2D59">
        <w:rPr>
          <w:rFonts w:ascii="Times New Roman" w:hAnsi="Times New Roman" w:cs="Times New Roman"/>
          <w:color w:val="000000"/>
        </w:rPr>
        <w:t>3</w:t>
      </w:r>
      <w:r w:rsidRPr="00A052A2">
        <w:rPr>
          <w:rFonts w:ascii="Times New Roman" w:hAnsi="Times New Roman" w:cs="Times New Roman"/>
          <w:color w:val="000000"/>
        </w:rPr>
        <w:t>:</w:t>
      </w:r>
      <w:r w:rsidR="001C2D59">
        <w:rPr>
          <w:rFonts w:ascii="Times New Roman" w:hAnsi="Times New Roman" w:cs="Times New Roman"/>
          <w:color w:val="000000"/>
        </w:rPr>
        <w:t>0</w:t>
      </w:r>
      <w:r w:rsidRPr="00A052A2">
        <w:rPr>
          <w:rFonts w:ascii="Times New Roman" w:hAnsi="Times New Roman" w:cs="Times New Roman"/>
          <w:color w:val="000000"/>
        </w:rPr>
        <w:t>0 (poniedziałek - piątek)</w:t>
      </w:r>
    </w:p>
    <w:p w14:paraId="1810C4ED" w14:textId="7BA185BB" w:rsidR="00A052A2" w:rsidRPr="00A052A2" w:rsidRDefault="00A052A2" w:rsidP="00A052A2">
      <w:pPr>
        <w:pStyle w:val="Akapitzlist"/>
        <w:ind w:left="1571"/>
        <w:jc w:val="both"/>
        <w:rPr>
          <w:rFonts w:ascii="Times New Roman" w:hAnsi="Times New Roman" w:cs="Times New Roman"/>
          <w:color w:val="000000"/>
        </w:rPr>
      </w:pPr>
      <w:r w:rsidRPr="00A052A2">
        <w:rPr>
          <w:rFonts w:ascii="Times New Roman" w:hAnsi="Times New Roman" w:cs="Times New Roman"/>
          <w:color w:val="000000"/>
        </w:rPr>
        <w:t>II tura: 14:</w:t>
      </w:r>
      <w:r w:rsidR="001C2D59">
        <w:rPr>
          <w:rFonts w:ascii="Times New Roman" w:hAnsi="Times New Roman" w:cs="Times New Roman"/>
          <w:color w:val="000000"/>
        </w:rPr>
        <w:t>50</w:t>
      </w:r>
      <w:r w:rsidRPr="00A052A2">
        <w:rPr>
          <w:rFonts w:ascii="Times New Roman" w:hAnsi="Times New Roman" w:cs="Times New Roman"/>
          <w:color w:val="000000"/>
        </w:rPr>
        <w:t xml:space="preserve"> (poniedziałek - piątek)</w:t>
      </w:r>
    </w:p>
    <w:p w14:paraId="1DF939E2" w14:textId="18FA0CD5" w:rsidR="00A052A2" w:rsidRPr="00A052A2" w:rsidRDefault="00A052A2" w:rsidP="00A052A2">
      <w:pPr>
        <w:pStyle w:val="Akapitzlist"/>
        <w:ind w:left="1571"/>
        <w:jc w:val="both"/>
        <w:rPr>
          <w:rFonts w:ascii="Times New Roman" w:hAnsi="Times New Roman" w:cs="Times New Roman"/>
          <w:color w:val="000000"/>
        </w:rPr>
      </w:pPr>
      <w:r w:rsidRPr="00A052A2">
        <w:rPr>
          <w:rFonts w:ascii="Times New Roman" w:hAnsi="Times New Roman" w:cs="Times New Roman"/>
          <w:color w:val="000000"/>
        </w:rPr>
        <w:t>III tura: 16:</w:t>
      </w:r>
      <w:r w:rsidR="001C2D59">
        <w:rPr>
          <w:rFonts w:ascii="Times New Roman" w:hAnsi="Times New Roman" w:cs="Times New Roman"/>
          <w:color w:val="000000"/>
        </w:rPr>
        <w:t>3</w:t>
      </w:r>
      <w:r w:rsidRPr="00A052A2">
        <w:rPr>
          <w:rFonts w:ascii="Times New Roman" w:hAnsi="Times New Roman" w:cs="Times New Roman"/>
          <w:color w:val="000000"/>
        </w:rPr>
        <w:t>0 (poniedziałek, wtorek, środa)</w:t>
      </w:r>
    </w:p>
    <w:bookmarkEnd w:id="10"/>
    <w:p w14:paraId="76F9C388" w14:textId="77777777" w:rsidR="00A052A2" w:rsidRPr="00FD2CC2" w:rsidRDefault="00A052A2" w:rsidP="001C2D59">
      <w:pPr>
        <w:pStyle w:val="Akapitzlist"/>
        <w:ind w:left="851"/>
        <w:jc w:val="both"/>
        <w:rPr>
          <w:rFonts w:ascii="Times New Roman" w:hAnsi="Times New Roman" w:cs="Times New Roman"/>
          <w:color w:val="000000"/>
        </w:rPr>
      </w:pPr>
      <w:r w:rsidRPr="00A052A2">
        <w:rPr>
          <w:rFonts w:ascii="Times New Roman" w:hAnsi="Times New Roman" w:cs="Times New Roman"/>
          <w:color w:val="000000"/>
        </w:rPr>
        <w:t xml:space="preserve">Szczegółowy rozkład przewozów zostanie ustalony przed rozpoczęciem roku szkolnego między Wykonawcą, Dyrektorem Zespołu Szkół i Przedszkola w Miłoradzu i Dyrektorem </w:t>
      </w:r>
      <w:r w:rsidRPr="00FD2CC2">
        <w:rPr>
          <w:rFonts w:ascii="Times New Roman" w:hAnsi="Times New Roman" w:cs="Times New Roman"/>
          <w:color w:val="000000"/>
        </w:rPr>
        <w:t>Szkoły Podstawowej w Kończewicach.</w:t>
      </w:r>
    </w:p>
    <w:p w14:paraId="4EA76E69" w14:textId="77777777" w:rsidR="00991CBE" w:rsidRDefault="00E7428A">
      <w:pPr>
        <w:pStyle w:val="Akapitzlist"/>
        <w:numPr>
          <w:ilvl w:val="0"/>
          <w:numId w:val="51"/>
        </w:numPr>
        <w:ind w:left="851"/>
        <w:jc w:val="both"/>
        <w:rPr>
          <w:rFonts w:ascii="Times New Roman" w:hAnsi="Times New Roman" w:cs="Times New Roman"/>
          <w:color w:val="000000"/>
        </w:rPr>
      </w:pPr>
      <w:r w:rsidRPr="00FD2CC2">
        <w:rPr>
          <w:rFonts w:ascii="Times New Roman" w:hAnsi="Times New Roman" w:cs="Times New Roman"/>
          <w:color w:val="000000"/>
        </w:rPr>
        <w:t xml:space="preserve">Zamawiający informuje, że przyjął dla potrzeb postępowania założenie, że łączna </w:t>
      </w:r>
      <w:r w:rsidR="00991CBE">
        <w:rPr>
          <w:rFonts w:ascii="Times New Roman" w:hAnsi="Times New Roman" w:cs="Times New Roman"/>
          <w:color w:val="000000"/>
        </w:rPr>
        <w:t xml:space="preserve">szacunkowa </w:t>
      </w:r>
      <w:r w:rsidRPr="00FD2CC2">
        <w:rPr>
          <w:rFonts w:ascii="Times New Roman" w:hAnsi="Times New Roman" w:cs="Times New Roman"/>
          <w:color w:val="000000"/>
        </w:rPr>
        <w:t xml:space="preserve">ilość </w:t>
      </w:r>
      <w:r w:rsidR="006361C6" w:rsidRPr="00FD2CC2">
        <w:rPr>
          <w:rFonts w:ascii="Times New Roman" w:hAnsi="Times New Roman" w:cs="Times New Roman"/>
          <w:color w:val="000000"/>
        </w:rPr>
        <w:t>uczniów</w:t>
      </w:r>
      <w:r w:rsidRPr="00FD2CC2">
        <w:rPr>
          <w:rFonts w:ascii="Times New Roman" w:hAnsi="Times New Roman" w:cs="Times New Roman"/>
          <w:color w:val="000000"/>
        </w:rPr>
        <w:t xml:space="preserve"> w roku</w:t>
      </w:r>
      <w:r w:rsidR="001C2D59" w:rsidRPr="00FD2CC2">
        <w:rPr>
          <w:rFonts w:ascii="Times New Roman" w:hAnsi="Times New Roman" w:cs="Times New Roman"/>
          <w:color w:val="000000"/>
        </w:rPr>
        <w:t xml:space="preserve"> szkolnym</w:t>
      </w:r>
      <w:r w:rsidRPr="00FD2CC2">
        <w:rPr>
          <w:rFonts w:ascii="Times New Roman" w:hAnsi="Times New Roman" w:cs="Times New Roman"/>
          <w:color w:val="000000"/>
        </w:rPr>
        <w:t xml:space="preserve"> 2024</w:t>
      </w:r>
      <w:r w:rsidR="001C2D59" w:rsidRPr="00FD2CC2">
        <w:rPr>
          <w:rFonts w:ascii="Times New Roman" w:hAnsi="Times New Roman" w:cs="Times New Roman"/>
          <w:color w:val="000000"/>
        </w:rPr>
        <w:t>/2025</w:t>
      </w:r>
      <w:r w:rsidRPr="00FD2CC2">
        <w:rPr>
          <w:rFonts w:ascii="Times New Roman" w:hAnsi="Times New Roman" w:cs="Times New Roman"/>
          <w:color w:val="000000"/>
        </w:rPr>
        <w:t xml:space="preserve"> wynosić będzie</w:t>
      </w:r>
      <w:r w:rsidR="006361C6" w:rsidRPr="00FD2CC2">
        <w:rPr>
          <w:rFonts w:ascii="Times New Roman" w:hAnsi="Times New Roman" w:cs="Times New Roman"/>
          <w:b/>
          <w:color w:val="000000"/>
        </w:rPr>
        <w:t xml:space="preserve"> </w:t>
      </w:r>
      <w:r w:rsidR="005637AB" w:rsidRPr="00FD2CC2">
        <w:rPr>
          <w:rFonts w:ascii="Times New Roman" w:hAnsi="Times New Roman" w:cs="Times New Roman"/>
          <w:b/>
          <w:color w:val="000000"/>
        </w:rPr>
        <w:t>1</w:t>
      </w:r>
      <w:r w:rsidR="00991CBE">
        <w:rPr>
          <w:rFonts w:ascii="Times New Roman" w:hAnsi="Times New Roman" w:cs="Times New Roman"/>
          <w:b/>
          <w:color w:val="000000"/>
        </w:rPr>
        <w:t>25</w:t>
      </w:r>
      <w:r w:rsidR="006361C6" w:rsidRPr="00FD2CC2">
        <w:rPr>
          <w:rFonts w:ascii="Times New Roman" w:hAnsi="Times New Roman" w:cs="Times New Roman"/>
          <w:b/>
          <w:color w:val="000000"/>
        </w:rPr>
        <w:t>.</w:t>
      </w:r>
      <w:r w:rsidR="001C2D59" w:rsidRPr="00FD2CC2">
        <w:rPr>
          <w:rFonts w:ascii="Times New Roman" w:hAnsi="Times New Roman" w:cs="Times New Roman"/>
          <w:color w:val="000000"/>
        </w:rPr>
        <w:t xml:space="preserve"> </w:t>
      </w:r>
    </w:p>
    <w:p w14:paraId="2E0459F2" w14:textId="70B0EE00" w:rsidR="00392D67" w:rsidRPr="00FD2CC2" w:rsidRDefault="00991CBE" w:rsidP="00991CBE">
      <w:pPr>
        <w:pStyle w:val="Akapitzlist"/>
        <w:ind w:left="851"/>
        <w:jc w:val="both"/>
        <w:rPr>
          <w:rFonts w:ascii="Times New Roman" w:hAnsi="Times New Roman" w:cs="Times New Roman"/>
          <w:color w:val="000000"/>
        </w:rPr>
      </w:pPr>
      <w:r>
        <w:rPr>
          <w:rFonts w:ascii="Times New Roman" w:hAnsi="Times New Roman" w:cs="Times New Roman"/>
          <w:color w:val="000000"/>
        </w:rPr>
        <w:t>Szacunkowa</w:t>
      </w:r>
      <w:r w:rsidR="001C2D59" w:rsidRPr="00FD2CC2">
        <w:rPr>
          <w:rFonts w:ascii="Times New Roman" w:hAnsi="Times New Roman" w:cs="Times New Roman"/>
          <w:color w:val="000000"/>
        </w:rPr>
        <w:t xml:space="preserve"> ilość uczniów z podziałem na poszczególne miejscowości:</w:t>
      </w:r>
    </w:p>
    <w:p w14:paraId="4BAE3D8B" w14:textId="77777777" w:rsidR="001C2D59" w:rsidRDefault="001C2D59" w:rsidP="001C2D59">
      <w:pPr>
        <w:pStyle w:val="Akapitzlist"/>
        <w:ind w:left="851"/>
        <w:jc w:val="both"/>
        <w:rPr>
          <w:rFonts w:ascii="Times New Roman" w:hAnsi="Times New Roman" w:cs="Times New Roman"/>
          <w:color w:val="000000"/>
        </w:rPr>
      </w:pPr>
    </w:p>
    <w:tbl>
      <w:tblPr>
        <w:tblStyle w:val="Tabela-Siatka"/>
        <w:tblW w:w="0" w:type="auto"/>
        <w:tblInd w:w="1384" w:type="dxa"/>
        <w:tblLook w:val="04A0" w:firstRow="1" w:lastRow="0" w:firstColumn="1" w:lastColumn="0" w:noHBand="0" w:noVBand="1"/>
      </w:tblPr>
      <w:tblGrid>
        <w:gridCol w:w="567"/>
        <w:gridCol w:w="3544"/>
        <w:gridCol w:w="2410"/>
      </w:tblGrid>
      <w:tr w:rsidR="00596E51" w14:paraId="020EA3CF" w14:textId="77777777" w:rsidTr="00991CBE">
        <w:trPr>
          <w:trHeight w:val="567"/>
        </w:trPr>
        <w:tc>
          <w:tcPr>
            <w:tcW w:w="567" w:type="dxa"/>
            <w:shd w:val="clear" w:color="auto" w:fill="A6A6A6" w:themeFill="background1" w:themeFillShade="A6"/>
            <w:vAlign w:val="center"/>
          </w:tcPr>
          <w:p w14:paraId="18F03945" w14:textId="4F0A8856" w:rsidR="00596E51" w:rsidRPr="00F5350E" w:rsidRDefault="00596E51" w:rsidP="00596E51">
            <w:pPr>
              <w:pStyle w:val="Akapitzlist"/>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Lp.</w:t>
            </w:r>
          </w:p>
        </w:tc>
        <w:tc>
          <w:tcPr>
            <w:tcW w:w="3544" w:type="dxa"/>
            <w:shd w:val="clear" w:color="auto" w:fill="A6A6A6" w:themeFill="background1" w:themeFillShade="A6"/>
            <w:vAlign w:val="center"/>
          </w:tcPr>
          <w:p w14:paraId="52D1BB92" w14:textId="1E9E0E01" w:rsidR="00596E51" w:rsidRPr="00F5350E" w:rsidRDefault="00596E51" w:rsidP="00596E51">
            <w:pPr>
              <w:pStyle w:val="Akapitzlist"/>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Miejscowość</w:t>
            </w:r>
          </w:p>
        </w:tc>
        <w:tc>
          <w:tcPr>
            <w:tcW w:w="2410" w:type="dxa"/>
            <w:shd w:val="clear" w:color="auto" w:fill="A6A6A6" w:themeFill="background1" w:themeFillShade="A6"/>
            <w:vAlign w:val="center"/>
          </w:tcPr>
          <w:p w14:paraId="5315B005" w14:textId="444ADE39" w:rsidR="00596E51" w:rsidRPr="00F5350E" w:rsidRDefault="00991CBE" w:rsidP="00596E51">
            <w:pPr>
              <w:pStyle w:val="Akapitzlist"/>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Szacunkowa i</w:t>
            </w:r>
            <w:r w:rsidR="00596E51" w:rsidRPr="00F5350E">
              <w:rPr>
                <w:rFonts w:ascii="Times New Roman" w:hAnsi="Times New Roman" w:cs="Times New Roman"/>
                <w:color w:val="000000"/>
                <w:sz w:val="24"/>
                <w:szCs w:val="24"/>
              </w:rPr>
              <w:t>lość uczniów</w:t>
            </w:r>
          </w:p>
        </w:tc>
      </w:tr>
      <w:tr w:rsidR="00596E51" w14:paraId="7D4D00F2" w14:textId="77777777" w:rsidTr="00991CBE">
        <w:trPr>
          <w:trHeight w:val="567"/>
        </w:trPr>
        <w:tc>
          <w:tcPr>
            <w:tcW w:w="6521" w:type="dxa"/>
            <w:gridSpan w:val="3"/>
            <w:shd w:val="clear" w:color="auto" w:fill="BFBFBF" w:themeFill="background1" w:themeFillShade="BF"/>
            <w:vAlign w:val="center"/>
          </w:tcPr>
          <w:p w14:paraId="108299A5" w14:textId="2FDD346C" w:rsidR="00596E51" w:rsidRPr="00FD2CC2" w:rsidRDefault="00596E51" w:rsidP="005B786F">
            <w:pPr>
              <w:pStyle w:val="Akapitzlist"/>
              <w:spacing w:after="0"/>
              <w:ind w:left="0"/>
              <w:jc w:val="center"/>
              <w:rPr>
                <w:rFonts w:ascii="Times New Roman" w:hAnsi="Times New Roman" w:cs="Times New Roman"/>
                <w:b/>
                <w:bCs/>
                <w:color w:val="000000"/>
                <w:sz w:val="24"/>
                <w:szCs w:val="24"/>
              </w:rPr>
            </w:pPr>
            <w:r w:rsidRPr="00FD2CC2">
              <w:rPr>
                <w:rFonts w:ascii="Times New Roman" w:hAnsi="Times New Roman" w:cs="Times New Roman"/>
                <w:b/>
                <w:bCs/>
                <w:color w:val="000000"/>
                <w:sz w:val="24"/>
                <w:szCs w:val="24"/>
              </w:rPr>
              <w:t xml:space="preserve">Zespół </w:t>
            </w:r>
            <w:r w:rsidR="005B786F" w:rsidRPr="00FD2CC2">
              <w:rPr>
                <w:rFonts w:ascii="Times New Roman" w:hAnsi="Times New Roman" w:cs="Times New Roman"/>
                <w:b/>
                <w:bCs/>
                <w:color w:val="000000"/>
                <w:sz w:val="24"/>
                <w:szCs w:val="24"/>
              </w:rPr>
              <w:t>Szkół i Przedszkola w Miłoradzu</w:t>
            </w:r>
          </w:p>
        </w:tc>
      </w:tr>
      <w:tr w:rsidR="00596E51" w14:paraId="4D852EF4" w14:textId="77777777" w:rsidTr="00991CBE">
        <w:trPr>
          <w:trHeight w:val="567"/>
        </w:trPr>
        <w:tc>
          <w:tcPr>
            <w:tcW w:w="567" w:type="dxa"/>
            <w:vAlign w:val="center"/>
          </w:tcPr>
          <w:p w14:paraId="0E2A3694" w14:textId="6A270830" w:rsidR="00596E51" w:rsidRPr="00F5350E" w:rsidRDefault="00F5350E" w:rsidP="00F5350E">
            <w:pPr>
              <w:pStyle w:val="Akapitzlist"/>
              <w:spacing w:after="0"/>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1.</w:t>
            </w:r>
          </w:p>
        </w:tc>
        <w:tc>
          <w:tcPr>
            <w:tcW w:w="3544" w:type="dxa"/>
            <w:vAlign w:val="center"/>
          </w:tcPr>
          <w:p w14:paraId="047C7402" w14:textId="42DFBC73" w:rsidR="00596E51" w:rsidRPr="00F5350E" w:rsidRDefault="00F5350E" w:rsidP="00F5350E">
            <w:pPr>
              <w:pStyle w:val="Akapitzlist"/>
              <w:spacing w:after="0"/>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Kończewice</w:t>
            </w:r>
          </w:p>
        </w:tc>
        <w:tc>
          <w:tcPr>
            <w:tcW w:w="2410" w:type="dxa"/>
            <w:vAlign w:val="center"/>
          </w:tcPr>
          <w:p w14:paraId="357B1298" w14:textId="1C4D691D" w:rsidR="00596E51" w:rsidRPr="00F5350E" w:rsidRDefault="00F5350E" w:rsidP="00F5350E">
            <w:pPr>
              <w:pStyle w:val="Akapitzlist"/>
              <w:spacing w:after="0"/>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1</w:t>
            </w:r>
          </w:p>
        </w:tc>
      </w:tr>
      <w:tr w:rsidR="00596E51" w14:paraId="286B3E22" w14:textId="77777777" w:rsidTr="00991CBE">
        <w:trPr>
          <w:trHeight w:val="567"/>
        </w:trPr>
        <w:tc>
          <w:tcPr>
            <w:tcW w:w="567" w:type="dxa"/>
            <w:vAlign w:val="center"/>
          </w:tcPr>
          <w:p w14:paraId="09672966" w14:textId="11CFFFF2" w:rsidR="00596E51" w:rsidRPr="00F5350E" w:rsidRDefault="00F5350E" w:rsidP="00F5350E">
            <w:pPr>
              <w:pStyle w:val="Akapitzlist"/>
              <w:spacing w:after="0"/>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2.</w:t>
            </w:r>
          </w:p>
        </w:tc>
        <w:tc>
          <w:tcPr>
            <w:tcW w:w="3544" w:type="dxa"/>
            <w:vAlign w:val="center"/>
          </w:tcPr>
          <w:p w14:paraId="55ABF0F7" w14:textId="6ACEE791" w:rsidR="00596E51" w:rsidRPr="00F5350E" w:rsidRDefault="00F5350E" w:rsidP="00F5350E">
            <w:pPr>
              <w:pStyle w:val="Akapitzlist"/>
              <w:spacing w:after="0"/>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Bystrze</w:t>
            </w:r>
          </w:p>
        </w:tc>
        <w:tc>
          <w:tcPr>
            <w:tcW w:w="2410" w:type="dxa"/>
            <w:vAlign w:val="center"/>
          </w:tcPr>
          <w:p w14:paraId="40481570" w14:textId="44CF92AB" w:rsidR="00596E51" w:rsidRPr="00F5350E" w:rsidRDefault="00991CBE" w:rsidP="00F5350E">
            <w:pPr>
              <w:pStyle w:val="Akapitzlist"/>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596E51" w14:paraId="47352E58" w14:textId="77777777" w:rsidTr="00991CBE">
        <w:trPr>
          <w:trHeight w:val="567"/>
        </w:trPr>
        <w:tc>
          <w:tcPr>
            <w:tcW w:w="567" w:type="dxa"/>
            <w:vAlign w:val="center"/>
          </w:tcPr>
          <w:p w14:paraId="353B6D07" w14:textId="0B83D2A0" w:rsidR="00596E51" w:rsidRPr="00F5350E" w:rsidRDefault="00F5350E" w:rsidP="00F5350E">
            <w:pPr>
              <w:pStyle w:val="Akapitzlist"/>
              <w:spacing w:after="0"/>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lastRenderedPageBreak/>
              <w:t>3.</w:t>
            </w:r>
          </w:p>
        </w:tc>
        <w:tc>
          <w:tcPr>
            <w:tcW w:w="3544" w:type="dxa"/>
            <w:vAlign w:val="center"/>
          </w:tcPr>
          <w:p w14:paraId="43D274BE" w14:textId="40B8F6EA" w:rsidR="00596E51" w:rsidRPr="00F5350E" w:rsidRDefault="00F5350E" w:rsidP="00F5350E">
            <w:pPr>
              <w:pStyle w:val="Akapitzlist"/>
              <w:spacing w:after="0"/>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Mątowy Wielkie</w:t>
            </w:r>
          </w:p>
        </w:tc>
        <w:tc>
          <w:tcPr>
            <w:tcW w:w="2410" w:type="dxa"/>
            <w:vAlign w:val="center"/>
          </w:tcPr>
          <w:p w14:paraId="7BD576A2" w14:textId="05E9E2AC" w:rsidR="00596E51" w:rsidRPr="00F5350E" w:rsidRDefault="00F5350E" w:rsidP="00F5350E">
            <w:pPr>
              <w:pStyle w:val="Akapitzlist"/>
              <w:spacing w:after="0"/>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1</w:t>
            </w:r>
            <w:r w:rsidR="00991CBE">
              <w:rPr>
                <w:rFonts w:ascii="Times New Roman" w:hAnsi="Times New Roman" w:cs="Times New Roman"/>
                <w:color w:val="000000"/>
                <w:sz w:val="24"/>
                <w:szCs w:val="24"/>
              </w:rPr>
              <w:t>8</w:t>
            </w:r>
          </w:p>
        </w:tc>
      </w:tr>
      <w:tr w:rsidR="00596E51" w14:paraId="5694D316" w14:textId="77777777" w:rsidTr="00991CBE">
        <w:trPr>
          <w:trHeight w:val="567"/>
        </w:trPr>
        <w:tc>
          <w:tcPr>
            <w:tcW w:w="567" w:type="dxa"/>
            <w:vAlign w:val="center"/>
          </w:tcPr>
          <w:p w14:paraId="5E3FCBCB" w14:textId="76550218" w:rsidR="00596E51" w:rsidRPr="00F5350E" w:rsidRDefault="00F5350E" w:rsidP="00F5350E">
            <w:pPr>
              <w:pStyle w:val="Akapitzlist"/>
              <w:spacing w:after="0"/>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4.</w:t>
            </w:r>
          </w:p>
        </w:tc>
        <w:tc>
          <w:tcPr>
            <w:tcW w:w="3544" w:type="dxa"/>
            <w:vAlign w:val="center"/>
          </w:tcPr>
          <w:p w14:paraId="507A252E" w14:textId="12B8C0C6" w:rsidR="00596E51" w:rsidRPr="00F5350E" w:rsidRDefault="00F5350E" w:rsidP="00F5350E">
            <w:pPr>
              <w:pStyle w:val="Akapitzlist"/>
              <w:spacing w:after="0"/>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Mątowy Małe</w:t>
            </w:r>
          </w:p>
        </w:tc>
        <w:tc>
          <w:tcPr>
            <w:tcW w:w="2410" w:type="dxa"/>
            <w:vAlign w:val="center"/>
          </w:tcPr>
          <w:p w14:paraId="78F127E7" w14:textId="60361970" w:rsidR="00596E51" w:rsidRPr="00F5350E" w:rsidRDefault="00991CBE" w:rsidP="00F5350E">
            <w:pPr>
              <w:pStyle w:val="Akapitzlist"/>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r>
      <w:tr w:rsidR="00F5350E" w14:paraId="1B378779" w14:textId="77777777" w:rsidTr="00991CBE">
        <w:trPr>
          <w:trHeight w:val="567"/>
        </w:trPr>
        <w:tc>
          <w:tcPr>
            <w:tcW w:w="567" w:type="dxa"/>
            <w:vAlign w:val="center"/>
          </w:tcPr>
          <w:p w14:paraId="07855E64" w14:textId="20D0C160" w:rsidR="00F5350E" w:rsidRPr="00F5350E" w:rsidRDefault="00F5350E" w:rsidP="00F5350E">
            <w:pPr>
              <w:pStyle w:val="Akapitzlist"/>
              <w:spacing w:after="0"/>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5.</w:t>
            </w:r>
          </w:p>
        </w:tc>
        <w:tc>
          <w:tcPr>
            <w:tcW w:w="3544" w:type="dxa"/>
            <w:vAlign w:val="center"/>
          </w:tcPr>
          <w:p w14:paraId="2282CAF1" w14:textId="7A353EC6" w:rsidR="00F5350E" w:rsidRPr="00F5350E" w:rsidRDefault="00F5350E" w:rsidP="00F5350E">
            <w:pPr>
              <w:pStyle w:val="Akapitzlist"/>
              <w:spacing w:after="0"/>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Pogorzała Wieś</w:t>
            </w:r>
          </w:p>
        </w:tc>
        <w:tc>
          <w:tcPr>
            <w:tcW w:w="2410" w:type="dxa"/>
            <w:vAlign w:val="center"/>
          </w:tcPr>
          <w:p w14:paraId="0EB04443" w14:textId="2B2491FA" w:rsidR="00F5350E" w:rsidRPr="00F5350E" w:rsidRDefault="00F5350E" w:rsidP="00F5350E">
            <w:pPr>
              <w:pStyle w:val="Akapitzlist"/>
              <w:spacing w:after="0"/>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2</w:t>
            </w:r>
            <w:r w:rsidR="00991CBE">
              <w:rPr>
                <w:rFonts w:ascii="Times New Roman" w:hAnsi="Times New Roman" w:cs="Times New Roman"/>
                <w:color w:val="000000"/>
                <w:sz w:val="24"/>
                <w:szCs w:val="24"/>
              </w:rPr>
              <w:t>8</w:t>
            </w:r>
          </w:p>
        </w:tc>
      </w:tr>
      <w:tr w:rsidR="00596E51" w14:paraId="39A7DE15" w14:textId="77777777" w:rsidTr="00991CBE">
        <w:trPr>
          <w:trHeight w:val="567"/>
        </w:trPr>
        <w:tc>
          <w:tcPr>
            <w:tcW w:w="567" w:type="dxa"/>
            <w:vAlign w:val="center"/>
          </w:tcPr>
          <w:p w14:paraId="2672CABC" w14:textId="5D9672F7" w:rsidR="00596E51" w:rsidRPr="00F5350E" w:rsidRDefault="00F5350E" w:rsidP="00F5350E">
            <w:pPr>
              <w:pStyle w:val="Akapitzlist"/>
              <w:spacing w:after="0"/>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6.</w:t>
            </w:r>
          </w:p>
        </w:tc>
        <w:tc>
          <w:tcPr>
            <w:tcW w:w="3544" w:type="dxa"/>
            <w:vAlign w:val="center"/>
          </w:tcPr>
          <w:p w14:paraId="1CD85CAD" w14:textId="76BC25A3" w:rsidR="00596E51" w:rsidRPr="00F5350E" w:rsidRDefault="00F5350E" w:rsidP="00F5350E">
            <w:pPr>
              <w:pStyle w:val="Akapitzlist"/>
              <w:spacing w:after="0"/>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Stara Kościelnica</w:t>
            </w:r>
          </w:p>
        </w:tc>
        <w:tc>
          <w:tcPr>
            <w:tcW w:w="2410" w:type="dxa"/>
            <w:vAlign w:val="center"/>
          </w:tcPr>
          <w:p w14:paraId="33680C2D" w14:textId="7FFF25DC" w:rsidR="00596E51" w:rsidRPr="00F5350E" w:rsidRDefault="00F5350E" w:rsidP="00F5350E">
            <w:pPr>
              <w:pStyle w:val="Akapitzlist"/>
              <w:spacing w:after="0"/>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1</w:t>
            </w:r>
            <w:r w:rsidR="00991CBE">
              <w:rPr>
                <w:rFonts w:ascii="Times New Roman" w:hAnsi="Times New Roman" w:cs="Times New Roman"/>
                <w:color w:val="000000"/>
                <w:sz w:val="24"/>
                <w:szCs w:val="24"/>
              </w:rPr>
              <w:t>5</w:t>
            </w:r>
          </w:p>
        </w:tc>
      </w:tr>
      <w:tr w:rsidR="00F5350E" w14:paraId="499DBE42" w14:textId="77777777" w:rsidTr="00991CBE">
        <w:trPr>
          <w:trHeight w:val="567"/>
        </w:trPr>
        <w:tc>
          <w:tcPr>
            <w:tcW w:w="6521" w:type="dxa"/>
            <w:gridSpan w:val="3"/>
            <w:shd w:val="clear" w:color="auto" w:fill="BFBFBF" w:themeFill="background1" w:themeFillShade="BF"/>
            <w:vAlign w:val="center"/>
          </w:tcPr>
          <w:p w14:paraId="6BCA43F3" w14:textId="405E62F0" w:rsidR="00F5350E" w:rsidRPr="00FD2CC2" w:rsidRDefault="00F5350E" w:rsidP="00F5350E">
            <w:pPr>
              <w:pStyle w:val="Akapitzlist"/>
              <w:spacing w:after="0"/>
              <w:ind w:left="0"/>
              <w:jc w:val="center"/>
              <w:rPr>
                <w:rFonts w:ascii="Times New Roman" w:hAnsi="Times New Roman" w:cs="Times New Roman"/>
                <w:b/>
                <w:bCs/>
                <w:color w:val="000000"/>
                <w:sz w:val="24"/>
                <w:szCs w:val="24"/>
              </w:rPr>
            </w:pPr>
            <w:r w:rsidRPr="00FD2CC2">
              <w:rPr>
                <w:rFonts w:ascii="Times New Roman" w:hAnsi="Times New Roman" w:cs="Times New Roman"/>
                <w:b/>
                <w:bCs/>
                <w:color w:val="000000"/>
                <w:sz w:val="24"/>
                <w:szCs w:val="24"/>
              </w:rPr>
              <w:t>Szkoła Podstawowa w Kończewicach</w:t>
            </w:r>
          </w:p>
        </w:tc>
      </w:tr>
      <w:tr w:rsidR="00F5350E" w14:paraId="6773F5F3" w14:textId="77777777" w:rsidTr="00991CBE">
        <w:trPr>
          <w:trHeight w:val="567"/>
        </w:trPr>
        <w:tc>
          <w:tcPr>
            <w:tcW w:w="567" w:type="dxa"/>
            <w:vAlign w:val="center"/>
          </w:tcPr>
          <w:p w14:paraId="0AD39441" w14:textId="19930E49" w:rsidR="00F5350E" w:rsidRPr="00F5350E" w:rsidRDefault="00F5350E" w:rsidP="00F5350E">
            <w:pPr>
              <w:pStyle w:val="Akapitzlist"/>
              <w:spacing w:after="0"/>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1.</w:t>
            </w:r>
          </w:p>
        </w:tc>
        <w:tc>
          <w:tcPr>
            <w:tcW w:w="3544" w:type="dxa"/>
            <w:vAlign w:val="center"/>
          </w:tcPr>
          <w:p w14:paraId="71EB2AE5" w14:textId="3E50D430" w:rsidR="00F5350E" w:rsidRPr="00F5350E" w:rsidRDefault="00F5350E" w:rsidP="00F5350E">
            <w:pPr>
              <w:pStyle w:val="Akapitzlist"/>
              <w:spacing w:after="0"/>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Gnojewo</w:t>
            </w:r>
          </w:p>
        </w:tc>
        <w:tc>
          <w:tcPr>
            <w:tcW w:w="2410" w:type="dxa"/>
            <w:vAlign w:val="center"/>
          </w:tcPr>
          <w:p w14:paraId="65D9969D" w14:textId="1302DCA3" w:rsidR="00F5350E" w:rsidRPr="00F5350E" w:rsidRDefault="00F5350E" w:rsidP="00F5350E">
            <w:pPr>
              <w:pStyle w:val="Akapitzlist"/>
              <w:spacing w:after="0"/>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11</w:t>
            </w:r>
          </w:p>
        </w:tc>
      </w:tr>
      <w:tr w:rsidR="00F5350E" w14:paraId="371A61D7" w14:textId="77777777" w:rsidTr="00991CBE">
        <w:trPr>
          <w:trHeight w:val="528"/>
        </w:trPr>
        <w:tc>
          <w:tcPr>
            <w:tcW w:w="567" w:type="dxa"/>
            <w:vAlign w:val="center"/>
          </w:tcPr>
          <w:p w14:paraId="7A1C8138" w14:textId="0F6D9ECA" w:rsidR="00F5350E" w:rsidRPr="00F5350E" w:rsidRDefault="00F5350E" w:rsidP="00F5350E">
            <w:pPr>
              <w:pStyle w:val="Akapitzlist"/>
              <w:spacing w:after="0"/>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2.</w:t>
            </w:r>
          </w:p>
        </w:tc>
        <w:tc>
          <w:tcPr>
            <w:tcW w:w="3544" w:type="dxa"/>
            <w:vAlign w:val="center"/>
          </w:tcPr>
          <w:p w14:paraId="32964991" w14:textId="3DE90FCD" w:rsidR="00F5350E" w:rsidRPr="00F5350E" w:rsidRDefault="00F5350E" w:rsidP="00F5350E">
            <w:pPr>
              <w:pStyle w:val="Akapitzlist"/>
              <w:spacing w:after="0"/>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Bystrze</w:t>
            </w:r>
          </w:p>
        </w:tc>
        <w:tc>
          <w:tcPr>
            <w:tcW w:w="2410" w:type="dxa"/>
            <w:vAlign w:val="center"/>
          </w:tcPr>
          <w:p w14:paraId="4A90FBD8" w14:textId="2D5E7089" w:rsidR="00F5350E" w:rsidRPr="00F5350E" w:rsidRDefault="00F5350E" w:rsidP="00F5350E">
            <w:pPr>
              <w:pStyle w:val="Akapitzlist"/>
              <w:spacing w:after="0"/>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18</w:t>
            </w:r>
          </w:p>
        </w:tc>
      </w:tr>
      <w:tr w:rsidR="00F5350E" w14:paraId="48908C48" w14:textId="77777777" w:rsidTr="00991CBE">
        <w:trPr>
          <w:trHeight w:val="567"/>
        </w:trPr>
        <w:tc>
          <w:tcPr>
            <w:tcW w:w="567" w:type="dxa"/>
            <w:vAlign w:val="center"/>
          </w:tcPr>
          <w:p w14:paraId="51F60542" w14:textId="4AFA056F" w:rsidR="00F5350E" w:rsidRPr="00F5350E" w:rsidRDefault="00F5350E" w:rsidP="00F5350E">
            <w:pPr>
              <w:pStyle w:val="Akapitzlist"/>
              <w:spacing w:after="0"/>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3.</w:t>
            </w:r>
          </w:p>
        </w:tc>
        <w:tc>
          <w:tcPr>
            <w:tcW w:w="3544" w:type="dxa"/>
            <w:vAlign w:val="center"/>
          </w:tcPr>
          <w:p w14:paraId="6634891E" w14:textId="01018C18" w:rsidR="00F5350E" w:rsidRPr="00F5350E" w:rsidRDefault="00F5350E" w:rsidP="00F5350E">
            <w:pPr>
              <w:pStyle w:val="Akapitzlist"/>
              <w:spacing w:after="0"/>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Stara Wisła</w:t>
            </w:r>
          </w:p>
        </w:tc>
        <w:tc>
          <w:tcPr>
            <w:tcW w:w="2410" w:type="dxa"/>
            <w:vAlign w:val="center"/>
          </w:tcPr>
          <w:p w14:paraId="087D436E" w14:textId="33681F6E" w:rsidR="00F5350E" w:rsidRPr="00F5350E" w:rsidRDefault="00F5350E" w:rsidP="00F5350E">
            <w:pPr>
              <w:pStyle w:val="Akapitzlist"/>
              <w:spacing w:after="0"/>
              <w:ind w:left="0"/>
              <w:jc w:val="center"/>
              <w:rPr>
                <w:rFonts w:ascii="Times New Roman" w:hAnsi="Times New Roman" w:cs="Times New Roman"/>
                <w:color w:val="000000"/>
                <w:sz w:val="24"/>
                <w:szCs w:val="24"/>
              </w:rPr>
            </w:pPr>
            <w:r w:rsidRPr="00F5350E">
              <w:rPr>
                <w:rFonts w:ascii="Times New Roman" w:hAnsi="Times New Roman" w:cs="Times New Roman"/>
                <w:color w:val="000000"/>
                <w:sz w:val="24"/>
                <w:szCs w:val="24"/>
              </w:rPr>
              <w:t>7</w:t>
            </w:r>
          </w:p>
        </w:tc>
      </w:tr>
    </w:tbl>
    <w:p w14:paraId="3DE24587" w14:textId="738D0202" w:rsidR="00F5350E" w:rsidRDefault="00F5350E" w:rsidP="00F5350E">
      <w:pPr>
        <w:pStyle w:val="Akapitzlist"/>
        <w:ind w:left="5387"/>
        <w:jc w:val="both"/>
        <w:rPr>
          <w:rFonts w:ascii="Times New Roman" w:hAnsi="Times New Roman" w:cs="Times New Roman"/>
          <w:b/>
          <w:bCs/>
          <w:color w:val="000000"/>
        </w:rPr>
      </w:pPr>
      <w:r w:rsidRPr="00F5350E">
        <w:rPr>
          <w:rFonts w:ascii="Times New Roman" w:hAnsi="Times New Roman" w:cs="Times New Roman"/>
          <w:b/>
          <w:bCs/>
          <w:color w:val="000000"/>
        </w:rPr>
        <w:t>Ogółem 1</w:t>
      </w:r>
      <w:r w:rsidR="00991CBE">
        <w:rPr>
          <w:rFonts w:ascii="Times New Roman" w:hAnsi="Times New Roman" w:cs="Times New Roman"/>
          <w:b/>
          <w:bCs/>
          <w:color w:val="000000"/>
        </w:rPr>
        <w:t>25</w:t>
      </w:r>
      <w:r w:rsidRPr="00F5350E">
        <w:rPr>
          <w:rFonts w:ascii="Times New Roman" w:hAnsi="Times New Roman" w:cs="Times New Roman"/>
          <w:b/>
          <w:bCs/>
          <w:color w:val="000000"/>
        </w:rPr>
        <w:t xml:space="preserve">  uczniów</w:t>
      </w:r>
    </w:p>
    <w:p w14:paraId="3FC5C754" w14:textId="77777777" w:rsidR="00F5350E" w:rsidRPr="00F5350E" w:rsidRDefault="00F5350E" w:rsidP="00D611E8">
      <w:pPr>
        <w:pStyle w:val="Akapitzlist"/>
        <w:ind w:left="5387"/>
        <w:jc w:val="both"/>
        <w:rPr>
          <w:rFonts w:ascii="Times New Roman" w:hAnsi="Times New Roman" w:cs="Times New Roman"/>
          <w:b/>
          <w:bCs/>
          <w:color w:val="000000"/>
        </w:rPr>
      </w:pPr>
    </w:p>
    <w:p w14:paraId="66744F1E" w14:textId="0E137DA5" w:rsidR="00D611E8" w:rsidRPr="00D611E8" w:rsidRDefault="00D611E8">
      <w:pPr>
        <w:pStyle w:val="Akapitzlist"/>
        <w:numPr>
          <w:ilvl w:val="0"/>
          <w:numId w:val="51"/>
        </w:numPr>
        <w:ind w:left="851"/>
        <w:jc w:val="both"/>
        <w:rPr>
          <w:rFonts w:ascii="Times New Roman" w:hAnsi="Times New Roman" w:cs="Times New Roman"/>
          <w:color w:val="000000"/>
        </w:rPr>
      </w:pPr>
      <w:r w:rsidRPr="00D611E8">
        <w:rPr>
          <w:rFonts w:ascii="Times New Roman" w:hAnsi="Times New Roman" w:cs="Times New Roman"/>
          <w:color w:val="000000"/>
        </w:rPr>
        <w:t xml:space="preserve">Zamawiający dopuszcza możliwość zmiany godzin dowozu i odwozu uczniów </w:t>
      </w:r>
      <w:r w:rsidRPr="00D611E8">
        <w:rPr>
          <w:rFonts w:ascii="Times New Roman" w:hAnsi="Times New Roman" w:cs="Times New Roman"/>
          <w:color w:val="000000"/>
        </w:rPr>
        <w:br/>
        <w:t>w porozumieniu z Wykonawcą.</w:t>
      </w:r>
    </w:p>
    <w:p w14:paraId="077A05DC" w14:textId="77777777" w:rsidR="001709DE" w:rsidRDefault="00D611E8">
      <w:pPr>
        <w:pStyle w:val="Akapitzlist"/>
        <w:numPr>
          <w:ilvl w:val="0"/>
          <w:numId w:val="51"/>
        </w:numPr>
        <w:ind w:left="851"/>
        <w:jc w:val="both"/>
        <w:rPr>
          <w:rFonts w:ascii="Times New Roman" w:hAnsi="Times New Roman" w:cs="Times New Roman"/>
          <w:color w:val="000000"/>
        </w:rPr>
      </w:pPr>
      <w:r w:rsidRPr="00D611E8">
        <w:rPr>
          <w:rFonts w:ascii="Times New Roman" w:hAnsi="Times New Roman" w:cs="Times New Roman"/>
          <w:color w:val="000000"/>
        </w:rPr>
        <w:t>Każdorazowa zmiana ilości uczniów będzie weryfikowana z Wykonawcą i musi mieć odzwierciedlenie w ilości sprzedanych (wydanych) biletów. Zamawiający zastrzega sobie prawo zmiany liczby uczniów, ze względu na ruch w trakcie roku szkolnego spowodowany m.in. zmiana miejsca zamieszkania lub zmianą szkoły przez ucznia.</w:t>
      </w:r>
    </w:p>
    <w:p w14:paraId="2F04916D" w14:textId="77777777" w:rsidR="001709DE" w:rsidRDefault="001709DE">
      <w:pPr>
        <w:pStyle w:val="Akapitzlist"/>
        <w:numPr>
          <w:ilvl w:val="0"/>
          <w:numId w:val="51"/>
        </w:numPr>
        <w:ind w:left="851"/>
        <w:jc w:val="both"/>
        <w:rPr>
          <w:rFonts w:ascii="Times New Roman" w:hAnsi="Times New Roman" w:cs="Times New Roman"/>
          <w:color w:val="000000"/>
        </w:rPr>
      </w:pPr>
      <w:r w:rsidRPr="001709DE">
        <w:rPr>
          <w:rFonts w:ascii="Times New Roman" w:hAnsi="Times New Roman" w:cs="Times New Roman"/>
          <w:color w:val="000000"/>
        </w:rPr>
        <w:t>Z przewozów będą korzystać dzieci przedszkolne od 5 roku życia oraz uczniowie szkoły podstawowej, na podstawie biletów miesięcznych wydawanych przez Wykonawcę, na podstawie otrzymanych od Dyrektorów placówek imiennych list uczniów uprawnionych do dowozu.</w:t>
      </w:r>
    </w:p>
    <w:p w14:paraId="5673E91E" w14:textId="4B517FF7" w:rsidR="00D611E8" w:rsidRPr="005637AB" w:rsidRDefault="001709DE">
      <w:pPr>
        <w:pStyle w:val="Akapitzlist"/>
        <w:numPr>
          <w:ilvl w:val="0"/>
          <w:numId w:val="51"/>
        </w:numPr>
        <w:ind w:left="851"/>
        <w:jc w:val="both"/>
        <w:rPr>
          <w:rFonts w:ascii="Times New Roman" w:hAnsi="Times New Roman" w:cs="Times New Roman"/>
          <w:color w:val="000000"/>
        </w:rPr>
      </w:pPr>
      <w:r w:rsidRPr="001709DE">
        <w:rPr>
          <w:rFonts w:ascii="Times New Roman" w:hAnsi="Times New Roman" w:cs="Times New Roman"/>
          <w:color w:val="000000"/>
        </w:rPr>
        <w:t xml:space="preserve">W zakresie danych osobowych określonych w </w:t>
      </w:r>
      <w:r>
        <w:rPr>
          <w:rFonts w:ascii="Times New Roman" w:hAnsi="Times New Roman" w:cs="Times New Roman"/>
          <w:color w:val="000000"/>
        </w:rPr>
        <w:t>pkt 8</w:t>
      </w:r>
      <w:r w:rsidRPr="001709DE">
        <w:rPr>
          <w:rFonts w:ascii="Times New Roman" w:hAnsi="Times New Roman" w:cs="Times New Roman"/>
          <w:color w:val="000000"/>
        </w:rPr>
        <w:t>, Dyrektorzy Szkół we własnym zakresie zawierają z Wykonawcą umowy powierzenia przetwarzania danych osobowych, zgodnie z Rozporządzeniem Parlamentu Europejskiego i Rady (UE) 2016/679 z dnia 27 kwietnia 2016 r. w sprawie ochrony osób fizycznych w związku z przetwarzaniem danych osobowych i w sprawie swobodnego przepływu takich danych oraz uchylania dyrektywy 95/46/WE (ogólne rozporządzenie o ochronie danych).</w:t>
      </w:r>
    </w:p>
    <w:p w14:paraId="6E768020" w14:textId="415434A1" w:rsidR="00E7428A" w:rsidRPr="00E7428A" w:rsidRDefault="00E7428A">
      <w:pPr>
        <w:pStyle w:val="Akapitzlist"/>
        <w:numPr>
          <w:ilvl w:val="0"/>
          <w:numId w:val="51"/>
        </w:numPr>
        <w:ind w:left="851"/>
        <w:jc w:val="both"/>
        <w:rPr>
          <w:rFonts w:ascii="Times New Roman" w:hAnsi="Times New Roman" w:cs="Times New Roman"/>
          <w:color w:val="000000"/>
        </w:rPr>
      </w:pPr>
      <w:r w:rsidRPr="00E7428A">
        <w:rPr>
          <w:rFonts w:ascii="Times New Roman" w:hAnsi="Times New Roman" w:cs="Times New Roman"/>
          <w:color w:val="000000"/>
        </w:rPr>
        <w:t>Zamawiający wymaga, aby Wykonawca dysponował do wykonania zamówienia samochodami sprawnymi technicznie, dopuszczonymi do ruchu, odpowiednio oznakowanymi, w ilości niezbędnej do prawidłowej realizacji przedmiotu zamówienia, spełniającymi warunki określone w rozporządzeniu Ministra Infrastruktury z dnia 31 grudnia 2002 r. w sprawie warunków technicznych pojazdów oraz zakresu ich niezbędnego wyposażenia (tekst jedn. Dz. U. z 2016 r., poz. 2022 z późn. zm.) oraz w Rozporządzeniu Ministra Infrastruktury z dnia 31 sierpnia 2022 r. w sprawie rejestracji i oznaczania pojazdów, wymagań dla tablic rejestracyjnych oraz wzorów innych dokumentów związanych z rejestracją pojazdów (Dz. U. z 2022 r., poz. 1847 z późn. zm.).</w:t>
      </w:r>
    </w:p>
    <w:p w14:paraId="531E49A7" w14:textId="77777777" w:rsidR="00E7428A" w:rsidRPr="00E7428A" w:rsidRDefault="00E7428A">
      <w:pPr>
        <w:pStyle w:val="Akapitzlist"/>
        <w:numPr>
          <w:ilvl w:val="0"/>
          <w:numId w:val="51"/>
        </w:numPr>
        <w:ind w:left="851"/>
        <w:jc w:val="both"/>
        <w:rPr>
          <w:rFonts w:ascii="Times New Roman" w:hAnsi="Times New Roman" w:cs="Times New Roman"/>
          <w:color w:val="000000"/>
        </w:rPr>
      </w:pPr>
      <w:r w:rsidRPr="00E7428A">
        <w:rPr>
          <w:rFonts w:ascii="Times New Roman" w:hAnsi="Times New Roman" w:cs="Times New Roman"/>
          <w:color w:val="000000"/>
        </w:rPr>
        <w:t>Zamawiający wymaga, aby Wykonawca dysponował do wykonania zamówienia osobami tj. kierowcy i opiekunowie w ilości niezbędnej do prawidłowej realizacji przedmiotu zamówienia;</w:t>
      </w:r>
    </w:p>
    <w:p w14:paraId="4BFC7996" w14:textId="77777777" w:rsidR="00E7428A" w:rsidRPr="00E7428A" w:rsidRDefault="00E7428A">
      <w:pPr>
        <w:pStyle w:val="Akapitzlist"/>
        <w:numPr>
          <w:ilvl w:val="0"/>
          <w:numId w:val="51"/>
        </w:numPr>
        <w:ind w:left="851"/>
        <w:jc w:val="both"/>
        <w:rPr>
          <w:rFonts w:ascii="Times New Roman" w:hAnsi="Times New Roman" w:cs="Times New Roman"/>
          <w:color w:val="000000"/>
        </w:rPr>
      </w:pPr>
      <w:r w:rsidRPr="00E7428A">
        <w:rPr>
          <w:rFonts w:ascii="Times New Roman" w:hAnsi="Times New Roman" w:cs="Times New Roman"/>
          <w:color w:val="000000"/>
        </w:rPr>
        <w:t>Zamawiający wyklucza łączenie funkcji kierowcy i opiekuna, z wyjątkiem postoju pojazdu, podczas którego opiekun przekazuje/odbiera osoby do/z jednostki oświatowej lub do/od rodzica/opiekuna prawnego osoby;</w:t>
      </w:r>
    </w:p>
    <w:p w14:paraId="2FD15B3E" w14:textId="77777777" w:rsidR="00E7428A" w:rsidRPr="00E7428A" w:rsidRDefault="00E7428A">
      <w:pPr>
        <w:pStyle w:val="Akapitzlist"/>
        <w:numPr>
          <w:ilvl w:val="0"/>
          <w:numId w:val="51"/>
        </w:numPr>
        <w:ind w:left="851"/>
        <w:jc w:val="both"/>
        <w:rPr>
          <w:rFonts w:ascii="Times New Roman" w:hAnsi="Times New Roman" w:cs="Times New Roman"/>
          <w:color w:val="000000"/>
        </w:rPr>
      </w:pPr>
      <w:r w:rsidRPr="00E7428A">
        <w:rPr>
          <w:rFonts w:ascii="Times New Roman" w:hAnsi="Times New Roman" w:cs="Times New Roman"/>
          <w:color w:val="000000"/>
        </w:rPr>
        <w:lastRenderedPageBreak/>
        <w:t>Zamawiający wymaga, aby Wykonawca zapewnił wszystkim przewożonym osobom miejsca siedzące, wyposażone w pasy bezpieczeństwa;</w:t>
      </w:r>
    </w:p>
    <w:p w14:paraId="0DA614A5" w14:textId="77777777" w:rsidR="00E7428A" w:rsidRPr="00E7428A" w:rsidRDefault="00E7428A">
      <w:pPr>
        <w:pStyle w:val="Akapitzlist"/>
        <w:numPr>
          <w:ilvl w:val="0"/>
          <w:numId w:val="51"/>
        </w:numPr>
        <w:ind w:left="851"/>
        <w:jc w:val="both"/>
        <w:rPr>
          <w:rFonts w:ascii="Times New Roman" w:hAnsi="Times New Roman" w:cs="Times New Roman"/>
          <w:color w:val="000000"/>
        </w:rPr>
      </w:pPr>
      <w:r w:rsidRPr="00E7428A">
        <w:rPr>
          <w:rFonts w:ascii="Times New Roman" w:hAnsi="Times New Roman" w:cs="Times New Roman"/>
          <w:color w:val="000000"/>
        </w:rPr>
        <w:t>Zamawiający zastrzega, że opiekun nie może podczas opieki nad dziećmi siedzieć obok kierowcy;</w:t>
      </w:r>
    </w:p>
    <w:p w14:paraId="3772BD7B" w14:textId="75D23C09" w:rsidR="00E7428A" w:rsidRPr="00FD2CC2" w:rsidRDefault="00E7428A">
      <w:pPr>
        <w:pStyle w:val="Akapitzlist"/>
        <w:numPr>
          <w:ilvl w:val="0"/>
          <w:numId w:val="51"/>
        </w:numPr>
        <w:ind w:left="851"/>
        <w:jc w:val="both"/>
        <w:rPr>
          <w:rFonts w:ascii="Times New Roman" w:hAnsi="Times New Roman" w:cs="Times New Roman"/>
          <w:color w:val="000000"/>
        </w:rPr>
      </w:pPr>
      <w:r w:rsidRPr="00FD2CC2">
        <w:rPr>
          <w:rFonts w:ascii="Times New Roman" w:hAnsi="Times New Roman" w:cs="Times New Roman"/>
          <w:color w:val="000000"/>
        </w:rPr>
        <w:t>Zakres obowiązków opiekuna określa załącznik do wzoru umowy, który będzie stanowił załącznik do umowy</w:t>
      </w:r>
      <w:r w:rsidR="00CA46AD" w:rsidRPr="00FD2CC2">
        <w:rPr>
          <w:rFonts w:ascii="Times New Roman" w:hAnsi="Times New Roman" w:cs="Times New Roman"/>
          <w:color w:val="000000"/>
        </w:rPr>
        <w:t>,</w:t>
      </w:r>
    </w:p>
    <w:p w14:paraId="47DBF2B9" w14:textId="1D561630" w:rsidR="00E7428A" w:rsidRPr="00E7428A" w:rsidRDefault="00E7428A">
      <w:pPr>
        <w:pStyle w:val="Akapitzlist"/>
        <w:numPr>
          <w:ilvl w:val="0"/>
          <w:numId w:val="51"/>
        </w:numPr>
        <w:ind w:left="851"/>
        <w:jc w:val="both"/>
        <w:rPr>
          <w:rFonts w:ascii="Times New Roman" w:hAnsi="Times New Roman" w:cs="Times New Roman"/>
          <w:color w:val="000000"/>
        </w:rPr>
      </w:pPr>
      <w:r w:rsidRPr="00E7428A">
        <w:rPr>
          <w:rFonts w:ascii="Times New Roman" w:hAnsi="Times New Roman" w:cs="Times New Roman"/>
          <w:color w:val="000000"/>
        </w:rPr>
        <w:t>Zamawiającemu służy prawo pełnej kontroli i nadzoru nad wykonywaniem umowy przez Przewoźnika. W ramach kontroli i nadzoru Zamawiający w szczególności może:</w:t>
      </w:r>
    </w:p>
    <w:p w14:paraId="2265F748" w14:textId="77777777" w:rsidR="00CA46AD" w:rsidRDefault="00CA46AD">
      <w:pPr>
        <w:pStyle w:val="Akapitzlist"/>
        <w:numPr>
          <w:ilvl w:val="1"/>
          <w:numId w:val="52"/>
        </w:numPr>
        <w:ind w:left="1276"/>
        <w:jc w:val="both"/>
        <w:rPr>
          <w:rFonts w:ascii="Times New Roman" w:hAnsi="Times New Roman" w:cs="Times New Roman"/>
          <w:color w:val="000000"/>
        </w:rPr>
      </w:pPr>
      <w:r w:rsidRPr="00E7428A">
        <w:rPr>
          <w:rFonts w:ascii="Times New Roman" w:hAnsi="Times New Roman" w:cs="Times New Roman"/>
          <w:color w:val="000000"/>
        </w:rPr>
        <w:t>Ż</w:t>
      </w:r>
      <w:r w:rsidR="00E7428A" w:rsidRPr="00E7428A">
        <w:rPr>
          <w:rFonts w:ascii="Times New Roman" w:hAnsi="Times New Roman" w:cs="Times New Roman"/>
          <w:color w:val="000000"/>
        </w:rPr>
        <w:t>ądać</w:t>
      </w:r>
      <w:r>
        <w:rPr>
          <w:rFonts w:ascii="Times New Roman" w:hAnsi="Times New Roman" w:cs="Times New Roman"/>
          <w:color w:val="000000"/>
        </w:rPr>
        <w:t xml:space="preserve"> </w:t>
      </w:r>
      <w:r w:rsidR="00E7428A" w:rsidRPr="00E7428A">
        <w:rPr>
          <w:rFonts w:ascii="Times New Roman" w:hAnsi="Times New Roman" w:cs="Times New Roman"/>
          <w:color w:val="000000"/>
        </w:rPr>
        <w:t>do</w:t>
      </w:r>
      <w:r>
        <w:rPr>
          <w:rFonts w:ascii="Times New Roman" w:hAnsi="Times New Roman" w:cs="Times New Roman"/>
          <w:color w:val="000000"/>
        </w:rPr>
        <w:t xml:space="preserve"> </w:t>
      </w:r>
      <w:r w:rsidR="00E7428A" w:rsidRPr="00E7428A">
        <w:rPr>
          <w:rFonts w:ascii="Times New Roman" w:hAnsi="Times New Roman" w:cs="Times New Roman"/>
          <w:color w:val="000000"/>
        </w:rPr>
        <w:t>wglądu dokumenty potwierdzające sprawność techniczną</w:t>
      </w:r>
      <w:r>
        <w:rPr>
          <w:rFonts w:ascii="Times New Roman" w:hAnsi="Times New Roman" w:cs="Times New Roman"/>
          <w:color w:val="000000"/>
        </w:rPr>
        <w:t xml:space="preserve"> </w:t>
      </w:r>
      <w:r w:rsidR="00E7428A" w:rsidRPr="00E7428A">
        <w:rPr>
          <w:rFonts w:ascii="Times New Roman" w:hAnsi="Times New Roman" w:cs="Times New Roman"/>
          <w:color w:val="000000"/>
        </w:rPr>
        <w:t>pojazdów samochodowych oraz kwalifikacje zawodowe kierowców lub opiekunów,</w:t>
      </w:r>
    </w:p>
    <w:p w14:paraId="61108CBF" w14:textId="77777777" w:rsidR="00CA46AD" w:rsidRDefault="00E7428A">
      <w:pPr>
        <w:pStyle w:val="Akapitzlist"/>
        <w:numPr>
          <w:ilvl w:val="1"/>
          <w:numId w:val="52"/>
        </w:numPr>
        <w:ind w:left="1276"/>
        <w:jc w:val="both"/>
        <w:rPr>
          <w:rFonts w:ascii="Times New Roman" w:hAnsi="Times New Roman" w:cs="Times New Roman"/>
          <w:color w:val="000000"/>
        </w:rPr>
      </w:pPr>
      <w:r w:rsidRPr="00CA46AD">
        <w:rPr>
          <w:rFonts w:ascii="Times New Roman" w:hAnsi="Times New Roman" w:cs="Times New Roman"/>
          <w:color w:val="000000"/>
        </w:rPr>
        <w:t>kontrolować terminowość i punktualność wykonywanej usługi,</w:t>
      </w:r>
    </w:p>
    <w:p w14:paraId="7B3571D8" w14:textId="067E765E" w:rsidR="00C13F95" w:rsidRPr="003E71F2" w:rsidRDefault="00E7428A">
      <w:pPr>
        <w:pStyle w:val="Akapitzlist"/>
        <w:numPr>
          <w:ilvl w:val="1"/>
          <w:numId w:val="52"/>
        </w:numPr>
        <w:ind w:left="1276"/>
        <w:jc w:val="both"/>
        <w:rPr>
          <w:rFonts w:ascii="Times New Roman" w:hAnsi="Times New Roman" w:cs="Times New Roman"/>
          <w:color w:val="000000"/>
        </w:rPr>
      </w:pPr>
      <w:r w:rsidRPr="00CA46AD">
        <w:rPr>
          <w:rFonts w:ascii="Times New Roman" w:hAnsi="Times New Roman" w:cs="Times New Roman"/>
          <w:color w:val="000000"/>
        </w:rPr>
        <w:t>wezwać odpowiednie służby w celu kontroli kierowców lub stanu technicznego pojazdów samochodowych.</w:t>
      </w:r>
    </w:p>
    <w:p w14:paraId="465205AF" w14:textId="77777777" w:rsidR="00065A5D" w:rsidRPr="00065A5D" w:rsidRDefault="00C67210">
      <w:pPr>
        <w:pStyle w:val="Akapitzlist"/>
        <w:numPr>
          <w:ilvl w:val="0"/>
          <w:numId w:val="36"/>
        </w:numPr>
        <w:ind w:left="426"/>
        <w:jc w:val="both"/>
        <w:rPr>
          <w:rFonts w:ascii="Times New Roman" w:hAnsi="Times New Roman" w:cs="Times New Roman"/>
          <w:bCs/>
          <w:color w:val="000000"/>
        </w:rPr>
      </w:pPr>
      <w:r w:rsidRPr="00007B1A">
        <w:rPr>
          <w:rFonts w:ascii="Times New Roman" w:hAnsi="Times New Roman" w:cs="Times New Roman"/>
          <w:b/>
          <w:color w:val="000000"/>
        </w:rPr>
        <w:t>Przedmiot zamówienia opisany z zastosowaniem nazw i kodów określonych we Wspólnym Słowniku Zamówień:</w:t>
      </w:r>
    </w:p>
    <w:p w14:paraId="48AD279F" w14:textId="35D5DE5F" w:rsidR="00065A5D" w:rsidRDefault="00065A5D" w:rsidP="00065A5D">
      <w:pPr>
        <w:pStyle w:val="Akapitzlist"/>
        <w:ind w:left="426"/>
        <w:jc w:val="both"/>
        <w:rPr>
          <w:rFonts w:ascii="Times New Roman" w:hAnsi="Times New Roman" w:cs="Times New Roman"/>
          <w:b/>
          <w:bCs/>
          <w:color w:val="000000"/>
        </w:rPr>
      </w:pPr>
      <w:r>
        <w:rPr>
          <w:rFonts w:ascii="Times New Roman" w:hAnsi="Times New Roman" w:cs="Times New Roman"/>
          <w:b/>
          <w:bCs/>
          <w:color w:val="000000"/>
        </w:rPr>
        <w:t xml:space="preserve">CPV </w:t>
      </w:r>
      <w:r w:rsidRPr="00065A5D">
        <w:rPr>
          <w:rFonts w:ascii="Times New Roman" w:hAnsi="Times New Roman" w:cs="Times New Roman"/>
          <w:b/>
          <w:bCs/>
          <w:color w:val="000000"/>
        </w:rPr>
        <w:t xml:space="preserve">60140000-1 </w:t>
      </w:r>
      <w:r>
        <w:rPr>
          <w:rFonts w:ascii="Times New Roman" w:hAnsi="Times New Roman" w:cs="Times New Roman"/>
          <w:b/>
          <w:bCs/>
          <w:color w:val="000000"/>
        </w:rPr>
        <w:t xml:space="preserve"> </w:t>
      </w:r>
      <w:r w:rsidRPr="00065A5D">
        <w:rPr>
          <w:rFonts w:ascii="Times New Roman" w:hAnsi="Times New Roman" w:cs="Times New Roman"/>
          <w:color w:val="000000"/>
        </w:rPr>
        <w:t>Nieregularny transport osób</w:t>
      </w:r>
    </w:p>
    <w:p w14:paraId="545A0635" w14:textId="23853774" w:rsidR="00065A5D" w:rsidRDefault="00065A5D" w:rsidP="00065A5D">
      <w:pPr>
        <w:pStyle w:val="Akapitzlist"/>
        <w:ind w:left="426"/>
        <w:jc w:val="both"/>
        <w:rPr>
          <w:rFonts w:ascii="Times New Roman" w:hAnsi="Times New Roman" w:cs="Times New Roman"/>
        </w:rPr>
      </w:pPr>
      <w:r w:rsidRPr="00065A5D">
        <w:rPr>
          <w:rFonts w:ascii="Times New Roman" w:hAnsi="Times New Roman" w:cs="Times New Roman"/>
          <w:b/>
          <w:bCs/>
        </w:rPr>
        <w:t>CPV 60100000-9</w:t>
      </w:r>
      <w:r>
        <w:rPr>
          <w:rFonts w:ascii="Times New Roman" w:hAnsi="Times New Roman" w:cs="Times New Roman"/>
          <w:b/>
          <w:bCs/>
        </w:rPr>
        <w:t xml:space="preserve">  </w:t>
      </w:r>
      <w:r w:rsidRPr="00065A5D">
        <w:rPr>
          <w:rFonts w:ascii="Times New Roman" w:hAnsi="Times New Roman" w:cs="Times New Roman"/>
        </w:rPr>
        <w:t>Usługi w zakresie transportu drogowego</w:t>
      </w:r>
    </w:p>
    <w:p w14:paraId="37C047FF" w14:textId="71824F20" w:rsidR="00065A5D" w:rsidRPr="00065A5D" w:rsidRDefault="00065A5D" w:rsidP="00065A5D">
      <w:pPr>
        <w:pStyle w:val="Akapitzlist"/>
        <w:ind w:left="426"/>
        <w:jc w:val="both"/>
        <w:rPr>
          <w:rFonts w:ascii="Times New Roman" w:hAnsi="Times New Roman" w:cs="Times New Roman"/>
          <w:color w:val="000000"/>
        </w:rPr>
      </w:pPr>
      <w:r w:rsidRPr="00065A5D">
        <w:rPr>
          <w:rFonts w:ascii="Times New Roman" w:hAnsi="Times New Roman" w:cs="Times New Roman"/>
          <w:b/>
          <w:bCs/>
          <w:color w:val="000000"/>
        </w:rPr>
        <w:t>CPV 60130000-8</w:t>
      </w:r>
      <w:r>
        <w:rPr>
          <w:rFonts w:ascii="Times New Roman" w:hAnsi="Times New Roman" w:cs="Times New Roman"/>
          <w:b/>
          <w:bCs/>
          <w:color w:val="000000"/>
        </w:rPr>
        <w:t xml:space="preserve">  </w:t>
      </w:r>
      <w:r w:rsidRPr="00065A5D">
        <w:rPr>
          <w:rFonts w:ascii="Times New Roman" w:hAnsi="Times New Roman" w:cs="Times New Roman"/>
          <w:color w:val="000000"/>
        </w:rPr>
        <w:t>Usługi w zakresie specjalistycznego transportu drogowego osób</w:t>
      </w:r>
    </w:p>
    <w:p w14:paraId="58E5F3BA" w14:textId="77777777" w:rsidR="00107397" w:rsidRPr="00065A5D" w:rsidRDefault="00107397">
      <w:pPr>
        <w:pStyle w:val="Akapitzlist"/>
        <w:numPr>
          <w:ilvl w:val="0"/>
          <w:numId w:val="36"/>
        </w:numPr>
        <w:ind w:left="426"/>
        <w:jc w:val="both"/>
        <w:rPr>
          <w:rFonts w:ascii="Times New Roman" w:hAnsi="Times New Roman" w:cs="Times New Roman"/>
          <w:bCs/>
          <w:color w:val="000000"/>
        </w:rPr>
      </w:pPr>
      <w:r w:rsidRPr="00065A5D">
        <w:rPr>
          <w:rFonts w:ascii="Times New Roman" w:hAnsi="Times New Roman" w:cs="Times New Roman"/>
          <w:b/>
          <w:bCs/>
          <w:color w:val="000000"/>
        </w:rPr>
        <w:t>Opis przedmiotu zamówienia stanowią:</w:t>
      </w:r>
    </w:p>
    <w:p w14:paraId="08C3FD6A" w14:textId="77777777" w:rsidR="00107397" w:rsidRPr="00FE5ECE" w:rsidRDefault="00107397">
      <w:pPr>
        <w:pStyle w:val="Akapitzlist"/>
        <w:numPr>
          <w:ilvl w:val="1"/>
          <w:numId w:val="45"/>
        </w:numPr>
        <w:spacing w:line="240" w:lineRule="auto"/>
        <w:ind w:left="993"/>
        <w:jc w:val="both"/>
        <w:rPr>
          <w:rFonts w:ascii="Times New Roman" w:hAnsi="Times New Roman" w:cs="Times New Roman"/>
          <w:color w:val="000000"/>
        </w:rPr>
      </w:pPr>
      <w:r w:rsidRPr="00FE5ECE">
        <w:rPr>
          <w:rFonts w:ascii="Times New Roman" w:hAnsi="Times New Roman" w:cs="Times New Roman"/>
          <w:color w:val="000000"/>
        </w:rPr>
        <w:t>niniejsza SWZ,</w:t>
      </w:r>
    </w:p>
    <w:p w14:paraId="61DD92FD" w14:textId="77777777" w:rsidR="00107397" w:rsidRDefault="00107397">
      <w:pPr>
        <w:pStyle w:val="Akapitzlist"/>
        <w:numPr>
          <w:ilvl w:val="1"/>
          <w:numId w:val="45"/>
        </w:numPr>
        <w:spacing w:line="240" w:lineRule="auto"/>
        <w:ind w:left="993"/>
        <w:jc w:val="both"/>
        <w:rPr>
          <w:rFonts w:ascii="Times New Roman" w:hAnsi="Times New Roman" w:cs="Times New Roman"/>
          <w:color w:val="000000"/>
        </w:rPr>
      </w:pPr>
      <w:r>
        <w:rPr>
          <w:rFonts w:ascii="Times New Roman" w:hAnsi="Times New Roman" w:cs="Times New Roman"/>
          <w:color w:val="000000"/>
        </w:rPr>
        <w:t>projekt umowy o świadczenie usług przewozu</w:t>
      </w:r>
      <w:r w:rsidRPr="00FE5ECE">
        <w:rPr>
          <w:rFonts w:ascii="Times New Roman" w:hAnsi="Times New Roman" w:cs="Times New Roman"/>
          <w:color w:val="000000"/>
        </w:rPr>
        <w:t xml:space="preserve"> - załącznik nr </w:t>
      </w:r>
      <w:r>
        <w:rPr>
          <w:rFonts w:ascii="Times New Roman" w:hAnsi="Times New Roman" w:cs="Times New Roman"/>
          <w:color w:val="000000"/>
        </w:rPr>
        <w:t>7</w:t>
      </w:r>
      <w:r w:rsidRPr="00FE5ECE">
        <w:rPr>
          <w:rFonts w:ascii="Times New Roman" w:hAnsi="Times New Roman" w:cs="Times New Roman"/>
          <w:color w:val="000000"/>
        </w:rPr>
        <w:t xml:space="preserve"> do SWZ</w:t>
      </w:r>
    </w:p>
    <w:p w14:paraId="482FBF5C" w14:textId="7ED1E9BE" w:rsidR="00C67210" w:rsidRPr="005855EB" w:rsidRDefault="00C67210">
      <w:pPr>
        <w:pStyle w:val="Akapitzlist"/>
        <w:numPr>
          <w:ilvl w:val="0"/>
          <w:numId w:val="36"/>
        </w:numPr>
        <w:spacing w:line="240" w:lineRule="auto"/>
        <w:ind w:left="426"/>
        <w:jc w:val="both"/>
        <w:rPr>
          <w:rFonts w:ascii="Times New Roman" w:hAnsi="Times New Roman" w:cs="Times New Roman"/>
          <w:bCs/>
          <w:color w:val="000000"/>
        </w:rPr>
      </w:pPr>
      <w:r w:rsidRPr="005855EB">
        <w:rPr>
          <w:rFonts w:ascii="Times New Roman" w:hAnsi="Times New Roman" w:cs="Times New Roman"/>
          <w:color w:val="000000"/>
        </w:rPr>
        <w:t>Zamawiający, na podstawie art. 95 Pzp w związku z art. 266 Pzp, określa wymagania zatrudnienia przez Wykonawcę lub Podwykonawcę na podstawie stosunku pracy osób wykonujących czynności w trakcie realizacji zamówienia, które określono w przedmiarze robót:</w:t>
      </w:r>
    </w:p>
    <w:p w14:paraId="6ACCFD7E" w14:textId="3075A426" w:rsidR="00C67210" w:rsidRPr="005E761C" w:rsidRDefault="00C67210">
      <w:pPr>
        <w:pStyle w:val="Akapitzlist"/>
        <w:numPr>
          <w:ilvl w:val="0"/>
          <w:numId w:val="47"/>
        </w:numPr>
        <w:jc w:val="both"/>
        <w:rPr>
          <w:rFonts w:ascii="Times New Roman" w:hAnsi="Times New Roman" w:cs="Times New Roman"/>
          <w:bCs/>
          <w:color w:val="000000"/>
        </w:rPr>
      </w:pPr>
      <w:r w:rsidRPr="005E761C">
        <w:rPr>
          <w:rFonts w:ascii="Times New Roman" w:hAnsi="Times New Roman" w:cs="Times New Roman"/>
          <w:color w:val="000000"/>
        </w:rPr>
        <w:t xml:space="preserve">czynności w zakresie </w:t>
      </w:r>
      <w:r w:rsidR="0083792A">
        <w:rPr>
          <w:rFonts w:ascii="Times New Roman" w:hAnsi="Times New Roman" w:cs="Times New Roman"/>
          <w:color w:val="000000"/>
        </w:rPr>
        <w:t>kierowania pojazdami,</w:t>
      </w:r>
      <w:r>
        <w:rPr>
          <w:rFonts w:ascii="Times New Roman" w:hAnsi="Times New Roman" w:cs="Times New Roman"/>
          <w:color w:val="000000"/>
        </w:rPr>
        <w:t xml:space="preserve"> </w:t>
      </w:r>
    </w:p>
    <w:p w14:paraId="5525B924" w14:textId="454D2DD4" w:rsidR="00C67210" w:rsidRPr="005E761C" w:rsidRDefault="00C67210">
      <w:pPr>
        <w:pStyle w:val="Akapitzlist"/>
        <w:numPr>
          <w:ilvl w:val="0"/>
          <w:numId w:val="47"/>
        </w:numPr>
        <w:jc w:val="both"/>
        <w:rPr>
          <w:rFonts w:ascii="Times New Roman" w:hAnsi="Times New Roman" w:cs="Times New Roman"/>
          <w:bCs/>
          <w:color w:val="000000"/>
        </w:rPr>
      </w:pPr>
      <w:r w:rsidRPr="005E761C">
        <w:rPr>
          <w:rFonts w:ascii="Times New Roman" w:hAnsi="Times New Roman" w:cs="Times New Roman"/>
          <w:color w:val="000000"/>
        </w:rPr>
        <w:t xml:space="preserve">czynności w zakresie </w:t>
      </w:r>
      <w:r w:rsidR="0083792A" w:rsidRPr="0083792A">
        <w:rPr>
          <w:rFonts w:ascii="Times New Roman" w:hAnsi="Times New Roman" w:cs="Times New Roman"/>
          <w:color w:val="000000"/>
        </w:rPr>
        <w:t>opieki nad przewożonymi dziećmi</w:t>
      </w:r>
    </w:p>
    <w:p w14:paraId="7EDDB12D" w14:textId="77BFC9F4" w:rsidR="00C67210" w:rsidRPr="00FE5ECE" w:rsidRDefault="00C67210">
      <w:pPr>
        <w:pStyle w:val="Akapitzlist"/>
        <w:numPr>
          <w:ilvl w:val="0"/>
          <w:numId w:val="44"/>
        </w:numPr>
        <w:spacing w:line="240" w:lineRule="auto"/>
        <w:ind w:left="426" w:hanging="207"/>
        <w:jc w:val="both"/>
        <w:rPr>
          <w:rFonts w:ascii="Times New Roman" w:hAnsi="Times New Roman" w:cs="Times New Roman"/>
          <w:b/>
        </w:rPr>
      </w:pPr>
      <w:r w:rsidRPr="00FE5ECE">
        <w:rPr>
          <w:rFonts w:ascii="Times New Roman" w:hAnsi="Times New Roman" w:cs="Times New Roman"/>
          <w:b/>
        </w:rPr>
        <w:t xml:space="preserve">w sposób określony w art. 22 § 1 ustawy z dnia 26 czerwca 1974 r. – Kodeks pracy (t.j. </w:t>
      </w:r>
      <w:r w:rsidRPr="00FE5ECE">
        <w:rPr>
          <w:rStyle w:val="ng-binding"/>
          <w:rFonts w:ascii="Times New Roman" w:hAnsi="Times New Roman" w:cs="Times New Roman"/>
          <w:b/>
        </w:rPr>
        <w:t>Dz.U. z 202</w:t>
      </w:r>
      <w:r>
        <w:rPr>
          <w:rStyle w:val="ng-binding"/>
          <w:rFonts w:ascii="Times New Roman" w:hAnsi="Times New Roman" w:cs="Times New Roman"/>
          <w:b/>
        </w:rPr>
        <w:t>2</w:t>
      </w:r>
      <w:r w:rsidRPr="00FE5ECE">
        <w:rPr>
          <w:rStyle w:val="ng-binding"/>
          <w:rFonts w:ascii="Times New Roman" w:hAnsi="Times New Roman" w:cs="Times New Roman"/>
          <w:b/>
        </w:rPr>
        <w:t xml:space="preserve"> r., poz. 1</w:t>
      </w:r>
      <w:r>
        <w:rPr>
          <w:rStyle w:val="ng-binding"/>
          <w:rFonts w:ascii="Times New Roman" w:hAnsi="Times New Roman" w:cs="Times New Roman"/>
          <w:b/>
        </w:rPr>
        <w:t>510</w:t>
      </w:r>
      <w:r w:rsidRPr="00FE5ECE">
        <w:rPr>
          <w:rStyle w:val="ng-binding"/>
          <w:rFonts w:ascii="Times New Roman" w:hAnsi="Times New Roman" w:cs="Times New Roman"/>
          <w:b/>
        </w:rPr>
        <w:t xml:space="preserve"> z późn. zm.</w:t>
      </w:r>
      <w:r w:rsidRPr="00FE5ECE">
        <w:rPr>
          <w:rFonts w:ascii="Times New Roman" w:hAnsi="Times New Roman" w:cs="Times New Roman"/>
          <w:b/>
        </w:rPr>
        <w:t xml:space="preserve">) (dotyczy wszystkich czynności wymienionych w rozdziale III </w:t>
      </w:r>
      <w:r>
        <w:rPr>
          <w:rFonts w:ascii="Times New Roman" w:hAnsi="Times New Roman" w:cs="Times New Roman"/>
          <w:b/>
        </w:rPr>
        <w:t xml:space="preserve">ust. </w:t>
      </w:r>
      <w:r w:rsidR="00C42475">
        <w:rPr>
          <w:rFonts w:ascii="Times New Roman" w:hAnsi="Times New Roman" w:cs="Times New Roman"/>
          <w:b/>
        </w:rPr>
        <w:t>6</w:t>
      </w:r>
      <w:r w:rsidRPr="00FE5ECE">
        <w:rPr>
          <w:rFonts w:ascii="Times New Roman" w:hAnsi="Times New Roman" w:cs="Times New Roman"/>
          <w:b/>
        </w:rPr>
        <w:t xml:space="preserve"> SWZ).</w:t>
      </w:r>
    </w:p>
    <w:p w14:paraId="06398399" w14:textId="75B86BBE" w:rsidR="005136D9" w:rsidRPr="00C67210" w:rsidRDefault="005136D9">
      <w:pPr>
        <w:pStyle w:val="Akapitzlist"/>
        <w:numPr>
          <w:ilvl w:val="0"/>
          <w:numId w:val="36"/>
        </w:numPr>
        <w:ind w:left="426"/>
        <w:jc w:val="both"/>
        <w:rPr>
          <w:rFonts w:ascii="Times New Roman" w:hAnsi="Times New Roman" w:cs="Times New Roman"/>
          <w:bCs/>
          <w:color w:val="000000"/>
        </w:rPr>
      </w:pPr>
      <w:r w:rsidRPr="00C67210">
        <w:rPr>
          <w:rFonts w:ascii="Times New Roman" w:hAnsi="Times New Roman" w:cs="Times New Roman"/>
        </w:rPr>
        <w:t xml:space="preserve">Sposób dokumentowania zatrudnienia osób, o których mowa w rozdziale III </w:t>
      </w:r>
      <w:r w:rsidR="00D062D6" w:rsidRPr="00C67210">
        <w:rPr>
          <w:rFonts w:ascii="Times New Roman" w:hAnsi="Times New Roman" w:cs="Times New Roman"/>
        </w:rPr>
        <w:t>ust.</w:t>
      </w:r>
      <w:r w:rsidRPr="00C67210">
        <w:rPr>
          <w:rFonts w:ascii="Times New Roman" w:hAnsi="Times New Roman" w:cs="Times New Roman"/>
        </w:rPr>
        <w:t xml:space="preserve"> </w:t>
      </w:r>
      <w:r w:rsidR="00C42475">
        <w:rPr>
          <w:rFonts w:ascii="Times New Roman" w:hAnsi="Times New Roman" w:cs="Times New Roman"/>
        </w:rPr>
        <w:t>6</w:t>
      </w:r>
      <w:r w:rsidRPr="00C67210">
        <w:rPr>
          <w:rFonts w:ascii="Times New Roman" w:hAnsi="Times New Roman" w:cs="Times New Roman"/>
        </w:rPr>
        <w:t xml:space="preserve"> SWZ, uprawnienia Zamawiającego w zakresie weryfikacji i kontroli spełniania przez Wykonawcę wymagań, o których mowa w rozdziale III </w:t>
      </w:r>
      <w:r w:rsidR="00D062D6" w:rsidRPr="00C67210">
        <w:rPr>
          <w:rFonts w:ascii="Times New Roman" w:hAnsi="Times New Roman" w:cs="Times New Roman"/>
        </w:rPr>
        <w:t xml:space="preserve">ust. </w:t>
      </w:r>
      <w:r w:rsidR="00C42475">
        <w:rPr>
          <w:rFonts w:ascii="Times New Roman" w:hAnsi="Times New Roman" w:cs="Times New Roman"/>
        </w:rPr>
        <w:t>6</w:t>
      </w:r>
      <w:r w:rsidRPr="00C67210">
        <w:rPr>
          <w:rFonts w:ascii="Times New Roman" w:hAnsi="Times New Roman" w:cs="Times New Roman"/>
        </w:rPr>
        <w:t xml:space="preserve">  SWZ – określają postanowienia § </w:t>
      </w:r>
      <w:r w:rsidR="005855EB">
        <w:rPr>
          <w:rFonts w:ascii="Times New Roman" w:hAnsi="Times New Roman" w:cs="Times New Roman"/>
        </w:rPr>
        <w:t xml:space="preserve">1 </w:t>
      </w:r>
      <w:r w:rsidRPr="00C67210">
        <w:rPr>
          <w:rFonts w:ascii="Times New Roman" w:hAnsi="Times New Roman" w:cs="Times New Roman"/>
        </w:rPr>
        <w:t xml:space="preserve">ust. </w:t>
      </w:r>
      <w:r w:rsidR="005855EB">
        <w:rPr>
          <w:rFonts w:ascii="Times New Roman" w:hAnsi="Times New Roman" w:cs="Times New Roman"/>
        </w:rPr>
        <w:t>9</w:t>
      </w:r>
      <w:r w:rsidRPr="00C67210">
        <w:rPr>
          <w:rFonts w:ascii="Times New Roman" w:hAnsi="Times New Roman" w:cs="Times New Roman"/>
        </w:rPr>
        <w:t xml:space="preserve"> i ust. </w:t>
      </w:r>
      <w:r w:rsidR="005855EB">
        <w:rPr>
          <w:rFonts w:ascii="Times New Roman" w:hAnsi="Times New Roman" w:cs="Times New Roman"/>
        </w:rPr>
        <w:t xml:space="preserve">10 </w:t>
      </w:r>
      <w:r w:rsidRPr="00C67210">
        <w:rPr>
          <w:rFonts w:ascii="Times New Roman" w:hAnsi="Times New Roman" w:cs="Times New Roman"/>
        </w:rPr>
        <w:t xml:space="preserve">załącznik nr </w:t>
      </w:r>
      <w:r w:rsidR="005855EB">
        <w:rPr>
          <w:rFonts w:ascii="Times New Roman" w:hAnsi="Times New Roman" w:cs="Times New Roman"/>
        </w:rPr>
        <w:t>7</w:t>
      </w:r>
      <w:r w:rsidRPr="00C67210">
        <w:rPr>
          <w:rFonts w:ascii="Times New Roman" w:hAnsi="Times New Roman" w:cs="Times New Roman"/>
        </w:rPr>
        <w:t xml:space="preserve"> – Umowa (projekt), a sankcje z tytułu niespełnienia tych wymagań określa § </w:t>
      </w:r>
      <w:r w:rsidR="005855EB">
        <w:rPr>
          <w:rFonts w:ascii="Times New Roman" w:hAnsi="Times New Roman" w:cs="Times New Roman"/>
        </w:rPr>
        <w:t>9</w:t>
      </w:r>
      <w:r w:rsidRPr="00C67210">
        <w:rPr>
          <w:rFonts w:ascii="Times New Roman" w:hAnsi="Times New Roman" w:cs="Times New Roman"/>
        </w:rPr>
        <w:t xml:space="preserve"> ust. </w:t>
      </w:r>
      <w:r w:rsidR="005855EB">
        <w:rPr>
          <w:rFonts w:ascii="Times New Roman" w:hAnsi="Times New Roman" w:cs="Times New Roman"/>
        </w:rPr>
        <w:t>3</w:t>
      </w:r>
      <w:r w:rsidRPr="00C67210">
        <w:rPr>
          <w:rFonts w:ascii="Times New Roman" w:hAnsi="Times New Roman" w:cs="Times New Roman"/>
        </w:rPr>
        <w:t xml:space="preserve"> załącznik nr </w:t>
      </w:r>
      <w:r w:rsidR="005855EB">
        <w:rPr>
          <w:rFonts w:ascii="Times New Roman" w:hAnsi="Times New Roman" w:cs="Times New Roman"/>
        </w:rPr>
        <w:t>7</w:t>
      </w:r>
      <w:r w:rsidRPr="00C67210">
        <w:rPr>
          <w:rFonts w:ascii="Times New Roman" w:hAnsi="Times New Roman" w:cs="Times New Roman"/>
        </w:rPr>
        <w:t xml:space="preserve"> – Umowa (projekt).</w:t>
      </w:r>
    </w:p>
    <w:p w14:paraId="7A378FE1" w14:textId="0C406B4D" w:rsidR="005136D9" w:rsidRPr="00FE5ECE" w:rsidRDefault="005136D9">
      <w:pPr>
        <w:pStyle w:val="Akapitzlist"/>
        <w:numPr>
          <w:ilvl w:val="0"/>
          <w:numId w:val="46"/>
        </w:numPr>
        <w:spacing w:line="240" w:lineRule="auto"/>
        <w:ind w:left="426"/>
        <w:jc w:val="both"/>
        <w:rPr>
          <w:rFonts w:ascii="Times New Roman" w:hAnsi="Times New Roman" w:cs="Times New Roman"/>
        </w:rPr>
      </w:pPr>
      <w:r w:rsidRPr="00FE5ECE">
        <w:rPr>
          <w:rFonts w:ascii="Times New Roman" w:hAnsi="Times New Roman" w:cs="Times New Roman"/>
          <w:color w:val="000000"/>
        </w:rPr>
        <w:t xml:space="preserve">Szczegółowe wymagania dotyczące realizacji, weryfikacji oraz egzekwowania wymogu zatrudnienia na podstawie stosunku pracy zostały określone we wzorze umowy, stanowiącym odpowiednio </w:t>
      </w:r>
      <w:r w:rsidRPr="00FE5ECE">
        <w:rPr>
          <w:rFonts w:ascii="Times New Roman" w:hAnsi="Times New Roman" w:cs="Times New Roman"/>
          <w:b/>
          <w:bCs/>
          <w:color w:val="000000"/>
        </w:rPr>
        <w:t xml:space="preserve">załącznik nr </w:t>
      </w:r>
      <w:r w:rsidR="005855EB">
        <w:rPr>
          <w:rFonts w:ascii="Times New Roman" w:hAnsi="Times New Roman" w:cs="Times New Roman"/>
          <w:b/>
          <w:bCs/>
          <w:color w:val="000000"/>
        </w:rPr>
        <w:t>7</w:t>
      </w:r>
      <w:r w:rsidRPr="00FE5ECE">
        <w:rPr>
          <w:rFonts w:ascii="Times New Roman" w:hAnsi="Times New Roman" w:cs="Times New Roman"/>
          <w:color w:val="000000"/>
        </w:rPr>
        <w:t>.</w:t>
      </w:r>
    </w:p>
    <w:p w14:paraId="6AE901A4" w14:textId="64F20900" w:rsidR="00007B1A" w:rsidRDefault="005136D9">
      <w:pPr>
        <w:pStyle w:val="Akapitzlist"/>
        <w:numPr>
          <w:ilvl w:val="0"/>
          <w:numId w:val="46"/>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 xml:space="preserve">Zamawiający żąda wskazania w Formularzu oferty (załącznik nr </w:t>
      </w:r>
      <w:r w:rsidR="005855EB">
        <w:rPr>
          <w:rFonts w:ascii="Times New Roman" w:hAnsi="Times New Roman" w:cs="Times New Roman"/>
          <w:color w:val="000000"/>
        </w:rPr>
        <w:t>1</w:t>
      </w:r>
      <w:r w:rsidRPr="00FE5ECE">
        <w:rPr>
          <w:rFonts w:ascii="Times New Roman" w:hAnsi="Times New Roman" w:cs="Times New Roman"/>
          <w:color w:val="000000"/>
        </w:rPr>
        <w:t xml:space="preserve"> do SWZ) części zamówienia, której wykonanie Wykonawca zamierza powierzyć podwykonawcy, i podania firm podwykonawców, o ile są znani w chwili składania oferty.</w:t>
      </w:r>
    </w:p>
    <w:p w14:paraId="1951AE11" w14:textId="3B5D2912" w:rsidR="005C6C71" w:rsidRPr="00FE5ECE" w:rsidRDefault="000B096D">
      <w:pPr>
        <w:pStyle w:val="Akapitzlist"/>
        <w:numPr>
          <w:ilvl w:val="0"/>
          <w:numId w:val="46"/>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Pozostałe informacje:</w:t>
      </w:r>
    </w:p>
    <w:p w14:paraId="4F2594A2" w14:textId="77777777" w:rsidR="00FE5ECE" w:rsidRPr="00EE27F0" w:rsidRDefault="00FE5ECE">
      <w:pPr>
        <w:pStyle w:val="Akapitzlist"/>
        <w:numPr>
          <w:ilvl w:val="1"/>
          <w:numId w:val="37"/>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Zgodnie z art. 310 pkt 1 PZP Zamawiający przewiduje możliwość unieważnienia przedmiotowego postępowania, jeżeli środki, które Zamawiający zamierzał przeznaczyć na sfinansowanie całości lub części zamówienia, nie zostały mu przyznane.</w:t>
      </w:r>
    </w:p>
    <w:p w14:paraId="6FC3F95E" w14:textId="77777777" w:rsidR="00FE5ECE" w:rsidRPr="00EE27F0" w:rsidRDefault="00FE5ECE">
      <w:pPr>
        <w:pStyle w:val="Akapitzlist"/>
        <w:numPr>
          <w:ilvl w:val="1"/>
          <w:numId w:val="37"/>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przewiduje aukcji elektronicznej.</w:t>
      </w:r>
    </w:p>
    <w:p w14:paraId="4C428847" w14:textId="77777777" w:rsidR="00FE5ECE" w:rsidRDefault="00FE5ECE">
      <w:pPr>
        <w:pStyle w:val="Akapitzlist"/>
        <w:numPr>
          <w:ilvl w:val="1"/>
          <w:numId w:val="37"/>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przewiduje złożenia oferty w postaci katalogów elektronicznych.</w:t>
      </w:r>
    </w:p>
    <w:p w14:paraId="2F72F2D2" w14:textId="7550685A" w:rsidR="00FE5ECE" w:rsidRPr="00650930" w:rsidRDefault="00FE5ECE">
      <w:pPr>
        <w:pStyle w:val="Akapitzlist"/>
        <w:numPr>
          <w:ilvl w:val="1"/>
          <w:numId w:val="37"/>
        </w:numPr>
        <w:spacing w:line="240" w:lineRule="auto"/>
        <w:ind w:left="993"/>
        <w:jc w:val="both"/>
        <w:rPr>
          <w:rFonts w:ascii="Times New Roman" w:hAnsi="Times New Roman" w:cs="Times New Roman"/>
          <w:color w:val="000000"/>
        </w:rPr>
      </w:pPr>
      <w:r w:rsidRPr="00650930">
        <w:rPr>
          <w:rFonts w:ascii="Times New Roman" w:hAnsi="Times New Roman" w:cs="Times New Roman"/>
          <w:color w:val="000000"/>
        </w:rPr>
        <w:t xml:space="preserve">Zamawiający nie określa dodatkowych wymagań związanych z zatrudnianiem osób, </w:t>
      </w:r>
      <w:r w:rsidR="00C67210">
        <w:rPr>
          <w:rFonts w:ascii="Times New Roman" w:hAnsi="Times New Roman" w:cs="Times New Roman"/>
          <w:color w:val="000000"/>
        </w:rPr>
        <w:t xml:space="preserve">                   </w:t>
      </w:r>
      <w:r w:rsidRPr="00650930">
        <w:rPr>
          <w:rFonts w:ascii="Times New Roman" w:hAnsi="Times New Roman" w:cs="Times New Roman"/>
          <w:color w:val="000000"/>
        </w:rPr>
        <w:t>o których mowa w art. 96 ust. 2 pkt 2 Pzp</w:t>
      </w:r>
      <w:r>
        <w:rPr>
          <w:rFonts w:ascii="Times New Roman" w:hAnsi="Times New Roman" w:cs="Times New Roman"/>
          <w:color w:val="000000"/>
        </w:rPr>
        <w:t>.</w:t>
      </w:r>
    </w:p>
    <w:p w14:paraId="67DA32C3" w14:textId="77777777" w:rsidR="00FE5ECE" w:rsidRPr="00EE27F0" w:rsidRDefault="00FE5ECE">
      <w:pPr>
        <w:pStyle w:val="Akapitzlist"/>
        <w:numPr>
          <w:ilvl w:val="1"/>
          <w:numId w:val="37"/>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prowadzi postępowania w celu zawarcia umowy ramowej.</w:t>
      </w:r>
    </w:p>
    <w:p w14:paraId="38DA3FD4" w14:textId="77777777" w:rsidR="00FE5ECE" w:rsidRPr="00EE27F0" w:rsidRDefault="00FE5ECE">
      <w:pPr>
        <w:pStyle w:val="Akapitzlist"/>
        <w:numPr>
          <w:ilvl w:val="1"/>
          <w:numId w:val="37"/>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zastrzega możliwości ubiegania się o udzielenie zamówienia wyłącznie przez Wykonawców, o których mowa w art. 94 PZP</w:t>
      </w:r>
      <w:r>
        <w:rPr>
          <w:rFonts w:ascii="Times New Roman" w:hAnsi="Times New Roman" w:cs="Times New Roman"/>
          <w:color w:val="000000"/>
        </w:rPr>
        <w:t>.</w:t>
      </w:r>
    </w:p>
    <w:p w14:paraId="27CF6B74" w14:textId="77777777" w:rsidR="00FE5ECE" w:rsidRPr="00EE27F0" w:rsidRDefault="00FE5ECE">
      <w:pPr>
        <w:pStyle w:val="Akapitzlist"/>
        <w:numPr>
          <w:ilvl w:val="1"/>
          <w:numId w:val="37"/>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 xml:space="preserve">Zamawiający nie przewiduje udzielenia zamówień, o których mowa w art. 214 ust. 1 pkt. 7 </w:t>
      </w:r>
      <w:r>
        <w:rPr>
          <w:rFonts w:ascii="Times New Roman" w:hAnsi="Times New Roman" w:cs="Times New Roman"/>
          <w:color w:val="000000"/>
        </w:rPr>
        <w:t>Pzp.</w:t>
      </w:r>
    </w:p>
    <w:p w14:paraId="5B5A06E6" w14:textId="77777777" w:rsidR="00FE5ECE" w:rsidRPr="00EE27F0" w:rsidRDefault="00FE5ECE">
      <w:pPr>
        <w:pStyle w:val="Akapitzlist"/>
        <w:numPr>
          <w:ilvl w:val="1"/>
          <w:numId w:val="37"/>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lastRenderedPageBreak/>
        <w:t>Zamawiający nie przewiduje zawarcia umowy ramowej</w:t>
      </w:r>
      <w:r>
        <w:rPr>
          <w:rFonts w:ascii="Times New Roman" w:hAnsi="Times New Roman" w:cs="Times New Roman"/>
          <w:color w:val="000000"/>
        </w:rPr>
        <w:t>.</w:t>
      </w:r>
    </w:p>
    <w:p w14:paraId="27C78384" w14:textId="77777777" w:rsidR="00FE5ECE" w:rsidRPr="00EE27F0" w:rsidRDefault="00FE5ECE">
      <w:pPr>
        <w:pStyle w:val="Akapitzlist"/>
        <w:numPr>
          <w:ilvl w:val="1"/>
          <w:numId w:val="37"/>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dopuszcza możliwości składania ofert wariantowych</w:t>
      </w:r>
      <w:r>
        <w:rPr>
          <w:rFonts w:ascii="Times New Roman" w:hAnsi="Times New Roman" w:cs="Times New Roman"/>
          <w:color w:val="000000"/>
        </w:rPr>
        <w:t>.</w:t>
      </w:r>
    </w:p>
    <w:p w14:paraId="2C0D3040" w14:textId="77777777" w:rsidR="00FE5ECE" w:rsidRPr="00EE27F0" w:rsidRDefault="00FE5ECE">
      <w:pPr>
        <w:pStyle w:val="Akapitzlist"/>
        <w:numPr>
          <w:ilvl w:val="1"/>
          <w:numId w:val="37"/>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przewiduje zwrotu kosztów udziału w postępowaniu</w:t>
      </w:r>
      <w:r>
        <w:rPr>
          <w:rFonts w:ascii="Times New Roman" w:hAnsi="Times New Roman" w:cs="Times New Roman"/>
          <w:color w:val="000000"/>
        </w:rPr>
        <w:t>.</w:t>
      </w:r>
    </w:p>
    <w:p w14:paraId="1100E42A" w14:textId="77777777" w:rsidR="00FE5ECE" w:rsidRPr="00EE27F0" w:rsidRDefault="00FE5ECE">
      <w:pPr>
        <w:pStyle w:val="Akapitzlist"/>
        <w:numPr>
          <w:ilvl w:val="1"/>
          <w:numId w:val="37"/>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przewiduje rozliczenia w walutach obcych</w:t>
      </w:r>
      <w:r>
        <w:rPr>
          <w:rFonts w:ascii="Times New Roman" w:hAnsi="Times New Roman" w:cs="Times New Roman"/>
          <w:color w:val="000000"/>
        </w:rPr>
        <w:t>.</w:t>
      </w:r>
    </w:p>
    <w:p w14:paraId="6A3DDBB9" w14:textId="77777777" w:rsidR="00FE5ECE" w:rsidRPr="006B5177" w:rsidRDefault="00FE5ECE">
      <w:pPr>
        <w:pStyle w:val="Akapitzlist"/>
        <w:numPr>
          <w:ilvl w:val="1"/>
          <w:numId w:val="37"/>
        </w:numPr>
        <w:spacing w:after="0"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zastrzega obowiązku</w:t>
      </w:r>
      <w:r w:rsidRPr="00CF6C3F">
        <w:rPr>
          <w:rFonts w:ascii="Times New Roman" w:hAnsi="Times New Roman" w:cs="Times New Roman"/>
          <w:color w:val="000000"/>
        </w:rPr>
        <w:t xml:space="preserve"> osobistego wykonania przez Wykonawcę kluczowych zadań.</w:t>
      </w:r>
    </w:p>
    <w:p w14:paraId="3F5FED77" w14:textId="77777777" w:rsidR="00B6283A" w:rsidRPr="00CF6C3F" w:rsidRDefault="00B6283A" w:rsidP="001C5CBC">
      <w:pPr>
        <w:pStyle w:val="Akapitzlist"/>
        <w:spacing w:after="0" w:line="240" w:lineRule="auto"/>
        <w:ind w:left="1440"/>
        <w:jc w:val="both"/>
        <w:rPr>
          <w:rFonts w:ascii="Times New Roman" w:hAnsi="Times New Roman" w:cs="Times New Roman"/>
          <w:color w:val="000000"/>
        </w:rPr>
      </w:pPr>
    </w:p>
    <w:tbl>
      <w:tblPr>
        <w:tblStyle w:val="Tabela-Siatka"/>
        <w:tblpPr w:leftFromText="141" w:rightFromText="141" w:vertAnchor="text" w:horzAnchor="margin" w:tblpY="17"/>
        <w:tblW w:w="0" w:type="auto"/>
        <w:tblLook w:val="04A0" w:firstRow="1" w:lastRow="0" w:firstColumn="1" w:lastColumn="0" w:noHBand="0" w:noVBand="1"/>
      </w:tblPr>
      <w:tblGrid>
        <w:gridCol w:w="9180"/>
      </w:tblGrid>
      <w:tr w:rsidR="00FA4014" w:rsidRPr="00785662" w14:paraId="34B2D207" w14:textId="77777777" w:rsidTr="00237798">
        <w:trPr>
          <w:trHeight w:val="454"/>
        </w:trPr>
        <w:tc>
          <w:tcPr>
            <w:tcW w:w="9180" w:type="dxa"/>
            <w:shd w:val="clear" w:color="auto" w:fill="DDD9C3" w:themeFill="background2" w:themeFillShade="E6"/>
            <w:vAlign w:val="center"/>
          </w:tcPr>
          <w:p w14:paraId="07FDF529" w14:textId="5FB0179C" w:rsidR="009A2C00" w:rsidRPr="009A2C00" w:rsidRDefault="00FA4014" w:rsidP="009A2C00">
            <w:pPr>
              <w:pStyle w:val="Nagwek1"/>
              <w:spacing w:before="0"/>
              <w:jc w:val="both"/>
              <w:rPr>
                <w:rFonts w:ascii="Times New Roman" w:hAnsi="Times New Roman" w:cs="Times New Roman"/>
                <w:b/>
                <w:bCs/>
                <w:color w:val="auto"/>
                <w:sz w:val="26"/>
                <w:szCs w:val="26"/>
              </w:rPr>
            </w:pPr>
            <w:bookmarkStart w:id="11" w:name="_Toc173327107"/>
            <w:r w:rsidRPr="00237798">
              <w:rPr>
                <w:rFonts w:ascii="Times New Roman" w:hAnsi="Times New Roman" w:cs="Times New Roman"/>
                <w:b/>
                <w:bCs/>
                <w:color w:val="auto"/>
                <w:sz w:val="24"/>
                <w:szCs w:val="24"/>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bookmarkStart w:id="12" w:name="_Hlk101515846"/>
            <w:bookmarkEnd w:id="11"/>
          </w:p>
        </w:tc>
      </w:tr>
    </w:tbl>
    <w:bookmarkEnd w:id="12"/>
    <w:p w14:paraId="6258CD30" w14:textId="28C03A2F" w:rsidR="00F70C43" w:rsidRPr="00F70C43" w:rsidRDefault="00F70C43" w:rsidP="0009328B">
      <w:pPr>
        <w:autoSpaceDE w:val="0"/>
        <w:autoSpaceDN w:val="0"/>
        <w:adjustRightInd w:val="0"/>
        <w:spacing w:after="0" w:line="240" w:lineRule="auto"/>
        <w:jc w:val="both"/>
        <w:rPr>
          <w:rFonts w:ascii="Times New Roman" w:eastAsia="Calibri" w:hAnsi="Times New Roman" w:cs="Times New Roman"/>
          <w:b/>
          <w:bCs/>
          <w:color w:val="000000"/>
        </w:rPr>
      </w:pPr>
      <w:r w:rsidRPr="00F70C43">
        <w:rPr>
          <w:rFonts w:ascii="Times New Roman" w:eastAsia="Calibri" w:hAnsi="Times New Roman" w:cs="Times New Roman"/>
          <w:color w:val="000000"/>
        </w:rPr>
        <w:t xml:space="preserve">Zamawiający nie wymaga przeprowadzania przez Wykonawcę wizji lokalnej. </w:t>
      </w:r>
    </w:p>
    <w:p w14:paraId="78CA7888" w14:textId="77777777" w:rsidR="00F70C43" w:rsidRPr="00F70C43" w:rsidRDefault="00F70C43" w:rsidP="0009328B">
      <w:pPr>
        <w:autoSpaceDE w:val="0"/>
        <w:autoSpaceDN w:val="0"/>
        <w:adjustRightInd w:val="0"/>
        <w:spacing w:after="0" w:line="240" w:lineRule="auto"/>
        <w:jc w:val="both"/>
        <w:rPr>
          <w:rFonts w:ascii="Times New Roman" w:eastAsia="Calibri" w:hAnsi="Times New Roman" w:cs="Times New Roman"/>
          <w:color w:val="000000"/>
        </w:rPr>
      </w:pPr>
    </w:p>
    <w:tbl>
      <w:tblPr>
        <w:tblStyle w:val="Tabela-Siatka"/>
        <w:tblpPr w:leftFromText="141" w:rightFromText="141" w:vertAnchor="text" w:horzAnchor="margin" w:tblpY="17"/>
        <w:tblW w:w="0" w:type="auto"/>
        <w:tblLook w:val="04A0" w:firstRow="1" w:lastRow="0" w:firstColumn="1" w:lastColumn="0" w:noHBand="0" w:noVBand="1"/>
      </w:tblPr>
      <w:tblGrid>
        <w:gridCol w:w="9180"/>
      </w:tblGrid>
      <w:tr w:rsidR="00865F9C" w:rsidRPr="00865F9C" w14:paraId="7D799BBC" w14:textId="77777777" w:rsidTr="00237798">
        <w:trPr>
          <w:trHeight w:val="454"/>
        </w:trPr>
        <w:tc>
          <w:tcPr>
            <w:tcW w:w="9180" w:type="dxa"/>
            <w:shd w:val="clear" w:color="auto" w:fill="DDD9C3" w:themeFill="background2" w:themeFillShade="E6"/>
            <w:vAlign w:val="center"/>
          </w:tcPr>
          <w:p w14:paraId="258F1732" w14:textId="1CF97C0D" w:rsidR="009A2C00" w:rsidRPr="00865F9C" w:rsidRDefault="009A2C00" w:rsidP="008C3E28">
            <w:pPr>
              <w:pStyle w:val="Nagwek1"/>
              <w:spacing w:before="0"/>
              <w:jc w:val="both"/>
              <w:rPr>
                <w:rFonts w:ascii="Times New Roman" w:eastAsiaTheme="minorHAnsi" w:hAnsi="Times New Roman" w:cs="Times New Roman"/>
                <w:b/>
                <w:bCs/>
                <w:color w:val="000000" w:themeColor="text1"/>
                <w:sz w:val="24"/>
                <w:szCs w:val="24"/>
                <w:lang w:eastAsia="en-US"/>
              </w:rPr>
            </w:pPr>
            <w:bookmarkStart w:id="13" w:name="_Hlk101516564"/>
            <w:bookmarkStart w:id="14" w:name="_Toc173327108"/>
            <w:r w:rsidRPr="00237798">
              <w:rPr>
                <w:rFonts w:ascii="Times New Roman" w:eastAsiaTheme="minorHAnsi" w:hAnsi="Times New Roman" w:cs="Times New Roman"/>
                <w:b/>
                <w:bCs/>
                <w:color w:val="000000" w:themeColor="text1"/>
                <w:sz w:val="24"/>
                <w:szCs w:val="24"/>
                <w:lang w:eastAsia="en-US"/>
              </w:rPr>
              <w:t>ROZDZIAŁ V.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13"/>
            <w:bookmarkEnd w:id="14"/>
          </w:p>
        </w:tc>
      </w:tr>
    </w:tbl>
    <w:p w14:paraId="52316826" w14:textId="77777777" w:rsidR="009A2C00" w:rsidRPr="009A2C00" w:rsidRDefault="009A2C00">
      <w:pPr>
        <w:pStyle w:val="Akapitzlist"/>
        <w:numPr>
          <w:ilvl w:val="0"/>
          <w:numId w:val="42"/>
        </w:numPr>
        <w:spacing w:after="0"/>
        <w:ind w:left="284" w:hanging="349"/>
        <w:jc w:val="both"/>
        <w:rPr>
          <w:rFonts w:ascii="Times New Roman" w:hAnsi="Times New Roman" w:cs="Times New Roman"/>
          <w:color w:val="000000"/>
        </w:rPr>
      </w:pPr>
      <w:r w:rsidRPr="009A2C00">
        <w:rPr>
          <w:rFonts w:ascii="Times New Roman" w:hAnsi="Times New Roman" w:cs="Times New Roman"/>
          <w:color w:val="000000"/>
        </w:rPr>
        <w:t xml:space="preserve">Zamawiający nie dopuszcza składania ofert częściowych. </w:t>
      </w:r>
    </w:p>
    <w:p w14:paraId="55B43640" w14:textId="7A50B09C" w:rsidR="00B6283A" w:rsidRDefault="009A2C00">
      <w:pPr>
        <w:numPr>
          <w:ilvl w:val="0"/>
          <w:numId w:val="42"/>
        </w:numPr>
        <w:spacing w:after="0"/>
        <w:ind w:left="284" w:hanging="349"/>
        <w:jc w:val="both"/>
        <w:rPr>
          <w:rFonts w:ascii="Times New Roman" w:hAnsi="Times New Roman" w:cs="Times New Roman"/>
          <w:color w:val="000000"/>
        </w:rPr>
      </w:pPr>
      <w:bookmarkStart w:id="15" w:name="_Toc467826372"/>
      <w:bookmarkStart w:id="16" w:name="_Toc469053318"/>
      <w:bookmarkStart w:id="17" w:name="_Toc469305800"/>
      <w:bookmarkStart w:id="18" w:name="_Toc469310961"/>
      <w:bookmarkEnd w:id="15"/>
      <w:bookmarkEnd w:id="16"/>
      <w:bookmarkEnd w:id="17"/>
      <w:bookmarkEnd w:id="18"/>
      <w:r w:rsidRPr="009A2C00">
        <w:rPr>
          <w:rFonts w:ascii="Times New Roman" w:hAnsi="Times New Roman" w:cs="Times New Roman"/>
          <w:color w:val="000000"/>
        </w:rPr>
        <w:t>Zamawiający nie dokonał podziału zamówienia na części z uwagi na fakt, iż zamówienie ma charakter kompleksowy i jednorodny, bowiem jest to zamówienie</w:t>
      </w:r>
      <w:r w:rsidR="008C3E28">
        <w:rPr>
          <w:rFonts w:ascii="Times New Roman" w:hAnsi="Times New Roman" w:cs="Times New Roman"/>
          <w:color w:val="000000"/>
        </w:rPr>
        <w:t xml:space="preserve"> polegające</w:t>
      </w:r>
      <w:r w:rsidR="00233FC7">
        <w:rPr>
          <w:rFonts w:ascii="Times New Roman" w:hAnsi="Times New Roman" w:cs="Times New Roman"/>
          <w:color w:val="000000"/>
        </w:rPr>
        <w:t xml:space="preserve"> na dowozie dzieci do placówek szkolnych na terenie Gminy Miłoradz i podzielenie na</w:t>
      </w:r>
      <w:r w:rsidR="00233FC7" w:rsidRPr="00233FC7">
        <w:rPr>
          <w:rFonts w:ascii="Times New Roman" w:hAnsi="Times New Roman" w:cs="Times New Roman"/>
          <w:color w:val="000000"/>
        </w:rPr>
        <w:t xml:space="preserve"> części groziłoby nadmiernymi trudnościami technicznymi i kosztami wykonania zamówienia</w:t>
      </w:r>
      <w:r w:rsidR="00233FC7">
        <w:rPr>
          <w:rFonts w:ascii="Times New Roman" w:hAnsi="Times New Roman" w:cs="Times New Roman"/>
          <w:color w:val="000000"/>
        </w:rPr>
        <w:t xml:space="preserve">, </w:t>
      </w:r>
      <w:r w:rsidR="00233FC7" w:rsidRPr="00233FC7">
        <w:rPr>
          <w:rFonts w:ascii="Times New Roman" w:hAnsi="Times New Roman" w:cs="Times New Roman"/>
          <w:color w:val="000000"/>
        </w:rPr>
        <w:t xml:space="preserve">a także potrzebą skoordynowania działań różnych wykonawców realizujących poszczególne części zamówienia na ograniczonym terenie </w:t>
      </w:r>
      <w:r w:rsidRPr="009A2C00">
        <w:rPr>
          <w:rFonts w:ascii="Times New Roman" w:hAnsi="Times New Roman" w:cs="Times New Roman"/>
          <w:color w:val="000000"/>
        </w:rPr>
        <w:t>(uzasadnienie zgodnie z art. 91 ust. 2 Pzp).</w:t>
      </w:r>
    </w:p>
    <w:p w14:paraId="478DE2F4" w14:textId="77777777" w:rsidR="00233FC7" w:rsidRPr="00233FC7" w:rsidRDefault="00233FC7" w:rsidP="00233FC7">
      <w:pPr>
        <w:spacing w:after="0"/>
        <w:ind w:left="284"/>
        <w:jc w:val="both"/>
        <w:rPr>
          <w:rFonts w:ascii="Times New Roman" w:hAnsi="Times New Roman" w:cs="Times New Roman"/>
          <w:color w:val="000000"/>
        </w:rPr>
      </w:pPr>
    </w:p>
    <w:tbl>
      <w:tblPr>
        <w:tblStyle w:val="Tabela-Siatka"/>
        <w:tblW w:w="0" w:type="auto"/>
        <w:tblLook w:val="04A0" w:firstRow="1" w:lastRow="0" w:firstColumn="1" w:lastColumn="0" w:noHBand="0" w:noVBand="1"/>
      </w:tblPr>
      <w:tblGrid>
        <w:gridCol w:w="9180"/>
      </w:tblGrid>
      <w:tr w:rsidR="00FA4014" w:rsidRPr="00785662" w14:paraId="24FD5933" w14:textId="77777777" w:rsidTr="00237798">
        <w:trPr>
          <w:trHeight w:val="454"/>
        </w:trPr>
        <w:tc>
          <w:tcPr>
            <w:tcW w:w="9180" w:type="dxa"/>
            <w:shd w:val="clear" w:color="auto" w:fill="DDD9C3" w:themeFill="background2" w:themeFillShade="E6"/>
            <w:vAlign w:val="center"/>
          </w:tcPr>
          <w:p w14:paraId="559A8C18" w14:textId="521BBCD7" w:rsidR="00917B4A" w:rsidRPr="00917B4A" w:rsidRDefault="00FA4014" w:rsidP="00917B4A">
            <w:pPr>
              <w:pStyle w:val="Nagwek1"/>
              <w:spacing w:before="0"/>
              <w:jc w:val="both"/>
              <w:rPr>
                <w:rFonts w:ascii="Times New Roman" w:hAnsi="Times New Roman" w:cs="Times New Roman"/>
                <w:b/>
                <w:bCs/>
                <w:color w:val="auto"/>
                <w:sz w:val="26"/>
                <w:szCs w:val="26"/>
              </w:rPr>
            </w:pPr>
            <w:bookmarkStart w:id="19" w:name="_Hlk101515393"/>
            <w:bookmarkStart w:id="20" w:name="_Toc72237832"/>
            <w:bookmarkStart w:id="21" w:name="_Toc173327109"/>
            <w:r w:rsidRPr="00237798">
              <w:rPr>
                <w:rFonts w:ascii="Times New Roman" w:hAnsi="Times New Roman" w:cs="Times New Roman"/>
                <w:b/>
                <w:bCs/>
                <w:color w:val="auto"/>
                <w:sz w:val="24"/>
                <w:szCs w:val="24"/>
              </w:rPr>
              <w:t>ROZDZIAŁ V</w:t>
            </w:r>
            <w:r w:rsidR="001C0653" w:rsidRPr="00237798">
              <w:rPr>
                <w:rFonts w:ascii="Times New Roman" w:hAnsi="Times New Roman" w:cs="Times New Roman"/>
                <w:b/>
                <w:bCs/>
                <w:color w:val="auto"/>
                <w:sz w:val="24"/>
                <w:szCs w:val="24"/>
              </w:rPr>
              <w:t>I</w:t>
            </w:r>
            <w:r w:rsidRPr="00237798">
              <w:rPr>
                <w:rFonts w:ascii="Times New Roman" w:hAnsi="Times New Roman" w:cs="Times New Roman"/>
                <w:b/>
                <w:bCs/>
                <w:color w:val="auto"/>
                <w:sz w:val="24"/>
                <w:szCs w:val="24"/>
              </w:rPr>
              <w:t>.</w:t>
            </w:r>
            <w:bookmarkEnd w:id="19"/>
            <w:r w:rsidRPr="00237798">
              <w:rPr>
                <w:rFonts w:ascii="Times New Roman" w:hAnsi="Times New Roman" w:cs="Times New Roman"/>
                <w:b/>
                <w:bCs/>
                <w:color w:val="auto"/>
                <w:sz w:val="24"/>
                <w:szCs w:val="24"/>
              </w:rPr>
              <w:t xml:space="preserve"> TERMIN WYKONANIA ZAMÓWIENIA</w:t>
            </w:r>
            <w:bookmarkStart w:id="22" w:name="_Hlk69744377"/>
            <w:bookmarkEnd w:id="20"/>
            <w:bookmarkEnd w:id="21"/>
          </w:p>
        </w:tc>
      </w:tr>
    </w:tbl>
    <w:bookmarkEnd w:id="22"/>
    <w:p w14:paraId="3E87DA3D" w14:textId="44865F78" w:rsidR="00233FC7" w:rsidRPr="00233FC7" w:rsidRDefault="00233FC7" w:rsidP="00233FC7">
      <w:pPr>
        <w:spacing w:after="0"/>
        <w:jc w:val="both"/>
        <w:rPr>
          <w:rFonts w:ascii="Times New Roman" w:hAnsi="Times New Roman" w:cs="Times New Roman"/>
        </w:rPr>
      </w:pPr>
      <w:r w:rsidRPr="00233FC7">
        <w:rPr>
          <w:rFonts w:ascii="Times New Roman" w:hAnsi="Times New Roman" w:cs="Times New Roman"/>
        </w:rPr>
        <w:t xml:space="preserve">Termin wykonania zamówienia: od dnia zawarcia umowy, jednak nie wcześniej niż </w:t>
      </w:r>
      <w:r w:rsidRPr="00233FC7">
        <w:rPr>
          <w:rFonts w:ascii="Times New Roman" w:hAnsi="Times New Roman" w:cs="Times New Roman"/>
        </w:rPr>
        <w:br/>
      </w:r>
      <w:r w:rsidRPr="00233FC7">
        <w:rPr>
          <w:rFonts w:ascii="Times New Roman" w:hAnsi="Times New Roman" w:cs="Times New Roman"/>
          <w:b/>
        </w:rPr>
        <w:t xml:space="preserve">02 </w:t>
      </w:r>
      <w:r>
        <w:rPr>
          <w:rFonts w:ascii="Times New Roman" w:hAnsi="Times New Roman" w:cs="Times New Roman"/>
          <w:b/>
        </w:rPr>
        <w:t>września</w:t>
      </w:r>
      <w:r w:rsidRPr="00233FC7">
        <w:rPr>
          <w:rFonts w:ascii="Times New Roman" w:hAnsi="Times New Roman" w:cs="Times New Roman"/>
          <w:b/>
        </w:rPr>
        <w:t xml:space="preserve"> 2024 r., do dnia </w:t>
      </w:r>
      <w:r>
        <w:rPr>
          <w:rFonts w:ascii="Times New Roman" w:hAnsi="Times New Roman" w:cs="Times New Roman"/>
          <w:b/>
        </w:rPr>
        <w:t>27</w:t>
      </w:r>
      <w:r w:rsidRPr="00233FC7">
        <w:rPr>
          <w:rFonts w:ascii="Times New Roman" w:hAnsi="Times New Roman" w:cs="Times New Roman"/>
          <w:b/>
        </w:rPr>
        <w:t xml:space="preserve"> </w:t>
      </w:r>
      <w:r>
        <w:rPr>
          <w:rFonts w:ascii="Times New Roman" w:hAnsi="Times New Roman" w:cs="Times New Roman"/>
          <w:b/>
        </w:rPr>
        <w:t xml:space="preserve">czerwca </w:t>
      </w:r>
      <w:r w:rsidRPr="00233FC7">
        <w:rPr>
          <w:rFonts w:ascii="Times New Roman" w:hAnsi="Times New Roman" w:cs="Times New Roman"/>
          <w:b/>
        </w:rPr>
        <w:t>202</w:t>
      </w:r>
      <w:r>
        <w:rPr>
          <w:rFonts w:ascii="Times New Roman" w:hAnsi="Times New Roman" w:cs="Times New Roman"/>
          <w:b/>
        </w:rPr>
        <w:t>5</w:t>
      </w:r>
      <w:r w:rsidRPr="00233FC7">
        <w:rPr>
          <w:rFonts w:ascii="Times New Roman" w:hAnsi="Times New Roman" w:cs="Times New Roman"/>
          <w:b/>
        </w:rPr>
        <w:t xml:space="preserve"> r.</w:t>
      </w:r>
      <w:r w:rsidR="003E71F2">
        <w:rPr>
          <w:rFonts w:ascii="Times New Roman" w:hAnsi="Times New Roman" w:cs="Times New Roman"/>
          <w:b/>
        </w:rPr>
        <w:t xml:space="preserve"> </w:t>
      </w:r>
    </w:p>
    <w:p w14:paraId="0EFE5C3A" w14:textId="77777777" w:rsidR="00B6283A" w:rsidRPr="00785662" w:rsidRDefault="00B6283A" w:rsidP="00AE6AA3">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246C93" w:rsidRPr="00785662" w14:paraId="3CB0F930" w14:textId="77777777" w:rsidTr="00237798">
        <w:trPr>
          <w:trHeight w:val="454"/>
        </w:trPr>
        <w:tc>
          <w:tcPr>
            <w:tcW w:w="9180" w:type="dxa"/>
            <w:shd w:val="clear" w:color="auto" w:fill="DDD9C3" w:themeFill="background2" w:themeFillShade="E6"/>
            <w:vAlign w:val="center"/>
          </w:tcPr>
          <w:p w14:paraId="76768A9F" w14:textId="0D286E95" w:rsidR="00246C93" w:rsidRPr="00785662" w:rsidRDefault="00246C93" w:rsidP="00566164">
            <w:pPr>
              <w:pStyle w:val="Nagwek1"/>
              <w:spacing w:before="0"/>
              <w:jc w:val="both"/>
              <w:rPr>
                <w:rFonts w:ascii="Times New Roman" w:hAnsi="Times New Roman" w:cs="Times New Roman"/>
                <w:b/>
                <w:bCs/>
                <w:color w:val="auto"/>
                <w:sz w:val="26"/>
                <w:szCs w:val="26"/>
              </w:rPr>
            </w:pPr>
            <w:bookmarkStart w:id="23" w:name="_Toc72237833"/>
            <w:bookmarkStart w:id="24" w:name="_Toc173327110"/>
            <w:r w:rsidRPr="00237798">
              <w:rPr>
                <w:rFonts w:ascii="Times New Roman" w:hAnsi="Times New Roman" w:cs="Times New Roman"/>
                <w:b/>
                <w:bCs/>
                <w:color w:val="auto"/>
                <w:sz w:val="24"/>
                <w:szCs w:val="24"/>
              </w:rPr>
              <w:t>ROZDZIAŁ VI</w:t>
            </w:r>
            <w:r w:rsidR="001C0653" w:rsidRPr="00237798">
              <w:rPr>
                <w:rFonts w:ascii="Times New Roman" w:hAnsi="Times New Roman" w:cs="Times New Roman"/>
                <w:b/>
                <w:bCs/>
                <w:color w:val="auto"/>
                <w:sz w:val="24"/>
                <w:szCs w:val="24"/>
              </w:rPr>
              <w:t>I</w:t>
            </w:r>
            <w:r w:rsidRPr="00237798">
              <w:rPr>
                <w:rFonts w:ascii="Times New Roman" w:hAnsi="Times New Roman" w:cs="Times New Roman"/>
                <w:b/>
                <w:bCs/>
                <w:color w:val="auto"/>
                <w:sz w:val="24"/>
                <w:szCs w:val="24"/>
              </w:rPr>
              <w:t>. WARUNKI UDZIAŁU W POSTĘPOWANIU</w:t>
            </w:r>
            <w:bookmarkEnd w:id="23"/>
            <w:bookmarkEnd w:id="24"/>
          </w:p>
        </w:tc>
      </w:tr>
    </w:tbl>
    <w:p w14:paraId="14C47913" w14:textId="77777777" w:rsidR="00AE6AA3" w:rsidRPr="00AE6AA3" w:rsidRDefault="00AE6AA3" w:rsidP="00FE5ECE">
      <w:pPr>
        <w:pStyle w:val="Akapitzlist"/>
        <w:numPr>
          <w:ilvl w:val="0"/>
          <w:numId w:val="5"/>
        </w:numPr>
        <w:ind w:left="426"/>
        <w:jc w:val="both"/>
        <w:rPr>
          <w:rFonts w:ascii="Times New Roman" w:hAnsi="Times New Roman" w:cs="Times New Roman"/>
        </w:rPr>
      </w:pPr>
      <w:r w:rsidRPr="00AE6AA3">
        <w:rPr>
          <w:rFonts w:ascii="Times New Roman" w:hAnsi="Times New Roman" w:cs="Times New Roman"/>
        </w:rPr>
        <w:t>O udzielenie zamówienia mogą ubiegać się Wykonawcy, którzy nie podlegają wykluczeniu na podstawie art. 108 ust. 1 ustawy Pzp, oraz na podstawie art. 7 ust. 1 ustawy z dnia 13 kwietnia 2022 r. o szczególnych rozwiązaniach w zakresie przeciwdziałania wspieraniu agresji na Ukrainę oraz służących ochronie bezpieczeństwa narodowego.</w:t>
      </w:r>
    </w:p>
    <w:p w14:paraId="7EBE4E12" w14:textId="60CDA4B3" w:rsidR="00246C93" w:rsidRPr="00536909" w:rsidRDefault="00246C93" w:rsidP="00FE5ECE">
      <w:pPr>
        <w:pStyle w:val="Akapitzlist"/>
        <w:numPr>
          <w:ilvl w:val="0"/>
          <w:numId w:val="5"/>
        </w:numPr>
        <w:ind w:left="426"/>
        <w:jc w:val="both"/>
        <w:rPr>
          <w:rFonts w:ascii="Times New Roman" w:hAnsi="Times New Roman" w:cs="Times New Roman"/>
        </w:rPr>
      </w:pPr>
      <w:r w:rsidRPr="00785662">
        <w:rPr>
          <w:rFonts w:ascii="Times New Roman" w:hAnsi="Times New Roman" w:cs="Times New Roman"/>
        </w:rPr>
        <w:t>O udzielenie zamówienia mogą ubiegać się Wykonawcy, którzy spełniają poniższe warunki udziału w postępowaniu dotyczące:</w:t>
      </w:r>
    </w:p>
    <w:p w14:paraId="1C22ACBB" w14:textId="77777777" w:rsidR="00835697" w:rsidRDefault="00246C93" w:rsidP="00FE5ECE">
      <w:pPr>
        <w:pStyle w:val="Akapitzlist"/>
        <w:numPr>
          <w:ilvl w:val="0"/>
          <w:numId w:val="6"/>
        </w:numPr>
        <w:spacing w:after="0"/>
        <w:ind w:left="993"/>
        <w:jc w:val="both"/>
        <w:rPr>
          <w:rFonts w:ascii="Times New Roman" w:hAnsi="Times New Roman" w:cs="Times New Roman"/>
          <w:b/>
          <w:bCs/>
        </w:rPr>
      </w:pPr>
      <w:r w:rsidRPr="00785662">
        <w:rPr>
          <w:rFonts w:ascii="Times New Roman" w:hAnsi="Times New Roman" w:cs="Times New Roman"/>
          <w:b/>
          <w:bCs/>
        </w:rPr>
        <w:t>zdolności do występowania w obrocie gospodarczym:</w:t>
      </w:r>
    </w:p>
    <w:p w14:paraId="79B1AE1C" w14:textId="50605ED3" w:rsidR="00246C93" w:rsidRPr="00835697" w:rsidRDefault="00246C93" w:rsidP="00FE5ECE">
      <w:pPr>
        <w:spacing w:after="0"/>
        <w:ind w:left="993"/>
        <w:jc w:val="both"/>
        <w:rPr>
          <w:rFonts w:ascii="Times New Roman" w:hAnsi="Times New Roman" w:cs="Times New Roman"/>
          <w:b/>
          <w:bCs/>
        </w:rPr>
      </w:pPr>
      <w:r w:rsidRPr="00835697">
        <w:rPr>
          <w:rFonts w:ascii="Times New Roman" w:hAnsi="Times New Roman" w:cs="Times New Roman"/>
        </w:rPr>
        <w:t>Zamawiający nie wyznacza szczegółowego warunku w tym zakresie.</w:t>
      </w:r>
    </w:p>
    <w:p w14:paraId="307173FD" w14:textId="77777777" w:rsidR="00246C93" w:rsidRPr="00785662" w:rsidRDefault="00246C93" w:rsidP="00FE5ECE">
      <w:pPr>
        <w:pStyle w:val="Akapitzlist"/>
        <w:ind w:left="993"/>
        <w:jc w:val="both"/>
        <w:rPr>
          <w:rFonts w:ascii="Times New Roman" w:hAnsi="Times New Roman" w:cs="Times New Roman"/>
        </w:rPr>
      </w:pPr>
    </w:p>
    <w:p w14:paraId="0B7B88A8" w14:textId="77777777" w:rsidR="00246C93" w:rsidRPr="00785662" w:rsidRDefault="00246C93" w:rsidP="00FE5ECE">
      <w:pPr>
        <w:pStyle w:val="Akapitzlist"/>
        <w:numPr>
          <w:ilvl w:val="0"/>
          <w:numId w:val="6"/>
        </w:numPr>
        <w:ind w:left="993"/>
        <w:jc w:val="both"/>
        <w:rPr>
          <w:rFonts w:ascii="Times New Roman" w:hAnsi="Times New Roman" w:cs="Times New Roman"/>
          <w:b/>
          <w:bCs/>
        </w:rPr>
      </w:pPr>
      <w:r w:rsidRPr="00785662">
        <w:rPr>
          <w:rFonts w:ascii="Times New Roman" w:hAnsi="Times New Roman" w:cs="Times New Roman"/>
          <w:b/>
          <w:bCs/>
        </w:rPr>
        <w:t xml:space="preserve">uprawnień do prowadzenia określonej działalności gospodarczej lub zawodowej, </w:t>
      </w:r>
    </w:p>
    <w:p w14:paraId="1D363D0C" w14:textId="77777777" w:rsidR="00246C93" w:rsidRPr="00785662" w:rsidRDefault="00246C93" w:rsidP="00FE5ECE">
      <w:pPr>
        <w:pStyle w:val="Akapitzlist"/>
        <w:ind w:left="993"/>
        <w:jc w:val="both"/>
        <w:rPr>
          <w:rFonts w:ascii="Times New Roman" w:hAnsi="Times New Roman" w:cs="Times New Roman"/>
          <w:b/>
          <w:bCs/>
        </w:rPr>
      </w:pPr>
      <w:r w:rsidRPr="00785662">
        <w:rPr>
          <w:rFonts w:ascii="Times New Roman" w:hAnsi="Times New Roman" w:cs="Times New Roman"/>
          <w:b/>
          <w:bCs/>
        </w:rPr>
        <w:t>o ile wynika to z odrębnych przepisów:</w:t>
      </w:r>
    </w:p>
    <w:p w14:paraId="44D0A8AF" w14:textId="77777777" w:rsidR="00246C93" w:rsidRPr="00785662" w:rsidRDefault="00246C93" w:rsidP="00FE5ECE">
      <w:pPr>
        <w:pStyle w:val="Akapitzlist"/>
        <w:ind w:left="993" w:firstLine="360"/>
        <w:jc w:val="both"/>
        <w:rPr>
          <w:rFonts w:ascii="Times New Roman" w:hAnsi="Times New Roman" w:cs="Times New Roman"/>
        </w:rPr>
      </w:pPr>
      <w:bookmarkStart w:id="25" w:name="_Hlk147158901"/>
      <w:r w:rsidRPr="00785662">
        <w:rPr>
          <w:rFonts w:ascii="Times New Roman" w:hAnsi="Times New Roman" w:cs="Times New Roman"/>
        </w:rPr>
        <w:t>Zamawiający nie wyznacza szczegółowego warunku w tym zakresie.</w:t>
      </w:r>
    </w:p>
    <w:bookmarkEnd w:id="25"/>
    <w:p w14:paraId="13E42BAD" w14:textId="77777777" w:rsidR="00246C93" w:rsidRPr="00785662" w:rsidRDefault="00246C93" w:rsidP="00FE5ECE">
      <w:pPr>
        <w:pStyle w:val="Akapitzlist"/>
        <w:ind w:left="993"/>
        <w:jc w:val="both"/>
        <w:rPr>
          <w:rFonts w:ascii="Times New Roman" w:hAnsi="Times New Roman" w:cs="Times New Roman"/>
        </w:rPr>
      </w:pPr>
    </w:p>
    <w:p w14:paraId="336C471E" w14:textId="77777777" w:rsidR="00246C93" w:rsidRPr="008C3E28" w:rsidRDefault="00246C93" w:rsidP="00FE5ECE">
      <w:pPr>
        <w:pStyle w:val="Akapitzlist"/>
        <w:numPr>
          <w:ilvl w:val="0"/>
          <w:numId w:val="6"/>
        </w:numPr>
        <w:spacing w:after="0"/>
        <w:ind w:left="993"/>
        <w:jc w:val="both"/>
        <w:rPr>
          <w:rFonts w:ascii="Times New Roman" w:hAnsi="Times New Roman" w:cs="Times New Roman"/>
          <w:b/>
          <w:bCs/>
        </w:rPr>
      </w:pPr>
      <w:r w:rsidRPr="008C3E28">
        <w:rPr>
          <w:rFonts w:ascii="Times New Roman" w:hAnsi="Times New Roman" w:cs="Times New Roman"/>
          <w:b/>
          <w:bCs/>
        </w:rPr>
        <w:t>sytuacji ekonomicznej lub finansowej:</w:t>
      </w:r>
    </w:p>
    <w:p w14:paraId="4B1A90AC" w14:textId="2D61444D" w:rsidR="00246C93" w:rsidRDefault="00F5350E" w:rsidP="00FE5ECE">
      <w:pPr>
        <w:spacing w:after="0"/>
        <w:ind w:left="993"/>
        <w:jc w:val="both"/>
        <w:rPr>
          <w:rFonts w:ascii="Times New Roman" w:hAnsi="Times New Roman" w:cs="Times New Roman"/>
        </w:rPr>
      </w:pPr>
      <w:r w:rsidRPr="00F5350E">
        <w:rPr>
          <w:rFonts w:ascii="Times New Roman" w:hAnsi="Times New Roman" w:cs="Times New Roman"/>
        </w:rPr>
        <w:lastRenderedPageBreak/>
        <w:t>Zamawiający nie wyznacza szczegółowego warunku w tym zakresie.</w:t>
      </w:r>
    </w:p>
    <w:p w14:paraId="060F1E01" w14:textId="77777777" w:rsidR="00F5350E" w:rsidRPr="00785662" w:rsidRDefault="00F5350E" w:rsidP="00FE5ECE">
      <w:pPr>
        <w:spacing w:after="0"/>
        <w:ind w:left="993"/>
        <w:jc w:val="both"/>
        <w:rPr>
          <w:rFonts w:ascii="Times New Roman" w:hAnsi="Times New Roman" w:cs="Times New Roman"/>
        </w:rPr>
      </w:pPr>
    </w:p>
    <w:p w14:paraId="3AC616A2" w14:textId="77777777" w:rsidR="00C14A1E" w:rsidRPr="00C14A1E" w:rsidRDefault="00246C93" w:rsidP="00C14A1E">
      <w:pPr>
        <w:pStyle w:val="Akapitzlist"/>
        <w:numPr>
          <w:ilvl w:val="0"/>
          <w:numId w:val="6"/>
        </w:numPr>
        <w:spacing w:after="0"/>
        <w:ind w:left="993"/>
        <w:jc w:val="both"/>
        <w:rPr>
          <w:rFonts w:ascii="Times New Roman" w:hAnsi="Times New Roman" w:cs="Times New Roman"/>
          <w:b/>
          <w:bCs/>
        </w:rPr>
      </w:pPr>
      <w:r w:rsidRPr="00C14A1E">
        <w:rPr>
          <w:rFonts w:ascii="Times New Roman" w:hAnsi="Times New Roman" w:cs="Times New Roman"/>
          <w:b/>
          <w:bCs/>
        </w:rPr>
        <w:t>zdolności technicznej lub zawodowej:</w:t>
      </w:r>
    </w:p>
    <w:p w14:paraId="451FF768" w14:textId="1CFD94B7" w:rsidR="00362058" w:rsidRPr="00FD2CC2" w:rsidRDefault="00F5350E">
      <w:pPr>
        <w:pStyle w:val="Akapitzlist"/>
        <w:numPr>
          <w:ilvl w:val="0"/>
          <w:numId w:val="55"/>
        </w:numPr>
        <w:spacing w:after="0"/>
        <w:ind w:left="1560"/>
        <w:jc w:val="both"/>
        <w:rPr>
          <w:rFonts w:ascii="Times New Roman" w:hAnsi="Times New Roman" w:cs="Times New Roman"/>
        </w:rPr>
      </w:pPr>
      <w:r w:rsidRPr="00FD2CC2">
        <w:rPr>
          <w:rFonts w:ascii="Times New Roman" w:hAnsi="Times New Roman" w:cs="Times New Roman"/>
        </w:rPr>
        <w:t xml:space="preserve">Wykonawca </w:t>
      </w:r>
      <w:r w:rsidR="00362058" w:rsidRPr="00FD2CC2">
        <w:rPr>
          <w:rFonts w:ascii="Times New Roman" w:hAnsi="Times New Roman" w:cs="Times New Roman"/>
        </w:rPr>
        <w:t>spełni warunek jeśli wykaże, że w</w:t>
      </w:r>
      <w:bookmarkStart w:id="26" w:name="_Hlk172795589"/>
      <w:r w:rsidR="00362058" w:rsidRPr="00FD2CC2">
        <w:rPr>
          <w:rFonts w:ascii="Times New Roman" w:hAnsi="Times New Roman" w:cs="Times New Roman"/>
        </w:rPr>
        <w:t>ykonał w okresie ostatnich trzech lat (a jeżeli okres prowadzenia działalności jest krótszy – w tym okresie) przed upływem terminu składania ofert, przynajmniej jedną usługę polegającą na realizacji dowozów uczniów po placówek oświatowych, przez okres co najmniej 1 roku szkolnego,</w:t>
      </w:r>
      <w:bookmarkEnd w:id="26"/>
    </w:p>
    <w:p w14:paraId="616A02E6" w14:textId="102846F5" w:rsidR="00362058" w:rsidRPr="00FD2CC2" w:rsidRDefault="00362058" w:rsidP="00362058">
      <w:pPr>
        <w:pStyle w:val="Akapitzlist"/>
        <w:spacing w:after="0"/>
        <w:ind w:left="1560"/>
        <w:jc w:val="both"/>
        <w:rPr>
          <w:rFonts w:ascii="Times New Roman" w:hAnsi="Times New Roman" w:cs="Times New Roman"/>
          <w:b/>
          <w:bCs/>
        </w:rPr>
      </w:pPr>
      <w:r w:rsidRPr="00FD2CC2">
        <w:rPr>
          <w:rFonts w:ascii="Times New Roman" w:hAnsi="Times New Roman" w:cs="Times New Roman"/>
          <w:b/>
          <w:bCs/>
        </w:rPr>
        <w:t xml:space="preserve">Zamawiający zweryfikuje spełnianie tego warunku na podstawie załącznika nr </w:t>
      </w:r>
      <w:r w:rsidR="005855EB">
        <w:rPr>
          <w:rFonts w:ascii="Times New Roman" w:hAnsi="Times New Roman" w:cs="Times New Roman"/>
          <w:b/>
          <w:bCs/>
        </w:rPr>
        <w:t>5</w:t>
      </w:r>
      <w:r w:rsidRPr="00FD2CC2">
        <w:rPr>
          <w:rFonts w:ascii="Times New Roman" w:hAnsi="Times New Roman" w:cs="Times New Roman"/>
          <w:b/>
          <w:bCs/>
        </w:rPr>
        <w:t xml:space="preserve"> do niniejszej SWZ.</w:t>
      </w:r>
    </w:p>
    <w:p w14:paraId="1B0CFDFD" w14:textId="2AEDC13F" w:rsidR="00362058" w:rsidRPr="00FD2CC2" w:rsidRDefault="00362058">
      <w:pPr>
        <w:pStyle w:val="Akapitzlist"/>
        <w:numPr>
          <w:ilvl w:val="0"/>
          <w:numId w:val="55"/>
        </w:numPr>
        <w:spacing w:after="0"/>
        <w:ind w:left="1560"/>
        <w:jc w:val="both"/>
        <w:rPr>
          <w:rFonts w:ascii="Times New Roman" w:hAnsi="Times New Roman" w:cs="Times New Roman"/>
        </w:rPr>
      </w:pPr>
      <w:r w:rsidRPr="00FD2CC2">
        <w:rPr>
          <w:rFonts w:ascii="Times New Roman" w:hAnsi="Times New Roman" w:cs="Times New Roman"/>
        </w:rPr>
        <w:t xml:space="preserve">Wykonawca spełni warunek </w:t>
      </w:r>
      <w:bookmarkStart w:id="27" w:name="_Hlk173318076"/>
      <w:r w:rsidRPr="00FD2CC2">
        <w:rPr>
          <w:rFonts w:ascii="Times New Roman" w:hAnsi="Times New Roman" w:cs="Times New Roman"/>
        </w:rPr>
        <w:t>jeśli wykaże, że dysponuje co najmniej 2 zarejestrowanymi autobusami.</w:t>
      </w:r>
      <w:r w:rsidRPr="00FD2CC2">
        <w:rPr>
          <w:rFonts w:ascii="Times New Roman" w:eastAsia="Times New Roman" w:hAnsi="Times New Roman" w:cs="Times New Roman"/>
          <w:sz w:val="24"/>
          <w:szCs w:val="20"/>
          <w:lang w:eastAsia="pl-PL"/>
        </w:rPr>
        <w:t xml:space="preserve"> </w:t>
      </w:r>
      <w:r w:rsidRPr="00FD2CC2">
        <w:rPr>
          <w:rFonts w:ascii="Times New Roman" w:hAnsi="Times New Roman" w:cs="Times New Roman"/>
        </w:rPr>
        <w:t>Pojazdy do przewozu dzieci musz</w:t>
      </w:r>
      <w:r w:rsidR="001D05FD">
        <w:rPr>
          <w:rFonts w:ascii="Times New Roman" w:hAnsi="Times New Roman" w:cs="Times New Roman"/>
        </w:rPr>
        <w:t xml:space="preserve">ą </w:t>
      </w:r>
      <w:r w:rsidRPr="00FD2CC2">
        <w:rPr>
          <w:rFonts w:ascii="Times New Roman" w:hAnsi="Times New Roman" w:cs="Times New Roman"/>
        </w:rPr>
        <w:t>spełniać wymagania techniczne dla autobusów określone w Rozporządzeniu Ministra Infrastruktury z dnia 31.12.2001 r. w sprawie warunków technicznych pojazdów oraz zakresu ich niezbędnego wyposażenia (Dz. U. z 20</w:t>
      </w:r>
      <w:r w:rsidR="00FD2CC2" w:rsidRPr="00FD2CC2">
        <w:rPr>
          <w:rFonts w:ascii="Times New Roman" w:hAnsi="Times New Roman" w:cs="Times New Roman"/>
        </w:rPr>
        <w:t>24</w:t>
      </w:r>
      <w:r w:rsidRPr="00FD2CC2">
        <w:rPr>
          <w:rFonts w:ascii="Times New Roman" w:hAnsi="Times New Roman" w:cs="Times New Roman"/>
        </w:rPr>
        <w:t xml:space="preserve"> r. poz. </w:t>
      </w:r>
      <w:r w:rsidR="00FD2CC2" w:rsidRPr="00FD2CC2">
        <w:rPr>
          <w:rFonts w:ascii="Times New Roman" w:hAnsi="Times New Roman" w:cs="Times New Roman"/>
        </w:rPr>
        <w:t>50</w:t>
      </w:r>
      <w:r w:rsidRPr="00FD2CC2">
        <w:rPr>
          <w:rFonts w:ascii="Times New Roman" w:hAnsi="Times New Roman" w:cs="Times New Roman"/>
        </w:rPr>
        <w:t>2 z późn. zm.). Zamawiający wymaga</w:t>
      </w:r>
      <w:r w:rsidR="00FD2CC2" w:rsidRPr="00FD2CC2">
        <w:rPr>
          <w:rFonts w:ascii="Times New Roman" w:hAnsi="Times New Roman" w:cs="Times New Roman"/>
        </w:rPr>
        <w:t xml:space="preserve">, </w:t>
      </w:r>
      <w:r w:rsidRPr="00FD2CC2">
        <w:rPr>
          <w:rFonts w:ascii="Times New Roman" w:hAnsi="Times New Roman" w:cs="Times New Roman"/>
        </w:rPr>
        <w:t>aby pojazdy przeznaczone do realizacji przedmiotu zamówienia posiadały aktualne badanie techniczne. W przypadku awarii, Wykonawca zobowiązany będzie do</w:t>
      </w:r>
      <w:r w:rsidR="00FD2CC2" w:rsidRPr="00FD2CC2">
        <w:rPr>
          <w:rFonts w:ascii="Times New Roman" w:hAnsi="Times New Roman" w:cs="Times New Roman"/>
        </w:rPr>
        <w:t xml:space="preserve"> </w:t>
      </w:r>
      <w:r w:rsidRPr="00FD2CC2">
        <w:rPr>
          <w:rFonts w:ascii="Times New Roman" w:hAnsi="Times New Roman" w:cs="Times New Roman"/>
        </w:rPr>
        <w:t>podstawienia autobusu zastępczego,</w:t>
      </w:r>
      <w:r w:rsidR="00FD2CC2" w:rsidRPr="00FD2CC2">
        <w:rPr>
          <w:rFonts w:ascii="Times New Roman" w:hAnsi="Times New Roman" w:cs="Times New Roman"/>
        </w:rPr>
        <w:t xml:space="preserve"> </w:t>
      </w:r>
      <w:r w:rsidRPr="00FD2CC2">
        <w:rPr>
          <w:rFonts w:ascii="Times New Roman" w:hAnsi="Times New Roman" w:cs="Times New Roman"/>
        </w:rPr>
        <w:t>spełniającego wymogi Zamawiającego,</w:t>
      </w:r>
      <w:r w:rsidR="00FD2CC2" w:rsidRPr="00FD2CC2">
        <w:rPr>
          <w:rFonts w:ascii="Times New Roman" w:hAnsi="Times New Roman" w:cs="Times New Roman"/>
        </w:rPr>
        <w:t xml:space="preserve"> </w:t>
      </w:r>
      <w:bookmarkEnd w:id="27"/>
    </w:p>
    <w:p w14:paraId="4BE7AAE2" w14:textId="7AB66ED7" w:rsidR="00362058" w:rsidRPr="00FD2CC2" w:rsidRDefault="00362058" w:rsidP="00362058">
      <w:pPr>
        <w:pStyle w:val="Akapitzlist"/>
        <w:spacing w:after="0"/>
        <w:ind w:left="1560"/>
        <w:jc w:val="both"/>
        <w:rPr>
          <w:rFonts w:ascii="Times New Roman" w:hAnsi="Times New Roman" w:cs="Times New Roman"/>
          <w:b/>
          <w:bCs/>
        </w:rPr>
      </w:pPr>
      <w:r w:rsidRPr="00FD2CC2">
        <w:rPr>
          <w:rFonts w:ascii="Times New Roman" w:hAnsi="Times New Roman" w:cs="Times New Roman"/>
          <w:b/>
          <w:bCs/>
        </w:rPr>
        <w:t xml:space="preserve">Zamawiający sprawdzi spełnienie w/w warunku na podstawie załącznika nr </w:t>
      </w:r>
      <w:r w:rsidR="005855EB">
        <w:rPr>
          <w:rFonts w:ascii="Times New Roman" w:hAnsi="Times New Roman" w:cs="Times New Roman"/>
          <w:b/>
          <w:bCs/>
        </w:rPr>
        <w:t>6</w:t>
      </w:r>
      <w:r w:rsidRPr="00FD2CC2">
        <w:rPr>
          <w:rFonts w:ascii="Times New Roman" w:hAnsi="Times New Roman" w:cs="Times New Roman"/>
          <w:b/>
          <w:bCs/>
        </w:rPr>
        <w:t xml:space="preserve"> do niniejszej SWZ.</w:t>
      </w:r>
    </w:p>
    <w:p w14:paraId="48123F02" w14:textId="77777777" w:rsidR="00C14A1E" w:rsidRPr="005637AB" w:rsidRDefault="00C14A1E" w:rsidP="005637AB">
      <w:pPr>
        <w:spacing w:after="0"/>
        <w:jc w:val="both"/>
        <w:rPr>
          <w:rFonts w:ascii="Times New Roman" w:hAnsi="Times New Roman" w:cs="Times New Roman"/>
          <w:b/>
          <w:bCs/>
          <w:highlight w:val="yellow"/>
        </w:rPr>
      </w:pPr>
    </w:p>
    <w:tbl>
      <w:tblPr>
        <w:tblStyle w:val="Tabela-Siatka"/>
        <w:tblW w:w="0" w:type="auto"/>
        <w:tblLook w:val="04A0" w:firstRow="1" w:lastRow="0" w:firstColumn="1" w:lastColumn="0" w:noHBand="0" w:noVBand="1"/>
      </w:tblPr>
      <w:tblGrid>
        <w:gridCol w:w="9180"/>
      </w:tblGrid>
      <w:tr w:rsidR="00D903C3" w:rsidRPr="00785662" w14:paraId="31C1CE3A" w14:textId="77777777" w:rsidTr="00237798">
        <w:trPr>
          <w:trHeight w:val="454"/>
        </w:trPr>
        <w:tc>
          <w:tcPr>
            <w:tcW w:w="9180" w:type="dxa"/>
            <w:shd w:val="clear" w:color="auto" w:fill="DDD9C3" w:themeFill="background2" w:themeFillShade="E6"/>
            <w:vAlign w:val="center"/>
          </w:tcPr>
          <w:p w14:paraId="0D37D3B7" w14:textId="621B478F" w:rsidR="00D903C3" w:rsidRPr="00785662" w:rsidRDefault="00D903C3" w:rsidP="00D903C3">
            <w:pPr>
              <w:pStyle w:val="Nagwek1"/>
              <w:spacing w:before="0"/>
              <w:jc w:val="both"/>
              <w:rPr>
                <w:rFonts w:ascii="Times New Roman" w:hAnsi="Times New Roman" w:cs="Times New Roman"/>
                <w:b/>
                <w:bCs/>
                <w:color w:val="auto"/>
                <w:sz w:val="26"/>
                <w:szCs w:val="26"/>
              </w:rPr>
            </w:pPr>
            <w:bookmarkStart w:id="28" w:name="_Toc72237834"/>
            <w:bookmarkStart w:id="29" w:name="_Toc173327111"/>
            <w:r w:rsidRPr="00237798">
              <w:rPr>
                <w:rFonts w:ascii="Times New Roman" w:hAnsi="Times New Roman" w:cs="Times New Roman"/>
                <w:b/>
                <w:bCs/>
                <w:color w:val="auto"/>
                <w:sz w:val="24"/>
                <w:szCs w:val="24"/>
              </w:rPr>
              <w:t>ROZDZIAŁ VII</w:t>
            </w:r>
            <w:r w:rsidR="001C0653" w:rsidRPr="00237798">
              <w:rPr>
                <w:rFonts w:ascii="Times New Roman" w:hAnsi="Times New Roman" w:cs="Times New Roman"/>
                <w:b/>
                <w:bCs/>
                <w:color w:val="auto"/>
                <w:sz w:val="24"/>
                <w:szCs w:val="24"/>
              </w:rPr>
              <w:t>I</w:t>
            </w:r>
            <w:r w:rsidRPr="00237798">
              <w:rPr>
                <w:rFonts w:ascii="Times New Roman" w:hAnsi="Times New Roman" w:cs="Times New Roman"/>
                <w:b/>
                <w:bCs/>
                <w:color w:val="auto"/>
                <w:sz w:val="24"/>
                <w:szCs w:val="24"/>
              </w:rPr>
              <w:t xml:space="preserve">. </w:t>
            </w:r>
            <w:bookmarkEnd w:id="28"/>
            <w:r w:rsidR="00C14A1E" w:rsidRPr="00C14A1E">
              <w:rPr>
                <w:rFonts w:ascii="Times New Roman" w:hAnsi="Times New Roman" w:cs="Times New Roman"/>
                <w:b/>
                <w:bCs/>
                <w:color w:val="auto"/>
                <w:sz w:val="24"/>
                <w:szCs w:val="24"/>
              </w:rPr>
              <w:t>PODSTAWY WYKLUCZENIA, O KTÓRYCH MOWA                 W ART. 9 UST. 1</w:t>
            </w:r>
            <w:bookmarkEnd w:id="29"/>
          </w:p>
        </w:tc>
      </w:tr>
    </w:tbl>
    <w:p w14:paraId="767ACC66" w14:textId="77777777" w:rsidR="00C14A1E" w:rsidRPr="00C14A1E" w:rsidRDefault="00C14A1E" w:rsidP="00C14A1E">
      <w:pPr>
        <w:spacing w:after="0"/>
        <w:jc w:val="both"/>
        <w:rPr>
          <w:rFonts w:ascii="Times New Roman" w:hAnsi="Times New Roman" w:cs="Times New Roman"/>
        </w:rPr>
      </w:pPr>
      <w:r w:rsidRPr="00C14A1E">
        <w:rPr>
          <w:rFonts w:ascii="Times New Roman" w:hAnsi="Times New Roman" w:cs="Times New Roman"/>
        </w:rPr>
        <w:t>Zamawiający nie wskazuje podstaw wykluczenia Wykonawcy na podstawie art. 109 ust. 1 ustawy Pzp.</w:t>
      </w:r>
    </w:p>
    <w:p w14:paraId="468668C1" w14:textId="77777777" w:rsidR="00C14A1E" w:rsidRPr="0009328B" w:rsidRDefault="00C14A1E" w:rsidP="00C14A1E">
      <w:pPr>
        <w:pStyle w:val="Akapitzlist"/>
        <w:spacing w:after="0"/>
        <w:ind w:left="426"/>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7A0841" w:rsidRPr="00785662" w14:paraId="76B21F65" w14:textId="77777777" w:rsidTr="00566164">
        <w:trPr>
          <w:trHeight w:val="454"/>
        </w:trPr>
        <w:tc>
          <w:tcPr>
            <w:tcW w:w="9062" w:type="dxa"/>
            <w:shd w:val="clear" w:color="auto" w:fill="DDD9C3" w:themeFill="background2" w:themeFillShade="E6"/>
            <w:vAlign w:val="center"/>
          </w:tcPr>
          <w:p w14:paraId="0AABAA54" w14:textId="20C5BC2B" w:rsidR="007A0841" w:rsidRPr="00785662" w:rsidRDefault="007A0841" w:rsidP="00566164">
            <w:pPr>
              <w:pStyle w:val="Nagwek1"/>
              <w:spacing w:before="0"/>
              <w:jc w:val="both"/>
              <w:rPr>
                <w:rFonts w:ascii="Times New Roman" w:hAnsi="Times New Roman" w:cs="Times New Roman"/>
                <w:b/>
                <w:bCs/>
                <w:color w:val="auto"/>
                <w:sz w:val="26"/>
                <w:szCs w:val="26"/>
              </w:rPr>
            </w:pPr>
            <w:bookmarkStart w:id="30" w:name="_Toc72237835"/>
            <w:bookmarkStart w:id="31" w:name="_Toc173327112"/>
            <w:r w:rsidRPr="00237798">
              <w:rPr>
                <w:rFonts w:ascii="Times New Roman" w:hAnsi="Times New Roman" w:cs="Times New Roman"/>
                <w:b/>
                <w:bCs/>
                <w:color w:val="auto"/>
                <w:sz w:val="24"/>
                <w:szCs w:val="24"/>
              </w:rPr>
              <w:t xml:space="preserve">ROZDZIAŁ </w:t>
            </w:r>
            <w:r w:rsidR="001C0653" w:rsidRPr="00237798">
              <w:rPr>
                <w:rFonts w:ascii="Times New Roman" w:hAnsi="Times New Roman" w:cs="Times New Roman"/>
                <w:b/>
                <w:bCs/>
                <w:color w:val="auto"/>
                <w:sz w:val="24"/>
                <w:szCs w:val="24"/>
              </w:rPr>
              <w:t>IX</w:t>
            </w:r>
            <w:r w:rsidRPr="00237798">
              <w:rPr>
                <w:rFonts w:ascii="Times New Roman" w:hAnsi="Times New Roman" w:cs="Times New Roman"/>
                <w:b/>
                <w:bCs/>
                <w:color w:val="auto"/>
                <w:sz w:val="24"/>
                <w:szCs w:val="24"/>
              </w:rPr>
              <w:t xml:space="preserve">. INFORMACJA O OŚWIADCZENIACH I DOKUMENTACH POTWIERDZAJĄCYCH SPEŁNIANIE PRZEZ OFEROWANE </w:t>
            </w:r>
            <w:r w:rsidR="00E954EF">
              <w:rPr>
                <w:rFonts w:ascii="Times New Roman" w:hAnsi="Times New Roman" w:cs="Times New Roman"/>
                <w:b/>
                <w:bCs/>
                <w:color w:val="auto"/>
                <w:sz w:val="24"/>
                <w:szCs w:val="24"/>
              </w:rPr>
              <w:t xml:space="preserve">USŁUGI </w:t>
            </w:r>
            <w:r w:rsidRPr="00237798">
              <w:rPr>
                <w:rFonts w:ascii="Times New Roman" w:hAnsi="Times New Roman" w:cs="Times New Roman"/>
                <w:b/>
                <w:bCs/>
                <w:color w:val="auto"/>
                <w:sz w:val="24"/>
                <w:szCs w:val="24"/>
              </w:rPr>
              <w:t>WYMAGAŃ OKREŚLONYCH PRZEZ ZAMAWIAJĄCEGO (PRZEDMIOTOWE ŚRODKI DOWODOWE)</w:t>
            </w:r>
            <w:bookmarkEnd w:id="30"/>
            <w:bookmarkEnd w:id="31"/>
          </w:p>
        </w:tc>
      </w:tr>
    </w:tbl>
    <w:p w14:paraId="677E8C7C" w14:textId="3BAAC642" w:rsidR="00184155" w:rsidRDefault="007A0841" w:rsidP="0012729D">
      <w:pPr>
        <w:spacing w:after="0"/>
        <w:jc w:val="both"/>
        <w:rPr>
          <w:rFonts w:ascii="Times New Roman" w:hAnsi="Times New Roman" w:cs="Times New Roman"/>
        </w:rPr>
      </w:pPr>
      <w:r w:rsidRPr="00785662">
        <w:rPr>
          <w:rFonts w:ascii="Times New Roman" w:hAnsi="Times New Roman" w:cs="Times New Roman"/>
        </w:rPr>
        <w:t>Zamawiający nie żąda oświadczeń i dokumentów w tym zakresie.</w:t>
      </w:r>
    </w:p>
    <w:p w14:paraId="7A4D1C42" w14:textId="77777777" w:rsidR="0012729D" w:rsidRPr="0012729D" w:rsidRDefault="0012729D" w:rsidP="0012729D">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7A0841" w:rsidRPr="00785662" w14:paraId="6197EBF2" w14:textId="77777777" w:rsidTr="00566164">
        <w:trPr>
          <w:trHeight w:val="454"/>
        </w:trPr>
        <w:tc>
          <w:tcPr>
            <w:tcW w:w="9062" w:type="dxa"/>
            <w:shd w:val="clear" w:color="auto" w:fill="DDD9C3" w:themeFill="background2" w:themeFillShade="E6"/>
            <w:vAlign w:val="center"/>
          </w:tcPr>
          <w:p w14:paraId="74399F0F" w14:textId="7E2A13A9" w:rsidR="007A0841" w:rsidRPr="00785662" w:rsidRDefault="007A0841" w:rsidP="00566164">
            <w:pPr>
              <w:pStyle w:val="Nagwek1"/>
              <w:spacing w:before="0"/>
              <w:jc w:val="both"/>
              <w:rPr>
                <w:rFonts w:ascii="Times New Roman" w:hAnsi="Times New Roman" w:cs="Times New Roman"/>
                <w:b/>
                <w:bCs/>
                <w:color w:val="auto"/>
                <w:sz w:val="26"/>
                <w:szCs w:val="26"/>
              </w:rPr>
            </w:pPr>
            <w:bookmarkStart w:id="32" w:name="_Toc72237836"/>
            <w:bookmarkStart w:id="33" w:name="_Toc173327113"/>
            <w:r w:rsidRPr="00237798">
              <w:rPr>
                <w:rFonts w:ascii="Times New Roman" w:hAnsi="Times New Roman" w:cs="Times New Roman"/>
                <w:b/>
                <w:bCs/>
                <w:color w:val="auto"/>
                <w:sz w:val="24"/>
                <w:szCs w:val="24"/>
              </w:rPr>
              <w:t>ROZDZIAŁ X. PODMIOTOWE ŚRODKI DOWODOWE.</w:t>
            </w:r>
            <w:r w:rsidR="0057696B" w:rsidRPr="00237798">
              <w:rPr>
                <w:rFonts w:ascii="Times New Roman" w:hAnsi="Times New Roman" w:cs="Times New Roman"/>
                <w:b/>
                <w:bCs/>
                <w:color w:val="auto"/>
                <w:sz w:val="24"/>
                <w:szCs w:val="24"/>
              </w:rPr>
              <w:t xml:space="preserve"> </w:t>
            </w:r>
            <w:r w:rsidRPr="00237798">
              <w:rPr>
                <w:rFonts w:ascii="Times New Roman" w:hAnsi="Times New Roman" w:cs="Times New Roman"/>
                <w:b/>
                <w:bCs/>
                <w:color w:val="auto"/>
                <w:sz w:val="24"/>
                <w:szCs w:val="24"/>
              </w:rPr>
              <w:t>OŚWIADCZENIA I DOKUMENTY, JAKIE ZOBOWIĄZANI SĄ DOSTARCZYĆ WYKONAWCY W CELU POTWIERDZENIA SPEŁNIANIA WARUNKÓW UDZIAŁU W POSTĘPOWANIU ORAZ WYKAZANIA BRAKU PODSTAW WYKLUCZENIA</w:t>
            </w:r>
            <w:bookmarkEnd w:id="32"/>
            <w:bookmarkEnd w:id="33"/>
          </w:p>
        </w:tc>
      </w:tr>
    </w:tbl>
    <w:p w14:paraId="1C439987" w14:textId="77777777" w:rsidR="00487018" w:rsidRPr="00785662" w:rsidRDefault="00487018">
      <w:pPr>
        <w:pStyle w:val="Akapitzlist"/>
        <w:numPr>
          <w:ilvl w:val="0"/>
          <w:numId w:val="7"/>
        </w:numPr>
        <w:ind w:left="426"/>
        <w:jc w:val="both"/>
        <w:rPr>
          <w:rFonts w:ascii="Times New Roman" w:hAnsi="Times New Roman" w:cs="Times New Roman"/>
        </w:rPr>
      </w:pPr>
      <w:r w:rsidRPr="00785662">
        <w:rPr>
          <w:rFonts w:ascii="Times New Roman" w:hAnsi="Times New Roman" w:cs="Times New Roman"/>
        </w:rPr>
        <w:t>Do oferty Wykonawca dołącza:</w:t>
      </w:r>
    </w:p>
    <w:p w14:paraId="6865981F" w14:textId="0494813C" w:rsidR="00487018" w:rsidRDefault="00487018">
      <w:pPr>
        <w:pStyle w:val="Akapitzlist"/>
        <w:numPr>
          <w:ilvl w:val="0"/>
          <w:numId w:val="8"/>
        </w:numPr>
        <w:ind w:left="851"/>
        <w:jc w:val="both"/>
        <w:rPr>
          <w:rFonts w:ascii="Times New Roman" w:hAnsi="Times New Roman" w:cs="Times New Roman"/>
        </w:rPr>
      </w:pPr>
      <w:r w:rsidRPr="00785662">
        <w:rPr>
          <w:rFonts w:ascii="Times New Roman" w:hAnsi="Times New Roman" w:cs="Times New Roman"/>
        </w:rPr>
        <w:t>aktualne na dzień składania ofert oświadczenie w zakresie wskazanym przez Zamawiającego w postanowieniach rozdziału VI</w:t>
      </w:r>
      <w:r w:rsidR="00111618">
        <w:rPr>
          <w:rFonts w:ascii="Times New Roman" w:hAnsi="Times New Roman" w:cs="Times New Roman"/>
        </w:rPr>
        <w:t>I</w:t>
      </w:r>
      <w:r w:rsidR="00BB7BCC">
        <w:rPr>
          <w:rFonts w:ascii="Times New Roman" w:hAnsi="Times New Roman" w:cs="Times New Roman"/>
        </w:rPr>
        <w:t xml:space="preserve"> SWZ</w:t>
      </w:r>
      <w:r w:rsidRPr="00785662">
        <w:rPr>
          <w:rFonts w:ascii="Times New Roman" w:hAnsi="Times New Roman" w:cs="Times New Roman"/>
        </w:rPr>
        <w:t xml:space="preserve">, że Wykonawca nie podlega wykluczeniu z postępowania o udzielenie zamówienia – według </w:t>
      </w:r>
      <w:r w:rsidRPr="005D5B32">
        <w:rPr>
          <w:rFonts w:ascii="Times New Roman" w:hAnsi="Times New Roman" w:cs="Times New Roman"/>
          <w:b/>
          <w:bCs/>
        </w:rPr>
        <w:t>załącznika nr</w:t>
      </w:r>
      <w:r w:rsidR="001104CF" w:rsidRPr="005D5B32">
        <w:rPr>
          <w:rFonts w:ascii="Times New Roman" w:hAnsi="Times New Roman" w:cs="Times New Roman"/>
          <w:b/>
          <w:bCs/>
        </w:rPr>
        <w:t xml:space="preserve"> </w:t>
      </w:r>
      <w:r w:rsidR="005855EB">
        <w:rPr>
          <w:rFonts w:ascii="Times New Roman" w:hAnsi="Times New Roman" w:cs="Times New Roman"/>
          <w:b/>
          <w:bCs/>
        </w:rPr>
        <w:t>2</w:t>
      </w:r>
      <w:r w:rsidRPr="00785662">
        <w:rPr>
          <w:rFonts w:ascii="Times New Roman" w:hAnsi="Times New Roman" w:cs="Times New Roman"/>
        </w:rPr>
        <w:t xml:space="preserve"> do SWZ</w:t>
      </w:r>
      <w:r w:rsidR="00237798">
        <w:rPr>
          <w:rFonts w:ascii="Times New Roman" w:hAnsi="Times New Roman" w:cs="Times New Roman"/>
        </w:rPr>
        <w:t>,</w:t>
      </w:r>
    </w:p>
    <w:p w14:paraId="78B449F9" w14:textId="538351F0" w:rsidR="00FE5ECE" w:rsidRDefault="008B1271">
      <w:pPr>
        <w:pStyle w:val="Akapitzlist"/>
        <w:numPr>
          <w:ilvl w:val="0"/>
          <w:numId w:val="8"/>
        </w:numPr>
        <w:ind w:left="851"/>
        <w:jc w:val="both"/>
        <w:rPr>
          <w:rFonts w:ascii="Times New Roman" w:hAnsi="Times New Roman" w:cs="Times New Roman"/>
        </w:rPr>
      </w:pPr>
      <w:r w:rsidRPr="008B1271">
        <w:rPr>
          <w:rFonts w:ascii="Times New Roman" w:hAnsi="Times New Roman" w:cs="Times New Roman"/>
        </w:rPr>
        <w:t xml:space="preserve">aktualne na dzień składania ofert oświadczenie w zakresie wskazanym przez Zamawiającego w postanowieniach </w:t>
      </w:r>
      <w:r>
        <w:rPr>
          <w:rFonts w:ascii="Times New Roman" w:hAnsi="Times New Roman" w:cs="Times New Roman"/>
        </w:rPr>
        <w:t>r</w:t>
      </w:r>
      <w:r w:rsidRPr="008B1271">
        <w:rPr>
          <w:rFonts w:ascii="Times New Roman" w:hAnsi="Times New Roman" w:cs="Times New Roman"/>
        </w:rPr>
        <w:t xml:space="preserve">ozdziału </w:t>
      </w:r>
      <w:r>
        <w:rPr>
          <w:rFonts w:ascii="Times New Roman" w:hAnsi="Times New Roman" w:cs="Times New Roman"/>
        </w:rPr>
        <w:t>VII SW</w:t>
      </w:r>
      <w:r w:rsidRPr="00E50C6E">
        <w:rPr>
          <w:rFonts w:ascii="Times New Roman" w:hAnsi="Times New Roman" w:cs="Times New Roman"/>
        </w:rPr>
        <w:t xml:space="preserve">Z, że Wykonawca spełnia warunki udziału w postępowaniu – według </w:t>
      </w:r>
      <w:r w:rsidRPr="00E50C6E">
        <w:rPr>
          <w:rFonts w:ascii="Times New Roman" w:hAnsi="Times New Roman" w:cs="Times New Roman"/>
          <w:b/>
          <w:bCs/>
        </w:rPr>
        <w:t xml:space="preserve">załącznika nr </w:t>
      </w:r>
      <w:r w:rsidR="005855EB">
        <w:rPr>
          <w:rFonts w:ascii="Times New Roman" w:hAnsi="Times New Roman" w:cs="Times New Roman"/>
          <w:b/>
          <w:bCs/>
        </w:rPr>
        <w:t>3</w:t>
      </w:r>
      <w:r w:rsidRPr="008B1271">
        <w:rPr>
          <w:rFonts w:ascii="Times New Roman" w:hAnsi="Times New Roman" w:cs="Times New Roman"/>
        </w:rPr>
        <w:t xml:space="preserve"> do </w:t>
      </w:r>
      <w:r>
        <w:rPr>
          <w:rFonts w:ascii="Times New Roman" w:hAnsi="Times New Roman" w:cs="Times New Roman"/>
        </w:rPr>
        <w:t>SWZ</w:t>
      </w:r>
      <w:r w:rsidR="00237798">
        <w:rPr>
          <w:rFonts w:ascii="Times New Roman" w:hAnsi="Times New Roman" w:cs="Times New Roman"/>
        </w:rPr>
        <w:t>,</w:t>
      </w:r>
    </w:p>
    <w:p w14:paraId="314BAF9F" w14:textId="57E75CFA" w:rsidR="00FE5ECE" w:rsidRPr="00FE5ECE" w:rsidRDefault="00FE5ECE">
      <w:pPr>
        <w:pStyle w:val="Akapitzlist"/>
        <w:numPr>
          <w:ilvl w:val="0"/>
          <w:numId w:val="8"/>
        </w:numPr>
        <w:ind w:left="851"/>
        <w:jc w:val="both"/>
        <w:rPr>
          <w:rFonts w:ascii="Times New Roman" w:hAnsi="Times New Roman" w:cs="Times New Roman"/>
        </w:rPr>
      </w:pPr>
      <w:r w:rsidRPr="00FE5ECE">
        <w:rPr>
          <w:rFonts w:ascii="Times New Roman" w:hAnsi="Times New Roman" w:cs="Times New Roman"/>
        </w:rPr>
        <w:t>Jeżeli Wykonawcy wspólnie ubiegają się o zamówienie oświadczenia, o których mowa w pkt 1 i pkt 2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r w:rsidR="00237798">
        <w:rPr>
          <w:rFonts w:ascii="Times New Roman" w:hAnsi="Times New Roman" w:cs="Times New Roman"/>
        </w:rPr>
        <w:t>,</w:t>
      </w:r>
    </w:p>
    <w:p w14:paraId="2A753BA5" w14:textId="6DF15945" w:rsidR="009D5FE6" w:rsidRPr="00BA0FFD" w:rsidRDefault="009D5FE6">
      <w:pPr>
        <w:pStyle w:val="Akapitzlist"/>
        <w:numPr>
          <w:ilvl w:val="0"/>
          <w:numId w:val="8"/>
        </w:numPr>
        <w:ind w:left="851"/>
        <w:jc w:val="both"/>
        <w:rPr>
          <w:rFonts w:ascii="Times New Roman" w:hAnsi="Times New Roman" w:cs="Times New Roman"/>
        </w:rPr>
      </w:pPr>
      <w:r w:rsidRPr="00BA0FFD">
        <w:rPr>
          <w:rFonts w:ascii="Times New Roman" w:hAnsi="Times New Roman" w:cs="Times New Roman"/>
        </w:rPr>
        <w:lastRenderedPageBreak/>
        <w:t>Jeżeli Wykonawca powołuje się na zasoby innych podmiotów (polega na zdolnościach lub sytuacji podmiotów udostępniających zasoby), w celu wykazania braku istnienia wobec nich podstaw wykluczenia, w zakresie, w jakim powołuje się na ich zasoby, wraz ze swoim oświadczeniem, o którym mowa w pkt 1</w:t>
      </w:r>
      <w:r w:rsidR="008B1271">
        <w:rPr>
          <w:rFonts w:ascii="Times New Roman" w:hAnsi="Times New Roman" w:cs="Times New Roman"/>
        </w:rPr>
        <w:t xml:space="preserve"> i pkt 2</w:t>
      </w:r>
      <w:r w:rsidR="004B5A76">
        <w:rPr>
          <w:rFonts w:ascii="Times New Roman" w:hAnsi="Times New Roman" w:cs="Times New Roman"/>
        </w:rPr>
        <w:t xml:space="preserve"> </w:t>
      </w:r>
      <w:r w:rsidR="008B1271">
        <w:rPr>
          <w:rFonts w:ascii="Times New Roman" w:hAnsi="Times New Roman" w:cs="Times New Roman"/>
        </w:rPr>
        <w:t>SWZ</w:t>
      </w:r>
      <w:r w:rsidRPr="00BA0FFD">
        <w:rPr>
          <w:rFonts w:ascii="Times New Roman" w:hAnsi="Times New Roman" w:cs="Times New Roman"/>
        </w:rPr>
        <w:t>, składa także oświadczenie o którym mowa w pkt 1</w:t>
      </w:r>
      <w:r w:rsidR="008B1271">
        <w:rPr>
          <w:rFonts w:ascii="Times New Roman" w:hAnsi="Times New Roman" w:cs="Times New Roman"/>
        </w:rPr>
        <w:t xml:space="preserve"> i pkt</w:t>
      </w:r>
      <w:r w:rsidR="00A84C81">
        <w:rPr>
          <w:rFonts w:ascii="Times New Roman" w:hAnsi="Times New Roman" w:cs="Times New Roman"/>
        </w:rPr>
        <w:t xml:space="preserve"> </w:t>
      </w:r>
      <w:r w:rsidR="008B1271">
        <w:rPr>
          <w:rFonts w:ascii="Times New Roman" w:hAnsi="Times New Roman" w:cs="Times New Roman"/>
        </w:rPr>
        <w:t>2 SWZ</w:t>
      </w:r>
      <w:r w:rsidR="004B5A76">
        <w:rPr>
          <w:rFonts w:ascii="Times New Roman" w:hAnsi="Times New Roman" w:cs="Times New Roman"/>
        </w:rPr>
        <w:t xml:space="preserve"> </w:t>
      </w:r>
      <w:r w:rsidRPr="00BA0FFD">
        <w:rPr>
          <w:rFonts w:ascii="Times New Roman" w:hAnsi="Times New Roman" w:cs="Times New Roman"/>
        </w:rPr>
        <w:t>podmiotu udostępniającego zasoby, potwierdzające brak podstaw wykluczenia tego podmiotu, w zakresie, w jakim wykonawca powołuje się na jego zasoby</w:t>
      </w:r>
      <w:r w:rsidR="00237798">
        <w:rPr>
          <w:rFonts w:ascii="Times New Roman" w:hAnsi="Times New Roman" w:cs="Times New Roman"/>
        </w:rPr>
        <w:t>,</w:t>
      </w:r>
    </w:p>
    <w:p w14:paraId="7D068BD3" w14:textId="2D6CD317" w:rsidR="00487018" w:rsidRPr="000622E0" w:rsidRDefault="00487018">
      <w:pPr>
        <w:pStyle w:val="Akapitzlist"/>
        <w:numPr>
          <w:ilvl w:val="0"/>
          <w:numId w:val="8"/>
        </w:numPr>
        <w:ind w:left="851"/>
        <w:jc w:val="both"/>
        <w:rPr>
          <w:rFonts w:ascii="Times New Roman" w:hAnsi="Times New Roman" w:cs="Times New Roman"/>
        </w:rPr>
      </w:pPr>
      <w:r w:rsidRPr="00785662">
        <w:rPr>
          <w:rFonts w:ascii="Times New Roman" w:hAnsi="Times New Roman" w:cs="Times New Roman"/>
        </w:rPr>
        <w:t xml:space="preserve">Oświadczenie, które z informacji zawartych w ofercie Wykonawcy stanowią tajemnicę przedsiębiorstwa w rozumieniu przepisów ustawy o zwalczaniu nieuczciwej konkurencji i jako takie nie mogą być udostępniane innym uczestnikom postępowania; w przypadku zastrzeżenia informacji przez Wykonawcę zobowiązany jest on wykazać, że zastrzeżone informacje stanowią tajemnicę przedsiębiorstwa; brak powyższego oświadczenia oznaczał będzie, że dokumenty składające się na ofertę nie stanowią tajemnicy przedsiębiorstwa (Wykonawca nie może zastrzec informacji, o których mowa w art. 222 ust. 5 ustawy Pzp) – w formularzu oferty według </w:t>
      </w:r>
      <w:r w:rsidRPr="005D5B32">
        <w:rPr>
          <w:rFonts w:ascii="Times New Roman" w:hAnsi="Times New Roman" w:cs="Times New Roman"/>
          <w:b/>
          <w:bCs/>
        </w:rPr>
        <w:t xml:space="preserve">załącznika nr </w:t>
      </w:r>
      <w:r w:rsidR="005855EB">
        <w:rPr>
          <w:rFonts w:ascii="Times New Roman" w:hAnsi="Times New Roman" w:cs="Times New Roman"/>
          <w:b/>
          <w:bCs/>
        </w:rPr>
        <w:t>1</w:t>
      </w:r>
      <w:r w:rsidRPr="00785662">
        <w:rPr>
          <w:rFonts w:ascii="Times New Roman" w:hAnsi="Times New Roman" w:cs="Times New Roman"/>
        </w:rPr>
        <w:t xml:space="preserve"> do SWZ; 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r w:rsidR="00237798">
        <w:rPr>
          <w:rFonts w:ascii="Times New Roman" w:hAnsi="Times New Roman" w:cs="Times New Roman"/>
        </w:rPr>
        <w:t>,</w:t>
      </w:r>
    </w:p>
    <w:p w14:paraId="7F2F2246" w14:textId="28CFC773" w:rsidR="00487018" w:rsidRDefault="00487018">
      <w:pPr>
        <w:pStyle w:val="Akapitzlist"/>
        <w:numPr>
          <w:ilvl w:val="0"/>
          <w:numId w:val="8"/>
        </w:numPr>
        <w:ind w:left="851"/>
        <w:jc w:val="both"/>
        <w:rPr>
          <w:rFonts w:ascii="Times New Roman" w:hAnsi="Times New Roman" w:cs="Times New Roman"/>
        </w:rPr>
      </w:pPr>
      <w:r w:rsidRPr="00785662">
        <w:rPr>
          <w:rFonts w:ascii="Times New Roman" w:hAnsi="Times New Roman" w:cs="Times New Roman"/>
        </w:rPr>
        <w:t xml:space="preserve">oświadczenie – wskazanie przez Wykonawcę części zamówienia, których wykonanie </w:t>
      </w:r>
      <w:r w:rsidRPr="000A10E2">
        <w:rPr>
          <w:rFonts w:ascii="Times New Roman" w:hAnsi="Times New Roman" w:cs="Times New Roman"/>
        </w:rPr>
        <w:t xml:space="preserve">zamierza powierzyć podwykonawcom i podanie przez Wykonawcę firm podwykonawców – w formularzu oferty według </w:t>
      </w:r>
      <w:r w:rsidRPr="000A10E2">
        <w:rPr>
          <w:rFonts w:ascii="Times New Roman" w:hAnsi="Times New Roman" w:cs="Times New Roman"/>
          <w:b/>
          <w:bCs/>
        </w:rPr>
        <w:t xml:space="preserve">załącznika nr </w:t>
      </w:r>
      <w:r w:rsidR="005855EB">
        <w:rPr>
          <w:rFonts w:ascii="Times New Roman" w:hAnsi="Times New Roman" w:cs="Times New Roman"/>
          <w:b/>
          <w:bCs/>
        </w:rPr>
        <w:t xml:space="preserve">1 </w:t>
      </w:r>
      <w:r w:rsidRPr="000A10E2">
        <w:rPr>
          <w:rFonts w:ascii="Times New Roman" w:hAnsi="Times New Roman" w:cs="Times New Roman"/>
        </w:rPr>
        <w:t>do SWZ;</w:t>
      </w:r>
    </w:p>
    <w:p w14:paraId="151BA2B9" w14:textId="77777777" w:rsidR="004B5A76" w:rsidRPr="004B5A76" w:rsidRDefault="004B5A76">
      <w:pPr>
        <w:pStyle w:val="Akapitzlist"/>
        <w:numPr>
          <w:ilvl w:val="0"/>
          <w:numId w:val="8"/>
        </w:numPr>
        <w:spacing w:after="0"/>
        <w:ind w:left="851"/>
        <w:rPr>
          <w:rFonts w:ascii="Times New Roman" w:hAnsi="Times New Roman" w:cs="Times New Roman"/>
        </w:rPr>
      </w:pPr>
      <w:r w:rsidRPr="004B5A76">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8F6FFED" w14:textId="39CE291B" w:rsidR="00237798" w:rsidRPr="004B5A76" w:rsidRDefault="00237798">
      <w:pPr>
        <w:pStyle w:val="Akapitzlist"/>
        <w:numPr>
          <w:ilvl w:val="0"/>
          <w:numId w:val="8"/>
        </w:numPr>
        <w:spacing w:after="0"/>
        <w:ind w:left="851"/>
        <w:jc w:val="both"/>
        <w:rPr>
          <w:rFonts w:ascii="Times New Roman" w:hAnsi="Times New Roman" w:cs="Times New Roman"/>
        </w:rPr>
      </w:pPr>
      <w:r w:rsidRPr="004B5A76">
        <w:rPr>
          <w:rFonts w:ascii="Times New Roman" w:hAnsi="Times New Roman" w:cs="Times New Roman"/>
        </w:rPr>
        <w:t>Zobowiązanie podmiotu udostępniającego zasoby, o którym mowa w</w:t>
      </w:r>
      <w:r>
        <w:rPr>
          <w:rFonts w:ascii="Times New Roman" w:hAnsi="Times New Roman" w:cs="Times New Roman"/>
        </w:rPr>
        <w:t xml:space="preserve"> pkt 7</w:t>
      </w:r>
      <w:r w:rsidRPr="004B5A76">
        <w:rPr>
          <w:rFonts w:ascii="Times New Roman" w:hAnsi="Times New Roman" w:cs="Times New Roman"/>
        </w:rPr>
        <w:t>, potwierdza, że stosunek łączący wykonawcę z podmiotami udostępniającymi zasoby gwarantuje rzeczywisty dostęp do tych zasobów oraz określa w szczególności:</w:t>
      </w:r>
    </w:p>
    <w:p w14:paraId="46C4F267" w14:textId="77777777" w:rsidR="00237798" w:rsidRPr="004B5A76" w:rsidRDefault="00237798">
      <w:pPr>
        <w:pStyle w:val="Akapitzlist"/>
        <w:numPr>
          <w:ilvl w:val="1"/>
          <w:numId w:val="8"/>
        </w:numPr>
        <w:spacing w:after="0"/>
        <w:ind w:left="1276"/>
        <w:jc w:val="both"/>
        <w:rPr>
          <w:rFonts w:ascii="Times New Roman" w:hAnsi="Times New Roman" w:cs="Times New Roman"/>
        </w:rPr>
      </w:pPr>
      <w:r w:rsidRPr="004B5A76">
        <w:rPr>
          <w:rFonts w:ascii="Times New Roman" w:hAnsi="Times New Roman" w:cs="Times New Roman"/>
        </w:rPr>
        <w:t>zakres dostępnych wykonawcy zasobów podmiotu udostępniającego zasoby;</w:t>
      </w:r>
    </w:p>
    <w:p w14:paraId="0C9438F4" w14:textId="77777777" w:rsidR="00237798" w:rsidRPr="004B5A76" w:rsidRDefault="00237798">
      <w:pPr>
        <w:pStyle w:val="Akapitzlist"/>
        <w:numPr>
          <w:ilvl w:val="1"/>
          <w:numId w:val="8"/>
        </w:numPr>
        <w:spacing w:after="0"/>
        <w:ind w:left="1276"/>
        <w:jc w:val="both"/>
        <w:rPr>
          <w:rFonts w:ascii="Times New Roman" w:hAnsi="Times New Roman" w:cs="Times New Roman"/>
        </w:rPr>
      </w:pPr>
      <w:r w:rsidRPr="004B5A76">
        <w:rPr>
          <w:rFonts w:ascii="Times New Roman" w:hAnsi="Times New Roman" w:cs="Times New Roman"/>
        </w:rPr>
        <w:t>sposób i okres udostępnienia wykonawcy i wykorzystania przez niego zasobów podmiotu udostępniającego te zasoby przy wykonywaniu zamówienia;</w:t>
      </w:r>
    </w:p>
    <w:p w14:paraId="2D59B2D2" w14:textId="5CD08F5E" w:rsidR="00237798" w:rsidRPr="004B5A76" w:rsidRDefault="00237798">
      <w:pPr>
        <w:pStyle w:val="Akapitzlist"/>
        <w:numPr>
          <w:ilvl w:val="1"/>
          <w:numId w:val="8"/>
        </w:numPr>
        <w:spacing w:after="0"/>
        <w:ind w:left="1276"/>
        <w:jc w:val="both"/>
        <w:rPr>
          <w:rFonts w:ascii="Times New Roman" w:hAnsi="Times New Roman" w:cs="Times New Roman"/>
        </w:rPr>
      </w:pPr>
      <w:r w:rsidRPr="004B5A7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A678C52" w14:textId="4818E982" w:rsidR="00237798" w:rsidRPr="00237798" w:rsidRDefault="00237798">
      <w:pPr>
        <w:pStyle w:val="Akapitzlist"/>
        <w:numPr>
          <w:ilvl w:val="0"/>
          <w:numId w:val="8"/>
        </w:numPr>
        <w:spacing w:after="0"/>
        <w:ind w:left="851"/>
        <w:jc w:val="both"/>
        <w:rPr>
          <w:rFonts w:ascii="Times New Roman" w:hAnsi="Times New Roman" w:cs="Times New Roman"/>
        </w:rPr>
      </w:pPr>
      <w:r w:rsidRPr="00237798">
        <w:rPr>
          <w:rFonts w:ascii="Times New Roman" w:eastAsia="Calibri" w:hAnsi="Times New Roman" w:cs="Times New Roman"/>
        </w:rPr>
        <w:t xml:space="preserve">W przypadku, o którym mowa w art. 117 ust. 2 i 3 Pzp, </w:t>
      </w:r>
      <w:r w:rsidR="00C14A1E">
        <w:rPr>
          <w:rFonts w:ascii="Times New Roman" w:eastAsia="Calibri" w:hAnsi="Times New Roman" w:cs="Times New Roman"/>
        </w:rPr>
        <w:t>W</w:t>
      </w:r>
      <w:r w:rsidRPr="00237798">
        <w:rPr>
          <w:rFonts w:ascii="Times New Roman" w:eastAsia="Calibri" w:hAnsi="Times New Roman" w:cs="Times New Roman"/>
        </w:rPr>
        <w:t xml:space="preserve">ykonawcy </w:t>
      </w:r>
      <w:r w:rsidRPr="00C14A1E">
        <w:rPr>
          <w:rFonts w:ascii="Times New Roman" w:eastAsia="Calibri" w:hAnsi="Times New Roman" w:cs="Times New Roman"/>
          <w:u w:val="single"/>
        </w:rPr>
        <w:t>wspólnie ubiegający się o udzielenie zamówienia</w:t>
      </w:r>
      <w:r w:rsidRPr="00237798">
        <w:rPr>
          <w:rFonts w:ascii="Times New Roman" w:eastAsia="Calibri" w:hAnsi="Times New Roman" w:cs="Times New Roman"/>
        </w:rPr>
        <w:t xml:space="preserve"> dołączają do oferty oświadczenie, z którego wynikało będzie, które usługi wykonają poszczególni wykonawcy.</w:t>
      </w:r>
    </w:p>
    <w:p w14:paraId="598A9981" w14:textId="77777777" w:rsidR="00A84C81" w:rsidRPr="00A606AF" w:rsidRDefault="00A84C81">
      <w:pPr>
        <w:pStyle w:val="pkt"/>
        <w:numPr>
          <w:ilvl w:val="0"/>
          <w:numId w:val="7"/>
        </w:numPr>
        <w:spacing w:before="0" w:after="0" w:line="276" w:lineRule="auto"/>
        <w:ind w:left="426"/>
        <w:rPr>
          <w:sz w:val="22"/>
          <w:szCs w:val="22"/>
        </w:rPr>
      </w:pPr>
      <w:r w:rsidRPr="00BC18AC">
        <w:rPr>
          <w:sz w:val="22"/>
          <w:szCs w:val="22"/>
        </w:rPr>
        <w:t>Zamawiający, działając na podstawie art. 274 ust. 1 Pzp, wezwie Wykonawcę, którego oferta została najwyżej oceniona, do złożenia w wyznaczonym, nie krótszym niż 5 dni terminie,</w:t>
      </w:r>
      <w:r>
        <w:rPr>
          <w:sz w:val="22"/>
          <w:szCs w:val="22"/>
        </w:rPr>
        <w:t xml:space="preserve"> </w:t>
      </w:r>
      <w:r w:rsidRPr="00BC18AC">
        <w:rPr>
          <w:sz w:val="22"/>
          <w:szCs w:val="22"/>
        </w:rPr>
        <w:t>aktualnych na dzień złożenia podmiotowych środków dowodowych potwierdzających</w:t>
      </w:r>
      <w:r>
        <w:rPr>
          <w:sz w:val="22"/>
          <w:szCs w:val="22"/>
        </w:rPr>
        <w:t xml:space="preserve"> </w:t>
      </w:r>
      <w:r w:rsidRPr="00BC18AC">
        <w:rPr>
          <w:sz w:val="22"/>
          <w:szCs w:val="22"/>
        </w:rPr>
        <w:t>okoliczności, o których mowa w art. 273 ust. 1 pkt 2 ustawy Pzp, to jest:</w:t>
      </w:r>
    </w:p>
    <w:p w14:paraId="2350CC6D" w14:textId="533C01BB" w:rsidR="006F1AF0" w:rsidRPr="008A6CE2" w:rsidRDefault="006F1AF0">
      <w:pPr>
        <w:pStyle w:val="pkt"/>
        <w:numPr>
          <w:ilvl w:val="1"/>
          <w:numId w:val="41"/>
        </w:numPr>
        <w:spacing w:before="0" w:after="0" w:line="276" w:lineRule="auto"/>
        <w:ind w:left="851"/>
        <w:rPr>
          <w:sz w:val="22"/>
          <w:szCs w:val="22"/>
        </w:rPr>
      </w:pPr>
      <w:r w:rsidRPr="008A6CE2">
        <w:rPr>
          <w:sz w:val="22"/>
          <w:szCs w:val="22"/>
        </w:rPr>
        <w:t xml:space="preserve">wykaz </w:t>
      </w:r>
      <w:r w:rsidR="00FD2CC2" w:rsidRPr="008A6CE2">
        <w:rPr>
          <w:sz w:val="22"/>
          <w:szCs w:val="22"/>
        </w:rPr>
        <w:t>usług</w:t>
      </w:r>
      <w:r w:rsidRPr="008A6CE2">
        <w:rPr>
          <w:sz w:val="22"/>
          <w:szCs w:val="22"/>
        </w:rPr>
        <w:t xml:space="preserve">, </w:t>
      </w:r>
      <w:r w:rsidR="00FD2CC2" w:rsidRPr="008A6CE2">
        <w:rPr>
          <w:sz w:val="22"/>
          <w:szCs w:val="22"/>
        </w:rPr>
        <w:t xml:space="preserve">wykonanych nie wcześniej niż w okresie ostatnich 3 lat, a jeżeli okres prowadzenia działalności jest krótszy – w tym okresie, wraz z podaniem ich rodzaju, </w:t>
      </w:r>
      <w:r w:rsidR="00FD2CC2" w:rsidRPr="008A6CE2">
        <w:rPr>
          <w:sz w:val="22"/>
          <w:szCs w:val="22"/>
        </w:rPr>
        <w:lastRenderedPageBreak/>
        <w:t xml:space="preserve">wartości, daty i miejsca wykonywania oraz podmiotów na rzecz których roboty te zostały wykonane, oraz załączeniem dowodów określających czy te </w:t>
      </w:r>
      <w:r w:rsidR="00240A93" w:rsidRPr="008A6CE2">
        <w:rPr>
          <w:sz w:val="22"/>
          <w:szCs w:val="22"/>
        </w:rPr>
        <w:t>usługi</w:t>
      </w:r>
      <w:r w:rsidR="00FD2CC2" w:rsidRPr="008A6CE2">
        <w:rPr>
          <w:sz w:val="22"/>
          <w:szCs w:val="22"/>
        </w:rPr>
        <w:t xml:space="preserve"> zostały wykonane należycie, przy czym dowodami, o których mowa, są referencje bądź inne dokumenty sporządzone przez podmiot, na rzecz którego </w:t>
      </w:r>
      <w:r w:rsidR="00240A93" w:rsidRPr="008A6CE2">
        <w:rPr>
          <w:sz w:val="22"/>
          <w:szCs w:val="22"/>
        </w:rPr>
        <w:t>usługi</w:t>
      </w:r>
      <w:r w:rsidR="00FD2CC2" w:rsidRPr="008A6CE2">
        <w:rPr>
          <w:sz w:val="22"/>
          <w:szCs w:val="22"/>
        </w:rPr>
        <w:t xml:space="preserve"> zostały wykonane, a jeżeli wykonawca z przyczyn niezależnych od niego nie jest w stanie uzyskać tych dokumentów – inne odpowiednie dokumenty – </w:t>
      </w:r>
      <w:r w:rsidR="00FD2CC2" w:rsidRPr="008A6CE2">
        <w:rPr>
          <w:b/>
          <w:bCs/>
          <w:sz w:val="22"/>
          <w:szCs w:val="22"/>
        </w:rPr>
        <w:t xml:space="preserve">według załącznika nr </w:t>
      </w:r>
      <w:r w:rsidR="005855EB">
        <w:rPr>
          <w:b/>
          <w:bCs/>
          <w:sz w:val="22"/>
          <w:szCs w:val="22"/>
        </w:rPr>
        <w:t>5</w:t>
      </w:r>
      <w:r w:rsidR="00FD2CC2" w:rsidRPr="008A6CE2">
        <w:rPr>
          <w:b/>
          <w:bCs/>
          <w:sz w:val="22"/>
          <w:szCs w:val="22"/>
        </w:rPr>
        <w:t xml:space="preserve"> do SWZ</w:t>
      </w:r>
      <w:r w:rsidR="00FD2CC2" w:rsidRPr="008A6CE2">
        <w:rPr>
          <w:sz w:val="22"/>
          <w:szCs w:val="22"/>
        </w:rPr>
        <w:t>,</w:t>
      </w:r>
    </w:p>
    <w:p w14:paraId="14FB458F" w14:textId="6EAF9858" w:rsidR="00240A93" w:rsidRPr="008A6CE2" w:rsidRDefault="00240A93">
      <w:pPr>
        <w:pStyle w:val="pkt"/>
        <w:numPr>
          <w:ilvl w:val="1"/>
          <w:numId w:val="41"/>
        </w:numPr>
        <w:spacing w:before="0" w:after="0" w:line="276" w:lineRule="auto"/>
        <w:ind w:left="851"/>
        <w:rPr>
          <w:sz w:val="22"/>
          <w:szCs w:val="22"/>
        </w:rPr>
      </w:pPr>
      <w:r w:rsidRPr="008A6CE2">
        <w:rPr>
          <w:sz w:val="22"/>
          <w:szCs w:val="22"/>
        </w:rPr>
        <w:t>wykaz autobusów</w:t>
      </w:r>
      <w:r w:rsidR="003673B7" w:rsidRPr="008A6CE2">
        <w:rPr>
          <w:sz w:val="22"/>
          <w:szCs w:val="22"/>
        </w:rPr>
        <w:t>, co najmniej 2 zarejestrowanych, dostępnych Wykonawcy</w:t>
      </w:r>
      <w:r w:rsidR="008A6CE2" w:rsidRPr="008A6CE2">
        <w:rPr>
          <w:sz w:val="22"/>
          <w:szCs w:val="22"/>
        </w:rPr>
        <w:t xml:space="preserve">, wraz z podaniem marki/nazwy pojazdu, roku produkcji, </w:t>
      </w:r>
      <w:r w:rsidR="003673B7" w:rsidRPr="008A6CE2">
        <w:rPr>
          <w:sz w:val="22"/>
          <w:szCs w:val="22"/>
        </w:rPr>
        <w:t xml:space="preserve"> </w:t>
      </w:r>
      <w:r w:rsidR="008A6CE2" w:rsidRPr="008A6CE2">
        <w:rPr>
          <w:sz w:val="22"/>
          <w:szCs w:val="22"/>
        </w:rPr>
        <w:t xml:space="preserve">numerów rejestracyjnych, formy własności oraz liczby miejsc siedzących, oraz załączeniem dowodów określających czy pojazd spełnia warunki w postępowaniu, przy czym dowodami, o których mowa, są dowód opłacenia OC, aktualne badania techniczne, dowód rejestracyjny czy inny dokument, z którego wynika, jaka jest dopuszczalna ilość przewożonych osób – </w:t>
      </w:r>
      <w:r w:rsidR="008A6CE2" w:rsidRPr="008A6CE2">
        <w:rPr>
          <w:b/>
          <w:bCs/>
          <w:sz w:val="22"/>
          <w:szCs w:val="22"/>
        </w:rPr>
        <w:t xml:space="preserve">według załącznika nr </w:t>
      </w:r>
      <w:r w:rsidR="005855EB">
        <w:rPr>
          <w:b/>
          <w:bCs/>
          <w:sz w:val="22"/>
          <w:szCs w:val="22"/>
        </w:rPr>
        <w:t>6</w:t>
      </w:r>
      <w:r w:rsidR="008A6CE2" w:rsidRPr="008A6CE2">
        <w:rPr>
          <w:b/>
          <w:bCs/>
          <w:sz w:val="22"/>
          <w:szCs w:val="22"/>
        </w:rPr>
        <w:t xml:space="preserve"> do SWZ</w:t>
      </w:r>
      <w:r w:rsidR="008A6CE2" w:rsidRPr="008A6CE2">
        <w:rPr>
          <w:sz w:val="22"/>
          <w:szCs w:val="22"/>
        </w:rPr>
        <w:t xml:space="preserve">. </w:t>
      </w:r>
    </w:p>
    <w:p w14:paraId="25B93516" w14:textId="4566646D" w:rsidR="00A84C81" w:rsidRPr="00A84C81" w:rsidRDefault="00A84C81">
      <w:pPr>
        <w:pStyle w:val="pkt"/>
        <w:numPr>
          <w:ilvl w:val="1"/>
          <w:numId w:val="41"/>
        </w:numPr>
        <w:spacing w:before="0" w:after="0" w:line="276" w:lineRule="auto"/>
        <w:ind w:left="851"/>
        <w:rPr>
          <w:sz w:val="22"/>
          <w:szCs w:val="22"/>
        </w:rPr>
      </w:pPr>
      <w:r w:rsidRPr="00A84C81">
        <w:rPr>
          <w:sz w:val="22"/>
          <w:szCs w:val="22"/>
        </w:rPr>
        <w:t xml:space="preserve">oświadczenie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według </w:t>
      </w:r>
      <w:r w:rsidRPr="00A84C81">
        <w:rPr>
          <w:b/>
          <w:bCs/>
          <w:sz w:val="22"/>
          <w:szCs w:val="22"/>
        </w:rPr>
        <w:t xml:space="preserve">załącznika nr </w:t>
      </w:r>
      <w:r w:rsidR="005855EB">
        <w:rPr>
          <w:b/>
          <w:bCs/>
          <w:sz w:val="22"/>
          <w:szCs w:val="22"/>
        </w:rPr>
        <w:t>4</w:t>
      </w:r>
      <w:r w:rsidRPr="00A84C81">
        <w:rPr>
          <w:sz w:val="22"/>
          <w:szCs w:val="22"/>
        </w:rPr>
        <w:t xml:space="preserve"> do SWZ.</w:t>
      </w:r>
    </w:p>
    <w:p w14:paraId="73A85D88" w14:textId="77777777" w:rsidR="00A84C81" w:rsidRPr="00A84C81" w:rsidRDefault="00A84C81">
      <w:pPr>
        <w:pStyle w:val="pkt"/>
        <w:numPr>
          <w:ilvl w:val="0"/>
          <w:numId w:val="7"/>
        </w:numPr>
        <w:spacing w:before="0" w:after="0" w:line="276" w:lineRule="auto"/>
        <w:ind w:left="426"/>
        <w:rPr>
          <w:sz w:val="22"/>
          <w:szCs w:val="22"/>
        </w:rPr>
      </w:pPr>
      <w:r w:rsidRPr="00237798">
        <w:rPr>
          <w:sz w:val="22"/>
          <w:szCs w:val="22"/>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 125 ust. 1, dane umożliwiające dostęp do tych środków</w:t>
      </w:r>
      <w:r w:rsidRPr="00A84C81">
        <w:rPr>
          <w:sz w:val="22"/>
          <w:szCs w:val="22"/>
        </w:rPr>
        <w:t>.</w:t>
      </w:r>
    </w:p>
    <w:p w14:paraId="3D8519D1" w14:textId="77777777" w:rsidR="00237798" w:rsidRPr="00237798" w:rsidRDefault="00237798" w:rsidP="00237798">
      <w:pPr>
        <w:pStyle w:val="pkt"/>
        <w:spacing w:before="0" w:after="0" w:line="276" w:lineRule="auto"/>
        <w:ind w:left="426" w:firstLine="0"/>
        <w:rPr>
          <w:sz w:val="22"/>
          <w:szCs w:val="22"/>
        </w:rPr>
      </w:pPr>
    </w:p>
    <w:tbl>
      <w:tblPr>
        <w:tblStyle w:val="Tabela-Siatka"/>
        <w:tblW w:w="0" w:type="auto"/>
        <w:tblLook w:val="04A0" w:firstRow="1" w:lastRow="0" w:firstColumn="1" w:lastColumn="0" w:noHBand="0" w:noVBand="1"/>
      </w:tblPr>
      <w:tblGrid>
        <w:gridCol w:w="9180"/>
      </w:tblGrid>
      <w:tr w:rsidR="00462270" w:rsidRPr="00785662" w14:paraId="7DAF6958" w14:textId="77777777" w:rsidTr="00C14A1E">
        <w:trPr>
          <w:trHeight w:val="454"/>
        </w:trPr>
        <w:tc>
          <w:tcPr>
            <w:tcW w:w="9180" w:type="dxa"/>
            <w:shd w:val="clear" w:color="auto" w:fill="DDD9C3" w:themeFill="background2" w:themeFillShade="E6"/>
            <w:vAlign w:val="center"/>
          </w:tcPr>
          <w:p w14:paraId="586A363B" w14:textId="4EFADBDB" w:rsidR="00462270" w:rsidRPr="00785662" w:rsidRDefault="00462270" w:rsidP="00566164">
            <w:pPr>
              <w:pStyle w:val="Nagwek1"/>
              <w:spacing w:before="0"/>
              <w:jc w:val="both"/>
              <w:rPr>
                <w:rFonts w:ascii="Times New Roman" w:hAnsi="Times New Roman" w:cs="Times New Roman"/>
                <w:b/>
                <w:bCs/>
                <w:color w:val="auto"/>
                <w:sz w:val="26"/>
                <w:szCs w:val="26"/>
              </w:rPr>
            </w:pPr>
            <w:bookmarkStart w:id="34" w:name="_Toc72237837"/>
            <w:bookmarkStart w:id="35" w:name="_Toc173327114"/>
            <w:r w:rsidRPr="00237798">
              <w:rPr>
                <w:rFonts w:ascii="Times New Roman" w:hAnsi="Times New Roman" w:cs="Times New Roman"/>
                <w:b/>
                <w:bCs/>
                <w:color w:val="auto"/>
                <w:sz w:val="24"/>
                <w:szCs w:val="24"/>
              </w:rPr>
              <w:t>ROZDZIAŁ</w:t>
            </w:r>
            <w:r w:rsidR="001C0653" w:rsidRPr="00237798">
              <w:rPr>
                <w:rFonts w:ascii="Times New Roman" w:hAnsi="Times New Roman" w:cs="Times New Roman"/>
                <w:b/>
                <w:bCs/>
                <w:color w:val="auto"/>
                <w:sz w:val="24"/>
                <w:szCs w:val="24"/>
              </w:rPr>
              <w:t xml:space="preserve"> </w:t>
            </w:r>
            <w:r w:rsidRPr="00237798">
              <w:rPr>
                <w:rFonts w:ascii="Times New Roman" w:hAnsi="Times New Roman" w:cs="Times New Roman"/>
                <w:b/>
                <w:bCs/>
                <w:color w:val="auto"/>
                <w:sz w:val="24"/>
                <w:szCs w:val="24"/>
              </w:rPr>
              <w:t>X</w:t>
            </w:r>
            <w:r w:rsidR="001C0653" w:rsidRPr="00237798">
              <w:rPr>
                <w:rFonts w:ascii="Times New Roman" w:hAnsi="Times New Roman" w:cs="Times New Roman"/>
                <w:b/>
                <w:bCs/>
                <w:color w:val="auto"/>
                <w:sz w:val="24"/>
                <w:szCs w:val="24"/>
              </w:rPr>
              <w:t>I</w:t>
            </w:r>
            <w:r w:rsidRPr="00237798">
              <w:rPr>
                <w:rFonts w:ascii="Times New Roman" w:hAnsi="Times New Roman" w:cs="Times New Roman"/>
                <w:b/>
                <w:bCs/>
                <w:color w:val="auto"/>
                <w:sz w:val="24"/>
                <w:szCs w:val="24"/>
              </w:rPr>
              <w:t>. INFORMACJE O ŚRODKACH KOMUNIKACJI ELEKTRONICZNEJ, PRZY UŻYCIU, KTÓRYCH ZAMAWIAJĄCY BĘDZIE KOMUNIKOWAŁ SIĘ Z WYKONAWCAMI ORAZ INFORMACJE O WYMAGANIACH TECHNICZNYCH I ORGANIZACYJNYCH SPORZĄDZANIA, WYSYŁANIA I ODBIERANIA KORESPONDENCJI ELEKTRONICZNEJ</w:t>
            </w:r>
            <w:bookmarkEnd w:id="34"/>
            <w:bookmarkEnd w:id="35"/>
          </w:p>
        </w:tc>
      </w:tr>
    </w:tbl>
    <w:p w14:paraId="4D695518" w14:textId="47766253" w:rsidR="00462270" w:rsidRPr="00785662" w:rsidRDefault="00462270">
      <w:pPr>
        <w:pStyle w:val="Akapitzlist"/>
        <w:numPr>
          <w:ilvl w:val="0"/>
          <w:numId w:val="9"/>
        </w:numPr>
        <w:ind w:left="284"/>
        <w:jc w:val="both"/>
        <w:rPr>
          <w:rFonts w:ascii="Times New Roman" w:hAnsi="Times New Roman" w:cs="Times New Roman"/>
        </w:rPr>
      </w:pPr>
      <w:r w:rsidRPr="00785662">
        <w:rPr>
          <w:rFonts w:ascii="Times New Roman" w:hAnsi="Times New Roman" w:cs="Times New Roman"/>
        </w:rPr>
        <w:t>W postępowaniu o udzielenie zamówienia komunikacja między Zamawiającym,</w:t>
      </w:r>
      <w:r w:rsidR="001104CF">
        <w:rPr>
          <w:rFonts w:ascii="Times New Roman" w:hAnsi="Times New Roman" w:cs="Times New Roman"/>
        </w:rPr>
        <w:t xml:space="preserve"> </w:t>
      </w:r>
      <w:r w:rsidRPr="00785662">
        <w:rPr>
          <w:rFonts w:ascii="Times New Roman" w:hAnsi="Times New Roman" w:cs="Times New Roman"/>
        </w:rPr>
        <w:t xml:space="preserve">a Wykonawcami odbywa się przy użyciu: </w:t>
      </w:r>
      <w:r w:rsidRPr="00785662">
        <w:rPr>
          <w:rFonts w:ascii="Times New Roman" w:hAnsi="Times New Roman" w:cs="Times New Roman"/>
          <w:b/>
          <w:bCs/>
          <w:u w:val="single"/>
        </w:rPr>
        <w:t>https://platformazakupowa.pl</w:t>
      </w:r>
      <w:r w:rsidRPr="00785662">
        <w:rPr>
          <w:rFonts w:ascii="Times New Roman" w:hAnsi="Times New Roman" w:cs="Times New Roman"/>
        </w:rPr>
        <w:t xml:space="preserve">, przy czym ofertę wraz z załącznikami należy złożyć za pośrednictwem „Formularza składania oferty” dostępnego na </w:t>
      </w:r>
      <w:r w:rsidRPr="00785662">
        <w:rPr>
          <w:rFonts w:ascii="Times New Roman" w:hAnsi="Times New Roman" w:cs="Times New Roman"/>
          <w:b/>
          <w:bCs/>
          <w:u w:val="single"/>
        </w:rPr>
        <w:t xml:space="preserve">https://platformazakupowa.pl/pn/miloradz </w:t>
      </w:r>
      <w:r w:rsidRPr="00785662">
        <w:rPr>
          <w:rFonts w:ascii="Times New Roman" w:hAnsi="Times New Roman" w:cs="Times New Roman"/>
        </w:rPr>
        <w:t>w miejscu publikacji ogłoszenia o zamówieniu i SWZ, natomiast dokumenty, oświadczenia, wnioski, zawiadomienia oraz przekazywanie informacji odbywa się za pomocą formularza „Wyślij wiadomość do zamawiającego”.</w:t>
      </w:r>
    </w:p>
    <w:p w14:paraId="5CF26AEF" w14:textId="77777777" w:rsidR="00462270" w:rsidRPr="00785662" w:rsidRDefault="00462270">
      <w:pPr>
        <w:pStyle w:val="Akapitzlist"/>
        <w:numPr>
          <w:ilvl w:val="0"/>
          <w:numId w:val="9"/>
        </w:numPr>
        <w:ind w:left="284"/>
        <w:jc w:val="both"/>
        <w:rPr>
          <w:rFonts w:ascii="Times New Roman" w:hAnsi="Times New Roman" w:cs="Times New Roman"/>
        </w:rPr>
      </w:pPr>
      <w:r w:rsidRPr="00785662">
        <w:rPr>
          <w:rFonts w:ascii="Times New Roman" w:hAnsi="Times New Roman" w:cs="Times New Roman"/>
        </w:rPr>
        <w:t xml:space="preserve">W celu skrócenia czasu udzielenia odpowiedzi na pytania preferuje się, aby komunikacja między zamawiającym a Wykonawcami, w tym wszelkie oświadczenia, wnioski, zawiadomienia oraz informacje, przekazywane były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i formularza </w:t>
      </w:r>
      <w:r w:rsidRPr="00785662">
        <w:rPr>
          <w:rFonts w:ascii="Times New Roman" w:hAnsi="Times New Roman" w:cs="Times New Roman"/>
          <w:b/>
          <w:bCs/>
        </w:rPr>
        <w:t>„Wyślij wiadomość do zamawiającego”.</w:t>
      </w:r>
    </w:p>
    <w:p w14:paraId="5AFD3E45" w14:textId="77777777" w:rsidR="00462270" w:rsidRPr="00785662" w:rsidRDefault="00462270">
      <w:pPr>
        <w:pStyle w:val="Akapitzlist"/>
        <w:numPr>
          <w:ilvl w:val="0"/>
          <w:numId w:val="9"/>
        </w:numPr>
        <w:ind w:left="284"/>
        <w:jc w:val="both"/>
        <w:rPr>
          <w:rFonts w:ascii="Times New Roman" w:hAnsi="Times New Roman" w:cs="Times New Roman"/>
        </w:rPr>
      </w:pPr>
      <w:r w:rsidRPr="00785662">
        <w:rPr>
          <w:rFonts w:ascii="Times New Roman" w:hAnsi="Times New Roman" w:cs="Times New Roman"/>
        </w:rPr>
        <w:t xml:space="preserve">Za datę przekazania (wpływu) oświadczeń, wniosków, zawiadomień oraz informacji przyjmuje się datę ich przesłania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bookmarkStart w:id="36" w:name="_Hlk101776272"/>
      <w:r w:rsidRPr="00785662">
        <w:rPr>
          <w:rFonts w:ascii="Times New Roman" w:hAnsi="Times New Roman" w:cs="Times New Roman"/>
          <w:b/>
          <w:bCs/>
        </w:rPr>
        <w:t xml:space="preserve">projekty@miloradz.malbork.pl </w:t>
      </w:r>
      <w:bookmarkEnd w:id="36"/>
      <w:r w:rsidRPr="00785662">
        <w:rPr>
          <w:rFonts w:ascii="Times New Roman" w:hAnsi="Times New Roman" w:cs="Times New Roman"/>
        </w:rPr>
        <w:t xml:space="preserve">z wyłączeniem składania ofert </w:t>
      </w:r>
      <w:r w:rsidRPr="00785662">
        <w:rPr>
          <w:rFonts w:ascii="Times New Roman" w:hAnsi="Times New Roman" w:cs="Times New Roman"/>
          <w:u w:val="single"/>
        </w:rPr>
        <w:t>(nie dopuszcza się składania ofert za pomocą poczty elektronicznej).</w:t>
      </w:r>
    </w:p>
    <w:p w14:paraId="14C4ED24" w14:textId="2FED6E78" w:rsidR="00973B86" w:rsidRDefault="00462270">
      <w:pPr>
        <w:pStyle w:val="Akapitzlist"/>
        <w:numPr>
          <w:ilvl w:val="0"/>
          <w:numId w:val="9"/>
        </w:numPr>
        <w:ind w:left="284"/>
        <w:jc w:val="both"/>
        <w:rPr>
          <w:rFonts w:ascii="Times New Roman" w:hAnsi="Times New Roman" w:cs="Times New Roman"/>
        </w:rPr>
      </w:pPr>
      <w:r w:rsidRPr="00785662">
        <w:rPr>
          <w:rFonts w:ascii="Times New Roman" w:hAnsi="Times New Roman" w:cs="Times New Roman"/>
          <w:b/>
          <w:bCs/>
          <w:u w:val="single"/>
        </w:rPr>
        <w:lastRenderedPageBreak/>
        <w:t>UWAGA:</w:t>
      </w:r>
      <w:r w:rsidRPr="00785662">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późn. zm.); Zamawiający </w:t>
      </w:r>
      <w:r w:rsidRPr="00785662">
        <w:rPr>
          <w:rFonts w:ascii="Times New Roman" w:hAnsi="Times New Roman" w:cs="Times New Roman"/>
          <w:b/>
          <w:bCs/>
          <w:u w:val="single"/>
        </w:rPr>
        <w:t xml:space="preserve">zaleca </w:t>
      </w:r>
      <w:r w:rsidRPr="00785662">
        <w:rPr>
          <w:rFonts w:ascii="Times New Roman" w:hAnsi="Times New Roman" w:cs="Times New Roman"/>
        </w:rPr>
        <w:t>używanie formatów plików .PDF, .DOC, .DOCX, .RTF, .ODT, .JPG (.JPEG); do kompresji plików Zamawiający</w:t>
      </w:r>
      <w:r w:rsidRPr="00785662">
        <w:rPr>
          <w:rFonts w:ascii="Times New Roman" w:hAnsi="Times New Roman" w:cs="Times New Roman"/>
          <w:b/>
          <w:bCs/>
          <w:u w:val="single"/>
        </w:rPr>
        <w:t xml:space="preserve"> zaleca</w:t>
      </w:r>
      <w:r w:rsidRPr="00785662">
        <w:rPr>
          <w:rFonts w:ascii="Times New Roman" w:hAnsi="Times New Roman" w:cs="Times New Roman"/>
        </w:rPr>
        <w:t xml:space="preserve"> używania formatów .ZIP lub .7Z.</w:t>
      </w:r>
    </w:p>
    <w:p w14:paraId="668DA05F" w14:textId="61C77E62" w:rsidR="00A606AF" w:rsidRPr="00A606AF" w:rsidRDefault="00A606AF">
      <w:pPr>
        <w:pStyle w:val="Akapitzlist"/>
        <w:numPr>
          <w:ilvl w:val="0"/>
          <w:numId w:val="9"/>
        </w:numPr>
        <w:ind w:left="284"/>
        <w:jc w:val="both"/>
        <w:rPr>
          <w:rFonts w:ascii="Times New Roman" w:hAnsi="Times New Roman" w:cs="Times New Roman"/>
        </w:rPr>
      </w:pPr>
      <w:r w:rsidRPr="00A606AF">
        <w:rPr>
          <w:rFonts w:ascii="Times New Roman" w:hAnsi="Times New Roman" w:cs="Times New Roman"/>
        </w:rPr>
        <w:t>W sytuacjach awaryjnych, np. w przypadku awarii platformy dostępnej pod adresem https://platformazakupowa.pl, Zamawiający i Wykonawcy mogą komunikować się za pomocą poczty elektronicznej Zamawiającego pod adresem:</w:t>
      </w:r>
    </w:p>
    <w:p w14:paraId="008C1AA7" w14:textId="77777777" w:rsidR="00A606AF" w:rsidRPr="00A606AF" w:rsidRDefault="00A606AF" w:rsidP="00C14A1E">
      <w:pPr>
        <w:pStyle w:val="Akapitzlist"/>
        <w:ind w:left="284"/>
        <w:jc w:val="both"/>
        <w:rPr>
          <w:rFonts w:ascii="Times New Roman" w:hAnsi="Times New Roman" w:cs="Times New Roman"/>
        </w:rPr>
      </w:pPr>
      <w:r w:rsidRPr="00785662">
        <w:rPr>
          <w:rFonts w:ascii="Times New Roman" w:hAnsi="Times New Roman" w:cs="Times New Roman"/>
          <w:b/>
          <w:bCs/>
        </w:rPr>
        <w:t xml:space="preserve">projekty@miloradz.malbork.pl </w:t>
      </w:r>
    </w:p>
    <w:p w14:paraId="100F54A9" w14:textId="67A0027B" w:rsidR="00462270" w:rsidRPr="00785662" w:rsidRDefault="00462270">
      <w:pPr>
        <w:pStyle w:val="Akapitzlist"/>
        <w:numPr>
          <w:ilvl w:val="0"/>
          <w:numId w:val="9"/>
        </w:numPr>
        <w:ind w:left="284"/>
        <w:jc w:val="both"/>
        <w:rPr>
          <w:rFonts w:ascii="Times New Roman" w:hAnsi="Times New Roman" w:cs="Times New Roman"/>
        </w:rPr>
      </w:pPr>
      <w:r w:rsidRPr="00785662">
        <w:rPr>
          <w:rFonts w:ascii="Times New Roman" w:hAnsi="Times New Roman" w:cs="Times New Roman"/>
        </w:rPr>
        <w:t xml:space="preserve">Zamawiający będzie przekazywał wykonawcom informacje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do konkretnego wykonawcy.</w:t>
      </w:r>
    </w:p>
    <w:p w14:paraId="372F8A92" w14:textId="77777777" w:rsidR="00462270" w:rsidRPr="00785662" w:rsidRDefault="00462270">
      <w:pPr>
        <w:pStyle w:val="Akapitzlist"/>
        <w:numPr>
          <w:ilvl w:val="0"/>
          <w:numId w:val="9"/>
        </w:numPr>
        <w:ind w:left="284"/>
        <w:jc w:val="both"/>
        <w:rPr>
          <w:rFonts w:ascii="Times New Roman" w:hAnsi="Times New Roman" w:cs="Times New Roman"/>
        </w:rPr>
      </w:pPr>
      <w:r w:rsidRPr="00785662">
        <w:rPr>
          <w:rFonts w:ascii="Times New Roman" w:hAnsi="Times New Roman" w:cs="Times New Roman"/>
        </w:rPr>
        <w:t>Wykonawca jako podmiot profesjonalny ma obowiązek sprawdzania komunikatów</w:t>
      </w:r>
      <w:r w:rsidRPr="00785662">
        <w:rPr>
          <w:rFonts w:ascii="Times New Roman" w:hAnsi="Times New Roman" w:cs="Times New Roman"/>
        </w:rPr>
        <w:br/>
        <w:t>i wiadomości bezpośrednio na platformazakupowa.pl przesłanych przez zamawiającego, gdyż system powiadomień może ulec awarii lub powiadomienie może trafić do folderu SPAM.</w:t>
      </w:r>
    </w:p>
    <w:p w14:paraId="35E3DF34" w14:textId="77777777" w:rsidR="00462270" w:rsidRPr="00785662" w:rsidRDefault="00462270">
      <w:pPr>
        <w:pStyle w:val="Akapitzlist"/>
        <w:numPr>
          <w:ilvl w:val="0"/>
          <w:numId w:val="9"/>
        </w:numPr>
        <w:ind w:left="284"/>
        <w:jc w:val="both"/>
        <w:rPr>
          <w:rFonts w:ascii="Times New Roman" w:hAnsi="Times New Roman" w:cs="Times New Roman"/>
        </w:rPr>
      </w:pPr>
      <w:r w:rsidRPr="00785662">
        <w:rPr>
          <w:rFonts w:ascii="Times New Roman" w:hAnsi="Times New Roman" w:cs="Times New Roman"/>
        </w:rPr>
        <w:t>Podczas składania oferty należy wziąć pod uwagę czas (nawet ze względu na zapoznanie się z warunkami technicznymi platformy, czy różnymi innymi trudnościami technicznymi), tak aby mieć możliwość złożenia oferty w wyznaczonym do tego terminie.</w:t>
      </w:r>
    </w:p>
    <w:p w14:paraId="01F69168" w14:textId="2B18610D" w:rsidR="00462270" w:rsidRPr="00785662" w:rsidRDefault="00462270">
      <w:pPr>
        <w:pStyle w:val="Akapitzlist"/>
        <w:numPr>
          <w:ilvl w:val="0"/>
          <w:numId w:val="9"/>
        </w:numPr>
        <w:ind w:left="284"/>
        <w:jc w:val="both"/>
        <w:rPr>
          <w:rFonts w:ascii="Times New Roman" w:hAnsi="Times New Roman" w:cs="Times New Roman"/>
        </w:rPr>
      </w:pPr>
      <w:r w:rsidRPr="00785662">
        <w:rPr>
          <w:rFonts w:ascii="Times New Roman" w:hAnsi="Times New Roman" w:cs="Times New Roman"/>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r w:rsidR="00E358DF" w:rsidRPr="00785662">
        <w:rPr>
          <w:rFonts w:ascii="Times New Roman" w:hAnsi="Times New Roman" w:cs="Times New Roman"/>
        </w:rPr>
        <w:t xml:space="preserve"> </w:t>
      </w:r>
      <w:r w:rsidRPr="00785662">
        <w:rPr>
          <w:rFonts w:ascii="Times New Roman" w:hAnsi="Times New Roman" w:cs="Times New Roman"/>
          <w:b/>
          <w:bCs/>
          <w:u w:val="single"/>
        </w:rPr>
        <w:t>https://platformazakupowa.pl/strona/45-instrukcje.</w:t>
      </w:r>
    </w:p>
    <w:p w14:paraId="6B34E924" w14:textId="77777777" w:rsidR="00462270" w:rsidRPr="00785662" w:rsidRDefault="00462270">
      <w:pPr>
        <w:pStyle w:val="Akapitzlist"/>
        <w:numPr>
          <w:ilvl w:val="0"/>
          <w:numId w:val="9"/>
        </w:numPr>
        <w:ind w:left="284"/>
        <w:jc w:val="both"/>
        <w:rPr>
          <w:rFonts w:ascii="Times New Roman" w:hAnsi="Times New Roman" w:cs="Times New Roman"/>
        </w:rPr>
      </w:pPr>
      <w:r w:rsidRPr="00785662">
        <w:rPr>
          <w:rFonts w:ascii="Times New Roman" w:hAnsi="Times New Roman" w:cs="Times New Roman"/>
        </w:rPr>
        <w:t>Zamawiający, zgodnie z § 3 ust. 3 Rozporządzenia Prezesa Rady Ministrów w sprawie użycia środków komunikacji elektronicznej w postępowaniu o udzielenie zamówienia publicznego oraz udostępnienia i przechowywania dokumentów elektronicznych (Dz. U. z 2017 r. poz.1320; dalej: “Rozporządzenie w sprawie środków komunikacji”), określa niezbędne wymagania sprzętowo - aplikacyjne umożliwiające pracę na platformazakupowa.pl, tj.:</w:t>
      </w:r>
    </w:p>
    <w:p w14:paraId="67E10A48" w14:textId="77777777" w:rsidR="00462270" w:rsidRPr="00785662" w:rsidRDefault="00462270">
      <w:pPr>
        <w:pStyle w:val="Akapitzlist"/>
        <w:numPr>
          <w:ilvl w:val="0"/>
          <w:numId w:val="10"/>
        </w:numPr>
        <w:ind w:left="851"/>
        <w:jc w:val="both"/>
        <w:rPr>
          <w:rFonts w:ascii="Times New Roman" w:hAnsi="Times New Roman" w:cs="Times New Roman"/>
        </w:rPr>
      </w:pPr>
      <w:r w:rsidRPr="00785662">
        <w:rPr>
          <w:rFonts w:ascii="Times New Roman" w:hAnsi="Times New Roman" w:cs="Times New Roman"/>
        </w:rPr>
        <w:t>stały dostęp do sieci Internet o gwarantowanej przepustowości nie mniejszej niż 512 kb/s,</w:t>
      </w:r>
    </w:p>
    <w:p w14:paraId="3F5454D5" w14:textId="77777777" w:rsidR="00462270" w:rsidRPr="00785662" w:rsidRDefault="00462270">
      <w:pPr>
        <w:pStyle w:val="Akapitzlist"/>
        <w:numPr>
          <w:ilvl w:val="0"/>
          <w:numId w:val="10"/>
        </w:numPr>
        <w:ind w:left="851"/>
        <w:jc w:val="both"/>
        <w:rPr>
          <w:rFonts w:ascii="Times New Roman" w:hAnsi="Times New Roman" w:cs="Times New Roman"/>
        </w:rPr>
      </w:pPr>
      <w:r w:rsidRPr="00785662">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1473FB4" w14:textId="77777777" w:rsidR="00462270" w:rsidRPr="00785662" w:rsidRDefault="00462270">
      <w:pPr>
        <w:pStyle w:val="Akapitzlist"/>
        <w:numPr>
          <w:ilvl w:val="0"/>
          <w:numId w:val="10"/>
        </w:numPr>
        <w:ind w:left="851"/>
        <w:jc w:val="both"/>
        <w:rPr>
          <w:rFonts w:ascii="Times New Roman" w:hAnsi="Times New Roman" w:cs="Times New Roman"/>
        </w:rPr>
      </w:pPr>
      <w:r w:rsidRPr="00785662">
        <w:rPr>
          <w:rFonts w:ascii="Times New Roman" w:hAnsi="Times New Roman" w:cs="Times New Roman"/>
        </w:rPr>
        <w:t>zainstalowana dowolna przeglądarka internetowa, w przypadku Internet Explorer minimalnie wersja 10 0.,</w:t>
      </w:r>
    </w:p>
    <w:p w14:paraId="4563AB71" w14:textId="77777777" w:rsidR="00462270" w:rsidRPr="00785662" w:rsidRDefault="00462270">
      <w:pPr>
        <w:pStyle w:val="Akapitzlist"/>
        <w:numPr>
          <w:ilvl w:val="0"/>
          <w:numId w:val="10"/>
        </w:numPr>
        <w:ind w:left="851"/>
        <w:jc w:val="both"/>
        <w:rPr>
          <w:rFonts w:ascii="Times New Roman" w:hAnsi="Times New Roman" w:cs="Times New Roman"/>
        </w:rPr>
      </w:pPr>
      <w:r w:rsidRPr="00785662">
        <w:rPr>
          <w:rFonts w:ascii="Times New Roman" w:hAnsi="Times New Roman" w:cs="Times New Roman"/>
        </w:rPr>
        <w:t>włączona obsługa JavaScript,</w:t>
      </w:r>
    </w:p>
    <w:p w14:paraId="1BB4D9BB" w14:textId="77777777" w:rsidR="00462270" w:rsidRPr="00785662" w:rsidRDefault="00462270">
      <w:pPr>
        <w:pStyle w:val="Akapitzlist"/>
        <w:numPr>
          <w:ilvl w:val="0"/>
          <w:numId w:val="10"/>
        </w:numPr>
        <w:ind w:left="851"/>
        <w:jc w:val="both"/>
        <w:rPr>
          <w:rFonts w:ascii="Times New Roman" w:hAnsi="Times New Roman" w:cs="Times New Roman"/>
        </w:rPr>
      </w:pPr>
      <w:r w:rsidRPr="00785662">
        <w:rPr>
          <w:rFonts w:ascii="Times New Roman" w:hAnsi="Times New Roman" w:cs="Times New Roman"/>
        </w:rPr>
        <w:t>zainstalowany program Adobe Acrobat Reader lub inny obsługujący format plików .pdf,</w:t>
      </w:r>
    </w:p>
    <w:p w14:paraId="04119FF2" w14:textId="77777777" w:rsidR="00462270" w:rsidRPr="00785662" w:rsidRDefault="00462270">
      <w:pPr>
        <w:pStyle w:val="Akapitzlist"/>
        <w:numPr>
          <w:ilvl w:val="0"/>
          <w:numId w:val="10"/>
        </w:numPr>
        <w:ind w:left="851"/>
        <w:jc w:val="both"/>
        <w:rPr>
          <w:rFonts w:ascii="Times New Roman" w:hAnsi="Times New Roman" w:cs="Times New Roman"/>
        </w:rPr>
      </w:pPr>
      <w:r w:rsidRPr="00785662">
        <w:rPr>
          <w:rFonts w:ascii="Times New Roman" w:hAnsi="Times New Roman" w:cs="Times New Roman"/>
        </w:rPr>
        <w:t>Platformazakupowa.pl działa według standardu przyjętego w komunikacji sieciowej - kodowanie UTF8,</w:t>
      </w:r>
    </w:p>
    <w:p w14:paraId="3331C58E" w14:textId="77777777" w:rsidR="00462270" w:rsidRPr="00785662" w:rsidRDefault="00462270">
      <w:pPr>
        <w:pStyle w:val="Akapitzlist"/>
        <w:numPr>
          <w:ilvl w:val="0"/>
          <w:numId w:val="10"/>
        </w:numPr>
        <w:ind w:left="851"/>
        <w:jc w:val="both"/>
        <w:rPr>
          <w:rFonts w:ascii="Times New Roman" w:hAnsi="Times New Roman" w:cs="Times New Roman"/>
        </w:rPr>
      </w:pPr>
      <w:r w:rsidRPr="00785662">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14:paraId="1774ACBC" w14:textId="77777777" w:rsidR="00462270" w:rsidRPr="00785662" w:rsidRDefault="00462270">
      <w:pPr>
        <w:pStyle w:val="Akapitzlist"/>
        <w:numPr>
          <w:ilvl w:val="0"/>
          <w:numId w:val="9"/>
        </w:numPr>
        <w:ind w:left="284"/>
        <w:jc w:val="both"/>
        <w:rPr>
          <w:rFonts w:ascii="Times New Roman" w:hAnsi="Times New Roman" w:cs="Times New Roman"/>
        </w:rPr>
      </w:pPr>
      <w:r w:rsidRPr="00785662">
        <w:rPr>
          <w:rFonts w:ascii="Times New Roman" w:hAnsi="Times New Roman" w:cs="Times New Roman"/>
        </w:rPr>
        <w:t>Wykonawca, przystępując do niniejszego postępowania o udzielenie zamówienia publicznego:</w:t>
      </w:r>
    </w:p>
    <w:p w14:paraId="72135B18" w14:textId="77777777" w:rsidR="00462270" w:rsidRPr="00785662" w:rsidRDefault="00462270">
      <w:pPr>
        <w:pStyle w:val="Akapitzlist"/>
        <w:numPr>
          <w:ilvl w:val="0"/>
          <w:numId w:val="11"/>
        </w:numPr>
        <w:ind w:left="851"/>
        <w:jc w:val="both"/>
        <w:rPr>
          <w:rFonts w:ascii="Times New Roman" w:hAnsi="Times New Roman" w:cs="Times New Roman"/>
        </w:rPr>
      </w:pPr>
      <w:r w:rsidRPr="00785662">
        <w:rPr>
          <w:rFonts w:ascii="Times New Roman" w:hAnsi="Times New Roman" w:cs="Times New Roman"/>
        </w:rPr>
        <w:t xml:space="preserve">akceptuje warunki korzystania z </w:t>
      </w:r>
      <w:r w:rsidRPr="00785662">
        <w:rPr>
          <w:rFonts w:ascii="Times New Roman" w:hAnsi="Times New Roman" w:cs="Times New Roman"/>
          <w:b/>
          <w:bCs/>
          <w:u w:val="single"/>
        </w:rPr>
        <w:t>platformazakupowa.pl</w:t>
      </w:r>
      <w:r w:rsidRPr="00785662">
        <w:rPr>
          <w:rFonts w:ascii="Times New Roman" w:hAnsi="Times New Roman" w:cs="Times New Roman"/>
        </w:rPr>
        <w:t xml:space="preserve"> określone w Regulaminie zamieszczonym na stronie internetowej pod linkiem  w zakładce „Regulamin" oraz uznaje go za wiążący,</w:t>
      </w:r>
    </w:p>
    <w:p w14:paraId="6B9AADC3" w14:textId="77777777" w:rsidR="00462270" w:rsidRPr="00785662" w:rsidRDefault="00462270">
      <w:pPr>
        <w:pStyle w:val="Akapitzlist"/>
        <w:numPr>
          <w:ilvl w:val="0"/>
          <w:numId w:val="11"/>
        </w:numPr>
        <w:ind w:left="851"/>
        <w:jc w:val="both"/>
        <w:rPr>
          <w:rFonts w:ascii="Times New Roman" w:hAnsi="Times New Roman" w:cs="Times New Roman"/>
        </w:rPr>
      </w:pPr>
      <w:r w:rsidRPr="00785662">
        <w:rPr>
          <w:rFonts w:ascii="Times New Roman" w:hAnsi="Times New Roman" w:cs="Times New Roman"/>
        </w:rPr>
        <w:lastRenderedPageBreak/>
        <w:t>zapoznał i stosuje się do Instrukcji składania ofert/wniosków dostępnej na stronie:</w:t>
      </w:r>
      <w:r w:rsidRPr="00785662">
        <w:rPr>
          <w:rFonts w:ascii="Times New Roman" w:hAnsi="Times New Roman" w:cs="Times New Roman"/>
          <w:b/>
          <w:bCs/>
          <w:u w:val="single"/>
        </w:rPr>
        <w:t xml:space="preserve"> https://platformazakupowa.pl/strona/45-instrukcje</w:t>
      </w:r>
      <w:r w:rsidRPr="00785662">
        <w:rPr>
          <w:rFonts w:ascii="Times New Roman" w:hAnsi="Times New Roman" w:cs="Times New Roman"/>
        </w:rPr>
        <w:t xml:space="preserve">. </w:t>
      </w:r>
    </w:p>
    <w:p w14:paraId="28091065" w14:textId="77777777" w:rsidR="00462270" w:rsidRPr="00785662" w:rsidRDefault="00462270">
      <w:pPr>
        <w:pStyle w:val="Akapitzlist"/>
        <w:numPr>
          <w:ilvl w:val="0"/>
          <w:numId w:val="9"/>
        </w:numPr>
        <w:ind w:left="284"/>
        <w:jc w:val="both"/>
        <w:rPr>
          <w:rFonts w:ascii="Times New Roman" w:hAnsi="Times New Roman" w:cs="Times New Roman"/>
        </w:rPr>
      </w:pPr>
      <w:r w:rsidRPr="00785662">
        <w:rPr>
          <w:rFonts w:ascii="Times New Roman" w:hAnsi="Times New Roman" w:cs="Times New Roman"/>
        </w:rPr>
        <w:t>Link do postępowania dostępny jest na stronie podmiotowej Zamawiającego miloradz.biuletyn.net w zakładce „Zamówienia publiczne” – platforma zakupowa Gminy Miłoradz, lub bezpośrednio poprzez dedykowany profil na stronie operatora platformazakupowa.pl</w:t>
      </w:r>
    </w:p>
    <w:p w14:paraId="7EC6C496" w14:textId="77777777" w:rsidR="00462270" w:rsidRPr="00785662" w:rsidRDefault="00462270" w:rsidP="00C14A1E">
      <w:pPr>
        <w:pStyle w:val="Akapitzlist"/>
        <w:ind w:left="284"/>
        <w:jc w:val="both"/>
        <w:rPr>
          <w:rFonts w:ascii="Times New Roman" w:hAnsi="Times New Roman" w:cs="Times New Roman"/>
          <w:b/>
          <w:bCs/>
          <w:u w:val="single"/>
        </w:rPr>
      </w:pPr>
      <w:r w:rsidRPr="00785662">
        <w:rPr>
          <w:rFonts w:ascii="Times New Roman" w:hAnsi="Times New Roman" w:cs="Times New Roman"/>
          <w:b/>
          <w:bCs/>
          <w:u w:val="single"/>
        </w:rPr>
        <w:t xml:space="preserve">https://platformazakupowa.pl/pn/miloradz </w:t>
      </w:r>
    </w:p>
    <w:p w14:paraId="2A709CCA" w14:textId="77777777" w:rsidR="00462270" w:rsidRPr="00785662" w:rsidRDefault="00462270">
      <w:pPr>
        <w:pStyle w:val="Akapitzlist"/>
        <w:numPr>
          <w:ilvl w:val="0"/>
          <w:numId w:val="9"/>
        </w:numPr>
        <w:ind w:left="284"/>
        <w:jc w:val="both"/>
        <w:rPr>
          <w:rFonts w:ascii="Times New Roman" w:hAnsi="Times New Roman" w:cs="Times New Roman"/>
        </w:rPr>
      </w:pPr>
      <w:r w:rsidRPr="00785662">
        <w:rPr>
          <w:rFonts w:ascii="Times New Roman" w:hAnsi="Times New Roman" w:cs="Times New Roman"/>
        </w:rPr>
        <w:t>Zamawiający w zakresie:</w:t>
      </w:r>
    </w:p>
    <w:p w14:paraId="3D3BB33F" w14:textId="0E186789" w:rsidR="00462270" w:rsidRPr="00785662" w:rsidRDefault="00462270">
      <w:pPr>
        <w:pStyle w:val="Akapitzlist"/>
        <w:numPr>
          <w:ilvl w:val="0"/>
          <w:numId w:val="12"/>
        </w:numPr>
        <w:ind w:left="709"/>
        <w:jc w:val="both"/>
        <w:rPr>
          <w:rFonts w:ascii="Times New Roman" w:hAnsi="Times New Roman" w:cs="Times New Roman"/>
        </w:rPr>
      </w:pPr>
      <w:r w:rsidRPr="00785662">
        <w:rPr>
          <w:rFonts w:ascii="Times New Roman" w:hAnsi="Times New Roman" w:cs="Times New Roman"/>
        </w:rPr>
        <w:t>pytań technicznych związanych z działaniem platformy/systemu prosi o kontakt z Centrum Wsparcia Klienta platformazakupowa.pl pod</w:t>
      </w:r>
      <w:r w:rsidR="00F10F8B">
        <w:rPr>
          <w:rFonts w:ascii="Times New Roman" w:hAnsi="Times New Roman" w:cs="Times New Roman"/>
        </w:rPr>
        <w:t xml:space="preserve"> </w:t>
      </w:r>
      <w:r w:rsidRPr="00785662">
        <w:rPr>
          <w:rFonts w:ascii="Times New Roman" w:hAnsi="Times New Roman" w:cs="Times New Roman"/>
        </w:rPr>
        <w:t>numer</w:t>
      </w:r>
      <w:r w:rsidR="00F10F8B">
        <w:rPr>
          <w:rFonts w:ascii="Times New Roman" w:hAnsi="Times New Roman" w:cs="Times New Roman"/>
        </w:rPr>
        <w:t xml:space="preserve"> </w:t>
      </w:r>
      <w:r w:rsidRPr="00785662">
        <w:rPr>
          <w:rFonts w:ascii="Times New Roman" w:hAnsi="Times New Roman" w:cs="Times New Roman"/>
        </w:rPr>
        <w:t>22 101 02 02,</w:t>
      </w:r>
      <w:r w:rsidR="00207E87">
        <w:rPr>
          <w:rFonts w:ascii="Times New Roman" w:hAnsi="Times New Roman" w:cs="Times New Roman"/>
        </w:rPr>
        <w:t xml:space="preserve"> </w:t>
      </w:r>
      <w:r w:rsidRPr="00785662">
        <w:rPr>
          <w:rFonts w:ascii="Times New Roman" w:hAnsi="Times New Roman" w:cs="Times New Roman"/>
        </w:rPr>
        <w:t>cwk@platformazakupowa.pl;</w:t>
      </w:r>
    </w:p>
    <w:p w14:paraId="365844C4" w14:textId="77777777" w:rsidR="00462270" w:rsidRPr="00785662" w:rsidRDefault="00462270">
      <w:pPr>
        <w:pStyle w:val="Akapitzlist"/>
        <w:numPr>
          <w:ilvl w:val="0"/>
          <w:numId w:val="12"/>
        </w:numPr>
        <w:ind w:left="709"/>
        <w:jc w:val="both"/>
        <w:rPr>
          <w:rFonts w:ascii="Times New Roman" w:hAnsi="Times New Roman" w:cs="Times New Roman"/>
        </w:rPr>
      </w:pPr>
      <w:r w:rsidRPr="00785662">
        <w:rPr>
          <w:rFonts w:ascii="Times New Roman" w:hAnsi="Times New Roman" w:cs="Times New Roman"/>
        </w:rPr>
        <w:t xml:space="preserve">wniosków o wyjaśnienie treści SWZ lub innych zapytań do Zamawiającego wyznaczył osoby, do których kontakt umieszczono w niniejszym rozdziale. </w:t>
      </w:r>
    </w:p>
    <w:p w14:paraId="7352D49D" w14:textId="77777777" w:rsidR="00462270" w:rsidRPr="00785662" w:rsidRDefault="00462270">
      <w:pPr>
        <w:pStyle w:val="Akapitzlist"/>
        <w:numPr>
          <w:ilvl w:val="0"/>
          <w:numId w:val="9"/>
        </w:numPr>
        <w:ind w:left="284"/>
        <w:jc w:val="both"/>
        <w:rPr>
          <w:rFonts w:ascii="Times New Roman" w:hAnsi="Times New Roman" w:cs="Times New Roman"/>
        </w:rPr>
      </w:pPr>
      <w:r w:rsidRPr="00785662">
        <w:rPr>
          <w:rFonts w:ascii="Times New Roman" w:hAnsi="Times New Roman" w:cs="Times New Roman"/>
        </w:rPr>
        <w:t>Wymagania techniczne i organizacyjne opisane zostały w Regulaminie platformazakupowa.pl, który jest dostępny na platformie zakupowej:</w:t>
      </w:r>
    </w:p>
    <w:p w14:paraId="4BB37AD4" w14:textId="77777777" w:rsidR="00462270" w:rsidRPr="00785662" w:rsidRDefault="00462270" w:rsidP="00C14A1E">
      <w:pPr>
        <w:pStyle w:val="Akapitzlist"/>
        <w:ind w:left="284"/>
        <w:jc w:val="both"/>
        <w:rPr>
          <w:rFonts w:ascii="Times New Roman" w:hAnsi="Times New Roman" w:cs="Times New Roman"/>
          <w:b/>
          <w:bCs/>
          <w:u w:val="single"/>
        </w:rPr>
      </w:pPr>
      <w:r w:rsidRPr="00785662">
        <w:rPr>
          <w:rFonts w:ascii="Times New Roman" w:hAnsi="Times New Roman" w:cs="Times New Roman"/>
          <w:b/>
          <w:bCs/>
          <w:u w:val="single"/>
        </w:rPr>
        <w:t>https://platformazakupowa.pl/strona/1-regulamin</w:t>
      </w:r>
    </w:p>
    <w:p w14:paraId="54A9A623" w14:textId="4780C16D" w:rsidR="00F10F8B" w:rsidRDefault="00F10F8B">
      <w:pPr>
        <w:pStyle w:val="Akapitzlist"/>
        <w:numPr>
          <w:ilvl w:val="0"/>
          <w:numId w:val="9"/>
        </w:numPr>
        <w:ind w:left="284"/>
        <w:jc w:val="both"/>
        <w:rPr>
          <w:rFonts w:ascii="Times New Roman" w:hAnsi="Times New Roman" w:cs="Times New Roman"/>
        </w:rPr>
      </w:pPr>
      <w:r w:rsidRPr="00F10F8B">
        <w:rPr>
          <w:rFonts w:ascii="Times New Roman" w:hAnsi="Times New Roman" w:cs="Times New Roman"/>
        </w:rPr>
        <w:t xml:space="preserve">Występuje limit objętości plików lub spakowanych folderów w zakresie całej oferty lub wniosku do 1 GB przy maksymalnej ilości 20 plików lub spakowanych folderów (pliki można spakować zgodnie postanowieniami </w:t>
      </w:r>
      <w:r w:rsidR="00973B86">
        <w:rPr>
          <w:rFonts w:ascii="Times New Roman" w:hAnsi="Times New Roman" w:cs="Times New Roman"/>
        </w:rPr>
        <w:t>SWZ</w:t>
      </w:r>
      <w:r w:rsidRPr="00F10F8B">
        <w:rPr>
          <w:rFonts w:ascii="Times New Roman" w:hAnsi="Times New Roman" w:cs="Times New Roman"/>
        </w:rPr>
        <w:t>).</w:t>
      </w:r>
    </w:p>
    <w:p w14:paraId="1C35993E" w14:textId="77777777" w:rsidR="00973B86" w:rsidRPr="00973B86" w:rsidRDefault="00973B86">
      <w:pPr>
        <w:pStyle w:val="Akapitzlist"/>
        <w:numPr>
          <w:ilvl w:val="0"/>
          <w:numId w:val="9"/>
        </w:numPr>
        <w:ind w:left="284"/>
        <w:jc w:val="both"/>
        <w:rPr>
          <w:rFonts w:ascii="Times New Roman" w:hAnsi="Times New Roman" w:cs="Times New Roman"/>
        </w:rPr>
      </w:pPr>
      <w:r w:rsidRPr="00973B86">
        <w:rPr>
          <w:rFonts w:ascii="Times New Roman" w:hAnsi="Times New Roman" w:cs="Times New Roman"/>
        </w:rPr>
        <w:t>Przy dużych plikach kluczowe jest łącze internetowe i dostępna przepustowość łącza po stronie serwera platformazakupowa.pl oraz użytkownika.</w:t>
      </w:r>
    </w:p>
    <w:p w14:paraId="17E1E201" w14:textId="46AFC694" w:rsidR="00973B86" w:rsidRDefault="00973B86">
      <w:pPr>
        <w:pStyle w:val="Akapitzlist"/>
        <w:numPr>
          <w:ilvl w:val="0"/>
          <w:numId w:val="9"/>
        </w:numPr>
        <w:ind w:left="284"/>
        <w:jc w:val="both"/>
        <w:rPr>
          <w:rFonts w:ascii="Times New Roman" w:hAnsi="Times New Roman" w:cs="Times New Roman"/>
        </w:rPr>
      </w:pPr>
      <w:r w:rsidRPr="00973B86">
        <w:rPr>
          <w:rFonts w:ascii="Times New Roman" w:hAnsi="Times New Roman" w:cs="Times New Roman"/>
        </w:rPr>
        <w:t xml:space="preserve">Składając ofertę zaleca się zaplanowanie złożenia jej z wyprzedzeniem minimum 24h, aby zdążyć w terminie przewidzianym na jej złożenie w przypadku siły wyższej, jak np. awaria platformazakupowa.pl, awaria Internetu, problemy techniczne związane </w:t>
      </w:r>
      <w:r w:rsidRPr="00973B86">
        <w:rPr>
          <w:rFonts w:ascii="Times New Roman" w:hAnsi="Times New Roman" w:cs="Times New Roman"/>
        </w:rPr>
        <w:br/>
        <w:t xml:space="preserve">z brakiem np. aktualnej przeglądarki, </w:t>
      </w:r>
      <w:r>
        <w:rPr>
          <w:rFonts w:ascii="Times New Roman" w:hAnsi="Times New Roman" w:cs="Times New Roman"/>
        </w:rPr>
        <w:t>itp.</w:t>
      </w:r>
    </w:p>
    <w:p w14:paraId="51D0F8F0" w14:textId="1DFCBE8D" w:rsidR="00973B86" w:rsidRPr="00973B86" w:rsidRDefault="00973B86">
      <w:pPr>
        <w:pStyle w:val="Akapitzlist"/>
        <w:numPr>
          <w:ilvl w:val="0"/>
          <w:numId w:val="9"/>
        </w:numPr>
        <w:spacing w:before="240"/>
        <w:ind w:left="284"/>
        <w:jc w:val="both"/>
        <w:rPr>
          <w:rFonts w:ascii="Times New Roman" w:hAnsi="Times New Roman" w:cs="Times New Roman"/>
        </w:rPr>
      </w:pPr>
      <w:r w:rsidRPr="00973B86">
        <w:rPr>
          <w:rFonts w:ascii="Times New Roman" w:hAnsi="Times New Roman" w:cs="Times New Roman"/>
        </w:rPr>
        <w:t>W przypadku większych plików zaleca się skorzystać z instrukcji pakowania plików dzieląc je na mniejsze paczki po np. 75 MB każda (link do instrukcji: https://docs.google.com/document/d/1SeGipoISZzhgZ-dXiyupE6M11fAFcqE-iUTMFwSL5UQ/edit#heading=h.6jynaot9cbnq</w:t>
      </w:r>
      <w:r>
        <w:rPr>
          <w:rFonts w:ascii="Times New Roman" w:hAnsi="Times New Roman" w:cs="Times New Roman"/>
        </w:rPr>
        <w:t>)</w:t>
      </w:r>
    </w:p>
    <w:p w14:paraId="1311FC85" w14:textId="77777777" w:rsidR="00C14A1E" w:rsidRDefault="00462270">
      <w:pPr>
        <w:pStyle w:val="Akapitzlist"/>
        <w:numPr>
          <w:ilvl w:val="0"/>
          <w:numId w:val="9"/>
        </w:numPr>
        <w:ind w:left="284"/>
        <w:jc w:val="both"/>
        <w:rPr>
          <w:rFonts w:ascii="Times New Roman" w:hAnsi="Times New Roman" w:cs="Times New Roman"/>
        </w:rPr>
      </w:pPr>
      <w:r w:rsidRPr="00785662">
        <w:rPr>
          <w:rFonts w:ascii="Times New Roman" w:hAnsi="Times New Roman" w:cs="Times New Roman"/>
        </w:rPr>
        <w:t>Złożenie oferty, wniosków oraz komunikacja z Zamawiającym: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w:t>
      </w:r>
      <w:r w:rsidR="00E358DF" w:rsidRPr="00785662">
        <w:rPr>
          <w:rFonts w:ascii="Times New Roman" w:hAnsi="Times New Roman" w:cs="Times New Roman"/>
        </w:rPr>
        <w:t xml:space="preserve"> </w:t>
      </w:r>
      <w:r w:rsidRPr="00785662">
        <w:rPr>
          <w:rFonts w:ascii="Times New Roman" w:hAnsi="Times New Roman" w:cs="Times New Roman"/>
        </w:rPr>
        <w:t>na stronie internetowej pod adresem:</w:t>
      </w:r>
    </w:p>
    <w:p w14:paraId="3F7BF128" w14:textId="4902FF89" w:rsidR="00462270" w:rsidRPr="00785662" w:rsidRDefault="00462270" w:rsidP="00C14A1E">
      <w:pPr>
        <w:pStyle w:val="Akapitzlist"/>
        <w:ind w:left="284"/>
        <w:jc w:val="both"/>
        <w:rPr>
          <w:rFonts w:ascii="Times New Roman" w:hAnsi="Times New Roman" w:cs="Times New Roman"/>
        </w:rPr>
      </w:pPr>
      <w:r w:rsidRPr="00785662">
        <w:rPr>
          <w:rFonts w:ascii="Times New Roman" w:hAnsi="Times New Roman" w:cs="Times New Roman"/>
          <w:b/>
          <w:bCs/>
          <w:u w:val="single"/>
        </w:rPr>
        <w:t>https://platformazakupowa.pl/strona/45-instrukcje</w:t>
      </w:r>
    </w:p>
    <w:p w14:paraId="10DF52B7" w14:textId="77777777" w:rsidR="00462270" w:rsidRPr="00785662" w:rsidRDefault="00462270">
      <w:pPr>
        <w:pStyle w:val="Akapitzlist"/>
        <w:numPr>
          <w:ilvl w:val="0"/>
          <w:numId w:val="9"/>
        </w:numPr>
        <w:ind w:left="284"/>
        <w:jc w:val="both"/>
        <w:rPr>
          <w:rFonts w:ascii="Times New Roman" w:hAnsi="Times New Roman" w:cs="Times New Roman"/>
        </w:rPr>
      </w:pPr>
      <w:r w:rsidRPr="00973B86">
        <w:rPr>
          <w:rFonts w:ascii="Times New Roman" w:hAnsi="Times New Roman" w:cs="Times New Roman"/>
          <w:b/>
          <w:bCs/>
        </w:rPr>
        <w:t>Zamawiający nie ponosi odpowiedzialności za złożenie oferty w sposób niezgodny z Instrukcją korzystania z</w:t>
      </w:r>
      <w:r w:rsidRPr="00785662">
        <w:rPr>
          <w:rFonts w:ascii="Times New Roman" w:hAnsi="Times New Roman" w:cs="Times New Roman"/>
        </w:rPr>
        <w:t xml:space="preserve"> </w:t>
      </w:r>
      <w:r w:rsidRPr="00973B86">
        <w:rPr>
          <w:rFonts w:ascii="Times New Roman" w:hAnsi="Times New Roman" w:cs="Times New Roman"/>
          <w:b/>
          <w:bCs/>
          <w:u w:val="single"/>
        </w:rPr>
        <w:t>platformazakupowa.pl</w:t>
      </w:r>
      <w:r w:rsidRPr="00973B86">
        <w:rPr>
          <w:rFonts w:ascii="Times New Roman" w:hAnsi="Times New Roman" w:cs="Times New Roman"/>
          <w:u w:val="single"/>
        </w:rPr>
        <w:t>,</w:t>
      </w:r>
      <w:r w:rsidRPr="00785662">
        <w:rPr>
          <w:rFonts w:ascii="Times New Roman" w:hAnsi="Times New Roman" w:cs="Times New Roman"/>
        </w:rPr>
        <w:t xml:space="preserve"> w szczególności za sytuację, gdy zamawiający zapozna się z treścią oferty przed upływem terminu składania ofert (np. złożenie oferty w zakładce </w:t>
      </w:r>
      <w:r w:rsidRPr="00785662">
        <w:rPr>
          <w:rFonts w:ascii="Times New Roman" w:hAnsi="Times New Roman" w:cs="Times New Roman"/>
          <w:b/>
          <w:bCs/>
        </w:rPr>
        <w:t>„Wyślij wiadomość do zamawiającego”</w:t>
      </w:r>
      <w:r w:rsidRPr="00785662">
        <w:rPr>
          <w:rFonts w:ascii="Times New Roman" w:hAnsi="Times New Roman" w:cs="Times New Roman"/>
        </w:rPr>
        <w:t>). Taka oferta zostanie uznana przez Zamawiającego za ofertę handlową i nie będzie brana pod uwagę w przedmiotowym postępowaniu ponieważ nie został spełniony obowiązek narzucony w art. 221 Pzp.</w:t>
      </w:r>
    </w:p>
    <w:p w14:paraId="3D7648B0" w14:textId="77777777" w:rsidR="00462270" w:rsidRPr="00785662" w:rsidRDefault="00462270">
      <w:pPr>
        <w:pStyle w:val="Akapitzlist"/>
        <w:numPr>
          <w:ilvl w:val="0"/>
          <w:numId w:val="9"/>
        </w:numPr>
        <w:ind w:left="284"/>
        <w:jc w:val="both"/>
        <w:rPr>
          <w:rFonts w:ascii="Times New Roman" w:hAnsi="Times New Roman" w:cs="Times New Roman"/>
        </w:rPr>
      </w:pPr>
      <w:r w:rsidRPr="00785662">
        <w:rPr>
          <w:rFonts w:ascii="Times New Roman" w:hAnsi="Times New Roman" w:cs="Times New Roman"/>
        </w:rPr>
        <w:t>Jeżeli Zamawiający lub Wykonawca przekazują oświadczenia, wnioski, zawiadomienia oraz informacje przy użyciu środków komunikacji elektronicznej w rozumieniu ustawy z dnia 18lipca 2002 r. o świadczeniu usług drogą elektroniczną, każda ze stron na żądanie drugiej strony niezwłocznie potwierdza fakt ich otrzymania.</w:t>
      </w:r>
    </w:p>
    <w:p w14:paraId="7DCF6BF7" w14:textId="77777777" w:rsidR="00462270" w:rsidRPr="00785662" w:rsidRDefault="00462270">
      <w:pPr>
        <w:pStyle w:val="Akapitzlist"/>
        <w:numPr>
          <w:ilvl w:val="0"/>
          <w:numId w:val="9"/>
        </w:numPr>
        <w:ind w:left="284"/>
        <w:jc w:val="both"/>
        <w:rPr>
          <w:rFonts w:ascii="Times New Roman" w:hAnsi="Times New Roman" w:cs="Times New Roman"/>
        </w:rPr>
      </w:pPr>
      <w:r w:rsidRPr="00785662">
        <w:rPr>
          <w:rFonts w:ascii="Times New Roman" w:hAnsi="Times New Roman" w:cs="Times New Roman"/>
        </w:rPr>
        <w:t>Wykonawca może zwrócić się do Zamawiającego z wnioskiem o wyjaśnienie treści SWZ.</w:t>
      </w:r>
    </w:p>
    <w:p w14:paraId="196DCF61" w14:textId="77777777" w:rsidR="00462270" w:rsidRPr="00785662" w:rsidRDefault="00462270">
      <w:pPr>
        <w:pStyle w:val="Akapitzlist"/>
        <w:numPr>
          <w:ilvl w:val="0"/>
          <w:numId w:val="9"/>
        </w:numPr>
        <w:ind w:left="284"/>
        <w:jc w:val="both"/>
        <w:rPr>
          <w:rFonts w:ascii="Times New Roman" w:hAnsi="Times New Roman" w:cs="Times New Roman"/>
        </w:rPr>
      </w:pPr>
      <w:r w:rsidRPr="00785662">
        <w:rPr>
          <w:rFonts w:ascii="Times New Roman" w:hAnsi="Times New Roman" w:cs="Times New Roman"/>
        </w:rPr>
        <w:t>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zgodnie z art. 284 ust. 2 Pzp.</w:t>
      </w:r>
    </w:p>
    <w:p w14:paraId="24B97E67" w14:textId="77777777" w:rsidR="00462270" w:rsidRPr="00785662" w:rsidRDefault="00462270">
      <w:pPr>
        <w:pStyle w:val="Akapitzlist"/>
        <w:numPr>
          <w:ilvl w:val="0"/>
          <w:numId w:val="9"/>
        </w:numPr>
        <w:ind w:left="284"/>
        <w:jc w:val="both"/>
        <w:rPr>
          <w:rFonts w:ascii="Times New Roman" w:hAnsi="Times New Roman" w:cs="Times New Roman"/>
        </w:rPr>
      </w:pPr>
      <w:r w:rsidRPr="00785662">
        <w:rPr>
          <w:rFonts w:ascii="Times New Roman" w:hAnsi="Times New Roman" w:cs="Times New Roman"/>
        </w:rPr>
        <w:t xml:space="preserve">Jeżeli zamawiający nie udzieli wyjaśnień w terminie, o którym mowa w pkt 19, przedłuża termin składania ofert o czas niezbędny do zapoznania się wszystkich zainteresowanych wykonawców z </w:t>
      </w:r>
      <w:r w:rsidRPr="00785662">
        <w:rPr>
          <w:rFonts w:ascii="Times New Roman" w:hAnsi="Times New Roman" w:cs="Times New Roman"/>
        </w:rPr>
        <w:lastRenderedPageBreak/>
        <w:t>wyjaśnieniami niezbędnymi do należytego przygotowania i złożenia ofert, zgodnie z art. 284 ust. 3 Pzp.</w:t>
      </w:r>
    </w:p>
    <w:p w14:paraId="7B32F7CD" w14:textId="77777777" w:rsidR="00462270" w:rsidRPr="00785662" w:rsidRDefault="00462270">
      <w:pPr>
        <w:pStyle w:val="Akapitzlist"/>
        <w:numPr>
          <w:ilvl w:val="0"/>
          <w:numId w:val="9"/>
        </w:numPr>
        <w:ind w:left="284"/>
        <w:jc w:val="both"/>
        <w:rPr>
          <w:rFonts w:ascii="Times New Roman" w:hAnsi="Times New Roman" w:cs="Times New Roman"/>
        </w:rPr>
      </w:pPr>
      <w:r w:rsidRPr="00785662">
        <w:rPr>
          <w:rFonts w:ascii="Times New Roman" w:hAnsi="Times New Roman" w:cs="Times New Roman"/>
        </w:rPr>
        <w:t>W przypadku gdy wniosek o wyjaśnienie treści SWZ nie wpłynął w terminie, o którym mowa w pkt. 19, zamawiający nie ma obowiązku udzielania wyjaśnień SWZ oraz obowiązku przedłużenia terminu składania ofert, zgodnie z art. 284 ust. 4 Pzp.</w:t>
      </w:r>
    </w:p>
    <w:p w14:paraId="6D597120" w14:textId="77777777" w:rsidR="00462270" w:rsidRPr="00785662" w:rsidRDefault="00462270">
      <w:pPr>
        <w:pStyle w:val="Akapitzlist"/>
        <w:numPr>
          <w:ilvl w:val="0"/>
          <w:numId w:val="9"/>
        </w:numPr>
        <w:ind w:left="284"/>
        <w:jc w:val="both"/>
        <w:rPr>
          <w:rFonts w:ascii="Times New Roman" w:hAnsi="Times New Roman" w:cs="Times New Roman"/>
        </w:rPr>
      </w:pPr>
      <w:r w:rsidRPr="00785662">
        <w:rPr>
          <w:rFonts w:ascii="Times New Roman" w:hAnsi="Times New Roman" w:cs="Times New Roman"/>
        </w:rPr>
        <w:t>Przedłużenie terminu składania ofert nie wpływa na bieg terminu składania wniosku o wyjaśnienie treści SWZ, zgodnie z art. 284 ust. 5 Pzp.</w:t>
      </w:r>
    </w:p>
    <w:p w14:paraId="1B55C9FE" w14:textId="77777777" w:rsidR="00462270" w:rsidRPr="00785662" w:rsidRDefault="00462270">
      <w:pPr>
        <w:pStyle w:val="Akapitzlist"/>
        <w:numPr>
          <w:ilvl w:val="0"/>
          <w:numId w:val="9"/>
        </w:numPr>
        <w:ind w:left="284"/>
        <w:jc w:val="both"/>
        <w:rPr>
          <w:rFonts w:ascii="Times New Roman" w:hAnsi="Times New Roman" w:cs="Times New Roman"/>
          <w:b/>
          <w:bCs/>
          <w:u w:val="single"/>
        </w:rPr>
      </w:pPr>
      <w:r w:rsidRPr="00785662">
        <w:rPr>
          <w:rFonts w:ascii="Times New Roman" w:hAnsi="Times New Roman" w:cs="Times New Roman"/>
          <w:b/>
          <w:bCs/>
          <w:u w:val="single"/>
        </w:rPr>
        <w:t>Zamawiający informuje, że nie przewiduje innego sposobu komunikowania się zamawiającego z wykonawcami niż przy użyciu środków komunikacji elektronicznej.</w:t>
      </w:r>
    </w:p>
    <w:p w14:paraId="4532E85E" w14:textId="77777777" w:rsidR="00462270" w:rsidRPr="00785662" w:rsidRDefault="00462270">
      <w:pPr>
        <w:pStyle w:val="Akapitzlist"/>
        <w:numPr>
          <w:ilvl w:val="0"/>
          <w:numId w:val="9"/>
        </w:numPr>
        <w:ind w:left="284"/>
        <w:jc w:val="both"/>
        <w:rPr>
          <w:rFonts w:ascii="Times New Roman" w:hAnsi="Times New Roman" w:cs="Times New Roman"/>
        </w:rPr>
      </w:pPr>
      <w:r w:rsidRPr="00785662">
        <w:rPr>
          <w:rFonts w:ascii="Times New Roman" w:hAnsi="Times New Roman" w:cs="Times New Roman"/>
        </w:rPr>
        <w:t>Komunikacja ustna dopuszczalna jest w odniesieniu do informacji, które nie są istotne, w szczególności nie dotyczą ogłoszenia o zamówieniu lub dokumentów zamówienia oraz ofert, o ile jej treść jest udokumentowana. Zamawiający nie udzieli ustnie informacji, które są istotne, w szczególności dotyczą ogłoszenia o zamówieniu,  dokumentów zamówienia oraz ofert.</w:t>
      </w:r>
    </w:p>
    <w:p w14:paraId="4D0948D9" w14:textId="77777777" w:rsidR="00462270" w:rsidRPr="00785662" w:rsidRDefault="00462270">
      <w:pPr>
        <w:pStyle w:val="Akapitzlist"/>
        <w:numPr>
          <w:ilvl w:val="0"/>
          <w:numId w:val="9"/>
        </w:numPr>
        <w:ind w:left="284"/>
        <w:jc w:val="both"/>
        <w:rPr>
          <w:rFonts w:ascii="Times New Roman" w:hAnsi="Times New Roman" w:cs="Times New Roman"/>
        </w:rPr>
      </w:pPr>
      <w:r w:rsidRPr="00785662">
        <w:rPr>
          <w:rFonts w:ascii="Times New Roman" w:hAnsi="Times New Roman" w:cs="Times New Roman"/>
        </w:rPr>
        <w:t>Treść zapytań wraz z wyjaśnieniami zamawiający udostępni, bez ujawniania źródła zapytania, na stronie internetowej prowadzonego postępowania.</w:t>
      </w:r>
    </w:p>
    <w:p w14:paraId="783C797B" w14:textId="77777777" w:rsidR="00462270" w:rsidRPr="00785662" w:rsidRDefault="00462270">
      <w:pPr>
        <w:pStyle w:val="Akapitzlist"/>
        <w:numPr>
          <w:ilvl w:val="0"/>
          <w:numId w:val="9"/>
        </w:numPr>
        <w:ind w:left="284"/>
        <w:jc w:val="both"/>
        <w:rPr>
          <w:rFonts w:ascii="Times New Roman" w:hAnsi="Times New Roman" w:cs="Times New Roman"/>
        </w:rPr>
      </w:pPr>
      <w:r w:rsidRPr="00785662">
        <w:rPr>
          <w:rFonts w:ascii="Times New Roman" w:hAnsi="Times New Roman" w:cs="Times New Roman"/>
        </w:rPr>
        <w:t>Osobami uprawnionymi ze strony Zamawiającego do kontaktowania się z Wykonawcami są:</w:t>
      </w:r>
    </w:p>
    <w:p w14:paraId="091AAC1B" w14:textId="77777777" w:rsidR="00A84C81" w:rsidRDefault="00A84C81">
      <w:pPr>
        <w:pStyle w:val="Akapitzlist"/>
        <w:numPr>
          <w:ilvl w:val="0"/>
          <w:numId w:val="13"/>
        </w:numPr>
        <w:ind w:left="709"/>
        <w:jc w:val="both"/>
        <w:rPr>
          <w:rFonts w:ascii="Times New Roman" w:hAnsi="Times New Roman" w:cs="Times New Roman"/>
        </w:rPr>
      </w:pPr>
      <w:r>
        <w:rPr>
          <w:rFonts w:ascii="Times New Roman" w:hAnsi="Times New Roman" w:cs="Times New Roman"/>
        </w:rPr>
        <w:t xml:space="preserve">Daria Sulich – Podinspektor ds. zamówień publicznych w Urzędzie Gminy w Miłoradzu, </w:t>
      </w:r>
    </w:p>
    <w:p w14:paraId="5F4948D8" w14:textId="07E7C7E7" w:rsidR="00A84C81" w:rsidRPr="003F02DD" w:rsidRDefault="00A84C81" w:rsidP="009E1AF2">
      <w:pPr>
        <w:pStyle w:val="Akapitzlist"/>
        <w:ind w:left="709"/>
        <w:jc w:val="both"/>
        <w:rPr>
          <w:rFonts w:ascii="Times New Roman" w:hAnsi="Times New Roman" w:cs="Times New Roman"/>
        </w:rPr>
      </w:pPr>
      <w:r w:rsidRPr="003F02DD">
        <w:rPr>
          <w:rFonts w:ascii="Times New Roman" w:hAnsi="Times New Roman" w:cs="Times New Roman"/>
        </w:rPr>
        <w:t xml:space="preserve">Wykonawcy mogą się kontaktować z ww. osobą w dniach od poniedziałku do piątku, w godz. pracy Zamawiającego, w siedzibie Zamawiającego w pok. nr </w:t>
      </w:r>
      <w:r w:rsidR="009E1AF2">
        <w:rPr>
          <w:rFonts w:ascii="Times New Roman" w:hAnsi="Times New Roman" w:cs="Times New Roman"/>
        </w:rPr>
        <w:t>12</w:t>
      </w:r>
    </w:p>
    <w:p w14:paraId="197C79C9" w14:textId="5BF61665" w:rsidR="00A84C81" w:rsidRDefault="00A84C81" w:rsidP="009E1AF2">
      <w:pPr>
        <w:pStyle w:val="Akapitzlist"/>
        <w:ind w:left="709"/>
        <w:jc w:val="both"/>
        <w:rPr>
          <w:rFonts w:ascii="Times New Roman" w:hAnsi="Times New Roman" w:cs="Times New Roman"/>
        </w:rPr>
      </w:pPr>
      <w:r w:rsidRPr="003F02DD">
        <w:rPr>
          <w:rFonts w:ascii="Times New Roman" w:hAnsi="Times New Roman" w:cs="Times New Roman"/>
        </w:rPr>
        <w:t xml:space="preserve">tel.: (55) 271 15 31 wew. </w:t>
      </w:r>
      <w:r w:rsidR="009E1AF2">
        <w:rPr>
          <w:rFonts w:ascii="Times New Roman" w:hAnsi="Times New Roman" w:cs="Times New Roman"/>
        </w:rPr>
        <w:t>26</w:t>
      </w:r>
    </w:p>
    <w:p w14:paraId="20CF9306" w14:textId="77777777" w:rsidR="0009328B" w:rsidRDefault="0009328B" w:rsidP="0009328B">
      <w:pPr>
        <w:pStyle w:val="Akapitzlist"/>
        <w:spacing w:after="0"/>
        <w:ind w:left="1134"/>
        <w:jc w:val="both"/>
        <w:rPr>
          <w:rFonts w:ascii="Times New Roman" w:hAnsi="Times New Roman" w:cs="Times New Roman"/>
        </w:rPr>
      </w:pPr>
    </w:p>
    <w:tbl>
      <w:tblPr>
        <w:tblStyle w:val="Tabela-Siatka"/>
        <w:tblW w:w="9180" w:type="dxa"/>
        <w:tblLook w:val="04A0" w:firstRow="1" w:lastRow="0" w:firstColumn="1" w:lastColumn="0" w:noHBand="0" w:noVBand="1"/>
      </w:tblPr>
      <w:tblGrid>
        <w:gridCol w:w="9180"/>
      </w:tblGrid>
      <w:tr w:rsidR="00023DF4" w:rsidRPr="00785662" w14:paraId="186B0947" w14:textId="77777777" w:rsidTr="003F6D1C">
        <w:trPr>
          <w:trHeight w:val="454"/>
        </w:trPr>
        <w:tc>
          <w:tcPr>
            <w:tcW w:w="9180" w:type="dxa"/>
            <w:shd w:val="clear" w:color="auto" w:fill="DDD9C3" w:themeFill="background2" w:themeFillShade="E6"/>
            <w:vAlign w:val="center"/>
          </w:tcPr>
          <w:p w14:paraId="2900A29C" w14:textId="1CFC5695" w:rsidR="00023DF4" w:rsidRPr="00785662" w:rsidRDefault="00023DF4" w:rsidP="0009328B">
            <w:pPr>
              <w:pStyle w:val="Nagwek1"/>
              <w:spacing w:before="0"/>
              <w:jc w:val="both"/>
              <w:rPr>
                <w:rFonts w:ascii="Times New Roman" w:hAnsi="Times New Roman" w:cs="Times New Roman"/>
                <w:b/>
                <w:bCs/>
                <w:color w:val="auto"/>
                <w:sz w:val="26"/>
                <w:szCs w:val="26"/>
              </w:rPr>
            </w:pPr>
            <w:bookmarkStart w:id="37" w:name="_Toc72237838"/>
            <w:bookmarkStart w:id="38" w:name="_Toc173327115"/>
            <w:r w:rsidRPr="00DC79E2">
              <w:rPr>
                <w:rFonts w:ascii="Times New Roman" w:hAnsi="Times New Roman" w:cs="Times New Roman"/>
                <w:b/>
                <w:bCs/>
                <w:color w:val="auto"/>
                <w:sz w:val="24"/>
                <w:szCs w:val="24"/>
              </w:rPr>
              <w:t>ROZDZIAŁ XI</w:t>
            </w:r>
            <w:r w:rsidR="001C0653" w:rsidRPr="00DC79E2">
              <w:rPr>
                <w:rFonts w:ascii="Times New Roman" w:hAnsi="Times New Roman" w:cs="Times New Roman"/>
                <w:b/>
                <w:bCs/>
                <w:color w:val="auto"/>
                <w:sz w:val="24"/>
                <w:szCs w:val="24"/>
              </w:rPr>
              <w:t>I</w:t>
            </w:r>
            <w:r w:rsidRPr="00DC79E2">
              <w:rPr>
                <w:rFonts w:ascii="Times New Roman" w:hAnsi="Times New Roman" w:cs="Times New Roman"/>
                <w:b/>
                <w:bCs/>
                <w:color w:val="auto"/>
                <w:sz w:val="24"/>
                <w:szCs w:val="24"/>
              </w:rPr>
              <w:t>. WYMAGANIA DOTYCZĄCE WADIUM</w:t>
            </w:r>
            <w:bookmarkEnd w:id="37"/>
            <w:bookmarkEnd w:id="38"/>
            <w:r w:rsidR="003F6D1C" w:rsidRPr="00DC79E2">
              <w:rPr>
                <w:rFonts w:ascii="Times New Roman" w:hAnsi="Times New Roman" w:cs="Times New Roman"/>
                <w:b/>
                <w:bCs/>
                <w:color w:val="auto"/>
                <w:sz w:val="24"/>
                <w:szCs w:val="24"/>
              </w:rPr>
              <w:t xml:space="preserve">                               </w:t>
            </w:r>
          </w:p>
        </w:tc>
      </w:tr>
    </w:tbl>
    <w:p w14:paraId="1F1B1E86" w14:textId="0F037252" w:rsidR="00A84C81" w:rsidRPr="00FC7F5E" w:rsidRDefault="00A84C81">
      <w:pPr>
        <w:pStyle w:val="Akapitzlist"/>
        <w:numPr>
          <w:ilvl w:val="0"/>
          <w:numId w:val="14"/>
        </w:numPr>
        <w:spacing w:line="240" w:lineRule="auto"/>
        <w:ind w:left="426"/>
        <w:jc w:val="both"/>
        <w:rPr>
          <w:rFonts w:ascii="Times New Roman" w:hAnsi="Times New Roman" w:cs="Times New Roman"/>
          <w:b/>
          <w:bCs/>
        </w:rPr>
      </w:pPr>
      <w:r w:rsidRPr="00FC7F5E">
        <w:rPr>
          <w:rFonts w:ascii="Times New Roman" w:hAnsi="Times New Roman" w:cs="Times New Roman"/>
        </w:rPr>
        <w:t>Zamawiający wymaga wniesienia wadium w niniejszym postępowaniu w wysokości</w:t>
      </w:r>
      <w:r w:rsidR="00D35619">
        <w:rPr>
          <w:rFonts w:ascii="Times New Roman" w:hAnsi="Times New Roman" w:cs="Times New Roman"/>
        </w:rPr>
        <w:t xml:space="preserve"> </w:t>
      </w:r>
      <w:r w:rsidR="00D35619">
        <w:rPr>
          <w:rFonts w:ascii="Times New Roman" w:hAnsi="Times New Roman" w:cs="Times New Roman"/>
          <w:b/>
          <w:bCs/>
        </w:rPr>
        <w:t>1</w:t>
      </w:r>
      <w:r w:rsidRPr="00FC7F5E">
        <w:rPr>
          <w:rFonts w:ascii="Times New Roman" w:hAnsi="Times New Roman" w:cs="Times New Roman"/>
          <w:b/>
          <w:bCs/>
        </w:rPr>
        <w:t xml:space="preserve"> </w:t>
      </w:r>
      <w:r w:rsidR="00D35619">
        <w:rPr>
          <w:rFonts w:ascii="Times New Roman" w:hAnsi="Times New Roman" w:cs="Times New Roman"/>
          <w:b/>
          <w:bCs/>
        </w:rPr>
        <w:t>5</w:t>
      </w:r>
      <w:r w:rsidRPr="00FC7F5E">
        <w:rPr>
          <w:rFonts w:ascii="Times New Roman" w:hAnsi="Times New Roman" w:cs="Times New Roman"/>
          <w:b/>
          <w:bCs/>
        </w:rPr>
        <w:t xml:space="preserve">00,00 zł (słownie: </w:t>
      </w:r>
      <w:r w:rsidR="00207E87">
        <w:rPr>
          <w:rFonts w:ascii="Times New Roman" w:hAnsi="Times New Roman" w:cs="Times New Roman"/>
          <w:b/>
          <w:bCs/>
        </w:rPr>
        <w:t xml:space="preserve">jeden </w:t>
      </w:r>
      <w:r w:rsidRPr="00FC7F5E">
        <w:rPr>
          <w:rFonts w:ascii="Times New Roman" w:hAnsi="Times New Roman" w:cs="Times New Roman"/>
          <w:b/>
          <w:bCs/>
        </w:rPr>
        <w:t>tysi</w:t>
      </w:r>
      <w:r w:rsidR="00D35619">
        <w:rPr>
          <w:rFonts w:ascii="Times New Roman" w:hAnsi="Times New Roman" w:cs="Times New Roman"/>
          <w:b/>
          <w:bCs/>
        </w:rPr>
        <w:t>ąc pięćset</w:t>
      </w:r>
      <w:r w:rsidRPr="00FC7F5E">
        <w:rPr>
          <w:rFonts w:ascii="Times New Roman" w:hAnsi="Times New Roman" w:cs="Times New Roman"/>
          <w:b/>
          <w:bCs/>
        </w:rPr>
        <w:t xml:space="preserve"> złotych).</w:t>
      </w:r>
    </w:p>
    <w:p w14:paraId="6E6EB5B8" w14:textId="77777777" w:rsidR="00A84C81" w:rsidRPr="007C0DFE" w:rsidRDefault="00A84C81">
      <w:pPr>
        <w:pStyle w:val="Akapitzlist"/>
        <w:numPr>
          <w:ilvl w:val="0"/>
          <w:numId w:val="14"/>
        </w:numPr>
        <w:spacing w:line="240" w:lineRule="auto"/>
        <w:ind w:left="426"/>
        <w:jc w:val="both"/>
        <w:rPr>
          <w:rFonts w:ascii="Times New Roman" w:hAnsi="Times New Roman" w:cs="Times New Roman"/>
          <w:b/>
          <w:bCs/>
        </w:rPr>
      </w:pPr>
      <w:r w:rsidRPr="007C0DFE">
        <w:rPr>
          <w:rFonts w:ascii="Times New Roman" w:hAnsi="Times New Roman" w:cs="Times New Roman"/>
        </w:rPr>
        <w:t>Wadium może być wniesione, zgodnie z art. 97 ust. 7 w związku z art. 266 Pzp:</w:t>
      </w:r>
    </w:p>
    <w:p w14:paraId="283E5925" w14:textId="45DF3A7B" w:rsidR="00A84C81" w:rsidRPr="00F11DFD" w:rsidRDefault="00A84C81">
      <w:pPr>
        <w:pStyle w:val="Akapitzlist"/>
        <w:numPr>
          <w:ilvl w:val="0"/>
          <w:numId w:val="15"/>
        </w:numPr>
        <w:spacing w:after="0" w:line="240" w:lineRule="auto"/>
        <w:jc w:val="both"/>
        <w:rPr>
          <w:rFonts w:ascii="Times New Roman" w:hAnsi="Times New Roman" w:cs="Times New Roman"/>
          <w:b/>
        </w:rPr>
      </w:pPr>
      <w:r w:rsidRPr="00785A25">
        <w:rPr>
          <w:rFonts w:ascii="Times New Roman" w:hAnsi="Times New Roman" w:cs="Times New Roman"/>
        </w:rPr>
        <w:t>w pieniądzu – przelewem na rachunek Zamawiającego</w:t>
      </w:r>
      <w:r w:rsidR="00FC7F5E">
        <w:rPr>
          <w:rFonts w:ascii="Times New Roman" w:hAnsi="Times New Roman" w:cs="Times New Roman"/>
        </w:rPr>
        <w:t xml:space="preserve"> </w:t>
      </w:r>
      <w:r w:rsidRPr="00785A25">
        <w:rPr>
          <w:rFonts w:ascii="Times New Roman" w:hAnsi="Times New Roman" w:cs="Times New Roman"/>
          <w:b/>
          <w:bCs/>
        </w:rPr>
        <w:t>nr 82 8303 0006 0060 0600 0101 0069</w:t>
      </w:r>
      <w:r w:rsidRPr="00785A25">
        <w:rPr>
          <w:rFonts w:ascii="Times New Roman" w:hAnsi="Times New Roman" w:cs="Times New Roman"/>
        </w:rPr>
        <w:t xml:space="preserve"> w Banku Spółdzielczym w Malborku, z adnotacją:</w:t>
      </w:r>
      <w:r w:rsidR="00FC7F5E">
        <w:rPr>
          <w:rFonts w:ascii="Times New Roman" w:hAnsi="Times New Roman" w:cs="Times New Roman"/>
        </w:rPr>
        <w:t xml:space="preserve"> </w:t>
      </w:r>
      <w:r w:rsidRPr="00785A25">
        <w:rPr>
          <w:rFonts w:ascii="Times New Roman" w:hAnsi="Times New Roman" w:cs="Times New Roman"/>
          <w:b/>
        </w:rPr>
        <w:t>„wadium postępowanie nr R.271.</w:t>
      </w:r>
      <w:r w:rsidR="00B00C94">
        <w:rPr>
          <w:rFonts w:ascii="Times New Roman" w:hAnsi="Times New Roman" w:cs="Times New Roman"/>
          <w:b/>
        </w:rPr>
        <w:t>5</w:t>
      </w:r>
      <w:r w:rsidRPr="00785A25">
        <w:rPr>
          <w:rFonts w:ascii="Times New Roman" w:hAnsi="Times New Roman" w:cs="Times New Roman"/>
          <w:b/>
        </w:rPr>
        <w:t>.202</w:t>
      </w:r>
      <w:r w:rsidR="009E1AF2">
        <w:rPr>
          <w:rFonts w:ascii="Times New Roman" w:hAnsi="Times New Roman" w:cs="Times New Roman"/>
          <w:b/>
        </w:rPr>
        <w:t>4</w:t>
      </w:r>
      <w:r w:rsidR="00FC7F5E">
        <w:rPr>
          <w:rFonts w:ascii="Times New Roman" w:hAnsi="Times New Roman" w:cs="Times New Roman"/>
          <w:b/>
        </w:rPr>
        <w:t>”</w:t>
      </w:r>
    </w:p>
    <w:p w14:paraId="7AEE994F" w14:textId="77777777" w:rsidR="00A84C81" w:rsidRPr="00785662" w:rsidRDefault="00A84C81" w:rsidP="00A84C81">
      <w:pPr>
        <w:spacing w:after="0"/>
        <w:ind w:left="426"/>
        <w:jc w:val="both"/>
        <w:rPr>
          <w:rFonts w:ascii="Times New Roman" w:hAnsi="Times New Roman" w:cs="Times New Roman"/>
        </w:rPr>
      </w:pPr>
      <w:r w:rsidRPr="00785662">
        <w:rPr>
          <w:rFonts w:ascii="Times New Roman" w:hAnsi="Times New Roman" w:cs="Times New Roman"/>
        </w:rPr>
        <w:t>Wadium wniesione w pieniądzu zamawiający przechowuje na rachunku bankowym.</w:t>
      </w:r>
    </w:p>
    <w:p w14:paraId="2E7C66BC" w14:textId="77777777" w:rsidR="00A84C81" w:rsidRPr="00785662" w:rsidRDefault="00A84C81" w:rsidP="00A84C81">
      <w:pPr>
        <w:spacing w:after="0"/>
        <w:ind w:left="426"/>
        <w:jc w:val="both"/>
        <w:rPr>
          <w:rFonts w:ascii="Times New Roman" w:hAnsi="Times New Roman" w:cs="Times New Roman"/>
        </w:rPr>
      </w:pPr>
      <w:r w:rsidRPr="00785662">
        <w:rPr>
          <w:rFonts w:ascii="Times New Roman" w:hAnsi="Times New Roman" w:cs="Times New Roman"/>
        </w:rPr>
        <w:t>Wadium wniesione w pieniądzu należy złożyć z odpowiednim wyprzedzeniem, tak, aby wpłynęło ono na rachunek bankowy Zamawiającego przed upływem terminu składania ofert.</w:t>
      </w:r>
    </w:p>
    <w:p w14:paraId="757DF7A9" w14:textId="77777777" w:rsidR="00A84C81" w:rsidRPr="00785662" w:rsidRDefault="00A84C81" w:rsidP="00A84C81">
      <w:pPr>
        <w:spacing w:after="0"/>
        <w:ind w:left="426"/>
        <w:jc w:val="both"/>
        <w:rPr>
          <w:rFonts w:ascii="Times New Roman" w:hAnsi="Times New Roman" w:cs="Times New Roman"/>
        </w:rPr>
      </w:pPr>
      <w:r w:rsidRPr="00785662">
        <w:rPr>
          <w:rFonts w:ascii="Times New Roman" w:hAnsi="Times New Roman" w:cs="Times New Roman"/>
        </w:rPr>
        <w:t>Powyższe zalecenie wynika z czasu trwania rozliczeń międzybankowych. Za termin wniesienia wadium w formie pieniężnej przyjmuje się termin uznania na rachunku bankowym Zamawiającego.</w:t>
      </w:r>
    </w:p>
    <w:p w14:paraId="7C930587" w14:textId="77777777" w:rsidR="00A84C81" w:rsidRPr="00785662" w:rsidRDefault="00A84C81">
      <w:pPr>
        <w:pStyle w:val="Akapitzlist"/>
        <w:numPr>
          <w:ilvl w:val="0"/>
          <w:numId w:val="16"/>
        </w:numPr>
        <w:spacing w:after="0"/>
        <w:jc w:val="both"/>
        <w:rPr>
          <w:rFonts w:ascii="Times New Roman" w:hAnsi="Times New Roman" w:cs="Times New Roman"/>
        </w:rPr>
      </w:pPr>
      <w:r w:rsidRPr="00785662">
        <w:rPr>
          <w:rFonts w:ascii="Times New Roman" w:hAnsi="Times New Roman" w:cs="Times New Roman"/>
        </w:rPr>
        <w:t xml:space="preserve">w innych formach: </w:t>
      </w:r>
      <w:r w:rsidRPr="00785662">
        <w:rPr>
          <w:rFonts w:ascii="Times New Roman" w:hAnsi="Times New Roman" w:cs="Times New Roman"/>
          <w:b/>
          <w:bCs/>
        </w:rPr>
        <w:t>gwarancjach bankowych, gwarancjach ubezpieczeniowych, poręczeniach</w:t>
      </w:r>
      <w:r w:rsidRPr="00785662">
        <w:rPr>
          <w:rFonts w:ascii="Times New Roman" w:hAnsi="Times New Roman" w:cs="Times New Roman"/>
        </w:rPr>
        <w:t xml:space="preserve"> udzielanych przez podmioty, o których mowa w art. 6b ust. 5 pkt 2 ustawy z dnia 9 listopada 2000 r. o utworzeniu Polskiej Agencji Rozwoju Przedsiębiorczości  (Dz.U. z 2019 r., poz. 310 z późn. zm.) – wraz z ofertą w postaci elektronicznej, przed upływem terminu składania ofert.</w:t>
      </w:r>
    </w:p>
    <w:p w14:paraId="2F48050E" w14:textId="77777777" w:rsidR="00A84C81" w:rsidRPr="007C0DFE" w:rsidRDefault="00A84C81">
      <w:pPr>
        <w:pStyle w:val="Akapitzlist"/>
        <w:numPr>
          <w:ilvl w:val="0"/>
          <w:numId w:val="14"/>
        </w:numPr>
        <w:spacing w:line="240" w:lineRule="auto"/>
        <w:ind w:left="426"/>
        <w:jc w:val="both"/>
        <w:rPr>
          <w:rFonts w:ascii="Times New Roman" w:hAnsi="Times New Roman" w:cs="Times New Roman"/>
          <w:b/>
          <w:bCs/>
        </w:rPr>
      </w:pPr>
      <w:r w:rsidRPr="007C0DFE">
        <w:rPr>
          <w:rFonts w:ascii="Times New Roman" w:hAnsi="Times New Roman" w:cs="Times New Roman"/>
        </w:rPr>
        <w:t xml:space="preserve">Gwarancje bankowe i ubezpieczeniowe, poręczenia udzielane przez podmioty, o których mowa w art. 6b ust. 5 pkt 2 ustawy z dnia 9 listopada 2000 r. o utworzeniu Polskiej Agencji Rozwoju Przedsiębiorczości, muszą nieodwołalnie i bezwarunkowo zobowiązywać Poręczyciela lub Gwaranta do zapłaty kwoty pieniężnej na pierwsze wezwanie; </w:t>
      </w:r>
    </w:p>
    <w:p w14:paraId="78F6AB0C" w14:textId="77777777" w:rsidR="00A84C81" w:rsidRPr="007C0DFE" w:rsidRDefault="00A84C81" w:rsidP="00A84C81">
      <w:pPr>
        <w:pStyle w:val="Akapitzlist"/>
        <w:spacing w:line="240" w:lineRule="auto"/>
        <w:ind w:left="426"/>
        <w:jc w:val="both"/>
        <w:rPr>
          <w:rFonts w:ascii="Times New Roman" w:hAnsi="Times New Roman" w:cs="Times New Roman"/>
          <w:b/>
          <w:bCs/>
        </w:rPr>
      </w:pPr>
      <w:r w:rsidRPr="00785662">
        <w:rPr>
          <w:rFonts w:ascii="Times New Roman" w:hAnsi="Times New Roman" w:cs="Times New Roman"/>
          <w:b/>
          <w:bCs/>
          <w:u w:val="single"/>
        </w:rPr>
        <w:t>UWAGA:</w:t>
      </w:r>
      <w:r w:rsidRPr="00785662">
        <w:rPr>
          <w:rFonts w:ascii="Times New Roman" w:hAnsi="Times New Roman" w:cs="Times New Roman"/>
        </w:rPr>
        <w:t xml:space="preserve"> wykonawca zobowiązany jest wskazać zamawiającemu adres poczty elektronicznej lub innego kanału komunikacji za pomocą środków komunikacji elektronicznej poręczyciela lub gwaranta w celu złożenia oświadczenia o zwolnieniu wadium, zgodnie z art. 98 ust. 5 Pzp</w:t>
      </w:r>
      <w:r>
        <w:rPr>
          <w:rFonts w:ascii="Times New Roman" w:hAnsi="Times New Roman" w:cs="Times New Roman"/>
        </w:rPr>
        <w:t>.</w:t>
      </w:r>
    </w:p>
    <w:p w14:paraId="2A0CD7B5" w14:textId="77777777" w:rsidR="00A84C81" w:rsidRPr="007C0DFE" w:rsidRDefault="00A84C81">
      <w:pPr>
        <w:pStyle w:val="Akapitzlist"/>
        <w:numPr>
          <w:ilvl w:val="0"/>
          <w:numId w:val="14"/>
        </w:numPr>
        <w:spacing w:line="240" w:lineRule="auto"/>
        <w:ind w:left="426"/>
        <w:jc w:val="both"/>
        <w:rPr>
          <w:rFonts w:ascii="Times New Roman" w:hAnsi="Times New Roman" w:cs="Times New Roman"/>
          <w:b/>
          <w:bCs/>
        </w:rPr>
      </w:pPr>
      <w:r w:rsidRPr="007C0DFE">
        <w:rPr>
          <w:rFonts w:ascii="Times New Roman" w:hAnsi="Times New Roman" w:cs="Times New Roman"/>
        </w:rPr>
        <w:t>Jeżeli wadium jest wnoszone w formie gwarancji lub poręczenia, wykonawca przekazuje zamawiającemu oryginał gwarancji lub poręczenia, w postaci elektronicznej, zgodnie z art. 97 ust. 10 Pzp.</w:t>
      </w:r>
    </w:p>
    <w:p w14:paraId="49BC0768" w14:textId="77777777" w:rsidR="00A84C81" w:rsidRPr="007C0DFE" w:rsidRDefault="00A84C81">
      <w:pPr>
        <w:pStyle w:val="Akapitzlist"/>
        <w:numPr>
          <w:ilvl w:val="0"/>
          <w:numId w:val="14"/>
        </w:numPr>
        <w:spacing w:line="240" w:lineRule="auto"/>
        <w:ind w:left="426"/>
        <w:jc w:val="both"/>
        <w:rPr>
          <w:rFonts w:ascii="Times New Roman" w:hAnsi="Times New Roman" w:cs="Times New Roman"/>
          <w:b/>
          <w:bCs/>
        </w:rPr>
      </w:pPr>
      <w:r w:rsidRPr="007C0DFE">
        <w:rPr>
          <w:rFonts w:ascii="Times New Roman" w:hAnsi="Times New Roman" w:cs="Times New Roman"/>
        </w:rPr>
        <w:t>Wadium musi obejmować cały okres związania ofertą, w tym przedłużony okres związania ofertą, zgodnie z art. 97 ust. 5 i 6 Pzp.</w:t>
      </w:r>
    </w:p>
    <w:p w14:paraId="4D74F3A7" w14:textId="77777777" w:rsidR="00A84C81" w:rsidRPr="007C0DFE" w:rsidRDefault="00A84C81">
      <w:pPr>
        <w:pStyle w:val="Akapitzlist"/>
        <w:numPr>
          <w:ilvl w:val="0"/>
          <w:numId w:val="14"/>
        </w:numPr>
        <w:spacing w:line="240" w:lineRule="auto"/>
        <w:ind w:left="426"/>
        <w:jc w:val="both"/>
        <w:rPr>
          <w:rFonts w:ascii="Times New Roman" w:hAnsi="Times New Roman" w:cs="Times New Roman"/>
          <w:b/>
          <w:bCs/>
        </w:rPr>
      </w:pPr>
      <w:r w:rsidRPr="007C0DFE">
        <w:rPr>
          <w:rFonts w:ascii="Times New Roman" w:hAnsi="Times New Roman" w:cs="Times New Roman"/>
          <w:u w:val="single"/>
        </w:rPr>
        <w:lastRenderedPageBreak/>
        <w:t>Oferta Wykonawcy, który nie wniósł wadium, lub wniósł wadium w sposób nieprawidłowy lub nie utrzymywał wadium nieprzerwanie do upływu terminu związania ofertą lub złożył wniosek o zwrot wadium w przypadku, o którym mowa w art. 98 ust. 2 pkt. 3, zostanie odrzucona, zgodnie z art. 226 ust. 1 pkt 14 Pzp.</w:t>
      </w:r>
    </w:p>
    <w:p w14:paraId="1AB42377" w14:textId="77777777" w:rsidR="00A84C81" w:rsidRDefault="00A84C81">
      <w:pPr>
        <w:pStyle w:val="Akapitzlist"/>
        <w:numPr>
          <w:ilvl w:val="0"/>
          <w:numId w:val="14"/>
        </w:numPr>
        <w:spacing w:line="240" w:lineRule="auto"/>
        <w:ind w:left="426"/>
        <w:jc w:val="both"/>
        <w:rPr>
          <w:rFonts w:ascii="Times New Roman" w:hAnsi="Times New Roman" w:cs="Times New Roman"/>
          <w:b/>
          <w:bCs/>
        </w:rPr>
      </w:pPr>
      <w:r w:rsidRPr="007C0DFE">
        <w:rPr>
          <w:rFonts w:ascii="Times New Roman" w:hAnsi="Times New Roman" w:cs="Times New Roman"/>
          <w:b/>
          <w:bCs/>
        </w:rPr>
        <w:t>Zamawiający zastrzega, że wadium musi być złożone przed upływem terminu składania ofert, zgodnie z art. 97 ust. 5 Pzp.</w:t>
      </w:r>
    </w:p>
    <w:p w14:paraId="0BC13EE3" w14:textId="77777777" w:rsidR="00A84C81" w:rsidRPr="007C0DFE" w:rsidRDefault="00A84C81">
      <w:pPr>
        <w:pStyle w:val="Akapitzlist"/>
        <w:numPr>
          <w:ilvl w:val="0"/>
          <w:numId w:val="14"/>
        </w:numPr>
        <w:spacing w:line="240" w:lineRule="auto"/>
        <w:ind w:left="426"/>
        <w:jc w:val="both"/>
        <w:rPr>
          <w:rFonts w:ascii="Times New Roman" w:hAnsi="Times New Roman" w:cs="Times New Roman"/>
          <w:b/>
          <w:bCs/>
        </w:rPr>
      </w:pPr>
      <w:r w:rsidRPr="007C0DFE">
        <w:rPr>
          <w:rFonts w:ascii="Times New Roman" w:hAnsi="Times New Roman" w:cs="Times New Roman"/>
        </w:rPr>
        <w:t xml:space="preserve">Zamawiający dokona zwrotu wadium wszystkim Wykonawcom, zgodnie z </w:t>
      </w:r>
      <w:r w:rsidRPr="007C0DFE">
        <w:rPr>
          <w:rFonts w:ascii="Times New Roman" w:hAnsi="Times New Roman" w:cs="Times New Roman"/>
          <w:b/>
          <w:bCs/>
        </w:rPr>
        <w:t>art. 98 Pzp.</w:t>
      </w:r>
    </w:p>
    <w:p w14:paraId="07C6A180" w14:textId="77777777" w:rsidR="00B6283A" w:rsidRPr="00DC79E2" w:rsidRDefault="00B6283A" w:rsidP="00B6283A">
      <w:pPr>
        <w:pStyle w:val="Akapitzlist"/>
        <w:spacing w:after="0"/>
        <w:jc w:val="both"/>
        <w:rPr>
          <w:rFonts w:ascii="Times New Roman" w:hAnsi="Times New Roman" w:cs="Times New Roman"/>
          <w:b/>
          <w:bCs/>
          <w:sz w:val="20"/>
          <w:szCs w:val="20"/>
        </w:rPr>
      </w:pPr>
    </w:p>
    <w:tbl>
      <w:tblPr>
        <w:tblStyle w:val="Tabela-Siatka"/>
        <w:tblW w:w="0" w:type="auto"/>
        <w:tblLook w:val="04A0" w:firstRow="1" w:lastRow="0" w:firstColumn="1" w:lastColumn="0" w:noHBand="0" w:noVBand="1"/>
      </w:tblPr>
      <w:tblGrid>
        <w:gridCol w:w="9180"/>
      </w:tblGrid>
      <w:tr w:rsidR="006D53B2" w:rsidRPr="00DC79E2" w14:paraId="6BCF1E7C" w14:textId="77777777" w:rsidTr="00DC79E2">
        <w:trPr>
          <w:trHeight w:val="454"/>
        </w:trPr>
        <w:tc>
          <w:tcPr>
            <w:tcW w:w="9180" w:type="dxa"/>
            <w:shd w:val="clear" w:color="auto" w:fill="DDD9C3" w:themeFill="background2" w:themeFillShade="E6"/>
            <w:vAlign w:val="center"/>
          </w:tcPr>
          <w:p w14:paraId="461697EC" w14:textId="5D3BB26A" w:rsidR="006D53B2" w:rsidRPr="00DC79E2" w:rsidRDefault="006D53B2" w:rsidP="00566164">
            <w:pPr>
              <w:pStyle w:val="Nagwek1"/>
              <w:spacing w:before="0"/>
              <w:jc w:val="both"/>
              <w:rPr>
                <w:rFonts w:ascii="Times New Roman" w:hAnsi="Times New Roman" w:cs="Times New Roman"/>
                <w:b/>
                <w:bCs/>
                <w:color w:val="auto"/>
                <w:sz w:val="24"/>
                <w:szCs w:val="24"/>
              </w:rPr>
            </w:pPr>
            <w:bookmarkStart w:id="39" w:name="_Toc72237839"/>
            <w:bookmarkStart w:id="40" w:name="_Toc173327116"/>
            <w:r w:rsidRPr="00DC79E2">
              <w:rPr>
                <w:rFonts w:ascii="Times New Roman" w:hAnsi="Times New Roman" w:cs="Times New Roman"/>
                <w:b/>
                <w:bCs/>
                <w:color w:val="auto"/>
                <w:sz w:val="24"/>
                <w:szCs w:val="24"/>
              </w:rPr>
              <w:t>ROZDZIAŁ XII</w:t>
            </w:r>
            <w:r w:rsidR="001C0653" w:rsidRPr="00DC79E2">
              <w:rPr>
                <w:rFonts w:ascii="Times New Roman" w:hAnsi="Times New Roman" w:cs="Times New Roman"/>
                <w:b/>
                <w:bCs/>
                <w:color w:val="auto"/>
                <w:sz w:val="24"/>
                <w:szCs w:val="24"/>
              </w:rPr>
              <w:t>I</w:t>
            </w:r>
            <w:r w:rsidRPr="00DC79E2">
              <w:rPr>
                <w:rFonts w:ascii="Times New Roman" w:hAnsi="Times New Roman" w:cs="Times New Roman"/>
                <w:b/>
                <w:bCs/>
                <w:color w:val="auto"/>
                <w:sz w:val="24"/>
                <w:szCs w:val="24"/>
              </w:rPr>
              <w:t>. TERMIN ZWIĄZANIA OFERTĄ</w:t>
            </w:r>
            <w:bookmarkEnd w:id="39"/>
            <w:bookmarkEnd w:id="40"/>
          </w:p>
        </w:tc>
      </w:tr>
    </w:tbl>
    <w:p w14:paraId="15A364CC" w14:textId="0CD118A5" w:rsidR="002816CD" w:rsidRDefault="008C1FA7" w:rsidP="00A84C81">
      <w:pPr>
        <w:spacing w:after="0"/>
        <w:jc w:val="both"/>
        <w:rPr>
          <w:rFonts w:ascii="Times New Roman" w:hAnsi="Times New Roman" w:cs="Times New Roman"/>
        </w:rPr>
      </w:pPr>
      <w:r w:rsidRPr="00785662">
        <w:rPr>
          <w:rFonts w:ascii="Times New Roman" w:hAnsi="Times New Roman" w:cs="Times New Roman"/>
        </w:rPr>
        <w:t xml:space="preserve">Termin związania ofertą wynosi </w:t>
      </w:r>
      <w:r w:rsidRPr="00785662">
        <w:rPr>
          <w:rFonts w:ascii="Times New Roman" w:hAnsi="Times New Roman" w:cs="Times New Roman"/>
          <w:b/>
          <w:bCs/>
        </w:rPr>
        <w:t>30 dni</w:t>
      </w:r>
      <w:r w:rsidRPr="00785662">
        <w:rPr>
          <w:rFonts w:ascii="Times New Roman" w:hAnsi="Times New Roman" w:cs="Times New Roman"/>
        </w:rPr>
        <w:t xml:space="preserve"> od dnia upływu terminu składania ofert. Pierwszym dniem terminu związania ofertą jest dzień, w którym upływa termin składania ofert. Termin związania ofertą upływa z </w:t>
      </w:r>
      <w:r w:rsidRPr="00FC7F5E">
        <w:rPr>
          <w:rFonts w:ascii="Times New Roman" w:hAnsi="Times New Roman" w:cs="Times New Roman"/>
        </w:rPr>
        <w:t xml:space="preserve">dniem </w:t>
      </w:r>
      <w:r w:rsidR="00B00C94">
        <w:rPr>
          <w:rFonts w:ascii="Times New Roman" w:hAnsi="Times New Roman" w:cs="Times New Roman"/>
          <w:b/>
          <w:bCs/>
        </w:rPr>
        <w:t>19</w:t>
      </w:r>
      <w:r w:rsidR="00FC7F5E" w:rsidRPr="00FC7F5E">
        <w:rPr>
          <w:rFonts w:ascii="Times New Roman" w:hAnsi="Times New Roman" w:cs="Times New Roman"/>
          <w:b/>
          <w:bCs/>
        </w:rPr>
        <w:t>.</w:t>
      </w:r>
      <w:r w:rsidR="009E1AF2">
        <w:rPr>
          <w:rFonts w:ascii="Times New Roman" w:hAnsi="Times New Roman" w:cs="Times New Roman"/>
          <w:b/>
          <w:bCs/>
        </w:rPr>
        <w:t>0</w:t>
      </w:r>
      <w:r w:rsidR="00E86ABC">
        <w:rPr>
          <w:rFonts w:ascii="Times New Roman" w:hAnsi="Times New Roman" w:cs="Times New Roman"/>
          <w:b/>
          <w:bCs/>
        </w:rPr>
        <w:t>9</w:t>
      </w:r>
      <w:r w:rsidR="004E5758" w:rsidRPr="00FC7F5E">
        <w:rPr>
          <w:rFonts w:ascii="Times New Roman" w:hAnsi="Times New Roman" w:cs="Times New Roman"/>
          <w:b/>
          <w:bCs/>
        </w:rPr>
        <w:t>.</w:t>
      </w:r>
      <w:r w:rsidRPr="00FC7F5E">
        <w:rPr>
          <w:rFonts w:ascii="Times New Roman" w:hAnsi="Times New Roman" w:cs="Times New Roman"/>
          <w:b/>
          <w:bCs/>
        </w:rPr>
        <w:t>20</w:t>
      </w:r>
      <w:r w:rsidR="00FC7F5E" w:rsidRPr="00FC7F5E">
        <w:rPr>
          <w:rFonts w:ascii="Times New Roman" w:hAnsi="Times New Roman" w:cs="Times New Roman"/>
          <w:b/>
          <w:bCs/>
        </w:rPr>
        <w:t>2</w:t>
      </w:r>
      <w:r w:rsidR="009E1AF2">
        <w:rPr>
          <w:rFonts w:ascii="Times New Roman" w:hAnsi="Times New Roman" w:cs="Times New Roman"/>
          <w:b/>
          <w:bCs/>
        </w:rPr>
        <w:t>4</w:t>
      </w:r>
      <w:r w:rsidRPr="00FC7F5E">
        <w:rPr>
          <w:rFonts w:ascii="Times New Roman" w:hAnsi="Times New Roman" w:cs="Times New Roman"/>
          <w:b/>
          <w:bCs/>
        </w:rPr>
        <w:t xml:space="preserve"> r.</w:t>
      </w:r>
      <w:r w:rsidRPr="00160F6A">
        <w:rPr>
          <w:rFonts w:ascii="Times New Roman" w:hAnsi="Times New Roman" w:cs="Times New Roman"/>
        </w:rPr>
        <w:t xml:space="preserve"> (zgodnie z art. 307 ust. 1 Pzp).</w:t>
      </w:r>
    </w:p>
    <w:p w14:paraId="24950015" w14:textId="77777777" w:rsidR="00A84C81" w:rsidRPr="00785662" w:rsidRDefault="00A84C81" w:rsidP="00A84C81">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D43477" w:rsidRPr="00785662" w14:paraId="774D2094" w14:textId="77777777" w:rsidTr="00DC79E2">
        <w:trPr>
          <w:trHeight w:val="454"/>
        </w:trPr>
        <w:tc>
          <w:tcPr>
            <w:tcW w:w="9180" w:type="dxa"/>
            <w:shd w:val="clear" w:color="auto" w:fill="DDD9C3" w:themeFill="background2" w:themeFillShade="E6"/>
            <w:vAlign w:val="center"/>
          </w:tcPr>
          <w:p w14:paraId="14896DFC" w14:textId="6DBF01BC" w:rsidR="00D43477" w:rsidRPr="00785662" w:rsidRDefault="00D43477" w:rsidP="00566164">
            <w:pPr>
              <w:pStyle w:val="Nagwek1"/>
              <w:spacing w:before="0"/>
              <w:jc w:val="both"/>
              <w:rPr>
                <w:rFonts w:ascii="Times New Roman" w:hAnsi="Times New Roman" w:cs="Times New Roman"/>
                <w:b/>
                <w:bCs/>
                <w:color w:val="auto"/>
                <w:sz w:val="26"/>
                <w:szCs w:val="26"/>
              </w:rPr>
            </w:pPr>
            <w:bookmarkStart w:id="41" w:name="_Toc72237840"/>
            <w:bookmarkStart w:id="42" w:name="_Toc173327117"/>
            <w:r w:rsidRPr="00DC79E2">
              <w:rPr>
                <w:rFonts w:ascii="Times New Roman" w:hAnsi="Times New Roman" w:cs="Times New Roman"/>
                <w:b/>
                <w:bCs/>
                <w:color w:val="auto"/>
                <w:sz w:val="24"/>
                <w:szCs w:val="24"/>
              </w:rPr>
              <w:t>ROZDZIAŁ XI</w:t>
            </w:r>
            <w:r w:rsidR="001C0653" w:rsidRPr="00DC79E2">
              <w:rPr>
                <w:rFonts w:ascii="Times New Roman" w:hAnsi="Times New Roman" w:cs="Times New Roman"/>
                <w:b/>
                <w:bCs/>
                <w:color w:val="auto"/>
                <w:sz w:val="24"/>
                <w:szCs w:val="24"/>
              </w:rPr>
              <w:t>V</w:t>
            </w:r>
            <w:r w:rsidRPr="00DC79E2">
              <w:rPr>
                <w:rFonts w:ascii="Times New Roman" w:hAnsi="Times New Roman" w:cs="Times New Roman"/>
                <w:b/>
                <w:bCs/>
                <w:color w:val="auto"/>
                <w:sz w:val="24"/>
                <w:szCs w:val="24"/>
              </w:rPr>
              <w:t>. OPIS SPOSOBU PRZYGOTOWANIA OFERT ORAZ DOKUMENTÓW WYMAGANYCH PRZEZ ZAMAWIAJĄCEGO W SWZ</w:t>
            </w:r>
            <w:bookmarkEnd w:id="41"/>
            <w:bookmarkEnd w:id="42"/>
          </w:p>
        </w:tc>
      </w:tr>
    </w:tbl>
    <w:p w14:paraId="64E7CB45" w14:textId="1FAD84F4" w:rsidR="00B50516" w:rsidRPr="0057696B" w:rsidRDefault="00B50516">
      <w:pPr>
        <w:pStyle w:val="Akapitzlist"/>
        <w:numPr>
          <w:ilvl w:val="0"/>
          <w:numId w:val="17"/>
        </w:numPr>
        <w:ind w:left="426"/>
        <w:jc w:val="both"/>
        <w:rPr>
          <w:rFonts w:ascii="Times New Roman" w:hAnsi="Times New Roman" w:cs="Times New Roman"/>
          <w:b/>
          <w:bCs/>
        </w:rPr>
      </w:pPr>
      <w:r w:rsidRPr="0057696B">
        <w:rPr>
          <w:rFonts w:ascii="Times New Roman" w:hAnsi="Times New Roman" w:cs="Times New Roman"/>
          <w:b/>
          <w:bCs/>
        </w:rPr>
        <w:t>Zgodnie z art. 63 ust. 2 Pzp w postępowaniu o udzielenie zamówienia ofertę składa się, pod rygorem nieważności, w formie elektronicznej lub w postaci elektronicznej</w:t>
      </w:r>
      <w:r w:rsidR="0057696B" w:rsidRPr="0057696B">
        <w:rPr>
          <w:rFonts w:ascii="Times New Roman" w:hAnsi="Times New Roman" w:cs="Times New Roman"/>
          <w:b/>
          <w:bCs/>
        </w:rPr>
        <w:t xml:space="preserve"> (opatrzonej kwalifikowalnym podpisem elektronicznym) lub w postaci elektronicznej opatrzonej </w:t>
      </w:r>
      <w:r w:rsidRPr="0057696B">
        <w:rPr>
          <w:rFonts w:ascii="Times New Roman" w:hAnsi="Times New Roman" w:cs="Times New Roman"/>
          <w:b/>
          <w:bCs/>
        </w:rPr>
        <w:t>podpisem zaufanym lub podpisem osobistym.</w:t>
      </w:r>
    </w:p>
    <w:p w14:paraId="2B6DF97F" w14:textId="116F81B0" w:rsidR="00B50516" w:rsidRDefault="00B50516">
      <w:pPr>
        <w:pStyle w:val="Akapitzlist"/>
        <w:numPr>
          <w:ilvl w:val="0"/>
          <w:numId w:val="17"/>
        </w:numPr>
        <w:ind w:left="426"/>
        <w:jc w:val="both"/>
        <w:rPr>
          <w:rFonts w:ascii="Times New Roman" w:hAnsi="Times New Roman" w:cs="Times New Roman"/>
        </w:rPr>
      </w:pPr>
      <w:r w:rsidRPr="00785662">
        <w:rPr>
          <w:rFonts w:ascii="Times New Roman" w:hAnsi="Times New Roman" w:cs="Times New Roman"/>
        </w:rPr>
        <w:t xml:space="preserve">Wykonawca może złożyć tylko jedną ofertę </w:t>
      </w:r>
      <w:r w:rsidR="0057696B">
        <w:rPr>
          <w:rFonts w:ascii="Times New Roman" w:hAnsi="Times New Roman" w:cs="Times New Roman"/>
        </w:rPr>
        <w:t xml:space="preserve">na </w:t>
      </w:r>
      <w:r w:rsidRPr="00785662">
        <w:rPr>
          <w:rFonts w:ascii="Times New Roman" w:hAnsi="Times New Roman" w:cs="Times New Roman"/>
        </w:rPr>
        <w:t>zamówieni</w:t>
      </w:r>
      <w:r w:rsidR="0057696B">
        <w:rPr>
          <w:rFonts w:ascii="Times New Roman" w:hAnsi="Times New Roman" w:cs="Times New Roman"/>
        </w:rPr>
        <w:t>e</w:t>
      </w:r>
      <w:r w:rsidRPr="00785662">
        <w:rPr>
          <w:rFonts w:ascii="Times New Roman" w:hAnsi="Times New Roman" w:cs="Times New Roman"/>
        </w:rPr>
        <w:t>. Złożenie większej liczby ofert lub oferty zawierającej propozycje wariantowe podlegać będzie odrzuceniu.</w:t>
      </w:r>
    </w:p>
    <w:p w14:paraId="35095866" w14:textId="77777777" w:rsidR="00B50516" w:rsidRPr="00785662" w:rsidRDefault="00B50516">
      <w:pPr>
        <w:pStyle w:val="Akapitzlist"/>
        <w:numPr>
          <w:ilvl w:val="0"/>
          <w:numId w:val="17"/>
        </w:numPr>
        <w:ind w:left="426"/>
        <w:jc w:val="both"/>
        <w:rPr>
          <w:rFonts w:ascii="Times New Roman" w:hAnsi="Times New Roman" w:cs="Times New Roman"/>
        </w:rPr>
      </w:pPr>
      <w:r w:rsidRPr="00785662">
        <w:rPr>
          <w:rFonts w:ascii="Times New Roman" w:hAnsi="Times New Roman" w:cs="Times New Roman"/>
        </w:rPr>
        <w:t>Do oferty Wykonawca dołącza:</w:t>
      </w:r>
    </w:p>
    <w:p w14:paraId="42912409" w14:textId="7C853EDD" w:rsidR="00B50516" w:rsidRPr="00785662" w:rsidRDefault="00B50516">
      <w:pPr>
        <w:pStyle w:val="Akapitzlist"/>
        <w:numPr>
          <w:ilvl w:val="0"/>
          <w:numId w:val="18"/>
        </w:numPr>
        <w:ind w:left="993"/>
        <w:jc w:val="both"/>
        <w:rPr>
          <w:rFonts w:ascii="Times New Roman" w:hAnsi="Times New Roman" w:cs="Times New Roman"/>
        </w:rPr>
      </w:pPr>
      <w:r w:rsidRPr="00785662">
        <w:rPr>
          <w:rFonts w:ascii="Times New Roman" w:hAnsi="Times New Roman" w:cs="Times New Roman"/>
        </w:rPr>
        <w:t>Formularz ofertowy</w:t>
      </w:r>
      <w:r w:rsidR="0057696B">
        <w:rPr>
          <w:rFonts w:ascii="Times New Roman" w:hAnsi="Times New Roman" w:cs="Times New Roman"/>
        </w:rPr>
        <w:t xml:space="preserve">, który </w:t>
      </w:r>
      <w:r w:rsidRPr="00785662">
        <w:rPr>
          <w:rFonts w:ascii="Times New Roman" w:hAnsi="Times New Roman" w:cs="Times New Roman"/>
        </w:rPr>
        <w:t>stanow</w:t>
      </w:r>
      <w:r w:rsidR="0057696B">
        <w:rPr>
          <w:rFonts w:ascii="Times New Roman" w:hAnsi="Times New Roman" w:cs="Times New Roman"/>
        </w:rPr>
        <w:t>i</w:t>
      </w:r>
      <w:r w:rsidRPr="00785662">
        <w:rPr>
          <w:rFonts w:ascii="Times New Roman" w:hAnsi="Times New Roman" w:cs="Times New Roman"/>
        </w:rPr>
        <w:t xml:space="preserve"> załącznik nr </w:t>
      </w:r>
      <w:r w:rsidR="005855EB">
        <w:rPr>
          <w:rFonts w:ascii="Times New Roman" w:hAnsi="Times New Roman" w:cs="Times New Roman"/>
        </w:rPr>
        <w:t>1</w:t>
      </w:r>
      <w:r w:rsidRPr="00785662">
        <w:rPr>
          <w:rFonts w:ascii="Times New Roman" w:hAnsi="Times New Roman" w:cs="Times New Roman"/>
        </w:rPr>
        <w:t xml:space="preserve"> do SWZ</w:t>
      </w:r>
      <w:r w:rsidR="0057696B">
        <w:rPr>
          <w:rFonts w:ascii="Times New Roman" w:hAnsi="Times New Roman" w:cs="Times New Roman"/>
        </w:rPr>
        <w:t>,</w:t>
      </w:r>
    </w:p>
    <w:p w14:paraId="55204516" w14:textId="71B6434F" w:rsidR="00B50516" w:rsidRPr="00785662" w:rsidRDefault="00B50516">
      <w:pPr>
        <w:pStyle w:val="Akapitzlist"/>
        <w:numPr>
          <w:ilvl w:val="0"/>
          <w:numId w:val="18"/>
        </w:numPr>
        <w:ind w:left="993"/>
        <w:jc w:val="both"/>
        <w:rPr>
          <w:rFonts w:ascii="Times New Roman" w:hAnsi="Times New Roman" w:cs="Times New Roman"/>
        </w:rPr>
      </w:pPr>
      <w:r w:rsidRPr="00785662">
        <w:rPr>
          <w:rFonts w:ascii="Times New Roman" w:hAnsi="Times New Roman" w:cs="Times New Roman"/>
        </w:rPr>
        <w:t xml:space="preserve">oświadczenia, o których mowa w rozdziale X SWZ (załącznik nr </w:t>
      </w:r>
      <w:r w:rsidR="005855EB">
        <w:rPr>
          <w:rFonts w:ascii="Times New Roman" w:hAnsi="Times New Roman" w:cs="Times New Roman"/>
        </w:rPr>
        <w:t>2</w:t>
      </w:r>
      <w:r w:rsidRPr="00E50C6E">
        <w:rPr>
          <w:rFonts w:ascii="Times New Roman" w:hAnsi="Times New Roman" w:cs="Times New Roman"/>
        </w:rPr>
        <w:t xml:space="preserve"> </w:t>
      </w:r>
      <w:r w:rsidR="00A824E8" w:rsidRPr="00E50C6E">
        <w:rPr>
          <w:rFonts w:ascii="Times New Roman" w:hAnsi="Times New Roman" w:cs="Times New Roman"/>
        </w:rPr>
        <w:t xml:space="preserve">i załącznik nr </w:t>
      </w:r>
      <w:r w:rsidR="005855EB">
        <w:rPr>
          <w:rFonts w:ascii="Times New Roman" w:hAnsi="Times New Roman" w:cs="Times New Roman"/>
        </w:rPr>
        <w:t>3</w:t>
      </w:r>
      <w:r w:rsidR="00A824E8" w:rsidRPr="00E50C6E">
        <w:rPr>
          <w:rFonts w:ascii="Times New Roman" w:hAnsi="Times New Roman" w:cs="Times New Roman"/>
        </w:rPr>
        <w:t xml:space="preserve"> </w:t>
      </w:r>
      <w:r w:rsidRPr="00E50C6E">
        <w:rPr>
          <w:rFonts w:ascii="Times New Roman" w:hAnsi="Times New Roman" w:cs="Times New Roman"/>
        </w:rPr>
        <w:t>do</w:t>
      </w:r>
      <w:r w:rsidRPr="00785662">
        <w:rPr>
          <w:rFonts w:ascii="Times New Roman" w:hAnsi="Times New Roman" w:cs="Times New Roman"/>
        </w:rPr>
        <w:t xml:space="preserve"> SWZ)</w:t>
      </w:r>
    </w:p>
    <w:p w14:paraId="7922E2CF" w14:textId="594B960B" w:rsidR="00432284" w:rsidRPr="00785662" w:rsidRDefault="00B50516">
      <w:pPr>
        <w:pStyle w:val="Akapitzlist"/>
        <w:numPr>
          <w:ilvl w:val="0"/>
          <w:numId w:val="18"/>
        </w:numPr>
        <w:spacing w:after="0" w:line="276" w:lineRule="auto"/>
        <w:ind w:left="993" w:right="20"/>
        <w:contextualSpacing w:val="0"/>
        <w:jc w:val="both"/>
        <w:rPr>
          <w:rFonts w:ascii="Times New Roman" w:hAnsi="Times New Roman" w:cs="Times New Roman"/>
          <w:b/>
        </w:rPr>
      </w:pPr>
      <w:r w:rsidRPr="00785662">
        <w:rPr>
          <w:rFonts w:ascii="Times New Roman" w:hAnsi="Times New Roman" w:cs="Times New Roman"/>
        </w:rPr>
        <w:t>dokumenty, z których wynika prawo do podpisania oferty; odpowiednie pełnomocnictwa (jeżeli dotyczy).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w:t>
      </w:r>
      <w:r w:rsidR="00CB77B1">
        <w:rPr>
          <w:rFonts w:ascii="Times New Roman" w:hAnsi="Times New Roman" w:cs="Times New Roman"/>
        </w:rPr>
        <w:t xml:space="preserve"> </w:t>
      </w:r>
      <w:r w:rsidRPr="00785662">
        <w:rPr>
          <w:rFonts w:ascii="Times New Roman" w:hAnsi="Times New Roman" w:cs="Times New Roman"/>
        </w:rPr>
        <w:t xml:space="preserve">w formie pisemnej, w formie elektronicznego poświadczenia sporządzonego stosownie do art. 97 § 2 ustawy z dnia 14 lutego 1991 r. - Prawo o notariacie, które to poświadczenie notariusz opatruje </w:t>
      </w:r>
      <w:r w:rsidRPr="005D5B32">
        <w:rPr>
          <w:rFonts w:ascii="Times New Roman" w:hAnsi="Times New Roman" w:cs="Times New Roman"/>
          <w:u w:val="single"/>
        </w:rPr>
        <w:t>kwalifikowanym podpisem elektronicznym</w:t>
      </w:r>
      <w:r w:rsidRPr="00785662">
        <w:rPr>
          <w:rFonts w:ascii="Times New Roman" w:hAnsi="Times New Roman" w:cs="Times New Roman"/>
        </w:rPr>
        <w:t xml:space="preserve">, bądź też poprzez opatrzenie skanu pełnomocnictwa sporządzonego uprzednio w formie pisemnej kwalifikowanym podpisem, podpisem zaufanym lub podpisem osobistym mocodawcy. </w:t>
      </w:r>
      <w:r w:rsidRPr="00785662">
        <w:rPr>
          <w:rFonts w:ascii="Times New Roman" w:hAnsi="Times New Roman" w:cs="Times New Roman"/>
          <w:b/>
        </w:rPr>
        <w:t>Elektroniczna kopia pełnomocnictwa nie może być uwierzytelniona przez upełnomocnionego;</w:t>
      </w:r>
    </w:p>
    <w:p w14:paraId="68B07D46" w14:textId="77777777" w:rsidR="001E4C59" w:rsidRPr="001E4C59" w:rsidRDefault="00B50516">
      <w:pPr>
        <w:pStyle w:val="Akapitzlist"/>
        <w:numPr>
          <w:ilvl w:val="0"/>
          <w:numId w:val="18"/>
        </w:numPr>
        <w:spacing w:after="0" w:line="276" w:lineRule="auto"/>
        <w:ind w:left="993" w:right="20"/>
        <w:contextualSpacing w:val="0"/>
        <w:jc w:val="both"/>
        <w:rPr>
          <w:rFonts w:ascii="Times New Roman" w:hAnsi="Times New Roman" w:cs="Times New Roman"/>
          <w:b/>
        </w:rPr>
      </w:pPr>
      <w:r w:rsidRPr="00785662">
        <w:rPr>
          <w:rFonts w:ascii="Times New Roman" w:hAnsi="Times New Roman" w:cs="Times New Roman"/>
        </w:rPr>
        <w:t>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w:t>
      </w:r>
    </w:p>
    <w:p w14:paraId="439EA010" w14:textId="1F2F6507" w:rsidR="00FB48BC" w:rsidRPr="001E4C59" w:rsidRDefault="00FB48BC">
      <w:pPr>
        <w:pStyle w:val="Akapitzlist"/>
        <w:numPr>
          <w:ilvl w:val="0"/>
          <w:numId w:val="18"/>
        </w:numPr>
        <w:spacing w:after="0" w:line="276" w:lineRule="auto"/>
        <w:ind w:left="993" w:right="20"/>
        <w:contextualSpacing w:val="0"/>
        <w:jc w:val="both"/>
        <w:rPr>
          <w:rFonts w:ascii="Times New Roman" w:hAnsi="Times New Roman" w:cs="Times New Roman"/>
          <w:b/>
        </w:rPr>
      </w:pPr>
      <w:r w:rsidRPr="001E4C59">
        <w:rPr>
          <w:rFonts w:ascii="Times New Roman" w:hAnsi="Times New Roman" w:cs="Times New Roman"/>
        </w:rPr>
        <w:t xml:space="preserve">oświadczenie, o którym mowa w art. 117 ust. 4 Ustawy, jeżeli ofertę składają Wykonawcy </w:t>
      </w:r>
      <w:r w:rsidRPr="001E4C59">
        <w:rPr>
          <w:rFonts w:ascii="Times New Roman" w:hAnsi="Times New Roman" w:cs="Times New Roman"/>
          <w:u w:val="single"/>
        </w:rPr>
        <w:t>wspólnie ubiegający się o udzielenie zamówienia</w:t>
      </w:r>
      <w:r w:rsidRPr="001E4C59">
        <w:rPr>
          <w:rFonts w:ascii="Times New Roman" w:hAnsi="Times New Roman" w:cs="Times New Roman"/>
        </w:rPr>
        <w:t xml:space="preserve"> z którego wynika, które roboty budowlane/dostawy lub usługi, wykonają poszczególni Wykonawcy</w:t>
      </w:r>
      <w:r w:rsidR="00DC79E2">
        <w:rPr>
          <w:rFonts w:ascii="Times New Roman" w:hAnsi="Times New Roman" w:cs="Times New Roman"/>
        </w:rPr>
        <w:t>;</w:t>
      </w:r>
    </w:p>
    <w:p w14:paraId="2ABE91B4" w14:textId="3D74CC19" w:rsidR="009E1AF2" w:rsidRPr="009E1AF2" w:rsidRDefault="009E1AF2">
      <w:pPr>
        <w:pStyle w:val="Akapitzlist"/>
        <w:numPr>
          <w:ilvl w:val="0"/>
          <w:numId w:val="50"/>
        </w:numPr>
        <w:ind w:left="426"/>
        <w:jc w:val="both"/>
        <w:rPr>
          <w:rFonts w:ascii="Times New Roman" w:hAnsi="Times New Roman" w:cs="Times New Roman"/>
          <w:bCs/>
        </w:rPr>
      </w:pPr>
      <w:r w:rsidRPr="009E1AF2">
        <w:rPr>
          <w:rFonts w:ascii="Times New Roman" w:hAnsi="Times New Roman" w:cs="Times New Roman"/>
          <w:bCs/>
        </w:rPr>
        <w:t>Ofertę wraz z załącznikami, w tym podmiotowymi środkami dowodowymi, składa się pod rygorem nieważności w formie elektronicznej (opatrzonej kwalifikowalnym podpisem elektronicznym) lub postaci elektronicznej opatrzonej podpisem zaufanym lub podpisem osobistym. W procesie składania oferty, w tym przedmiotowych środków dowodowych na platformie, kwalifikowany podpis elektroniczny lub podpis zaufany lub podpis osobisty Wykonawca składa bezpośrednio na dokumencie, który następnie przesyła do systemu.</w:t>
      </w:r>
    </w:p>
    <w:p w14:paraId="5DB63245" w14:textId="1C2AA311" w:rsidR="003C6F23" w:rsidRDefault="00432284">
      <w:pPr>
        <w:pStyle w:val="Akapitzlist"/>
        <w:numPr>
          <w:ilvl w:val="0"/>
          <w:numId w:val="50"/>
        </w:numPr>
        <w:ind w:left="426"/>
        <w:jc w:val="both"/>
        <w:rPr>
          <w:rFonts w:ascii="Times New Roman" w:hAnsi="Times New Roman" w:cs="Times New Roman"/>
          <w:bCs/>
        </w:rPr>
      </w:pPr>
      <w:r w:rsidRPr="00785662">
        <w:rPr>
          <w:rFonts w:ascii="Times New Roman" w:hAnsi="Times New Roman" w:cs="Times New Roman"/>
          <w:bCs/>
        </w:rPr>
        <w:lastRenderedPageBreak/>
        <w:t>Wadium</w:t>
      </w:r>
      <w:r w:rsidR="00FB48BC">
        <w:rPr>
          <w:rFonts w:ascii="Times New Roman" w:hAnsi="Times New Roman" w:cs="Times New Roman"/>
          <w:bCs/>
        </w:rPr>
        <w:t xml:space="preserve"> </w:t>
      </w:r>
      <w:r w:rsidRPr="00785662">
        <w:rPr>
          <w:rFonts w:ascii="Times New Roman" w:hAnsi="Times New Roman" w:cs="Times New Roman"/>
          <w:bCs/>
        </w:rPr>
        <w:t>(jeżeli jest składane w formie niepieniężnej) winno być dołączone do oferty.</w:t>
      </w:r>
    </w:p>
    <w:p w14:paraId="26FD0217" w14:textId="77777777" w:rsidR="003C6F23" w:rsidRPr="003C6F23" w:rsidRDefault="00F1044F">
      <w:pPr>
        <w:pStyle w:val="Akapitzlist"/>
        <w:numPr>
          <w:ilvl w:val="0"/>
          <w:numId w:val="50"/>
        </w:numPr>
        <w:ind w:left="426"/>
        <w:jc w:val="both"/>
        <w:rPr>
          <w:rFonts w:ascii="Times New Roman" w:hAnsi="Times New Roman" w:cs="Times New Roman"/>
          <w:bCs/>
        </w:rPr>
      </w:pPr>
      <w:r w:rsidRPr="003C6F23">
        <w:rPr>
          <w:rFonts w:ascii="Times New Roman" w:hAnsi="Times New Roman" w:cs="Times New Roman"/>
        </w:rPr>
        <w:t>Ceny oferty muszą zawierać wszystkie koszty, jakie musi ponieść Wykonawca, aby zrealizować zamówienie z najwyższą starannością.</w:t>
      </w:r>
    </w:p>
    <w:p w14:paraId="62BE37A0" w14:textId="77777777" w:rsidR="003C6F23" w:rsidRPr="003C6F23" w:rsidRDefault="00F1044F">
      <w:pPr>
        <w:pStyle w:val="Akapitzlist"/>
        <w:numPr>
          <w:ilvl w:val="0"/>
          <w:numId w:val="50"/>
        </w:numPr>
        <w:ind w:left="426"/>
        <w:jc w:val="both"/>
        <w:rPr>
          <w:rFonts w:ascii="Times New Roman" w:hAnsi="Times New Roman" w:cs="Times New Roman"/>
          <w:bCs/>
        </w:rPr>
      </w:pPr>
      <w:r w:rsidRPr="003C6F23">
        <w:rPr>
          <w:rFonts w:ascii="Times New Roman" w:hAnsi="Times New Roman" w:cs="Times New Roman"/>
        </w:rPr>
        <w:t>Oferta winna być sporządzona w języku polskim. Dokumenty sporządzone w języku obcym są składane wraz z tłumaczeniem na język polski, poświadczonym przez Wykonawcę.</w:t>
      </w:r>
    </w:p>
    <w:p w14:paraId="7FAD462D" w14:textId="193D60FB" w:rsidR="00F1044F" w:rsidRPr="003C6F23" w:rsidRDefault="00F1044F">
      <w:pPr>
        <w:pStyle w:val="Akapitzlist"/>
        <w:numPr>
          <w:ilvl w:val="0"/>
          <w:numId w:val="50"/>
        </w:numPr>
        <w:ind w:left="426"/>
        <w:jc w:val="both"/>
        <w:rPr>
          <w:rFonts w:ascii="Times New Roman" w:hAnsi="Times New Roman" w:cs="Times New Roman"/>
          <w:bCs/>
        </w:rPr>
      </w:pPr>
      <w:r w:rsidRPr="003C6F23">
        <w:rPr>
          <w:rFonts w:ascii="Times New Roman" w:hAnsi="Times New Roman" w:cs="Times New Roman"/>
        </w:rPr>
        <w:t>Treść oferty musi odpowiadać treści SWZ.</w:t>
      </w:r>
    </w:p>
    <w:p w14:paraId="356A31A5" w14:textId="77777777" w:rsidR="00F1044F" w:rsidRPr="003C6F23" w:rsidRDefault="00F1044F">
      <w:pPr>
        <w:pStyle w:val="Akapitzlist"/>
        <w:numPr>
          <w:ilvl w:val="0"/>
          <w:numId w:val="50"/>
        </w:numPr>
        <w:ind w:left="426"/>
        <w:jc w:val="both"/>
        <w:rPr>
          <w:rFonts w:ascii="Times New Roman" w:hAnsi="Times New Roman" w:cs="Times New Roman"/>
        </w:rPr>
      </w:pPr>
      <w:r w:rsidRPr="00F836B1">
        <w:rPr>
          <w:rFonts w:ascii="Times New Roman" w:hAnsi="Times New Roman" w:cs="Times New Roman"/>
          <w:b/>
          <w:bCs/>
        </w:rPr>
        <w:t>Formularz oferty oraz inne oświadczenia winny być podpisane przez właściwe osoby do reprezentowania Wykonawcy</w:t>
      </w:r>
      <w:r w:rsidRPr="003C6F23">
        <w:rPr>
          <w:rFonts w:ascii="Times New Roman" w:hAnsi="Times New Roman" w:cs="Times New Roman"/>
        </w:rPr>
        <w:t>.</w:t>
      </w:r>
    </w:p>
    <w:p w14:paraId="45FF662D" w14:textId="77777777" w:rsidR="00F1044F" w:rsidRPr="003C6F23" w:rsidRDefault="00F1044F">
      <w:pPr>
        <w:pStyle w:val="Akapitzlist"/>
        <w:numPr>
          <w:ilvl w:val="0"/>
          <w:numId w:val="50"/>
        </w:numPr>
        <w:ind w:left="426"/>
        <w:jc w:val="both"/>
        <w:rPr>
          <w:rFonts w:ascii="Times New Roman" w:hAnsi="Times New Roman" w:cs="Times New Roman"/>
        </w:rPr>
      </w:pPr>
      <w:r w:rsidRPr="003C6F23">
        <w:rPr>
          <w:rFonts w:ascii="Times New Roman" w:hAnsi="Times New Roman" w:cs="Times New Roman"/>
        </w:rPr>
        <w:t>Wszelkie koszty związane z przygotowaniem oraz złożeniem oferty ponosi Wykonawca.</w:t>
      </w:r>
    </w:p>
    <w:p w14:paraId="71FFA104" w14:textId="77777777" w:rsidR="00F1044F" w:rsidRPr="003C6F23" w:rsidRDefault="00F1044F">
      <w:pPr>
        <w:pStyle w:val="Akapitzlist"/>
        <w:numPr>
          <w:ilvl w:val="0"/>
          <w:numId w:val="50"/>
        </w:numPr>
        <w:ind w:left="426"/>
        <w:jc w:val="both"/>
        <w:rPr>
          <w:rFonts w:ascii="Times New Roman" w:hAnsi="Times New Roman" w:cs="Times New Roman"/>
        </w:rPr>
      </w:pPr>
      <w:r w:rsidRPr="003C6F23">
        <w:rPr>
          <w:rFonts w:ascii="Times New Roman" w:hAnsi="Times New Roman" w:cs="Times New Roman"/>
        </w:rPr>
        <w:t>Zamawiający nie przewiduje zwrotu kosztów udziału w postępowaniu.</w:t>
      </w:r>
    </w:p>
    <w:p w14:paraId="76D0FA08" w14:textId="601F26DF" w:rsidR="00F1044F" w:rsidRPr="003C6F23" w:rsidRDefault="00F1044F">
      <w:pPr>
        <w:pStyle w:val="Akapitzlist"/>
        <w:numPr>
          <w:ilvl w:val="0"/>
          <w:numId w:val="50"/>
        </w:numPr>
        <w:ind w:left="426"/>
        <w:jc w:val="both"/>
        <w:rPr>
          <w:rFonts w:ascii="Times New Roman" w:hAnsi="Times New Roman" w:cs="Times New Roman"/>
        </w:rPr>
      </w:pPr>
      <w:r w:rsidRPr="003C6F23">
        <w:rPr>
          <w:rFonts w:ascii="Times New Roman" w:hAnsi="Times New Roman" w:cs="Times New Roman"/>
        </w:rPr>
        <w:t>W przypadku, gdy Formularz oferty lub załączone do niego oświadczenia są podpisane przez osobę, której umocowanie do reprezentowania Wykonawcy nie wynika z wpisu do właściwego rejestru lub ewidencji działalności gospodarczej,</w:t>
      </w:r>
      <w:r w:rsidR="00E358DF" w:rsidRPr="003C6F23">
        <w:rPr>
          <w:rFonts w:ascii="Times New Roman" w:hAnsi="Times New Roman" w:cs="Times New Roman"/>
        </w:rPr>
        <w:t xml:space="preserve"> </w:t>
      </w:r>
      <w:r w:rsidRPr="003C6F23">
        <w:rPr>
          <w:rFonts w:ascii="Times New Roman" w:hAnsi="Times New Roman" w:cs="Times New Roman"/>
        </w:rPr>
        <w:t>do oferty należy dołączyć odpowiednie pełnomocnictwo w formie lub postaci elektronicznej w oryginale lub kopii poświadczonej notarialnie za zgodność z oryginałem.</w:t>
      </w:r>
    </w:p>
    <w:p w14:paraId="4A14EE2E" w14:textId="77777777" w:rsidR="00F1044F" w:rsidRPr="003C6F23" w:rsidRDefault="00F1044F">
      <w:pPr>
        <w:pStyle w:val="Akapitzlist"/>
        <w:numPr>
          <w:ilvl w:val="0"/>
          <w:numId w:val="50"/>
        </w:numPr>
        <w:ind w:left="426"/>
        <w:jc w:val="both"/>
        <w:rPr>
          <w:rFonts w:ascii="Times New Roman" w:hAnsi="Times New Roman" w:cs="Times New Roman"/>
        </w:rPr>
      </w:pPr>
      <w:r w:rsidRPr="003C6F23">
        <w:rPr>
          <w:rFonts w:ascii="Times New Roman" w:hAnsi="Times New Roman"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 Poświadczenie za zgodność z oryginałem następuje w formie elektronicznej podpisane kwalifikowanym podpisem elektronicznym lub podpisem zaufanym lub podpisem osobistym przez osobę/ osoby upoważnioną /upoważnione. </w:t>
      </w:r>
    </w:p>
    <w:p w14:paraId="20023C7F" w14:textId="77777777" w:rsidR="00F1044F" w:rsidRPr="003C6F23" w:rsidRDefault="00F1044F">
      <w:pPr>
        <w:pStyle w:val="Akapitzlist"/>
        <w:numPr>
          <w:ilvl w:val="0"/>
          <w:numId w:val="50"/>
        </w:numPr>
        <w:ind w:left="426"/>
        <w:jc w:val="both"/>
        <w:rPr>
          <w:rFonts w:ascii="Times New Roman" w:hAnsi="Times New Roman" w:cs="Times New Roman"/>
        </w:rPr>
      </w:pPr>
      <w:r w:rsidRPr="003C6F23">
        <w:rPr>
          <w:rFonts w:ascii="Times New Roman" w:hAnsi="Times New Roman" w:cs="Times New Roman"/>
        </w:rPr>
        <w:t>Wykonawcy z wymaganą reprezentacją łączną powinni przyjąć, że w każdym przypadku, gdy w SWZ jest mowa o osobie uprawnionej do reprezentowania Wykonawcy, chodzi o osoby uprawnione do reprezentowania Wykonawcy.</w:t>
      </w:r>
    </w:p>
    <w:p w14:paraId="10D78930" w14:textId="77777777" w:rsidR="00F1044F" w:rsidRPr="003C6F23" w:rsidRDefault="00F1044F">
      <w:pPr>
        <w:pStyle w:val="Akapitzlist"/>
        <w:numPr>
          <w:ilvl w:val="0"/>
          <w:numId w:val="50"/>
        </w:numPr>
        <w:ind w:left="426"/>
        <w:jc w:val="both"/>
        <w:rPr>
          <w:rFonts w:ascii="Times New Roman" w:hAnsi="Times New Roman" w:cs="Times New Roman"/>
        </w:rPr>
      </w:pPr>
      <w:r w:rsidRPr="003C6F23">
        <w:rPr>
          <w:rFonts w:ascii="Times New Roman" w:hAnsi="Times New Roman" w:cs="Times New Roman"/>
        </w:rPr>
        <w:t>Oferta powinna być:</w:t>
      </w:r>
    </w:p>
    <w:p w14:paraId="37B6C0FE" w14:textId="77777777" w:rsidR="00F1044F" w:rsidRPr="003C6F23" w:rsidRDefault="00F1044F">
      <w:pPr>
        <w:pStyle w:val="Akapitzlist"/>
        <w:numPr>
          <w:ilvl w:val="1"/>
          <w:numId w:val="39"/>
        </w:numPr>
        <w:ind w:left="993"/>
        <w:jc w:val="both"/>
        <w:rPr>
          <w:rFonts w:ascii="Times New Roman" w:hAnsi="Times New Roman" w:cs="Times New Roman"/>
        </w:rPr>
      </w:pPr>
      <w:r w:rsidRPr="003C6F23">
        <w:rPr>
          <w:rFonts w:ascii="Times New Roman" w:hAnsi="Times New Roman" w:cs="Times New Roman"/>
        </w:rPr>
        <w:t>sporządzona na podstawie załączników niniejszej SWZ w języku polskim,</w:t>
      </w:r>
    </w:p>
    <w:p w14:paraId="79169FD8" w14:textId="77777777" w:rsidR="00F1044F" w:rsidRPr="003C6F23" w:rsidRDefault="00F1044F">
      <w:pPr>
        <w:pStyle w:val="Akapitzlist"/>
        <w:numPr>
          <w:ilvl w:val="1"/>
          <w:numId w:val="39"/>
        </w:numPr>
        <w:ind w:left="993"/>
        <w:jc w:val="both"/>
        <w:rPr>
          <w:rFonts w:ascii="Times New Roman" w:hAnsi="Times New Roman" w:cs="Times New Roman"/>
          <w:b/>
          <w:bCs/>
          <w:u w:val="single"/>
        </w:rPr>
      </w:pPr>
      <w:r w:rsidRPr="003C6F23">
        <w:rPr>
          <w:rFonts w:ascii="Times New Roman" w:hAnsi="Times New Roman" w:cs="Times New Roman"/>
        </w:rPr>
        <w:t xml:space="preserve">złożona przy użyciu środków komunikacji elektronicznej tzn. </w:t>
      </w:r>
      <w:r w:rsidRPr="003C6F23">
        <w:rPr>
          <w:rFonts w:ascii="Times New Roman" w:hAnsi="Times New Roman" w:cs="Times New Roman"/>
          <w:b/>
          <w:bCs/>
          <w:u w:val="single"/>
        </w:rPr>
        <w:t>za pośrednictwem platformazakupowa.pl,</w:t>
      </w:r>
    </w:p>
    <w:p w14:paraId="73FF1DEC" w14:textId="77777777" w:rsidR="00F1044F" w:rsidRPr="003C6F23" w:rsidRDefault="00F1044F">
      <w:pPr>
        <w:pStyle w:val="Akapitzlist"/>
        <w:numPr>
          <w:ilvl w:val="1"/>
          <w:numId w:val="39"/>
        </w:numPr>
        <w:ind w:left="993"/>
        <w:jc w:val="both"/>
        <w:rPr>
          <w:rFonts w:ascii="Times New Roman" w:hAnsi="Times New Roman" w:cs="Times New Roman"/>
        </w:rPr>
      </w:pPr>
      <w:r w:rsidRPr="003C6F23">
        <w:rPr>
          <w:rFonts w:ascii="Times New Roman" w:hAnsi="Times New Roman" w:cs="Times New Roman"/>
        </w:rPr>
        <w:t>podpisana kwalifikowanym podpisem elektronicznym lub podpisem zaufanym lub podpisem osobistym przez osobę/osoby upoważnioną/upoważnione.</w:t>
      </w:r>
    </w:p>
    <w:p w14:paraId="1D2BDBB3" w14:textId="77777777" w:rsidR="00F1044F" w:rsidRPr="003C6F23" w:rsidRDefault="00F1044F">
      <w:pPr>
        <w:pStyle w:val="Akapitzlist"/>
        <w:numPr>
          <w:ilvl w:val="0"/>
          <w:numId w:val="50"/>
        </w:numPr>
        <w:ind w:left="426"/>
        <w:jc w:val="both"/>
        <w:rPr>
          <w:rFonts w:ascii="Times New Roman" w:hAnsi="Times New Roman" w:cs="Times New Roman"/>
        </w:rPr>
      </w:pPr>
      <w:r w:rsidRPr="003C6F23">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6982A56" w14:textId="77777777" w:rsidR="00F1044F" w:rsidRPr="003C6F23" w:rsidRDefault="00F1044F">
      <w:pPr>
        <w:pStyle w:val="Akapitzlist"/>
        <w:numPr>
          <w:ilvl w:val="0"/>
          <w:numId w:val="50"/>
        </w:numPr>
        <w:ind w:left="426"/>
        <w:jc w:val="both"/>
        <w:rPr>
          <w:rFonts w:ascii="Times New Roman" w:hAnsi="Times New Roman" w:cs="Times New Roman"/>
        </w:rPr>
      </w:pPr>
      <w:r w:rsidRPr="003C6F23">
        <w:rPr>
          <w:rFonts w:ascii="Times New Roman" w:hAnsi="Times New Roman" w:cs="Times New Roman"/>
        </w:rPr>
        <w:t>W przypadku wykorzystania formatu podpisu XAdES zewnętrzny. Zamawiający wymaga dołączenia odpowiedniej ilości plików tj. podpisywanych plików z danymi oraz plików XAdES.</w:t>
      </w:r>
    </w:p>
    <w:p w14:paraId="069CE396" w14:textId="77777777" w:rsidR="00F1044F" w:rsidRPr="00B71663" w:rsidRDefault="00F1044F">
      <w:pPr>
        <w:pStyle w:val="Akapitzlist"/>
        <w:numPr>
          <w:ilvl w:val="0"/>
          <w:numId w:val="50"/>
        </w:numPr>
        <w:ind w:left="426"/>
        <w:jc w:val="both"/>
        <w:rPr>
          <w:rFonts w:ascii="Times New Roman" w:hAnsi="Times New Roman" w:cs="Times New Roman"/>
        </w:rPr>
      </w:pPr>
      <w:r w:rsidRPr="00B71663">
        <w:rPr>
          <w:rFonts w:ascii="Times New Roman" w:hAnsi="Times New Roman" w:cs="Times New Roman"/>
        </w:rPr>
        <w:t>Zgodnie z definicją dokumentu elektronicznego z art.3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D3A9C3" w14:textId="77777777" w:rsidR="00F1044F" w:rsidRPr="00B71663" w:rsidRDefault="00F1044F" w:rsidP="00A84C81">
      <w:pPr>
        <w:ind w:left="426"/>
        <w:jc w:val="both"/>
        <w:rPr>
          <w:rFonts w:ascii="Times New Roman" w:hAnsi="Times New Roman" w:cs="Times New Roman"/>
        </w:rPr>
      </w:pPr>
      <w:r w:rsidRPr="00B71663">
        <w:rPr>
          <w:rFonts w:ascii="Times New Roman" w:hAnsi="Times New Roman" w:cs="Times New Roman"/>
          <w:b/>
          <w:bCs/>
          <w:u w:val="single"/>
        </w:rPr>
        <w:t>UWAGA:</w:t>
      </w:r>
      <w:r w:rsidRPr="00B71663">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późn. zm.); Zamawiający </w:t>
      </w:r>
      <w:r w:rsidRPr="00B71663">
        <w:rPr>
          <w:rFonts w:ascii="Times New Roman" w:hAnsi="Times New Roman" w:cs="Times New Roman"/>
          <w:b/>
          <w:bCs/>
          <w:u w:val="single"/>
        </w:rPr>
        <w:t xml:space="preserve">zaleca </w:t>
      </w:r>
      <w:r w:rsidRPr="00B71663">
        <w:rPr>
          <w:rFonts w:ascii="Times New Roman" w:hAnsi="Times New Roman" w:cs="Times New Roman"/>
        </w:rPr>
        <w:t xml:space="preserve">używanie formatów plików .PDF, .DOC, </w:t>
      </w:r>
      <w:r w:rsidRPr="00B71663">
        <w:rPr>
          <w:rFonts w:ascii="Times New Roman" w:hAnsi="Times New Roman" w:cs="Times New Roman"/>
        </w:rPr>
        <w:lastRenderedPageBreak/>
        <w:t>.DOCX, .RTF, .ODT, .JPG (.JPEG); do kompresji plików Zamawiający</w:t>
      </w:r>
      <w:r w:rsidRPr="00B71663">
        <w:rPr>
          <w:rFonts w:ascii="Times New Roman" w:hAnsi="Times New Roman" w:cs="Times New Roman"/>
          <w:b/>
          <w:bCs/>
          <w:u w:val="single"/>
        </w:rPr>
        <w:t xml:space="preserve"> zaleca</w:t>
      </w:r>
      <w:r w:rsidRPr="00B71663">
        <w:rPr>
          <w:rFonts w:ascii="Times New Roman" w:hAnsi="Times New Roman" w:cs="Times New Roman"/>
        </w:rPr>
        <w:t xml:space="preserve"> używania formatów .ZIP lub .7Z.</w:t>
      </w:r>
    </w:p>
    <w:p w14:paraId="1224877E" w14:textId="77777777" w:rsidR="00F1044F" w:rsidRPr="00B71663" w:rsidRDefault="00F1044F">
      <w:pPr>
        <w:pStyle w:val="Akapitzlist"/>
        <w:numPr>
          <w:ilvl w:val="0"/>
          <w:numId w:val="50"/>
        </w:numPr>
        <w:ind w:left="426"/>
        <w:jc w:val="both"/>
        <w:rPr>
          <w:rFonts w:ascii="Times New Roman" w:hAnsi="Times New Roman" w:cs="Times New Roman"/>
        </w:rPr>
      </w:pPr>
      <w:r w:rsidRPr="00B71663">
        <w:rPr>
          <w:rFonts w:ascii="Times New Roman" w:hAnsi="Times New Roman" w:cs="Times New Roman"/>
          <w:b/>
          <w:bCs/>
          <w:u w:val="single"/>
        </w:rPr>
        <w:t>Wśród rozszerzeń powszechnych a niewystępujących w Rozporządzeniu KRI występują: .rar .gif .bmp .numbers .pages. Dokumenty złożone w takich plikach zostaną uznane za złożone nieskutecznie</w:t>
      </w:r>
      <w:r w:rsidRPr="00B71663">
        <w:rPr>
          <w:rFonts w:ascii="Times New Roman" w:hAnsi="Times New Roman" w:cs="Times New Roman"/>
        </w:rPr>
        <w:t>.</w:t>
      </w:r>
    </w:p>
    <w:p w14:paraId="1E6EA499" w14:textId="77777777" w:rsidR="00F1044F" w:rsidRPr="00B71663" w:rsidRDefault="00F1044F">
      <w:pPr>
        <w:pStyle w:val="Akapitzlist"/>
        <w:numPr>
          <w:ilvl w:val="0"/>
          <w:numId w:val="50"/>
        </w:numPr>
        <w:ind w:left="426"/>
        <w:jc w:val="both"/>
        <w:rPr>
          <w:rFonts w:ascii="Times New Roman" w:hAnsi="Times New Roman" w:cs="Times New Roman"/>
        </w:rPr>
      </w:pPr>
      <w:r w:rsidRPr="00B71663">
        <w:rPr>
          <w:rFonts w:ascii="Times New Roman" w:hAnsi="Times New Roman" w:cs="Times New Roman"/>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15AD416D" w14:textId="77777777" w:rsidR="00F1044F" w:rsidRPr="00B71663" w:rsidRDefault="00F1044F">
      <w:pPr>
        <w:pStyle w:val="Akapitzlist"/>
        <w:numPr>
          <w:ilvl w:val="0"/>
          <w:numId w:val="50"/>
        </w:numPr>
        <w:ind w:left="426"/>
        <w:jc w:val="both"/>
        <w:rPr>
          <w:rFonts w:ascii="Times New Roman" w:hAnsi="Times New Roman" w:cs="Times New Roman"/>
          <w:u w:val="single"/>
        </w:rPr>
      </w:pPr>
      <w:r w:rsidRPr="00B71663">
        <w:rPr>
          <w:rFonts w:ascii="Times New Roman" w:hAnsi="Times New Roman" w:cs="Times New Roman"/>
          <w:u w:val="single"/>
        </w:rPr>
        <w:t>W przypadku stosowania przez wykonawcę kwalifikowanego podpisu elektronicznego:</w:t>
      </w:r>
    </w:p>
    <w:p w14:paraId="32B39CC9" w14:textId="77777777" w:rsidR="00F1044F" w:rsidRPr="00B71663" w:rsidRDefault="00F1044F">
      <w:pPr>
        <w:pStyle w:val="Akapitzlist"/>
        <w:numPr>
          <w:ilvl w:val="1"/>
          <w:numId w:val="40"/>
        </w:numPr>
        <w:ind w:left="851"/>
        <w:jc w:val="both"/>
        <w:rPr>
          <w:rFonts w:ascii="Times New Roman" w:hAnsi="Times New Roman" w:cs="Times New Roman"/>
        </w:rPr>
      </w:pPr>
      <w:r w:rsidRPr="00B71663">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2F92889D" w14:textId="77777777" w:rsidR="00F1044F" w:rsidRPr="00B71663" w:rsidRDefault="00F1044F">
      <w:pPr>
        <w:pStyle w:val="Akapitzlist"/>
        <w:numPr>
          <w:ilvl w:val="1"/>
          <w:numId w:val="40"/>
        </w:numPr>
        <w:ind w:left="851"/>
        <w:jc w:val="both"/>
        <w:rPr>
          <w:rFonts w:ascii="Times New Roman" w:hAnsi="Times New Roman" w:cs="Times New Roman"/>
        </w:rPr>
      </w:pPr>
      <w:r w:rsidRPr="00B71663">
        <w:rPr>
          <w:rFonts w:ascii="Times New Roman" w:hAnsi="Times New Roman" w:cs="Times New Roman"/>
        </w:rPr>
        <w:t>Pliki w innych formatach niż PDF zaleca się opatrzyć podpisem w formacie XAdES o typie zewnętrznym. Wykonawca powinien pamiętać, aby plik z podpisem przekazywać łącznie z dokumentem podpisywanym.</w:t>
      </w:r>
    </w:p>
    <w:p w14:paraId="238FAE5A" w14:textId="77777777" w:rsidR="00F1044F" w:rsidRPr="00B71663" w:rsidRDefault="00F1044F">
      <w:pPr>
        <w:pStyle w:val="Akapitzlist"/>
        <w:numPr>
          <w:ilvl w:val="1"/>
          <w:numId w:val="40"/>
        </w:numPr>
        <w:ind w:left="851"/>
        <w:jc w:val="both"/>
        <w:rPr>
          <w:rFonts w:ascii="Times New Roman" w:hAnsi="Times New Roman" w:cs="Times New Roman"/>
        </w:rPr>
      </w:pPr>
      <w:r w:rsidRPr="00B71663">
        <w:rPr>
          <w:rFonts w:ascii="Times New Roman" w:hAnsi="Times New Roman" w:cs="Times New Roman"/>
        </w:rPr>
        <w:t>Zamawiający rekomenduje wykorzystanie podpisu z kwalifikowanym znacznikiem czasu.</w:t>
      </w:r>
    </w:p>
    <w:p w14:paraId="5A2078D4" w14:textId="77777777" w:rsidR="00F1044F" w:rsidRPr="00B71663" w:rsidRDefault="00F1044F">
      <w:pPr>
        <w:pStyle w:val="Akapitzlist"/>
        <w:numPr>
          <w:ilvl w:val="0"/>
          <w:numId w:val="50"/>
        </w:numPr>
        <w:ind w:left="426"/>
        <w:jc w:val="both"/>
        <w:rPr>
          <w:rFonts w:ascii="Times New Roman" w:hAnsi="Times New Roman" w:cs="Times New Roman"/>
        </w:rPr>
      </w:pPr>
      <w:r w:rsidRPr="00B71663">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AC83775" w14:textId="77777777" w:rsidR="00F1044F" w:rsidRPr="00B71663" w:rsidRDefault="00F1044F">
      <w:pPr>
        <w:pStyle w:val="Akapitzlist"/>
        <w:numPr>
          <w:ilvl w:val="0"/>
          <w:numId w:val="50"/>
        </w:numPr>
        <w:ind w:left="426"/>
        <w:jc w:val="both"/>
        <w:rPr>
          <w:rFonts w:ascii="Times New Roman" w:hAnsi="Times New Roman" w:cs="Times New Roman"/>
        </w:rPr>
      </w:pPr>
      <w:r w:rsidRPr="00B71663">
        <w:rPr>
          <w:rFonts w:ascii="Times New Roman" w:hAnsi="Times New Roman" w:cs="Times New Roman"/>
        </w:rPr>
        <w:t>Zamawiający zaleca, aby Wykonawca z odpowiednim wyprzedzeniem przetestował możliwość prawidłowego wykorzystania wybranej metody podpisania plików oferty.</w:t>
      </w:r>
    </w:p>
    <w:p w14:paraId="5E044032" w14:textId="77777777" w:rsidR="00F1044F" w:rsidRPr="00B71663" w:rsidRDefault="00F1044F">
      <w:pPr>
        <w:pStyle w:val="Akapitzlist"/>
        <w:numPr>
          <w:ilvl w:val="0"/>
          <w:numId w:val="50"/>
        </w:numPr>
        <w:ind w:left="426"/>
        <w:jc w:val="both"/>
        <w:rPr>
          <w:rFonts w:ascii="Times New Roman" w:hAnsi="Times New Roman" w:cs="Times New Roman"/>
        </w:rPr>
      </w:pPr>
      <w:r w:rsidRPr="00B71663">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41F9CF2" w14:textId="77777777" w:rsidR="00F1044F" w:rsidRPr="00B71663" w:rsidRDefault="00F1044F">
      <w:pPr>
        <w:pStyle w:val="Akapitzlist"/>
        <w:numPr>
          <w:ilvl w:val="0"/>
          <w:numId w:val="50"/>
        </w:numPr>
        <w:ind w:left="426"/>
        <w:jc w:val="both"/>
        <w:rPr>
          <w:rFonts w:ascii="Times New Roman" w:hAnsi="Times New Roman" w:cs="Times New Roman"/>
        </w:rPr>
      </w:pPr>
      <w:r w:rsidRPr="00B71663">
        <w:rPr>
          <w:rFonts w:ascii="Times New Roman" w:hAnsi="Times New Roman" w:cs="Times New Roman"/>
        </w:rPr>
        <w:t xml:space="preserve">Jeśli Wykonawca pakuje dokumenty np. w plik o rozszerzeniu .zip, zaleca się wcześniejsze podpisanie każdego ze skompresowanych plików. </w:t>
      </w:r>
    </w:p>
    <w:p w14:paraId="2BD4E780" w14:textId="77777777" w:rsidR="00F1044F" w:rsidRPr="00B71663" w:rsidRDefault="00F1044F">
      <w:pPr>
        <w:pStyle w:val="Akapitzlist"/>
        <w:numPr>
          <w:ilvl w:val="0"/>
          <w:numId w:val="50"/>
        </w:numPr>
        <w:ind w:left="426"/>
        <w:jc w:val="both"/>
        <w:rPr>
          <w:rFonts w:ascii="Times New Roman" w:hAnsi="Times New Roman" w:cs="Times New Roman"/>
        </w:rPr>
      </w:pPr>
      <w:r w:rsidRPr="00B71663">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w:t>
      </w:r>
    </w:p>
    <w:p w14:paraId="21C1EF72" w14:textId="77777777" w:rsidR="00F1044F" w:rsidRPr="00B71663" w:rsidRDefault="00F1044F">
      <w:pPr>
        <w:pStyle w:val="Akapitzlist"/>
        <w:numPr>
          <w:ilvl w:val="0"/>
          <w:numId w:val="50"/>
        </w:numPr>
        <w:ind w:left="426"/>
        <w:jc w:val="both"/>
        <w:rPr>
          <w:rFonts w:ascii="Times New Roman" w:hAnsi="Times New Roman" w:cs="Times New Roman"/>
        </w:rPr>
      </w:pPr>
      <w:r w:rsidRPr="00B71663">
        <w:rPr>
          <w:rFonts w:ascii="Times New Roman" w:hAnsi="Times New Roman" w:cs="Times New Roman"/>
        </w:rPr>
        <w:t xml:space="preserve">Wykonawca, za pośrednictwem </w:t>
      </w:r>
      <w:r w:rsidRPr="00B71663">
        <w:rPr>
          <w:rFonts w:ascii="Times New Roman" w:hAnsi="Times New Roman" w:cs="Times New Roman"/>
          <w:b/>
          <w:bCs/>
        </w:rPr>
        <w:t>platformazakupowa.pl</w:t>
      </w:r>
      <w:r w:rsidRPr="00B71663">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280BA901" w14:textId="77777777" w:rsidR="00F1044F" w:rsidRPr="00B71663" w:rsidRDefault="00F1044F">
      <w:pPr>
        <w:pStyle w:val="Akapitzlist"/>
        <w:numPr>
          <w:ilvl w:val="0"/>
          <w:numId w:val="50"/>
        </w:numPr>
        <w:ind w:left="426"/>
        <w:jc w:val="both"/>
        <w:rPr>
          <w:rFonts w:ascii="Times New Roman" w:hAnsi="Times New Roman" w:cs="Times New Roman"/>
          <w:b/>
          <w:bCs/>
          <w:u w:val="single"/>
        </w:rPr>
      </w:pPr>
      <w:r w:rsidRPr="00B71663">
        <w:rPr>
          <w:rFonts w:ascii="Times New Roman" w:hAnsi="Times New Roman" w:cs="Times New Roman"/>
          <w:b/>
          <w:bCs/>
          <w:u w:val="single"/>
        </w:rPr>
        <w:t>https://platformazakupowa.pl/strona/45-instrukcje</w:t>
      </w:r>
    </w:p>
    <w:p w14:paraId="1A808826" w14:textId="4B7C22E8" w:rsidR="00A84C81" w:rsidRDefault="00F1044F">
      <w:pPr>
        <w:pStyle w:val="Akapitzlist"/>
        <w:numPr>
          <w:ilvl w:val="0"/>
          <w:numId w:val="50"/>
        </w:numPr>
        <w:spacing w:after="0"/>
        <w:ind w:left="426"/>
        <w:jc w:val="both"/>
        <w:rPr>
          <w:rFonts w:ascii="Times New Roman" w:hAnsi="Times New Roman" w:cs="Times New Roman"/>
          <w:b/>
          <w:bCs/>
          <w:u w:val="single"/>
        </w:rPr>
      </w:pPr>
      <w:r w:rsidRPr="00B71663">
        <w:rPr>
          <w:rFonts w:ascii="Times New Roman" w:hAnsi="Times New Roman" w:cs="Times New Roman"/>
          <w:b/>
          <w:bCs/>
          <w:u w:val="single"/>
        </w:rPr>
        <w:t>Wykonawca nie może wycofać oferty, ani wprowadzić jakichkolwiek zmian w treści oferty po upływie terminu składania ofert.</w:t>
      </w:r>
    </w:p>
    <w:p w14:paraId="4E2791DA" w14:textId="77777777" w:rsidR="002E32B6" w:rsidRPr="00DC79E2" w:rsidRDefault="002E32B6" w:rsidP="002E32B6">
      <w:pPr>
        <w:pStyle w:val="Akapitzlist"/>
        <w:spacing w:after="0"/>
        <w:ind w:left="426"/>
        <w:jc w:val="both"/>
        <w:rPr>
          <w:rFonts w:ascii="Times New Roman" w:hAnsi="Times New Roman" w:cs="Times New Roman"/>
          <w:b/>
          <w:bCs/>
          <w:sz w:val="20"/>
          <w:szCs w:val="20"/>
          <w:u w:val="single"/>
        </w:rPr>
      </w:pPr>
    </w:p>
    <w:tbl>
      <w:tblPr>
        <w:tblStyle w:val="Tabela-Siatka"/>
        <w:tblW w:w="0" w:type="auto"/>
        <w:tblLook w:val="04A0" w:firstRow="1" w:lastRow="0" w:firstColumn="1" w:lastColumn="0" w:noHBand="0" w:noVBand="1"/>
      </w:tblPr>
      <w:tblGrid>
        <w:gridCol w:w="9180"/>
      </w:tblGrid>
      <w:tr w:rsidR="00E840B2" w:rsidRPr="00DC79E2" w14:paraId="53FA897D" w14:textId="77777777" w:rsidTr="00DC79E2">
        <w:trPr>
          <w:trHeight w:val="454"/>
        </w:trPr>
        <w:tc>
          <w:tcPr>
            <w:tcW w:w="9180" w:type="dxa"/>
            <w:shd w:val="clear" w:color="auto" w:fill="DDD9C3" w:themeFill="background2" w:themeFillShade="E6"/>
            <w:vAlign w:val="center"/>
          </w:tcPr>
          <w:p w14:paraId="1E483A8A" w14:textId="53B26D8D" w:rsidR="00E840B2" w:rsidRPr="00DC79E2" w:rsidRDefault="00E840B2" w:rsidP="00566164">
            <w:pPr>
              <w:pStyle w:val="Nagwek1"/>
              <w:spacing w:before="0"/>
              <w:jc w:val="both"/>
              <w:rPr>
                <w:rFonts w:ascii="Times New Roman" w:hAnsi="Times New Roman" w:cs="Times New Roman"/>
                <w:b/>
                <w:bCs/>
                <w:color w:val="auto"/>
                <w:sz w:val="24"/>
                <w:szCs w:val="24"/>
              </w:rPr>
            </w:pPr>
            <w:bookmarkStart w:id="43" w:name="_Toc72237841"/>
            <w:bookmarkStart w:id="44" w:name="_Toc173327118"/>
            <w:r w:rsidRPr="00DC79E2">
              <w:rPr>
                <w:rFonts w:ascii="Times New Roman" w:hAnsi="Times New Roman" w:cs="Times New Roman"/>
                <w:b/>
                <w:bCs/>
                <w:color w:val="auto"/>
                <w:sz w:val="24"/>
                <w:szCs w:val="24"/>
              </w:rPr>
              <w:t>ROZDZIAŁ XV. SPOSÓB ORAZ MIEJSCE I TERMIN SKŁADANIA I OTWARCIA OFERT</w:t>
            </w:r>
            <w:bookmarkEnd w:id="43"/>
            <w:bookmarkEnd w:id="44"/>
          </w:p>
        </w:tc>
      </w:tr>
    </w:tbl>
    <w:p w14:paraId="4D795394" w14:textId="3BC2E9ED" w:rsidR="00E840B2" w:rsidRPr="00FC7F5E" w:rsidRDefault="00E840B2">
      <w:pPr>
        <w:pStyle w:val="Akapitzlist"/>
        <w:numPr>
          <w:ilvl w:val="0"/>
          <w:numId w:val="19"/>
        </w:numPr>
        <w:ind w:left="426"/>
        <w:rPr>
          <w:rFonts w:ascii="Times New Roman" w:hAnsi="Times New Roman" w:cs="Times New Roman"/>
          <w:b/>
          <w:bCs/>
        </w:rPr>
      </w:pPr>
      <w:r w:rsidRPr="00FC7F5E">
        <w:rPr>
          <w:rFonts w:ascii="Times New Roman" w:hAnsi="Times New Roman" w:cs="Times New Roman"/>
        </w:rPr>
        <w:t>Termin składania ofert do dnia:</w:t>
      </w:r>
      <w:r w:rsidR="00936F94" w:rsidRPr="00FC7F5E">
        <w:rPr>
          <w:rFonts w:ascii="Times New Roman" w:hAnsi="Times New Roman" w:cs="Times New Roman"/>
        </w:rPr>
        <w:t xml:space="preserve"> </w:t>
      </w:r>
      <w:r w:rsidR="00B00C94">
        <w:rPr>
          <w:rFonts w:ascii="Times New Roman" w:hAnsi="Times New Roman" w:cs="Times New Roman"/>
          <w:b/>
          <w:bCs/>
        </w:rPr>
        <w:t>21</w:t>
      </w:r>
      <w:r w:rsidR="00A6427D">
        <w:rPr>
          <w:rFonts w:ascii="Times New Roman" w:hAnsi="Times New Roman" w:cs="Times New Roman"/>
          <w:b/>
          <w:bCs/>
        </w:rPr>
        <w:t>.</w:t>
      </w:r>
      <w:r w:rsidR="009E1AF2">
        <w:rPr>
          <w:rFonts w:ascii="Times New Roman" w:hAnsi="Times New Roman" w:cs="Times New Roman"/>
          <w:b/>
          <w:bCs/>
        </w:rPr>
        <w:t>0</w:t>
      </w:r>
      <w:r w:rsidR="00C52CE8">
        <w:rPr>
          <w:rFonts w:ascii="Times New Roman" w:hAnsi="Times New Roman" w:cs="Times New Roman"/>
          <w:b/>
          <w:bCs/>
        </w:rPr>
        <w:t>8</w:t>
      </w:r>
      <w:r w:rsidR="004E5758" w:rsidRPr="00FC7F5E">
        <w:rPr>
          <w:rFonts w:ascii="Times New Roman" w:hAnsi="Times New Roman" w:cs="Times New Roman"/>
          <w:b/>
          <w:bCs/>
        </w:rPr>
        <w:t>.</w:t>
      </w:r>
      <w:r w:rsidRPr="00FC7F5E">
        <w:rPr>
          <w:rFonts w:ascii="Times New Roman" w:hAnsi="Times New Roman" w:cs="Times New Roman"/>
          <w:b/>
          <w:bCs/>
        </w:rPr>
        <w:t>20</w:t>
      </w:r>
      <w:r w:rsidR="002A077D" w:rsidRPr="00FC7F5E">
        <w:rPr>
          <w:rFonts w:ascii="Times New Roman" w:hAnsi="Times New Roman" w:cs="Times New Roman"/>
          <w:b/>
          <w:bCs/>
        </w:rPr>
        <w:t>2</w:t>
      </w:r>
      <w:r w:rsidR="009E1AF2">
        <w:rPr>
          <w:rFonts w:ascii="Times New Roman" w:hAnsi="Times New Roman" w:cs="Times New Roman"/>
          <w:b/>
          <w:bCs/>
        </w:rPr>
        <w:t>4</w:t>
      </w:r>
      <w:r w:rsidRPr="00FC7F5E">
        <w:rPr>
          <w:rFonts w:ascii="Times New Roman" w:hAnsi="Times New Roman" w:cs="Times New Roman"/>
          <w:b/>
          <w:bCs/>
        </w:rPr>
        <w:t xml:space="preserve"> r.  godz. 09:00</w:t>
      </w:r>
    </w:p>
    <w:p w14:paraId="4288466F" w14:textId="77777777" w:rsidR="00E840B2" w:rsidRPr="00FC7F5E" w:rsidRDefault="00E840B2">
      <w:pPr>
        <w:pStyle w:val="Akapitzlist"/>
        <w:numPr>
          <w:ilvl w:val="0"/>
          <w:numId w:val="19"/>
        </w:numPr>
        <w:ind w:left="426"/>
        <w:rPr>
          <w:rFonts w:ascii="Times New Roman" w:hAnsi="Times New Roman" w:cs="Times New Roman"/>
        </w:rPr>
      </w:pPr>
      <w:r w:rsidRPr="00FC7F5E">
        <w:rPr>
          <w:rFonts w:ascii="Times New Roman" w:hAnsi="Times New Roman" w:cs="Times New Roman"/>
        </w:rPr>
        <w:t>Miejsce składania ofert: platforma zakupowa:</w:t>
      </w:r>
    </w:p>
    <w:p w14:paraId="0102D8DC" w14:textId="77777777" w:rsidR="00E840B2" w:rsidRPr="00FC7F5E" w:rsidRDefault="00000000" w:rsidP="00A84C81">
      <w:pPr>
        <w:pStyle w:val="Akapitzlist"/>
        <w:ind w:left="426"/>
        <w:jc w:val="both"/>
        <w:rPr>
          <w:rFonts w:ascii="Times New Roman" w:hAnsi="Times New Roman" w:cs="Times New Roman"/>
        </w:rPr>
      </w:pPr>
      <w:hyperlink r:id="rId9" w:history="1">
        <w:r w:rsidR="00E840B2" w:rsidRPr="00FC7F5E">
          <w:rPr>
            <w:rStyle w:val="Hipercze"/>
            <w:rFonts w:ascii="Times New Roman" w:hAnsi="Times New Roman" w:cs="Times New Roman"/>
          </w:rPr>
          <w:t>https://platformazakupowa.pl/pn/miloradz</w:t>
        </w:r>
      </w:hyperlink>
      <w:r w:rsidR="00E840B2" w:rsidRPr="00FC7F5E">
        <w:rPr>
          <w:rFonts w:ascii="Times New Roman" w:hAnsi="Times New Roman" w:cs="Times New Roman"/>
        </w:rPr>
        <w:t xml:space="preserve"> ( w zakładce POSTĘPOWANIA)</w:t>
      </w:r>
    </w:p>
    <w:p w14:paraId="65461CCD" w14:textId="77777777" w:rsidR="00E840B2" w:rsidRPr="00FC7F5E" w:rsidRDefault="00E840B2">
      <w:pPr>
        <w:pStyle w:val="Akapitzlist"/>
        <w:numPr>
          <w:ilvl w:val="0"/>
          <w:numId w:val="19"/>
        </w:numPr>
        <w:ind w:left="426"/>
        <w:jc w:val="both"/>
        <w:rPr>
          <w:rFonts w:ascii="Times New Roman" w:hAnsi="Times New Roman" w:cs="Times New Roman"/>
        </w:rPr>
      </w:pPr>
      <w:r w:rsidRPr="00FC7F5E">
        <w:rPr>
          <w:rFonts w:ascii="Times New Roman" w:hAnsi="Times New Roman" w:cs="Times New Roman"/>
        </w:rPr>
        <w:t>Do oferty należy dołączyć wszystkie wymagane w SWZ dokumenty.</w:t>
      </w:r>
    </w:p>
    <w:p w14:paraId="4DCBDD1C" w14:textId="77777777" w:rsidR="00E840B2" w:rsidRPr="00FC7F5E" w:rsidRDefault="00E840B2">
      <w:pPr>
        <w:pStyle w:val="Akapitzlist"/>
        <w:numPr>
          <w:ilvl w:val="0"/>
          <w:numId w:val="19"/>
        </w:numPr>
        <w:ind w:left="426"/>
        <w:jc w:val="both"/>
        <w:rPr>
          <w:rFonts w:ascii="Times New Roman" w:hAnsi="Times New Roman" w:cs="Times New Roman"/>
        </w:rPr>
      </w:pPr>
      <w:r w:rsidRPr="00FC7F5E">
        <w:rPr>
          <w:rFonts w:ascii="Times New Roman" w:hAnsi="Times New Roman" w:cs="Times New Roman"/>
        </w:rPr>
        <w:t>Wykonawca po upływie terminu do składania ofert nie może wycofać złożonej oferty.</w:t>
      </w:r>
    </w:p>
    <w:p w14:paraId="20EE4B0C" w14:textId="6A729F48" w:rsidR="00E840B2" w:rsidRPr="00FC7F5E" w:rsidRDefault="00E840B2">
      <w:pPr>
        <w:pStyle w:val="Akapitzlist"/>
        <w:numPr>
          <w:ilvl w:val="0"/>
          <w:numId w:val="19"/>
        </w:numPr>
        <w:ind w:left="426"/>
        <w:rPr>
          <w:rFonts w:ascii="Times New Roman" w:hAnsi="Times New Roman" w:cs="Times New Roman"/>
          <w:b/>
          <w:bCs/>
        </w:rPr>
      </w:pPr>
      <w:r w:rsidRPr="00FC7F5E">
        <w:rPr>
          <w:rFonts w:ascii="Times New Roman" w:hAnsi="Times New Roman" w:cs="Times New Roman"/>
        </w:rPr>
        <w:t xml:space="preserve">Termin otwarcia ofert: w dniu </w:t>
      </w:r>
      <w:r w:rsidR="00B00C94">
        <w:rPr>
          <w:rFonts w:ascii="Times New Roman" w:hAnsi="Times New Roman" w:cs="Times New Roman"/>
          <w:b/>
          <w:bCs/>
        </w:rPr>
        <w:t>21</w:t>
      </w:r>
      <w:r w:rsidR="009122CB" w:rsidRPr="00FC7F5E">
        <w:rPr>
          <w:rFonts w:ascii="Times New Roman" w:hAnsi="Times New Roman" w:cs="Times New Roman"/>
          <w:b/>
          <w:bCs/>
        </w:rPr>
        <w:t>.</w:t>
      </w:r>
      <w:r w:rsidR="009E1AF2">
        <w:rPr>
          <w:rFonts w:ascii="Times New Roman" w:hAnsi="Times New Roman" w:cs="Times New Roman"/>
          <w:b/>
          <w:bCs/>
        </w:rPr>
        <w:t>0</w:t>
      </w:r>
      <w:r w:rsidR="00C52CE8">
        <w:rPr>
          <w:rFonts w:ascii="Times New Roman" w:hAnsi="Times New Roman" w:cs="Times New Roman"/>
          <w:b/>
          <w:bCs/>
        </w:rPr>
        <w:t>8</w:t>
      </w:r>
      <w:r w:rsidRPr="00FC7F5E">
        <w:rPr>
          <w:rFonts w:ascii="Times New Roman" w:hAnsi="Times New Roman" w:cs="Times New Roman"/>
          <w:b/>
          <w:bCs/>
        </w:rPr>
        <w:t>.202</w:t>
      </w:r>
      <w:r w:rsidR="00C52CE8">
        <w:rPr>
          <w:rFonts w:ascii="Times New Roman" w:hAnsi="Times New Roman" w:cs="Times New Roman"/>
          <w:b/>
          <w:bCs/>
        </w:rPr>
        <w:t>4</w:t>
      </w:r>
      <w:r w:rsidRPr="00FC7F5E">
        <w:rPr>
          <w:rFonts w:ascii="Times New Roman" w:hAnsi="Times New Roman" w:cs="Times New Roman"/>
          <w:b/>
          <w:bCs/>
        </w:rPr>
        <w:t xml:space="preserve"> r. godz. 09:</w:t>
      </w:r>
      <w:r w:rsidR="002A077D" w:rsidRPr="00FC7F5E">
        <w:rPr>
          <w:rFonts w:ascii="Times New Roman" w:hAnsi="Times New Roman" w:cs="Times New Roman"/>
          <w:b/>
          <w:bCs/>
        </w:rPr>
        <w:t>15</w:t>
      </w:r>
      <w:r w:rsidRPr="00FC7F5E">
        <w:rPr>
          <w:rFonts w:ascii="Times New Roman" w:hAnsi="Times New Roman" w:cs="Times New Roman"/>
          <w:b/>
          <w:bCs/>
        </w:rPr>
        <w:t>.</w:t>
      </w:r>
    </w:p>
    <w:p w14:paraId="70C1D6F6" w14:textId="77777777" w:rsidR="00E840B2" w:rsidRPr="00785662" w:rsidRDefault="00E840B2">
      <w:pPr>
        <w:pStyle w:val="Akapitzlist"/>
        <w:numPr>
          <w:ilvl w:val="0"/>
          <w:numId w:val="19"/>
        </w:numPr>
        <w:ind w:left="426"/>
        <w:jc w:val="both"/>
        <w:rPr>
          <w:rFonts w:ascii="Times New Roman" w:hAnsi="Times New Roman" w:cs="Times New Roman"/>
        </w:rPr>
      </w:pPr>
      <w:r w:rsidRPr="00785662">
        <w:rPr>
          <w:rFonts w:ascii="Times New Roman" w:hAnsi="Times New Roman" w:cs="Times New Roman"/>
        </w:rPr>
        <w:t xml:space="preserve">Zgodnie z art. 222 ust. 1 i 2 Pzp, otwarcie ofert nastąpi niezwłocznie po upływie terminu składania ofert, nie później niż następnego dnia po dniu, w którym upłynął termin składania ofert. W przypadku awarii systemu (platformy zakupowej), która powoduje brak możliwości otwarcia </w:t>
      </w:r>
      <w:r w:rsidRPr="00785662">
        <w:rPr>
          <w:rFonts w:ascii="Times New Roman" w:hAnsi="Times New Roman" w:cs="Times New Roman"/>
        </w:rPr>
        <w:lastRenderedPageBreak/>
        <w:t>ofert w terminie określonym przez zamawiającego, otwarcie ofert nastąpi niezwłocznie po usunięciu awarii. W takim wypadku zamawiający poinformuje o zmianie terminu otwarcia ofert</w:t>
      </w:r>
      <w:r w:rsidR="00566164" w:rsidRPr="00785662">
        <w:rPr>
          <w:rFonts w:ascii="Times New Roman" w:hAnsi="Times New Roman" w:cs="Times New Roman"/>
        </w:rPr>
        <w:t xml:space="preserve"> </w:t>
      </w:r>
      <w:r w:rsidRPr="00785662">
        <w:rPr>
          <w:rFonts w:ascii="Times New Roman" w:hAnsi="Times New Roman" w:cs="Times New Roman"/>
        </w:rPr>
        <w:t>na stronie internetowej prowadzonego postępowania.</w:t>
      </w:r>
    </w:p>
    <w:p w14:paraId="57607FC5" w14:textId="77777777" w:rsidR="00E840B2" w:rsidRPr="00785662" w:rsidRDefault="00E840B2">
      <w:pPr>
        <w:pStyle w:val="Akapitzlist"/>
        <w:numPr>
          <w:ilvl w:val="0"/>
          <w:numId w:val="19"/>
        </w:numPr>
        <w:ind w:left="426"/>
        <w:jc w:val="both"/>
        <w:rPr>
          <w:rFonts w:ascii="Times New Roman" w:hAnsi="Times New Roman" w:cs="Times New Roman"/>
        </w:rPr>
      </w:pPr>
      <w:r w:rsidRPr="00785662">
        <w:rPr>
          <w:rFonts w:ascii="Times New Roman" w:hAnsi="Times New Roman" w:cs="Times New Roman"/>
        </w:rPr>
        <w:t>Zamawiający, najpóźniej przed otwarciem ofert, udostępni na stronie internetowej prowadzonego postępowania informację o kwocie, jaką zamierza przeznaczyć na sfinansowanie zamówienia, zgodnie z art. 222 ust. 4 Pzp.</w:t>
      </w:r>
    </w:p>
    <w:p w14:paraId="2C1291B1" w14:textId="77777777" w:rsidR="00E840B2" w:rsidRPr="00785662" w:rsidRDefault="00E840B2">
      <w:pPr>
        <w:pStyle w:val="Akapitzlist"/>
        <w:numPr>
          <w:ilvl w:val="0"/>
          <w:numId w:val="19"/>
        </w:numPr>
        <w:ind w:left="426"/>
        <w:jc w:val="both"/>
        <w:rPr>
          <w:rFonts w:ascii="Times New Roman" w:hAnsi="Times New Roman" w:cs="Times New Roman"/>
        </w:rPr>
      </w:pPr>
      <w:r w:rsidRPr="00785662">
        <w:rPr>
          <w:rFonts w:ascii="Times New Roman" w:hAnsi="Times New Roman" w:cs="Times New Roman"/>
        </w:rPr>
        <w:t>Zamawiający, zgodnie z art. 222 ust. 5 Pzp, niezwłocznie sporządzi i zamieści na stronie internetowej prowadzonego postępowania informację z otwarcia ofert podając: nazwy albo imiona i nazwiska oraz siedziby lub miejsca prowadzonej działalności gospodarczej albo miejsca zamieszkania wykonawców, których oferty zostały otwarte, oraz ceny lub koszty zawarte w ofertach.</w:t>
      </w:r>
    </w:p>
    <w:p w14:paraId="5F6C0712" w14:textId="77777777" w:rsidR="00E840B2" w:rsidRPr="00785662" w:rsidRDefault="00E840B2">
      <w:pPr>
        <w:pStyle w:val="Akapitzlist"/>
        <w:numPr>
          <w:ilvl w:val="0"/>
          <w:numId w:val="19"/>
        </w:numPr>
        <w:spacing w:after="0"/>
        <w:ind w:left="426"/>
        <w:jc w:val="both"/>
        <w:rPr>
          <w:rFonts w:ascii="Times New Roman" w:hAnsi="Times New Roman" w:cs="Times New Roman"/>
        </w:rPr>
      </w:pPr>
      <w:r w:rsidRPr="00785662">
        <w:rPr>
          <w:rFonts w:ascii="Times New Roman" w:hAnsi="Times New Roman" w:cs="Times New Roman"/>
        </w:rPr>
        <w:t>Otwarcie ofert jest niejawne.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E581A3A" w14:textId="77777777" w:rsidR="00566164" w:rsidRPr="00785662" w:rsidRDefault="00566164" w:rsidP="004E5758">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566164" w:rsidRPr="00785662" w14:paraId="17143CE2" w14:textId="77777777" w:rsidTr="00DC79E2">
        <w:trPr>
          <w:trHeight w:val="454"/>
        </w:trPr>
        <w:tc>
          <w:tcPr>
            <w:tcW w:w="9180" w:type="dxa"/>
            <w:shd w:val="clear" w:color="auto" w:fill="DDD9C3" w:themeFill="background2" w:themeFillShade="E6"/>
            <w:vAlign w:val="center"/>
          </w:tcPr>
          <w:p w14:paraId="24F2F0FF" w14:textId="7F21958F" w:rsidR="00566164" w:rsidRPr="00785662" w:rsidRDefault="00566164" w:rsidP="00566164">
            <w:pPr>
              <w:pStyle w:val="Nagwek1"/>
              <w:spacing w:before="0"/>
              <w:jc w:val="both"/>
              <w:rPr>
                <w:rFonts w:ascii="Times New Roman" w:hAnsi="Times New Roman" w:cs="Times New Roman"/>
                <w:b/>
                <w:bCs/>
                <w:color w:val="auto"/>
                <w:sz w:val="26"/>
                <w:szCs w:val="26"/>
              </w:rPr>
            </w:pPr>
            <w:bookmarkStart w:id="45" w:name="_Toc72237842"/>
            <w:bookmarkStart w:id="46" w:name="_Toc173327119"/>
            <w:r w:rsidRPr="00DC79E2">
              <w:rPr>
                <w:rFonts w:ascii="Times New Roman" w:hAnsi="Times New Roman" w:cs="Times New Roman"/>
                <w:b/>
                <w:bCs/>
                <w:color w:val="auto"/>
                <w:sz w:val="24"/>
                <w:szCs w:val="24"/>
              </w:rPr>
              <w:t>ROZDZIAŁ XV</w:t>
            </w:r>
            <w:r w:rsidR="001C0653" w:rsidRPr="00DC79E2">
              <w:rPr>
                <w:rFonts w:ascii="Times New Roman" w:hAnsi="Times New Roman" w:cs="Times New Roman"/>
                <w:b/>
                <w:bCs/>
                <w:color w:val="auto"/>
                <w:sz w:val="24"/>
                <w:szCs w:val="24"/>
              </w:rPr>
              <w:t>I</w:t>
            </w:r>
            <w:r w:rsidRPr="00DC79E2">
              <w:rPr>
                <w:rFonts w:ascii="Times New Roman" w:hAnsi="Times New Roman" w:cs="Times New Roman"/>
                <w:b/>
                <w:bCs/>
                <w:color w:val="auto"/>
                <w:sz w:val="24"/>
                <w:szCs w:val="24"/>
              </w:rPr>
              <w:t>. SPOSÓB OBLICZENIA CENY</w:t>
            </w:r>
            <w:bookmarkEnd w:id="45"/>
            <w:bookmarkEnd w:id="46"/>
          </w:p>
        </w:tc>
      </w:tr>
    </w:tbl>
    <w:p w14:paraId="770F4389" w14:textId="787F1D98" w:rsidR="00C52CE8" w:rsidRDefault="00C52CE8">
      <w:pPr>
        <w:pStyle w:val="Akapitzlist"/>
        <w:numPr>
          <w:ilvl w:val="0"/>
          <w:numId w:val="20"/>
        </w:numPr>
        <w:ind w:left="426"/>
        <w:jc w:val="both"/>
        <w:rPr>
          <w:rFonts w:ascii="Times New Roman" w:hAnsi="Times New Roman" w:cs="Times New Roman"/>
        </w:rPr>
      </w:pPr>
      <w:r>
        <w:rPr>
          <w:rFonts w:ascii="Times New Roman" w:hAnsi="Times New Roman" w:cs="Times New Roman"/>
        </w:rPr>
        <w:t xml:space="preserve">Cenę wykonania zamówienia należy obliczyć w </w:t>
      </w:r>
      <w:r w:rsidR="0080405C" w:rsidRPr="00785662">
        <w:rPr>
          <w:rFonts w:ascii="Times New Roman" w:hAnsi="Times New Roman" w:cs="Times New Roman"/>
        </w:rPr>
        <w:t>Formularzu ofert</w:t>
      </w:r>
      <w:r>
        <w:rPr>
          <w:rFonts w:ascii="Times New Roman" w:hAnsi="Times New Roman" w:cs="Times New Roman"/>
        </w:rPr>
        <w:t>y narzędziu obliczania ceny,</w:t>
      </w:r>
      <w:r w:rsidR="0080405C" w:rsidRPr="00785662">
        <w:rPr>
          <w:rFonts w:ascii="Times New Roman" w:hAnsi="Times New Roman" w:cs="Times New Roman"/>
        </w:rPr>
        <w:t xml:space="preserve"> sporządzonym wg wzoru stanowiącego </w:t>
      </w:r>
      <w:r w:rsidR="0080405C" w:rsidRPr="006541E2">
        <w:rPr>
          <w:rFonts w:ascii="Times New Roman" w:hAnsi="Times New Roman" w:cs="Times New Roman"/>
          <w:b/>
          <w:bCs/>
        </w:rPr>
        <w:t xml:space="preserve">załącznik nr </w:t>
      </w:r>
      <w:r w:rsidR="005855EB">
        <w:rPr>
          <w:rFonts w:ascii="Times New Roman" w:hAnsi="Times New Roman" w:cs="Times New Roman"/>
          <w:b/>
          <w:bCs/>
        </w:rPr>
        <w:t>1</w:t>
      </w:r>
      <w:r w:rsidR="0080405C" w:rsidRPr="006541E2">
        <w:rPr>
          <w:rFonts w:ascii="Times New Roman" w:hAnsi="Times New Roman" w:cs="Times New Roman"/>
          <w:b/>
          <w:bCs/>
        </w:rPr>
        <w:t xml:space="preserve"> </w:t>
      </w:r>
      <w:r w:rsidR="0080405C" w:rsidRPr="00785662">
        <w:rPr>
          <w:rFonts w:ascii="Times New Roman" w:hAnsi="Times New Roman" w:cs="Times New Roman"/>
        </w:rPr>
        <w:t>do SWZ</w:t>
      </w:r>
      <w:r>
        <w:rPr>
          <w:rFonts w:ascii="Times New Roman" w:hAnsi="Times New Roman" w:cs="Times New Roman"/>
        </w:rPr>
        <w:t xml:space="preserve">, jako iloczyn zaoferowanej stawki </w:t>
      </w:r>
      <w:r w:rsidR="00636795">
        <w:rPr>
          <w:rFonts w:ascii="Times New Roman" w:hAnsi="Times New Roman" w:cs="Times New Roman"/>
        </w:rPr>
        <w:t xml:space="preserve"> za bilet miesięczny dla 1 ucznia, ilość miesięcy, w których zamówienie będzie realizowane (tj. rok szkolny 2024/2025) oraz i</w:t>
      </w:r>
      <w:r>
        <w:rPr>
          <w:rFonts w:ascii="Times New Roman" w:hAnsi="Times New Roman" w:cs="Times New Roman"/>
        </w:rPr>
        <w:t>lości uczniów podanych przez Zamawiającego w celu obliczenia ceny i zapewnienia porównywalności ofert, a następnie wpisać ją w pkt 1 Formularza oferty.</w:t>
      </w:r>
      <w:r w:rsidR="0080405C" w:rsidRPr="00785662">
        <w:rPr>
          <w:rFonts w:ascii="Times New Roman" w:hAnsi="Times New Roman" w:cs="Times New Roman"/>
        </w:rPr>
        <w:t xml:space="preserve"> </w:t>
      </w:r>
    </w:p>
    <w:p w14:paraId="5F2B2656" w14:textId="77777777" w:rsidR="00A84C81" w:rsidRDefault="0080405C">
      <w:pPr>
        <w:pStyle w:val="Akapitzlist"/>
        <w:numPr>
          <w:ilvl w:val="0"/>
          <w:numId w:val="20"/>
        </w:numPr>
        <w:ind w:left="426"/>
        <w:jc w:val="both"/>
        <w:rPr>
          <w:rFonts w:ascii="Times New Roman" w:hAnsi="Times New Roman" w:cs="Times New Roman"/>
        </w:rPr>
      </w:pPr>
      <w:r w:rsidRPr="00785662">
        <w:rPr>
          <w:rFonts w:ascii="Times New Roman" w:hAnsi="Times New Roman" w:cs="Times New Roman"/>
        </w:rPr>
        <w:t>Cena oferty uwzględnia wszystkie zobowiązania</w:t>
      </w:r>
      <w:r w:rsidR="00936F94">
        <w:rPr>
          <w:rFonts w:ascii="Times New Roman" w:hAnsi="Times New Roman" w:cs="Times New Roman"/>
        </w:rPr>
        <w:t>.</w:t>
      </w:r>
    </w:p>
    <w:p w14:paraId="1BE88676" w14:textId="0DA65CB1" w:rsidR="0080405C" w:rsidRDefault="0080405C">
      <w:pPr>
        <w:pStyle w:val="Akapitzlist"/>
        <w:numPr>
          <w:ilvl w:val="0"/>
          <w:numId w:val="20"/>
        </w:numPr>
        <w:ind w:left="426"/>
        <w:jc w:val="both"/>
        <w:rPr>
          <w:rFonts w:ascii="Times New Roman" w:hAnsi="Times New Roman" w:cs="Times New Roman"/>
        </w:rPr>
      </w:pPr>
      <w:r w:rsidRPr="00785662">
        <w:rPr>
          <w:rFonts w:ascii="Times New Roman" w:hAnsi="Times New Roman" w:cs="Times New Roman"/>
        </w:rPr>
        <w:t xml:space="preserve">Cena podana w ofercie winna obejmować wszystkie koszty </w:t>
      </w:r>
      <w:r w:rsidR="00C52CE8">
        <w:rPr>
          <w:rFonts w:ascii="Times New Roman" w:hAnsi="Times New Roman" w:cs="Times New Roman"/>
        </w:rPr>
        <w:t xml:space="preserve">związane </w:t>
      </w:r>
      <w:r w:rsidR="00C52CE8" w:rsidRPr="00C52CE8">
        <w:rPr>
          <w:rFonts w:ascii="Times New Roman" w:hAnsi="Times New Roman" w:cs="Times New Roman"/>
        </w:rPr>
        <w:t xml:space="preserve">z wykonaniem przedmiotu zamówienia określonego niniejszą </w:t>
      </w:r>
      <w:r w:rsidR="00C52CE8">
        <w:rPr>
          <w:rFonts w:ascii="Times New Roman" w:hAnsi="Times New Roman" w:cs="Times New Roman"/>
        </w:rPr>
        <w:t>SWZ</w:t>
      </w:r>
      <w:r w:rsidR="00C52CE8" w:rsidRPr="00C52CE8">
        <w:rPr>
          <w:rFonts w:ascii="Times New Roman" w:hAnsi="Times New Roman" w:cs="Times New Roman"/>
        </w:rPr>
        <w:t xml:space="preserve"> i uwzględniać przyjęte w niej założenia. Koszt opieki w środkach transportu należy wliczyć w cenę wykonania zamówienia.</w:t>
      </w:r>
    </w:p>
    <w:p w14:paraId="1AE180D3" w14:textId="5817D0DA" w:rsidR="00C52CE8" w:rsidRPr="00785662" w:rsidRDefault="00C52CE8">
      <w:pPr>
        <w:pStyle w:val="Akapitzlist"/>
        <w:numPr>
          <w:ilvl w:val="0"/>
          <w:numId w:val="20"/>
        </w:numPr>
        <w:ind w:left="426"/>
        <w:jc w:val="both"/>
        <w:rPr>
          <w:rFonts w:ascii="Times New Roman" w:hAnsi="Times New Roman" w:cs="Times New Roman"/>
        </w:rPr>
      </w:pPr>
      <w:r w:rsidRPr="00C52CE8">
        <w:rPr>
          <w:rFonts w:ascii="Times New Roman" w:hAnsi="Times New Roman" w:cs="Times New Roman"/>
        </w:rPr>
        <w:t xml:space="preserve">Cenę należy zaokrąglić do dwóch miejsc po przecinku, wg zasady od pięciu </w:t>
      </w:r>
      <w:r w:rsidRPr="00C52CE8">
        <w:rPr>
          <w:rFonts w:ascii="Times New Roman" w:hAnsi="Times New Roman" w:cs="Times New Roman"/>
        </w:rPr>
        <w:br/>
        <w:t>w górę.</w:t>
      </w:r>
    </w:p>
    <w:p w14:paraId="427B1C55" w14:textId="77777777" w:rsidR="0080405C" w:rsidRPr="00785662" w:rsidRDefault="0080405C">
      <w:pPr>
        <w:pStyle w:val="Akapitzlist"/>
        <w:numPr>
          <w:ilvl w:val="0"/>
          <w:numId w:val="20"/>
        </w:numPr>
        <w:ind w:left="426"/>
        <w:jc w:val="both"/>
        <w:rPr>
          <w:rFonts w:ascii="Times New Roman" w:hAnsi="Times New Roman" w:cs="Times New Roman"/>
        </w:rPr>
      </w:pPr>
      <w:r w:rsidRPr="00785662">
        <w:rPr>
          <w:rFonts w:ascii="Times New Roman" w:hAnsi="Times New Roman" w:cs="Times New Roman"/>
        </w:rPr>
        <w:t>Cena może być tylko jedna za oferowany przedmiot zamówienia, nie dopuszcza się wariantowości cen.</w:t>
      </w:r>
    </w:p>
    <w:p w14:paraId="07FABCF4" w14:textId="77777777" w:rsidR="0080405C" w:rsidRPr="00785662" w:rsidRDefault="0080405C">
      <w:pPr>
        <w:pStyle w:val="Akapitzlist"/>
        <w:numPr>
          <w:ilvl w:val="0"/>
          <w:numId w:val="20"/>
        </w:numPr>
        <w:ind w:left="426"/>
        <w:jc w:val="both"/>
        <w:rPr>
          <w:rFonts w:ascii="Times New Roman" w:hAnsi="Times New Roman" w:cs="Times New Roman"/>
        </w:rPr>
      </w:pPr>
      <w:r w:rsidRPr="00785662">
        <w:rPr>
          <w:rFonts w:ascii="Times New Roman" w:hAnsi="Times New Roman" w:cs="Times New Roman"/>
        </w:rPr>
        <w:t>Zamawiający nie dopuszcza rozliczeń w walutach obcych.</w:t>
      </w:r>
    </w:p>
    <w:p w14:paraId="392F8879" w14:textId="77777777" w:rsidR="0080405C" w:rsidRPr="00785662" w:rsidRDefault="0080405C">
      <w:pPr>
        <w:pStyle w:val="Akapitzlist"/>
        <w:numPr>
          <w:ilvl w:val="0"/>
          <w:numId w:val="20"/>
        </w:numPr>
        <w:ind w:left="426"/>
        <w:jc w:val="both"/>
        <w:rPr>
          <w:rFonts w:ascii="Times New Roman" w:hAnsi="Times New Roman" w:cs="Times New Roman"/>
        </w:rPr>
      </w:pPr>
      <w:r w:rsidRPr="00785662">
        <w:rPr>
          <w:rFonts w:ascii="Times New Roman" w:hAnsi="Times New Roman" w:cs="Times New Roman"/>
        </w:rPr>
        <w:t>Cena nie ulega zmianie przez okres ważności oferty (związania ofertą).</w:t>
      </w:r>
    </w:p>
    <w:p w14:paraId="3EF663C0" w14:textId="77777777" w:rsidR="00C52CE8" w:rsidRDefault="0080405C">
      <w:pPr>
        <w:pStyle w:val="Akapitzlist"/>
        <w:numPr>
          <w:ilvl w:val="0"/>
          <w:numId w:val="20"/>
        </w:numPr>
        <w:ind w:left="426"/>
        <w:jc w:val="both"/>
        <w:rPr>
          <w:rFonts w:ascii="Times New Roman" w:hAnsi="Times New Roman" w:cs="Times New Roman"/>
        </w:rPr>
      </w:pPr>
      <w:r w:rsidRPr="00785662">
        <w:rPr>
          <w:rFonts w:ascii="Times New Roman" w:hAnsi="Times New Roman" w:cs="Times New Roman"/>
        </w:rPr>
        <w:t>Wyliczona cena oferty brutto będzie służyć do porównania złożonych ofert i do rozliczenia w trakcie realizacji zamówienia.</w:t>
      </w:r>
    </w:p>
    <w:p w14:paraId="596E5425" w14:textId="77777777" w:rsidR="00C52CE8" w:rsidRDefault="00C52CE8">
      <w:pPr>
        <w:pStyle w:val="Akapitzlist"/>
        <w:numPr>
          <w:ilvl w:val="0"/>
          <w:numId w:val="20"/>
        </w:numPr>
        <w:ind w:left="426"/>
        <w:jc w:val="both"/>
        <w:rPr>
          <w:rFonts w:ascii="Times New Roman" w:hAnsi="Times New Roman" w:cs="Times New Roman"/>
        </w:rPr>
      </w:pPr>
      <w:r w:rsidRPr="00C52CE8">
        <w:rPr>
          <w:rFonts w:ascii="Times New Roman" w:hAnsi="Times New Roman" w:cs="Times New Roman"/>
        </w:rPr>
        <w:t>Jeżeli Wykonawca złoży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w formularzu oferty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80E8E02" w14:textId="789EE2D5" w:rsidR="00C52CE8" w:rsidRDefault="00C52CE8">
      <w:pPr>
        <w:pStyle w:val="Akapitzlist"/>
        <w:numPr>
          <w:ilvl w:val="0"/>
          <w:numId w:val="20"/>
        </w:numPr>
        <w:ind w:left="426"/>
        <w:jc w:val="both"/>
        <w:rPr>
          <w:rFonts w:ascii="Times New Roman" w:hAnsi="Times New Roman" w:cs="Times New Roman"/>
        </w:rPr>
      </w:pPr>
      <w:r w:rsidRPr="00C52CE8">
        <w:rPr>
          <w:rFonts w:ascii="Times New Roman" w:hAnsi="Times New Roman" w:cs="Times New Roman"/>
        </w:rPr>
        <w:t>Do porównania ofert Zamawiający weźmie pod uwagę cenę brutto wykonania zamówienia podaną w pkt 1 Formularza oferty.</w:t>
      </w:r>
    </w:p>
    <w:p w14:paraId="3515D585" w14:textId="77777777" w:rsidR="00B00C94" w:rsidRPr="00C52CE8" w:rsidRDefault="00B00C94" w:rsidP="00B00C94">
      <w:pPr>
        <w:pStyle w:val="Akapitzlist"/>
        <w:spacing w:after="0"/>
        <w:ind w:left="426"/>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6D7059" w:rsidRPr="00785662" w14:paraId="665AB2F3" w14:textId="77777777" w:rsidTr="00DC79E2">
        <w:trPr>
          <w:trHeight w:val="454"/>
        </w:trPr>
        <w:tc>
          <w:tcPr>
            <w:tcW w:w="9180" w:type="dxa"/>
            <w:shd w:val="clear" w:color="auto" w:fill="DDD9C3" w:themeFill="background2" w:themeFillShade="E6"/>
            <w:vAlign w:val="center"/>
          </w:tcPr>
          <w:p w14:paraId="52C4E38E" w14:textId="467378E6" w:rsidR="006D7059" w:rsidRPr="00785662" w:rsidRDefault="006D7059" w:rsidP="00E3576A">
            <w:pPr>
              <w:pStyle w:val="Nagwek1"/>
              <w:spacing w:before="0"/>
              <w:jc w:val="both"/>
              <w:rPr>
                <w:rFonts w:ascii="Times New Roman" w:hAnsi="Times New Roman" w:cs="Times New Roman"/>
                <w:b/>
                <w:bCs/>
                <w:sz w:val="26"/>
                <w:szCs w:val="26"/>
              </w:rPr>
            </w:pPr>
            <w:bookmarkStart w:id="47" w:name="_Toc72237843"/>
            <w:bookmarkStart w:id="48" w:name="_Toc173327120"/>
            <w:r w:rsidRPr="00DC79E2">
              <w:rPr>
                <w:rFonts w:ascii="Times New Roman" w:hAnsi="Times New Roman" w:cs="Times New Roman"/>
                <w:b/>
                <w:bCs/>
                <w:color w:val="auto"/>
                <w:sz w:val="24"/>
                <w:szCs w:val="24"/>
              </w:rPr>
              <w:t>ROZDZIAŁ XVI</w:t>
            </w:r>
            <w:r w:rsidR="001C0653" w:rsidRPr="00DC79E2">
              <w:rPr>
                <w:rFonts w:ascii="Times New Roman" w:hAnsi="Times New Roman" w:cs="Times New Roman"/>
                <w:b/>
                <w:bCs/>
                <w:color w:val="auto"/>
                <w:sz w:val="24"/>
                <w:szCs w:val="24"/>
              </w:rPr>
              <w:t>I</w:t>
            </w:r>
            <w:r w:rsidRPr="00DC79E2">
              <w:rPr>
                <w:rFonts w:ascii="Times New Roman" w:hAnsi="Times New Roman" w:cs="Times New Roman"/>
                <w:b/>
                <w:bCs/>
                <w:color w:val="auto"/>
                <w:sz w:val="24"/>
                <w:szCs w:val="24"/>
              </w:rPr>
              <w:t>. OPIS KRYTERIÓW OCENY OFERT, WRAZ Z PODANIEM WAG TYCH KRYTERIÓW, I SPOSOBU OCENY OFERT</w:t>
            </w:r>
            <w:bookmarkEnd w:id="47"/>
            <w:bookmarkEnd w:id="48"/>
          </w:p>
        </w:tc>
      </w:tr>
    </w:tbl>
    <w:p w14:paraId="408FF17D" w14:textId="07ADB33B" w:rsidR="006D7059" w:rsidRPr="00785662" w:rsidRDefault="00FD0571">
      <w:pPr>
        <w:pStyle w:val="Akapitzlist"/>
        <w:numPr>
          <w:ilvl w:val="0"/>
          <w:numId w:val="21"/>
        </w:numPr>
        <w:ind w:left="284"/>
        <w:jc w:val="both"/>
        <w:rPr>
          <w:rFonts w:ascii="Times New Roman" w:hAnsi="Times New Roman" w:cs="Times New Roman"/>
        </w:rPr>
      </w:pPr>
      <w:r w:rsidRPr="00785662">
        <w:rPr>
          <w:rFonts w:ascii="Times New Roman" w:hAnsi="Times New Roman" w:cs="Times New Roman"/>
        </w:rPr>
        <w:t>Wybór oferty</w:t>
      </w:r>
      <w:r w:rsidR="002E3B79">
        <w:rPr>
          <w:rFonts w:ascii="Times New Roman" w:hAnsi="Times New Roman" w:cs="Times New Roman"/>
        </w:rPr>
        <w:t xml:space="preserve"> </w:t>
      </w:r>
      <w:r w:rsidRPr="00785662">
        <w:rPr>
          <w:rFonts w:ascii="Times New Roman" w:hAnsi="Times New Roman" w:cs="Times New Roman"/>
        </w:rPr>
        <w:t>zostanie dokonany w oparciu o przyjęte w niniejszym postępowaniu kryteria oceny ofert przedstawione poniżej:</w:t>
      </w:r>
    </w:p>
    <w:p w14:paraId="6D3020C0" w14:textId="30BCC786" w:rsidR="00FD0571" w:rsidRPr="00923738" w:rsidRDefault="00E55944" w:rsidP="00E55944">
      <w:pPr>
        <w:pStyle w:val="Akapitzlist"/>
        <w:ind w:left="284"/>
        <w:jc w:val="both"/>
        <w:rPr>
          <w:rFonts w:ascii="Times New Roman" w:hAnsi="Times New Roman" w:cs="Times New Roman"/>
          <w:b/>
          <w:bCs/>
        </w:rPr>
      </w:pPr>
      <w:r>
        <w:rPr>
          <w:rFonts w:ascii="Times New Roman" w:hAnsi="Times New Roman" w:cs="Times New Roman"/>
          <w:b/>
          <w:bCs/>
        </w:rPr>
        <w:lastRenderedPageBreak/>
        <w:t>kryterium 1:</w:t>
      </w:r>
      <w:r w:rsidR="00334F91">
        <w:rPr>
          <w:rFonts w:ascii="Times New Roman" w:hAnsi="Times New Roman" w:cs="Times New Roman"/>
          <w:b/>
          <w:bCs/>
        </w:rPr>
        <w:t xml:space="preserve">     </w:t>
      </w:r>
      <w:r w:rsidR="00FD0571" w:rsidRPr="00923738">
        <w:rPr>
          <w:rFonts w:ascii="Times New Roman" w:hAnsi="Times New Roman" w:cs="Times New Roman"/>
          <w:b/>
          <w:bCs/>
        </w:rPr>
        <w:t xml:space="preserve">cena </w:t>
      </w:r>
      <w:r w:rsidR="00FD0571" w:rsidRPr="00923738">
        <w:rPr>
          <w:rFonts w:ascii="Times New Roman" w:hAnsi="Times New Roman" w:cs="Times New Roman"/>
          <w:b/>
          <w:bCs/>
        </w:rPr>
        <w:tab/>
      </w:r>
      <w:r w:rsidR="00FD0571" w:rsidRPr="00923738">
        <w:rPr>
          <w:rFonts w:ascii="Times New Roman" w:hAnsi="Times New Roman" w:cs="Times New Roman"/>
          <w:b/>
          <w:bCs/>
        </w:rPr>
        <w:tab/>
      </w:r>
      <w:r w:rsidR="00FD0571" w:rsidRPr="00923738">
        <w:rPr>
          <w:rFonts w:ascii="Times New Roman" w:hAnsi="Times New Roman" w:cs="Times New Roman"/>
          <w:b/>
          <w:bCs/>
        </w:rPr>
        <w:tab/>
      </w:r>
      <w:r w:rsidR="00FD0571" w:rsidRPr="00923738">
        <w:rPr>
          <w:rFonts w:ascii="Times New Roman" w:hAnsi="Times New Roman" w:cs="Times New Roman"/>
          <w:b/>
          <w:bCs/>
        </w:rPr>
        <w:tab/>
      </w:r>
      <w:r w:rsidR="00FD0571" w:rsidRPr="00923738">
        <w:rPr>
          <w:rFonts w:ascii="Times New Roman" w:hAnsi="Times New Roman" w:cs="Times New Roman"/>
          <w:b/>
          <w:bCs/>
        </w:rPr>
        <w:tab/>
      </w:r>
      <w:r w:rsidR="00334F91">
        <w:rPr>
          <w:rFonts w:ascii="Times New Roman" w:hAnsi="Times New Roman" w:cs="Times New Roman"/>
          <w:b/>
          <w:bCs/>
        </w:rPr>
        <w:tab/>
      </w:r>
      <w:r w:rsidR="00FD0571" w:rsidRPr="00923738">
        <w:rPr>
          <w:rFonts w:ascii="Times New Roman" w:hAnsi="Times New Roman" w:cs="Times New Roman"/>
          <w:b/>
          <w:bCs/>
        </w:rPr>
        <w:tab/>
        <w:t>- waga</w:t>
      </w:r>
      <w:r w:rsidR="00FD0571" w:rsidRPr="00923738">
        <w:rPr>
          <w:rFonts w:ascii="Times New Roman" w:hAnsi="Times New Roman" w:cs="Times New Roman"/>
          <w:b/>
          <w:bCs/>
        </w:rPr>
        <w:tab/>
        <w:t xml:space="preserve">   60 %,</w:t>
      </w:r>
    </w:p>
    <w:p w14:paraId="4A286B76" w14:textId="502E1933" w:rsidR="00FD0571" w:rsidRDefault="00E55944" w:rsidP="00334F91">
      <w:pPr>
        <w:pStyle w:val="Akapitzlist"/>
        <w:ind w:left="284"/>
        <w:jc w:val="both"/>
        <w:rPr>
          <w:rFonts w:ascii="Times New Roman" w:hAnsi="Times New Roman" w:cs="Times New Roman"/>
          <w:b/>
        </w:rPr>
      </w:pPr>
      <w:r>
        <w:rPr>
          <w:rFonts w:ascii="Times New Roman" w:hAnsi="Times New Roman" w:cs="Times New Roman"/>
          <w:b/>
        </w:rPr>
        <w:t>kryterium 2:</w:t>
      </w:r>
      <w:r w:rsidR="00334F91">
        <w:rPr>
          <w:rFonts w:ascii="Times New Roman" w:hAnsi="Times New Roman" w:cs="Times New Roman"/>
          <w:b/>
        </w:rPr>
        <w:t xml:space="preserve">     </w:t>
      </w:r>
      <w:r w:rsidR="00334F91" w:rsidRPr="00334F91">
        <w:rPr>
          <w:rFonts w:ascii="Times New Roman" w:hAnsi="Times New Roman" w:cs="Times New Roman"/>
          <w:b/>
        </w:rPr>
        <w:t>czas podstawienia pojazdu zastępczego w razie awarii</w:t>
      </w:r>
      <w:r w:rsidR="00FD0571" w:rsidRPr="00334F91">
        <w:rPr>
          <w:rFonts w:ascii="Times New Roman" w:hAnsi="Times New Roman" w:cs="Times New Roman"/>
          <w:b/>
        </w:rPr>
        <w:tab/>
        <w:t xml:space="preserve">- waga     </w:t>
      </w:r>
      <w:r w:rsidR="00126F55">
        <w:rPr>
          <w:rFonts w:ascii="Times New Roman" w:hAnsi="Times New Roman" w:cs="Times New Roman"/>
          <w:b/>
        </w:rPr>
        <w:t>4</w:t>
      </w:r>
      <w:r w:rsidR="00FD0571" w:rsidRPr="00334F91">
        <w:rPr>
          <w:rFonts w:ascii="Times New Roman" w:hAnsi="Times New Roman" w:cs="Times New Roman"/>
          <w:b/>
        </w:rPr>
        <w:t>0 %,</w:t>
      </w:r>
    </w:p>
    <w:p w14:paraId="27732CBA" w14:textId="210F9A8B" w:rsidR="00334F91" w:rsidRDefault="00334F91" w:rsidP="00334F91">
      <w:pPr>
        <w:pStyle w:val="Akapitzlist"/>
        <w:ind w:left="284"/>
        <w:jc w:val="both"/>
        <w:rPr>
          <w:rFonts w:ascii="Times New Roman" w:hAnsi="Times New Roman" w:cs="Times New Roman"/>
          <w:b/>
        </w:rPr>
      </w:pPr>
    </w:p>
    <w:p w14:paraId="49DDF09D" w14:textId="77777777" w:rsidR="00334F91" w:rsidRPr="00334F91" w:rsidRDefault="00334F91" w:rsidP="00334F91">
      <w:pPr>
        <w:pStyle w:val="Akapitzlist"/>
        <w:ind w:left="284"/>
        <w:jc w:val="both"/>
        <w:rPr>
          <w:rFonts w:ascii="Times New Roman" w:hAnsi="Times New Roman" w:cs="Times New Roman"/>
          <w:b/>
        </w:rPr>
      </w:pPr>
    </w:p>
    <w:p w14:paraId="0BAF628A" w14:textId="77777777" w:rsidR="00FD0571" w:rsidRPr="00785662" w:rsidRDefault="00FD0571" w:rsidP="00126F55">
      <w:pPr>
        <w:spacing w:after="0"/>
        <w:ind w:left="284"/>
        <w:jc w:val="both"/>
        <w:rPr>
          <w:rFonts w:ascii="Times New Roman" w:hAnsi="Times New Roman" w:cs="Times New Roman"/>
        </w:rPr>
      </w:pPr>
      <w:r w:rsidRPr="00785662">
        <w:rPr>
          <w:rFonts w:ascii="Times New Roman" w:hAnsi="Times New Roman" w:cs="Times New Roman"/>
        </w:rPr>
        <w:t>Każdej ofercie - w ramach każdego z kryteriów – zostanie obliczona i przyznana liczba punktów wg następujących wzorów:</w:t>
      </w:r>
    </w:p>
    <w:p w14:paraId="62640559" w14:textId="280B9D8A" w:rsidR="00FD0571" w:rsidRPr="002E3B79" w:rsidRDefault="00E55944" w:rsidP="00E55944">
      <w:pPr>
        <w:pStyle w:val="Akapitzlist"/>
        <w:ind w:left="284"/>
        <w:rPr>
          <w:rFonts w:ascii="Times New Roman" w:hAnsi="Times New Roman" w:cs="Times New Roman"/>
          <w:b/>
          <w:bCs/>
        </w:rPr>
      </w:pPr>
      <w:r>
        <w:rPr>
          <w:rFonts w:ascii="Times New Roman" w:hAnsi="Times New Roman" w:cs="Times New Roman"/>
          <w:b/>
          <w:bCs/>
        </w:rPr>
        <w:t>kryterium 1:</w:t>
      </w:r>
      <w:r>
        <w:rPr>
          <w:rFonts w:ascii="Times New Roman" w:hAnsi="Times New Roman" w:cs="Times New Roman"/>
          <w:b/>
          <w:bCs/>
        </w:rPr>
        <w:tab/>
      </w:r>
      <w:r>
        <w:rPr>
          <w:rFonts w:ascii="Times New Roman" w:hAnsi="Times New Roman" w:cs="Times New Roman"/>
          <w:b/>
          <w:bCs/>
        </w:rPr>
        <w:tab/>
      </w:r>
      <w:r w:rsidR="00FD0571" w:rsidRPr="002E3B79">
        <w:rPr>
          <w:rFonts w:ascii="Times New Roman" w:hAnsi="Times New Roman" w:cs="Times New Roman"/>
          <w:b/>
          <w:bCs/>
        </w:rPr>
        <w:t>cena</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FD0571" w:rsidRPr="002E3B79">
        <w:rPr>
          <w:rFonts w:ascii="Times New Roman" w:hAnsi="Times New Roman" w:cs="Times New Roman"/>
          <w:b/>
          <w:bCs/>
        </w:rPr>
        <w:t xml:space="preserve"> </w:t>
      </w:r>
      <w:r w:rsidR="002E3B79" w:rsidRPr="002E3B79">
        <w:rPr>
          <w:rFonts w:ascii="Times New Roman" w:hAnsi="Times New Roman" w:cs="Times New Roman"/>
          <w:b/>
          <w:bCs/>
        </w:rPr>
        <w:t>–</w:t>
      </w:r>
      <w:r w:rsidR="00FD0571" w:rsidRPr="002E3B79">
        <w:rPr>
          <w:rFonts w:ascii="Times New Roman" w:hAnsi="Times New Roman" w:cs="Times New Roman"/>
          <w:b/>
          <w:bCs/>
        </w:rPr>
        <w:t xml:space="preserve"> waga</w:t>
      </w:r>
      <w:r w:rsidR="002E3B79" w:rsidRPr="002E3B79">
        <w:rPr>
          <w:rFonts w:ascii="Times New Roman" w:hAnsi="Times New Roman" w:cs="Times New Roman"/>
          <w:b/>
          <w:bCs/>
        </w:rPr>
        <w:t xml:space="preserve"> </w:t>
      </w:r>
      <w:r w:rsidR="00FD0571" w:rsidRPr="002E3B79">
        <w:rPr>
          <w:rFonts w:ascii="Times New Roman" w:hAnsi="Times New Roman" w:cs="Times New Roman"/>
          <w:b/>
          <w:bCs/>
        </w:rPr>
        <w:t>60 %</w:t>
      </w:r>
      <w:r w:rsidR="00334F91">
        <w:rPr>
          <w:rFonts w:ascii="Times New Roman" w:hAnsi="Times New Roman" w:cs="Times New Roman"/>
          <w:b/>
          <w:bCs/>
        </w:rPr>
        <w:t>,</w:t>
      </w:r>
    </w:p>
    <w:p w14:paraId="322E1088" w14:textId="77777777" w:rsidR="00FD0571" w:rsidRPr="00785662" w:rsidRDefault="00FD0571" w:rsidP="00E55944">
      <w:pPr>
        <w:spacing w:after="0"/>
        <w:ind w:left="284"/>
        <w:jc w:val="both"/>
        <w:rPr>
          <w:rFonts w:ascii="Times New Roman" w:hAnsi="Times New Roman" w:cs="Times New Roman"/>
          <w:sz w:val="24"/>
          <w:szCs w:val="24"/>
        </w:rPr>
      </w:pP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sz w:val="24"/>
          <w:szCs w:val="24"/>
        </w:rPr>
        <w:t xml:space="preserve">               C</w:t>
      </w:r>
      <w:r w:rsidRPr="00785662">
        <w:rPr>
          <w:rFonts w:ascii="Times New Roman" w:hAnsi="Times New Roman" w:cs="Times New Roman"/>
          <w:sz w:val="24"/>
          <w:szCs w:val="24"/>
          <w:vertAlign w:val="subscript"/>
        </w:rPr>
        <w:t>min</w:t>
      </w:r>
      <w:r w:rsidRPr="00785662">
        <w:rPr>
          <w:rFonts w:ascii="Times New Roman" w:hAnsi="Times New Roman" w:cs="Times New Roman"/>
          <w:sz w:val="24"/>
          <w:szCs w:val="24"/>
        </w:rPr>
        <w:t xml:space="preserve">  x  100</w:t>
      </w:r>
    </w:p>
    <w:p w14:paraId="2C3D0C25" w14:textId="77777777" w:rsidR="00FD0571" w:rsidRPr="00785662" w:rsidRDefault="00FD0571" w:rsidP="00E55944">
      <w:pPr>
        <w:spacing w:after="0"/>
        <w:ind w:left="284"/>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C  =  -------------------- pkt x 60 %</w:t>
      </w:r>
    </w:p>
    <w:p w14:paraId="3D07C002" w14:textId="77777777" w:rsidR="00FD0571" w:rsidRPr="00785662" w:rsidRDefault="00FD0571" w:rsidP="00E55944">
      <w:pPr>
        <w:spacing w:after="0"/>
        <w:ind w:left="284"/>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 xml:space="preserve">                     C</w:t>
      </w:r>
      <w:r w:rsidRPr="00785662">
        <w:rPr>
          <w:rFonts w:ascii="Times New Roman" w:hAnsi="Times New Roman" w:cs="Times New Roman"/>
          <w:sz w:val="24"/>
          <w:szCs w:val="24"/>
          <w:vertAlign w:val="subscript"/>
        </w:rPr>
        <w:t>b</w:t>
      </w:r>
    </w:p>
    <w:p w14:paraId="6D5DDB06" w14:textId="77777777" w:rsidR="00FD0571" w:rsidRPr="00785662" w:rsidRDefault="00FD0571" w:rsidP="00E55944">
      <w:pPr>
        <w:spacing w:after="0"/>
        <w:ind w:left="284"/>
        <w:jc w:val="both"/>
        <w:rPr>
          <w:rFonts w:ascii="Times New Roman" w:hAnsi="Times New Roman" w:cs="Times New Roman"/>
          <w:sz w:val="24"/>
          <w:szCs w:val="24"/>
        </w:rPr>
      </w:pPr>
    </w:p>
    <w:p w14:paraId="44A86E44" w14:textId="77777777" w:rsidR="00FD0571" w:rsidRPr="00785662" w:rsidRDefault="00FD0571" w:rsidP="00E55944">
      <w:pPr>
        <w:spacing w:after="0" w:line="240" w:lineRule="auto"/>
        <w:ind w:left="1276" w:hanging="142"/>
        <w:jc w:val="both"/>
        <w:rPr>
          <w:rFonts w:ascii="Times New Roman" w:hAnsi="Times New Roman" w:cs="Times New Roman"/>
        </w:rPr>
      </w:pPr>
      <w:r w:rsidRPr="00785662">
        <w:rPr>
          <w:rFonts w:ascii="Times New Roman" w:hAnsi="Times New Roman" w:cs="Times New Roman"/>
        </w:rPr>
        <w:t>gdzie:</w:t>
      </w:r>
      <w:r w:rsidRPr="00785662">
        <w:rPr>
          <w:rFonts w:ascii="Times New Roman" w:hAnsi="Times New Roman" w:cs="Times New Roman"/>
        </w:rPr>
        <w:tab/>
      </w:r>
      <w:r w:rsidRPr="00785662">
        <w:rPr>
          <w:rFonts w:ascii="Times New Roman" w:hAnsi="Times New Roman" w:cs="Times New Roman"/>
          <w:sz w:val="24"/>
          <w:szCs w:val="24"/>
        </w:rPr>
        <w:t xml:space="preserve">C </w:t>
      </w:r>
      <w:r w:rsidRPr="00785662">
        <w:rPr>
          <w:rFonts w:ascii="Times New Roman" w:hAnsi="Times New Roman" w:cs="Times New Roman"/>
        </w:rPr>
        <w:t>- liczba punktów przyznanych ocenianej ofercie w tym kryterium</w:t>
      </w:r>
    </w:p>
    <w:p w14:paraId="0C9AEE90" w14:textId="45E003C6" w:rsidR="00FD0571" w:rsidRPr="00785662" w:rsidRDefault="00FD0571" w:rsidP="00E55944">
      <w:pPr>
        <w:spacing w:after="0" w:line="240" w:lineRule="auto"/>
        <w:ind w:left="1984" w:firstLine="140"/>
        <w:jc w:val="both"/>
        <w:rPr>
          <w:rFonts w:ascii="Times New Roman" w:hAnsi="Times New Roman" w:cs="Times New Roman"/>
        </w:rPr>
      </w:pPr>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min</w:t>
      </w:r>
      <w:r w:rsidRPr="00785662">
        <w:rPr>
          <w:rFonts w:ascii="Times New Roman" w:hAnsi="Times New Roman" w:cs="Times New Roman"/>
        </w:rPr>
        <w:t>- najniższa z oferowanych cen</w:t>
      </w:r>
    </w:p>
    <w:p w14:paraId="67A05340" w14:textId="3DFDAC94" w:rsidR="00FD0571" w:rsidRDefault="00FD0571" w:rsidP="00E55944">
      <w:pPr>
        <w:spacing w:after="0" w:line="240" w:lineRule="auto"/>
        <w:ind w:left="1844" w:firstLine="280"/>
        <w:jc w:val="both"/>
        <w:rPr>
          <w:rFonts w:ascii="Times New Roman" w:hAnsi="Times New Roman" w:cs="Times New Roman"/>
        </w:rPr>
      </w:pPr>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b</w:t>
      </w:r>
      <w:r w:rsidRPr="00785662">
        <w:rPr>
          <w:rFonts w:ascii="Times New Roman" w:hAnsi="Times New Roman" w:cs="Times New Roman"/>
        </w:rPr>
        <w:t>- cena badanej oferty</w:t>
      </w:r>
    </w:p>
    <w:p w14:paraId="0D8D3629" w14:textId="77777777" w:rsidR="002816CD" w:rsidRDefault="002816CD" w:rsidP="00E55944">
      <w:pPr>
        <w:spacing w:after="0" w:line="240" w:lineRule="auto"/>
        <w:ind w:left="284"/>
        <w:jc w:val="both"/>
        <w:rPr>
          <w:rFonts w:ascii="Times New Roman" w:hAnsi="Times New Roman" w:cs="Times New Roman"/>
        </w:rPr>
      </w:pPr>
    </w:p>
    <w:p w14:paraId="0AFF68A1" w14:textId="77777777" w:rsidR="00126F55" w:rsidRPr="002816CD" w:rsidRDefault="00126F55" w:rsidP="00E55944">
      <w:pPr>
        <w:spacing w:after="0" w:line="240" w:lineRule="auto"/>
        <w:ind w:left="284"/>
        <w:jc w:val="both"/>
        <w:rPr>
          <w:rFonts w:ascii="Times New Roman" w:hAnsi="Times New Roman" w:cs="Times New Roman"/>
        </w:rPr>
      </w:pPr>
    </w:p>
    <w:p w14:paraId="5135F4B2" w14:textId="778D0637" w:rsidR="00E55944" w:rsidRPr="00126F55" w:rsidRDefault="00AF500F" w:rsidP="00126F55">
      <w:pPr>
        <w:pStyle w:val="Akapitzlist"/>
        <w:tabs>
          <w:tab w:val="left" w:pos="360"/>
        </w:tabs>
        <w:ind w:left="284"/>
        <w:rPr>
          <w:rFonts w:ascii="Times New Roman" w:hAnsi="Times New Roman" w:cs="Times New Roman"/>
          <w:b/>
        </w:rPr>
      </w:pPr>
      <w:r>
        <w:rPr>
          <w:rFonts w:ascii="Times New Roman" w:hAnsi="Times New Roman" w:cs="Times New Roman"/>
          <w:b/>
        </w:rPr>
        <w:t>k</w:t>
      </w:r>
      <w:r w:rsidR="00E55944">
        <w:rPr>
          <w:rFonts w:ascii="Times New Roman" w:hAnsi="Times New Roman" w:cs="Times New Roman"/>
          <w:b/>
        </w:rPr>
        <w:t>ryterium 2:</w:t>
      </w:r>
      <w:r w:rsidR="00334F91">
        <w:rPr>
          <w:rFonts w:ascii="Times New Roman" w:hAnsi="Times New Roman" w:cs="Times New Roman"/>
          <w:b/>
        </w:rPr>
        <w:t xml:space="preserve">    </w:t>
      </w:r>
      <w:r w:rsidR="00334F91" w:rsidRPr="00334F91">
        <w:rPr>
          <w:rFonts w:ascii="Times New Roman" w:hAnsi="Times New Roman" w:cs="Times New Roman"/>
          <w:b/>
        </w:rPr>
        <w:t xml:space="preserve">czas podstawienia pojazdu zastępczego w razie awarii </w:t>
      </w:r>
      <w:r w:rsidR="00334F91">
        <w:rPr>
          <w:rFonts w:ascii="Times New Roman" w:hAnsi="Times New Roman" w:cs="Times New Roman"/>
          <w:b/>
        </w:rPr>
        <w:t xml:space="preserve">    </w:t>
      </w:r>
      <w:r w:rsidR="002E3B79" w:rsidRPr="00334F91">
        <w:rPr>
          <w:rFonts w:ascii="Times New Roman" w:hAnsi="Times New Roman" w:cs="Times New Roman"/>
          <w:b/>
        </w:rPr>
        <w:t xml:space="preserve"> </w:t>
      </w:r>
      <w:r w:rsidR="00E55944" w:rsidRPr="00334F91">
        <w:rPr>
          <w:rFonts w:ascii="Times New Roman" w:hAnsi="Times New Roman" w:cs="Times New Roman"/>
          <w:b/>
        </w:rPr>
        <w:t xml:space="preserve">- </w:t>
      </w:r>
      <w:r w:rsidR="00FD0571" w:rsidRPr="00334F91">
        <w:rPr>
          <w:rFonts w:ascii="Times New Roman" w:hAnsi="Times New Roman" w:cs="Times New Roman"/>
          <w:b/>
        </w:rPr>
        <w:t>waga</w:t>
      </w:r>
      <w:r w:rsidR="00E55944" w:rsidRPr="00334F91">
        <w:rPr>
          <w:rFonts w:ascii="Times New Roman" w:hAnsi="Times New Roman" w:cs="Times New Roman"/>
          <w:b/>
        </w:rPr>
        <w:t xml:space="preserve"> </w:t>
      </w:r>
      <w:r w:rsidR="00FD0571" w:rsidRPr="00334F91">
        <w:rPr>
          <w:rFonts w:ascii="Times New Roman" w:hAnsi="Times New Roman" w:cs="Times New Roman"/>
          <w:b/>
        </w:rPr>
        <w:t>40 %,</w:t>
      </w:r>
    </w:p>
    <w:p w14:paraId="17461470" w14:textId="1DF939A4" w:rsidR="00E55944" w:rsidRPr="00E55944" w:rsidRDefault="00E55944" w:rsidP="00E55944">
      <w:pPr>
        <w:pStyle w:val="Akapitzlist"/>
        <w:ind w:left="284"/>
        <w:rPr>
          <w:rFonts w:ascii="Times New Roman" w:hAnsi="Times New Roman" w:cs="Times New Roman"/>
        </w:rPr>
      </w:pPr>
      <w:r w:rsidRPr="00E55944">
        <w:rPr>
          <w:rFonts w:ascii="Times New Roman" w:hAnsi="Times New Roman" w:cs="Times New Roman"/>
        </w:rPr>
        <w:t>przy czym liczba punktów zostanie przyznana ocenianej ofercie w tym kryterium w następujący sposób:</w:t>
      </w:r>
    </w:p>
    <w:p w14:paraId="3D829D07" w14:textId="2A37EDC7" w:rsidR="00E55944" w:rsidRDefault="00E55944">
      <w:pPr>
        <w:pStyle w:val="Akapitzlist"/>
        <w:numPr>
          <w:ilvl w:val="0"/>
          <w:numId w:val="49"/>
        </w:numPr>
        <w:ind w:left="709"/>
        <w:jc w:val="both"/>
        <w:rPr>
          <w:rFonts w:ascii="Times New Roman" w:hAnsi="Times New Roman" w:cs="Times New Roman"/>
        </w:rPr>
      </w:pPr>
      <w:r w:rsidRPr="00E55944">
        <w:rPr>
          <w:rFonts w:ascii="Times New Roman" w:hAnsi="Times New Roman" w:cs="Times New Roman"/>
        </w:rPr>
        <w:t>gdy oferowany</w:t>
      </w:r>
      <w:r w:rsidR="00334F91">
        <w:rPr>
          <w:rFonts w:ascii="Times New Roman" w:hAnsi="Times New Roman" w:cs="Times New Roman"/>
        </w:rPr>
        <w:t xml:space="preserve"> czas podstawienia pojazdu zastępczego</w:t>
      </w:r>
      <w:r w:rsidR="009D0880">
        <w:rPr>
          <w:rFonts w:ascii="Times New Roman" w:hAnsi="Times New Roman" w:cs="Times New Roman"/>
        </w:rPr>
        <w:t xml:space="preserve"> od momentu zgłoszenia</w:t>
      </w:r>
      <w:r w:rsidR="00334F91">
        <w:rPr>
          <w:rFonts w:ascii="Times New Roman" w:hAnsi="Times New Roman" w:cs="Times New Roman"/>
        </w:rPr>
        <w:t xml:space="preserve"> wynosił będzie </w:t>
      </w:r>
      <w:r w:rsidR="00D225B4">
        <w:rPr>
          <w:rFonts w:ascii="Times New Roman" w:hAnsi="Times New Roman" w:cs="Times New Roman"/>
        </w:rPr>
        <w:t>59-</w:t>
      </w:r>
      <w:r w:rsidR="00334F91">
        <w:rPr>
          <w:rFonts w:ascii="Times New Roman" w:hAnsi="Times New Roman" w:cs="Times New Roman"/>
        </w:rPr>
        <w:t xml:space="preserve">50 minut: </w:t>
      </w:r>
      <w:r w:rsidRPr="00E55944">
        <w:rPr>
          <w:rFonts w:ascii="Times New Roman" w:hAnsi="Times New Roman" w:cs="Times New Roman"/>
        </w:rPr>
        <w:t>0</w:t>
      </w:r>
      <w:r w:rsidR="00334F91">
        <w:rPr>
          <w:rFonts w:ascii="Times New Roman" w:hAnsi="Times New Roman" w:cs="Times New Roman"/>
        </w:rPr>
        <w:t xml:space="preserve"> </w:t>
      </w:r>
      <w:r w:rsidRPr="00E55944">
        <w:rPr>
          <w:rFonts w:ascii="Times New Roman" w:hAnsi="Times New Roman" w:cs="Times New Roman"/>
        </w:rPr>
        <w:t>pkt,</w:t>
      </w:r>
    </w:p>
    <w:p w14:paraId="10D36D59" w14:textId="5C942147" w:rsidR="00E55944" w:rsidRDefault="00334F91">
      <w:pPr>
        <w:pStyle w:val="Akapitzlist"/>
        <w:numPr>
          <w:ilvl w:val="0"/>
          <w:numId w:val="49"/>
        </w:numPr>
        <w:ind w:left="709"/>
        <w:jc w:val="both"/>
        <w:rPr>
          <w:rFonts w:ascii="Times New Roman" w:hAnsi="Times New Roman" w:cs="Times New Roman"/>
        </w:rPr>
      </w:pPr>
      <w:r w:rsidRPr="00334F91">
        <w:rPr>
          <w:rFonts w:ascii="Times New Roman" w:hAnsi="Times New Roman" w:cs="Times New Roman"/>
        </w:rPr>
        <w:t xml:space="preserve">gdy oferowany czas podstawienia pojazdu zastępczego </w:t>
      </w:r>
      <w:r w:rsidR="009D0880">
        <w:rPr>
          <w:rFonts w:ascii="Times New Roman" w:hAnsi="Times New Roman" w:cs="Times New Roman"/>
        </w:rPr>
        <w:t xml:space="preserve">od momentu zgłoszenia </w:t>
      </w:r>
      <w:r w:rsidRPr="00334F91">
        <w:rPr>
          <w:rFonts w:ascii="Times New Roman" w:hAnsi="Times New Roman" w:cs="Times New Roman"/>
        </w:rPr>
        <w:t xml:space="preserve">wynosił będzie </w:t>
      </w:r>
      <w:r>
        <w:rPr>
          <w:rFonts w:ascii="Times New Roman" w:hAnsi="Times New Roman" w:cs="Times New Roman"/>
        </w:rPr>
        <w:t xml:space="preserve">49-40 minut: </w:t>
      </w:r>
      <w:r w:rsidR="00126F55">
        <w:rPr>
          <w:rFonts w:ascii="Times New Roman" w:hAnsi="Times New Roman" w:cs="Times New Roman"/>
        </w:rPr>
        <w:t>10</w:t>
      </w:r>
      <w:r w:rsidR="00E55944" w:rsidRPr="00E55944">
        <w:rPr>
          <w:rFonts w:ascii="Times New Roman" w:hAnsi="Times New Roman" w:cs="Times New Roman"/>
        </w:rPr>
        <w:t xml:space="preserve"> pkt,</w:t>
      </w:r>
    </w:p>
    <w:p w14:paraId="0D128698" w14:textId="51EDBA89" w:rsidR="00334F91" w:rsidRDefault="00334F91">
      <w:pPr>
        <w:pStyle w:val="Akapitzlist"/>
        <w:numPr>
          <w:ilvl w:val="0"/>
          <w:numId w:val="49"/>
        </w:numPr>
        <w:ind w:left="709"/>
        <w:jc w:val="both"/>
        <w:rPr>
          <w:rFonts w:ascii="Times New Roman" w:hAnsi="Times New Roman" w:cs="Times New Roman"/>
        </w:rPr>
      </w:pPr>
      <w:r w:rsidRPr="00334F91">
        <w:rPr>
          <w:rFonts w:ascii="Times New Roman" w:hAnsi="Times New Roman" w:cs="Times New Roman"/>
        </w:rPr>
        <w:t xml:space="preserve">gdy oferowany </w:t>
      </w:r>
      <w:bookmarkStart w:id="49" w:name="_Hlk172796984"/>
      <w:r w:rsidRPr="00334F91">
        <w:rPr>
          <w:rFonts w:ascii="Times New Roman" w:hAnsi="Times New Roman" w:cs="Times New Roman"/>
        </w:rPr>
        <w:t xml:space="preserve">czas podstawienia pojazdu zastępczego </w:t>
      </w:r>
      <w:bookmarkEnd w:id="49"/>
      <w:r w:rsidR="009D0880">
        <w:rPr>
          <w:rFonts w:ascii="Times New Roman" w:hAnsi="Times New Roman" w:cs="Times New Roman"/>
        </w:rPr>
        <w:t xml:space="preserve">od momentu zgłoszenia </w:t>
      </w:r>
      <w:r w:rsidRPr="00334F91">
        <w:rPr>
          <w:rFonts w:ascii="Times New Roman" w:hAnsi="Times New Roman" w:cs="Times New Roman"/>
        </w:rPr>
        <w:t>wynosił będzie</w:t>
      </w:r>
      <w:r>
        <w:rPr>
          <w:rFonts w:ascii="Times New Roman" w:hAnsi="Times New Roman" w:cs="Times New Roman"/>
        </w:rPr>
        <w:t xml:space="preserve"> 39-30 minut</w:t>
      </w:r>
      <w:r w:rsidR="00E55944" w:rsidRPr="00E55944">
        <w:rPr>
          <w:rFonts w:ascii="Times New Roman" w:hAnsi="Times New Roman" w:cs="Times New Roman"/>
        </w:rPr>
        <w:t>:</w:t>
      </w:r>
      <w:r>
        <w:rPr>
          <w:rFonts w:ascii="Times New Roman" w:hAnsi="Times New Roman" w:cs="Times New Roman"/>
        </w:rPr>
        <w:t xml:space="preserve"> </w:t>
      </w:r>
      <w:r w:rsidR="00126F55">
        <w:rPr>
          <w:rFonts w:ascii="Times New Roman" w:hAnsi="Times New Roman" w:cs="Times New Roman"/>
        </w:rPr>
        <w:t>20</w:t>
      </w:r>
      <w:r w:rsidR="00E55944" w:rsidRPr="00E55944">
        <w:rPr>
          <w:rFonts w:ascii="Times New Roman" w:hAnsi="Times New Roman" w:cs="Times New Roman"/>
        </w:rPr>
        <w:t xml:space="preserve"> pkt</w:t>
      </w:r>
      <w:r>
        <w:rPr>
          <w:rFonts w:ascii="Times New Roman" w:hAnsi="Times New Roman" w:cs="Times New Roman"/>
        </w:rPr>
        <w:t>,</w:t>
      </w:r>
    </w:p>
    <w:p w14:paraId="176D96FC" w14:textId="2A4060DB" w:rsidR="00334F91" w:rsidRDefault="00334F91">
      <w:pPr>
        <w:pStyle w:val="Akapitzlist"/>
        <w:numPr>
          <w:ilvl w:val="0"/>
          <w:numId w:val="49"/>
        </w:numPr>
        <w:ind w:left="709"/>
        <w:jc w:val="both"/>
        <w:rPr>
          <w:rFonts w:ascii="Times New Roman" w:hAnsi="Times New Roman" w:cs="Times New Roman"/>
        </w:rPr>
      </w:pPr>
      <w:r w:rsidRPr="00334F91">
        <w:rPr>
          <w:rFonts w:ascii="Times New Roman" w:hAnsi="Times New Roman" w:cs="Times New Roman"/>
        </w:rPr>
        <w:t xml:space="preserve">gdy oferowany czas podstawienia pojazdu zastępczego </w:t>
      </w:r>
      <w:r w:rsidR="009D0880">
        <w:rPr>
          <w:rFonts w:ascii="Times New Roman" w:hAnsi="Times New Roman" w:cs="Times New Roman"/>
        </w:rPr>
        <w:t xml:space="preserve">od momentu zgłoszenia </w:t>
      </w:r>
      <w:r w:rsidRPr="00334F91">
        <w:rPr>
          <w:rFonts w:ascii="Times New Roman" w:hAnsi="Times New Roman" w:cs="Times New Roman"/>
        </w:rPr>
        <w:t xml:space="preserve">wynosił będzie </w:t>
      </w:r>
      <w:r>
        <w:rPr>
          <w:rFonts w:ascii="Times New Roman" w:hAnsi="Times New Roman" w:cs="Times New Roman"/>
        </w:rPr>
        <w:t>2</w:t>
      </w:r>
      <w:r w:rsidRPr="00334F91">
        <w:rPr>
          <w:rFonts w:ascii="Times New Roman" w:hAnsi="Times New Roman" w:cs="Times New Roman"/>
        </w:rPr>
        <w:t>9-</w:t>
      </w:r>
      <w:r>
        <w:rPr>
          <w:rFonts w:ascii="Times New Roman" w:hAnsi="Times New Roman" w:cs="Times New Roman"/>
        </w:rPr>
        <w:t>2</w:t>
      </w:r>
      <w:r w:rsidRPr="00334F91">
        <w:rPr>
          <w:rFonts w:ascii="Times New Roman" w:hAnsi="Times New Roman" w:cs="Times New Roman"/>
        </w:rPr>
        <w:t xml:space="preserve">0 minut: </w:t>
      </w:r>
      <w:r w:rsidR="00126F55">
        <w:rPr>
          <w:rFonts w:ascii="Times New Roman" w:hAnsi="Times New Roman" w:cs="Times New Roman"/>
        </w:rPr>
        <w:t>30</w:t>
      </w:r>
      <w:r w:rsidRPr="00334F91">
        <w:rPr>
          <w:rFonts w:ascii="Times New Roman" w:hAnsi="Times New Roman" w:cs="Times New Roman"/>
        </w:rPr>
        <w:t xml:space="preserve"> pkt,</w:t>
      </w:r>
    </w:p>
    <w:p w14:paraId="67BA9EAD" w14:textId="4D8C7920" w:rsidR="00C52CE8" w:rsidRPr="00334F91" w:rsidRDefault="00334F91">
      <w:pPr>
        <w:pStyle w:val="Akapitzlist"/>
        <w:numPr>
          <w:ilvl w:val="0"/>
          <w:numId w:val="49"/>
        </w:numPr>
        <w:ind w:left="709"/>
        <w:jc w:val="both"/>
        <w:rPr>
          <w:rFonts w:ascii="Times New Roman" w:hAnsi="Times New Roman" w:cs="Times New Roman"/>
        </w:rPr>
      </w:pPr>
      <w:r w:rsidRPr="00334F91">
        <w:rPr>
          <w:rFonts w:ascii="Times New Roman" w:hAnsi="Times New Roman" w:cs="Times New Roman"/>
        </w:rPr>
        <w:t xml:space="preserve">gdy oferowany czas podstawienia pojazdu zastępczego </w:t>
      </w:r>
      <w:r w:rsidR="009D0880">
        <w:rPr>
          <w:rFonts w:ascii="Times New Roman" w:hAnsi="Times New Roman" w:cs="Times New Roman"/>
        </w:rPr>
        <w:t xml:space="preserve">od momentu zgłoszenia </w:t>
      </w:r>
      <w:r w:rsidRPr="00334F91">
        <w:rPr>
          <w:rFonts w:ascii="Times New Roman" w:hAnsi="Times New Roman" w:cs="Times New Roman"/>
        </w:rPr>
        <w:t xml:space="preserve">wynosił będzie </w:t>
      </w:r>
      <w:r>
        <w:rPr>
          <w:rFonts w:ascii="Times New Roman" w:hAnsi="Times New Roman" w:cs="Times New Roman"/>
        </w:rPr>
        <w:t>1</w:t>
      </w:r>
      <w:r w:rsidRPr="00334F91">
        <w:rPr>
          <w:rFonts w:ascii="Times New Roman" w:hAnsi="Times New Roman" w:cs="Times New Roman"/>
        </w:rPr>
        <w:t>9-</w:t>
      </w:r>
      <w:r>
        <w:rPr>
          <w:rFonts w:ascii="Times New Roman" w:hAnsi="Times New Roman" w:cs="Times New Roman"/>
        </w:rPr>
        <w:t>1</w:t>
      </w:r>
      <w:r w:rsidRPr="00334F91">
        <w:rPr>
          <w:rFonts w:ascii="Times New Roman" w:hAnsi="Times New Roman" w:cs="Times New Roman"/>
        </w:rPr>
        <w:t xml:space="preserve">0 minut: </w:t>
      </w:r>
      <w:r w:rsidR="00126F55">
        <w:rPr>
          <w:rFonts w:ascii="Times New Roman" w:hAnsi="Times New Roman" w:cs="Times New Roman"/>
        </w:rPr>
        <w:t>4</w:t>
      </w:r>
      <w:r w:rsidRPr="00334F91">
        <w:rPr>
          <w:rFonts w:ascii="Times New Roman" w:hAnsi="Times New Roman" w:cs="Times New Roman"/>
        </w:rPr>
        <w:t>0 pkt</w:t>
      </w:r>
      <w:r>
        <w:rPr>
          <w:rFonts w:ascii="Times New Roman" w:hAnsi="Times New Roman" w:cs="Times New Roman"/>
        </w:rPr>
        <w:t>.</w:t>
      </w:r>
    </w:p>
    <w:p w14:paraId="7A718727" w14:textId="77777777" w:rsidR="00DC79E2" w:rsidRPr="00DC79E2" w:rsidRDefault="00DC79E2" w:rsidP="00E55944">
      <w:pPr>
        <w:pStyle w:val="Akapitzlist"/>
        <w:spacing w:after="0"/>
        <w:ind w:left="284"/>
        <w:jc w:val="both"/>
        <w:rPr>
          <w:rFonts w:ascii="Times New Roman" w:hAnsi="Times New Roman" w:cs="Times New Roman"/>
          <w:b/>
          <w:bCs/>
          <w:sz w:val="18"/>
          <w:szCs w:val="18"/>
        </w:rPr>
      </w:pPr>
    </w:p>
    <w:p w14:paraId="471E80D9" w14:textId="13D31670" w:rsidR="00D225B4" w:rsidRDefault="00E55944" w:rsidP="00D225B4">
      <w:pPr>
        <w:pStyle w:val="Akapitzlist"/>
        <w:ind w:left="284"/>
        <w:jc w:val="both"/>
        <w:rPr>
          <w:rFonts w:ascii="Times New Roman" w:hAnsi="Times New Roman" w:cs="Times New Roman"/>
          <w:b/>
        </w:rPr>
      </w:pPr>
      <w:bookmarkStart w:id="50" w:name="_Hlk147837231"/>
      <w:r w:rsidRPr="00E55944">
        <w:rPr>
          <w:rFonts w:ascii="Times New Roman" w:hAnsi="Times New Roman" w:cs="Times New Roman"/>
          <w:b/>
        </w:rPr>
        <w:t xml:space="preserve">Wykonawca winien zaoferować </w:t>
      </w:r>
      <w:r w:rsidR="00E86ABC" w:rsidRPr="00E86ABC">
        <w:rPr>
          <w:rFonts w:ascii="Times New Roman" w:hAnsi="Times New Roman" w:cs="Times New Roman"/>
          <w:b/>
        </w:rPr>
        <w:t>czas podstawienia pojazdu zastępczego</w:t>
      </w:r>
      <w:r w:rsidR="00D225B4">
        <w:rPr>
          <w:rFonts w:ascii="Times New Roman" w:hAnsi="Times New Roman" w:cs="Times New Roman"/>
          <w:b/>
        </w:rPr>
        <w:t xml:space="preserve"> w razie awarii</w:t>
      </w:r>
      <w:r w:rsidR="00E86ABC" w:rsidRPr="00E86ABC">
        <w:rPr>
          <w:rFonts w:ascii="Times New Roman" w:hAnsi="Times New Roman" w:cs="Times New Roman"/>
          <w:b/>
        </w:rPr>
        <w:t xml:space="preserve"> </w:t>
      </w:r>
      <w:r w:rsidRPr="00E55944">
        <w:rPr>
          <w:rFonts w:ascii="Times New Roman" w:hAnsi="Times New Roman" w:cs="Times New Roman"/>
          <w:b/>
        </w:rPr>
        <w:t>w</w:t>
      </w:r>
      <w:r w:rsidR="00E86ABC">
        <w:rPr>
          <w:rFonts w:ascii="Times New Roman" w:hAnsi="Times New Roman" w:cs="Times New Roman"/>
          <w:b/>
        </w:rPr>
        <w:t>/w przedziałach minutowych</w:t>
      </w:r>
      <w:r w:rsidR="00D225B4">
        <w:rPr>
          <w:rFonts w:ascii="Times New Roman" w:hAnsi="Times New Roman" w:cs="Times New Roman"/>
          <w:b/>
        </w:rPr>
        <w:t xml:space="preserve">, przy czym </w:t>
      </w:r>
      <w:r w:rsidR="00D225B4" w:rsidRPr="00D225B4">
        <w:rPr>
          <w:rFonts w:ascii="Times New Roman" w:hAnsi="Times New Roman" w:cs="Times New Roman"/>
          <w:b/>
        </w:rPr>
        <w:t xml:space="preserve">czas podstawienia pojazdu zastępczego </w:t>
      </w:r>
      <w:r w:rsidR="00D225B4">
        <w:rPr>
          <w:rFonts w:ascii="Times New Roman" w:hAnsi="Times New Roman" w:cs="Times New Roman"/>
          <w:b/>
        </w:rPr>
        <w:t xml:space="preserve">w razie awarii nie może być dłuższy niż 59-50 minut i krótszy niż 19-10 minut. </w:t>
      </w:r>
    </w:p>
    <w:p w14:paraId="17F017DE" w14:textId="277ECB2E" w:rsidR="00D225B4" w:rsidRPr="00D225B4" w:rsidRDefault="00D225B4" w:rsidP="00D225B4">
      <w:pPr>
        <w:pStyle w:val="Akapitzlist"/>
        <w:ind w:left="284"/>
        <w:jc w:val="both"/>
        <w:rPr>
          <w:rFonts w:ascii="Times New Roman" w:hAnsi="Times New Roman" w:cs="Times New Roman"/>
          <w:b/>
        </w:rPr>
      </w:pPr>
      <w:r w:rsidRPr="00D225B4">
        <w:rPr>
          <w:rFonts w:ascii="Times New Roman" w:hAnsi="Times New Roman" w:cs="Times New Roman"/>
          <w:b/>
        </w:rPr>
        <w:t xml:space="preserve">Jeżeli Wykonawca zaoferuje czas podstawienia pojazdu zastępczego </w:t>
      </w:r>
      <w:r>
        <w:rPr>
          <w:rFonts w:ascii="Times New Roman" w:hAnsi="Times New Roman" w:cs="Times New Roman"/>
          <w:b/>
        </w:rPr>
        <w:t>w razie awarii</w:t>
      </w:r>
      <w:r w:rsidRPr="00D225B4">
        <w:rPr>
          <w:rFonts w:ascii="Times New Roman" w:hAnsi="Times New Roman" w:cs="Times New Roman"/>
          <w:b/>
        </w:rPr>
        <w:t xml:space="preserve"> </w:t>
      </w:r>
      <w:r>
        <w:rPr>
          <w:rFonts w:ascii="Times New Roman" w:hAnsi="Times New Roman" w:cs="Times New Roman"/>
          <w:b/>
        </w:rPr>
        <w:t>dłuższy</w:t>
      </w:r>
      <w:r w:rsidRPr="00D225B4">
        <w:rPr>
          <w:rFonts w:ascii="Times New Roman" w:hAnsi="Times New Roman" w:cs="Times New Roman"/>
          <w:b/>
        </w:rPr>
        <w:t xml:space="preserve"> niż 59-50 minut – oferta takiego Wykonawcy zostanie odrzucona jako niezgodna z SWZ.</w:t>
      </w:r>
    </w:p>
    <w:p w14:paraId="15EF79CE" w14:textId="7233844C" w:rsidR="00E55944" w:rsidRPr="00E55944" w:rsidRDefault="00E55944" w:rsidP="00E55944">
      <w:pPr>
        <w:pStyle w:val="Akapitzlist"/>
        <w:ind w:left="284"/>
        <w:jc w:val="both"/>
        <w:rPr>
          <w:rFonts w:ascii="Times New Roman" w:hAnsi="Times New Roman" w:cs="Times New Roman"/>
          <w:b/>
        </w:rPr>
      </w:pPr>
      <w:r w:rsidRPr="00E55944">
        <w:rPr>
          <w:rFonts w:ascii="Times New Roman" w:hAnsi="Times New Roman" w:cs="Times New Roman"/>
          <w:b/>
        </w:rPr>
        <w:t xml:space="preserve">Jeżeli Wykonawca zaoferuje </w:t>
      </w:r>
      <w:r w:rsidR="00E86ABC" w:rsidRPr="00E86ABC">
        <w:rPr>
          <w:rFonts w:ascii="Times New Roman" w:hAnsi="Times New Roman" w:cs="Times New Roman"/>
          <w:b/>
        </w:rPr>
        <w:t xml:space="preserve">czas podstawienia pojazdu zastępczego </w:t>
      </w:r>
      <w:r w:rsidR="00D225B4">
        <w:rPr>
          <w:rFonts w:ascii="Times New Roman" w:hAnsi="Times New Roman" w:cs="Times New Roman"/>
          <w:b/>
        </w:rPr>
        <w:t>w razie awarii</w:t>
      </w:r>
      <w:r w:rsidR="00D225B4" w:rsidRPr="00E86ABC">
        <w:rPr>
          <w:rFonts w:ascii="Times New Roman" w:hAnsi="Times New Roman" w:cs="Times New Roman"/>
          <w:b/>
        </w:rPr>
        <w:t xml:space="preserve"> </w:t>
      </w:r>
      <w:r w:rsidR="00E86ABC">
        <w:rPr>
          <w:rFonts w:ascii="Times New Roman" w:hAnsi="Times New Roman" w:cs="Times New Roman"/>
          <w:b/>
        </w:rPr>
        <w:t>krótszy</w:t>
      </w:r>
      <w:r w:rsidRPr="00E55944">
        <w:rPr>
          <w:rFonts w:ascii="Times New Roman" w:hAnsi="Times New Roman" w:cs="Times New Roman"/>
          <w:b/>
        </w:rPr>
        <w:t xml:space="preserve"> niż </w:t>
      </w:r>
      <w:r w:rsidR="00E86ABC">
        <w:rPr>
          <w:rFonts w:ascii="Times New Roman" w:hAnsi="Times New Roman" w:cs="Times New Roman"/>
          <w:b/>
        </w:rPr>
        <w:t>19-10 minut</w:t>
      </w:r>
      <w:r w:rsidRPr="00E55944">
        <w:rPr>
          <w:rFonts w:ascii="Times New Roman" w:hAnsi="Times New Roman" w:cs="Times New Roman"/>
          <w:b/>
        </w:rPr>
        <w:t xml:space="preserve"> – przyjmuje się,</w:t>
      </w:r>
      <w:r>
        <w:rPr>
          <w:rFonts w:ascii="Times New Roman" w:hAnsi="Times New Roman" w:cs="Times New Roman"/>
          <w:b/>
        </w:rPr>
        <w:t xml:space="preserve"> </w:t>
      </w:r>
      <w:r w:rsidRPr="00E55944">
        <w:rPr>
          <w:rFonts w:ascii="Times New Roman" w:hAnsi="Times New Roman" w:cs="Times New Roman"/>
          <w:b/>
        </w:rPr>
        <w:t>że Wykonawca zaoferował</w:t>
      </w:r>
      <w:r w:rsidR="00E86ABC">
        <w:rPr>
          <w:rFonts w:ascii="Times New Roman" w:hAnsi="Times New Roman" w:cs="Times New Roman"/>
          <w:b/>
        </w:rPr>
        <w:t xml:space="preserve"> najwyżej oceniany</w:t>
      </w:r>
      <w:r w:rsidRPr="00E55944">
        <w:rPr>
          <w:rFonts w:ascii="Times New Roman" w:hAnsi="Times New Roman" w:cs="Times New Roman"/>
          <w:b/>
        </w:rPr>
        <w:t xml:space="preserve"> </w:t>
      </w:r>
      <w:r w:rsidR="00E86ABC" w:rsidRPr="00E86ABC">
        <w:rPr>
          <w:rFonts w:ascii="Times New Roman" w:hAnsi="Times New Roman" w:cs="Times New Roman"/>
          <w:b/>
        </w:rPr>
        <w:t xml:space="preserve">czas podstawienia pojazdu zastępczego </w:t>
      </w:r>
      <w:r w:rsidR="00D225B4">
        <w:rPr>
          <w:rFonts w:ascii="Times New Roman" w:hAnsi="Times New Roman" w:cs="Times New Roman"/>
          <w:b/>
        </w:rPr>
        <w:t>w razie awarii</w:t>
      </w:r>
      <w:r w:rsidR="00D225B4" w:rsidRPr="00E86ABC">
        <w:rPr>
          <w:rFonts w:ascii="Times New Roman" w:hAnsi="Times New Roman" w:cs="Times New Roman"/>
          <w:b/>
        </w:rPr>
        <w:t xml:space="preserve"> </w:t>
      </w:r>
      <w:r w:rsidRPr="00E55944">
        <w:rPr>
          <w:rFonts w:ascii="Times New Roman" w:hAnsi="Times New Roman" w:cs="Times New Roman"/>
          <w:b/>
        </w:rPr>
        <w:t>i otrzyma 40 pkt.</w:t>
      </w:r>
    </w:p>
    <w:p w14:paraId="1B6D3D1E" w14:textId="3962C322" w:rsidR="00FD0571" w:rsidRPr="00E55944" w:rsidRDefault="00E55944" w:rsidP="00E55944">
      <w:pPr>
        <w:pStyle w:val="Akapitzlist"/>
        <w:ind w:left="284"/>
        <w:jc w:val="both"/>
        <w:rPr>
          <w:rFonts w:ascii="Times New Roman" w:hAnsi="Times New Roman" w:cs="Times New Roman"/>
          <w:b/>
        </w:rPr>
      </w:pPr>
      <w:r w:rsidRPr="00E55944">
        <w:rPr>
          <w:rFonts w:ascii="Times New Roman" w:hAnsi="Times New Roman" w:cs="Times New Roman"/>
          <w:b/>
        </w:rPr>
        <w:t xml:space="preserve">Jeżeli Wykonawca nie zaoferuje żadnego </w:t>
      </w:r>
      <w:r w:rsidR="00D225B4" w:rsidRPr="00D225B4">
        <w:rPr>
          <w:rFonts w:ascii="Times New Roman" w:hAnsi="Times New Roman" w:cs="Times New Roman"/>
          <w:b/>
        </w:rPr>
        <w:t>czas</w:t>
      </w:r>
      <w:r w:rsidR="00D225B4">
        <w:rPr>
          <w:rFonts w:ascii="Times New Roman" w:hAnsi="Times New Roman" w:cs="Times New Roman"/>
          <w:b/>
        </w:rPr>
        <w:t>u</w:t>
      </w:r>
      <w:r w:rsidR="00D225B4" w:rsidRPr="00D225B4">
        <w:rPr>
          <w:rFonts w:ascii="Times New Roman" w:hAnsi="Times New Roman" w:cs="Times New Roman"/>
          <w:b/>
        </w:rPr>
        <w:t xml:space="preserve"> podstawienia pojazdu zastępczego </w:t>
      </w:r>
      <w:r w:rsidR="00D225B4">
        <w:rPr>
          <w:rFonts w:ascii="Times New Roman" w:hAnsi="Times New Roman" w:cs="Times New Roman"/>
          <w:b/>
        </w:rPr>
        <w:t>w razie awarii</w:t>
      </w:r>
      <w:r w:rsidR="00D225B4" w:rsidRPr="00D225B4">
        <w:rPr>
          <w:rFonts w:ascii="Times New Roman" w:hAnsi="Times New Roman" w:cs="Times New Roman"/>
          <w:b/>
        </w:rPr>
        <w:t xml:space="preserve"> </w:t>
      </w:r>
      <w:r w:rsidRPr="00E55944">
        <w:rPr>
          <w:rFonts w:ascii="Times New Roman" w:hAnsi="Times New Roman" w:cs="Times New Roman"/>
          <w:b/>
        </w:rPr>
        <w:t>- przyjmuje się, że Wykonawca zaoferował</w:t>
      </w:r>
      <w:r w:rsidR="00D225B4">
        <w:rPr>
          <w:rFonts w:ascii="Times New Roman" w:hAnsi="Times New Roman" w:cs="Times New Roman"/>
          <w:b/>
        </w:rPr>
        <w:t xml:space="preserve"> najdłuższy </w:t>
      </w:r>
      <w:r w:rsidR="00D225B4" w:rsidRPr="00D225B4">
        <w:rPr>
          <w:rFonts w:ascii="Times New Roman" w:hAnsi="Times New Roman" w:cs="Times New Roman"/>
          <w:b/>
        </w:rPr>
        <w:t xml:space="preserve">czas podstawienia pojazdu zastępczego </w:t>
      </w:r>
      <w:r w:rsidR="00D225B4">
        <w:rPr>
          <w:rFonts w:ascii="Times New Roman" w:hAnsi="Times New Roman" w:cs="Times New Roman"/>
          <w:b/>
        </w:rPr>
        <w:t>w razie awarii,</w:t>
      </w:r>
      <w:r w:rsidR="00D225B4" w:rsidRPr="00D225B4">
        <w:rPr>
          <w:rFonts w:ascii="Times New Roman" w:hAnsi="Times New Roman" w:cs="Times New Roman"/>
          <w:b/>
        </w:rPr>
        <w:t xml:space="preserve"> </w:t>
      </w:r>
      <w:r w:rsidRPr="00E55944">
        <w:rPr>
          <w:rFonts w:ascii="Times New Roman" w:hAnsi="Times New Roman" w:cs="Times New Roman"/>
          <w:b/>
        </w:rPr>
        <w:t xml:space="preserve">tj. </w:t>
      </w:r>
      <w:r w:rsidR="00D225B4">
        <w:rPr>
          <w:rFonts w:ascii="Times New Roman" w:hAnsi="Times New Roman" w:cs="Times New Roman"/>
          <w:b/>
        </w:rPr>
        <w:t>59-50 minut</w:t>
      </w:r>
      <w:r w:rsidRPr="00E55944">
        <w:rPr>
          <w:rFonts w:ascii="Times New Roman" w:hAnsi="Times New Roman" w:cs="Times New Roman"/>
          <w:b/>
        </w:rPr>
        <w:t xml:space="preserve"> i otrzyma 0 pkt</w:t>
      </w:r>
      <w:bookmarkEnd w:id="50"/>
      <w:r w:rsidRPr="00E55944">
        <w:rPr>
          <w:rFonts w:ascii="Times New Roman" w:hAnsi="Times New Roman" w:cs="Times New Roman"/>
          <w:b/>
        </w:rPr>
        <w:t>.</w:t>
      </w:r>
    </w:p>
    <w:p w14:paraId="48CE7932" w14:textId="77777777" w:rsidR="00FD0571" w:rsidRPr="00785662" w:rsidRDefault="00FD0571">
      <w:pPr>
        <w:pStyle w:val="Akapitzlist"/>
        <w:numPr>
          <w:ilvl w:val="0"/>
          <w:numId w:val="22"/>
        </w:numPr>
        <w:ind w:left="284"/>
        <w:jc w:val="both"/>
        <w:rPr>
          <w:rFonts w:ascii="Times New Roman" w:hAnsi="Times New Roman" w:cs="Times New Roman"/>
        </w:rPr>
      </w:pPr>
      <w:r w:rsidRPr="00785662">
        <w:rPr>
          <w:rFonts w:ascii="Times New Roman" w:hAnsi="Times New Roman" w:cs="Times New Roman"/>
        </w:rPr>
        <w:t>W celu wyboru najkorzystniejszej oferty w powiązaniu z przedstawionymi wyżej kryteriami Zamawiający będzie posługiwał się następującym wzorem:</w:t>
      </w:r>
    </w:p>
    <w:p w14:paraId="340C5014" w14:textId="7749880F" w:rsidR="00FD0571" w:rsidRPr="00785662" w:rsidRDefault="00FD0571" w:rsidP="00E55944">
      <w:pPr>
        <w:pStyle w:val="Akapitzlist"/>
        <w:ind w:left="284"/>
        <w:jc w:val="both"/>
        <w:rPr>
          <w:rFonts w:ascii="Times New Roman" w:hAnsi="Times New Roman" w:cs="Times New Roman"/>
          <w:b/>
          <w:bCs/>
        </w:rPr>
      </w:pPr>
      <w:r w:rsidRPr="00785662">
        <w:rPr>
          <w:rFonts w:ascii="Times New Roman" w:hAnsi="Times New Roman" w:cs="Times New Roman"/>
          <w:b/>
          <w:bCs/>
        </w:rPr>
        <w:t xml:space="preserve">Lp = Cn + </w:t>
      </w:r>
      <w:r w:rsidR="00D225B4">
        <w:rPr>
          <w:rFonts w:ascii="Times New Roman" w:hAnsi="Times New Roman" w:cs="Times New Roman"/>
          <w:b/>
          <w:bCs/>
        </w:rPr>
        <w:t>P</w:t>
      </w:r>
    </w:p>
    <w:p w14:paraId="5768CBBB" w14:textId="77777777" w:rsidR="00FD0571" w:rsidRPr="00785662" w:rsidRDefault="00FD0571" w:rsidP="00E55944">
      <w:pPr>
        <w:pStyle w:val="Akapitzlist"/>
        <w:ind w:left="284"/>
        <w:jc w:val="both"/>
        <w:rPr>
          <w:rFonts w:ascii="Times New Roman" w:hAnsi="Times New Roman" w:cs="Times New Roman"/>
        </w:rPr>
      </w:pPr>
      <w:r w:rsidRPr="00785662">
        <w:rPr>
          <w:rFonts w:ascii="Times New Roman" w:hAnsi="Times New Roman" w:cs="Times New Roman"/>
        </w:rPr>
        <w:t>gdzie:</w:t>
      </w:r>
    </w:p>
    <w:p w14:paraId="6A5CB52D" w14:textId="77777777" w:rsidR="00FD0571" w:rsidRPr="00785662" w:rsidRDefault="00FD0571" w:rsidP="00E55944">
      <w:pPr>
        <w:pStyle w:val="Akapitzlist"/>
        <w:ind w:left="284"/>
        <w:jc w:val="both"/>
        <w:rPr>
          <w:rFonts w:ascii="Times New Roman" w:hAnsi="Times New Roman" w:cs="Times New Roman"/>
        </w:rPr>
      </w:pPr>
      <w:r w:rsidRPr="00785662">
        <w:rPr>
          <w:rFonts w:ascii="Times New Roman" w:hAnsi="Times New Roman" w:cs="Times New Roman"/>
          <w:b/>
          <w:bCs/>
        </w:rPr>
        <w:t>Lp</w:t>
      </w:r>
      <w:r w:rsidRPr="00785662">
        <w:rPr>
          <w:rFonts w:ascii="Times New Roman" w:hAnsi="Times New Roman" w:cs="Times New Roman"/>
        </w:rPr>
        <w:t>- łączna liczba punktów uzyskanych przez ofertę n,</w:t>
      </w:r>
    </w:p>
    <w:p w14:paraId="019F5CF0" w14:textId="77777777" w:rsidR="00FD0571" w:rsidRPr="00785662" w:rsidRDefault="00FD0571" w:rsidP="00E55944">
      <w:pPr>
        <w:pStyle w:val="Akapitzlist"/>
        <w:ind w:left="284"/>
        <w:jc w:val="both"/>
        <w:rPr>
          <w:rFonts w:ascii="Times New Roman" w:hAnsi="Times New Roman" w:cs="Times New Roman"/>
        </w:rPr>
      </w:pPr>
      <w:r w:rsidRPr="00785662">
        <w:rPr>
          <w:rFonts w:ascii="Times New Roman" w:hAnsi="Times New Roman" w:cs="Times New Roman"/>
          <w:b/>
          <w:bCs/>
        </w:rPr>
        <w:t>Cn</w:t>
      </w:r>
      <w:r w:rsidRPr="00785662">
        <w:rPr>
          <w:rFonts w:ascii="Times New Roman" w:hAnsi="Times New Roman" w:cs="Times New Roman"/>
        </w:rPr>
        <w:t>- liczba punktów uzyskanych przez ofertę n z tytułu kryterium „cena”;</w:t>
      </w:r>
    </w:p>
    <w:p w14:paraId="455AB218" w14:textId="138274FE" w:rsidR="00FD0571" w:rsidRPr="00F11DFD" w:rsidRDefault="00D225B4" w:rsidP="00E55944">
      <w:pPr>
        <w:pStyle w:val="Akapitzlist"/>
        <w:ind w:left="284"/>
        <w:jc w:val="both"/>
        <w:rPr>
          <w:rFonts w:ascii="Times New Roman" w:hAnsi="Times New Roman" w:cs="Times New Roman"/>
        </w:rPr>
      </w:pPr>
      <w:r>
        <w:rPr>
          <w:rFonts w:ascii="Times New Roman" w:hAnsi="Times New Roman" w:cs="Times New Roman"/>
          <w:b/>
          <w:bCs/>
        </w:rPr>
        <w:t>P</w:t>
      </w:r>
      <w:r w:rsidR="00FD0571" w:rsidRPr="00785662">
        <w:rPr>
          <w:rFonts w:ascii="Times New Roman" w:hAnsi="Times New Roman" w:cs="Times New Roman"/>
        </w:rPr>
        <w:t>- liczba punktów uzyskanych przez ofertę n z tytułu kryterium „</w:t>
      </w:r>
      <w:r w:rsidRPr="00D225B4">
        <w:rPr>
          <w:rFonts w:ascii="Times New Roman" w:hAnsi="Times New Roman" w:cs="Times New Roman"/>
          <w:bCs/>
        </w:rPr>
        <w:t>czas podstawienia pojazdu zastępczego w razie awarii</w:t>
      </w:r>
      <w:r w:rsidR="00FD0571" w:rsidRPr="00D225B4">
        <w:rPr>
          <w:rFonts w:ascii="Times New Roman" w:hAnsi="Times New Roman" w:cs="Times New Roman"/>
          <w:bCs/>
        </w:rPr>
        <w:t>”;</w:t>
      </w:r>
    </w:p>
    <w:p w14:paraId="436F2F24" w14:textId="017B012D" w:rsidR="00FD0571" w:rsidRPr="00785662" w:rsidRDefault="00FD0571">
      <w:pPr>
        <w:pStyle w:val="Akapitzlist"/>
        <w:numPr>
          <w:ilvl w:val="0"/>
          <w:numId w:val="23"/>
        </w:numPr>
        <w:ind w:left="284"/>
        <w:jc w:val="both"/>
        <w:rPr>
          <w:rFonts w:ascii="Times New Roman" w:hAnsi="Times New Roman" w:cs="Times New Roman"/>
          <w:bCs/>
        </w:rPr>
      </w:pPr>
      <w:r w:rsidRPr="00785662">
        <w:rPr>
          <w:rFonts w:ascii="Times New Roman" w:hAnsi="Times New Roman" w:cs="Times New Roman"/>
          <w:bCs/>
        </w:rPr>
        <w:lastRenderedPageBreak/>
        <w:t>Zamawiający udzieli zamówienie Wykonawcy, którego oferta, oceniona zgodnie</w:t>
      </w:r>
      <w:r w:rsidR="00D225B4">
        <w:rPr>
          <w:rFonts w:ascii="Times New Roman" w:hAnsi="Times New Roman" w:cs="Times New Roman"/>
          <w:bCs/>
        </w:rPr>
        <w:t xml:space="preserve"> </w:t>
      </w:r>
      <w:r w:rsidRPr="00785662">
        <w:rPr>
          <w:rFonts w:ascii="Times New Roman" w:hAnsi="Times New Roman" w:cs="Times New Roman"/>
          <w:bCs/>
        </w:rPr>
        <w:t>z kryteriami oceny ofert, uzyska największą liczbę punktów obliczoną jako suma punktów uzyskanych w ww. kryteriach. W toku oceny złożonych ofert Zamawiający może żądać udzielenia przez</w:t>
      </w:r>
      <w:r w:rsidR="00D225B4">
        <w:rPr>
          <w:rFonts w:ascii="Times New Roman" w:hAnsi="Times New Roman" w:cs="Times New Roman"/>
          <w:bCs/>
        </w:rPr>
        <w:t xml:space="preserve"> </w:t>
      </w:r>
      <w:r w:rsidRPr="00785662">
        <w:rPr>
          <w:rFonts w:ascii="Times New Roman" w:hAnsi="Times New Roman" w:cs="Times New Roman"/>
          <w:bCs/>
        </w:rPr>
        <w:t>Wykonawców wyjaśnień dotyczących treści złożonych przez nich ofert.</w:t>
      </w:r>
    </w:p>
    <w:p w14:paraId="1B704B8D" w14:textId="77777777" w:rsidR="00FD0571" w:rsidRPr="00785662" w:rsidRDefault="00FD0571">
      <w:pPr>
        <w:pStyle w:val="Akapitzlist"/>
        <w:numPr>
          <w:ilvl w:val="0"/>
          <w:numId w:val="23"/>
        </w:numPr>
        <w:ind w:left="284"/>
        <w:jc w:val="both"/>
        <w:rPr>
          <w:rFonts w:ascii="Times New Roman" w:hAnsi="Times New Roman" w:cs="Times New Roman"/>
          <w:bCs/>
        </w:rPr>
      </w:pPr>
      <w:r w:rsidRPr="00785662">
        <w:rPr>
          <w:rFonts w:ascii="Times New Roman" w:hAnsi="Times New Roman" w:cs="Times New Roman"/>
          <w:bCs/>
        </w:rPr>
        <w:t>Jeżeli nie będzie można dokonać wyboru oferty najkorzystniejszej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3E0F2109" w14:textId="77777777" w:rsidR="00FD0571" w:rsidRPr="00785662" w:rsidRDefault="00FD0571">
      <w:pPr>
        <w:pStyle w:val="Akapitzlist"/>
        <w:numPr>
          <w:ilvl w:val="0"/>
          <w:numId w:val="23"/>
        </w:numPr>
        <w:ind w:left="284"/>
        <w:jc w:val="both"/>
        <w:rPr>
          <w:rFonts w:ascii="Times New Roman" w:hAnsi="Times New Roman" w:cs="Times New Roman"/>
          <w:bCs/>
        </w:rPr>
      </w:pPr>
      <w:r w:rsidRPr="00785662">
        <w:rPr>
          <w:rFonts w:ascii="Times New Roman" w:hAnsi="Times New Roman" w:cs="Times New Roman"/>
          <w:bCs/>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 zawartym w art. 224 ustawy Pzp.</w:t>
      </w:r>
    </w:p>
    <w:p w14:paraId="657334AD" w14:textId="77777777" w:rsidR="00FD0571" w:rsidRPr="00785662" w:rsidRDefault="00FD0571">
      <w:pPr>
        <w:pStyle w:val="Akapitzlist"/>
        <w:numPr>
          <w:ilvl w:val="0"/>
          <w:numId w:val="23"/>
        </w:numPr>
        <w:ind w:left="284"/>
        <w:jc w:val="both"/>
        <w:rPr>
          <w:rFonts w:ascii="Times New Roman" w:hAnsi="Times New Roman" w:cs="Times New Roman"/>
          <w:bCs/>
        </w:rPr>
      </w:pPr>
      <w:r w:rsidRPr="00785662">
        <w:rPr>
          <w:rFonts w:ascii="Times New Roman" w:hAnsi="Times New Roman" w:cs="Times New Roman"/>
          <w:bCs/>
        </w:rPr>
        <w:t>Obowiązek wykazania, że oferta nie zawiera rażąco niskiej ceny spoczywa na Wykonawcy. Zamawiający odrzuca ofertę Wykonawcy, który nie złożył wyjaśnień lub jeżeli dokonana ocena wyjaśnień wraz z dostarczonymi dowodami potwierdza, że oferta zawiera rażąco niską cenę w stosunku do przedmiotu zamówienia.</w:t>
      </w:r>
    </w:p>
    <w:p w14:paraId="1093E7C5" w14:textId="41FB9179" w:rsidR="00B6283A" w:rsidRDefault="00FD0571">
      <w:pPr>
        <w:pStyle w:val="Akapitzlist"/>
        <w:numPr>
          <w:ilvl w:val="0"/>
          <w:numId w:val="23"/>
        </w:numPr>
        <w:ind w:left="284"/>
        <w:jc w:val="both"/>
        <w:rPr>
          <w:rFonts w:ascii="Times New Roman" w:hAnsi="Times New Roman" w:cs="Times New Roman"/>
          <w:bCs/>
        </w:rPr>
      </w:pPr>
      <w:r w:rsidRPr="00785662">
        <w:rPr>
          <w:rFonts w:ascii="Times New Roman" w:hAnsi="Times New Roman" w:cs="Times New Roman"/>
          <w:bCs/>
        </w:rPr>
        <w:t>Zamawiający odrzuca ofertę na podstawie art. 226 ustawy Pzp.</w:t>
      </w:r>
    </w:p>
    <w:p w14:paraId="48F9BEAE" w14:textId="77777777" w:rsidR="0009328B" w:rsidRPr="00DC79E2" w:rsidRDefault="0009328B" w:rsidP="0009328B">
      <w:pPr>
        <w:pStyle w:val="Akapitzlist"/>
        <w:spacing w:after="0"/>
        <w:jc w:val="both"/>
        <w:rPr>
          <w:rFonts w:ascii="Times New Roman" w:hAnsi="Times New Roman" w:cs="Times New Roman"/>
          <w:bCs/>
        </w:rPr>
      </w:pPr>
    </w:p>
    <w:tbl>
      <w:tblPr>
        <w:tblStyle w:val="Tabela-Siatka"/>
        <w:tblW w:w="9180" w:type="dxa"/>
        <w:tblLook w:val="04A0" w:firstRow="1" w:lastRow="0" w:firstColumn="1" w:lastColumn="0" w:noHBand="0" w:noVBand="1"/>
      </w:tblPr>
      <w:tblGrid>
        <w:gridCol w:w="9180"/>
      </w:tblGrid>
      <w:tr w:rsidR="008427C8" w:rsidRPr="00785662" w14:paraId="118D2B12" w14:textId="77777777" w:rsidTr="00DC79E2">
        <w:trPr>
          <w:trHeight w:val="454"/>
        </w:trPr>
        <w:tc>
          <w:tcPr>
            <w:tcW w:w="9180" w:type="dxa"/>
            <w:shd w:val="clear" w:color="auto" w:fill="DDD9C3" w:themeFill="background2" w:themeFillShade="E6"/>
            <w:vAlign w:val="center"/>
          </w:tcPr>
          <w:p w14:paraId="0F462885" w14:textId="56F1E366" w:rsidR="008427C8" w:rsidRPr="00785662" w:rsidRDefault="008427C8" w:rsidP="00E3576A">
            <w:pPr>
              <w:pStyle w:val="Nagwek1"/>
              <w:spacing w:before="0"/>
              <w:jc w:val="both"/>
              <w:rPr>
                <w:rFonts w:ascii="Times New Roman" w:hAnsi="Times New Roman" w:cs="Times New Roman"/>
                <w:b/>
                <w:bCs/>
                <w:color w:val="auto"/>
                <w:sz w:val="26"/>
                <w:szCs w:val="26"/>
              </w:rPr>
            </w:pPr>
            <w:bookmarkStart w:id="51" w:name="_Toc72237844"/>
            <w:bookmarkStart w:id="52" w:name="_Toc173327121"/>
            <w:r w:rsidRPr="00DC79E2">
              <w:rPr>
                <w:rFonts w:ascii="Times New Roman" w:hAnsi="Times New Roman" w:cs="Times New Roman"/>
                <w:b/>
                <w:bCs/>
                <w:color w:val="auto"/>
                <w:sz w:val="24"/>
                <w:szCs w:val="24"/>
              </w:rPr>
              <w:t>ROZDZIAŁ XVII</w:t>
            </w:r>
            <w:r w:rsidR="001C0653" w:rsidRPr="00DC79E2">
              <w:rPr>
                <w:rFonts w:ascii="Times New Roman" w:hAnsi="Times New Roman" w:cs="Times New Roman"/>
                <w:b/>
                <w:bCs/>
                <w:color w:val="auto"/>
                <w:sz w:val="24"/>
                <w:szCs w:val="24"/>
              </w:rPr>
              <w:t>I</w:t>
            </w:r>
            <w:r w:rsidRPr="00DC79E2">
              <w:rPr>
                <w:rFonts w:ascii="Times New Roman" w:hAnsi="Times New Roman" w:cs="Times New Roman"/>
                <w:b/>
                <w:bCs/>
                <w:color w:val="auto"/>
                <w:sz w:val="24"/>
                <w:szCs w:val="24"/>
              </w:rPr>
              <w:t>. INFORMACJA O FORMALNOŚCIACH, JAKIE MUSZĄ ZOSTAĆ DOPEŁNIONE PO WYBORZE OFERTY W CELU ZAWARCIA UMOWY W SPRAWIE ZAMÓWIENIA PUBLICZNEGO</w:t>
            </w:r>
            <w:bookmarkEnd w:id="51"/>
            <w:bookmarkEnd w:id="52"/>
          </w:p>
        </w:tc>
      </w:tr>
    </w:tbl>
    <w:p w14:paraId="6FBA0038" w14:textId="77777777" w:rsidR="007C7E3A" w:rsidRPr="00785662" w:rsidRDefault="007C7E3A">
      <w:pPr>
        <w:pStyle w:val="Akapitzlist"/>
        <w:numPr>
          <w:ilvl w:val="0"/>
          <w:numId w:val="24"/>
        </w:numPr>
        <w:spacing w:line="240" w:lineRule="auto"/>
        <w:ind w:left="284"/>
        <w:jc w:val="both"/>
        <w:rPr>
          <w:rFonts w:ascii="Times New Roman" w:hAnsi="Times New Roman" w:cs="Times New Roman"/>
        </w:rPr>
      </w:pPr>
      <w:r w:rsidRPr="00785662">
        <w:rPr>
          <w:rFonts w:ascii="Times New Roman" w:hAnsi="Times New Roman" w:cs="Times New Roman"/>
        </w:rPr>
        <w:t>Zgodnie z art. 308 ust. 2 ustawy Pzp Zamawiający może zawrzeć umowę w sprawie zamówienia publicznego z uwzględnieniem art. 577 ustawy Pzp w terminie nie krótszym niż 5 dni od dnia przesłania (przy użyciu środków komunikacji elektronicznej) zawiadomienie o wyborze najkorzystniejszej oferty.</w:t>
      </w:r>
    </w:p>
    <w:p w14:paraId="4DA74467" w14:textId="77777777" w:rsidR="007C7E3A" w:rsidRPr="00785662" w:rsidRDefault="007C7E3A">
      <w:pPr>
        <w:pStyle w:val="Akapitzlist"/>
        <w:numPr>
          <w:ilvl w:val="0"/>
          <w:numId w:val="24"/>
        </w:numPr>
        <w:spacing w:line="240" w:lineRule="auto"/>
        <w:ind w:left="284"/>
        <w:jc w:val="both"/>
        <w:rPr>
          <w:rFonts w:ascii="Times New Roman" w:hAnsi="Times New Roman" w:cs="Times New Roman"/>
        </w:rPr>
      </w:pPr>
      <w:r w:rsidRPr="00785662">
        <w:rPr>
          <w:rFonts w:ascii="Times New Roman" w:hAnsi="Times New Roman" w:cs="Times New Roman"/>
        </w:rPr>
        <w:t>Zamawiający poinformuje Wykonawcę, któremu zostanie udzielone zamówienie, o miejscu i terminie zawarcia umowy.</w:t>
      </w:r>
    </w:p>
    <w:p w14:paraId="4DC1F0B2" w14:textId="243BB80B" w:rsidR="00C74E82" w:rsidRPr="00991CBE" w:rsidRDefault="007C7E3A">
      <w:pPr>
        <w:pStyle w:val="Akapitzlist"/>
        <w:numPr>
          <w:ilvl w:val="0"/>
          <w:numId w:val="24"/>
        </w:numPr>
        <w:spacing w:line="240" w:lineRule="auto"/>
        <w:ind w:left="284"/>
        <w:jc w:val="both"/>
        <w:rPr>
          <w:rFonts w:ascii="Times New Roman" w:hAnsi="Times New Roman" w:cs="Times New Roman"/>
        </w:rPr>
      </w:pPr>
      <w:r w:rsidRPr="00C74E82">
        <w:rPr>
          <w:rFonts w:ascii="Times New Roman" w:hAnsi="Times New Roman" w:cs="Times New Roman"/>
        </w:rPr>
        <w:t>Zgodnie z art. 432 ustawy Pzp umowa wymaga, pod rygorem nieważności zachowania formy pisemnej.</w:t>
      </w:r>
    </w:p>
    <w:p w14:paraId="7575CF81" w14:textId="77777777" w:rsidR="008C0B49" w:rsidRPr="00991CBE" w:rsidRDefault="008C0B49">
      <w:pPr>
        <w:pStyle w:val="Akapitzlist"/>
        <w:numPr>
          <w:ilvl w:val="0"/>
          <w:numId w:val="24"/>
        </w:numPr>
        <w:spacing w:line="240" w:lineRule="auto"/>
        <w:ind w:left="284"/>
        <w:jc w:val="both"/>
        <w:rPr>
          <w:rFonts w:ascii="Times New Roman" w:hAnsi="Times New Roman" w:cs="Times New Roman"/>
        </w:rPr>
      </w:pPr>
      <w:r w:rsidRPr="00991CBE">
        <w:rPr>
          <w:rFonts w:ascii="Times New Roman" w:hAnsi="Times New Roman" w:cs="Times New Roman"/>
        </w:rPr>
        <w:t>Zobowiązania Wykonawcy, które muszą być spełnione przed zawarciem umowy:</w:t>
      </w:r>
    </w:p>
    <w:p w14:paraId="70389213" w14:textId="77777777" w:rsidR="00894635" w:rsidRPr="008C0B49" w:rsidRDefault="00894635">
      <w:pPr>
        <w:pStyle w:val="Akapitzlist"/>
        <w:numPr>
          <w:ilvl w:val="0"/>
          <w:numId w:val="48"/>
        </w:numPr>
        <w:spacing w:line="240" w:lineRule="auto"/>
        <w:jc w:val="both"/>
        <w:rPr>
          <w:rFonts w:ascii="Times New Roman" w:hAnsi="Times New Roman" w:cs="Times New Roman"/>
          <w:b/>
          <w:bCs/>
        </w:rPr>
      </w:pPr>
      <w:r w:rsidRPr="008C0B49">
        <w:rPr>
          <w:rFonts w:ascii="Times New Roman" w:hAnsi="Times New Roman" w:cs="Times New Roman"/>
        </w:rPr>
        <w:t>Wykonawcy wspólnie ubiegający się o niniejsze zamówienie, których oferta zostanie uznana za najkorzystniejszą, są zobowiązani przed podpisaniem umowy na realizację przedmiotowego zamówienia przedłożyć Zamawiającemu stosowne porozumienie regulujące współpracę tych Wykonawców zawierające w swojej treści co najmniej następujące postanowienia:</w:t>
      </w:r>
    </w:p>
    <w:p w14:paraId="4548D1B9" w14:textId="77777777" w:rsidR="00894635" w:rsidRPr="00785662" w:rsidRDefault="00894635">
      <w:pPr>
        <w:pStyle w:val="Akapitzlist"/>
        <w:numPr>
          <w:ilvl w:val="0"/>
          <w:numId w:val="25"/>
        </w:numPr>
        <w:tabs>
          <w:tab w:val="left" w:pos="1771"/>
          <w:tab w:val="left" w:pos="9212"/>
        </w:tabs>
        <w:jc w:val="both"/>
        <w:rPr>
          <w:rFonts w:ascii="Times New Roman" w:hAnsi="Times New Roman" w:cs="Times New Roman"/>
        </w:rPr>
      </w:pPr>
      <w:r w:rsidRPr="00785662">
        <w:rPr>
          <w:rFonts w:ascii="Times New Roman" w:hAnsi="Times New Roman" w:cs="Times New Roman"/>
        </w:rPr>
        <w:t>wskazanie celu gospodarczego zgodnego z wykonaniem Zamówienia,</w:t>
      </w:r>
    </w:p>
    <w:p w14:paraId="15A27290" w14:textId="77777777" w:rsidR="00894635" w:rsidRPr="00785662" w:rsidRDefault="00894635">
      <w:pPr>
        <w:pStyle w:val="Akapitzlist"/>
        <w:numPr>
          <w:ilvl w:val="0"/>
          <w:numId w:val="25"/>
        </w:numPr>
        <w:tabs>
          <w:tab w:val="left" w:pos="1771"/>
          <w:tab w:val="left" w:pos="9212"/>
        </w:tabs>
        <w:jc w:val="both"/>
        <w:rPr>
          <w:rFonts w:ascii="Times New Roman" w:hAnsi="Times New Roman" w:cs="Times New Roman"/>
        </w:rPr>
      </w:pPr>
      <w:r w:rsidRPr="00785662">
        <w:rPr>
          <w:rFonts w:ascii="Times New Roman" w:hAnsi="Times New Roman" w:cs="Times New Roman"/>
        </w:rPr>
        <w:t>sposób współdziałania Wykonawców przy wykonaniu Zamówienia,</w:t>
      </w:r>
    </w:p>
    <w:p w14:paraId="1411B550" w14:textId="77777777" w:rsidR="00894635" w:rsidRPr="00785662" w:rsidRDefault="00894635">
      <w:pPr>
        <w:pStyle w:val="Akapitzlist"/>
        <w:numPr>
          <w:ilvl w:val="0"/>
          <w:numId w:val="25"/>
        </w:numPr>
        <w:tabs>
          <w:tab w:val="left" w:pos="1771"/>
          <w:tab w:val="left" w:pos="9212"/>
        </w:tabs>
        <w:jc w:val="both"/>
        <w:rPr>
          <w:rFonts w:ascii="Times New Roman" w:hAnsi="Times New Roman" w:cs="Times New Roman"/>
        </w:rPr>
      </w:pPr>
      <w:r w:rsidRPr="00785662">
        <w:rPr>
          <w:rFonts w:ascii="Times New Roman" w:hAnsi="Times New Roman" w:cs="Times New Roman"/>
        </w:rPr>
        <w:t>zakres robót przewidzianych do wykonania przez każdego z Wykonawców,</w:t>
      </w:r>
    </w:p>
    <w:p w14:paraId="06657DFB" w14:textId="77777777" w:rsidR="00894635" w:rsidRPr="00785662" w:rsidRDefault="00894635">
      <w:pPr>
        <w:pStyle w:val="Akapitzlist"/>
        <w:numPr>
          <w:ilvl w:val="0"/>
          <w:numId w:val="25"/>
        </w:numPr>
        <w:tabs>
          <w:tab w:val="left" w:pos="1771"/>
          <w:tab w:val="left" w:pos="9212"/>
        </w:tabs>
        <w:jc w:val="both"/>
        <w:rPr>
          <w:rFonts w:ascii="Times New Roman" w:hAnsi="Times New Roman" w:cs="Times New Roman"/>
        </w:rPr>
      </w:pPr>
      <w:r w:rsidRPr="00785662">
        <w:rPr>
          <w:rFonts w:ascii="Times New Roman" w:hAnsi="Times New Roman" w:cs="Times New Roman"/>
        </w:rPr>
        <w:t>solidarną odpowiedzialność wobec Zamawiającego,</w:t>
      </w:r>
    </w:p>
    <w:p w14:paraId="7E9EB755" w14:textId="77777777" w:rsidR="00894635" w:rsidRPr="00785662" w:rsidRDefault="00894635">
      <w:pPr>
        <w:pStyle w:val="Akapitzlist"/>
        <w:numPr>
          <w:ilvl w:val="0"/>
          <w:numId w:val="25"/>
        </w:numPr>
        <w:tabs>
          <w:tab w:val="left" w:pos="1771"/>
          <w:tab w:val="left" w:pos="9212"/>
        </w:tabs>
        <w:jc w:val="both"/>
        <w:rPr>
          <w:rFonts w:ascii="Times New Roman" w:hAnsi="Times New Roman" w:cs="Times New Roman"/>
        </w:rPr>
      </w:pPr>
      <w:r w:rsidRPr="00785662">
        <w:rPr>
          <w:rFonts w:ascii="Times New Roman" w:hAnsi="Times New Roman" w:cs="Times New Roman"/>
        </w:rPr>
        <w:t>oznaczenie czasu trwania Umowy, obejmującego, przynajmniej, okres realizacji Zamówienia oraz okres gwarancji należytego wykonania Umowy i rękojmi,</w:t>
      </w:r>
    </w:p>
    <w:p w14:paraId="29EC3E14" w14:textId="77777777" w:rsidR="00894635" w:rsidRPr="00785662" w:rsidRDefault="00894635">
      <w:pPr>
        <w:pStyle w:val="Akapitzlist"/>
        <w:numPr>
          <w:ilvl w:val="0"/>
          <w:numId w:val="25"/>
        </w:numPr>
        <w:tabs>
          <w:tab w:val="left" w:pos="1771"/>
          <w:tab w:val="left" w:pos="9212"/>
        </w:tabs>
        <w:jc w:val="both"/>
        <w:rPr>
          <w:rFonts w:ascii="Times New Roman" w:hAnsi="Times New Roman" w:cs="Times New Roman"/>
        </w:rPr>
      </w:pPr>
      <w:r w:rsidRPr="00785662">
        <w:rPr>
          <w:rFonts w:ascii="Times New Roman" w:hAnsi="Times New Roman" w:cs="Times New Roman"/>
        </w:rPr>
        <w:t>wykluczenie możliwości wypowiedzenia umowy przez któregokolwiek z Wykonawców do czasu wykonania Zamówienia oraz upływu okresu gwarancji należytego wykonania umowy i rękojmi bez zgody Zamawiającego,</w:t>
      </w:r>
    </w:p>
    <w:p w14:paraId="67164507" w14:textId="77777777" w:rsidR="00894635" w:rsidRPr="00785662" w:rsidRDefault="00894635">
      <w:pPr>
        <w:pStyle w:val="Akapitzlist"/>
        <w:numPr>
          <w:ilvl w:val="0"/>
          <w:numId w:val="25"/>
        </w:numPr>
        <w:tabs>
          <w:tab w:val="left" w:pos="1771"/>
          <w:tab w:val="left" w:pos="9212"/>
        </w:tabs>
        <w:jc w:val="both"/>
        <w:rPr>
          <w:rFonts w:ascii="Times New Roman" w:hAnsi="Times New Roman" w:cs="Times New Roman"/>
        </w:rPr>
      </w:pPr>
      <w:r w:rsidRPr="00785662">
        <w:rPr>
          <w:rFonts w:ascii="Times New Roman" w:hAnsi="Times New Roman" w:cs="Times New Roman"/>
        </w:rPr>
        <w:t>zakaz dokonywania w umowie zmian, mogących mieć wpływ na wykonanie zobowiązania, bez zgody Zamawiającego,</w:t>
      </w:r>
    </w:p>
    <w:p w14:paraId="5C630D7C" w14:textId="77777777" w:rsidR="00894635" w:rsidRPr="00785662" w:rsidRDefault="00894635">
      <w:pPr>
        <w:pStyle w:val="Akapitzlist"/>
        <w:numPr>
          <w:ilvl w:val="0"/>
          <w:numId w:val="25"/>
        </w:numPr>
        <w:tabs>
          <w:tab w:val="left" w:pos="1771"/>
          <w:tab w:val="left" w:pos="9212"/>
        </w:tabs>
        <w:jc w:val="both"/>
        <w:rPr>
          <w:rFonts w:ascii="Times New Roman" w:hAnsi="Times New Roman" w:cs="Times New Roman"/>
        </w:rPr>
      </w:pPr>
      <w:r w:rsidRPr="00785662">
        <w:rPr>
          <w:rFonts w:ascii="Times New Roman" w:hAnsi="Times New Roman" w:cs="Times New Roman"/>
        </w:rPr>
        <w:t xml:space="preserve">wskazanie tzw. Partnera wiodącego - Pełnomocnika, który będzie reprezentował wszystkich Wykonawców wobec Zamawiającego w czasie wykonywania Zamówienia oraz do upływu okresu gwarancji należytego wykonania Umowy i rękojmi, z którym </w:t>
      </w:r>
      <w:r w:rsidRPr="00785662">
        <w:rPr>
          <w:rFonts w:ascii="Times New Roman" w:hAnsi="Times New Roman" w:cs="Times New Roman"/>
        </w:rPr>
        <w:lastRenderedPageBreak/>
        <w:t>Zamawiający będzie prowadził wszelką korespondencję, oraz na którego rachunek bankowy Zamawiający będzie przekazywał należności za wykonanie Zamówienia.</w:t>
      </w:r>
    </w:p>
    <w:p w14:paraId="7DCB4BB2" w14:textId="42AED1FF" w:rsidR="00894635" w:rsidRPr="00894635" w:rsidRDefault="00894635">
      <w:pPr>
        <w:pStyle w:val="Akapitzlist"/>
        <w:numPr>
          <w:ilvl w:val="0"/>
          <w:numId w:val="48"/>
        </w:numPr>
        <w:rPr>
          <w:rFonts w:ascii="Times New Roman" w:hAnsi="Times New Roman" w:cs="Times New Roman"/>
        </w:rPr>
      </w:pPr>
      <w:r w:rsidRPr="00894635">
        <w:rPr>
          <w:rFonts w:ascii="Times New Roman" w:hAnsi="Times New Roman" w:cs="Times New Roman"/>
        </w:rPr>
        <w:t>Dostarczenie Zamawiającemu listy osób, o jakich mowa w III ust. 6 SWZ.</w:t>
      </w:r>
    </w:p>
    <w:p w14:paraId="29E48D49" w14:textId="1374B81E" w:rsidR="00894635" w:rsidRPr="00894635" w:rsidRDefault="00894635">
      <w:pPr>
        <w:pStyle w:val="Akapitzlist"/>
        <w:numPr>
          <w:ilvl w:val="0"/>
          <w:numId w:val="48"/>
        </w:numPr>
        <w:jc w:val="both"/>
        <w:rPr>
          <w:rFonts w:ascii="Times New Roman" w:hAnsi="Times New Roman" w:cs="Times New Roman"/>
        </w:rPr>
      </w:pPr>
      <w:r w:rsidRPr="00894635">
        <w:rPr>
          <w:rFonts w:ascii="Times New Roman" w:hAnsi="Times New Roman" w:cs="Times New Roman"/>
        </w:rPr>
        <w:t>Zamawiający żąda, aby przed przystąpieniem do wykonania zamówienia wykonawca, o ile są już znane, podał nazwy albo imiona i nazwiska oraz dane kontaktowe podwykonawców i osób do kontaktu z nimi, zaangażowanych w takie usługi.</w:t>
      </w:r>
    </w:p>
    <w:p w14:paraId="0F4C2CA4" w14:textId="712703F2" w:rsidR="007C7E3A" w:rsidRPr="00785662" w:rsidRDefault="007C7E3A">
      <w:pPr>
        <w:pStyle w:val="Akapitzlist"/>
        <w:numPr>
          <w:ilvl w:val="0"/>
          <w:numId w:val="24"/>
        </w:numPr>
        <w:spacing w:line="240" w:lineRule="auto"/>
        <w:ind w:left="426"/>
        <w:jc w:val="both"/>
        <w:rPr>
          <w:rFonts w:ascii="Times New Roman" w:hAnsi="Times New Roman" w:cs="Times New Roman"/>
        </w:rPr>
      </w:pPr>
      <w:r w:rsidRPr="00785662">
        <w:rPr>
          <w:rFonts w:ascii="Times New Roman" w:hAnsi="Times New Roman" w:cs="Times New Roman"/>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6A804963" w14:textId="77777777" w:rsidR="00DD7ABB" w:rsidRPr="006541E2" w:rsidRDefault="00DD7ABB" w:rsidP="004E5758">
      <w:pPr>
        <w:pStyle w:val="Akapitzlist"/>
        <w:spacing w:after="0"/>
        <w:jc w:val="both"/>
        <w:rPr>
          <w:rFonts w:ascii="Times New Roman" w:hAnsi="Times New Roman" w:cs="Times New Roman"/>
          <w:bCs/>
        </w:rPr>
      </w:pPr>
    </w:p>
    <w:tbl>
      <w:tblPr>
        <w:tblStyle w:val="Tabela-Siatka"/>
        <w:tblW w:w="0" w:type="auto"/>
        <w:tblLook w:val="04A0" w:firstRow="1" w:lastRow="0" w:firstColumn="1" w:lastColumn="0" w:noHBand="0" w:noVBand="1"/>
      </w:tblPr>
      <w:tblGrid>
        <w:gridCol w:w="9180"/>
      </w:tblGrid>
      <w:tr w:rsidR="00B8138A" w:rsidRPr="00785662" w14:paraId="1862708F" w14:textId="77777777" w:rsidTr="00DC79E2">
        <w:trPr>
          <w:trHeight w:val="454"/>
        </w:trPr>
        <w:tc>
          <w:tcPr>
            <w:tcW w:w="9180" w:type="dxa"/>
            <w:shd w:val="clear" w:color="auto" w:fill="DDD9C3" w:themeFill="background2" w:themeFillShade="E6"/>
            <w:vAlign w:val="center"/>
          </w:tcPr>
          <w:p w14:paraId="59FEA08F" w14:textId="35982FA3" w:rsidR="00B8138A" w:rsidRPr="00785662" w:rsidRDefault="00B8138A" w:rsidP="00DC79E2">
            <w:pPr>
              <w:pStyle w:val="Nagwek1"/>
              <w:spacing w:before="0"/>
              <w:jc w:val="both"/>
              <w:rPr>
                <w:rFonts w:ascii="Times New Roman" w:hAnsi="Times New Roman" w:cs="Times New Roman"/>
                <w:b/>
                <w:bCs/>
                <w:color w:val="auto"/>
                <w:sz w:val="26"/>
                <w:szCs w:val="26"/>
              </w:rPr>
            </w:pPr>
            <w:bookmarkStart w:id="53" w:name="_Toc72237845"/>
            <w:bookmarkStart w:id="54" w:name="_Toc173327122"/>
            <w:r w:rsidRPr="00DC79E2">
              <w:rPr>
                <w:rFonts w:ascii="Times New Roman" w:hAnsi="Times New Roman" w:cs="Times New Roman"/>
                <w:b/>
                <w:bCs/>
                <w:color w:val="auto"/>
                <w:sz w:val="24"/>
                <w:szCs w:val="24"/>
              </w:rPr>
              <w:t>ROZDZIAŁ XI</w:t>
            </w:r>
            <w:r w:rsidR="001C0653" w:rsidRPr="00DC79E2">
              <w:rPr>
                <w:rFonts w:ascii="Times New Roman" w:hAnsi="Times New Roman" w:cs="Times New Roman"/>
                <w:b/>
                <w:bCs/>
                <w:color w:val="auto"/>
                <w:sz w:val="24"/>
                <w:szCs w:val="24"/>
              </w:rPr>
              <w:t>X</w:t>
            </w:r>
            <w:r w:rsidRPr="00DC79E2">
              <w:rPr>
                <w:rFonts w:ascii="Times New Roman" w:hAnsi="Times New Roman" w:cs="Times New Roman"/>
                <w:b/>
                <w:bCs/>
                <w:color w:val="auto"/>
                <w:sz w:val="24"/>
                <w:szCs w:val="24"/>
              </w:rPr>
              <w:t>. INFORMACJE DOTYCZĄCE ZABEZPIECZENIA NALEŻYTEGO WYKONANIA UMOWY, JEŻELI ZAMAWIAJĄCY JE PRZEWIDUJE</w:t>
            </w:r>
            <w:bookmarkEnd w:id="53"/>
            <w:bookmarkEnd w:id="54"/>
          </w:p>
        </w:tc>
      </w:tr>
    </w:tbl>
    <w:p w14:paraId="2BCAAFD6" w14:textId="77777777" w:rsidR="00A47EF0" w:rsidRPr="00A47EF0" w:rsidRDefault="00A47EF0" w:rsidP="00A47EF0">
      <w:pPr>
        <w:spacing w:after="0"/>
        <w:jc w:val="both"/>
        <w:rPr>
          <w:rFonts w:ascii="Times New Roman" w:hAnsi="Times New Roman" w:cs="Times New Roman"/>
        </w:rPr>
      </w:pPr>
      <w:r w:rsidRPr="00A47EF0">
        <w:rPr>
          <w:rFonts w:ascii="Times New Roman" w:hAnsi="Times New Roman" w:cs="Times New Roman"/>
        </w:rPr>
        <w:t>Zamawiający w niniejszym postępowaniu nie żąda od wykonawcy, którego oferta zostanie wybrana, wniesienia zabezpieczenia należytego wykonania umowy.</w:t>
      </w:r>
    </w:p>
    <w:p w14:paraId="2326CF6D" w14:textId="77777777" w:rsidR="00DA0483" w:rsidRPr="00785662" w:rsidRDefault="00DA0483" w:rsidP="004E5758">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DA0483" w:rsidRPr="00785662" w14:paraId="7925C991" w14:textId="77777777" w:rsidTr="00DC79E2">
        <w:trPr>
          <w:trHeight w:val="454"/>
        </w:trPr>
        <w:tc>
          <w:tcPr>
            <w:tcW w:w="9180" w:type="dxa"/>
            <w:shd w:val="clear" w:color="auto" w:fill="DDD9C3" w:themeFill="background2" w:themeFillShade="E6"/>
            <w:vAlign w:val="center"/>
          </w:tcPr>
          <w:p w14:paraId="22F05627" w14:textId="2A684AFF" w:rsidR="00DA0483" w:rsidRPr="00785662" w:rsidRDefault="00DA0483" w:rsidP="00E3576A">
            <w:pPr>
              <w:pStyle w:val="Nagwek1"/>
              <w:spacing w:before="0"/>
              <w:jc w:val="both"/>
              <w:rPr>
                <w:rFonts w:ascii="Times New Roman" w:hAnsi="Times New Roman" w:cs="Times New Roman"/>
                <w:b/>
                <w:bCs/>
                <w:color w:val="auto"/>
                <w:sz w:val="26"/>
                <w:szCs w:val="26"/>
              </w:rPr>
            </w:pPr>
            <w:bookmarkStart w:id="55" w:name="_Toc72237846"/>
            <w:bookmarkStart w:id="56" w:name="_Toc173327123"/>
            <w:r w:rsidRPr="00DC79E2">
              <w:rPr>
                <w:rFonts w:ascii="Times New Roman" w:hAnsi="Times New Roman" w:cs="Times New Roman"/>
                <w:b/>
                <w:bCs/>
                <w:color w:val="auto"/>
                <w:sz w:val="24"/>
                <w:szCs w:val="24"/>
              </w:rPr>
              <w:t>ROZDZIAŁ XX. PROJEKTOWANE POSTANOWIENIA UMOWY W SPRAWIE ZAMÓWIENIA PUBLICZNEGO, KTÓRE ZOSTANĄ WPROWADZONE DO TREŚCI TEJ UMOWY</w:t>
            </w:r>
            <w:bookmarkEnd w:id="55"/>
            <w:bookmarkEnd w:id="56"/>
          </w:p>
        </w:tc>
      </w:tr>
    </w:tbl>
    <w:p w14:paraId="39B2B0BE" w14:textId="5D0E1A4B" w:rsidR="00DA0483" w:rsidRPr="00785662" w:rsidRDefault="00DA0483">
      <w:pPr>
        <w:pStyle w:val="Akapitzlist"/>
        <w:numPr>
          <w:ilvl w:val="0"/>
          <w:numId w:val="26"/>
        </w:numPr>
        <w:spacing w:line="240" w:lineRule="auto"/>
        <w:ind w:left="284"/>
        <w:jc w:val="both"/>
        <w:rPr>
          <w:rFonts w:ascii="Times New Roman" w:hAnsi="Times New Roman" w:cs="Times New Roman"/>
        </w:rPr>
      </w:pPr>
      <w:bookmarkStart w:id="57" w:name="_Hlk41387236"/>
      <w:r w:rsidRPr="00EE27F0">
        <w:rPr>
          <w:rFonts w:ascii="Times New Roman" w:hAnsi="Times New Roman" w:cs="Times New Roman"/>
        </w:rPr>
        <w:t xml:space="preserve">Umowa w sprawie realizacji zamówienia publicznego zostanie zawarta </w:t>
      </w:r>
      <w:bookmarkEnd w:id="57"/>
      <w:r w:rsidRPr="00EE27F0">
        <w:rPr>
          <w:rFonts w:ascii="Times New Roman" w:hAnsi="Times New Roman" w:cs="Times New Roman"/>
        </w:rPr>
        <w:t>zgodnie z załączonym do SWZ projektem</w:t>
      </w:r>
      <w:r w:rsidRPr="00785662">
        <w:rPr>
          <w:rFonts w:ascii="Times New Roman" w:hAnsi="Times New Roman" w:cs="Times New Roman"/>
        </w:rPr>
        <w:t xml:space="preserve"> umowy , który to stanowi załącznik </w:t>
      </w:r>
      <w:r w:rsidRPr="001E62E1">
        <w:rPr>
          <w:rFonts w:ascii="Times New Roman" w:hAnsi="Times New Roman" w:cs="Times New Roman"/>
        </w:rPr>
        <w:t xml:space="preserve">nr </w:t>
      </w:r>
      <w:r w:rsidR="005855EB">
        <w:rPr>
          <w:rFonts w:ascii="Times New Roman" w:hAnsi="Times New Roman" w:cs="Times New Roman"/>
        </w:rPr>
        <w:t>7</w:t>
      </w:r>
      <w:r w:rsidR="00166357">
        <w:rPr>
          <w:rFonts w:ascii="Times New Roman" w:hAnsi="Times New Roman" w:cs="Times New Roman"/>
        </w:rPr>
        <w:t xml:space="preserve"> </w:t>
      </w:r>
      <w:r w:rsidRPr="00785662">
        <w:rPr>
          <w:rFonts w:ascii="Times New Roman" w:hAnsi="Times New Roman" w:cs="Times New Roman"/>
        </w:rPr>
        <w:t>do SWZ.</w:t>
      </w:r>
    </w:p>
    <w:p w14:paraId="1733469D" w14:textId="77777777" w:rsidR="00DA0483" w:rsidRPr="00785662" w:rsidRDefault="00DA0483">
      <w:pPr>
        <w:pStyle w:val="Akapitzlist"/>
        <w:numPr>
          <w:ilvl w:val="0"/>
          <w:numId w:val="26"/>
        </w:numPr>
        <w:spacing w:line="240" w:lineRule="auto"/>
        <w:ind w:left="284"/>
        <w:jc w:val="both"/>
        <w:rPr>
          <w:rFonts w:ascii="Times New Roman" w:hAnsi="Times New Roman" w:cs="Times New Roman"/>
        </w:rPr>
      </w:pPr>
      <w:r w:rsidRPr="00785662">
        <w:rPr>
          <w:rFonts w:ascii="Times New Roman" w:hAnsi="Times New Roman" w:cs="Times New Roman"/>
        </w:rPr>
        <w:t>Miejsce i termin zawarcia umowy wyznacza Zamawiający. O wyznaczonym przez Zamawiającego miejscu i terminie zawarcia umowy Wykonawca, którego oferta została wybrana zostanie poinformowany odrębnym zawiadomieniem.</w:t>
      </w:r>
    </w:p>
    <w:p w14:paraId="5056E151" w14:textId="77777777" w:rsidR="00393CA2" w:rsidRDefault="00393CA2">
      <w:pPr>
        <w:pStyle w:val="Akapitzlist"/>
        <w:numPr>
          <w:ilvl w:val="0"/>
          <w:numId w:val="26"/>
        </w:numPr>
        <w:ind w:left="284"/>
        <w:jc w:val="both"/>
        <w:rPr>
          <w:rFonts w:ascii="Times New Roman" w:hAnsi="Times New Roman" w:cs="Times New Roman"/>
          <w:b/>
          <w:bCs/>
        </w:rPr>
      </w:pPr>
      <w:bookmarkStart w:id="58" w:name="_Hlk173325767"/>
      <w:r w:rsidRPr="00840CE6">
        <w:rPr>
          <w:rFonts w:ascii="Times New Roman" w:hAnsi="Times New Roman" w:cs="Times New Roman"/>
          <w:b/>
          <w:bCs/>
        </w:rPr>
        <w:t>Na podstawie art. 455 ust. 1 pkt 1 ustawy Pzp, Zamawiający przewiduje zmiany postanowień zawartej Umowy w stosunku do treści oferty, na podstawie której dokonano wyboru Wykonawcy, gdy zachodzi co najmniej jedna z poniższych okoliczności</w:t>
      </w:r>
      <w:bookmarkStart w:id="59" w:name="_Hlk100665043"/>
      <w:r>
        <w:rPr>
          <w:rFonts w:ascii="Times New Roman" w:hAnsi="Times New Roman" w:cs="Times New Roman"/>
          <w:b/>
          <w:bCs/>
        </w:rPr>
        <w:t>:</w:t>
      </w:r>
    </w:p>
    <w:bookmarkEnd w:id="59"/>
    <w:p w14:paraId="6082272B" w14:textId="78B8C9D6" w:rsidR="004A402D" w:rsidRPr="004A402D" w:rsidRDefault="004A402D">
      <w:pPr>
        <w:pStyle w:val="Akapitzlist"/>
        <w:numPr>
          <w:ilvl w:val="0"/>
          <w:numId w:val="56"/>
        </w:numPr>
        <w:ind w:left="851"/>
        <w:jc w:val="both"/>
        <w:rPr>
          <w:rFonts w:ascii="Times New Roman" w:hAnsi="Times New Roman" w:cs="Times New Roman"/>
        </w:rPr>
      </w:pPr>
      <w:r w:rsidRPr="004A402D">
        <w:rPr>
          <w:rFonts w:ascii="Times New Roman" w:hAnsi="Times New Roman" w:cs="Times New Roman"/>
        </w:rPr>
        <w:t>nieprzewidzian</w:t>
      </w:r>
      <w:r>
        <w:rPr>
          <w:rFonts w:ascii="Times New Roman" w:hAnsi="Times New Roman" w:cs="Times New Roman"/>
        </w:rPr>
        <w:t>e</w:t>
      </w:r>
      <w:r w:rsidRPr="004A402D">
        <w:rPr>
          <w:rFonts w:ascii="Times New Roman" w:hAnsi="Times New Roman" w:cs="Times New Roman"/>
        </w:rPr>
        <w:t xml:space="preserve"> okoliczności formalno-prawnych mających wpływ na realizację umowy,</w:t>
      </w:r>
    </w:p>
    <w:p w14:paraId="7C257B07" w14:textId="7A2E64CD" w:rsidR="004A402D" w:rsidRPr="004A402D" w:rsidRDefault="004A402D">
      <w:pPr>
        <w:pStyle w:val="Akapitzlist"/>
        <w:numPr>
          <w:ilvl w:val="0"/>
          <w:numId w:val="56"/>
        </w:numPr>
        <w:ind w:left="851"/>
        <w:jc w:val="both"/>
        <w:rPr>
          <w:rFonts w:ascii="Times New Roman" w:hAnsi="Times New Roman" w:cs="Times New Roman"/>
        </w:rPr>
      </w:pPr>
      <w:r w:rsidRPr="004A402D">
        <w:rPr>
          <w:rFonts w:ascii="Times New Roman" w:hAnsi="Times New Roman" w:cs="Times New Roman"/>
        </w:rPr>
        <w:t xml:space="preserve">z powodu okoliczności będących następstwem siły wyższej, </w:t>
      </w:r>
    </w:p>
    <w:p w14:paraId="44EDB6A6" w14:textId="16F46522" w:rsidR="004A402D" w:rsidRPr="004A402D" w:rsidRDefault="004A402D">
      <w:pPr>
        <w:pStyle w:val="Akapitzlist"/>
        <w:numPr>
          <w:ilvl w:val="0"/>
          <w:numId w:val="56"/>
        </w:numPr>
        <w:ind w:left="851"/>
        <w:jc w:val="both"/>
        <w:rPr>
          <w:rFonts w:ascii="Times New Roman" w:hAnsi="Times New Roman" w:cs="Times New Roman"/>
        </w:rPr>
      </w:pPr>
      <w:r>
        <w:rPr>
          <w:rFonts w:ascii="Times New Roman" w:hAnsi="Times New Roman" w:cs="Times New Roman"/>
        </w:rPr>
        <w:t xml:space="preserve">zmiana w planie zajęć </w:t>
      </w:r>
      <w:r w:rsidRPr="004A402D">
        <w:rPr>
          <w:rFonts w:ascii="Times New Roman" w:hAnsi="Times New Roman" w:cs="Times New Roman"/>
        </w:rPr>
        <w:t>i organizacji roku szkolnego w zakresie dni i godzin przewozu uczniów</w:t>
      </w:r>
      <w:r>
        <w:rPr>
          <w:rFonts w:ascii="Times New Roman" w:hAnsi="Times New Roman" w:cs="Times New Roman"/>
        </w:rPr>
        <w:t>,</w:t>
      </w:r>
    </w:p>
    <w:p w14:paraId="300ECC19" w14:textId="1ED458BB" w:rsidR="00393CA2" w:rsidRPr="004A402D" w:rsidRDefault="004A402D">
      <w:pPr>
        <w:pStyle w:val="Akapitzlist"/>
        <w:numPr>
          <w:ilvl w:val="0"/>
          <w:numId w:val="56"/>
        </w:numPr>
        <w:ind w:left="851"/>
        <w:jc w:val="both"/>
        <w:rPr>
          <w:rFonts w:ascii="Times New Roman" w:hAnsi="Times New Roman" w:cs="Times New Roman"/>
        </w:rPr>
      </w:pPr>
      <w:r w:rsidRPr="004A402D">
        <w:rPr>
          <w:rFonts w:ascii="Times New Roman" w:hAnsi="Times New Roman" w:cs="Times New Roman"/>
        </w:rPr>
        <w:t>zmian</w:t>
      </w:r>
      <w:r>
        <w:rPr>
          <w:rFonts w:ascii="Times New Roman" w:hAnsi="Times New Roman" w:cs="Times New Roman"/>
        </w:rPr>
        <w:t>a</w:t>
      </w:r>
      <w:r w:rsidRPr="004A402D">
        <w:rPr>
          <w:rFonts w:ascii="Times New Roman" w:hAnsi="Times New Roman" w:cs="Times New Roman"/>
        </w:rPr>
        <w:t xml:space="preserve"> przepisów powodujących konieczność zastosowania innych rozwiązań, niż zakładano w opisie przedmiotu zamówienia.</w:t>
      </w:r>
    </w:p>
    <w:p w14:paraId="11FF236E" w14:textId="77777777" w:rsidR="001B4461" w:rsidRPr="001B4461" w:rsidRDefault="001B4461">
      <w:pPr>
        <w:pStyle w:val="Akapitzlist"/>
        <w:numPr>
          <w:ilvl w:val="0"/>
          <w:numId w:val="26"/>
        </w:numPr>
        <w:ind w:left="284"/>
        <w:jc w:val="both"/>
        <w:rPr>
          <w:rFonts w:ascii="Times New Roman" w:hAnsi="Times New Roman" w:cs="Times New Roman"/>
          <w:b/>
          <w:bCs/>
        </w:rPr>
      </w:pPr>
      <w:bookmarkStart w:id="60" w:name="_Hlk127268836"/>
      <w:r w:rsidRPr="001B4461">
        <w:rPr>
          <w:rFonts w:ascii="Times New Roman" w:eastAsia="Calibri" w:hAnsi="Times New Roman" w:cs="Times New Roman"/>
        </w:rPr>
        <w:t>Zasady waloryzacji wynagrodzenia:</w:t>
      </w:r>
      <w:r w:rsidRPr="001B4461">
        <w:rPr>
          <w:rFonts w:ascii="Times New Roman" w:eastAsia="Calibri" w:hAnsi="Times New Roman" w:cs="Times New Roman"/>
        </w:rPr>
        <w:tab/>
      </w:r>
    </w:p>
    <w:p w14:paraId="03FEE252" w14:textId="77777777" w:rsidR="001B4461" w:rsidRPr="001B4461" w:rsidRDefault="001B4461">
      <w:pPr>
        <w:pStyle w:val="Akapitzlist"/>
        <w:numPr>
          <w:ilvl w:val="1"/>
          <w:numId w:val="26"/>
        </w:numPr>
        <w:ind w:left="709"/>
        <w:jc w:val="both"/>
        <w:rPr>
          <w:rFonts w:ascii="Times New Roman" w:hAnsi="Times New Roman" w:cs="Times New Roman"/>
          <w:b/>
          <w:bCs/>
        </w:rPr>
      </w:pPr>
      <w:r w:rsidRPr="001B4461">
        <w:rPr>
          <w:rFonts w:ascii="Times New Roman" w:eastAsia="Calibri" w:hAnsi="Times New Roman" w:cs="Times New Roman"/>
        </w:rPr>
        <w:t>Zamawiający dopuszcza zmianę wynagrodzenia w wypadku wystąpienia którejkolwiek ze zmian przepisów wskazanych w art. 436 pkt 4 lit. b) ustawy z dnia 11 września 2019 r. Prawo zamówień publicznych, tj. zmiany:</w:t>
      </w:r>
    </w:p>
    <w:p w14:paraId="643D0F78" w14:textId="77777777" w:rsidR="001B4461" w:rsidRPr="001B4461" w:rsidRDefault="001B4461">
      <w:pPr>
        <w:pStyle w:val="Akapitzlist"/>
        <w:numPr>
          <w:ilvl w:val="2"/>
          <w:numId w:val="26"/>
        </w:numPr>
        <w:ind w:left="1134"/>
        <w:jc w:val="both"/>
        <w:rPr>
          <w:rFonts w:ascii="Times New Roman" w:hAnsi="Times New Roman" w:cs="Times New Roman"/>
          <w:b/>
          <w:bCs/>
        </w:rPr>
      </w:pPr>
      <w:r w:rsidRPr="001B4461">
        <w:rPr>
          <w:rFonts w:ascii="Times New Roman" w:eastAsia="Calibri" w:hAnsi="Times New Roman" w:cs="Times New Roman"/>
        </w:rPr>
        <w:t>stawki podatku od towarów i usług oraz podatku akcyzowego,</w:t>
      </w:r>
    </w:p>
    <w:p w14:paraId="15876AD4" w14:textId="77777777" w:rsidR="001B4461" w:rsidRPr="001B4461" w:rsidRDefault="001B4461">
      <w:pPr>
        <w:pStyle w:val="Akapitzlist"/>
        <w:numPr>
          <w:ilvl w:val="2"/>
          <w:numId w:val="26"/>
        </w:numPr>
        <w:ind w:left="1134"/>
        <w:jc w:val="both"/>
        <w:rPr>
          <w:rFonts w:ascii="Times New Roman" w:hAnsi="Times New Roman" w:cs="Times New Roman"/>
          <w:b/>
          <w:bCs/>
        </w:rPr>
      </w:pPr>
      <w:r w:rsidRPr="001B4461">
        <w:rPr>
          <w:rFonts w:ascii="Times New Roman" w:eastAsia="Calibri" w:hAnsi="Times New Roman" w:cs="Times New Roman"/>
        </w:rPr>
        <w:t>wysokości minimalnego wynagrodzenia za pracę albo wysokości minimalnej stawki godzinowej, ustalonych na podstawie ustawy z dnia 10 października 2002 r. o minimalnym wynagrodzeniu za pracę,</w:t>
      </w:r>
    </w:p>
    <w:p w14:paraId="071A00A4" w14:textId="77777777" w:rsidR="001B4461" w:rsidRPr="001B4461" w:rsidRDefault="001B4461">
      <w:pPr>
        <w:pStyle w:val="Akapitzlist"/>
        <w:numPr>
          <w:ilvl w:val="2"/>
          <w:numId w:val="26"/>
        </w:numPr>
        <w:ind w:left="1134"/>
        <w:jc w:val="both"/>
        <w:rPr>
          <w:rFonts w:ascii="Times New Roman" w:hAnsi="Times New Roman" w:cs="Times New Roman"/>
          <w:b/>
          <w:bCs/>
        </w:rPr>
      </w:pPr>
      <w:r w:rsidRPr="001B4461">
        <w:rPr>
          <w:rFonts w:ascii="Times New Roman" w:eastAsia="Calibri" w:hAnsi="Times New Roman" w:cs="Times New Roman"/>
        </w:rPr>
        <w:t>zasad podlegania ubezpieczeniom społecznym lub ubezpieczeniu zdrowotnemu lub wysokości stawki składki na ubezpieczenia społeczne lub ubezpieczenie zdrowotne,</w:t>
      </w:r>
    </w:p>
    <w:p w14:paraId="0B973AD8" w14:textId="77777777" w:rsidR="001B4461" w:rsidRPr="001B4461" w:rsidRDefault="001B4461">
      <w:pPr>
        <w:pStyle w:val="Akapitzlist"/>
        <w:numPr>
          <w:ilvl w:val="2"/>
          <w:numId w:val="26"/>
        </w:numPr>
        <w:spacing w:after="0"/>
        <w:ind w:left="1134"/>
        <w:jc w:val="both"/>
        <w:rPr>
          <w:rFonts w:ascii="Times New Roman" w:hAnsi="Times New Roman" w:cs="Times New Roman"/>
          <w:b/>
          <w:bCs/>
        </w:rPr>
      </w:pPr>
      <w:r w:rsidRPr="001B4461">
        <w:rPr>
          <w:rFonts w:ascii="Times New Roman" w:eastAsia="Calibri" w:hAnsi="Times New Roman" w:cs="Times New Roman"/>
        </w:rPr>
        <w:t>zasad gromadzenia i wysokości wpłat do pracowniczych planów kapitałowych, o których mowa w ustawie z dnia 4 października 2018 r. o pracowniczych planach kapitałowych,</w:t>
      </w:r>
    </w:p>
    <w:p w14:paraId="43B92AD7" w14:textId="77777777" w:rsidR="001B4461" w:rsidRPr="001B4461" w:rsidRDefault="001B4461" w:rsidP="001B4461">
      <w:pPr>
        <w:spacing w:after="0"/>
        <w:ind w:left="774"/>
        <w:jc w:val="both"/>
        <w:rPr>
          <w:rFonts w:ascii="Times New Roman" w:hAnsi="Times New Roman" w:cs="Times New Roman"/>
          <w:b/>
          <w:bCs/>
        </w:rPr>
      </w:pPr>
      <w:r w:rsidRPr="001B4461">
        <w:rPr>
          <w:rFonts w:ascii="Times New Roman" w:eastAsia="Calibri" w:hAnsi="Times New Roman" w:cs="Times New Roman"/>
        </w:rPr>
        <w:t>‒ jeżeli zmiany te będą miały wpływ na koszty wykonania zamówienia przez wykonawcę (zmiana a jest dopuszczalna, o ile dane te nie były oficjalnie znane przed zawarciem umowy).</w:t>
      </w:r>
    </w:p>
    <w:p w14:paraId="31AD40B0" w14:textId="77777777" w:rsidR="001B4461" w:rsidRPr="001B4461" w:rsidRDefault="001B4461">
      <w:pPr>
        <w:pStyle w:val="Akapitzlist"/>
        <w:numPr>
          <w:ilvl w:val="1"/>
          <w:numId w:val="26"/>
        </w:numPr>
        <w:ind w:left="709"/>
        <w:jc w:val="both"/>
        <w:rPr>
          <w:rFonts w:ascii="Times New Roman" w:hAnsi="Times New Roman" w:cs="Times New Roman"/>
          <w:b/>
          <w:bCs/>
        </w:rPr>
      </w:pPr>
      <w:r w:rsidRPr="001B4461">
        <w:rPr>
          <w:rFonts w:ascii="Times New Roman" w:eastAsia="Calibri" w:hAnsi="Times New Roman" w:cs="Times New Roman"/>
        </w:rPr>
        <w:t xml:space="preserve">Zmiana wysokości wynagrodzenia obowiązywać będzie od dnia wejścia w życie zmian o których mowa w pkt 1. </w:t>
      </w:r>
    </w:p>
    <w:p w14:paraId="5E977DD2" w14:textId="77777777" w:rsidR="001B4461" w:rsidRPr="001B4461" w:rsidRDefault="001B4461">
      <w:pPr>
        <w:pStyle w:val="Akapitzlist"/>
        <w:numPr>
          <w:ilvl w:val="1"/>
          <w:numId w:val="26"/>
        </w:numPr>
        <w:ind w:left="709"/>
        <w:jc w:val="both"/>
        <w:rPr>
          <w:rFonts w:ascii="Times New Roman" w:hAnsi="Times New Roman" w:cs="Times New Roman"/>
          <w:b/>
          <w:bCs/>
        </w:rPr>
      </w:pPr>
      <w:r w:rsidRPr="001B4461">
        <w:rPr>
          <w:rFonts w:ascii="Times New Roman" w:eastAsia="Calibri" w:hAnsi="Times New Roman" w:cs="Times New Roman"/>
        </w:rPr>
        <w:lastRenderedPageBreak/>
        <w:t>W wypadku zmiany, o której mowa w pkt 1.  ppkt a) wartość netto wynagrodzenia Wykonawcy nie zmieni się, a określona w aneksie wartość brutto wynagrodzenia zostanie wyliczona na podstawie nowych przepisów.</w:t>
      </w:r>
    </w:p>
    <w:p w14:paraId="74C2D1FA" w14:textId="77777777" w:rsidR="001B4461" w:rsidRPr="001B4461" w:rsidRDefault="001B4461">
      <w:pPr>
        <w:pStyle w:val="Akapitzlist"/>
        <w:numPr>
          <w:ilvl w:val="1"/>
          <w:numId w:val="26"/>
        </w:numPr>
        <w:ind w:left="709"/>
        <w:jc w:val="both"/>
        <w:rPr>
          <w:rFonts w:ascii="Times New Roman" w:hAnsi="Times New Roman" w:cs="Times New Roman"/>
          <w:b/>
          <w:bCs/>
        </w:rPr>
      </w:pPr>
      <w:r w:rsidRPr="001B4461">
        <w:rPr>
          <w:rFonts w:ascii="Times New Roman" w:eastAsia="Calibri" w:hAnsi="Times New Roman" w:cs="Times New Roman"/>
        </w:rPr>
        <w:t>W przypadku zmiany, o której mowa w pkt.1.  ppkt b) wynagrodzenie Wykonawcy ulegnie zmianie o wartość wzrostu całkowitego kosztu Wykonawcy wynikającą ze zwiększenia wynagrodzeń osób bezpośrednio wykonujących zamówienie do wysokości zmienionego minimalnego wynagrodzenia albo do wysokości zmienionej minimalnej stawki godzinowej, z uwzględnieniem wszystkich obciążeń publicznoprawnych, wynikających z tych zmian.</w:t>
      </w:r>
    </w:p>
    <w:p w14:paraId="70FE6B37" w14:textId="77777777" w:rsidR="001B4461" w:rsidRPr="001B4461" w:rsidRDefault="001B4461">
      <w:pPr>
        <w:pStyle w:val="Akapitzlist"/>
        <w:numPr>
          <w:ilvl w:val="1"/>
          <w:numId w:val="26"/>
        </w:numPr>
        <w:ind w:left="709"/>
        <w:jc w:val="both"/>
        <w:rPr>
          <w:rFonts w:ascii="Times New Roman" w:hAnsi="Times New Roman" w:cs="Times New Roman"/>
          <w:b/>
          <w:bCs/>
        </w:rPr>
      </w:pPr>
      <w:r w:rsidRPr="001B4461">
        <w:rPr>
          <w:rFonts w:ascii="Times New Roman" w:eastAsia="Calibri" w:hAnsi="Times New Roman" w:cs="Times New Roman"/>
        </w:rPr>
        <w:t>W przypadku zmiany, o którym mowa w pkt 1 ppkt c)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6B63FF82" w14:textId="77777777" w:rsidR="001B4461" w:rsidRPr="001B4461" w:rsidRDefault="001B4461">
      <w:pPr>
        <w:pStyle w:val="Akapitzlist"/>
        <w:numPr>
          <w:ilvl w:val="1"/>
          <w:numId w:val="26"/>
        </w:numPr>
        <w:ind w:left="709"/>
        <w:jc w:val="both"/>
        <w:rPr>
          <w:rFonts w:ascii="Times New Roman" w:hAnsi="Times New Roman" w:cs="Times New Roman"/>
          <w:b/>
          <w:bCs/>
        </w:rPr>
      </w:pPr>
      <w:r w:rsidRPr="001B4461">
        <w:rPr>
          <w:rFonts w:ascii="Times New Roman" w:eastAsia="Calibri" w:hAnsi="Times New Roman" w:cs="Times New Roman"/>
        </w:rPr>
        <w:t>W przypadku zmiany, o którym mowa w pkt 1 ppkt d)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764E1908" w14:textId="77777777" w:rsidR="001B4461" w:rsidRPr="001B4461" w:rsidRDefault="001B4461">
      <w:pPr>
        <w:pStyle w:val="Akapitzlist"/>
        <w:numPr>
          <w:ilvl w:val="1"/>
          <w:numId w:val="26"/>
        </w:numPr>
        <w:ind w:left="709"/>
        <w:jc w:val="both"/>
        <w:rPr>
          <w:rFonts w:ascii="Times New Roman" w:hAnsi="Times New Roman" w:cs="Times New Roman"/>
          <w:b/>
          <w:bCs/>
        </w:rPr>
      </w:pPr>
      <w:r w:rsidRPr="001B4461">
        <w:rPr>
          <w:rFonts w:ascii="Times New Roman" w:eastAsia="Calibri" w:hAnsi="Times New Roman" w:cs="Times New Roman"/>
        </w:rPr>
        <w:t>Za wyjątkiem sytuacji o której mowa w pkt 1 ppkt a), wprowadzenie zmian wysokości wynagrodzenia wymaga uprzedniego złożenia przez Wykonawcę oświadczenia o wysokości dodatkowych koszów wynikających z wprowadzenia zmian, o których mowa w pkt 1 ppkt b, c oraz d, oraz dokumentów potwierdzających stan sprzed i po zmianie. Zmiany mogą nastąpić nie wcześniej, niż po upływie 6 miesięcy od dnia udzielenia zamówienia.</w:t>
      </w:r>
    </w:p>
    <w:p w14:paraId="55166F54" w14:textId="77777777" w:rsidR="001B4461" w:rsidRPr="001B4461" w:rsidRDefault="001B4461">
      <w:pPr>
        <w:pStyle w:val="Akapitzlist"/>
        <w:numPr>
          <w:ilvl w:val="1"/>
          <w:numId w:val="26"/>
        </w:numPr>
        <w:ind w:left="709"/>
        <w:jc w:val="both"/>
        <w:rPr>
          <w:rFonts w:ascii="Times New Roman" w:hAnsi="Times New Roman" w:cs="Times New Roman"/>
          <w:b/>
          <w:bCs/>
        </w:rPr>
      </w:pPr>
      <w:r w:rsidRPr="001B4461">
        <w:rPr>
          <w:rFonts w:ascii="Times New Roman" w:eastAsia="Calibri" w:hAnsi="Times New Roman" w:cs="Times New Roman"/>
          <w:u w:val="single"/>
        </w:rPr>
        <w:t>Zamawiający wskazuje następujące zasady wprowadzenia zmian wysokości wynagrodzenia należnego Wykonawcy w przypadku zmiany cen materiałów lub kosztów związanych z realizacją zamówienia</w:t>
      </w:r>
      <w:r w:rsidRPr="001B4461">
        <w:rPr>
          <w:rFonts w:ascii="Times New Roman" w:eastAsia="Calibri" w:hAnsi="Times New Roman" w:cs="Times New Roman"/>
        </w:rPr>
        <w:t>:</w:t>
      </w:r>
    </w:p>
    <w:p w14:paraId="58B9D077" w14:textId="77777777" w:rsidR="001B4461" w:rsidRPr="001B4461" w:rsidRDefault="001B4461">
      <w:pPr>
        <w:pStyle w:val="Akapitzlist"/>
        <w:numPr>
          <w:ilvl w:val="2"/>
          <w:numId w:val="26"/>
        </w:numPr>
        <w:jc w:val="both"/>
        <w:rPr>
          <w:rFonts w:ascii="Times New Roman" w:hAnsi="Times New Roman" w:cs="Times New Roman"/>
          <w:b/>
          <w:bCs/>
        </w:rPr>
      </w:pPr>
      <w:r w:rsidRPr="001B4461">
        <w:rPr>
          <w:rFonts w:ascii="Times New Roman" w:eastAsia="Calibri" w:hAnsi="Times New Roman" w:cs="Times New Roman"/>
        </w:rPr>
        <w:t>miernikiem zmiany cen materiałów lub kosztów związanych z realizacją Umowy jest wskaźnik cen towarów i usług konsumpcyjnych ogłaszany w komunikacie Prezesa Głównego Urzędu Statystycznego (komunikat kwartalny),</w:t>
      </w:r>
    </w:p>
    <w:p w14:paraId="6B7F5519" w14:textId="77777777" w:rsidR="001B4461" w:rsidRPr="001B4461" w:rsidRDefault="001B4461">
      <w:pPr>
        <w:pStyle w:val="Akapitzlist"/>
        <w:numPr>
          <w:ilvl w:val="2"/>
          <w:numId w:val="26"/>
        </w:numPr>
        <w:jc w:val="both"/>
        <w:rPr>
          <w:rFonts w:ascii="Times New Roman" w:hAnsi="Times New Roman" w:cs="Times New Roman"/>
          <w:b/>
          <w:bCs/>
        </w:rPr>
      </w:pPr>
      <w:r w:rsidRPr="001B4461">
        <w:rPr>
          <w:rFonts w:ascii="Times New Roman" w:eastAsia="Calibri" w:hAnsi="Times New Roman" w:cs="Times New Roman"/>
        </w:rPr>
        <w:t>każda ze Stron Umowy – tylko raz w okresie jej obowiązywania  jest uprawniona do żądania zmiany wysokości wynagrodzenia Wykonawcy, gdy wskaźnik cen towarów i usług konsumpcyjnych ogłoszony w ostatnim komunikacie Prezesa Głównego Urzędu Statystycznego poprzedzającym wniosek o waloryzację, wzrośnie/spadnie o co najmniej 6 punktów procentowych w stosunku do wysokości tego wskaźnika w miesiącu zawarcia Umowy (matematyczna różnica między tymi wskaźnikami wyrażonymi w punktach procentowych – tj. wskaźnik z dnia zawarcia umowy i wskaźnik ogłoszony w ostatnim komunikacie Prezesa Głównego Urzędu Statystycznego poprzedzającym wniosek o waloryzację), a jeżeli zawarcie Umowy nastąpiło po 180 dniach od upływu terminu składania ofert, w stosunku do wysokości wskaźnika w miesiącu składania ofert,</w:t>
      </w:r>
    </w:p>
    <w:p w14:paraId="0EF08131" w14:textId="77777777" w:rsidR="001B4461" w:rsidRPr="001B4461" w:rsidRDefault="001B4461">
      <w:pPr>
        <w:pStyle w:val="Akapitzlist"/>
        <w:numPr>
          <w:ilvl w:val="2"/>
          <w:numId w:val="26"/>
        </w:numPr>
        <w:jc w:val="both"/>
        <w:rPr>
          <w:rFonts w:ascii="Times New Roman" w:hAnsi="Times New Roman" w:cs="Times New Roman"/>
          <w:b/>
          <w:bCs/>
        </w:rPr>
      </w:pPr>
      <w:r w:rsidRPr="001B4461">
        <w:rPr>
          <w:rFonts w:ascii="Times New Roman" w:eastAsia="Calibri" w:hAnsi="Times New Roman" w:cs="Times New Roman"/>
        </w:rPr>
        <w:t>waloryzacja wynagrodzenia dopuszczalna jest tylko 1 raz w okresie obowiązywania umowy i nie wcześniej niż po upływie 6 miesięcy, licząc od dnia zawarcia Umowy,</w:t>
      </w:r>
    </w:p>
    <w:p w14:paraId="3B98F7DD" w14:textId="77777777" w:rsidR="001B4461" w:rsidRPr="001B4461" w:rsidRDefault="001B4461">
      <w:pPr>
        <w:pStyle w:val="Akapitzlist"/>
        <w:numPr>
          <w:ilvl w:val="2"/>
          <w:numId w:val="26"/>
        </w:numPr>
        <w:jc w:val="both"/>
        <w:rPr>
          <w:rFonts w:ascii="Times New Roman" w:hAnsi="Times New Roman" w:cs="Times New Roman"/>
          <w:b/>
          <w:bCs/>
        </w:rPr>
      </w:pPr>
      <w:r w:rsidRPr="001B4461">
        <w:rPr>
          <w:rFonts w:ascii="Times New Roman" w:eastAsia="Calibri" w:hAnsi="Times New Roman" w:cs="Times New Roman"/>
        </w:rPr>
        <w:t>waloryzacja nie dotyczy wynagrodzenia za usługi wykonane przed datą złożenia wniosku,</w:t>
      </w:r>
    </w:p>
    <w:p w14:paraId="7669A290" w14:textId="77777777" w:rsidR="001B4461" w:rsidRPr="001B4461" w:rsidRDefault="001B4461">
      <w:pPr>
        <w:pStyle w:val="Akapitzlist"/>
        <w:numPr>
          <w:ilvl w:val="2"/>
          <w:numId w:val="26"/>
        </w:numPr>
        <w:jc w:val="both"/>
        <w:rPr>
          <w:rFonts w:ascii="Times New Roman" w:hAnsi="Times New Roman" w:cs="Times New Roman"/>
          <w:b/>
          <w:bCs/>
        </w:rPr>
      </w:pPr>
      <w:r w:rsidRPr="001B4461">
        <w:rPr>
          <w:rFonts w:ascii="Times New Roman" w:eastAsia="Calibri" w:hAnsi="Times New Roman" w:cs="Times New Roman"/>
        </w:rPr>
        <w:t>Strona zainteresowana waloryzacją składa drugiej Stronie wniosek o dokonanie waloryzacji wynagrodzenia wraz z uzasadnieniem wskazującym wysokość wskaźnika oraz przedmiot i wartość usług podlegających waloryzacji (niewykonanych do dnia złożenia wniosku),</w:t>
      </w:r>
    </w:p>
    <w:p w14:paraId="4D8E60E1" w14:textId="77777777" w:rsidR="001B4461" w:rsidRPr="001B4461" w:rsidRDefault="001B4461">
      <w:pPr>
        <w:pStyle w:val="Akapitzlist"/>
        <w:numPr>
          <w:ilvl w:val="2"/>
          <w:numId w:val="26"/>
        </w:numPr>
        <w:jc w:val="both"/>
        <w:rPr>
          <w:rFonts w:ascii="Times New Roman" w:hAnsi="Times New Roman" w:cs="Times New Roman"/>
          <w:b/>
          <w:bCs/>
        </w:rPr>
      </w:pPr>
      <w:r w:rsidRPr="001B4461">
        <w:rPr>
          <w:rFonts w:ascii="Times New Roman" w:eastAsia="Calibri" w:hAnsi="Times New Roman" w:cs="Times New Roman"/>
        </w:rPr>
        <w:t xml:space="preserve">w przypadku wzrostu/spadku wskaźnika cen towarów i usług konsumpcyjnych o którym mowa w pkt 2, waloryzacja będzie polegała na wzroście/obniżeniu wynagrodzenia za usługi pozostałe do wykonania po dniu złożenia wniosku o waloryzację, o wartość wynikową uwzględniającą różnicę między wskaźnikiem w </w:t>
      </w:r>
      <w:r w:rsidRPr="001B4461">
        <w:rPr>
          <w:rFonts w:ascii="Times New Roman" w:eastAsia="Calibri" w:hAnsi="Times New Roman" w:cs="Times New Roman"/>
        </w:rPr>
        <w:lastRenderedPageBreak/>
        <w:t>miesiącu zawarcia Umowy, a wskaźnikiem ogłoszonym w ostatnim komunikacie Prezesa Głównego Urzędu Statystycznego poprzedzającym wniosek o waloryzację,</w:t>
      </w:r>
    </w:p>
    <w:p w14:paraId="6A27673C" w14:textId="77777777" w:rsidR="001B4461" w:rsidRPr="001B4461" w:rsidRDefault="001B4461">
      <w:pPr>
        <w:pStyle w:val="Akapitzlist"/>
        <w:numPr>
          <w:ilvl w:val="2"/>
          <w:numId w:val="26"/>
        </w:numPr>
        <w:jc w:val="both"/>
        <w:rPr>
          <w:rFonts w:ascii="Times New Roman" w:hAnsi="Times New Roman" w:cs="Times New Roman"/>
          <w:b/>
          <w:bCs/>
        </w:rPr>
      </w:pPr>
      <w:r w:rsidRPr="001B4461">
        <w:rPr>
          <w:rFonts w:ascii="Times New Roman" w:eastAsia="Calibri" w:hAnsi="Times New Roman" w:cs="Times New Roman"/>
        </w:rPr>
        <w:t>Wykonawca, którego wynagrodzenie zostało zmienione zgodnie z postanowieniami pkt 6, zobowiązany jest do zmiany wynagrodzenia przysługującego podwykonawcy, z którym zawarł umowę, w zakresie odpowiadającym zmianom cen materiałów lub kosztów dotyczących zobowiązania podwykonawcy. Zmiana umowy  zawartej z podwykonawcą (dalszym podwykonawcą) nie będzie mniej korzystna dla podwykonawcy (dalszego podwykonawcy) niż warunki wykonania umowy w sprawie zamówienia zmienione zgodnie  z pkt 6.  Dotyczy to również zmian umów zawartych z dalszymi podwykonawcami.</w:t>
      </w:r>
    </w:p>
    <w:p w14:paraId="49E2B5FF" w14:textId="77777777" w:rsidR="001B4461" w:rsidRPr="001B4461" w:rsidRDefault="00393CA2">
      <w:pPr>
        <w:pStyle w:val="Akapitzlist"/>
        <w:numPr>
          <w:ilvl w:val="1"/>
          <w:numId w:val="26"/>
        </w:numPr>
        <w:ind w:left="709"/>
        <w:jc w:val="both"/>
        <w:rPr>
          <w:rFonts w:ascii="Times New Roman" w:hAnsi="Times New Roman" w:cs="Times New Roman"/>
          <w:b/>
          <w:bCs/>
        </w:rPr>
      </w:pPr>
      <w:r w:rsidRPr="001B4461">
        <w:rPr>
          <w:rFonts w:ascii="Times New Roman" w:eastAsia="Calibri" w:hAnsi="Times New Roman" w:cs="Times New Roman"/>
        </w:rPr>
        <w:t>Zmiany wysokości wynagrodzenia obowiązywać będą od dnia wynikającego z zawartych w tym zakresie aneksów do umowy.</w:t>
      </w:r>
    </w:p>
    <w:p w14:paraId="45E4789D" w14:textId="2BC69FC6" w:rsidR="003F05E6" w:rsidRPr="005B01AF" w:rsidRDefault="00393CA2">
      <w:pPr>
        <w:pStyle w:val="Akapitzlist"/>
        <w:numPr>
          <w:ilvl w:val="1"/>
          <w:numId w:val="26"/>
        </w:numPr>
        <w:ind w:left="709"/>
        <w:jc w:val="both"/>
        <w:rPr>
          <w:rFonts w:ascii="Times New Roman" w:hAnsi="Times New Roman" w:cs="Times New Roman"/>
          <w:b/>
          <w:bCs/>
        </w:rPr>
      </w:pPr>
      <w:r w:rsidRPr="001B4461">
        <w:rPr>
          <w:rFonts w:ascii="Times New Roman" w:eastAsia="Calibri" w:hAnsi="Times New Roman" w:cs="Times New Roman"/>
        </w:rPr>
        <w:t>Górną granicą waloryzacji wynagrodzenia (wzrostu wartości kontraktu) w okresie trwania umowy jest wartość 20</w:t>
      </w:r>
      <w:r w:rsidR="007A1974">
        <w:rPr>
          <w:rFonts w:ascii="Times New Roman" w:eastAsia="Calibri" w:hAnsi="Times New Roman" w:cs="Times New Roman"/>
        </w:rPr>
        <w:t xml:space="preserve"> </w:t>
      </w:r>
      <w:r w:rsidRPr="001B4461">
        <w:rPr>
          <w:rFonts w:ascii="Times New Roman" w:eastAsia="Calibri" w:hAnsi="Times New Roman" w:cs="Times New Roman"/>
        </w:rPr>
        <w:t>% pierwotnej wartości umowy.</w:t>
      </w:r>
      <w:bookmarkEnd w:id="60"/>
    </w:p>
    <w:bookmarkEnd w:id="58"/>
    <w:p w14:paraId="0D283D49" w14:textId="77777777" w:rsidR="005B01AF" w:rsidRPr="001B4461" w:rsidRDefault="005B01AF" w:rsidP="005B01AF">
      <w:pPr>
        <w:pStyle w:val="Akapitzlist"/>
        <w:spacing w:after="0"/>
        <w:ind w:left="709"/>
        <w:jc w:val="both"/>
        <w:rPr>
          <w:rFonts w:ascii="Times New Roman" w:hAnsi="Times New Roman" w:cs="Times New Roman"/>
          <w:b/>
          <w:bCs/>
        </w:rPr>
      </w:pPr>
    </w:p>
    <w:tbl>
      <w:tblPr>
        <w:tblStyle w:val="Tabela-Siatka"/>
        <w:tblW w:w="0" w:type="auto"/>
        <w:tblLook w:val="04A0" w:firstRow="1" w:lastRow="0" w:firstColumn="1" w:lastColumn="0" w:noHBand="0" w:noVBand="1"/>
      </w:tblPr>
      <w:tblGrid>
        <w:gridCol w:w="9180"/>
      </w:tblGrid>
      <w:tr w:rsidR="000D6CF3" w:rsidRPr="00785662" w14:paraId="54382284" w14:textId="77777777" w:rsidTr="008374B6">
        <w:trPr>
          <w:trHeight w:val="454"/>
        </w:trPr>
        <w:tc>
          <w:tcPr>
            <w:tcW w:w="9180" w:type="dxa"/>
            <w:shd w:val="clear" w:color="auto" w:fill="DDD9C3" w:themeFill="background2" w:themeFillShade="E6"/>
            <w:vAlign w:val="center"/>
          </w:tcPr>
          <w:p w14:paraId="288011D0" w14:textId="7E11D6C0" w:rsidR="000D6CF3" w:rsidRPr="00785662" w:rsidRDefault="000D6CF3" w:rsidP="00E3576A">
            <w:pPr>
              <w:pStyle w:val="Nagwek1"/>
              <w:spacing w:before="0"/>
              <w:jc w:val="both"/>
              <w:rPr>
                <w:rFonts w:ascii="Times New Roman" w:hAnsi="Times New Roman" w:cs="Times New Roman"/>
                <w:b/>
                <w:bCs/>
                <w:color w:val="auto"/>
                <w:sz w:val="26"/>
                <w:szCs w:val="26"/>
              </w:rPr>
            </w:pPr>
            <w:bookmarkStart w:id="61" w:name="_Toc72237847"/>
            <w:bookmarkStart w:id="62" w:name="_Toc173327124"/>
            <w:r w:rsidRPr="00785662">
              <w:rPr>
                <w:rFonts w:ascii="Times New Roman" w:hAnsi="Times New Roman" w:cs="Times New Roman"/>
                <w:b/>
                <w:bCs/>
                <w:color w:val="auto"/>
                <w:sz w:val="26"/>
                <w:szCs w:val="26"/>
              </w:rPr>
              <w:t>ROZ</w:t>
            </w:r>
            <w:r w:rsidRPr="008374B6">
              <w:rPr>
                <w:rFonts w:ascii="Times New Roman" w:hAnsi="Times New Roman" w:cs="Times New Roman"/>
                <w:b/>
                <w:bCs/>
                <w:color w:val="auto"/>
                <w:sz w:val="24"/>
                <w:szCs w:val="24"/>
              </w:rPr>
              <w:t>DZIAŁ XX</w:t>
            </w:r>
            <w:r w:rsidR="001C0653" w:rsidRPr="008374B6">
              <w:rPr>
                <w:rFonts w:ascii="Times New Roman" w:hAnsi="Times New Roman" w:cs="Times New Roman"/>
                <w:b/>
                <w:bCs/>
                <w:color w:val="auto"/>
                <w:sz w:val="24"/>
                <w:szCs w:val="24"/>
              </w:rPr>
              <w:t>I</w:t>
            </w:r>
            <w:r w:rsidRPr="008374B6">
              <w:rPr>
                <w:rFonts w:ascii="Times New Roman" w:hAnsi="Times New Roman" w:cs="Times New Roman"/>
                <w:b/>
                <w:bCs/>
                <w:color w:val="auto"/>
                <w:sz w:val="24"/>
                <w:szCs w:val="24"/>
              </w:rPr>
              <w:t>. POUCZENIE O ŚRODKACH OCHRONY PRAWNEJ PRZYSŁUGUJĄCYCH WYKONAWCY</w:t>
            </w:r>
            <w:bookmarkStart w:id="63" w:name="_Hlk76384226"/>
            <w:bookmarkEnd w:id="61"/>
            <w:bookmarkEnd w:id="62"/>
          </w:p>
        </w:tc>
      </w:tr>
    </w:tbl>
    <w:bookmarkEnd w:id="63"/>
    <w:p w14:paraId="08910683" w14:textId="255F713B" w:rsidR="000D6CF3" w:rsidRPr="00BE4936" w:rsidRDefault="000D6CF3">
      <w:pPr>
        <w:pStyle w:val="Akapitzlist"/>
        <w:numPr>
          <w:ilvl w:val="0"/>
          <w:numId w:val="43"/>
        </w:numPr>
        <w:ind w:left="284"/>
        <w:jc w:val="both"/>
        <w:rPr>
          <w:rFonts w:ascii="Times New Roman" w:hAnsi="Times New Roman" w:cs="Times New Roman"/>
        </w:rPr>
      </w:pPr>
      <w:r w:rsidRPr="00BE4936">
        <w:rPr>
          <w:rFonts w:ascii="Times New Roman" w:hAnsi="Times New Roman" w:cs="Times New Roman"/>
        </w:rPr>
        <w:t xml:space="preserve">Środki ochrony prawnej określone w dziale IX ustawy Pzp przysługują Wykonawcy, </w:t>
      </w:r>
      <w:bookmarkStart w:id="64" w:name="_Hlk100569569"/>
      <w:r w:rsidR="00FB5189" w:rsidRPr="00BE4936">
        <w:rPr>
          <w:rFonts w:ascii="Times New Roman" w:hAnsi="Times New Roman" w:cs="Times New Roman"/>
        </w:rPr>
        <w:t>a także innemu podmiotowi, jeżeli ma lub miał interes w uzyskaniu zamówienia oraz poniósł lub może ponieść szkodę w wyniku naruszenia przez Zamawiającego przepisów ustawy Pzp.</w:t>
      </w:r>
      <w:bookmarkEnd w:id="64"/>
    </w:p>
    <w:p w14:paraId="3EB379ED" w14:textId="77777777" w:rsidR="000D6CF3" w:rsidRPr="00785662" w:rsidRDefault="000D6CF3">
      <w:pPr>
        <w:pStyle w:val="Akapitzlist"/>
        <w:numPr>
          <w:ilvl w:val="0"/>
          <w:numId w:val="43"/>
        </w:numPr>
        <w:ind w:left="284"/>
        <w:jc w:val="both"/>
        <w:rPr>
          <w:rFonts w:ascii="Times New Roman" w:hAnsi="Times New Roman" w:cs="Times New Roman"/>
        </w:rPr>
      </w:pPr>
      <w:r w:rsidRPr="00785662">
        <w:rPr>
          <w:rFonts w:ascii="Times New Roman" w:hAnsi="Times New Roman" w:cs="Times New Roman"/>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65944A1" w14:textId="77777777" w:rsidR="000D6CF3" w:rsidRPr="00785662" w:rsidRDefault="000D6CF3">
      <w:pPr>
        <w:pStyle w:val="Akapitzlist"/>
        <w:numPr>
          <w:ilvl w:val="0"/>
          <w:numId w:val="43"/>
        </w:numPr>
        <w:ind w:left="284"/>
        <w:jc w:val="both"/>
        <w:rPr>
          <w:rFonts w:ascii="Times New Roman" w:hAnsi="Times New Roman" w:cs="Times New Roman"/>
        </w:rPr>
      </w:pPr>
      <w:r w:rsidRPr="00FB5189">
        <w:rPr>
          <w:rFonts w:ascii="Times New Roman" w:hAnsi="Times New Roman" w:cs="Times New Roman"/>
          <w:b/>
          <w:bCs/>
        </w:rPr>
        <w:t>Odwołanie</w:t>
      </w:r>
      <w:r w:rsidRPr="00785662">
        <w:rPr>
          <w:rFonts w:ascii="Times New Roman" w:hAnsi="Times New Roman" w:cs="Times New Roman"/>
        </w:rPr>
        <w:t xml:space="preserve"> przysługuje na:</w:t>
      </w:r>
    </w:p>
    <w:p w14:paraId="29AA8B90" w14:textId="77777777" w:rsidR="000D6CF3" w:rsidRPr="00785662" w:rsidRDefault="000D6CF3">
      <w:pPr>
        <w:pStyle w:val="Akapitzlist"/>
        <w:numPr>
          <w:ilvl w:val="0"/>
          <w:numId w:val="27"/>
        </w:numPr>
        <w:ind w:left="709"/>
        <w:jc w:val="both"/>
        <w:rPr>
          <w:rFonts w:ascii="Times New Roman" w:hAnsi="Times New Roman" w:cs="Times New Roman"/>
        </w:rPr>
      </w:pPr>
      <w:r w:rsidRPr="00785662">
        <w:rPr>
          <w:rFonts w:ascii="Times New Roman" w:hAnsi="Times New Roman" w:cs="Times New Roman"/>
        </w:rPr>
        <w:t>niezgodną z przepisami ustawy czynność Zamawiającego, podjętą w postępowaniu o udzielenie zamówienia, w tym na projektowane postanowienia umowy;</w:t>
      </w:r>
    </w:p>
    <w:p w14:paraId="0EB8DA33" w14:textId="77777777" w:rsidR="000D6CF3" w:rsidRPr="00785662" w:rsidRDefault="000D6CF3">
      <w:pPr>
        <w:pStyle w:val="Akapitzlist"/>
        <w:numPr>
          <w:ilvl w:val="0"/>
          <w:numId w:val="27"/>
        </w:numPr>
        <w:ind w:left="709"/>
        <w:jc w:val="both"/>
        <w:rPr>
          <w:rFonts w:ascii="Times New Roman" w:hAnsi="Times New Roman" w:cs="Times New Roman"/>
        </w:rPr>
      </w:pPr>
      <w:r w:rsidRPr="00785662">
        <w:rPr>
          <w:rFonts w:ascii="Times New Roman" w:hAnsi="Times New Roman" w:cs="Times New Roman"/>
        </w:rPr>
        <w:t>zaniechanie czynności w postępowaniu o udzielenie zamówienia publicznego, do której zamawiający był obowiązany na podstawie umowy.</w:t>
      </w:r>
    </w:p>
    <w:p w14:paraId="6497838F" w14:textId="77777777" w:rsidR="000D6CF3" w:rsidRPr="00785662" w:rsidRDefault="000D6CF3">
      <w:pPr>
        <w:pStyle w:val="Akapitzlist"/>
        <w:numPr>
          <w:ilvl w:val="0"/>
          <w:numId w:val="43"/>
        </w:numPr>
        <w:ind w:left="284"/>
        <w:jc w:val="both"/>
        <w:rPr>
          <w:rFonts w:ascii="Times New Roman" w:hAnsi="Times New Roman" w:cs="Times New Roman"/>
        </w:rPr>
      </w:pPr>
      <w:r w:rsidRPr="00785662">
        <w:rPr>
          <w:rFonts w:ascii="Times New Roman" w:hAnsi="Times New Roman" w:cs="Times New Roman"/>
        </w:rPr>
        <w:t>Odwołanie wnosi się do Prezesa Izby.</w:t>
      </w:r>
    </w:p>
    <w:p w14:paraId="239EE529" w14:textId="77777777" w:rsidR="000D6CF3" w:rsidRPr="00785662" w:rsidRDefault="000D6CF3">
      <w:pPr>
        <w:pStyle w:val="Akapitzlist"/>
        <w:numPr>
          <w:ilvl w:val="0"/>
          <w:numId w:val="43"/>
        </w:numPr>
        <w:ind w:left="284"/>
        <w:jc w:val="both"/>
        <w:rPr>
          <w:rFonts w:ascii="Times New Roman" w:hAnsi="Times New Roman" w:cs="Times New Roman"/>
        </w:rPr>
      </w:pPr>
      <w:r w:rsidRPr="00785662">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1CA1210" w14:textId="77777777" w:rsidR="000D6CF3" w:rsidRPr="00785662" w:rsidRDefault="000D6CF3">
      <w:pPr>
        <w:pStyle w:val="Akapitzlist"/>
        <w:numPr>
          <w:ilvl w:val="0"/>
          <w:numId w:val="43"/>
        </w:numPr>
        <w:ind w:left="284"/>
        <w:jc w:val="both"/>
        <w:rPr>
          <w:rFonts w:ascii="Times New Roman" w:hAnsi="Times New Roman" w:cs="Times New Roman"/>
        </w:rPr>
      </w:pPr>
      <w:r w:rsidRPr="00785662">
        <w:rPr>
          <w:rFonts w:ascii="Times New Roman" w:hAnsi="Times New Roman" w:cs="Times New Roman"/>
        </w:rPr>
        <w:t>Domniemywa się, że zamawiający mógł zapoznać się z treścią odwołania przez upływem terminu do jego wniesienia, jeżeli przekazanie odpowiednio odwołania albo jego kopii nastąpiło przed upływem terminu do jego wniesienia przy użyciu środków komunikacji elektronicznej.</w:t>
      </w:r>
    </w:p>
    <w:p w14:paraId="6023C42E" w14:textId="77777777" w:rsidR="000D6CF3" w:rsidRPr="00785662" w:rsidRDefault="000D6CF3">
      <w:pPr>
        <w:pStyle w:val="Akapitzlist"/>
        <w:numPr>
          <w:ilvl w:val="0"/>
          <w:numId w:val="43"/>
        </w:numPr>
        <w:ind w:left="284"/>
        <w:jc w:val="both"/>
        <w:rPr>
          <w:rFonts w:ascii="Times New Roman" w:hAnsi="Times New Roman" w:cs="Times New Roman"/>
        </w:rPr>
      </w:pPr>
      <w:r w:rsidRPr="00785662">
        <w:rPr>
          <w:rFonts w:ascii="Times New Roman" w:hAnsi="Times New Roman" w:cs="Times New Roman"/>
        </w:rPr>
        <w:t>Odwołanie wnosi się w przypadku zamówień, których wartość jest mniejsza niż progi unijne, w terminie:</w:t>
      </w:r>
    </w:p>
    <w:p w14:paraId="572A06C8" w14:textId="77777777" w:rsidR="000D6CF3" w:rsidRPr="00785662" w:rsidRDefault="000D6CF3">
      <w:pPr>
        <w:pStyle w:val="Akapitzlist"/>
        <w:numPr>
          <w:ilvl w:val="0"/>
          <w:numId w:val="28"/>
        </w:numPr>
        <w:ind w:left="709"/>
        <w:jc w:val="both"/>
        <w:rPr>
          <w:rFonts w:ascii="Times New Roman" w:hAnsi="Times New Roman" w:cs="Times New Roman"/>
        </w:rPr>
      </w:pPr>
      <w:r w:rsidRPr="00785662">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0252F9FB" w14:textId="1A9669B6" w:rsidR="000D6CF3" w:rsidRPr="00785662" w:rsidRDefault="000D6CF3">
      <w:pPr>
        <w:pStyle w:val="Akapitzlist"/>
        <w:numPr>
          <w:ilvl w:val="0"/>
          <w:numId w:val="28"/>
        </w:numPr>
        <w:ind w:left="709"/>
        <w:jc w:val="both"/>
        <w:rPr>
          <w:rFonts w:ascii="Times New Roman" w:hAnsi="Times New Roman" w:cs="Times New Roman"/>
        </w:rPr>
      </w:pPr>
      <w:r w:rsidRPr="00785662">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444CC50F" w14:textId="77777777" w:rsidR="000D6CF3" w:rsidRPr="00785662" w:rsidRDefault="000D6CF3">
      <w:pPr>
        <w:pStyle w:val="Akapitzlist"/>
        <w:numPr>
          <w:ilvl w:val="0"/>
          <w:numId w:val="43"/>
        </w:numPr>
        <w:ind w:left="284"/>
        <w:jc w:val="both"/>
        <w:rPr>
          <w:rFonts w:ascii="Times New Roman" w:hAnsi="Times New Roman" w:cs="Times New Roman"/>
        </w:rPr>
      </w:pPr>
      <w:r w:rsidRPr="00785662">
        <w:rPr>
          <w:rFonts w:ascii="Times New Roman" w:hAnsi="Times New Roman" w:cs="Times New Roma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030B71A" w14:textId="77777777" w:rsidR="000D6CF3" w:rsidRPr="00785662" w:rsidRDefault="000D6CF3">
      <w:pPr>
        <w:pStyle w:val="Akapitzlist"/>
        <w:numPr>
          <w:ilvl w:val="0"/>
          <w:numId w:val="43"/>
        </w:numPr>
        <w:ind w:left="284"/>
        <w:jc w:val="both"/>
        <w:rPr>
          <w:rFonts w:ascii="Times New Roman" w:hAnsi="Times New Roman" w:cs="Times New Roman"/>
        </w:rPr>
      </w:pPr>
      <w:r w:rsidRPr="00785662">
        <w:rPr>
          <w:rFonts w:ascii="Times New Roman" w:hAnsi="Times New Roman" w:cs="Times New Roman"/>
        </w:rPr>
        <w:t>Odwołanie w przypadkach innych niż wymienione w pkt. 8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291AD204" w14:textId="77777777" w:rsidR="00062625" w:rsidRPr="00785662" w:rsidRDefault="00062625">
      <w:pPr>
        <w:pStyle w:val="Akapitzlist"/>
        <w:numPr>
          <w:ilvl w:val="0"/>
          <w:numId w:val="43"/>
        </w:numPr>
        <w:ind w:left="284"/>
        <w:jc w:val="both"/>
        <w:rPr>
          <w:rFonts w:ascii="Times New Roman" w:hAnsi="Times New Roman" w:cs="Times New Roman"/>
        </w:rPr>
      </w:pPr>
      <w:r w:rsidRPr="00785662">
        <w:rPr>
          <w:rFonts w:ascii="Times New Roman" w:hAnsi="Times New Roman" w:cs="Times New Roman"/>
        </w:rPr>
        <w:lastRenderedPageBreak/>
        <w:t>Jeżeli Zamawiający nie przesłał Wykonawcy zawiadomienia o wyborze najkorzystniejszej oferty, odwołanie wnosi się nie później niż w terminie:</w:t>
      </w:r>
    </w:p>
    <w:p w14:paraId="04F79ECD" w14:textId="77777777" w:rsidR="00062625" w:rsidRPr="00785662" w:rsidRDefault="00062625">
      <w:pPr>
        <w:pStyle w:val="Akapitzlist"/>
        <w:numPr>
          <w:ilvl w:val="0"/>
          <w:numId w:val="29"/>
        </w:numPr>
        <w:ind w:left="709"/>
        <w:jc w:val="both"/>
        <w:rPr>
          <w:rFonts w:ascii="Times New Roman" w:hAnsi="Times New Roman" w:cs="Times New Roman"/>
        </w:rPr>
      </w:pPr>
      <w:r w:rsidRPr="00785662">
        <w:rPr>
          <w:rFonts w:ascii="Times New Roman" w:hAnsi="Times New Roman" w:cs="Times New Roman"/>
        </w:rPr>
        <w:t>15 dni od dnia zamieszczenia w Biuletynie Zamówień Publicznych ogłoszenia o wyniku postępowania;</w:t>
      </w:r>
    </w:p>
    <w:p w14:paraId="2A93CC8E" w14:textId="77777777" w:rsidR="00062625" w:rsidRPr="00785662" w:rsidRDefault="00062625">
      <w:pPr>
        <w:pStyle w:val="Akapitzlist"/>
        <w:numPr>
          <w:ilvl w:val="0"/>
          <w:numId w:val="29"/>
        </w:numPr>
        <w:ind w:left="709"/>
        <w:jc w:val="both"/>
        <w:rPr>
          <w:rFonts w:ascii="Times New Roman" w:hAnsi="Times New Roman" w:cs="Times New Roman"/>
        </w:rPr>
      </w:pPr>
      <w:r w:rsidRPr="00785662">
        <w:rPr>
          <w:rFonts w:ascii="Times New Roman" w:hAnsi="Times New Roman" w:cs="Times New Roman"/>
        </w:rPr>
        <w:t>miesiąca od dnia zawarcia umowy, jeżeli zamawiający nie zamieścił w Biuletynie Zamówień Publicznych ogłoszenia o wyniku postępowania.</w:t>
      </w:r>
    </w:p>
    <w:p w14:paraId="3F99E6BB" w14:textId="77777777" w:rsidR="00062625" w:rsidRDefault="00062625">
      <w:pPr>
        <w:pStyle w:val="Akapitzlist"/>
        <w:numPr>
          <w:ilvl w:val="0"/>
          <w:numId w:val="43"/>
        </w:numPr>
        <w:ind w:left="284"/>
        <w:jc w:val="both"/>
        <w:rPr>
          <w:rFonts w:ascii="Times New Roman" w:hAnsi="Times New Roman" w:cs="Times New Roman"/>
        </w:rPr>
      </w:pPr>
      <w:r w:rsidRPr="00062625">
        <w:rPr>
          <w:rFonts w:ascii="Times New Roman" w:hAnsi="Times New Roman" w:cs="Times New Roman"/>
        </w:rPr>
        <w:t>Na orzeczenie Izby oraz postanowienie Prezesa Izby, o którym mowa w art. 519 ust. 1 Pzp, stronom oraz uczestnikom postępowania odwoławczego przysługuje skarga do sądu.</w:t>
      </w:r>
    </w:p>
    <w:p w14:paraId="750CAED0" w14:textId="77777777" w:rsidR="00062625" w:rsidRDefault="00062625">
      <w:pPr>
        <w:pStyle w:val="Akapitzlist"/>
        <w:numPr>
          <w:ilvl w:val="0"/>
          <w:numId w:val="43"/>
        </w:numPr>
        <w:ind w:left="284"/>
        <w:jc w:val="both"/>
        <w:rPr>
          <w:rFonts w:ascii="Times New Roman" w:hAnsi="Times New Roman" w:cs="Times New Roman"/>
        </w:rPr>
      </w:pPr>
      <w:r w:rsidRPr="00062625">
        <w:rPr>
          <w:rFonts w:ascii="Times New Roman"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27DF4D24" w14:textId="77777777" w:rsidR="00062625" w:rsidRDefault="00062625">
      <w:pPr>
        <w:pStyle w:val="Akapitzlist"/>
        <w:numPr>
          <w:ilvl w:val="0"/>
          <w:numId w:val="43"/>
        </w:numPr>
        <w:ind w:left="284"/>
        <w:jc w:val="both"/>
        <w:rPr>
          <w:rFonts w:ascii="Times New Roman" w:hAnsi="Times New Roman" w:cs="Times New Roman"/>
        </w:rPr>
      </w:pPr>
      <w:r w:rsidRPr="00062625">
        <w:rPr>
          <w:rFonts w:ascii="Times New Roman" w:hAnsi="Times New Roman" w:cs="Times New Roman"/>
        </w:rPr>
        <w:t>Skargę wnosi się do Sądu Okręgowego w Warszawie – sądu zamówień publicznych.</w:t>
      </w:r>
    </w:p>
    <w:p w14:paraId="79C16547" w14:textId="77777777" w:rsidR="00062625" w:rsidRDefault="00062625">
      <w:pPr>
        <w:pStyle w:val="Akapitzlist"/>
        <w:numPr>
          <w:ilvl w:val="0"/>
          <w:numId w:val="43"/>
        </w:numPr>
        <w:ind w:left="284"/>
        <w:jc w:val="both"/>
        <w:rPr>
          <w:rFonts w:ascii="Times New Roman" w:hAnsi="Times New Roman" w:cs="Times New Roman"/>
        </w:rPr>
      </w:pPr>
      <w:r w:rsidRPr="00062625">
        <w:rPr>
          <w:rFonts w:ascii="Times New Roman" w:hAnsi="Times New Roman" w:cs="Times New Roman"/>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18629368" w14:textId="77777777" w:rsidR="00062625" w:rsidRDefault="00062625">
      <w:pPr>
        <w:pStyle w:val="Akapitzlist"/>
        <w:numPr>
          <w:ilvl w:val="0"/>
          <w:numId w:val="43"/>
        </w:numPr>
        <w:ind w:left="284"/>
        <w:jc w:val="both"/>
        <w:rPr>
          <w:rFonts w:ascii="Times New Roman" w:hAnsi="Times New Roman" w:cs="Times New Roman"/>
        </w:rPr>
      </w:pPr>
      <w:r w:rsidRPr="00062625">
        <w:rPr>
          <w:rFonts w:ascii="Times New Roman" w:hAnsi="Times New Roman" w:cs="Times New Roman"/>
        </w:rPr>
        <w:t>Prezes Izby przekazuje skargę wraz z aktami postępowania odwoławczego do sądu zamówień publicznych w terminie 7 dni od dnia jej otrzymania.</w:t>
      </w:r>
    </w:p>
    <w:p w14:paraId="0199F8C5" w14:textId="77777777" w:rsidR="00062625" w:rsidRDefault="00062625">
      <w:pPr>
        <w:pStyle w:val="Akapitzlist"/>
        <w:numPr>
          <w:ilvl w:val="0"/>
          <w:numId w:val="43"/>
        </w:numPr>
        <w:ind w:left="284"/>
        <w:jc w:val="both"/>
        <w:rPr>
          <w:rFonts w:ascii="Times New Roman" w:hAnsi="Times New Roman" w:cs="Times New Roman"/>
        </w:rPr>
      </w:pPr>
      <w:r w:rsidRPr="00062625">
        <w:rPr>
          <w:rFonts w:ascii="Times New Roman" w:hAnsi="Times New Roman" w:cs="Times New Roman"/>
        </w:rPr>
        <w:t>Skargę może wnieść również Prezes Urzędu, w terminie 30 dni od dnia wydania orzeczenia Izby lub postanowienia Prezesa Izby, o którym mowa w art. 519 ust. 1 Pzp. Prezes Urzędu może także przystąpić do toczącego się postępowania. Do czynności podejmowanych przez Prezesa Urzędu stosuje się odpowiednio przepisy ustawy z dnia 17 listopada 1964 r. – Kodeks postępowania cywilnego o prokuratorze</w:t>
      </w:r>
      <w:r>
        <w:rPr>
          <w:rFonts w:ascii="Times New Roman" w:hAnsi="Times New Roman" w:cs="Times New Roman"/>
        </w:rPr>
        <w:t>.</w:t>
      </w:r>
    </w:p>
    <w:p w14:paraId="4F844297" w14:textId="77777777" w:rsidR="004E5758" w:rsidRPr="00BE4936" w:rsidRDefault="004E5758" w:rsidP="004E5758">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A502D0" w:rsidRPr="00785662" w14:paraId="0B49031B" w14:textId="77777777" w:rsidTr="008374B6">
        <w:trPr>
          <w:trHeight w:val="454"/>
        </w:trPr>
        <w:tc>
          <w:tcPr>
            <w:tcW w:w="9180" w:type="dxa"/>
            <w:shd w:val="clear" w:color="auto" w:fill="DDD9C3" w:themeFill="background2" w:themeFillShade="E6"/>
            <w:vAlign w:val="center"/>
          </w:tcPr>
          <w:p w14:paraId="481290C7" w14:textId="0D6873D9" w:rsidR="00A502D0" w:rsidRPr="00785662" w:rsidRDefault="00A502D0" w:rsidP="00E3576A">
            <w:pPr>
              <w:pStyle w:val="Nagwek1"/>
              <w:spacing w:before="0"/>
              <w:jc w:val="both"/>
              <w:rPr>
                <w:rFonts w:ascii="Times New Roman" w:hAnsi="Times New Roman" w:cs="Times New Roman"/>
                <w:b/>
                <w:bCs/>
                <w:color w:val="auto"/>
                <w:sz w:val="26"/>
                <w:szCs w:val="26"/>
              </w:rPr>
            </w:pPr>
            <w:bookmarkStart w:id="65" w:name="_Toc173327125"/>
            <w:r w:rsidRPr="008374B6">
              <w:rPr>
                <w:rFonts w:ascii="Times New Roman" w:hAnsi="Times New Roman" w:cs="Times New Roman"/>
                <w:b/>
                <w:bCs/>
                <w:color w:val="auto"/>
                <w:sz w:val="24"/>
                <w:szCs w:val="24"/>
              </w:rPr>
              <w:t>ROZDZIAŁ XXI</w:t>
            </w:r>
            <w:r w:rsidR="001C0653" w:rsidRPr="008374B6">
              <w:rPr>
                <w:rFonts w:ascii="Times New Roman" w:hAnsi="Times New Roman" w:cs="Times New Roman"/>
                <w:b/>
                <w:bCs/>
                <w:color w:val="auto"/>
                <w:sz w:val="24"/>
                <w:szCs w:val="24"/>
              </w:rPr>
              <w:t>I</w:t>
            </w:r>
            <w:r w:rsidRPr="008374B6">
              <w:rPr>
                <w:rFonts w:ascii="Times New Roman" w:hAnsi="Times New Roman" w:cs="Times New Roman"/>
                <w:b/>
                <w:bCs/>
                <w:color w:val="auto"/>
                <w:sz w:val="24"/>
                <w:szCs w:val="24"/>
              </w:rPr>
              <w:t>. INFORMACJA NA TEMAT MOŻLIWOŚCI POWIERZENIA PRZEZ WYKONAWCĘ WYKONANIA CZĘŚCI ZAMÓWIENIA PODWYKONAWCOM</w:t>
            </w:r>
            <w:bookmarkEnd w:id="65"/>
          </w:p>
        </w:tc>
      </w:tr>
    </w:tbl>
    <w:p w14:paraId="3699DF77" w14:textId="0F46EB95" w:rsidR="00393CA2" w:rsidRPr="00393CA2" w:rsidRDefault="00393CA2">
      <w:pPr>
        <w:pStyle w:val="Akapitzlist"/>
        <w:numPr>
          <w:ilvl w:val="0"/>
          <w:numId w:val="30"/>
        </w:numPr>
        <w:ind w:left="284"/>
        <w:jc w:val="both"/>
        <w:rPr>
          <w:rFonts w:ascii="Times New Roman" w:hAnsi="Times New Roman" w:cs="Times New Roman"/>
        </w:rPr>
      </w:pPr>
      <w:r w:rsidRPr="00393CA2">
        <w:rPr>
          <w:rFonts w:ascii="Times New Roman" w:hAnsi="Times New Roman" w:cs="Times New Roman"/>
        </w:rPr>
        <w:t>W umowie o podwykonawstwo, której przedmiotem są usługi, winny znaleźć się następujące</w:t>
      </w:r>
      <w:r>
        <w:rPr>
          <w:rFonts w:ascii="Times New Roman" w:hAnsi="Times New Roman" w:cs="Times New Roman"/>
        </w:rPr>
        <w:t xml:space="preserve"> </w:t>
      </w:r>
      <w:r w:rsidRPr="00393CA2">
        <w:rPr>
          <w:rFonts w:ascii="Times New Roman" w:hAnsi="Times New Roman" w:cs="Times New Roman"/>
        </w:rPr>
        <w:t>postanowienia:</w:t>
      </w:r>
    </w:p>
    <w:p w14:paraId="237C3BEE" w14:textId="77777777" w:rsidR="00393CA2" w:rsidRDefault="00393CA2">
      <w:pPr>
        <w:pStyle w:val="Akapitzlist"/>
        <w:numPr>
          <w:ilvl w:val="1"/>
          <w:numId w:val="57"/>
        </w:numPr>
        <w:ind w:left="851"/>
        <w:jc w:val="both"/>
        <w:rPr>
          <w:rFonts w:ascii="Times New Roman" w:hAnsi="Times New Roman" w:cs="Times New Roman"/>
        </w:rPr>
      </w:pPr>
      <w:r w:rsidRPr="00393CA2">
        <w:rPr>
          <w:rFonts w:ascii="Times New Roman" w:hAnsi="Times New Roman" w:cs="Times New Roman"/>
        </w:rPr>
        <w:t>odbiór przez Wykonawcę prac wykonanych przez podwykonawcę będzie dokonany jednocześnie z odbiorem tych prac przez Zamawiającego lub pod warunkiem zawieszającym odbioru tych prac przez Zamawiającego,</w:t>
      </w:r>
    </w:p>
    <w:p w14:paraId="51AC99CB" w14:textId="77777777" w:rsidR="00393CA2" w:rsidRDefault="00393CA2">
      <w:pPr>
        <w:pStyle w:val="Akapitzlist"/>
        <w:numPr>
          <w:ilvl w:val="1"/>
          <w:numId w:val="57"/>
        </w:numPr>
        <w:ind w:left="851"/>
        <w:jc w:val="both"/>
        <w:rPr>
          <w:rFonts w:ascii="Times New Roman" w:hAnsi="Times New Roman" w:cs="Times New Roman"/>
        </w:rPr>
      </w:pPr>
      <w:r w:rsidRPr="00393CA2">
        <w:rPr>
          <w:rFonts w:ascii="Times New Roman" w:hAnsi="Times New Roman" w:cs="Times New Roman"/>
        </w:rPr>
        <w:t>odpisy faktur wystawionych przez podwykonawcę winny być niezwłocznie doręczane także Zamawiającemu,</w:t>
      </w:r>
    </w:p>
    <w:p w14:paraId="45708145" w14:textId="77777777" w:rsidR="00393CA2" w:rsidRDefault="00393CA2">
      <w:pPr>
        <w:pStyle w:val="Akapitzlist"/>
        <w:numPr>
          <w:ilvl w:val="1"/>
          <w:numId w:val="57"/>
        </w:numPr>
        <w:ind w:left="851"/>
        <w:jc w:val="both"/>
        <w:rPr>
          <w:rFonts w:ascii="Times New Roman" w:hAnsi="Times New Roman" w:cs="Times New Roman"/>
        </w:rPr>
      </w:pPr>
      <w:r w:rsidRPr="00393CA2">
        <w:rPr>
          <w:rFonts w:ascii="Times New Roman" w:hAnsi="Times New Roman" w:cs="Times New Roman"/>
        </w:rPr>
        <w:t>wynagrodzenie podwykonawcy nie może być wyższe niż wynagrodzenie Wykonawcy za dany zakres prac oraz za poszczególne elementy prac,</w:t>
      </w:r>
    </w:p>
    <w:p w14:paraId="471B34D7" w14:textId="77777777" w:rsidR="00393CA2" w:rsidRDefault="00393CA2">
      <w:pPr>
        <w:pStyle w:val="Akapitzlist"/>
        <w:numPr>
          <w:ilvl w:val="1"/>
          <w:numId w:val="57"/>
        </w:numPr>
        <w:ind w:left="851"/>
        <w:jc w:val="both"/>
        <w:rPr>
          <w:rFonts w:ascii="Times New Roman" w:hAnsi="Times New Roman" w:cs="Times New Roman"/>
        </w:rPr>
      </w:pPr>
      <w:r w:rsidRPr="00393CA2">
        <w:rPr>
          <w:rFonts w:ascii="Times New Roman" w:hAnsi="Times New Roman" w:cs="Times New Roman"/>
        </w:rPr>
        <w:t>winien być wskazany rachunek bankowy podwykonawcy, na który ma być zapłacone należne podwykonawcy wynagrodzenie z tytułu wykonania umowy o podwykonawstwo,</w:t>
      </w:r>
    </w:p>
    <w:p w14:paraId="54B9D207" w14:textId="77777777" w:rsidR="00393CA2" w:rsidRDefault="00393CA2">
      <w:pPr>
        <w:pStyle w:val="Akapitzlist"/>
        <w:numPr>
          <w:ilvl w:val="1"/>
          <w:numId w:val="57"/>
        </w:numPr>
        <w:ind w:left="851"/>
        <w:jc w:val="both"/>
        <w:rPr>
          <w:rFonts w:ascii="Times New Roman" w:hAnsi="Times New Roman" w:cs="Times New Roman"/>
        </w:rPr>
      </w:pPr>
      <w:r w:rsidRPr="00393CA2">
        <w:rPr>
          <w:rFonts w:ascii="Times New Roman" w:hAnsi="Times New Roman" w:cs="Times New Roman"/>
        </w:rPr>
        <w:t>terminy płatności na rzecz podwykonawcy winny być ustalone w taki sposób, aby były skorelowane z terminami płatności na rzecz Wykonawcy,</w:t>
      </w:r>
    </w:p>
    <w:p w14:paraId="4BB47100" w14:textId="0274C518" w:rsidR="00393CA2" w:rsidRPr="00393CA2" w:rsidRDefault="00393CA2">
      <w:pPr>
        <w:pStyle w:val="Akapitzlist"/>
        <w:numPr>
          <w:ilvl w:val="1"/>
          <w:numId w:val="57"/>
        </w:numPr>
        <w:ind w:left="851"/>
        <w:jc w:val="both"/>
        <w:rPr>
          <w:rFonts w:ascii="Times New Roman" w:hAnsi="Times New Roman" w:cs="Times New Roman"/>
        </w:rPr>
      </w:pPr>
      <w:r w:rsidRPr="00393CA2">
        <w:rPr>
          <w:rFonts w:ascii="Times New Roman" w:hAnsi="Times New Roman" w:cs="Times New Roman"/>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p>
    <w:p w14:paraId="645FE8EF" w14:textId="77777777" w:rsidR="00393CA2" w:rsidRPr="00393CA2" w:rsidRDefault="00393CA2">
      <w:pPr>
        <w:pStyle w:val="Akapitzlist"/>
        <w:numPr>
          <w:ilvl w:val="0"/>
          <w:numId w:val="30"/>
        </w:numPr>
        <w:ind w:left="284"/>
        <w:jc w:val="both"/>
        <w:rPr>
          <w:rFonts w:ascii="Times New Roman" w:hAnsi="Times New Roman" w:cs="Times New Roman"/>
        </w:rPr>
      </w:pPr>
      <w:r w:rsidRPr="00393CA2">
        <w:rPr>
          <w:rFonts w:ascii="Times New Roman" w:hAnsi="Times New Roman" w:cs="Times New Roman"/>
        </w:rPr>
        <w:t>Umowa o podwykonawstwo winna przewidywać termin zapłaty wynagrodzenia</w:t>
      </w:r>
      <w:r w:rsidRPr="00393CA2">
        <w:rPr>
          <w:rFonts w:ascii="Times New Roman" w:hAnsi="Times New Roman" w:cs="Times New Roman"/>
        </w:rPr>
        <w:br/>
        <w:t>nie dłuższy niż 30 dni od dnia doręczenia Wykonawcy faktury lub rachunku potwierdzającej wykonanie zleconej podwykonawcy usługi/dostawy.</w:t>
      </w:r>
    </w:p>
    <w:p w14:paraId="177AE780" w14:textId="4E781428" w:rsidR="00124F66" w:rsidRPr="00393CA2" w:rsidRDefault="00393CA2">
      <w:pPr>
        <w:pStyle w:val="Akapitzlist"/>
        <w:numPr>
          <w:ilvl w:val="0"/>
          <w:numId w:val="30"/>
        </w:numPr>
        <w:ind w:left="284"/>
        <w:jc w:val="both"/>
        <w:rPr>
          <w:rFonts w:ascii="Times New Roman" w:hAnsi="Times New Roman" w:cs="Times New Roman"/>
          <w:b/>
          <w:bCs/>
          <w:u w:val="single"/>
        </w:rPr>
      </w:pPr>
      <w:r w:rsidRPr="00393CA2">
        <w:rPr>
          <w:rFonts w:ascii="Times New Roman" w:hAnsi="Times New Roman" w:cs="Times New Roman"/>
        </w:rPr>
        <w:lastRenderedPageBreak/>
        <w:t>Zamawiający nie podaje informacji o umowach o podwykonawstwo, których przedmiotem są dostawy lub usługi, które, z uwagi na wartość lub przedmiot tych dostaw lub usług, nie podlegają obowiązkowi przedkładania Zamawiającemu</w:t>
      </w:r>
    </w:p>
    <w:p w14:paraId="1ECFE833" w14:textId="77777777" w:rsidR="00393CA2" w:rsidRPr="00062625" w:rsidRDefault="00393CA2" w:rsidP="00393CA2">
      <w:pPr>
        <w:pStyle w:val="Akapitzlist"/>
        <w:ind w:left="284"/>
        <w:jc w:val="both"/>
        <w:rPr>
          <w:rFonts w:ascii="Times New Roman" w:hAnsi="Times New Roman" w:cs="Times New Roman"/>
          <w:b/>
          <w:bCs/>
          <w:u w:val="single"/>
        </w:rPr>
      </w:pPr>
    </w:p>
    <w:tbl>
      <w:tblPr>
        <w:tblStyle w:val="Tabela-Siatka"/>
        <w:tblW w:w="0" w:type="auto"/>
        <w:tblLook w:val="04A0" w:firstRow="1" w:lastRow="0" w:firstColumn="1" w:lastColumn="0" w:noHBand="0" w:noVBand="1"/>
      </w:tblPr>
      <w:tblGrid>
        <w:gridCol w:w="9180"/>
      </w:tblGrid>
      <w:tr w:rsidR="00673F68" w:rsidRPr="009464A5" w14:paraId="0325D641" w14:textId="77777777" w:rsidTr="008374B6">
        <w:trPr>
          <w:trHeight w:val="454"/>
        </w:trPr>
        <w:tc>
          <w:tcPr>
            <w:tcW w:w="9180" w:type="dxa"/>
            <w:shd w:val="clear" w:color="auto" w:fill="DDD9C3" w:themeFill="background2" w:themeFillShade="E6"/>
            <w:vAlign w:val="center"/>
          </w:tcPr>
          <w:p w14:paraId="03EBABAE" w14:textId="07347EE7" w:rsidR="00673F68" w:rsidRPr="00514BD0" w:rsidRDefault="00673F68" w:rsidP="00124F66">
            <w:pPr>
              <w:pStyle w:val="Nagwek1"/>
              <w:spacing w:before="0"/>
              <w:jc w:val="both"/>
              <w:rPr>
                <w:rFonts w:ascii="Times New Roman" w:hAnsi="Times New Roman" w:cs="Times New Roman"/>
                <w:b/>
                <w:bCs/>
                <w:sz w:val="26"/>
                <w:szCs w:val="26"/>
              </w:rPr>
            </w:pPr>
            <w:bookmarkStart w:id="66" w:name="_Toc72237851"/>
            <w:bookmarkStart w:id="67" w:name="_Toc173327126"/>
            <w:r w:rsidRPr="008374B6">
              <w:rPr>
                <w:rFonts w:ascii="Times New Roman" w:hAnsi="Times New Roman" w:cs="Times New Roman"/>
                <w:b/>
                <w:bCs/>
                <w:color w:val="000000" w:themeColor="text1"/>
                <w:sz w:val="24"/>
                <w:szCs w:val="24"/>
              </w:rPr>
              <w:t>ROZDZIAŁ XX</w:t>
            </w:r>
            <w:r w:rsidR="00062625">
              <w:rPr>
                <w:rFonts w:ascii="Times New Roman" w:hAnsi="Times New Roman" w:cs="Times New Roman"/>
                <w:b/>
                <w:bCs/>
                <w:color w:val="000000" w:themeColor="text1"/>
                <w:sz w:val="24"/>
                <w:szCs w:val="24"/>
              </w:rPr>
              <w:t>III</w:t>
            </w:r>
            <w:r w:rsidRPr="008374B6">
              <w:rPr>
                <w:rFonts w:ascii="Times New Roman" w:hAnsi="Times New Roman" w:cs="Times New Roman"/>
                <w:b/>
                <w:bCs/>
                <w:color w:val="000000" w:themeColor="text1"/>
                <w:sz w:val="24"/>
                <w:szCs w:val="24"/>
              </w:rPr>
              <w:t>. OCHRONA DANYCH OSOBOWYCH</w:t>
            </w:r>
            <w:bookmarkEnd w:id="66"/>
            <w:bookmarkEnd w:id="67"/>
          </w:p>
        </w:tc>
      </w:tr>
    </w:tbl>
    <w:p w14:paraId="7A77EB40" w14:textId="11CE9823" w:rsidR="00673F68" w:rsidRPr="007F7BC5" w:rsidRDefault="00673F68" w:rsidP="00673F68">
      <w:pPr>
        <w:spacing w:after="0" w:line="240" w:lineRule="auto"/>
        <w:contextualSpacing/>
        <w:jc w:val="both"/>
        <w:rPr>
          <w:rFonts w:ascii="Times New Roman" w:hAnsi="Times New Roman" w:cs="Times New Roman"/>
        </w:rPr>
      </w:pPr>
      <w:bookmarkStart w:id="68" w:name="_Hlk41387468"/>
      <w:r w:rsidRPr="007F7BC5">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588E9CA" w14:textId="77777777" w:rsidR="00673F68" w:rsidRPr="007F7BC5" w:rsidRDefault="00673F68">
      <w:pPr>
        <w:numPr>
          <w:ilvl w:val="0"/>
          <w:numId w:val="31"/>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administratorem Pani/Pana danych osobowych jest Gmina Miłoradz z siedzibą: ul. Żuławska 9, 82-213 Miłoradz, z którą można skontaktować się pisemnie na adres siedziby, poprzez adres e-mail: ug@miloradz.malbork.pl lub telefonicznie pod nr tel. 55 271 15 31</w:t>
      </w:r>
      <w:r w:rsidRPr="007F7BC5">
        <w:rPr>
          <w:rFonts w:ascii="Times New Roman" w:eastAsia="Times New Roman" w:hAnsi="Times New Roman" w:cs="Times New Roman"/>
        </w:rPr>
        <w:t>;</w:t>
      </w:r>
    </w:p>
    <w:p w14:paraId="507DC7D1" w14:textId="1E950E78" w:rsidR="00673F68" w:rsidRPr="007F7BC5" w:rsidRDefault="00673F68">
      <w:pPr>
        <w:numPr>
          <w:ilvl w:val="0"/>
          <w:numId w:val="31"/>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inspektorem ochrony danych osobowych jest</w:t>
      </w:r>
      <w:r w:rsidRPr="00554065">
        <w:rPr>
          <w:rFonts w:ascii="Times New Roman" w:eastAsia="Times New Roman" w:hAnsi="Times New Roman" w:cs="Times New Roman"/>
          <w:lang w:eastAsia="pl-PL"/>
        </w:rPr>
        <w:t xml:space="preserve">: Pani </w:t>
      </w:r>
      <w:r w:rsidR="00A97DB7">
        <w:rPr>
          <w:rFonts w:ascii="Times New Roman" w:eastAsia="Times New Roman" w:hAnsi="Times New Roman" w:cs="Times New Roman"/>
          <w:lang w:eastAsia="pl-PL"/>
        </w:rPr>
        <w:t>Daria Sulich</w:t>
      </w:r>
      <w:r w:rsidRPr="006A62DB">
        <w:rPr>
          <w:rFonts w:ascii="Times New Roman" w:eastAsia="Times New Roman" w:hAnsi="Times New Roman" w:cs="Times New Roman"/>
          <w:lang w:eastAsia="pl-PL"/>
        </w:rPr>
        <w:t>,</w:t>
      </w:r>
      <w:r w:rsidRPr="007F7BC5">
        <w:rPr>
          <w:rFonts w:ascii="Times New Roman" w:eastAsia="Times New Roman" w:hAnsi="Times New Roman" w:cs="Times New Roman"/>
          <w:lang w:eastAsia="pl-PL"/>
        </w:rPr>
        <w:t xml:space="preserve"> z którą można skontaktować się pisemnie na adres siedziby, poprzez adres e-mail: iod@miloradz.malbork.pl lub telefonicznie pod nr tel. 55 271 15 31, wew. </w:t>
      </w:r>
      <w:r w:rsidR="00062625">
        <w:rPr>
          <w:rFonts w:ascii="Times New Roman" w:eastAsia="Times New Roman" w:hAnsi="Times New Roman" w:cs="Times New Roman"/>
          <w:lang w:eastAsia="pl-PL"/>
        </w:rPr>
        <w:t>26</w:t>
      </w:r>
      <w:r w:rsidRPr="007F7BC5">
        <w:rPr>
          <w:rFonts w:ascii="Times New Roman" w:eastAsia="Times New Roman" w:hAnsi="Times New Roman" w:cs="Times New Roman"/>
          <w:lang w:eastAsia="pl-PL"/>
        </w:rPr>
        <w:t>;</w:t>
      </w:r>
    </w:p>
    <w:p w14:paraId="04678A2D" w14:textId="25BEE550" w:rsidR="00673F68" w:rsidRPr="00135A1E" w:rsidRDefault="00673F68">
      <w:pPr>
        <w:numPr>
          <w:ilvl w:val="0"/>
          <w:numId w:val="32"/>
        </w:numPr>
        <w:spacing w:after="0"/>
        <w:jc w:val="both"/>
        <w:rPr>
          <w:rFonts w:ascii="Times New Roman" w:eastAsia="Times New Roman" w:hAnsi="Times New Roman" w:cs="Times New Roman"/>
          <w:b/>
          <w:bCs/>
        </w:rPr>
      </w:pPr>
      <w:r w:rsidRPr="007F7BC5">
        <w:rPr>
          <w:rFonts w:ascii="Times New Roman" w:eastAsia="Times New Roman" w:hAnsi="Times New Roman" w:cs="Times New Roman"/>
          <w:lang w:eastAsia="pl-PL"/>
        </w:rPr>
        <w:t>Pani/Pana dane osobowe Wykonawcy przetwarzane będą na podstawie art. 6 ust. 1</w:t>
      </w:r>
      <w:r w:rsidR="00A6427D">
        <w:rPr>
          <w:rFonts w:ascii="Times New Roman" w:eastAsia="Times New Roman" w:hAnsi="Times New Roman" w:cs="Times New Roman"/>
          <w:lang w:eastAsia="pl-PL"/>
        </w:rPr>
        <w:t xml:space="preserve"> </w:t>
      </w:r>
      <w:r w:rsidRPr="007F7BC5">
        <w:rPr>
          <w:rFonts w:ascii="Times New Roman" w:eastAsia="Times New Roman" w:hAnsi="Times New Roman" w:cs="Times New Roman"/>
          <w:lang w:eastAsia="pl-PL"/>
        </w:rPr>
        <w:t xml:space="preserve">lit. c RODO w celu </w:t>
      </w:r>
      <w:r w:rsidRPr="007F7BC5">
        <w:rPr>
          <w:rFonts w:ascii="Times New Roman" w:eastAsia="Times New Roman" w:hAnsi="Times New Roman" w:cs="Times New Roman"/>
        </w:rPr>
        <w:t xml:space="preserve">związanym z postępowaniem o udzielenie zamówienia publicznego </w:t>
      </w:r>
      <w:r w:rsidRPr="00DF2601">
        <w:rPr>
          <w:rFonts w:ascii="Times New Roman" w:eastAsia="Times New Roman" w:hAnsi="Times New Roman" w:cs="Times New Roman"/>
        </w:rPr>
        <w:t>nr</w:t>
      </w:r>
      <w:r w:rsidR="009122CB">
        <w:rPr>
          <w:rFonts w:ascii="Times New Roman" w:eastAsia="Times New Roman" w:hAnsi="Times New Roman" w:cs="Times New Roman"/>
        </w:rPr>
        <w:t xml:space="preserve"> </w:t>
      </w:r>
      <w:r w:rsidRPr="009122CB">
        <w:rPr>
          <w:rFonts w:ascii="Times New Roman" w:eastAsia="Times New Roman" w:hAnsi="Times New Roman" w:cs="Times New Roman"/>
        </w:rPr>
        <w:t>R.27</w:t>
      </w:r>
      <w:r w:rsidR="009122CB" w:rsidRPr="009122CB">
        <w:rPr>
          <w:rFonts w:ascii="Times New Roman" w:eastAsia="Times New Roman" w:hAnsi="Times New Roman" w:cs="Times New Roman"/>
        </w:rPr>
        <w:t>1.</w:t>
      </w:r>
      <w:r w:rsidR="00B00C94">
        <w:rPr>
          <w:rFonts w:ascii="Times New Roman" w:eastAsia="Times New Roman" w:hAnsi="Times New Roman" w:cs="Times New Roman"/>
        </w:rPr>
        <w:t>5</w:t>
      </w:r>
      <w:r w:rsidRPr="009122CB">
        <w:rPr>
          <w:rFonts w:ascii="Times New Roman" w:eastAsia="Times New Roman" w:hAnsi="Times New Roman" w:cs="Times New Roman"/>
        </w:rPr>
        <w:t>.202</w:t>
      </w:r>
      <w:r w:rsidR="00062625">
        <w:rPr>
          <w:rFonts w:ascii="Times New Roman" w:eastAsia="Times New Roman" w:hAnsi="Times New Roman" w:cs="Times New Roman"/>
        </w:rPr>
        <w:t>4</w:t>
      </w:r>
      <w:r w:rsidRPr="00DF2601">
        <w:rPr>
          <w:rFonts w:ascii="Times New Roman" w:eastAsia="Times New Roman" w:hAnsi="Times New Roman" w:cs="Times New Roman"/>
        </w:rPr>
        <w:t xml:space="preserve"> – pod nazwą</w:t>
      </w:r>
      <w:r w:rsidR="00135A1E">
        <w:rPr>
          <w:rFonts w:ascii="Times New Roman" w:eastAsia="Times New Roman" w:hAnsi="Times New Roman" w:cs="Times New Roman"/>
        </w:rPr>
        <w:t xml:space="preserve"> </w:t>
      </w:r>
      <w:r w:rsidR="00135A1E" w:rsidRPr="00135A1E">
        <w:rPr>
          <w:rFonts w:ascii="Times New Roman" w:eastAsia="Times New Roman" w:hAnsi="Times New Roman" w:cs="Times New Roman"/>
          <w:b/>
          <w:bCs/>
        </w:rPr>
        <w:t>„</w:t>
      </w:r>
      <w:r w:rsidR="00393CA2" w:rsidRPr="00393CA2">
        <w:rPr>
          <w:rFonts w:ascii="Times New Roman" w:eastAsia="Times New Roman" w:hAnsi="Times New Roman" w:cs="Times New Roman"/>
          <w:b/>
          <w:bCs/>
        </w:rPr>
        <w:t>Dowozy szkolne na terenie Gminy Miłoradz w roku szkolnym 2024/2025</w:t>
      </w:r>
      <w:r w:rsidR="00135A1E" w:rsidRPr="00135A1E">
        <w:rPr>
          <w:rFonts w:ascii="Times New Roman" w:eastAsia="Times New Roman" w:hAnsi="Times New Roman" w:cs="Times New Roman"/>
          <w:b/>
          <w:bCs/>
        </w:rPr>
        <w:t>”</w:t>
      </w:r>
      <w:r w:rsidR="00135A1E" w:rsidRPr="00135A1E">
        <w:rPr>
          <w:rFonts w:ascii="Times New Roman" w:hAnsi="Times New Roman" w:cs="Times New Roman"/>
        </w:rPr>
        <w:t xml:space="preserve"> </w:t>
      </w:r>
      <w:r w:rsidRPr="00135A1E">
        <w:rPr>
          <w:rFonts w:ascii="Times New Roman" w:eastAsia="Times New Roman" w:hAnsi="Times New Roman" w:cs="Times New Roman"/>
        </w:rPr>
        <w:t>, prowadzonym w trybie postępowania przeprowadzonego na postawie art. 275 pkt. 1 ustawy Pzp;</w:t>
      </w:r>
    </w:p>
    <w:p w14:paraId="132C8D62" w14:textId="77777777" w:rsidR="00673F68" w:rsidRPr="007F7BC5" w:rsidRDefault="00673F68">
      <w:pPr>
        <w:numPr>
          <w:ilvl w:val="0"/>
          <w:numId w:val="32"/>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Ustawy Pzp;</w:t>
      </w:r>
    </w:p>
    <w:p w14:paraId="2F38A273" w14:textId="77777777" w:rsidR="00673F68" w:rsidRPr="007F7BC5" w:rsidRDefault="00673F68">
      <w:pPr>
        <w:numPr>
          <w:ilvl w:val="0"/>
          <w:numId w:val="32"/>
        </w:numPr>
        <w:spacing w:after="0" w:line="240" w:lineRule="auto"/>
        <w:jc w:val="both"/>
        <w:rPr>
          <w:rFonts w:ascii="Times New Roman" w:eastAsia="Times New Roman" w:hAnsi="Times New Roman" w:cs="Times New Roman"/>
          <w:color w:val="00B0F0"/>
        </w:rPr>
      </w:pPr>
      <w:r w:rsidRPr="007F7BC5">
        <w:rPr>
          <w:rFonts w:ascii="Times New Roman" w:eastAsia="Times New Roman" w:hAnsi="Times New Roman" w:cs="Times New Roman"/>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ABCD1F2" w14:textId="77777777" w:rsidR="00673F68" w:rsidRPr="007F7BC5" w:rsidRDefault="00673F68">
      <w:pPr>
        <w:numPr>
          <w:ilvl w:val="0"/>
          <w:numId w:val="32"/>
        </w:numPr>
        <w:spacing w:after="0" w:line="240" w:lineRule="auto"/>
        <w:jc w:val="both"/>
        <w:rPr>
          <w:rFonts w:ascii="Times New Roman" w:eastAsia="Times New Roman" w:hAnsi="Times New Roman" w:cs="Times New Roman"/>
          <w:b/>
          <w:bCs/>
          <w:i/>
          <w:iCs/>
        </w:rPr>
      </w:pPr>
      <w:r w:rsidRPr="007F7BC5">
        <w:rPr>
          <w:rFonts w:ascii="Times New Roman" w:eastAsia="Times New Roman" w:hAnsi="Times New Roman" w:cs="Times New Roman"/>
        </w:rPr>
        <w:t xml:space="preserve">obowiązek podania przez Panią/Pana danych osobowych bezpośrednio Panią/Pana dotyczących, jest wymogiem ustawowym określonym w przepisach ustawy Pzp, związanym z udziałem w postępowaniu o udzielenie zamówienia publicznego; konsekwencje niepodania określonych danych wynikają z ustawy Pzp;  </w:t>
      </w:r>
    </w:p>
    <w:p w14:paraId="28CF0549" w14:textId="77777777" w:rsidR="00673F68" w:rsidRPr="007F7BC5" w:rsidRDefault="00673F68">
      <w:pPr>
        <w:numPr>
          <w:ilvl w:val="0"/>
          <w:numId w:val="32"/>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w odniesieniu do Pani/Pana danych osobowych, decyzje nie będą podejmowane w sposób zautomatyzowany, stosowanie do art. 22 RODO;</w:t>
      </w:r>
    </w:p>
    <w:p w14:paraId="290A893A" w14:textId="77777777" w:rsidR="00673F68" w:rsidRPr="007F7BC5" w:rsidRDefault="00673F68">
      <w:pPr>
        <w:numPr>
          <w:ilvl w:val="0"/>
          <w:numId w:val="32"/>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posiada Pani/Pan:</w:t>
      </w:r>
    </w:p>
    <w:p w14:paraId="143F4965" w14:textId="77777777" w:rsidR="00673F68" w:rsidRPr="007F7BC5" w:rsidRDefault="00673F68">
      <w:pPr>
        <w:numPr>
          <w:ilvl w:val="0"/>
          <w:numId w:val="33"/>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15 RODO prawo dostępu do danych osobowych Pani/Pana dotyczących;</w:t>
      </w:r>
    </w:p>
    <w:p w14:paraId="5AEF5A91" w14:textId="77777777" w:rsidR="00673F68" w:rsidRPr="007F7BC5" w:rsidRDefault="00673F68">
      <w:pPr>
        <w:numPr>
          <w:ilvl w:val="0"/>
          <w:numId w:val="33"/>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16 RODO prawo do sprostowania Pani/Pana danych osobowych</w:t>
      </w:r>
      <w:r w:rsidRPr="007F7BC5">
        <w:rPr>
          <w:rFonts w:ascii="Times New Roman" w:hAnsi="Times New Roman" w:cs="Times New Roman"/>
          <w:vertAlign w:val="superscript"/>
          <w:lang w:eastAsia="pl-PL"/>
        </w:rPr>
        <w:footnoteReference w:customMarkFollows="1" w:id="1"/>
        <w:t>[1]</w:t>
      </w:r>
      <w:r w:rsidRPr="007F7BC5">
        <w:rPr>
          <w:rFonts w:ascii="Times New Roman" w:hAnsi="Times New Roman" w:cs="Times New Roman"/>
          <w:lang w:eastAsia="pl-PL"/>
        </w:rPr>
        <w:t>;</w:t>
      </w:r>
    </w:p>
    <w:p w14:paraId="2B725354" w14:textId="3CFF0868" w:rsidR="00673F68" w:rsidRPr="007F7BC5" w:rsidRDefault="00673F68">
      <w:pPr>
        <w:numPr>
          <w:ilvl w:val="0"/>
          <w:numId w:val="33"/>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18 RODO prawo żądania od administratora ograniczenia przetwarzania danych osobowych z zastrzeżeniem przypadków, o których mowa w art. 18 ust. 2 RODO</w:t>
      </w:r>
      <w:r w:rsidRPr="007F7BC5">
        <w:rPr>
          <w:rFonts w:ascii="Times New Roman" w:hAnsi="Times New Roman" w:cs="Times New Roman"/>
          <w:vertAlign w:val="superscript"/>
          <w:lang w:eastAsia="pl-PL"/>
        </w:rPr>
        <w:footnoteReference w:customMarkFollows="1" w:id="2"/>
        <w:t>[2]</w:t>
      </w:r>
      <w:r w:rsidRPr="007F7BC5">
        <w:rPr>
          <w:rFonts w:ascii="Times New Roman" w:hAnsi="Times New Roman" w:cs="Times New Roman"/>
          <w:lang w:eastAsia="pl-PL"/>
        </w:rPr>
        <w:t>;</w:t>
      </w:r>
    </w:p>
    <w:p w14:paraId="5BF39182" w14:textId="77777777" w:rsidR="00673F68" w:rsidRPr="007F7BC5" w:rsidRDefault="00673F68">
      <w:pPr>
        <w:numPr>
          <w:ilvl w:val="0"/>
          <w:numId w:val="33"/>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2A2219D2" w14:textId="77777777" w:rsidR="00673F68" w:rsidRPr="007F7BC5" w:rsidRDefault="00673F68">
      <w:pPr>
        <w:numPr>
          <w:ilvl w:val="0"/>
          <w:numId w:val="34"/>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nie przysługuje Pani/Panu:</w:t>
      </w:r>
    </w:p>
    <w:p w14:paraId="79454ED9" w14:textId="77777777" w:rsidR="00673F68" w:rsidRPr="007F7BC5" w:rsidRDefault="00673F68">
      <w:pPr>
        <w:numPr>
          <w:ilvl w:val="0"/>
          <w:numId w:val="35"/>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w związku z art. 17 ust. 3 lit. b, d lub e RODO prawo do usunięcia danych osobowych;</w:t>
      </w:r>
    </w:p>
    <w:p w14:paraId="72EED88F" w14:textId="77777777" w:rsidR="00673F68" w:rsidRPr="007F7BC5" w:rsidRDefault="00673F68">
      <w:pPr>
        <w:numPr>
          <w:ilvl w:val="0"/>
          <w:numId w:val="35"/>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przenoszenia danych osobowych, o którym mowa w art. 20 RODO;</w:t>
      </w:r>
    </w:p>
    <w:p w14:paraId="085F5434" w14:textId="795EB7AD" w:rsidR="00135A1E" w:rsidRDefault="00673F68">
      <w:pPr>
        <w:numPr>
          <w:ilvl w:val="0"/>
          <w:numId w:val="35"/>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lastRenderedPageBreak/>
        <w:t>na podstawie art. 21 RODO prawo sprzeciwu, wobec przetwarzania danych osobowych, gdyż podstawą prawną przetwarzania Pani/Pana danych osobowych jest art. 6 ust. 1 lit. c RODO.</w:t>
      </w:r>
      <w:bookmarkEnd w:id="68"/>
    </w:p>
    <w:p w14:paraId="18C1F2D1" w14:textId="77777777" w:rsidR="00050580" w:rsidRPr="00207E87" w:rsidRDefault="00050580" w:rsidP="00050580">
      <w:pPr>
        <w:spacing w:after="0" w:line="240" w:lineRule="auto"/>
        <w:ind w:left="1097"/>
        <w:contextualSpacing/>
        <w:jc w:val="both"/>
        <w:rPr>
          <w:rFonts w:ascii="Times New Roman" w:hAnsi="Times New Roman" w:cs="Times New Roman"/>
          <w:lang w:eastAsia="pl-PL"/>
        </w:rPr>
      </w:pPr>
    </w:p>
    <w:tbl>
      <w:tblPr>
        <w:tblStyle w:val="Tabela-Siatka"/>
        <w:tblW w:w="0" w:type="auto"/>
        <w:tblLook w:val="04A0" w:firstRow="1" w:lastRow="0" w:firstColumn="1" w:lastColumn="0" w:noHBand="0" w:noVBand="1"/>
      </w:tblPr>
      <w:tblGrid>
        <w:gridCol w:w="9062"/>
      </w:tblGrid>
      <w:tr w:rsidR="0026513F" w:rsidRPr="009464A5" w14:paraId="31B0EB3B" w14:textId="77777777" w:rsidTr="00E3576A">
        <w:trPr>
          <w:trHeight w:val="454"/>
        </w:trPr>
        <w:tc>
          <w:tcPr>
            <w:tcW w:w="9062" w:type="dxa"/>
            <w:shd w:val="clear" w:color="auto" w:fill="DDD9C3" w:themeFill="background2" w:themeFillShade="E6"/>
            <w:vAlign w:val="center"/>
          </w:tcPr>
          <w:p w14:paraId="1B0F36AA" w14:textId="6DBD21C8" w:rsidR="0026513F" w:rsidRPr="00514BD0" w:rsidRDefault="0026513F" w:rsidP="00E3576A">
            <w:pPr>
              <w:pStyle w:val="Nagwek1"/>
              <w:spacing w:before="0"/>
              <w:jc w:val="both"/>
              <w:rPr>
                <w:rFonts w:ascii="Times New Roman" w:hAnsi="Times New Roman" w:cs="Times New Roman"/>
                <w:b/>
                <w:bCs/>
                <w:sz w:val="26"/>
                <w:szCs w:val="26"/>
              </w:rPr>
            </w:pPr>
            <w:bookmarkStart w:id="69" w:name="_Toc173327127"/>
            <w:r>
              <w:rPr>
                <w:rFonts w:ascii="Times New Roman" w:hAnsi="Times New Roman" w:cs="Times New Roman"/>
                <w:b/>
                <w:bCs/>
                <w:color w:val="000000" w:themeColor="text1"/>
                <w:sz w:val="26"/>
                <w:szCs w:val="26"/>
              </w:rPr>
              <w:t>ROZDZIAŁ XX</w:t>
            </w:r>
            <w:r w:rsidR="00062625">
              <w:rPr>
                <w:rFonts w:ascii="Times New Roman" w:hAnsi="Times New Roman" w:cs="Times New Roman"/>
                <w:b/>
                <w:bCs/>
                <w:color w:val="000000" w:themeColor="text1"/>
                <w:sz w:val="26"/>
                <w:szCs w:val="26"/>
              </w:rPr>
              <w:t>I</w:t>
            </w:r>
            <w:r w:rsidR="00A15CFF">
              <w:rPr>
                <w:rFonts w:ascii="Times New Roman" w:hAnsi="Times New Roman" w:cs="Times New Roman"/>
                <w:b/>
                <w:bCs/>
                <w:color w:val="000000" w:themeColor="text1"/>
                <w:sz w:val="26"/>
                <w:szCs w:val="26"/>
              </w:rPr>
              <w:t>V. ZAŁĄCZNIKI</w:t>
            </w:r>
            <w:bookmarkEnd w:id="69"/>
          </w:p>
        </w:tc>
      </w:tr>
    </w:tbl>
    <w:p w14:paraId="72F3EE6F" w14:textId="1BBF62D1" w:rsidR="00B2207C" w:rsidRDefault="00B2207C">
      <w:pPr>
        <w:pStyle w:val="Akapitzlist"/>
        <w:numPr>
          <w:ilvl w:val="0"/>
          <w:numId w:val="38"/>
        </w:numPr>
        <w:jc w:val="both"/>
        <w:rPr>
          <w:rFonts w:ascii="Times New Roman" w:hAnsi="Times New Roman" w:cs="Times New Roman"/>
        </w:rPr>
      </w:pPr>
      <w:r>
        <w:rPr>
          <w:rFonts w:ascii="Times New Roman" w:hAnsi="Times New Roman" w:cs="Times New Roman"/>
        </w:rPr>
        <w:t xml:space="preserve">Załącznik nr </w:t>
      </w:r>
      <w:r w:rsidR="005855EB">
        <w:rPr>
          <w:rFonts w:ascii="Times New Roman" w:hAnsi="Times New Roman" w:cs="Times New Roman"/>
        </w:rPr>
        <w:t>1</w:t>
      </w:r>
      <w:r>
        <w:rPr>
          <w:rFonts w:ascii="Times New Roman" w:hAnsi="Times New Roman" w:cs="Times New Roman"/>
        </w:rPr>
        <w:t xml:space="preserve"> – Formularz ofertowy</w:t>
      </w:r>
    </w:p>
    <w:p w14:paraId="3CD1D198" w14:textId="38A09F9F" w:rsidR="00B2207C" w:rsidRDefault="00B2207C">
      <w:pPr>
        <w:pStyle w:val="Akapitzlist"/>
        <w:numPr>
          <w:ilvl w:val="0"/>
          <w:numId w:val="38"/>
        </w:numPr>
        <w:jc w:val="both"/>
        <w:rPr>
          <w:rFonts w:ascii="Times New Roman" w:hAnsi="Times New Roman" w:cs="Times New Roman"/>
        </w:rPr>
      </w:pPr>
      <w:r>
        <w:rPr>
          <w:rFonts w:ascii="Times New Roman" w:hAnsi="Times New Roman" w:cs="Times New Roman"/>
        </w:rPr>
        <w:t xml:space="preserve">Załącznik nr </w:t>
      </w:r>
      <w:r w:rsidR="005855EB">
        <w:rPr>
          <w:rFonts w:ascii="Times New Roman" w:hAnsi="Times New Roman" w:cs="Times New Roman"/>
        </w:rPr>
        <w:t>2</w:t>
      </w:r>
      <w:r>
        <w:rPr>
          <w:rFonts w:ascii="Times New Roman" w:hAnsi="Times New Roman" w:cs="Times New Roman"/>
        </w:rPr>
        <w:t xml:space="preserve"> </w:t>
      </w:r>
      <w:bookmarkStart w:id="70" w:name="_Hlk101780598"/>
      <w:r>
        <w:rPr>
          <w:rFonts w:ascii="Times New Roman" w:hAnsi="Times New Roman" w:cs="Times New Roman"/>
        </w:rPr>
        <w:t xml:space="preserve">– Oświadczenie </w:t>
      </w:r>
      <w:bookmarkEnd w:id="70"/>
      <w:r>
        <w:rPr>
          <w:rFonts w:ascii="Times New Roman" w:hAnsi="Times New Roman" w:cs="Times New Roman"/>
        </w:rPr>
        <w:t>o braku podstaw do wykluczenia</w:t>
      </w:r>
    </w:p>
    <w:p w14:paraId="1FFFBEBF" w14:textId="13E429CC" w:rsidR="00C80325" w:rsidRPr="008374B6" w:rsidRDefault="0057186C">
      <w:pPr>
        <w:pStyle w:val="Akapitzlist"/>
        <w:numPr>
          <w:ilvl w:val="0"/>
          <w:numId w:val="38"/>
        </w:numPr>
        <w:jc w:val="both"/>
        <w:rPr>
          <w:rFonts w:ascii="Times New Roman" w:hAnsi="Times New Roman" w:cs="Times New Roman"/>
        </w:rPr>
      </w:pPr>
      <w:r w:rsidRPr="0057186C">
        <w:rPr>
          <w:rFonts w:ascii="Times New Roman" w:hAnsi="Times New Roman" w:cs="Times New Roman"/>
        </w:rPr>
        <w:t>Załącznik nr</w:t>
      </w:r>
      <w:r>
        <w:rPr>
          <w:rFonts w:ascii="Times New Roman" w:hAnsi="Times New Roman" w:cs="Times New Roman"/>
        </w:rPr>
        <w:t xml:space="preserve"> </w:t>
      </w:r>
      <w:r w:rsidR="005855EB">
        <w:rPr>
          <w:rFonts w:ascii="Times New Roman" w:hAnsi="Times New Roman" w:cs="Times New Roman"/>
        </w:rPr>
        <w:t>3</w:t>
      </w:r>
      <w:r>
        <w:rPr>
          <w:rFonts w:ascii="Times New Roman" w:hAnsi="Times New Roman" w:cs="Times New Roman"/>
        </w:rPr>
        <w:t xml:space="preserve"> </w:t>
      </w:r>
      <w:r w:rsidRPr="0057186C">
        <w:rPr>
          <w:rFonts w:ascii="Times New Roman" w:hAnsi="Times New Roman" w:cs="Times New Roman"/>
        </w:rPr>
        <w:t>– Oświadczenie</w:t>
      </w:r>
      <w:r>
        <w:rPr>
          <w:rFonts w:ascii="Times New Roman" w:hAnsi="Times New Roman" w:cs="Times New Roman"/>
        </w:rPr>
        <w:t xml:space="preserve"> o spełnieniu warunków udziału w postępowaniu</w:t>
      </w:r>
      <w:bookmarkStart w:id="71" w:name="_Hlk101780579"/>
    </w:p>
    <w:p w14:paraId="5ADEE663" w14:textId="0C0CDEFB" w:rsidR="00C80325" w:rsidRDefault="00166357">
      <w:pPr>
        <w:pStyle w:val="Akapitzlist"/>
        <w:numPr>
          <w:ilvl w:val="0"/>
          <w:numId w:val="38"/>
        </w:numPr>
        <w:jc w:val="both"/>
        <w:rPr>
          <w:rFonts w:ascii="Times New Roman" w:hAnsi="Times New Roman" w:cs="Times New Roman"/>
        </w:rPr>
      </w:pPr>
      <w:r>
        <w:rPr>
          <w:rFonts w:ascii="Times New Roman" w:hAnsi="Times New Roman" w:cs="Times New Roman"/>
        </w:rPr>
        <w:t xml:space="preserve">Załącznik nr </w:t>
      </w:r>
      <w:bookmarkEnd w:id="71"/>
      <w:r w:rsidR="005855EB">
        <w:rPr>
          <w:rFonts w:ascii="Times New Roman" w:hAnsi="Times New Roman" w:cs="Times New Roman"/>
        </w:rPr>
        <w:t>4</w:t>
      </w:r>
      <w:r w:rsidR="00BA6E9E">
        <w:rPr>
          <w:rFonts w:ascii="Times New Roman" w:hAnsi="Times New Roman" w:cs="Times New Roman"/>
        </w:rPr>
        <w:t xml:space="preserve"> –</w:t>
      </w:r>
      <w:r w:rsidR="00A201EF">
        <w:rPr>
          <w:rFonts w:ascii="Times New Roman" w:hAnsi="Times New Roman" w:cs="Times New Roman"/>
        </w:rPr>
        <w:t xml:space="preserve"> </w:t>
      </w:r>
      <w:r w:rsidR="00A201EF" w:rsidRPr="00A201EF">
        <w:rPr>
          <w:rFonts w:ascii="Times New Roman" w:hAnsi="Times New Roman" w:cs="Times New Roman"/>
        </w:rPr>
        <w:t>Oświadczenie o grupie kapitałowej</w:t>
      </w:r>
    </w:p>
    <w:p w14:paraId="2FDD5271" w14:textId="0C08862C" w:rsidR="006803BA" w:rsidRDefault="006803BA">
      <w:pPr>
        <w:pStyle w:val="Akapitzlist"/>
        <w:numPr>
          <w:ilvl w:val="0"/>
          <w:numId w:val="38"/>
        </w:numPr>
        <w:jc w:val="both"/>
        <w:rPr>
          <w:rFonts w:ascii="Times New Roman" w:hAnsi="Times New Roman" w:cs="Times New Roman"/>
        </w:rPr>
      </w:pPr>
      <w:r>
        <w:rPr>
          <w:rFonts w:ascii="Times New Roman" w:hAnsi="Times New Roman" w:cs="Times New Roman"/>
        </w:rPr>
        <w:t xml:space="preserve">Załącznik nr </w:t>
      </w:r>
      <w:r w:rsidR="005855EB">
        <w:rPr>
          <w:rFonts w:ascii="Times New Roman" w:hAnsi="Times New Roman" w:cs="Times New Roman"/>
        </w:rPr>
        <w:t>5</w:t>
      </w:r>
      <w:r>
        <w:rPr>
          <w:rFonts w:ascii="Times New Roman" w:hAnsi="Times New Roman" w:cs="Times New Roman"/>
        </w:rPr>
        <w:t xml:space="preserve"> – Wykaz usług</w:t>
      </w:r>
    </w:p>
    <w:p w14:paraId="6B9E97B9" w14:textId="0923900A" w:rsidR="006803BA" w:rsidRPr="00C80325" w:rsidRDefault="006803BA">
      <w:pPr>
        <w:pStyle w:val="Akapitzlist"/>
        <w:numPr>
          <w:ilvl w:val="0"/>
          <w:numId w:val="38"/>
        </w:numPr>
        <w:jc w:val="both"/>
        <w:rPr>
          <w:rFonts w:ascii="Times New Roman" w:hAnsi="Times New Roman" w:cs="Times New Roman"/>
        </w:rPr>
      </w:pPr>
      <w:r>
        <w:rPr>
          <w:rFonts w:ascii="Times New Roman" w:hAnsi="Times New Roman" w:cs="Times New Roman"/>
        </w:rPr>
        <w:t xml:space="preserve">Załącznik nr </w:t>
      </w:r>
      <w:r w:rsidR="005855EB">
        <w:rPr>
          <w:rFonts w:ascii="Times New Roman" w:hAnsi="Times New Roman" w:cs="Times New Roman"/>
        </w:rPr>
        <w:t>6</w:t>
      </w:r>
      <w:r>
        <w:rPr>
          <w:rFonts w:ascii="Times New Roman" w:hAnsi="Times New Roman" w:cs="Times New Roman"/>
        </w:rPr>
        <w:t xml:space="preserve"> – Wykaz autobusów</w:t>
      </w:r>
    </w:p>
    <w:p w14:paraId="7A74462E" w14:textId="15645A1E" w:rsidR="0047005F" w:rsidRPr="00FE607F" w:rsidRDefault="00B2207C">
      <w:pPr>
        <w:pStyle w:val="Akapitzlist"/>
        <w:numPr>
          <w:ilvl w:val="0"/>
          <w:numId w:val="38"/>
        </w:numPr>
        <w:spacing w:line="240" w:lineRule="auto"/>
        <w:jc w:val="both"/>
        <w:rPr>
          <w:rFonts w:ascii="Times New Roman" w:hAnsi="Times New Roman" w:cs="Times New Roman"/>
        </w:rPr>
      </w:pPr>
      <w:r>
        <w:rPr>
          <w:rFonts w:ascii="Times New Roman" w:hAnsi="Times New Roman" w:cs="Times New Roman"/>
        </w:rPr>
        <w:t xml:space="preserve">Załącznik nr </w:t>
      </w:r>
      <w:r w:rsidR="005855EB">
        <w:rPr>
          <w:rFonts w:ascii="Times New Roman" w:hAnsi="Times New Roman" w:cs="Times New Roman"/>
        </w:rPr>
        <w:t xml:space="preserve">7 </w:t>
      </w:r>
      <w:r>
        <w:rPr>
          <w:rFonts w:ascii="Times New Roman" w:hAnsi="Times New Roman" w:cs="Times New Roman"/>
        </w:rPr>
        <w:t>– Projekt umowy</w:t>
      </w:r>
    </w:p>
    <w:sectPr w:rsidR="0047005F" w:rsidRPr="00FE607F" w:rsidSect="00917B4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C4A75" w14:textId="77777777" w:rsidR="00B04320" w:rsidRDefault="00B04320" w:rsidP="002C3C3A">
      <w:pPr>
        <w:spacing w:after="0" w:line="240" w:lineRule="auto"/>
      </w:pPr>
      <w:r>
        <w:separator/>
      </w:r>
    </w:p>
  </w:endnote>
  <w:endnote w:type="continuationSeparator" w:id="0">
    <w:p w14:paraId="224F9EB7" w14:textId="77777777" w:rsidR="00B04320" w:rsidRDefault="00B04320" w:rsidP="002C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8444"/>
      <w:docPartObj>
        <w:docPartGallery w:val="Page Numbers (Bottom of Page)"/>
        <w:docPartUnique/>
      </w:docPartObj>
    </w:sdtPr>
    <w:sdtContent>
      <w:p w14:paraId="21183B1F" w14:textId="1804CAC2" w:rsidR="002E32B6" w:rsidRDefault="002E32B6" w:rsidP="002E32B6">
        <w:pPr>
          <w:pStyle w:val="Stopka"/>
          <w:jc w:val="right"/>
        </w:pPr>
        <w:r w:rsidRPr="00F16F8A">
          <w:rPr>
            <w:rFonts w:ascii="Times New Roman" w:hAnsi="Times New Roman" w:cs="Times New Roman"/>
          </w:rPr>
          <w:fldChar w:fldCharType="begin"/>
        </w:r>
        <w:r w:rsidRPr="00F16F8A">
          <w:rPr>
            <w:rFonts w:ascii="Times New Roman" w:hAnsi="Times New Roman" w:cs="Times New Roman"/>
          </w:rPr>
          <w:instrText xml:space="preserve"> PAGE   \* MERGEFORMAT </w:instrText>
        </w:r>
        <w:r w:rsidRPr="00F16F8A">
          <w:rPr>
            <w:rFonts w:ascii="Times New Roman" w:hAnsi="Times New Roman" w:cs="Times New Roman"/>
          </w:rPr>
          <w:fldChar w:fldCharType="separate"/>
        </w:r>
        <w:r>
          <w:rPr>
            <w:rFonts w:ascii="Times New Roman" w:hAnsi="Times New Roman" w:cs="Times New Roman"/>
          </w:rPr>
          <w:t>20</w:t>
        </w:r>
        <w:r w:rsidRPr="00F16F8A">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B2AF0" w14:textId="77777777" w:rsidR="00B04320" w:rsidRDefault="00B04320" w:rsidP="002C3C3A">
      <w:pPr>
        <w:spacing w:after="0" w:line="240" w:lineRule="auto"/>
      </w:pPr>
      <w:r>
        <w:separator/>
      </w:r>
    </w:p>
  </w:footnote>
  <w:footnote w:type="continuationSeparator" w:id="0">
    <w:p w14:paraId="2B7F6810" w14:textId="77777777" w:rsidR="00B04320" w:rsidRDefault="00B04320" w:rsidP="002C3C3A">
      <w:pPr>
        <w:spacing w:after="0" w:line="240" w:lineRule="auto"/>
      </w:pPr>
      <w:r>
        <w:continuationSeparator/>
      </w:r>
    </w:p>
  </w:footnote>
  <w:footnote w:id="1">
    <w:p w14:paraId="4CBD455D" w14:textId="77777777" w:rsidR="00673F68" w:rsidRDefault="00673F68" w:rsidP="00E75349">
      <w:pPr>
        <w:pStyle w:val="Tekstprzypisudolnego"/>
        <w:jc w:val="both"/>
        <w:rPr>
          <w:rFonts w:ascii="Times New Roman" w:hAnsi="Times New Roman"/>
        </w:rPr>
      </w:pPr>
      <w:r>
        <w:rPr>
          <w:rStyle w:val="Odwoanieprzypisudolnego"/>
          <w:rFonts w:ascii="Times New Roman" w:hAnsi="Times New Roman"/>
        </w:rPr>
        <w:t>[1]</w:t>
      </w:r>
      <w:r>
        <w:rPr>
          <w:rFonts w:ascii="Times New Roman" w:hAnsi="Times New Roman"/>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141AE7BD" w14:textId="77777777" w:rsidR="00673F68" w:rsidRDefault="00673F68" w:rsidP="00E75349">
      <w:pPr>
        <w:pStyle w:val="Tekstprzypisudolnego"/>
        <w:jc w:val="both"/>
        <w:rPr>
          <w:rFonts w:ascii="Arial Narrow" w:hAnsi="Arial Narrow"/>
          <w:sz w:val="18"/>
          <w:szCs w:val="18"/>
        </w:rPr>
      </w:pPr>
      <w:r>
        <w:rPr>
          <w:rStyle w:val="Odwoanieprzypisudolnego"/>
          <w:rFonts w:ascii="Times New Roman" w:hAnsi="Times New Roman"/>
        </w:rPr>
        <w:t>[2]</w:t>
      </w:r>
      <w:r>
        <w:rPr>
          <w:rFonts w:ascii="Times New Roman" w:hAnsi="Times New Roman"/>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1E6DD" w14:textId="21FC8FE2" w:rsidR="002E32B6" w:rsidRDefault="002E32B6">
    <w:pPr>
      <w:pStyle w:val="Nagwek"/>
    </w:pPr>
  </w:p>
  <w:p w14:paraId="39E730E7" w14:textId="77777777" w:rsidR="002E32B6" w:rsidRDefault="002E32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82244140"/>
    <w:name w:val="WW8Num11"/>
    <w:lvl w:ilvl="0">
      <w:start w:val="1"/>
      <w:numFmt w:val="decimal"/>
      <w:lvlText w:val="%1."/>
      <w:lvlJc w:val="left"/>
      <w:pPr>
        <w:tabs>
          <w:tab w:val="num" w:pos="350"/>
        </w:tabs>
        <w:ind w:left="1070" w:hanging="360"/>
      </w:pPr>
      <w:rPr>
        <w:rFonts w:eastAsia="Calibri" w:hint="default"/>
        <w:b/>
        <w:sz w:val="22"/>
        <w:szCs w:val="22"/>
      </w:rPr>
    </w:lvl>
    <w:lvl w:ilvl="1">
      <w:start w:val="1"/>
      <w:numFmt w:val="decimal"/>
      <w:lvlText w:val="%2."/>
      <w:lvlJc w:val="left"/>
      <w:pPr>
        <w:tabs>
          <w:tab w:val="num" w:pos="350"/>
        </w:tabs>
        <w:ind w:left="1790" w:hanging="360"/>
      </w:pPr>
      <w:rPr>
        <w:rFonts w:ascii="Times New Roman" w:eastAsia="Times New Roman" w:hAnsi="Times New Roman" w:cs="Times New Roman"/>
        <w:b/>
        <w:sz w:val="22"/>
        <w:szCs w:val="22"/>
      </w:rPr>
    </w:lvl>
    <w:lvl w:ilvl="2">
      <w:start w:val="1"/>
      <w:numFmt w:val="decimal"/>
      <w:lvlText w:val="%3)"/>
      <w:lvlJc w:val="left"/>
      <w:pPr>
        <w:tabs>
          <w:tab w:val="num" w:pos="350"/>
        </w:tabs>
        <w:ind w:left="2690" w:hanging="360"/>
      </w:pPr>
      <w:rPr>
        <w:rFonts w:hint="default"/>
      </w:rPr>
    </w:lvl>
    <w:lvl w:ilvl="3">
      <w:start w:val="1"/>
      <w:numFmt w:val="upperRoman"/>
      <w:lvlText w:val="%4."/>
      <w:lvlJc w:val="left"/>
      <w:pPr>
        <w:tabs>
          <w:tab w:val="num" w:pos="350"/>
        </w:tabs>
        <w:ind w:left="1070" w:hanging="720"/>
      </w:pPr>
      <w:rPr>
        <w:rFonts w:hint="default"/>
        <w:b/>
        <w:iCs/>
        <w:sz w:val="24"/>
        <w:szCs w:val="24"/>
      </w:rPr>
    </w:lvl>
    <w:lvl w:ilvl="4">
      <w:start w:val="1"/>
      <w:numFmt w:val="lowerLetter"/>
      <w:lvlText w:val="%5)"/>
      <w:lvlJc w:val="left"/>
      <w:pPr>
        <w:tabs>
          <w:tab w:val="num" w:pos="1059"/>
        </w:tabs>
        <w:ind w:left="3950" w:hanging="360"/>
      </w:pPr>
      <w:rPr>
        <w:rFonts w:ascii="Times New Roman" w:hAnsi="Times New Roman" w:cs="Times New Roman" w:hint="cs"/>
        <w:b w:val="0"/>
        <w:bCs w:val="0"/>
        <w:i w:val="0"/>
        <w:iCs/>
        <w:color w:val="000000"/>
        <w:sz w:val="22"/>
        <w:szCs w:val="22"/>
        <w:rtl/>
      </w:r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1" w15:restartNumberingAfterBreak="0">
    <w:nsid w:val="003062F3"/>
    <w:multiLevelType w:val="hybridMultilevel"/>
    <w:tmpl w:val="9DF0ADEA"/>
    <w:lvl w:ilvl="0" w:tplc="FFFFFFFF">
      <w:start w:val="5"/>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53048B"/>
    <w:multiLevelType w:val="hybridMultilevel"/>
    <w:tmpl w:val="DE422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75BE0"/>
    <w:multiLevelType w:val="hybridMultilevel"/>
    <w:tmpl w:val="E3283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45319D"/>
    <w:multiLevelType w:val="hybridMultilevel"/>
    <w:tmpl w:val="307096CC"/>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5" w15:restartNumberingAfterBreak="0">
    <w:nsid w:val="0A947EB2"/>
    <w:multiLevelType w:val="hybridMultilevel"/>
    <w:tmpl w:val="CD0E21A0"/>
    <w:lvl w:ilvl="0" w:tplc="C8BEB19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CA7D35"/>
    <w:multiLevelType w:val="multilevel"/>
    <w:tmpl w:val="42DA23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0A53E52"/>
    <w:multiLevelType w:val="hybridMultilevel"/>
    <w:tmpl w:val="2B2C7D46"/>
    <w:lvl w:ilvl="0" w:tplc="6614A072">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85377D"/>
    <w:multiLevelType w:val="hybridMultilevel"/>
    <w:tmpl w:val="BF4EA6B4"/>
    <w:lvl w:ilvl="0" w:tplc="BC34BB7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36F3360"/>
    <w:multiLevelType w:val="hybridMultilevel"/>
    <w:tmpl w:val="D65C0858"/>
    <w:lvl w:ilvl="0" w:tplc="81AE5C84">
      <w:start w:val="1"/>
      <w:numFmt w:val="decimal"/>
      <w:lvlText w:val="%1."/>
      <w:lvlJc w:val="left"/>
      <w:pPr>
        <w:ind w:left="786" w:hanging="360"/>
      </w:pPr>
      <w:rPr>
        <w:b w:val="0"/>
        <w:bCs w:val="0"/>
      </w:rPr>
    </w:lvl>
    <w:lvl w:ilvl="1" w:tplc="32A42212">
      <w:start w:val="1"/>
      <w:numFmt w:val="decimal"/>
      <w:lvlText w:val="%2)"/>
      <w:lvlJc w:val="left"/>
      <w:pPr>
        <w:ind w:left="1506" w:hanging="360"/>
      </w:pPr>
      <w:rPr>
        <w:b w:val="0"/>
        <w:bCs w:val="0"/>
      </w:rPr>
    </w:lvl>
    <w:lvl w:ilvl="2" w:tplc="95EE3C3A">
      <w:start w:val="1"/>
      <w:numFmt w:val="lowerLetter"/>
      <w:lvlText w:val="%3)"/>
      <w:lvlJc w:val="left"/>
      <w:pPr>
        <w:ind w:left="1440" w:hanging="360"/>
      </w:pPr>
      <w:rPr>
        <w:b w:val="0"/>
        <w:bCs w:val="0"/>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4F06F2C"/>
    <w:multiLevelType w:val="hybridMultilevel"/>
    <w:tmpl w:val="98128EC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1" w15:restartNumberingAfterBreak="0">
    <w:nsid w:val="15F810D7"/>
    <w:multiLevelType w:val="hybridMultilevel"/>
    <w:tmpl w:val="92961B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86E6E48"/>
    <w:multiLevelType w:val="hybridMultilevel"/>
    <w:tmpl w:val="B3B846EA"/>
    <w:lvl w:ilvl="0" w:tplc="035C34E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8AB04B2"/>
    <w:multiLevelType w:val="hybridMultilevel"/>
    <w:tmpl w:val="8696AA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B08279D"/>
    <w:multiLevelType w:val="hybridMultilevel"/>
    <w:tmpl w:val="91E21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427CD8"/>
    <w:multiLevelType w:val="hybridMultilevel"/>
    <w:tmpl w:val="08FABE2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D378B6"/>
    <w:multiLevelType w:val="hybridMultilevel"/>
    <w:tmpl w:val="63A07CA6"/>
    <w:lvl w:ilvl="0" w:tplc="B846E406">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E60856"/>
    <w:multiLevelType w:val="hybridMultilevel"/>
    <w:tmpl w:val="DD0E11BE"/>
    <w:lvl w:ilvl="0" w:tplc="044C135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8FA4775"/>
    <w:multiLevelType w:val="hybridMultilevel"/>
    <w:tmpl w:val="0F162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B662E9C"/>
    <w:multiLevelType w:val="hybridMultilevel"/>
    <w:tmpl w:val="937C91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BD712D9"/>
    <w:multiLevelType w:val="hybridMultilevel"/>
    <w:tmpl w:val="675A49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69F3351"/>
    <w:multiLevelType w:val="hybridMultilevel"/>
    <w:tmpl w:val="26C23AA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BF03C8"/>
    <w:multiLevelType w:val="hybridMultilevel"/>
    <w:tmpl w:val="98322F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B351532"/>
    <w:multiLevelType w:val="hybridMultilevel"/>
    <w:tmpl w:val="0B9CB3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E272E53"/>
    <w:multiLevelType w:val="hybridMultilevel"/>
    <w:tmpl w:val="014641F8"/>
    <w:lvl w:ilvl="0" w:tplc="6DA0172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5C2685"/>
    <w:multiLevelType w:val="hybridMultilevel"/>
    <w:tmpl w:val="CB82CFB4"/>
    <w:lvl w:ilvl="0" w:tplc="92A43758">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5F04831"/>
    <w:multiLevelType w:val="hybridMultilevel"/>
    <w:tmpl w:val="84F414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78D2BC3"/>
    <w:multiLevelType w:val="hybridMultilevel"/>
    <w:tmpl w:val="306ADBB0"/>
    <w:lvl w:ilvl="0" w:tplc="89A6442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F50EB5"/>
    <w:multiLevelType w:val="hybridMultilevel"/>
    <w:tmpl w:val="22927D8A"/>
    <w:lvl w:ilvl="0" w:tplc="CF4E78C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061494"/>
    <w:multiLevelType w:val="hybridMultilevel"/>
    <w:tmpl w:val="4AF8850E"/>
    <w:lvl w:ilvl="0" w:tplc="BC34BB7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0" w15:restartNumberingAfterBreak="0">
    <w:nsid w:val="4FA835DF"/>
    <w:multiLevelType w:val="hybridMultilevel"/>
    <w:tmpl w:val="FCA0454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896708"/>
    <w:multiLevelType w:val="hybridMultilevel"/>
    <w:tmpl w:val="90407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DD4B8A"/>
    <w:multiLevelType w:val="hybridMultilevel"/>
    <w:tmpl w:val="A780465A"/>
    <w:lvl w:ilvl="0" w:tplc="5F080D9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BA00EA"/>
    <w:multiLevelType w:val="hybridMultilevel"/>
    <w:tmpl w:val="9DD8D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B16A9F"/>
    <w:multiLevelType w:val="hybridMultilevel"/>
    <w:tmpl w:val="D20A44E0"/>
    <w:lvl w:ilvl="0" w:tplc="9D462A5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7F342E4"/>
    <w:multiLevelType w:val="hybridMultilevel"/>
    <w:tmpl w:val="DFF200C6"/>
    <w:lvl w:ilvl="0" w:tplc="E88284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DC128C"/>
    <w:multiLevelType w:val="hybridMultilevel"/>
    <w:tmpl w:val="F9C0F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494152"/>
    <w:multiLevelType w:val="hybridMultilevel"/>
    <w:tmpl w:val="52D88A82"/>
    <w:lvl w:ilvl="0" w:tplc="FFFFFFFF">
      <w:start w:val="5"/>
      <w:numFmt w:val="decimal"/>
      <w:lvlText w:val="%1."/>
      <w:lvlJc w:val="left"/>
      <w:pPr>
        <w:ind w:left="720" w:hanging="360"/>
      </w:pPr>
      <w:rPr>
        <w:rFonts w:hint="default"/>
      </w:rPr>
    </w:lvl>
    <w:lvl w:ilvl="1" w:tplc="37948DA8">
      <w:start w:val="1"/>
      <w:numFmt w:val="decimal"/>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C004005"/>
    <w:multiLevelType w:val="hybridMultilevel"/>
    <w:tmpl w:val="9252D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C416E3C"/>
    <w:multiLevelType w:val="hybridMultilevel"/>
    <w:tmpl w:val="6068E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99664A"/>
    <w:multiLevelType w:val="hybridMultilevel"/>
    <w:tmpl w:val="8604DB38"/>
    <w:lvl w:ilvl="0" w:tplc="FFFFFFFF">
      <w:start w:val="1"/>
      <w:numFmt w:val="decimal"/>
      <w:lvlText w:val="%1)"/>
      <w:lvlJc w:val="left"/>
      <w:pPr>
        <w:ind w:left="1146" w:hanging="360"/>
      </w:pPr>
      <w:rPr>
        <w:b w:val="0"/>
        <w:bCs w:val="0"/>
      </w:rPr>
    </w:lvl>
    <w:lvl w:ilvl="1" w:tplc="0415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1" w15:restartNumberingAfterBreak="0">
    <w:nsid w:val="5EA361D2"/>
    <w:multiLevelType w:val="hybridMultilevel"/>
    <w:tmpl w:val="516AD3FC"/>
    <w:lvl w:ilvl="0" w:tplc="9144558E">
      <w:start w:val="1"/>
      <w:numFmt w:val="decimal"/>
      <w:lvlText w:val="%1."/>
      <w:lvlJc w:val="left"/>
      <w:pPr>
        <w:ind w:left="720" w:hanging="360"/>
      </w:pPr>
      <w:rPr>
        <w:b w:val="0"/>
        <w:bCs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F77690"/>
    <w:multiLevelType w:val="hybridMultilevel"/>
    <w:tmpl w:val="2CCE580A"/>
    <w:lvl w:ilvl="0" w:tplc="07B06874">
      <w:start w:val="1"/>
      <w:numFmt w:val="decimal"/>
      <w:lvlText w:val="%1."/>
      <w:lvlJc w:val="left"/>
      <w:pPr>
        <w:ind w:left="720" w:hanging="360"/>
      </w:pPr>
      <w:rPr>
        <w:b w:val="0"/>
        <w:bCs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B20A59"/>
    <w:multiLevelType w:val="hybridMultilevel"/>
    <w:tmpl w:val="33406CA2"/>
    <w:lvl w:ilvl="0" w:tplc="100E4650">
      <w:start w:val="3"/>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16D5F93"/>
    <w:multiLevelType w:val="hybridMultilevel"/>
    <w:tmpl w:val="CC44C670"/>
    <w:lvl w:ilvl="0" w:tplc="2D70A93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2314B60"/>
    <w:multiLevelType w:val="hybridMultilevel"/>
    <w:tmpl w:val="E56CF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2867507"/>
    <w:multiLevelType w:val="hybridMultilevel"/>
    <w:tmpl w:val="977AC0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5EB3502"/>
    <w:multiLevelType w:val="hybridMultilevel"/>
    <w:tmpl w:val="9372274A"/>
    <w:lvl w:ilvl="0" w:tplc="B18A86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591FE1"/>
    <w:multiLevelType w:val="hybridMultilevel"/>
    <w:tmpl w:val="5B02DDD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9" w15:restartNumberingAfterBreak="0">
    <w:nsid w:val="669C32AF"/>
    <w:multiLevelType w:val="hybridMultilevel"/>
    <w:tmpl w:val="3252CDEC"/>
    <w:lvl w:ilvl="0" w:tplc="BC34BB7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0" w15:restartNumberingAfterBreak="0">
    <w:nsid w:val="693E3A49"/>
    <w:multiLevelType w:val="hybridMultilevel"/>
    <w:tmpl w:val="5EB4B5D8"/>
    <w:lvl w:ilvl="0" w:tplc="7AE4F602">
      <w:start w:val="10"/>
      <w:numFmt w:val="decimal"/>
      <w:lvlText w:val="%1."/>
      <w:lvlJc w:val="left"/>
      <w:pPr>
        <w:ind w:left="78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6A1225"/>
    <w:multiLevelType w:val="hybridMultilevel"/>
    <w:tmpl w:val="6D4673A2"/>
    <w:lvl w:ilvl="0" w:tplc="AF0AA680">
      <w:start w:val="1"/>
      <w:numFmt w:val="decimal"/>
      <w:lvlText w:val="%1)"/>
      <w:lvlJc w:val="left"/>
      <w:pPr>
        <w:ind w:left="1146" w:hanging="360"/>
      </w:pPr>
      <w:rPr>
        <w:b w:val="0"/>
        <w:bCs w:val="0"/>
      </w:r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29C092D"/>
    <w:multiLevelType w:val="hybridMultilevel"/>
    <w:tmpl w:val="699AAB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4856DB4"/>
    <w:multiLevelType w:val="hybridMultilevel"/>
    <w:tmpl w:val="0242E126"/>
    <w:lvl w:ilvl="0" w:tplc="04150011">
      <w:start w:val="1"/>
      <w:numFmt w:val="decimal"/>
      <w:lvlText w:val="%1)"/>
      <w:lvlJc w:val="left"/>
      <w:pPr>
        <w:ind w:left="144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5C016DF"/>
    <w:multiLevelType w:val="hybridMultilevel"/>
    <w:tmpl w:val="D11A67A6"/>
    <w:lvl w:ilvl="0" w:tplc="C358A3C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B4254A0"/>
    <w:multiLevelType w:val="hybridMultilevel"/>
    <w:tmpl w:val="8B8605E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F1D4EA4"/>
    <w:multiLevelType w:val="hybridMultilevel"/>
    <w:tmpl w:val="6ED0C4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F3324BF"/>
    <w:multiLevelType w:val="hybridMultilevel"/>
    <w:tmpl w:val="829E5D32"/>
    <w:lvl w:ilvl="0" w:tplc="EB6661A0">
      <w:start w:val="4"/>
      <w:numFmt w:val="decimal"/>
      <w:lvlText w:val="%1."/>
      <w:lvlJc w:val="left"/>
      <w:pPr>
        <w:ind w:left="1146" w:hanging="360"/>
      </w:pPr>
      <w:rPr>
        <w:rFonts w:hint="default"/>
        <w:b w:val="0"/>
        <w:bCs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9889758">
    <w:abstractNumId w:val="6"/>
  </w:num>
  <w:num w:numId="2" w16cid:durableId="1756904213">
    <w:abstractNumId w:val="34"/>
  </w:num>
  <w:num w:numId="3" w16cid:durableId="547959683">
    <w:abstractNumId w:val="26"/>
  </w:num>
  <w:num w:numId="4" w16cid:durableId="1590892163">
    <w:abstractNumId w:val="36"/>
  </w:num>
  <w:num w:numId="5" w16cid:durableId="131797520">
    <w:abstractNumId w:val="33"/>
  </w:num>
  <w:num w:numId="6" w16cid:durableId="143398843">
    <w:abstractNumId w:val="23"/>
  </w:num>
  <w:num w:numId="7" w16cid:durableId="606229215">
    <w:abstractNumId w:val="31"/>
  </w:num>
  <w:num w:numId="8" w16cid:durableId="1022902610">
    <w:abstractNumId w:val="53"/>
  </w:num>
  <w:num w:numId="9" w16cid:durableId="1357199901">
    <w:abstractNumId w:val="27"/>
  </w:num>
  <w:num w:numId="10" w16cid:durableId="62652994">
    <w:abstractNumId w:val="22"/>
  </w:num>
  <w:num w:numId="11" w16cid:durableId="1934973334">
    <w:abstractNumId w:val="52"/>
  </w:num>
  <w:num w:numId="12" w16cid:durableId="1464075107">
    <w:abstractNumId w:val="3"/>
  </w:num>
  <w:num w:numId="13" w16cid:durableId="369453091">
    <w:abstractNumId w:val="18"/>
  </w:num>
  <w:num w:numId="14" w16cid:durableId="2113893720">
    <w:abstractNumId w:val="47"/>
  </w:num>
  <w:num w:numId="15" w16cid:durableId="1029143533">
    <w:abstractNumId w:val="17"/>
  </w:num>
  <w:num w:numId="16" w16cid:durableId="1054933122">
    <w:abstractNumId w:val="28"/>
  </w:num>
  <w:num w:numId="17" w16cid:durableId="1783528403">
    <w:abstractNumId w:val="24"/>
  </w:num>
  <w:num w:numId="18" w16cid:durableId="202789202">
    <w:abstractNumId w:val="12"/>
  </w:num>
  <w:num w:numId="19" w16cid:durableId="1916429761">
    <w:abstractNumId w:val="32"/>
  </w:num>
  <w:num w:numId="20" w16cid:durableId="166099903">
    <w:abstractNumId w:val="14"/>
  </w:num>
  <w:num w:numId="21" w16cid:durableId="2110735587">
    <w:abstractNumId w:val="45"/>
  </w:num>
  <w:num w:numId="22" w16cid:durableId="1861502361">
    <w:abstractNumId w:val="35"/>
  </w:num>
  <w:num w:numId="23" w16cid:durableId="1855073604">
    <w:abstractNumId w:val="16"/>
  </w:num>
  <w:num w:numId="24" w16cid:durableId="1901744446">
    <w:abstractNumId w:val="39"/>
  </w:num>
  <w:num w:numId="25" w16cid:durableId="921839260">
    <w:abstractNumId w:val="46"/>
  </w:num>
  <w:num w:numId="26" w16cid:durableId="140050833">
    <w:abstractNumId w:val="9"/>
  </w:num>
  <w:num w:numId="27" w16cid:durableId="919406718">
    <w:abstractNumId w:val="11"/>
  </w:num>
  <w:num w:numId="28" w16cid:durableId="1635790457">
    <w:abstractNumId w:val="56"/>
  </w:num>
  <w:num w:numId="29" w16cid:durableId="1153791308">
    <w:abstractNumId w:val="13"/>
  </w:num>
  <w:num w:numId="30" w16cid:durableId="563949903">
    <w:abstractNumId w:val="42"/>
  </w:num>
  <w:num w:numId="31" w16cid:durableId="4864374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127600">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99379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1308984">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10798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1485850">
    <w:abstractNumId w:val="41"/>
  </w:num>
  <w:num w:numId="37" w16cid:durableId="1383335073">
    <w:abstractNumId w:val="55"/>
  </w:num>
  <w:num w:numId="38" w16cid:durableId="559168118">
    <w:abstractNumId w:val="2"/>
  </w:num>
  <w:num w:numId="39" w16cid:durableId="912155242">
    <w:abstractNumId w:val="37"/>
  </w:num>
  <w:num w:numId="40" w16cid:durableId="1073697582">
    <w:abstractNumId w:val="1"/>
  </w:num>
  <w:num w:numId="41" w16cid:durableId="1507863054">
    <w:abstractNumId w:val="21"/>
  </w:num>
  <w:num w:numId="42" w16cid:durableId="1081029825">
    <w:abstractNumId w:val="15"/>
  </w:num>
  <w:num w:numId="43" w16cid:durableId="1351953817">
    <w:abstractNumId w:val="5"/>
  </w:num>
  <w:num w:numId="44" w16cid:durableId="890072054">
    <w:abstractNumId w:val="8"/>
  </w:num>
  <w:num w:numId="45" w16cid:durableId="1255894136">
    <w:abstractNumId w:val="57"/>
  </w:num>
  <w:num w:numId="46" w16cid:durableId="711657167">
    <w:abstractNumId w:val="50"/>
  </w:num>
  <w:num w:numId="47" w16cid:durableId="687096634">
    <w:abstractNumId w:val="38"/>
  </w:num>
  <w:num w:numId="48" w16cid:durableId="375593920">
    <w:abstractNumId w:val="54"/>
  </w:num>
  <w:num w:numId="49" w16cid:durableId="903030490">
    <w:abstractNumId w:val="20"/>
  </w:num>
  <w:num w:numId="50" w16cid:durableId="1564759562">
    <w:abstractNumId w:val="7"/>
  </w:num>
  <w:num w:numId="51" w16cid:durableId="518860598">
    <w:abstractNumId w:val="51"/>
  </w:num>
  <w:num w:numId="52" w16cid:durableId="1867519555">
    <w:abstractNumId w:val="40"/>
  </w:num>
  <w:num w:numId="53" w16cid:durableId="1953703623">
    <w:abstractNumId w:val="29"/>
  </w:num>
  <w:num w:numId="54" w16cid:durableId="1280526993">
    <w:abstractNumId w:val="49"/>
  </w:num>
  <w:num w:numId="55" w16cid:durableId="1456172688">
    <w:abstractNumId w:val="48"/>
  </w:num>
  <w:num w:numId="56" w16cid:durableId="2040544714">
    <w:abstractNumId w:val="19"/>
  </w:num>
  <w:num w:numId="57" w16cid:durableId="1643072596">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5386"/>
    <w:rsid w:val="00002AB1"/>
    <w:rsid w:val="00004665"/>
    <w:rsid w:val="00007B1A"/>
    <w:rsid w:val="00014C3B"/>
    <w:rsid w:val="00016C48"/>
    <w:rsid w:val="00022151"/>
    <w:rsid w:val="00023DF4"/>
    <w:rsid w:val="000363C8"/>
    <w:rsid w:val="00036E7A"/>
    <w:rsid w:val="00041786"/>
    <w:rsid w:val="00042033"/>
    <w:rsid w:val="00050580"/>
    <w:rsid w:val="00057380"/>
    <w:rsid w:val="000622E0"/>
    <w:rsid w:val="00062625"/>
    <w:rsid w:val="00064FF3"/>
    <w:rsid w:val="00065A5D"/>
    <w:rsid w:val="00075DE1"/>
    <w:rsid w:val="00090236"/>
    <w:rsid w:val="00091900"/>
    <w:rsid w:val="0009328B"/>
    <w:rsid w:val="000A10E2"/>
    <w:rsid w:val="000A55EE"/>
    <w:rsid w:val="000A603C"/>
    <w:rsid w:val="000B0112"/>
    <w:rsid w:val="000B0318"/>
    <w:rsid w:val="000B096D"/>
    <w:rsid w:val="000B4AD2"/>
    <w:rsid w:val="000B7A7D"/>
    <w:rsid w:val="000D1C90"/>
    <w:rsid w:val="000D6CD1"/>
    <w:rsid w:val="000D6CF3"/>
    <w:rsid w:val="000D756A"/>
    <w:rsid w:val="000E2FB5"/>
    <w:rsid w:val="000E31C0"/>
    <w:rsid w:val="000F29D1"/>
    <w:rsid w:val="000F492E"/>
    <w:rsid w:val="000F6F67"/>
    <w:rsid w:val="000F7CE6"/>
    <w:rsid w:val="00107397"/>
    <w:rsid w:val="00107433"/>
    <w:rsid w:val="001104CF"/>
    <w:rsid w:val="00111618"/>
    <w:rsid w:val="00113B97"/>
    <w:rsid w:val="00113C5F"/>
    <w:rsid w:val="0011632C"/>
    <w:rsid w:val="001238FF"/>
    <w:rsid w:val="00124F66"/>
    <w:rsid w:val="00125850"/>
    <w:rsid w:val="00126F55"/>
    <w:rsid w:val="0012729D"/>
    <w:rsid w:val="0013190A"/>
    <w:rsid w:val="00135A1E"/>
    <w:rsid w:val="0015033C"/>
    <w:rsid w:val="00156745"/>
    <w:rsid w:val="00157D49"/>
    <w:rsid w:val="00160F6A"/>
    <w:rsid w:val="0016472B"/>
    <w:rsid w:val="00166357"/>
    <w:rsid w:val="001667DA"/>
    <w:rsid w:val="001702E0"/>
    <w:rsid w:val="001709DE"/>
    <w:rsid w:val="00172D37"/>
    <w:rsid w:val="00176F6A"/>
    <w:rsid w:val="00180A97"/>
    <w:rsid w:val="001830DF"/>
    <w:rsid w:val="00184155"/>
    <w:rsid w:val="00194B34"/>
    <w:rsid w:val="00195406"/>
    <w:rsid w:val="00195BED"/>
    <w:rsid w:val="001A293E"/>
    <w:rsid w:val="001A3E0B"/>
    <w:rsid w:val="001B1860"/>
    <w:rsid w:val="001B3357"/>
    <w:rsid w:val="001B4461"/>
    <w:rsid w:val="001B6BC0"/>
    <w:rsid w:val="001B75D0"/>
    <w:rsid w:val="001C007C"/>
    <w:rsid w:val="001C0653"/>
    <w:rsid w:val="001C2D59"/>
    <w:rsid w:val="001C5CBC"/>
    <w:rsid w:val="001D05FD"/>
    <w:rsid w:val="001D1105"/>
    <w:rsid w:val="001D2669"/>
    <w:rsid w:val="001D4AB8"/>
    <w:rsid w:val="001D4FAF"/>
    <w:rsid w:val="001D5D2C"/>
    <w:rsid w:val="001E4C59"/>
    <w:rsid w:val="001E62E1"/>
    <w:rsid w:val="001F19A2"/>
    <w:rsid w:val="001F36EE"/>
    <w:rsid w:val="001F7778"/>
    <w:rsid w:val="00203696"/>
    <w:rsid w:val="00203A84"/>
    <w:rsid w:val="00207E87"/>
    <w:rsid w:val="0021519F"/>
    <w:rsid w:val="00215C8C"/>
    <w:rsid w:val="00216E06"/>
    <w:rsid w:val="00227A57"/>
    <w:rsid w:val="00233FC7"/>
    <w:rsid w:val="00237798"/>
    <w:rsid w:val="00240A93"/>
    <w:rsid w:val="00241CCB"/>
    <w:rsid w:val="00243B6E"/>
    <w:rsid w:val="00246C93"/>
    <w:rsid w:val="00247E86"/>
    <w:rsid w:val="0026152C"/>
    <w:rsid w:val="0026513F"/>
    <w:rsid w:val="00266657"/>
    <w:rsid w:val="00272DAF"/>
    <w:rsid w:val="002816CD"/>
    <w:rsid w:val="002838D2"/>
    <w:rsid w:val="00284E75"/>
    <w:rsid w:val="002917F5"/>
    <w:rsid w:val="002A077D"/>
    <w:rsid w:val="002A17C7"/>
    <w:rsid w:val="002A7047"/>
    <w:rsid w:val="002A7E6C"/>
    <w:rsid w:val="002C17DB"/>
    <w:rsid w:val="002C287B"/>
    <w:rsid w:val="002C3335"/>
    <w:rsid w:val="002C3938"/>
    <w:rsid w:val="002C3C3A"/>
    <w:rsid w:val="002C56A8"/>
    <w:rsid w:val="002C6403"/>
    <w:rsid w:val="002C7243"/>
    <w:rsid w:val="002D1569"/>
    <w:rsid w:val="002D3DF8"/>
    <w:rsid w:val="002D5DF8"/>
    <w:rsid w:val="002E07A8"/>
    <w:rsid w:val="002E32B6"/>
    <w:rsid w:val="002E3B79"/>
    <w:rsid w:val="002E726F"/>
    <w:rsid w:val="002F01A8"/>
    <w:rsid w:val="003067E4"/>
    <w:rsid w:val="003075D7"/>
    <w:rsid w:val="00311D4F"/>
    <w:rsid w:val="00316280"/>
    <w:rsid w:val="003222D2"/>
    <w:rsid w:val="00325B19"/>
    <w:rsid w:val="0033175A"/>
    <w:rsid w:val="003345A3"/>
    <w:rsid w:val="00334F91"/>
    <w:rsid w:val="003406B6"/>
    <w:rsid w:val="00344353"/>
    <w:rsid w:val="003465B1"/>
    <w:rsid w:val="00350A73"/>
    <w:rsid w:val="0035236C"/>
    <w:rsid w:val="003557AB"/>
    <w:rsid w:val="00362058"/>
    <w:rsid w:val="003637D6"/>
    <w:rsid w:val="00365DCE"/>
    <w:rsid w:val="003673B7"/>
    <w:rsid w:val="0037342F"/>
    <w:rsid w:val="00374922"/>
    <w:rsid w:val="003907A7"/>
    <w:rsid w:val="00391576"/>
    <w:rsid w:val="00392D67"/>
    <w:rsid w:val="00393CA2"/>
    <w:rsid w:val="003947D8"/>
    <w:rsid w:val="00394F43"/>
    <w:rsid w:val="003A1C60"/>
    <w:rsid w:val="003A6FB1"/>
    <w:rsid w:val="003B7098"/>
    <w:rsid w:val="003C4046"/>
    <w:rsid w:val="003C6F23"/>
    <w:rsid w:val="003D5447"/>
    <w:rsid w:val="003E71F2"/>
    <w:rsid w:val="003F05E6"/>
    <w:rsid w:val="003F339C"/>
    <w:rsid w:val="003F6D1C"/>
    <w:rsid w:val="003F7B4D"/>
    <w:rsid w:val="00400DDB"/>
    <w:rsid w:val="00406AE1"/>
    <w:rsid w:val="00411490"/>
    <w:rsid w:val="004226B9"/>
    <w:rsid w:val="00424ED3"/>
    <w:rsid w:val="00432284"/>
    <w:rsid w:val="00434C59"/>
    <w:rsid w:val="00444E7C"/>
    <w:rsid w:val="004450AF"/>
    <w:rsid w:val="00456587"/>
    <w:rsid w:val="00462270"/>
    <w:rsid w:val="00465E9A"/>
    <w:rsid w:val="004665DB"/>
    <w:rsid w:val="00466A95"/>
    <w:rsid w:val="0047005F"/>
    <w:rsid w:val="0047008E"/>
    <w:rsid w:val="00473E7B"/>
    <w:rsid w:val="0047716E"/>
    <w:rsid w:val="00477662"/>
    <w:rsid w:val="00481D2A"/>
    <w:rsid w:val="00487018"/>
    <w:rsid w:val="00492DFB"/>
    <w:rsid w:val="00494355"/>
    <w:rsid w:val="004A2731"/>
    <w:rsid w:val="004A3123"/>
    <w:rsid w:val="004A402D"/>
    <w:rsid w:val="004A44CA"/>
    <w:rsid w:val="004B3C7B"/>
    <w:rsid w:val="004B3D04"/>
    <w:rsid w:val="004B3D82"/>
    <w:rsid w:val="004B5A76"/>
    <w:rsid w:val="004B7FEE"/>
    <w:rsid w:val="004C0A5D"/>
    <w:rsid w:val="004C28D4"/>
    <w:rsid w:val="004D2600"/>
    <w:rsid w:val="004D5493"/>
    <w:rsid w:val="004E0152"/>
    <w:rsid w:val="004E05EE"/>
    <w:rsid w:val="004E1E6E"/>
    <w:rsid w:val="004E2C5F"/>
    <w:rsid w:val="004E5758"/>
    <w:rsid w:val="004F0BBF"/>
    <w:rsid w:val="00500329"/>
    <w:rsid w:val="00500980"/>
    <w:rsid w:val="00507F50"/>
    <w:rsid w:val="005136D9"/>
    <w:rsid w:val="005154F3"/>
    <w:rsid w:val="00534572"/>
    <w:rsid w:val="00534F9A"/>
    <w:rsid w:val="00536429"/>
    <w:rsid w:val="00536909"/>
    <w:rsid w:val="005370FF"/>
    <w:rsid w:val="00545CC8"/>
    <w:rsid w:val="00546D70"/>
    <w:rsid w:val="00554065"/>
    <w:rsid w:val="00560765"/>
    <w:rsid w:val="005637AB"/>
    <w:rsid w:val="00566164"/>
    <w:rsid w:val="0057186C"/>
    <w:rsid w:val="005726FC"/>
    <w:rsid w:val="0057280D"/>
    <w:rsid w:val="005748B9"/>
    <w:rsid w:val="00575A3B"/>
    <w:rsid w:val="0057696B"/>
    <w:rsid w:val="00585073"/>
    <w:rsid w:val="005855EB"/>
    <w:rsid w:val="0059107E"/>
    <w:rsid w:val="005923F3"/>
    <w:rsid w:val="00596E51"/>
    <w:rsid w:val="005A1C2A"/>
    <w:rsid w:val="005A1F42"/>
    <w:rsid w:val="005A4CA2"/>
    <w:rsid w:val="005B01AF"/>
    <w:rsid w:val="005B17F7"/>
    <w:rsid w:val="005B786F"/>
    <w:rsid w:val="005C39F8"/>
    <w:rsid w:val="005C6C71"/>
    <w:rsid w:val="005C7412"/>
    <w:rsid w:val="005D0D97"/>
    <w:rsid w:val="005D5B32"/>
    <w:rsid w:val="005D7A8F"/>
    <w:rsid w:val="005E3481"/>
    <w:rsid w:val="005E761C"/>
    <w:rsid w:val="005F0BC5"/>
    <w:rsid w:val="005F0C47"/>
    <w:rsid w:val="005F4B19"/>
    <w:rsid w:val="00600EA1"/>
    <w:rsid w:val="00601788"/>
    <w:rsid w:val="006067EF"/>
    <w:rsid w:val="00606AFD"/>
    <w:rsid w:val="00610F50"/>
    <w:rsid w:val="006130A7"/>
    <w:rsid w:val="00615116"/>
    <w:rsid w:val="00616E5C"/>
    <w:rsid w:val="00617F70"/>
    <w:rsid w:val="00621098"/>
    <w:rsid w:val="006272F4"/>
    <w:rsid w:val="006311B0"/>
    <w:rsid w:val="0063476B"/>
    <w:rsid w:val="00634CF6"/>
    <w:rsid w:val="006361C6"/>
    <w:rsid w:val="00636795"/>
    <w:rsid w:val="006541E2"/>
    <w:rsid w:val="00657BB0"/>
    <w:rsid w:val="00662547"/>
    <w:rsid w:val="00670677"/>
    <w:rsid w:val="00673F68"/>
    <w:rsid w:val="006803BA"/>
    <w:rsid w:val="006863AF"/>
    <w:rsid w:val="006877A4"/>
    <w:rsid w:val="006A5450"/>
    <w:rsid w:val="006A62DB"/>
    <w:rsid w:val="006A62ED"/>
    <w:rsid w:val="006C1C34"/>
    <w:rsid w:val="006D53B2"/>
    <w:rsid w:val="006D7059"/>
    <w:rsid w:val="006E0FA8"/>
    <w:rsid w:val="006E4AA0"/>
    <w:rsid w:val="006E7C7C"/>
    <w:rsid w:val="006F1AF0"/>
    <w:rsid w:val="00702310"/>
    <w:rsid w:val="00704958"/>
    <w:rsid w:val="00704FA2"/>
    <w:rsid w:val="00706262"/>
    <w:rsid w:val="00706766"/>
    <w:rsid w:val="0070707B"/>
    <w:rsid w:val="00707E0C"/>
    <w:rsid w:val="00712686"/>
    <w:rsid w:val="00713495"/>
    <w:rsid w:val="007146F9"/>
    <w:rsid w:val="00720086"/>
    <w:rsid w:val="007342F4"/>
    <w:rsid w:val="00734D84"/>
    <w:rsid w:val="00735CC7"/>
    <w:rsid w:val="00740588"/>
    <w:rsid w:val="0074508E"/>
    <w:rsid w:val="007512A2"/>
    <w:rsid w:val="007539E0"/>
    <w:rsid w:val="007619DA"/>
    <w:rsid w:val="00762158"/>
    <w:rsid w:val="007627EE"/>
    <w:rsid w:val="00772443"/>
    <w:rsid w:val="00773E94"/>
    <w:rsid w:val="00780AB6"/>
    <w:rsid w:val="00782E5C"/>
    <w:rsid w:val="007842E3"/>
    <w:rsid w:val="007843EB"/>
    <w:rsid w:val="00785662"/>
    <w:rsid w:val="00785A25"/>
    <w:rsid w:val="007955FA"/>
    <w:rsid w:val="00797EEB"/>
    <w:rsid w:val="007A0841"/>
    <w:rsid w:val="007A1974"/>
    <w:rsid w:val="007B3CAD"/>
    <w:rsid w:val="007B6A0C"/>
    <w:rsid w:val="007C4C1E"/>
    <w:rsid w:val="007C7E3A"/>
    <w:rsid w:val="007D5450"/>
    <w:rsid w:val="007D70BF"/>
    <w:rsid w:val="007E19AF"/>
    <w:rsid w:val="007E6706"/>
    <w:rsid w:val="007F6B88"/>
    <w:rsid w:val="007F7BC5"/>
    <w:rsid w:val="00802362"/>
    <w:rsid w:val="0080405C"/>
    <w:rsid w:val="00811A39"/>
    <w:rsid w:val="00823732"/>
    <w:rsid w:val="008252D2"/>
    <w:rsid w:val="00826D4A"/>
    <w:rsid w:val="00826F78"/>
    <w:rsid w:val="00835697"/>
    <w:rsid w:val="0083615A"/>
    <w:rsid w:val="008374B6"/>
    <w:rsid w:val="0083792A"/>
    <w:rsid w:val="00837D40"/>
    <w:rsid w:val="00840A24"/>
    <w:rsid w:val="00840CE6"/>
    <w:rsid w:val="008427C8"/>
    <w:rsid w:val="00842998"/>
    <w:rsid w:val="0084568C"/>
    <w:rsid w:val="0086309C"/>
    <w:rsid w:val="00863371"/>
    <w:rsid w:val="00865F9C"/>
    <w:rsid w:val="008660F7"/>
    <w:rsid w:val="00875203"/>
    <w:rsid w:val="0088042C"/>
    <w:rsid w:val="00884C16"/>
    <w:rsid w:val="00885A9C"/>
    <w:rsid w:val="00892C73"/>
    <w:rsid w:val="00894635"/>
    <w:rsid w:val="008A6CE2"/>
    <w:rsid w:val="008B1271"/>
    <w:rsid w:val="008B24AB"/>
    <w:rsid w:val="008B43C1"/>
    <w:rsid w:val="008B7E56"/>
    <w:rsid w:val="008C0B1D"/>
    <w:rsid w:val="008C0B49"/>
    <w:rsid w:val="008C1209"/>
    <w:rsid w:val="008C1FA7"/>
    <w:rsid w:val="008C3E28"/>
    <w:rsid w:val="008C6565"/>
    <w:rsid w:val="008D07A0"/>
    <w:rsid w:val="008D15F8"/>
    <w:rsid w:val="008D1CF7"/>
    <w:rsid w:val="008D3245"/>
    <w:rsid w:val="008D5192"/>
    <w:rsid w:val="008E010A"/>
    <w:rsid w:val="008E25AD"/>
    <w:rsid w:val="008E44C4"/>
    <w:rsid w:val="008E70E6"/>
    <w:rsid w:val="008F29BB"/>
    <w:rsid w:val="009005A4"/>
    <w:rsid w:val="0090308D"/>
    <w:rsid w:val="009061E9"/>
    <w:rsid w:val="00907AA3"/>
    <w:rsid w:val="00911C4D"/>
    <w:rsid w:val="009122CB"/>
    <w:rsid w:val="00913CAC"/>
    <w:rsid w:val="0091436A"/>
    <w:rsid w:val="0091560E"/>
    <w:rsid w:val="00916571"/>
    <w:rsid w:val="00916E16"/>
    <w:rsid w:val="00917B4A"/>
    <w:rsid w:val="00923738"/>
    <w:rsid w:val="00927AF5"/>
    <w:rsid w:val="00931EAE"/>
    <w:rsid w:val="0093355E"/>
    <w:rsid w:val="00936F94"/>
    <w:rsid w:val="0095187F"/>
    <w:rsid w:val="00956E0C"/>
    <w:rsid w:val="00961947"/>
    <w:rsid w:val="0097261B"/>
    <w:rsid w:val="00973B86"/>
    <w:rsid w:val="00974325"/>
    <w:rsid w:val="00981DC5"/>
    <w:rsid w:val="009828E9"/>
    <w:rsid w:val="00991CBE"/>
    <w:rsid w:val="009A2C00"/>
    <w:rsid w:val="009A418A"/>
    <w:rsid w:val="009A443F"/>
    <w:rsid w:val="009A679B"/>
    <w:rsid w:val="009A7424"/>
    <w:rsid w:val="009B0408"/>
    <w:rsid w:val="009B2402"/>
    <w:rsid w:val="009B51FD"/>
    <w:rsid w:val="009D0880"/>
    <w:rsid w:val="009D2BCB"/>
    <w:rsid w:val="009D31F0"/>
    <w:rsid w:val="009D3950"/>
    <w:rsid w:val="009D4506"/>
    <w:rsid w:val="009D5FE6"/>
    <w:rsid w:val="009E1AF2"/>
    <w:rsid w:val="009E4D8D"/>
    <w:rsid w:val="009F27DF"/>
    <w:rsid w:val="00A052A2"/>
    <w:rsid w:val="00A14F88"/>
    <w:rsid w:val="00A1544A"/>
    <w:rsid w:val="00A15CFF"/>
    <w:rsid w:val="00A201EF"/>
    <w:rsid w:val="00A33A80"/>
    <w:rsid w:val="00A4051B"/>
    <w:rsid w:val="00A41D31"/>
    <w:rsid w:val="00A47EF0"/>
    <w:rsid w:val="00A502D0"/>
    <w:rsid w:val="00A51141"/>
    <w:rsid w:val="00A57C49"/>
    <w:rsid w:val="00A606AF"/>
    <w:rsid w:val="00A6427D"/>
    <w:rsid w:val="00A73ABB"/>
    <w:rsid w:val="00A7573D"/>
    <w:rsid w:val="00A776D3"/>
    <w:rsid w:val="00A81EC4"/>
    <w:rsid w:val="00A82345"/>
    <w:rsid w:val="00A824E8"/>
    <w:rsid w:val="00A84C81"/>
    <w:rsid w:val="00A9235E"/>
    <w:rsid w:val="00A923DA"/>
    <w:rsid w:val="00A932E1"/>
    <w:rsid w:val="00A96B37"/>
    <w:rsid w:val="00A97DB7"/>
    <w:rsid w:val="00A97FDD"/>
    <w:rsid w:val="00AA4026"/>
    <w:rsid w:val="00AB15E2"/>
    <w:rsid w:val="00AC27F7"/>
    <w:rsid w:val="00AC5340"/>
    <w:rsid w:val="00AC5386"/>
    <w:rsid w:val="00AD0694"/>
    <w:rsid w:val="00AD5633"/>
    <w:rsid w:val="00AE492A"/>
    <w:rsid w:val="00AE6AA3"/>
    <w:rsid w:val="00AE7B26"/>
    <w:rsid w:val="00AF500F"/>
    <w:rsid w:val="00AF6684"/>
    <w:rsid w:val="00B00C94"/>
    <w:rsid w:val="00B01098"/>
    <w:rsid w:val="00B03AB3"/>
    <w:rsid w:val="00B04320"/>
    <w:rsid w:val="00B06C9D"/>
    <w:rsid w:val="00B107EE"/>
    <w:rsid w:val="00B10866"/>
    <w:rsid w:val="00B11FA5"/>
    <w:rsid w:val="00B14EAC"/>
    <w:rsid w:val="00B16FBD"/>
    <w:rsid w:val="00B2207C"/>
    <w:rsid w:val="00B22862"/>
    <w:rsid w:val="00B23061"/>
    <w:rsid w:val="00B23AF2"/>
    <w:rsid w:val="00B261D5"/>
    <w:rsid w:val="00B315A9"/>
    <w:rsid w:val="00B339BC"/>
    <w:rsid w:val="00B36551"/>
    <w:rsid w:val="00B50516"/>
    <w:rsid w:val="00B54101"/>
    <w:rsid w:val="00B54380"/>
    <w:rsid w:val="00B60AC1"/>
    <w:rsid w:val="00B616B2"/>
    <w:rsid w:val="00B626A1"/>
    <w:rsid w:val="00B6283A"/>
    <w:rsid w:val="00B70D84"/>
    <w:rsid w:val="00B71663"/>
    <w:rsid w:val="00B75F62"/>
    <w:rsid w:val="00B77535"/>
    <w:rsid w:val="00B8138A"/>
    <w:rsid w:val="00B81742"/>
    <w:rsid w:val="00B83BD1"/>
    <w:rsid w:val="00BA0FFD"/>
    <w:rsid w:val="00BA6E9E"/>
    <w:rsid w:val="00BB6060"/>
    <w:rsid w:val="00BB7BCC"/>
    <w:rsid w:val="00BC1234"/>
    <w:rsid w:val="00BC1761"/>
    <w:rsid w:val="00BC18AC"/>
    <w:rsid w:val="00BC51F6"/>
    <w:rsid w:val="00BD5896"/>
    <w:rsid w:val="00BE01C9"/>
    <w:rsid w:val="00BE024C"/>
    <w:rsid w:val="00BE0F13"/>
    <w:rsid w:val="00BE11D5"/>
    <w:rsid w:val="00BE331A"/>
    <w:rsid w:val="00BE34BA"/>
    <w:rsid w:val="00BE4936"/>
    <w:rsid w:val="00BE63A2"/>
    <w:rsid w:val="00BE789D"/>
    <w:rsid w:val="00BE7C9A"/>
    <w:rsid w:val="00BF3A2C"/>
    <w:rsid w:val="00BF5201"/>
    <w:rsid w:val="00C05233"/>
    <w:rsid w:val="00C05F11"/>
    <w:rsid w:val="00C10B53"/>
    <w:rsid w:val="00C114A3"/>
    <w:rsid w:val="00C13F95"/>
    <w:rsid w:val="00C14A1E"/>
    <w:rsid w:val="00C16469"/>
    <w:rsid w:val="00C168AA"/>
    <w:rsid w:val="00C2360C"/>
    <w:rsid w:val="00C35790"/>
    <w:rsid w:val="00C42475"/>
    <w:rsid w:val="00C427C2"/>
    <w:rsid w:val="00C52CE8"/>
    <w:rsid w:val="00C573E1"/>
    <w:rsid w:val="00C624B8"/>
    <w:rsid w:val="00C63960"/>
    <w:rsid w:val="00C63E6E"/>
    <w:rsid w:val="00C66564"/>
    <w:rsid w:val="00C67210"/>
    <w:rsid w:val="00C7370A"/>
    <w:rsid w:val="00C74CB8"/>
    <w:rsid w:val="00C74E82"/>
    <w:rsid w:val="00C759CD"/>
    <w:rsid w:val="00C77FC8"/>
    <w:rsid w:val="00C80325"/>
    <w:rsid w:val="00C8035E"/>
    <w:rsid w:val="00C83987"/>
    <w:rsid w:val="00C8485D"/>
    <w:rsid w:val="00C86A48"/>
    <w:rsid w:val="00C86B38"/>
    <w:rsid w:val="00CA08E5"/>
    <w:rsid w:val="00CA0FC8"/>
    <w:rsid w:val="00CA46AD"/>
    <w:rsid w:val="00CA5C1C"/>
    <w:rsid w:val="00CA5E27"/>
    <w:rsid w:val="00CA68B3"/>
    <w:rsid w:val="00CB022F"/>
    <w:rsid w:val="00CB6072"/>
    <w:rsid w:val="00CB742B"/>
    <w:rsid w:val="00CB77B1"/>
    <w:rsid w:val="00CC0BF1"/>
    <w:rsid w:val="00CC39E5"/>
    <w:rsid w:val="00CD3049"/>
    <w:rsid w:val="00CD4836"/>
    <w:rsid w:val="00CE4386"/>
    <w:rsid w:val="00CE4485"/>
    <w:rsid w:val="00CF5A5A"/>
    <w:rsid w:val="00CF6C3F"/>
    <w:rsid w:val="00D00179"/>
    <w:rsid w:val="00D062D6"/>
    <w:rsid w:val="00D06689"/>
    <w:rsid w:val="00D12443"/>
    <w:rsid w:val="00D1665E"/>
    <w:rsid w:val="00D172FB"/>
    <w:rsid w:val="00D20073"/>
    <w:rsid w:val="00D225B4"/>
    <w:rsid w:val="00D35619"/>
    <w:rsid w:val="00D43477"/>
    <w:rsid w:val="00D475F9"/>
    <w:rsid w:val="00D5062C"/>
    <w:rsid w:val="00D57244"/>
    <w:rsid w:val="00D611E8"/>
    <w:rsid w:val="00D65217"/>
    <w:rsid w:val="00D66F94"/>
    <w:rsid w:val="00D7135E"/>
    <w:rsid w:val="00D7199E"/>
    <w:rsid w:val="00D73613"/>
    <w:rsid w:val="00D744D7"/>
    <w:rsid w:val="00D74BCD"/>
    <w:rsid w:val="00D75F1F"/>
    <w:rsid w:val="00D76AFC"/>
    <w:rsid w:val="00D903C3"/>
    <w:rsid w:val="00D92404"/>
    <w:rsid w:val="00D92613"/>
    <w:rsid w:val="00D97892"/>
    <w:rsid w:val="00DA0483"/>
    <w:rsid w:val="00DA2B44"/>
    <w:rsid w:val="00DB0953"/>
    <w:rsid w:val="00DB46A1"/>
    <w:rsid w:val="00DC79E2"/>
    <w:rsid w:val="00DD5F5C"/>
    <w:rsid w:val="00DD7ABB"/>
    <w:rsid w:val="00DD7E1D"/>
    <w:rsid w:val="00DE1610"/>
    <w:rsid w:val="00DE7529"/>
    <w:rsid w:val="00DF0CCE"/>
    <w:rsid w:val="00DF2601"/>
    <w:rsid w:val="00DF642E"/>
    <w:rsid w:val="00E00B80"/>
    <w:rsid w:val="00E04854"/>
    <w:rsid w:val="00E203D7"/>
    <w:rsid w:val="00E2064E"/>
    <w:rsid w:val="00E20D62"/>
    <w:rsid w:val="00E21C1D"/>
    <w:rsid w:val="00E320FC"/>
    <w:rsid w:val="00E323C3"/>
    <w:rsid w:val="00E32940"/>
    <w:rsid w:val="00E33CFD"/>
    <w:rsid w:val="00E3576A"/>
    <w:rsid w:val="00E358DF"/>
    <w:rsid w:val="00E361B7"/>
    <w:rsid w:val="00E44253"/>
    <w:rsid w:val="00E46247"/>
    <w:rsid w:val="00E47E21"/>
    <w:rsid w:val="00E50618"/>
    <w:rsid w:val="00E50C6E"/>
    <w:rsid w:val="00E55944"/>
    <w:rsid w:val="00E57530"/>
    <w:rsid w:val="00E61C9B"/>
    <w:rsid w:val="00E62E14"/>
    <w:rsid w:val="00E66ABA"/>
    <w:rsid w:val="00E7273A"/>
    <w:rsid w:val="00E74197"/>
    <w:rsid w:val="00E7428A"/>
    <w:rsid w:val="00E75349"/>
    <w:rsid w:val="00E77653"/>
    <w:rsid w:val="00E840B2"/>
    <w:rsid w:val="00E86ABC"/>
    <w:rsid w:val="00E87238"/>
    <w:rsid w:val="00E954EF"/>
    <w:rsid w:val="00EA5B06"/>
    <w:rsid w:val="00EA61E4"/>
    <w:rsid w:val="00EA7D9D"/>
    <w:rsid w:val="00EC1B46"/>
    <w:rsid w:val="00EC27D0"/>
    <w:rsid w:val="00ED1B3D"/>
    <w:rsid w:val="00ED528C"/>
    <w:rsid w:val="00ED6BBE"/>
    <w:rsid w:val="00ED787B"/>
    <w:rsid w:val="00EE27F0"/>
    <w:rsid w:val="00EE7C77"/>
    <w:rsid w:val="00EF0DF6"/>
    <w:rsid w:val="00EF1F2D"/>
    <w:rsid w:val="00EF33CE"/>
    <w:rsid w:val="00F0098C"/>
    <w:rsid w:val="00F1044F"/>
    <w:rsid w:val="00F10F8B"/>
    <w:rsid w:val="00F11DFD"/>
    <w:rsid w:val="00F13224"/>
    <w:rsid w:val="00F16F8A"/>
    <w:rsid w:val="00F24A2D"/>
    <w:rsid w:val="00F3048A"/>
    <w:rsid w:val="00F366F7"/>
    <w:rsid w:val="00F513A5"/>
    <w:rsid w:val="00F52487"/>
    <w:rsid w:val="00F52F89"/>
    <w:rsid w:val="00F5350E"/>
    <w:rsid w:val="00F64104"/>
    <w:rsid w:val="00F6494A"/>
    <w:rsid w:val="00F702AE"/>
    <w:rsid w:val="00F70C43"/>
    <w:rsid w:val="00F836B1"/>
    <w:rsid w:val="00F83834"/>
    <w:rsid w:val="00F84FFA"/>
    <w:rsid w:val="00F86602"/>
    <w:rsid w:val="00F9143A"/>
    <w:rsid w:val="00F92C3A"/>
    <w:rsid w:val="00FA13AE"/>
    <w:rsid w:val="00FA3100"/>
    <w:rsid w:val="00FA4014"/>
    <w:rsid w:val="00FA7736"/>
    <w:rsid w:val="00FB31D6"/>
    <w:rsid w:val="00FB4449"/>
    <w:rsid w:val="00FB48BC"/>
    <w:rsid w:val="00FB5189"/>
    <w:rsid w:val="00FC5595"/>
    <w:rsid w:val="00FC7276"/>
    <w:rsid w:val="00FC7F5E"/>
    <w:rsid w:val="00FD0571"/>
    <w:rsid w:val="00FD290D"/>
    <w:rsid w:val="00FD2CC2"/>
    <w:rsid w:val="00FE27CC"/>
    <w:rsid w:val="00FE4FF6"/>
    <w:rsid w:val="00FE5ECE"/>
    <w:rsid w:val="00FE60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4722C"/>
  <w15:docId w15:val="{A24D2540-D86A-4D64-B5D9-2C8F8A98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310"/>
    <w:pPr>
      <w:spacing w:after="160" w:line="259" w:lineRule="auto"/>
    </w:pPr>
  </w:style>
  <w:style w:type="paragraph" w:styleId="Nagwek1">
    <w:name w:val="heading 1"/>
    <w:basedOn w:val="Normalny"/>
    <w:next w:val="Normalny"/>
    <w:link w:val="Nagwek1Znak"/>
    <w:uiPriority w:val="9"/>
    <w:qFormat/>
    <w:rsid w:val="00AC53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386"/>
    <w:rPr>
      <w:rFonts w:asciiTheme="majorHAnsi" w:eastAsiaTheme="majorEastAsia" w:hAnsiTheme="majorHAnsi" w:cstheme="majorBidi"/>
      <w:color w:val="365F91" w:themeColor="accent1" w:themeShade="BF"/>
      <w:sz w:val="32"/>
      <w:szCs w:val="32"/>
    </w:rPr>
  </w:style>
  <w:style w:type="table" w:styleId="Tabela-Siatka">
    <w:name w:val="Table Grid"/>
    <w:basedOn w:val="Standardowy"/>
    <w:uiPriority w:val="39"/>
    <w:rsid w:val="00AC538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zwykły tekst,List Paragraph1,BulletC,normalny tekst,Obiekt"/>
    <w:basedOn w:val="Normalny"/>
    <w:link w:val="AkapitzlistZnak"/>
    <w:uiPriority w:val="1"/>
    <w:qFormat/>
    <w:rsid w:val="00AC5386"/>
    <w:pPr>
      <w:ind w:left="720"/>
      <w:contextualSpacing/>
    </w:pPr>
  </w:style>
  <w:style w:type="character" w:styleId="Hipercze">
    <w:name w:val="Hyperlink"/>
    <w:uiPriority w:val="99"/>
    <w:rsid w:val="00AC5386"/>
    <w:rPr>
      <w:color w:val="0000FF"/>
      <w:u w:val="single"/>
    </w:rPr>
  </w:style>
  <w:style w:type="paragraph" w:customStyle="1" w:styleId="Default">
    <w:name w:val="Default"/>
    <w:link w:val="DefaultZnak"/>
    <w:rsid w:val="00AC5386"/>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zwykły tekst Znak,List Paragraph1 Znak,BulletC Znak,normalny tekst Znak,Obiekt Znak"/>
    <w:basedOn w:val="Domylnaczcionkaakapitu"/>
    <w:link w:val="Akapitzlist"/>
    <w:uiPriority w:val="1"/>
    <w:rsid w:val="00AC5386"/>
  </w:style>
  <w:style w:type="paragraph" w:styleId="Tekstdymka">
    <w:name w:val="Balloon Text"/>
    <w:basedOn w:val="Normalny"/>
    <w:link w:val="TekstdymkaZnak"/>
    <w:semiHidden/>
    <w:unhideWhenUsed/>
    <w:rsid w:val="00FA40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FA4014"/>
    <w:rPr>
      <w:rFonts w:ascii="Tahoma" w:hAnsi="Tahoma" w:cs="Tahoma"/>
      <w:sz w:val="16"/>
      <w:szCs w:val="16"/>
    </w:rPr>
  </w:style>
  <w:style w:type="paragraph" w:styleId="Nagwekspisutreci">
    <w:name w:val="TOC Heading"/>
    <w:basedOn w:val="Nagwek1"/>
    <w:next w:val="Normalny"/>
    <w:uiPriority w:val="39"/>
    <w:unhideWhenUsed/>
    <w:qFormat/>
    <w:rsid w:val="0083615A"/>
    <w:pPr>
      <w:spacing w:before="480" w:line="276" w:lineRule="auto"/>
      <w:outlineLvl w:val="9"/>
    </w:pPr>
    <w:rPr>
      <w:b/>
      <w:bCs/>
      <w:sz w:val="28"/>
      <w:szCs w:val="28"/>
    </w:rPr>
  </w:style>
  <w:style w:type="paragraph" w:styleId="Spistreci1">
    <w:name w:val="toc 1"/>
    <w:basedOn w:val="Normalny"/>
    <w:next w:val="Normalny"/>
    <w:autoRedefine/>
    <w:uiPriority w:val="39"/>
    <w:unhideWhenUsed/>
    <w:rsid w:val="006A62ED"/>
    <w:pPr>
      <w:tabs>
        <w:tab w:val="right" w:leader="dot" w:pos="9062"/>
      </w:tabs>
      <w:spacing w:after="100"/>
      <w:jc w:val="both"/>
    </w:pPr>
  </w:style>
  <w:style w:type="paragraph" w:styleId="Tekstprzypisudolnego">
    <w:name w:val="footnote text"/>
    <w:aliases w:val="Podrozdział"/>
    <w:basedOn w:val="Normalny"/>
    <w:link w:val="TekstprzypisudolnegoZnak"/>
    <w:semiHidden/>
    <w:rsid w:val="002C3C3A"/>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2C3C3A"/>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2C3C3A"/>
    <w:rPr>
      <w:rFonts w:cs="Times New Roman"/>
      <w:sz w:val="20"/>
      <w:vertAlign w:val="superscript"/>
    </w:rPr>
  </w:style>
  <w:style w:type="paragraph" w:customStyle="1" w:styleId="pkt">
    <w:name w:val="pkt"/>
    <w:basedOn w:val="Normalny"/>
    <w:link w:val="pktZnak"/>
    <w:rsid w:val="00C66564"/>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C66564"/>
    <w:rPr>
      <w:rFonts w:ascii="Times New Roman" w:eastAsiaTheme="minorEastAsia" w:hAnsi="Times New Roman" w:cs="Times New Roman"/>
      <w:sz w:val="24"/>
      <w:szCs w:val="20"/>
      <w:lang w:eastAsia="pl-PL"/>
    </w:rPr>
  </w:style>
  <w:style w:type="paragraph" w:styleId="Nagwek">
    <w:name w:val="header"/>
    <w:basedOn w:val="Normalny"/>
    <w:link w:val="NagwekZnak"/>
    <w:uiPriority w:val="99"/>
    <w:unhideWhenUsed/>
    <w:rsid w:val="00F16F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F8A"/>
  </w:style>
  <w:style w:type="paragraph" w:styleId="Stopka">
    <w:name w:val="footer"/>
    <w:basedOn w:val="Normalny"/>
    <w:link w:val="StopkaZnak"/>
    <w:uiPriority w:val="99"/>
    <w:unhideWhenUsed/>
    <w:rsid w:val="00F16F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F8A"/>
  </w:style>
  <w:style w:type="character" w:customStyle="1" w:styleId="ng-binding">
    <w:name w:val="ng-binding"/>
    <w:rsid w:val="009061E9"/>
  </w:style>
  <w:style w:type="paragraph" w:customStyle="1" w:styleId="1ZnakZnakZnakZnakZnakZnakZnak">
    <w:name w:val="1 Znak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character" w:styleId="Odwoaniedokomentarza">
    <w:name w:val="annotation reference"/>
    <w:semiHidden/>
    <w:rsid w:val="0047005F"/>
    <w:rPr>
      <w:rFonts w:cs="Times New Roman"/>
      <w:sz w:val="16"/>
      <w:szCs w:val="16"/>
    </w:rPr>
  </w:style>
  <w:style w:type="paragraph" w:styleId="Tekstkomentarza">
    <w:name w:val="annotation text"/>
    <w:basedOn w:val="Normalny"/>
    <w:link w:val="TekstkomentarzaZnak"/>
    <w:semiHidden/>
    <w:rsid w:val="0047005F"/>
    <w:pPr>
      <w:widowControl w:val="0"/>
      <w:suppressAutoHyphens/>
      <w:spacing w:after="0" w:line="240" w:lineRule="auto"/>
    </w:pPr>
    <w:rPr>
      <w:rFonts w:ascii="Times New Roman" w:eastAsia="Arial Unicode MS" w:hAnsi="Times New Roman" w:cs="Times New Roman"/>
      <w:kern w:val="1"/>
      <w:sz w:val="20"/>
      <w:szCs w:val="20"/>
      <w:lang w:eastAsia="pl-PL"/>
    </w:rPr>
  </w:style>
  <w:style w:type="character" w:customStyle="1" w:styleId="TekstkomentarzaZnak">
    <w:name w:val="Tekst komentarza Znak"/>
    <w:basedOn w:val="Domylnaczcionkaakapitu"/>
    <w:link w:val="Tekstkomentarza"/>
    <w:semiHidden/>
    <w:rsid w:val="0047005F"/>
    <w:rPr>
      <w:rFonts w:ascii="Times New Roman" w:eastAsia="Arial Unicode MS" w:hAnsi="Times New Roman" w:cs="Times New Roman"/>
      <w:kern w:val="1"/>
      <w:sz w:val="20"/>
      <w:szCs w:val="20"/>
      <w:lang w:eastAsia="pl-PL"/>
    </w:rPr>
  </w:style>
  <w:style w:type="paragraph" w:styleId="Tematkomentarza">
    <w:name w:val="annotation subject"/>
    <w:basedOn w:val="Tekstkomentarza"/>
    <w:next w:val="Tekstkomentarza"/>
    <w:link w:val="TematkomentarzaZnak"/>
    <w:semiHidden/>
    <w:rsid w:val="0047005F"/>
    <w:rPr>
      <w:b/>
      <w:bCs/>
    </w:rPr>
  </w:style>
  <w:style w:type="character" w:customStyle="1" w:styleId="TematkomentarzaZnak">
    <w:name w:val="Temat komentarza Znak"/>
    <w:basedOn w:val="TekstkomentarzaZnak"/>
    <w:link w:val="Tematkomentarza"/>
    <w:semiHidden/>
    <w:rsid w:val="0047005F"/>
    <w:rPr>
      <w:rFonts w:ascii="Times New Roman" w:eastAsia="Arial Unicode MS" w:hAnsi="Times New Roman" w:cs="Times New Roman"/>
      <w:b/>
      <w:bCs/>
      <w:kern w:val="1"/>
      <w:sz w:val="20"/>
      <w:szCs w:val="20"/>
      <w:lang w:eastAsia="pl-PL"/>
    </w:rPr>
  </w:style>
  <w:style w:type="paragraph" w:customStyle="1" w:styleId="CharCharZnakZnakCharCharZnakZnakCharCharZnakZnakCharCharZnakZnakCharChar">
    <w:name w:val="Char Char Znak Znak Char Char Znak Znak Char Char Znak Znak Char Char Znak Znak Char Char"/>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character" w:styleId="Numerstrony">
    <w:name w:val="page number"/>
    <w:rsid w:val="0047005F"/>
    <w:rPr>
      <w:rFonts w:cs="Times New Roman"/>
    </w:rPr>
  </w:style>
  <w:style w:type="paragraph" w:customStyle="1" w:styleId="Nagwekspisutreci1">
    <w:name w:val="Nagłówek spisu treści1"/>
    <w:basedOn w:val="Nagwek1"/>
    <w:next w:val="Normalny"/>
    <w:rsid w:val="0047005F"/>
    <w:pPr>
      <w:spacing w:before="480" w:line="276" w:lineRule="auto"/>
      <w:jc w:val="center"/>
      <w:outlineLvl w:val="9"/>
    </w:pPr>
    <w:rPr>
      <w:rFonts w:ascii="Calibri" w:eastAsia="Times New Roman" w:hAnsi="Calibri" w:cs="Calibri"/>
      <w:b/>
      <w:bCs/>
      <w:color w:val="365F91"/>
      <w:sz w:val="28"/>
      <w:szCs w:val="28"/>
      <w:lang w:eastAsia="pl-PL"/>
    </w:rPr>
  </w:style>
  <w:style w:type="paragraph" w:customStyle="1" w:styleId="CharCharZnakZnakCharCharZnakZnakZnakZnakZnakZnak">
    <w:name w:val="Char Char Znak Znak Char Char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CharCharZnakZnakCharCharZnakZnakZnakZnak">
    <w:name w:val="Char Char Znak Znak Char Char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47005F"/>
    <w:pPr>
      <w:widowControl w:val="0"/>
      <w:suppressAutoHyphens/>
      <w:spacing w:after="0" w:line="240" w:lineRule="auto"/>
      <w:ind w:left="720"/>
    </w:pPr>
    <w:rPr>
      <w:rFonts w:ascii="Times New Roman" w:eastAsia="Arial Unicode MS" w:hAnsi="Times New Roman" w:cs="Times New Roman"/>
      <w:kern w:val="1"/>
      <w:sz w:val="24"/>
      <w:szCs w:val="24"/>
      <w:lang w:eastAsia="pl-PL"/>
    </w:rPr>
  </w:style>
  <w:style w:type="paragraph" w:customStyle="1" w:styleId="CharCharZnakZnakCharCharZnakZnakZnakZnakZnakZnakZnakZnakZnakZnak">
    <w:name w:val="Char Char Znak Znak Char Char Znak Znak Znak Znak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ZnakZnak4ZnakZnak">
    <w:name w:val="Znak Znak4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Poprawka1">
    <w:name w:val="Poprawka1"/>
    <w:hidden/>
    <w:semiHidden/>
    <w:rsid w:val="0047005F"/>
    <w:pPr>
      <w:spacing w:after="0" w:line="240" w:lineRule="auto"/>
    </w:pPr>
    <w:rPr>
      <w:rFonts w:ascii="Times New Roman" w:eastAsia="Arial Unicode MS" w:hAnsi="Times New Roman" w:cs="Times New Roman"/>
      <w:kern w:val="1"/>
      <w:sz w:val="24"/>
      <w:szCs w:val="24"/>
      <w:lang w:eastAsia="pl-PL"/>
    </w:rPr>
  </w:style>
  <w:style w:type="paragraph" w:styleId="Lista">
    <w:name w:val="List"/>
    <w:basedOn w:val="Normalny"/>
    <w:rsid w:val="0047005F"/>
    <w:pPr>
      <w:spacing w:after="0" w:line="240" w:lineRule="auto"/>
      <w:ind w:left="283" w:hanging="283"/>
    </w:pPr>
    <w:rPr>
      <w:rFonts w:ascii="Arial" w:eastAsia="Times New Roman" w:hAnsi="Arial" w:cs="Times New Roman"/>
      <w:sz w:val="24"/>
      <w:szCs w:val="20"/>
      <w:lang w:eastAsia="pl-PL"/>
    </w:rPr>
  </w:style>
  <w:style w:type="paragraph" w:styleId="Poprawka">
    <w:name w:val="Revision"/>
    <w:hidden/>
    <w:uiPriority w:val="99"/>
    <w:semiHidden/>
    <w:rsid w:val="0047005F"/>
    <w:pPr>
      <w:spacing w:after="0" w:line="240" w:lineRule="auto"/>
    </w:pPr>
    <w:rPr>
      <w:rFonts w:ascii="Times New Roman" w:eastAsia="Arial Unicode MS" w:hAnsi="Times New Roman" w:cs="Times New Roman"/>
      <w:kern w:val="1"/>
      <w:sz w:val="24"/>
      <w:szCs w:val="24"/>
      <w:lang w:eastAsia="pl-PL"/>
    </w:rPr>
  </w:style>
  <w:style w:type="character" w:styleId="Tytuksiki">
    <w:name w:val="Book Title"/>
    <w:basedOn w:val="Domylnaczcionkaakapitu"/>
    <w:uiPriority w:val="33"/>
    <w:qFormat/>
    <w:rsid w:val="0047005F"/>
    <w:rPr>
      <w:b/>
      <w:bCs/>
      <w:i/>
      <w:iCs/>
      <w:spacing w:val="5"/>
    </w:rPr>
  </w:style>
  <w:style w:type="paragraph" w:customStyle="1" w:styleId="Styl1">
    <w:name w:val="Styl1"/>
    <w:basedOn w:val="Default"/>
    <w:link w:val="Styl1Znak"/>
    <w:qFormat/>
    <w:rsid w:val="00865F9C"/>
    <w:pPr>
      <w:framePr w:hSpace="141" w:wrap="around" w:vAnchor="text" w:hAnchor="margin" w:y="17"/>
      <w:spacing w:after="58" w:line="276" w:lineRule="auto"/>
    </w:pPr>
    <w:rPr>
      <w:rFonts w:ascii="Times New Roman" w:hAnsi="Times New Roman" w:cs="Times New Roman"/>
      <w:b/>
      <w:bCs/>
    </w:rPr>
  </w:style>
  <w:style w:type="character" w:customStyle="1" w:styleId="DefaultZnak">
    <w:name w:val="Default Znak"/>
    <w:basedOn w:val="Domylnaczcionkaakapitu"/>
    <w:link w:val="Default"/>
    <w:rsid w:val="00865F9C"/>
    <w:rPr>
      <w:rFonts w:ascii="Calibri" w:hAnsi="Calibri" w:cs="Calibri"/>
      <w:color w:val="000000"/>
      <w:sz w:val="24"/>
      <w:szCs w:val="24"/>
    </w:rPr>
  </w:style>
  <w:style w:type="character" w:customStyle="1" w:styleId="Styl1Znak">
    <w:name w:val="Styl1 Znak"/>
    <w:basedOn w:val="DefaultZnak"/>
    <w:link w:val="Styl1"/>
    <w:rsid w:val="00865F9C"/>
    <w:rPr>
      <w:rFonts w:ascii="Times New Roman" w:hAnsi="Times New Roman" w:cs="Times New Roman"/>
      <w:b/>
      <w:bCs/>
      <w:color w:val="000000"/>
      <w:sz w:val="24"/>
      <w:szCs w:val="24"/>
    </w:rPr>
  </w:style>
  <w:style w:type="table" w:customStyle="1" w:styleId="Tabela-Siatka1">
    <w:name w:val="Tabela - Siatka1"/>
    <w:basedOn w:val="Standardowy"/>
    <w:next w:val="Tabela-Siatka"/>
    <w:uiPriority w:val="39"/>
    <w:rsid w:val="00751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E1610"/>
    <w:rPr>
      <w:color w:val="605E5C"/>
      <w:shd w:val="clear" w:color="auto" w:fill="E1DFDD"/>
    </w:rPr>
  </w:style>
  <w:style w:type="paragraph" w:styleId="Tekstpodstawowy2">
    <w:name w:val="Body Text 2"/>
    <w:basedOn w:val="Normalny"/>
    <w:link w:val="Tekstpodstawowy2Znak"/>
    <w:uiPriority w:val="99"/>
    <w:semiHidden/>
    <w:unhideWhenUsed/>
    <w:rsid w:val="00393CA2"/>
    <w:pPr>
      <w:spacing w:after="120" w:line="480" w:lineRule="auto"/>
    </w:pPr>
  </w:style>
  <w:style w:type="character" w:customStyle="1" w:styleId="Tekstpodstawowy2Znak">
    <w:name w:val="Tekst podstawowy 2 Znak"/>
    <w:basedOn w:val="Domylnaczcionkaakapitu"/>
    <w:link w:val="Tekstpodstawowy2"/>
    <w:uiPriority w:val="99"/>
    <w:semiHidden/>
    <w:rsid w:val="00393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07328">
      <w:bodyDiv w:val="1"/>
      <w:marLeft w:val="0"/>
      <w:marRight w:val="0"/>
      <w:marTop w:val="0"/>
      <w:marBottom w:val="0"/>
      <w:divBdr>
        <w:top w:val="none" w:sz="0" w:space="0" w:color="auto"/>
        <w:left w:val="none" w:sz="0" w:space="0" w:color="auto"/>
        <w:bottom w:val="none" w:sz="0" w:space="0" w:color="auto"/>
        <w:right w:val="none" w:sz="0" w:space="0" w:color="auto"/>
      </w:divBdr>
    </w:div>
    <w:div w:id="814176931">
      <w:bodyDiv w:val="1"/>
      <w:marLeft w:val="0"/>
      <w:marRight w:val="0"/>
      <w:marTop w:val="0"/>
      <w:marBottom w:val="0"/>
      <w:divBdr>
        <w:top w:val="none" w:sz="0" w:space="0" w:color="auto"/>
        <w:left w:val="none" w:sz="0" w:space="0" w:color="auto"/>
        <w:bottom w:val="none" w:sz="0" w:space="0" w:color="auto"/>
        <w:right w:val="none" w:sz="0" w:space="0" w:color="auto"/>
      </w:divBdr>
    </w:div>
    <w:div w:id="1011831604">
      <w:bodyDiv w:val="1"/>
      <w:marLeft w:val="0"/>
      <w:marRight w:val="0"/>
      <w:marTop w:val="0"/>
      <w:marBottom w:val="0"/>
      <w:divBdr>
        <w:top w:val="none" w:sz="0" w:space="0" w:color="auto"/>
        <w:left w:val="none" w:sz="0" w:space="0" w:color="auto"/>
        <w:bottom w:val="none" w:sz="0" w:space="0" w:color="auto"/>
        <w:right w:val="none" w:sz="0" w:space="0" w:color="auto"/>
      </w:divBdr>
    </w:div>
    <w:div w:id="1125923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y@miloradz.malbor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milorad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21E5F-A331-499E-BBFF-DB174951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3861</TotalTime>
  <Pages>26</Pages>
  <Words>10997</Words>
  <Characters>65988</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Frąckowiak</dc:creator>
  <cp:keywords/>
  <dc:description/>
  <cp:lastModifiedBy>Daria Sulich</cp:lastModifiedBy>
  <cp:revision>50</cp:revision>
  <cp:lastPrinted>2024-07-31T12:03:00Z</cp:lastPrinted>
  <dcterms:created xsi:type="dcterms:W3CDTF">2022-04-07T08:46:00Z</dcterms:created>
  <dcterms:modified xsi:type="dcterms:W3CDTF">2024-08-13T11:53:00Z</dcterms:modified>
</cp:coreProperties>
</file>