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F26E8" w14:textId="2C6963CD" w:rsidR="007205D0" w:rsidRPr="007205D0" w:rsidRDefault="007205D0" w:rsidP="009C19D0">
      <w:pPr>
        <w:tabs>
          <w:tab w:val="left" w:pos="396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466A9A" w:rsidRPr="00024C3B" w14:paraId="58626ECE" w14:textId="77777777" w:rsidTr="00972F20">
        <w:trPr>
          <w:trHeight w:val="574"/>
        </w:trPr>
        <w:tc>
          <w:tcPr>
            <w:tcW w:w="4248" w:type="dxa"/>
          </w:tcPr>
          <w:p w14:paraId="74693B8E" w14:textId="77777777" w:rsidR="00466A9A" w:rsidRPr="00C159E7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041EBB5D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2A068D2B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03B1774F" w14:textId="77777777" w:rsidTr="00972F20">
        <w:trPr>
          <w:trHeight w:val="412"/>
        </w:trPr>
        <w:tc>
          <w:tcPr>
            <w:tcW w:w="4248" w:type="dxa"/>
          </w:tcPr>
          <w:p w14:paraId="5341B9EA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1B862120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3FF2EB22" w14:textId="77777777" w:rsidTr="00972F20">
        <w:trPr>
          <w:trHeight w:val="412"/>
        </w:trPr>
        <w:tc>
          <w:tcPr>
            <w:tcW w:w="4248" w:type="dxa"/>
          </w:tcPr>
          <w:p w14:paraId="4A3ACB65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4C99B649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  <w:tr w:rsidR="00466A9A" w:rsidRPr="00024C3B" w14:paraId="5FE02689" w14:textId="77777777" w:rsidTr="00972F20">
        <w:trPr>
          <w:trHeight w:val="574"/>
        </w:trPr>
        <w:tc>
          <w:tcPr>
            <w:tcW w:w="4248" w:type="dxa"/>
          </w:tcPr>
          <w:p w14:paraId="65333E4F" w14:textId="77777777" w:rsidR="00466A9A" w:rsidRPr="00C159E7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  <w:r w:rsidRPr="002C077F">
              <w:rPr>
                <w:rFonts w:eastAsia="Calibri" w:cstheme="minorHAnsi"/>
                <w:b/>
                <w:color w:val="FF0000"/>
                <w:lang w:eastAsia="pl-PL"/>
              </w:rPr>
              <w:t>*</w:t>
            </w:r>
          </w:p>
        </w:tc>
        <w:tc>
          <w:tcPr>
            <w:tcW w:w="5528" w:type="dxa"/>
          </w:tcPr>
          <w:p w14:paraId="79EA370F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294F3CE7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5521EF4F" w14:textId="77777777" w:rsidTr="00972F20">
        <w:trPr>
          <w:trHeight w:val="412"/>
        </w:trPr>
        <w:tc>
          <w:tcPr>
            <w:tcW w:w="4248" w:type="dxa"/>
          </w:tcPr>
          <w:p w14:paraId="35332D96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0768A8D7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09F489F5" w14:textId="77777777" w:rsidTr="00972F20">
        <w:trPr>
          <w:trHeight w:val="412"/>
        </w:trPr>
        <w:tc>
          <w:tcPr>
            <w:tcW w:w="4248" w:type="dxa"/>
          </w:tcPr>
          <w:p w14:paraId="11E6942D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55CF3A18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19F37C80" w14:textId="055D2A50" w:rsidR="007205D0" w:rsidRDefault="00466A9A" w:rsidP="007205D0">
      <w:pPr>
        <w:spacing w:after="0" w:line="240" w:lineRule="auto"/>
        <w:rPr>
          <w:rFonts w:cstheme="minorHAnsi"/>
          <w:iCs/>
          <w:color w:val="FF0000"/>
        </w:rPr>
      </w:pPr>
      <w:r w:rsidRPr="002C077F">
        <w:rPr>
          <w:rFonts w:cstheme="minorHAnsi"/>
          <w:bCs/>
          <w:iCs/>
          <w:color w:val="FF0000"/>
        </w:rPr>
        <w:t>*W</w:t>
      </w:r>
      <w:r w:rsidRPr="002C077F">
        <w:rPr>
          <w:rFonts w:cstheme="minorHAnsi"/>
          <w:b/>
          <w:iCs/>
          <w:color w:val="FF0000"/>
        </w:rPr>
        <w:t xml:space="preserve"> </w:t>
      </w:r>
      <w:r w:rsidRPr="002C077F">
        <w:rPr>
          <w:rFonts w:cstheme="minorHAnsi"/>
          <w:iCs/>
          <w:color w:val="FF0000"/>
        </w:rPr>
        <w:t xml:space="preserve">przypadku składania oferty przez podmioty występujące wspólnie (w tym także spółki cywilne) należy podać nazwy (firmy), dokładne adresy, wszystkich wspólników spółki cywilnej lub członków konsorcjum, zgodnie z dokumentami rejestrowymi, jeśli dotyczy. </w:t>
      </w:r>
      <w:r>
        <w:rPr>
          <w:rFonts w:cstheme="minorHAnsi"/>
          <w:iCs/>
          <w:color w:val="FF0000"/>
        </w:rPr>
        <w:t>Tabelę można powtórzyć wielokrotnie, jeżeli dotyczy.</w:t>
      </w:r>
    </w:p>
    <w:p w14:paraId="5348787B" w14:textId="77777777" w:rsidR="00466A9A" w:rsidRPr="007205D0" w:rsidRDefault="00466A9A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0DB6F30C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80341926"/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</w:t>
            </w:r>
            <w:r w:rsidR="00466A9A">
              <w:rPr>
                <w:rFonts w:eastAsia="Times New Roman" w:cstheme="minorHAnsi"/>
                <w:b/>
                <w:lang w:eastAsia="pl-PL"/>
              </w:rPr>
              <w:t>5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</w:t>
            </w:r>
            <w:r w:rsidR="00466A9A">
              <w:rPr>
                <w:rFonts w:eastAsia="Times New Roman" w:cstheme="minorHAnsi"/>
                <w:b/>
                <w:lang w:eastAsia="pl-PL"/>
              </w:rPr>
              <w:t>4</w:t>
            </w:r>
          </w:p>
          <w:p w14:paraId="3C0BEBD6" w14:textId="77777777" w:rsidR="00E6494D" w:rsidRPr="00515437" w:rsidRDefault="007205D0" w:rsidP="00E6494D">
            <w:pPr>
              <w:spacing w:line="319" w:lineRule="auto"/>
              <w:jc w:val="center"/>
              <w:rPr>
                <w:rFonts w:asciiTheme="majorHAnsi" w:eastAsia="Calibri" w:hAnsiTheme="majorHAnsi" w:cstheme="majorHAnsi"/>
                <w:b/>
                <w:bCs/>
                <w:kern w:val="3"/>
                <w:sz w:val="24"/>
                <w:szCs w:val="24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bookmarkStart w:id="2" w:name="_Hlk24623380"/>
            <w:bookmarkStart w:id="3" w:name="_Hlk75333090"/>
            <w:r w:rsidR="00DD6401" w:rsidRPr="00EF6664">
              <w:rPr>
                <w:rFonts w:asciiTheme="majorHAnsi" w:eastAsia="Times New Roman" w:hAnsiTheme="majorHAnsi" w:cstheme="minorHAnsi"/>
                <w:b/>
              </w:rPr>
              <w:t>„</w:t>
            </w:r>
            <w:bookmarkEnd w:id="2"/>
            <w:r w:rsidR="009C19D0" w:rsidRPr="009C19D0">
              <w:rPr>
                <w:rFonts w:eastAsia="Times New Roman" w:cstheme="minorHAnsi"/>
                <w:b/>
              </w:rPr>
              <w:t>ROA.271.1</w:t>
            </w:r>
            <w:r w:rsidR="00466A9A">
              <w:rPr>
                <w:rFonts w:eastAsia="Times New Roman" w:cstheme="minorHAnsi"/>
                <w:b/>
              </w:rPr>
              <w:t>5</w:t>
            </w:r>
            <w:r w:rsidR="009C19D0" w:rsidRPr="009C19D0">
              <w:rPr>
                <w:rFonts w:eastAsia="Times New Roman" w:cstheme="minorHAnsi"/>
                <w:b/>
              </w:rPr>
              <w:t>.202</w:t>
            </w:r>
            <w:r w:rsidR="00466A9A">
              <w:rPr>
                <w:rFonts w:eastAsia="Times New Roman" w:cstheme="minorHAnsi"/>
                <w:b/>
              </w:rPr>
              <w:t>4</w:t>
            </w:r>
            <w:r w:rsidR="009C19D0" w:rsidRPr="009C19D0">
              <w:rPr>
                <w:rFonts w:eastAsia="Times New Roman" w:cstheme="minorHAnsi"/>
                <w:b/>
              </w:rPr>
              <w:t xml:space="preserve"> pn</w:t>
            </w:r>
            <w:r w:rsidR="009C19D0" w:rsidRPr="00E6494D">
              <w:rPr>
                <w:rFonts w:eastAsia="Times New Roman" w:cstheme="minorHAnsi"/>
                <w:b/>
              </w:rPr>
              <w:t xml:space="preserve">. </w:t>
            </w:r>
            <w:r w:rsidR="00E6494D" w:rsidRPr="00E6494D">
              <w:rPr>
                <w:rFonts w:cstheme="minorHAnsi"/>
                <w:b/>
                <w:bCs/>
              </w:rPr>
              <w:t xml:space="preserve">„Konarzewo: budowa </w:t>
            </w:r>
            <w:proofErr w:type="spellStart"/>
            <w:r w:rsidR="00E6494D" w:rsidRPr="00E6494D">
              <w:rPr>
                <w:rFonts w:cstheme="minorHAnsi"/>
                <w:b/>
                <w:bCs/>
              </w:rPr>
              <w:t>pumptracku</w:t>
            </w:r>
            <w:proofErr w:type="spellEnd"/>
            <w:r w:rsidR="00E6494D" w:rsidRPr="00E6494D">
              <w:rPr>
                <w:rFonts w:cstheme="minorHAnsi"/>
                <w:b/>
                <w:bCs/>
              </w:rPr>
              <w:t xml:space="preserve"> na działce 562/15”</w:t>
            </w:r>
          </w:p>
          <w:bookmarkEnd w:id="1"/>
          <w:bookmarkEnd w:id="3"/>
          <w:p w14:paraId="7E2D7BA5" w14:textId="30634CAE" w:rsidR="007205D0" w:rsidRPr="009C19D0" w:rsidRDefault="007205D0" w:rsidP="009C19D0">
            <w:pPr>
              <w:spacing w:after="0" w:line="319" w:lineRule="auto"/>
              <w:jc w:val="center"/>
              <w:rPr>
                <w:rFonts w:eastAsia="Calibri" w:cstheme="minorHAnsi"/>
                <w:b/>
                <w:bCs/>
                <w:kern w:val="3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274C46" w14:paraId="0C559F2A" w14:textId="77777777" w:rsidTr="00D27311">
        <w:trPr>
          <w:trHeight w:val="480"/>
        </w:trPr>
        <w:tc>
          <w:tcPr>
            <w:tcW w:w="396" w:type="dxa"/>
          </w:tcPr>
          <w:p w14:paraId="0784F20D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3ED74F6D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49484964" w14:textId="77777777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64E68CEA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Pr="00274C46">
              <w:rPr>
                <w:rFonts w:eastAsia="Times New Roman" w:cstheme="minorHAnsi"/>
                <w:i/>
                <w:lang w:eastAsia="pl-PL"/>
              </w:rPr>
              <w:t>36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Pr="00274C46">
              <w:rPr>
                <w:rFonts w:eastAsia="Times New Roman" w:cstheme="minorHAnsi"/>
                <w:i/>
                <w:lang w:eastAsia="pl-PL"/>
              </w:rPr>
              <w:t>60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6FEA8A5E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9C19D0">
        <w:rPr>
          <w:rFonts w:eastAsia="Times New Roman" w:cstheme="minorHAnsi"/>
          <w:b/>
          <w:lang w:eastAsia="pl-PL"/>
        </w:rPr>
        <w:t xml:space="preserve"> </w:t>
      </w:r>
      <w:r w:rsidR="009C19D0" w:rsidRPr="009C19D0">
        <w:rPr>
          <w:rFonts w:eastAsia="Times New Roman" w:cstheme="minorHAnsi"/>
          <w:b/>
          <w:i/>
          <w:iCs/>
          <w:sz w:val="20"/>
          <w:szCs w:val="20"/>
          <w:lang w:eastAsia="pl-PL"/>
        </w:rPr>
        <w:t>(w przypadku podmiotów występujących wspólnie należy wskazać dla każdego z podmiotów)</w:t>
      </w:r>
      <w:r w:rsidR="009C19D0">
        <w:rPr>
          <w:rFonts w:eastAsia="Times New Roman" w:cstheme="minorHAnsi"/>
          <w:b/>
          <w:i/>
          <w:iCs/>
          <w:sz w:val="20"/>
          <w:szCs w:val="20"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164C4A9F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550B" w:rsidRPr="00024C3B" w14:paraId="78CBBF6E" w14:textId="77777777" w:rsidTr="002155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D31" w14:textId="77777777" w:rsidR="0021550B" w:rsidRPr="00024C3B" w:rsidRDefault="0021550B" w:rsidP="0021550B">
            <w:pPr>
              <w:spacing w:after="0" w:line="31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konta, na które należy zwrócić wadium wniesione w formie pieniądza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CA0" w14:textId="77777777" w:rsidR="0021550B" w:rsidRPr="00024C3B" w:rsidRDefault="0021550B" w:rsidP="004903C6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45212FD1" w14:textId="77777777" w:rsidR="00466A9A" w:rsidRPr="00D1692B" w:rsidRDefault="00466A9A" w:rsidP="00466A9A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1692B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80599603">
    <w:abstractNumId w:val="1"/>
  </w:num>
  <w:num w:numId="2" w16cid:durableId="277882749">
    <w:abstractNumId w:val="2"/>
  </w:num>
  <w:num w:numId="3" w16cid:durableId="1456364605">
    <w:abstractNumId w:val="3"/>
  </w:num>
  <w:num w:numId="4" w16cid:durableId="5636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21DD5"/>
    <w:rsid w:val="0021550B"/>
    <w:rsid w:val="00274C46"/>
    <w:rsid w:val="00466A9A"/>
    <w:rsid w:val="00487D3D"/>
    <w:rsid w:val="005022BA"/>
    <w:rsid w:val="007205D0"/>
    <w:rsid w:val="009C19D0"/>
    <w:rsid w:val="00A443F7"/>
    <w:rsid w:val="00B47740"/>
    <w:rsid w:val="00BA5FBC"/>
    <w:rsid w:val="00DB11FF"/>
    <w:rsid w:val="00DD6401"/>
    <w:rsid w:val="00E6494D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11</cp:revision>
  <cp:lastPrinted>2021-08-20T09:00:00Z</cp:lastPrinted>
  <dcterms:created xsi:type="dcterms:W3CDTF">2021-03-12T14:00:00Z</dcterms:created>
  <dcterms:modified xsi:type="dcterms:W3CDTF">2024-06-14T06:10:00Z</dcterms:modified>
</cp:coreProperties>
</file>