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0FD96" w14:textId="77777777" w:rsidR="00323208" w:rsidRPr="00323208" w:rsidRDefault="00323208" w:rsidP="00323208">
      <w:pPr>
        <w:spacing w:before="120" w:after="120"/>
        <w:jc w:val="both"/>
        <w:rPr>
          <w:b/>
          <w:sz w:val="28"/>
          <w:szCs w:val="28"/>
        </w:rPr>
      </w:pPr>
      <w:r w:rsidRPr="00323208">
        <w:rPr>
          <w:b/>
          <w:sz w:val="28"/>
          <w:szCs w:val="28"/>
        </w:rPr>
        <w:t>Załącznik nr 2 do SWZ – Opis przedmiotu zamówienia</w:t>
      </w:r>
    </w:p>
    <w:p w14:paraId="1231225B" w14:textId="7A499781" w:rsidR="0022121E" w:rsidRDefault="0022121E" w:rsidP="0082436E">
      <w:pPr>
        <w:jc w:val="both"/>
        <w:rPr>
          <w:b/>
          <w:sz w:val="28"/>
          <w:szCs w:val="28"/>
        </w:rPr>
      </w:pPr>
    </w:p>
    <w:p w14:paraId="01FFB02A" w14:textId="68C37714" w:rsidR="0017710E" w:rsidRPr="00A97963" w:rsidRDefault="00091152" w:rsidP="008243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Świadczenie</w:t>
      </w:r>
      <w:r w:rsidR="005B7280" w:rsidRPr="00A97963">
        <w:rPr>
          <w:b/>
          <w:sz w:val="28"/>
          <w:szCs w:val="28"/>
        </w:rPr>
        <w:t xml:space="preserve"> usługi </w:t>
      </w:r>
      <w:r w:rsidR="0022121E">
        <w:rPr>
          <w:b/>
          <w:sz w:val="28"/>
          <w:szCs w:val="28"/>
        </w:rPr>
        <w:t xml:space="preserve">odbioru, transportu </w:t>
      </w:r>
      <w:r w:rsidR="0082436E">
        <w:rPr>
          <w:b/>
          <w:sz w:val="28"/>
          <w:szCs w:val="28"/>
        </w:rPr>
        <w:t xml:space="preserve">i utylizacji odpadów </w:t>
      </w:r>
      <w:bookmarkStart w:id="0" w:name="_Hlk164689814"/>
      <w:r w:rsidR="0082436E">
        <w:rPr>
          <w:b/>
          <w:sz w:val="28"/>
          <w:szCs w:val="28"/>
        </w:rPr>
        <w:t xml:space="preserve">z </w:t>
      </w:r>
      <w:r w:rsidR="00C27C07">
        <w:rPr>
          <w:b/>
          <w:sz w:val="28"/>
          <w:szCs w:val="28"/>
        </w:rPr>
        <w:t xml:space="preserve">Wydziału Transportu </w:t>
      </w:r>
      <w:r w:rsidR="00680F5C">
        <w:rPr>
          <w:b/>
          <w:sz w:val="28"/>
          <w:szCs w:val="28"/>
        </w:rPr>
        <w:t>– WT/TP/04/2024</w:t>
      </w:r>
    </w:p>
    <w:bookmarkEnd w:id="0"/>
    <w:p w14:paraId="4915EA16" w14:textId="77777777" w:rsidR="005B7280" w:rsidRPr="00A97963" w:rsidRDefault="005B7280" w:rsidP="00A97963"/>
    <w:p w14:paraId="034B99FE" w14:textId="281C2C13" w:rsidR="00116D3D" w:rsidRPr="00116D3D" w:rsidRDefault="005B7280" w:rsidP="00116D3D">
      <w:pPr>
        <w:jc w:val="both"/>
        <w:rPr>
          <w:b/>
        </w:rPr>
      </w:pPr>
      <w:r w:rsidRPr="00720C35">
        <w:t xml:space="preserve">Przedmiotem zamówienia jest świadczenie </w:t>
      </w:r>
      <w:r w:rsidR="00720C35" w:rsidRPr="00720C35">
        <w:t xml:space="preserve">usługi odbioru, transportu i utylizacji odpadów </w:t>
      </w:r>
      <w:r w:rsidR="00720C35">
        <w:br/>
      </w:r>
      <w:r w:rsidR="00116D3D" w:rsidRPr="00C27C07">
        <w:rPr>
          <w:bCs/>
        </w:rPr>
        <w:t>z Politechniki Warszawskiej Wydziału Transportu</w:t>
      </w:r>
      <w:r w:rsidR="00C27C07" w:rsidRPr="00C27C07">
        <w:rPr>
          <w:bCs/>
        </w:rPr>
        <w:t xml:space="preserve">, ul. </w:t>
      </w:r>
      <w:r w:rsidR="00116D3D" w:rsidRPr="00C27C07">
        <w:rPr>
          <w:bCs/>
        </w:rPr>
        <w:t>Koszykowa 75</w:t>
      </w:r>
      <w:r w:rsidR="00C27C07" w:rsidRPr="00C27C07">
        <w:rPr>
          <w:bCs/>
        </w:rPr>
        <w:t>, 00-662 Warszawa.</w:t>
      </w:r>
      <w:r w:rsidR="00C27C07">
        <w:rPr>
          <w:b/>
        </w:rPr>
        <w:t xml:space="preserve"> </w:t>
      </w:r>
      <w:r w:rsidR="00116D3D" w:rsidRPr="00116D3D">
        <w:rPr>
          <w:b/>
        </w:rPr>
        <w:t xml:space="preserve"> </w:t>
      </w:r>
    </w:p>
    <w:p w14:paraId="7E843C43" w14:textId="77777777" w:rsidR="00922B12" w:rsidRPr="00B9093E" w:rsidRDefault="00922B12" w:rsidP="00A97963">
      <w:pPr>
        <w:jc w:val="both"/>
      </w:pPr>
    </w:p>
    <w:p w14:paraId="3208D100" w14:textId="7DAF998A" w:rsidR="00720C35" w:rsidRDefault="003A4B16" w:rsidP="00C27C07">
      <w:pPr>
        <w:pStyle w:val="Akapitzlist"/>
        <w:numPr>
          <w:ilvl w:val="0"/>
          <w:numId w:val="6"/>
        </w:numPr>
        <w:spacing w:before="120" w:after="120"/>
        <w:ind w:left="284" w:hanging="284"/>
        <w:contextualSpacing w:val="0"/>
        <w:jc w:val="both"/>
      </w:pPr>
      <w:r>
        <w:t>Świadcz</w:t>
      </w:r>
      <w:r w:rsidR="00C27C07">
        <w:t>one</w:t>
      </w:r>
      <w:r>
        <w:t xml:space="preserve"> usługi odbioru, wywozu i utylizacji </w:t>
      </w:r>
      <w:r w:rsidR="00C27C07">
        <w:t>obejmują</w:t>
      </w:r>
      <w:r>
        <w:t>:</w:t>
      </w:r>
    </w:p>
    <w:p w14:paraId="1746ADD1" w14:textId="77777777" w:rsidR="003A4B16" w:rsidRDefault="003A4B16" w:rsidP="00C27C07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</w:pPr>
      <w:r>
        <w:t>Sprzęt elektryczny i elektroniczny:</w:t>
      </w:r>
    </w:p>
    <w:p w14:paraId="0ABE3F34" w14:textId="70BA129E" w:rsidR="003A4B16" w:rsidRDefault="006564F5" w:rsidP="00C27C07">
      <w:pPr>
        <w:pStyle w:val="Akapitzlist"/>
        <w:spacing w:before="120" w:after="120"/>
        <w:ind w:left="993" w:hanging="273"/>
        <w:contextualSpacing w:val="0"/>
        <w:jc w:val="both"/>
      </w:pPr>
      <w:r>
        <w:t xml:space="preserve">- </w:t>
      </w:r>
      <w:r w:rsidR="003A4B16">
        <w:t>kod 16 02 11</w:t>
      </w:r>
      <w:r w:rsidR="00776DBC">
        <w:t>*</w:t>
      </w:r>
      <w:r w:rsidR="009043D5">
        <w:t xml:space="preserve"> (zużyte urządzenia zawierające freony np. lodówka, klimatyzatory),</w:t>
      </w:r>
    </w:p>
    <w:p w14:paraId="3F8B7213" w14:textId="16C38705" w:rsidR="003A4B16" w:rsidRDefault="00303098" w:rsidP="00C27C07">
      <w:pPr>
        <w:pStyle w:val="Akapitzlist"/>
        <w:spacing w:before="120" w:after="120"/>
        <w:ind w:left="993" w:hanging="273"/>
        <w:contextualSpacing w:val="0"/>
        <w:jc w:val="both"/>
      </w:pPr>
      <w:r>
        <w:t xml:space="preserve">- kod 16 02 </w:t>
      </w:r>
      <w:r w:rsidR="003A4B16">
        <w:t>13</w:t>
      </w:r>
      <w:r w:rsidR="00776DBC">
        <w:t>*</w:t>
      </w:r>
      <w:r w:rsidR="009043D5">
        <w:t xml:space="preserve"> (zużyte urządzenia zawierające niebezpieczne elementy np. monitory CRT</w:t>
      </w:r>
      <w:r w:rsidR="00AE1527">
        <w:t>, świetlówki</w:t>
      </w:r>
      <w:r w:rsidR="009043D5">
        <w:t>)</w:t>
      </w:r>
      <w:r w:rsidR="005C0820">
        <w:t>,</w:t>
      </w:r>
    </w:p>
    <w:p w14:paraId="63A427FB" w14:textId="20E54638" w:rsidR="003A4B16" w:rsidRDefault="003A4B16" w:rsidP="00C27C07">
      <w:pPr>
        <w:pStyle w:val="Akapitzlist"/>
        <w:spacing w:before="120" w:after="120"/>
        <w:ind w:left="993" w:hanging="273"/>
        <w:contextualSpacing w:val="0"/>
        <w:jc w:val="both"/>
      </w:pPr>
      <w:r>
        <w:t>- kod 16 02 14</w:t>
      </w:r>
      <w:r w:rsidR="009043D5">
        <w:t xml:space="preserve"> (zużyte urządzenia inne niż wymienione w 16 02 09 do 16 02 13 np. komputery, drukarki, niszczarki, ups-y, telewizory LCD, monitory LCD, drobny</w:t>
      </w:r>
      <w:r w:rsidR="00036624">
        <w:t xml:space="preserve"> </w:t>
      </w:r>
      <w:r w:rsidR="009043D5">
        <w:t>sprzęt IT, AGD i RTV),</w:t>
      </w:r>
    </w:p>
    <w:p w14:paraId="7FEB6FA6" w14:textId="77777777" w:rsidR="005C0820" w:rsidRDefault="005C0820" w:rsidP="00C27C07">
      <w:pPr>
        <w:pStyle w:val="Akapitzlist"/>
        <w:spacing w:before="120" w:after="120"/>
        <w:ind w:left="993" w:hanging="273"/>
        <w:contextualSpacing w:val="0"/>
        <w:jc w:val="both"/>
      </w:pPr>
      <w:r>
        <w:t>- kod 16 06 04 (baterie alkaiczne),</w:t>
      </w:r>
    </w:p>
    <w:p w14:paraId="4CC35CEC" w14:textId="59376298" w:rsidR="009523D9" w:rsidRDefault="009523D9" w:rsidP="00C27C07">
      <w:pPr>
        <w:pStyle w:val="Akapitzlist"/>
        <w:spacing w:before="120" w:after="120"/>
        <w:ind w:left="993" w:hanging="273"/>
        <w:contextualSpacing w:val="0"/>
        <w:jc w:val="both"/>
      </w:pPr>
      <w:r>
        <w:t>- kod 16 06 05 (</w:t>
      </w:r>
      <w:r w:rsidR="002368AC">
        <w:t>i</w:t>
      </w:r>
      <w:r>
        <w:t>nne baterie i akumulatory)</w:t>
      </w:r>
    </w:p>
    <w:p w14:paraId="062739BB" w14:textId="77777777" w:rsidR="00375DBE" w:rsidRDefault="00375DBE" w:rsidP="00C27C07">
      <w:pPr>
        <w:pStyle w:val="Akapitzlist"/>
        <w:spacing w:before="120" w:after="120"/>
        <w:ind w:hanging="294"/>
        <w:contextualSpacing w:val="0"/>
        <w:jc w:val="both"/>
      </w:pPr>
      <w:r>
        <w:t>b) inne odpady</w:t>
      </w:r>
      <w:r w:rsidR="002F2910">
        <w:t>:</w:t>
      </w:r>
    </w:p>
    <w:p w14:paraId="29DE6951" w14:textId="77777777" w:rsidR="003A4B16" w:rsidRDefault="003A4B16" w:rsidP="00C27C07">
      <w:pPr>
        <w:pStyle w:val="Akapitzlist"/>
        <w:spacing w:before="120" w:after="120"/>
        <w:ind w:left="993" w:hanging="273"/>
        <w:contextualSpacing w:val="0"/>
        <w:jc w:val="both"/>
      </w:pPr>
      <w:r>
        <w:t xml:space="preserve">- kod 17 02 01 </w:t>
      </w:r>
      <w:r w:rsidR="006D5DB1">
        <w:t>(drewno),</w:t>
      </w:r>
    </w:p>
    <w:p w14:paraId="12C5FD74" w14:textId="2E646700" w:rsidR="00444CB2" w:rsidRDefault="00444CB2" w:rsidP="00C27C07">
      <w:pPr>
        <w:pStyle w:val="Akapitzlist"/>
        <w:spacing w:before="120" w:after="120"/>
        <w:ind w:left="993" w:hanging="273"/>
        <w:contextualSpacing w:val="0"/>
        <w:jc w:val="both"/>
      </w:pPr>
      <w:r>
        <w:t xml:space="preserve">- </w:t>
      </w:r>
      <w:r w:rsidR="00D46F62">
        <w:t xml:space="preserve">kod </w:t>
      </w:r>
      <w:r>
        <w:t xml:space="preserve">17 04 02 </w:t>
      </w:r>
      <w:r w:rsidR="00D46F62">
        <w:t>(</w:t>
      </w:r>
      <w:r>
        <w:t>aluminium</w:t>
      </w:r>
      <w:r w:rsidR="00D46F62">
        <w:t>)</w:t>
      </w:r>
    </w:p>
    <w:p w14:paraId="5931D720" w14:textId="6E1C98B3" w:rsidR="00444CB2" w:rsidRDefault="00D46F62" w:rsidP="00C27C07">
      <w:pPr>
        <w:pStyle w:val="Akapitzlist"/>
        <w:spacing w:before="120" w:after="120"/>
        <w:ind w:left="993" w:hanging="273"/>
        <w:contextualSpacing w:val="0"/>
        <w:jc w:val="both"/>
      </w:pPr>
      <w:r>
        <w:t>- kod 17 02 03 (wykładziny, dywany)</w:t>
      </w:r>
    </w:p>
    <w:p w14:paraId="547B0C9C" w14:textId="77777777" w:rsidR="006D5DB1" w:rsidRDefault="006D5DB1" w:rsidP="00C27C07">
      <w:pPr>
        <w:pStyle w:val="Akapitzlist"/>
        <w:spacing w:before="120" w:after="120"/>
        <w:ind w:left="993" w:hanging="273"/>
        <w:contextualSpacing w:val="0"/>
        <w:jc w:val="both"/>
      </w:pPr>
      <w:r>
        <w:t>- kod 17 04 05 (żelazo i stal),</w:t>
      </w:r>
    </w:p>
    <w:p w14:paraId="3F816086" w14:textId="3D07B199" w:rsidR="009D3740" w:rsidRDefault="009D3740" w:rsidP="00C27C07">
      <w:pPr>
        <w:pStyle w:val="Akapitzlist"/>
        <w:spacing w:before="120" w:after="120"/>
        <w:ind w:left="993" w:hanging="273"/>
        <w:contextualSpacing w:val="0"/>
        <w:jc w:val="both"/>
      </w:pPr>
      <w:r>
        <w:t xml:space="preserve">- kod </w:t>
      </w:r>
      <w:r w:rsidRPr="009D3740">
        <w:t>17 02 02</w:t>
      </w:r>
      <w:r>
        <w:t xml:space="preserve"> (szkło),</w:t>
      </w:r>
    </w:p>
    <w:p w14:paraId="0F9FA1C1" w14:textId="11CBFAFA" w:rsidR="00375DBE" w:rsidRPr="00B9093E" w:rsidRDefault="006D5DB1" w:rsidP="00C27C07">
      <w:pPr>
        <w:pStyle w:val="Akapitzlist"/>
        <w:spacing w:before="120" w:after="120"/>
        <w:ind w:left="993" w:hanging="273"/>
        <w:contextualSpacing w:val="0"/>
        <w:jc w:val="both"/>
      </w:pPr>
      <w:r>
        <w:t>- kod 20 03 07 (odpady wielogabarytowe np. krzesła</w:t>
      </w:r>
      <w:r w:rsidR="00116D3D">
        <w:t xml:space="preserve">, szafy, biurka, ławki czy </w:t>
      </w:r>
      <w:r w:rsidR="00480163">
        <w:t>fotele</w:t>
      </w:r>
      <w:r>
        <w:t xml:space="preserve"> biurowe)</w:t>
      </w:r>
      <w:r w:rsidR="00375DBE">
        <w:t>.</w:t>
      </w:r>
    </w:p>
    <w:p w14:paraId="7A0D1DDC" w14:textId="77777777" w:rsidR="009652C6" w:rsidRPr="00B9093E" w:rsidRDefault="00480163" w:rsidP="00C27C07">
      <w:pPr>
        <w:pStyle w:val="Akapitzlist"/>
        <w:numPr>
          <w:ilvl w:val="0"/>
          <w:numId w:val="6"/>
        </w:numPr>
        <w:spacing w:before="120" w:after="120"/>
        <w:ind w:left="284" w:hanging="284"/>
        <w:contextualSpacing w:val="0"/>
        <w:jc w:val="both"/>
      </w:pPr>
      <w:r>
        <w:t>Wykonawca</w:t>
      </w:r>
      <w:r w:rsidR="009055CC">
        <w:t xml:space="preserve"> zobowiązany j</w:t>
      </w:r>
      <w:r w:rsidR="00091152">
        <w:t>est do odebrania odpadów, poddania ich</w:t>
      </w:r>
      <w:r w:rsidR="009055CC">
        <w:t xml:space="preserve"> odzyskowi </w:t>
      </w:r>
      <w:r w:rsidR="00091152">
        <w:br/>
      </w:r>
      <w:r w:rsidR="009055CC">
        <w:t>we</w:t>
      </w:r>
      <w:r w:rsidR="00091152">
        <w:t xml:space="preserve"> własnym zakresie lub przekazania </w:t>
      </w:r>
      <w:r w:rsidR="009055CC">
        <w:t>do utylizacji.</w:t>
      </w:r>
    </w:p>
    <w:p w14:paraId="729182A5" w14:textId="0D61C019" w:rsidR="00375DBE" w:rsidRPr="00C27C07" w:rsidRDefault="009652C6" w:rsidP="00C27C07">
      <w:pPr>
        <w:pStyle w:val="Akapitzlist"/>
        <w:numPr>
          <w:ilvl w:val="0"/>
          <w:numId w:val="6"/>
        </w:numPr>
        <w:spacing w:before="120" w:after="120"/>
        <w:ind w:left="284" w:hanging="284"/>
        <w:contextualSpacing w:val="0"/>
        <w:jc w:val="both"/>
      </w:pPr>
      <w:r>
        <w:t>Zamawiający zobowiązuje się do właściwego przygotowania odpa</w:t>
      </w:r>
      <w:r w:rsidR="00B50D3B">
        <w:t>dów</w:t>
      </w:r>
      <w:r w:rsidR="00091152">
        <w:t xml:space="preserve"> do odbioru</w:t>
      </w:r>
      <w:r w:rsidR="0061675C">
        <w:t>.</w:t>
      </w:r>
      <w:r w:rsidR="00091152">
        <w:br/>
      </w:r>
      <w:r w:rsidR="00303098" w:rsidRPr="00C27C07">
        <w:t xml:space="preserve">Zamawiający </w:t>
      </w:r>
      <w:r w:rsidR="00DB3B3A" w:rsidRPr="00C27C07">
        <w:t>nie ma możliwości</w:t>
      </w:r>
      <w:r w:rsidR="00EB1466" w:rsidRPr="00C27C07">
        <w:t xml:space="preserve"> dokładnego</w:t>
      </w:r>
      <w:r w:rsidR="00DB3B3A" w:rsidRPr="00C27C07">
        <w:t xml:space="preserve"> określenia częstotliwości i ilości wywożonych jednorazowo odpadów, jednakże </w:t>
      </w:r>
      <w:r w:rsidR="00303098" w:rsidRPr="00C27C07">
        <w:t>zobowiązuje się, by waga pr</w:t>
      </w:r>
      <w:r w:rsidR="00091152" w:rsidRPr="00C27C07">
        <w:t>zekazywanych odpadó</w:t>
      </w:r>
      <w:r w:rsidR="00B50D3B" w:rsidRPr="00C27C07">
        <w:t>w</w:t>
      </w:r>
      <w:r w:rsidR="00DB3B3A" w:rsidRPr="00C27C07">
        <w:t xml:space="preserve"> każdorazowo</w:t>
      </w:r>
      <w:r w:rsidR="00303098" w:rsidRPr="00C27C07">
        <w:t xml:space="preserve"> nie była mniejsza niż </w:t>
      </w:r>
      <w:r w:rsidR="00BF3CA7" w:rsidRPr="00C27C07">
        <w:t>3</w:t>
      </w:r>
      <w:r w:rsidR="00303098" w:rsidRPr="00C27C07">
        <w:t>00 kg zużytego sprzętu elektrycznego</w:t>
      </w:r>
      <w:r w:rsidR="00EB1466" w:rsidRPr="00C27C07">
        <w:t>,</w:t>
      </w:r>
      <w:r w:rsidR="00303098" w:rsidRPr="00C27C07">
        <w:t xml:space="preserve"> </w:t>
      </w:r>
      <w:r w:rsidR="00091152" w:rsidRPr="00C27C07">
        <w:t>elektronicznego</w:t>
      </w:r>
      <w:r w:rsidR="00EB1466" w:rsidRPr="00C27C07">
        <w:t>,</w:t>
      </w:r>
      <w:r w:rsidR="00091152" w:rsidRPr="00C27C07">
        <w:t xml:space="preserve"> </w:t>
      </w:r>
      <w:r w:rsidR="00922B12" w:rsidRPr="00C27C07">
        <w:t>mebli</w:t>
      </w:r>
      <w:r w:rsidR="00EB1466" w:rsidRPr="00C27C07">
        <w:t xml:space="preserve"> i innych </w:t>
      </w:r>
      <w:r w:rsidR="00C27C07">
        <w:t xml:space="preserve">odpadów </w:t>
      </w:r>
      <w:r w:rsidR="00EB1466" w:rsidRPr="00C27C07">
        <w:t>wymienionych w pkt. 1.</w:t>
      </w:r>
    </w:p>
    <w:p w14:paraId="534DF5DE" w14:textId="77777777" w:rsidR="00480163" w:rsidRDefault="00480163" w:rsidP="00C27C07">
      <w:pPr>
        <w:pStyle w:val="Akapitzlist"/>
        <w:numPr>
          <w:ilvl w:val="0"/>
          <w:numId w:val="6"/>
        </w:numPr>
        <w:spacing w:before="120" w:after="120"/>
        <w:ind w:left="284" w:hanging="284"/>
        <w:contextualSpacing w:val="0"/>
        <w:jc w:val="both"/>
      </w:pPr>
      <w:r>
        <w:t>Wykonawca</w:t>
      </w:r>
      <w:r w:rsidR="009055CC">
        <w:t xml:space="preserve"> zobowiązany jest do wykonania przedmiotu umowy z najwyższą zawod</w:t>
      </w:r>
      <w:r w:rsidR="00375DBE">
        <w:t>ową</w:t>
      </w:r>
      <w:r>
        <w:t xml:space="preserve"> </w:t>
      </w:r>
      <w:r w:rsidR="00B122BA">
        <w:t>starannością.</w:t>
      </w:r>
    </w:p>
    <w:p w14:paraId="70DE1E49" w14:textId="77777777" w:rsidR="00B122BA" w:rsidRPr="00B9093E" w:rsidRDefault="00B122BA" w:rsidP="00C27C07">
      <w:pPr>
        <w:pStyle w:val="Akapitzlist"/>
        <w:numPr>
          <w:ilvl w:val="0"/>
          <w:numId w:val="6"/>
        </w:numPr>
        <w:spacing w:before="120" w:after="120"/>
        <w:ind w:left="284" w:hanging="284"/>
        <w:contextualSpacing w:val="0"/>
        <w:jc w:val="both"/>
      </w:pPr>
      <w:r>
        <w:t>Wykonawca odpowiada za przestrzeganie technologii i przepisó</w:t>
      </w:r>
      <w:r w:rsidR="00067E43">
        <w:t>w prawa, z</w:t>
      </w:r>
      <w:r>
        <w:t>asad</w:t>
      </w:r>
      <w:r w:rsidR="00B50D3B">
        <w:t xml:space="preserve"> </w:t>
      </w:r>
      <w:r w:rsidR="00067E43">
        <w:t>bezpieczeństwa i higieny pracy oraz przepisów przeciwpożarowych a także właściwą organizację pracy i zachowanie ładu oraz porządku przy wykonywaniu usługi.</w:t>
      </w:r>
    </w:p>
    <w:p w14:paraId="2E653D8A" w14:textId="5D7B5B83" w:rsidR="00480163" w:rsidRPr="00B9093E" w:rsidRDefault="00480163" w:rsidP="00C27C07">
      <w:pPr>
        <w:pStyle w:val="Akapitzlist"/>
        <w:numPr>
          <w:ilvl w:val="0"/>
          <w:numId w:val="6"/>
        </w:numPr>
        <w:spacing w:before="120" w:after="120"/>
        <w:ind w:left="284" w:hanging="284"/>
        <w:contextualSpacing w:val="0"/>
        <w:jc w:val="both"/>
      </w:pPr>
      <w:r>
        <w:lastRenderedPageBreak/>
        <w:t>Wykonawca</w:t>
      </w:r>
      <w:r w:rsidR="009055CC">
        <w:t xml:space="preserve"> w momencie odbioru odpadów przyjmuje za nie odpowiedzialność, w tym </w:t>
      </w:r>
      <w:r w:rsidR="00C27C07">
        <w:t xml:space="preserve"> </w:t>
      </w:r>
      <w:r w:rsidR="009055CC">
        <w:t xml:space="preserve">za prawidłowe, zgodne z obowiązującymi przepisami </w:t>
      </w:r>
      <w:r w:rsidR="00375DBE">
        <w:t xml:space="preserve">postępowanie oraz ich transport </w:t>
      </w:r>
      <w:r w:rsidR="00C27C07">
        <w:t xml:space="preserve"> </w:t>
      </w:r>
      <w:r w:rsidR="009055CC">
        <w:t xml:space="preserve">do miejsca przetwarzania, odzysku, unieszkodliwienia i utylizacji. </w:t>
      </w:r>
    </w:p>
    <w:p w14:paraId="7CF6ACC6" w14:textId="77777777" w:rsidR="009652C6" w:rsidRPr="00B9093E" w:rsidRDefault="00480163" w:rsidP="00C27C07">
      <w:pPr>
        <w:pStyle w:val="Akapitzlist"/>
        <w:numPr>
          <w:ilvl w:val="0"/>
          <w:numId w:val="6"/>
        </w:numPr>
        <w:spacing w:before="120" w:after="120"/>
        <w:ind w:left="284" w:hanging="284"/>
        <w:contextualSpacing w:val="0"/>
        <w:jc w:val="both"/>
      </w:pPr>
      <w:r>
        <w:t>Wykonawca</w:t>
      </w:r>
      <w:r w:rsidR="005B7280" w:rsidRPr="00A97963">
        <w:t xml:space="preserve"> nie będzie obciążał Zamawiającego kosztami </w:t>
      </w:r>
      <w:r w:rsidR="00C9540E">
        <w:t xml:space="preserve">wynoszenia, załadunku, transportu do utylizacji odpadów oraz </w:t>
      </w:r>
      <w:r w:rsidR="005B7280" w:rsidRPr="00A97963">
        <w:t>dojazdu do miejsc wykonywania usługi.</w:t>
      </w:r>
    </w:p>
    <w:p w14:paraId="1E4F1960" w14:textId="2DE39517" w:rsidR="00480163" w:rsidRPr="00B9093E" w:rsidRDefault="009652C6" w:rsidP="00C27C07">
      <w:pPr>
        <w:pStyle w:val="Akapitzlist"/>
        <w:numPr>
          <w:ilvl w:val="0"/>
          <w:numId w:val="6"/>
        </w:numPr>
        <w:spacing w:before="120" w:after="120"/>
        <w:ind w:left="284" w:hanging="284"/>
        <w:contextualSpacing w:val="0"/>
        <w:jc w:val="both"/>
      </w:pPr>
      <w:r>
        <w:t xml:space="preserve">Wykonawca musi posiadać </w:t>
      </w:r>
      <w:r w:rsidR="00091152">
        <w:t>z</w:t>
      </w:r>
      <w:r w:rsidRPr="009652C6">
        <w:t>ezwolenie na zbieranie</w:t>
      </w:r>
      <w:r w:rsidR="002F5E60">
        <w:t xml:space="preserve">, transport </w:t>
      </w:r>
      <w:r w:rsidRPr="009652C6">
        <w:t>i przetwarzanie odpadów w świetle ustawy o odpadach</w:t>
      </w:r>
      <w:r w:rsidR="00D406E1">
        <w:t xml:space="preserve"> oraz aktywne konto w bazie danych o produktach </w:t>
      </w:r>
      <w:r w:rsidR="002F5E60">
        <w:br/>
      </w:r>
      <w:r w:rsidR="00D406E1">
        <w:t>i opakowaniach oraz o gospodarce odpadami</w:t>
      </w:r>
      <w:r w:rsidR="00FF475C">
        <w:t xml:space="preserve"> BDO</w:t>
      </w:r>
      <w:r w:rsidR="00D406E1">
        <w:t>.</w:t>
      </w:r>
    </w:p>
    <w:p w14:paraId="610C8C35" w14:textId="77777777" w:rsidR="00C27C07" w:rsidRDefault="00480163" w:rsidP="00C27C07">
      <w:pPr>
        <w:pStyle w:val="Akapitzlist"/>
        <w:numPr>
          <w:ilvl w:val="0"/>
          <w:numId w:val="6"/>
        </w:numPr>
        <w:spacing w:before="120" w:after="120"/>
        <w:ind w:left="284" w:hanging="284"/>
        <w:contextualSpacing w:val="0"/>
        <w:jc w:val="both"/>
      </w:pPr>
      <w:r>
        <w:t>Dowodem odbioru odpadów będzie protokół</w:t>
      </w:r>
      <w:r w:rsidR="00091152">
        <w:t>, zawierający wykaz przekazanych odpadów</w:t>
      </w:r>
      <w:r>
        <w:t xml:space="preserve"> oraz Karta Przekazania Odpadów.</w:t>
      </w:r>
    </w:p>
    <w:p w14:paraId="234D5CFC" w14:textId="2B69890B" w:rsidR="00A45D43" w:rsidRPr="003E6EB6" w:rsidRDefault="00A97963" w:rsidP="003E6EB6">
      <w:pPr>
        <w:pStyle w:val="Akapitzlist"/>
        <w:numPr>
          <w:ilvl w:val="0"/>
          <w:numId w:val="6"/>
        </w:numPr>
        <w:spacing w:before="120" w:after="120"/>
        <w:ind w:left="284" w:hanging="284"/>
        <w:contextualSpacing w:val="0"/>
        <w:jc w:val="both"/>
      </w:pPr>
      <w:r w:rsidRPr="00A97963">
        <w:t>Termin realizacji usługi 24 miesiące</w:t>
      </w:r>
      <w:r w:rsidR="009A1126" w:rsidRPr="00C27C07">
        <w:t>.</w:t>
      </w:r>
      <w:bookmarkStart w:id="1" w:name="_Hlk164690829"/>
      <w:bookmarkEnd w:id="1"/>
    </w:p>
    <w:sectPr w:rsidR="00A45D43" w:rsidRPr="003E6EB6" w:rsidSect="00A2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6B0033" w14:textId="77777777" w:rsidR="00A2260C" w:rsidRDefault="00A2260C" w:rsidP="009A1126">
      <w:r>
        <w:separator/>
      </w:r>
    </w:p>
  </w:endnote>
  <w:endnote w:type="continuationSeparator" w:id="0">
    <w:p w14:paraId="58C86A66" w14:textId="77777777" w:rsidR="00A2260C" w:rsidRDefault="00A2260C" w:rsidP="009A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EF3DCA" w14:textId="77777777" w:rsidR="00A2260C" w:rsidRDefault="00A2260C" w:rsidP="009A1126">
      <w:r>
        <w:separator/>
      </w:r>
    </w:p>
  </w:footnote>
  <w:footnote w:type="continuationSeparator" w:id="0">
    <w:p w14:paraId="11308DC0" w14:textId="77777777" w:rsidR="00A2260C" w:rsidRDefault="00A2260C" w:rsidP="009A1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2C59"/>
    <w:multiLevelType w:val="hybridMultilevel"/>
    <w:tmpl w:val="198EDED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39112DC"/>
    <w:multiLevelType w:val="hybridMultilevel"/>
    <w:tmpl w:val="2B0CDC4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1C73F68"/>
    <w:multiLevelType w:val="hybridMultilevel"/>
    <w:tmpl w:val="CBA06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325F"/>
    <w:multiLevelType w:val="hybridMultilevel"/>
    <w:tmpl w:val="A590266A"/>
    <w:lvl w:ilvl="0" w:tplc="67C21B68">
      <w:start w:val="2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ADF730C"/>
    <w:multiLevelType w:val="hybridMultilevel"/>
    <w:tmpl w:val="A7F62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D651E"/>
    <w:multiLevelType w:val="hybridMultilevel"/>
    <w:tmpl w:val="30184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B54B1"/>
    <w:multiLevelType w:val="hybridMultilevel"/>
    <w:tmpl w:val="D09A2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E0D07"/>
    <w:multiLevelType w:val="hybridMultilevel"/>
    <w:tmpl w:val="CFD0F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6787F"/>
    <w:multiLevelType w:val="hybridMultilevel"/>
    <w:tmpl w:val="FFF28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834E9"/>
    <w:multiLevelType w:val="hybridMultilevel"/>
    <w:tmpl w:val="22E87FC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47635EDB"/>
    <w:multiLevelType w:val="hybridMultilevel"/>
    <w:tmpl w:val="650AA22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7967601"/>
    <w:multiLevelType w:val="hybridMultilevel"/>
    <w:tmpl w:val="0AF82714"/>
    <w:lvl w:ilvl="0" w:tplc="9908570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1B41C95"/>
    <w:multiLevelType w:val="hybridMultilevel"/>
    <w:tmpl w:val="D42AD002"/>
    <w:lvl w:ilvl="0" w:tplc="0415000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13" w15:restartNumberingAfterBreak="0">
    <w:nsid w:val="56F949D8"/>
    <w:multiLevelType w:val="hybridMultilevel"/>
    <w:tmpl w:val="A560DCAE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5FFC1F88"/>
    <w:multiLevelType w:val="hybridMultilevel"/>
    <w:tmpl w:val="95600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53A1F"/>
    <w:multiLevelType w:val="hybridMultilevel"/>
    <w:tmpl w:val="308E2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31B04"/>
    <w:multiLevelType w:val="hybridMultilevel"/>
    <w:tmpl w:val="4A504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018677">
    <w:abstractNumId w:val="5"/>
  </w:num>
  <w:num w:numId="2" w16cid:durableId="1436050509">
    <w:abstractNumId w:val="7"/>
  </w:num>
  <w:num w:numId="3" w16cid:durableId="1656952522">
    <w:abstractNumId w:val="12"/>
  </w:num>
  <w:num w:numId="4" w16cid:durableId="2049525932">
    <w:abstractNumId w:val="6"/>
  </w:num>
  <w:num w:numId="5" w16cid:durableId="472988022">
    <w:abstractNumId w:val="8"/>
  </w:num>
  <w:num w:numId="6" w16cid:durableId="1377042947">
    <w:abstractNumId w:val="2"/>
  </w:num>
  <w:num w:numId="7" w16cid:durableId="45447134">
    <w:abstractNumId w:val="3"/>
  </w:num>
  <w:num w:numId="8" w16cid:durableId="1373580917">
    <w:abstractNumId w:val="14"/>
  </w:num>
  <w:num w:numId="9" w16cid:durableId="680855412">
    <w:abstractNumId w:val="1"/>
  </w:num>
  <w:num w:numId="10" w16cid:durableId="1368868053">
    <w:abstractNumId w:val="15"/>
  </w:num>
  <w:num w:numId="11" w16cid:durableId="1745837400">
    <w:abstractNumId w:val="10"/>
  </w:num>
  <w:num w:numId="12" w16cid:durableId="1026062195">
    <w:abstractNumId w:val="9"/>
  </w:num>
  <w:num w:numId="13" w16cid:durableId="683824165">
    <w:abstractNumId w:val="13"/>
  </w:num>
  <w:num w:numId="14" w16cid:durableId="552350092">
    <w:abstractNumId w:val="16"/>
  </w:num>
  <w:num w:numId="15" w16cid:durableId="1106584437">
    <w:abstractNumId w:val="0"/>
  </w:num>
  <w:num w:numId="16" w16cid:durableId="1432894472">
    <w:abstractNumId w:val="11"/>
  </w:num>
  <w:num w:numId="17" w16cid:durableId="766826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280"/>
    <w:rsid w:val="00036624"/>
    <w:rsid w:val="00044C24"/>
    <w:rsid w:val="00067E43"/>
    <w:rsid w:val="00091152"/>
    <w:rsid w:val="000C083F"/>
    <w:rsid w:val="000E12BD"/>
    <w:rsid w:val="00102CD0"/>
    <w:rsid w:val="001074FD"/>
    <w:rsid w:val="00116D3D"/>
    <w:rsid w:val="00124505"/>
    <w:rsid w:val="00130C53"/>
    <w:rsid w:val="0017710E"/>
    <w:rsid w:val="00177D66"/>
    <w:rsid w:val="0019638B"/>
    <w:rsid w:val="001D6843"/>
    <w:rsid w:val="001E191D"/>
    <w:rsid w:val="0022121E"/>
    <w:rsid w:val="002368AC"/>
    <w:rsid w:val="002910D4"/>
    <w:rsid w:val="002E03BE"/>
    <w:rsid w:val="002F2910"/>
    <w:rsid w:val="002F5E60"/>
    <w:rsid w:val="00303098"/>
    <w:rsid w:val="00306C35"/>
    <w:rsid w:val="00320BA0"/>
    <w:rsid w:val="00323208"/>
    <w:rsid w:val="00363FB6"/>
    <w:rsid w:val="00375DBE"/>
    <w:rsid w:val="00397093"/>
    <w:rsid w:val="003A4B16"/>
    <w:rsid w:val="003B0604"/>
    <w:rsid w:val="003C34F5"/>
    <w:rsid w:val="003C6492"/>
    <w:rsid w:val="003D6D49"/>
    <w:rsid w:val="003E34EA"/>
    <w:rsid w:val="003E6EB6"/>
    <w:rsid w:val="00442123"/>
    <w:rsid w:val="00444CB2"/>
    <w:rsid w:val="00480163"/>
    <w:rsid w:val="00495626"/>
    <w:rsid w:val="004D0159"/>
    <w:rsid w:val="0051565B"/>
    <w:rsid w:val="00531F85"/>
    <w:rsid w:val="005402E0"/>
    <w:rsid w:val="0058311C"/>
    <w:rsid w:val="00596E56"/>
    <w:rsid w:val="005B1459"/>
    <w:rsid w:val="005B7280"/>
    <w:rsid w:val="005C0820"/>
    <w:rsid w:val="005C2858"/>
    <w:rsid w:val="005D0B66"/>
    <w:rsid w:val="00605F68"/>
    <w:rsid w:val="0061675C"/>
    <w:rsid w:val="006564F5"/>
    <w:rsid w:val="00666171"/>
    <w:rsid w:val="00671FA0"/>
    <w:rsid w:val="00680F5C"/>
    <w:rsid w:val="006D5DB1"/>
    <w:rsid w:val="00720C35"/>
    <w:rsid w:val="00776DBC"/>
    <w:rsid w:val="007927D1"/>
    <w:rsid w:val="007C22E2"/>
    <w:rsid w:val="007C3E2C"/>
    <w:rsid w:val="0082436E"/>
    <w:rsid w:val="008336BA"/>
    <w:rsid w:val="0084298D"/>
    <w:rsid w:val="00874198"/>
    <w:rsid w:val="008E4989"/>
    <w:rsid w:val="008F0BC3"/>
    <w:rsid w:val="009043D5"/>
    <w:rsid w:val="009055CC"/>
    <w:rsid w:val="00922B12"/>
    <w:rsid w:val="00923AEA"/>
    <w:rsid w:val="009401B4"/>
    <w:rsid w:val="009523D9"/>
    <w:rsid w:val="009652C6"/>
    <w:rsid w:val="009A1126"/>
    <w:rsid w:val="009C749C"/>
    <w:rsid w:val="009D3740"/>
    <w:rsid w:val="00A06007"/>
    <w:rsid w:val="00A20146"/>
    <w:rsid w:val="00A2260C"/>
    <w:rsid w:val="00A27906"/>
    <w:rsid w:val="00A3297D"/>
    <w:rsid w:val="00A45D43"/>
    <w:rsid w:val="00A678CA"/>
    <w:rsid w:val="00A962B9"/>
    <w:rsid w:val="00A97963"/>
    <w:rsid w:val="00AC164C"/>
    <w:rsid w:val="00AE1527"/>
    <w:rsid w:val="00B072D8"/>
    <w:rsid w:val="00B122BA"/>
    <w:rsid w:val="00B50D3B"/>
    <w:rsid w:val="00B75F80"/>
    <w:rsid w:val="00B9093E"/>
    <w:rsid w:val="00BA5E3C"/>
    <w:rsid w:val="00BC59DD"/>
    <w:rsid w:val="00BF3CA7"/>
    <w:rsid w:val="00C27C07"/>
    <w:rsid w:val="00C61CC3"/>
    <w:rsid w:val="00C62231"/>
    <w:rsid w:val="00C633F4"/>
    <w:rsid w:val="00C9540E"/>
    <w:rsid w:val="00CE07D9"/>
    <w:rsid w:val="00D3422A"/>
    <w:rsid w:val="00D406E1"/>
    <w:rsid w:val="00D46F62"/>
    <w:rsid w:val="00DA40B4"/>
    <w:rsid w:val="00DB3B3A"/>
    <w:rsid w:val="00DD381A"/>
    <w:rsid w:val="00E74DCE"/>
    <w:rsid w:val="00E87507"/>
    <w:rsid w:val="00EA4A70"/>
    <w:rsid w:val="00EA69FD"/>
    <w:rsid w:val="00EB1466"/>
    <w:rsid w:val="00EC4877"/>
    <w:rsid w:val="00EF7E9A"/>
    <w:rsid w:val="00F365CB"/>
    <w:rsid w:val="00F62F5E"/>
    <w:rsid w:val="00F723E7"/>
    <w:rsid w:val="00FB48DE"/>
    <w:rsid w:val="00FB6088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70CA5"/>
  <w15:chartTrackingRefBased/>
  <w15:docId w15:val="{5B06F2AC-40FC-46D6-AC68-B9641CD6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652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01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2450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D68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6C35"/>
    <w:rPr>
      <w:b/>
      <w:bCs/>
    </w:rPr>
  </w:style>
  <w:style w:type="character" w:styleId="Hipercze">
    <w:name w:val="Hyperlink"/>
    <w:basedOn w:val="Domylnaczcionkaakapitu"/>
    <w:uiPriority w:val="99"/>
    <w:unhideWhenUsed/>
    <w:rsid w:val="00306C3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652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01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B0604"/>
    <w:pPr>
      <w:widowControl w:val="0"/>
      <w:suppressAutoHyphens/>
      <w:ind w:left="709" w:hanging="369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0604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customStyle="1" w:styleId="Listownik">
    <w:name w:val="Listownik"/>
    <w:basedOn w:val="Normalny"/>
    <w:rsid w:val="003B0604"/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rsid w:val="003B06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B06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112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1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1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2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C7C26-C50C-4578-89CC-542CB7A0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384</Words>
  <Characters>2297</Characters>
  <Application>Microsoft Office Word</Application>
  <DocSecurity>0</DocSecurity>
  <Lines>48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Nita</dc:creator>
  <cp:keywords/>
  <dc:description/>
  <cp:lastModifiedBy>Pryciński Piotr</cp:lastModifiedBy>
  <cp:revision>57</cp:revision>
  <cp:lastPrinted>2022-06-13T07:44:00Z</cp:lastPrinted>
  <dcterms:created xsi:type="dcterms:W3CDTF">2024-04-23T09:09:00Z</dcterms:created>
  <dcterms:modified xsi:type="dcterms:W3CDTF">2024-05-13T08:44:00Z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fb51ea036b047408d09c59c4faf08f9e003dac531b1454dcdd4f94973337f85c</vt:lpwstr>
  </property>
</Properties>
</file>