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9" w:rsidRDefault="00E20A29" w:rsidP="00E20A29">
      <w:pPr>
        <w:pStyle w:val="Bezodstpw1"/>
        <w:spacing w:before="120"/>
        <w:ind w:left="284" w:hanging="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 </w:t>
      </w:r>
      <w:r w:rsidR="004F1BF1">
        <w:rPr>
          <w:rFonts w:cs="Calibri"/>
          <w:sz w:val="24"/>
          <w:szCs w:val="24"/>
        </w:rPr>
        <w:t xml:space="preserve">6 do </w:t>
      </w:r>
      <w:bookmarkStart w:id="0" w:name="_GoBack"/>
      <w:bookmarkEnd w:id="0"/>
      <w:r>
        <w:rPr>
          <w:rFonts w:cs="Calibri"/>
          <w:sz w:val="24"/>
          <w:szCs w:val="24"/>
        </w:rPr>
        <w:t xml:space="preserve">SWZ TP </w:t>
      </w:r>
      <w:r w:rsidR="000E2731">
        <w:rPr>
          <w:rFonts w:cs="Calibri"/>
          <w:sz w:val="24"/>
          <w:szCs w:val="24"/>
        </w:rPr>
        <w:t>1</w:t>
      </w:r>
      <w:r w:rsidR="0076630E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/2022</w:t>
      </w:r>
    </w:p>
    <w:p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w celu związanym z postępowaniem o udzielenie zamówienia publicznego, numer </w:t>
      </w:r>
      <w:r w:rsidR="00E60B74">
        <w:rPr>
          <w:rFonts w:cs="Times New Roman"/>
        </w:rPr>
        <w:t xml:space="preserve">TP </w:t>
      </w:r>
      <w:r w:rsidR="000E2731">
        <w:rPr>
          <w:rFonts w:cs="Times New Roman"/>
        </w:rPr>
        <w:t>1</w:t>
      </w:r>
      <w:r w:rsidR="0076630E">
        <w:rPr>
          <w:rFonts w:cs="Times New Roman"/>
        </w:rPr>
        <w:t>3</w:t>
      </w:r>
      <w:r w:rsidR="00E60B74">
        <w:rPr>
          <w:rFonts w:cs="Times New Roman"/>
        </w:rPr>
        <w:t xml:space="preserve">/2022 </w:t>
      </w:r>
      <w:r>
        <w:rPr>
          <w:rFonts w:cs="Times New Roman"/>
        </w:rPr>
        <w:t>prowadzonym w trybie podstawowym.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E20A29" w:rsidRDefault="00E20A29" w:rsidP="00E20A29">
      <w:pPr>
        <w:pStyle w:val="Bezodstpw"/>
        <w:rPr>
          <w:b/>
        </w:rPr>
      </w:pPr>
    </w:p>
    <w:p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>
        <w:rPr>
          <w:b/>
        </w:rPr>
        <w:t>8.  Prezes Urzędu Ochrony Danych Osobowych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listownie: ul. Stawki 2, 00-193 Warszawa;</w:t>
      </w:r>
    </w:p>
    <w:p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:rsidR="00E20A29" w:rsidRDefault="00E20A29" w:rsidP="00E20A29">
      <w:pPr>
        <w:jc w:val="both"/>
      </w:pPr>
    </w:p>
    <w:p w:rsidR="00E20A29" w:rsidRDefault="00E20A29" w:rsidP="00E20A29">
      <w:pPr>
        <w:ind w:left="797"/>
        <w:jc w:val="both"/>
      </w:pPr>
    </w:p>
    <w:p w:rsidR="00E20A29" w:rsidRPr="0039714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>
        <w:t xml:space="preserve">Branice, dnia </w:t>
      </w:r>
      <w:r w:rsidR="00F412EC">
        <w:t>01</w:t>
      </w:r>
      <w:r>
        <w:t>.0</w:t>
      </w:r>
      <w:r w:rsidR="00F412EC">
        <w:t>8</w:t>
      </w:r>
      <w:r>
        <w:t>.2022 r.</w:t>
      </w:r>
    </w:p>
    <w:p w:rsidR="00CA543E" w:rsidRDefault="004F1BF1"/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9"/>
    <w:rsid w:val="000E2731"/>
    <w:rsid w:val="00105667"/>
    <w:rsid w:val="00141C4E"/>
    <w:rsid w:val="00144888"/>
    <w:rsid w:val="002752F1"/>
    <w:rsid w:val="003927D5"/>
    <w:rsid w:val="003D4A64"/>
    <w:rsid w:val="004F1BF1"/>
    <w:rsid w:val="006B3E4B"/>
    <w:rsid w:val="0076630E"/>
    <w:rsid w:val="0099190E"/>
    <w:rsid w:val="00AD3279"/>
    <w:rsid w:val="00C012CA"/>
    <w:rsid w:val="00CF2FE3"/>
    <w:rsid w:val="00D370B3"/>
    <w:rsid w:val="00D644BB"/>
    <w:rsid w:val="00DE65A5"/>
    <w:rsid w:val="00E20A29"/>
    <w:rsid w:val="00E60B74"/>
    <w:rsid w:val="00F212D0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2022-08-01T11:22:00Z</cp:lastPrinted>
  <dcterms:created xsi:type="dcterms:W3CDTF">2022-08-01T09:23:00Z</dcterms:created>
  <dcterms:modified xsi:type="dcterms:W3CDTF">2022-08-01T11:25:00Z</dcterms:modified>
</cp:coreProperties>
</file>