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0795A">
        <w:rPr>
          <w:rFonts w:cstheme="minorHAnsi"/>
          <w:b/>
          <w:sz w:val="24"/>
          <w:szCs w:val="24"/>
        </w:rPr>
        <w:t>Załącznik Nr 4</w:t>
      </w:r>
    </w:p>
    <w:p w:rsidR="00AE15AA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DE11D7" w:rsidRPr="00DE11D7">
        <w:rPr>
          <w:rFonts w:eastAsia="Calibri" w:cstheme="minorHAnsi"/>
          <w:b/>
          <w:color w:val="000000"/>
          <w:sz w:val="24"/>
          <w:szCs w:val="24"/>
          <w:lang w:eastAsia="pl-PL"/>
        </w:rPr>
        <w:t>dostawę</w:t>
      </w:r>
      <w:r w:rsidR="00DE11D7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FD40CE" w:rsidRPr="008A51FD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zaworów elektromagnetycznych, cewek, wtyczek i presostatów </w:t>
      </w:r>
      <w:r w:rsidR="00FD40CE">
        <w:rPr>
          <w:rFonts w:eastAsia="Calibri" w:cstheme="minorHAnsi"/>
          <w:b/>
          <w:color w:val="000000"/>
          <w:sz w:val="24"/>
          <w:szCs w:val="24"/>
          <w:lang w:eastAsia="pl-PL"/>
        </w:rPr>
        <w:t>(PN/</w:t>
      </w:r>
      <w:r w:rsidR="00F1179E" w:rsidRPr="00771D66">
        <w:rPr>
          <w:rFonts w:eastAsia="Calibri" w:cstheme="minorHAnsi"/>
          <w:b/>
          <w:color w:val="000000"/>
          <w:sz w:val="24"/>
          <w:szCs w:val="24"/>
          <w:lang w:eastAsia="pl-PL"/>
        </w:rPr>
        <w:t>6</w:t>
      </w:r>
      <w:r w:rsidR="00FD40CE">
        <w:rPr>
          <w:rFonts w:eastAsia="Calibri" w:cstheme="minorHAnsi"/>
          <w:b/>
          <w:color w:val="000000"/>
          <w:sz w:val="24"/>
          <w:szCs w:val="24"/>
          <w:lang w:eastAsia="pl-PL"/>
        </w:rPr>
        <w:t>0</w:t>
      </w:r>
      <w:r w:rsidR="00F1179E" w:rsidRPr="00771D66">
        <w:rPr>
          <w:rFonts w:eastAsia="Calibri" w:cstheme="minorHAnsi"/>
          <w:b/>
          <w:color w:val="000000"/>
          <w:sz w:val="24"/>
          <w:szCs w:val="24"/>
          <w:lang w:eastAsia="pl-PL"/>
        </w:rPr>
        <w:t>/2024/D)</w:t>
      </w:r>
      <w:r w:rsidR="00F1179E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A0010F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:rsidR="00F1179E" w:rsidRDefault="00F1179E" w:rsidP="005E1300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F1179E" w:rsidRPr="00A0010F" w:rsidTr="00F1179E">
        <w:trPr>
          <w:trHeight w:val="65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oferowanego asortymentu równoważnego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F1179E" w:rsidRPr="00A0010F" w:rsidTr="00F1179E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F1179E" w:rsidRPr="00A0010F" w:rsidTr="00F1179E">
        <w:trPr>
          <w:trHeight w:val="26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elektromagnetyczny, </w:t>
            </w:r>
            <w:r w:rsidRPr="00771D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EV220B NC 12B 1/2'  230 V, </w:t>
            </w:r>
            <w:proofErr w:type="spellStart"/>
            <w:r w:rsidRPr="00771D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771D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=2,5 m3/h</w:t>
            </w: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032U1256, </w:t>
            </w:r>
            <w:proofErr w:type="spellStart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1E003F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1179E" w:rsidRPr="00A0010F" w:rsidTr="00F1179E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Cewka</w:t>
            </w:r>
            <w:proofErr w:type="spellEnd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Pr="00771D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pl-PL"/>
              </w:rPr>
              <w:t>BB230AS</w:t>
            </w: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nr</w:t>
            </w:r>
            <w:proofErr w:type="spellEnd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kat</w:t>
            </w:r>
            <w:proofErr w:type="spellEnd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 xml:space="preserve">: 018F7351, prod. </w:t>
            </w: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Danfoss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446C0E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1179E" w:rsidRPr="00A0010F" w:rsidTr="00F1179E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Wtyk do cewki IP65, nr kat: 042NO156, </w:t>
            </w:r>
            <w:proofErr w:type="spellStart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446C0E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1179E" w:rsidRPr="00A0010F" w:rsidTr="00F1179E">
        <w:trPr>
          <w:cantSplit/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Presostat </w:t>
            </w:r>
            <w:r w:rsidRPr="00771D6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RT 110, G 3/8, zakres 0,2-3,0 bar</w:t>
            </w: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nr kat: 017-529166, </w:t>
            </w:r>
            <w:proofErr w:type="spellStart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Danfoss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446C0E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9E" w:rsidRPr="00771D66" w:rsidRDefault="00F1179E" w:rsidP="00F117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71D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1179E" w:rsidRPr="00A0010F" w:rsidTr="00F1179E">
        <w:trPr>
          <w:trHeight w:val="241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79E" w:rsidRPr="00A0010F" w:rsidRDefault="00F1179E" w:rsidP="002455BF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179E" w:rsidRPr="00A0010F" w:rsidRDefault="00F1179E" w:rsidP="002455BF">
            <w:pPr>
              <w:spacing w:after="0" w:line="271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9E" w:rsidRPr="00A0010F" w:rsidRDefault="00F1179E" w:rsidP="00FD40CE">
            <w:pPr>
              <w:spacing w:after="0" w:line="271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9E" w:rsidRPr="00A0010F" w:rsidRDefault="00F1179E" w:rsidP="002455BF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17080" w:rsidRDefault="00317080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F55A54" w:rsidRPr="0050795A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lastRenderedPageBreak/>
        <w:t xml:space="preserve">Oświadczamy, że oferowany przez nas asortyment jest nowy i posiada stosowne atesty, znaki, deklaracje zgodności oraz aktualne świadectwa certyfikacji wymagane na terytorium UE. </w:t>
      </w:r>
    </w:p>
    <w:p w:rsidR="00AB2891" w:rsidRPr="00FD40CE" w:rsidRDefault="00F55A54" w:rsidP="00317080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9E2D48" w:rsidRPr="009E2D48" w:rsidRDefault="00F55A54" w:rsidP="00A1610D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</w:p>
    <w:p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:rsidR="00113505" w:rsidRPr="00112F24" w:rsidRDefault="003B30FC" w:rsidP="009E2D48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0553" w:rsidRDefault="00E10553">
      <w:pPr>
        <w:pStyle w:val="Tekstprzypisudolnego"/>
      </w:pPr>
    </w:p>
  </w:footnote>
  <w:footnote w:id="2">
    <w:p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2F24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17080"/>
    <w:rsid w:val="003213A0"/>
    <w:rsid w:val="0032275F"/>
    <w:rsid w:val="00332D4B"/>
    <w:rsid w:val="00340FD7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502C68"/>
    <w:rsid w:val="00505C24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D191F"/>
    <w:rsid w:val="005E1213"/>
    <w:rsid w:val="005E1300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19DA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16F2"/>
    <w:rsid w:val="00862B9B"/>
    <w:rsid w:val="00864D21"/>
    <w:rsid w:val="00872221"/>
    <w:rsid w:val="0088322C"/>
    <w:rsid w:val="00885DEB"/>
    <w:rsid w:val="00893E12"/>
    <w:rsid w:val="00894077"/>
    <w:rsid w:val="00897781"/>
    <w:rsid w:val="00897FF8"/>
    <w:rsid w:val="008C0257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2D48"/>
    <w:rsid w:val="009E6039"/>
    <w:rsid w:val="009E7362"/>
    <w:rsid w:val="00A0010F"/>
    <w:rsid w:val="00A01026"/>
    <w:rsid w:val="00A11CBA"/>
    <w:rsid w:val="00A1610D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6C17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2FA0"/>
    <w:rsid w:val="00BA5A07"/>
    <w:rsid w:val="00BB2722"/>
    <w:rsid w:val="00BB4C0F"/>
    <w:rsid w:val="00BC4149"/>
    <w:rsid w:val="00BC605D"/>
    <w:rsid w:val="00BD25F9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C350C"/>
    <w:rsid w:val="00CD2DB5"/>
    <w:rsid w:val="00CE1FD9"/>
    <w:rsid w:val="00CE4CA7"/>
    <w:rsid w:val="00CF3DCD"/>
    <w:rsid w:val="00CF42A3"/>
    <w:rsid w:val="00CF462B"/>
    <w:rsid w:val="00CF6E99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5F77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4012A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7C61"/>
    <w:rsid w:val="00F1179E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D40CE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77"/>
  </w:style>
  <w:style w:type="paragraph" w:styleId="Stopka">
    <w:name w:val="footer"/>
    <w:basedOn w:val="Normalny"/>
    <w:link w:val="Stopka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A051-99E4-496C-BF17-D5977486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2024-07-12T11:01:00Z</dcterms:modified>
</cp:coreProperties>
</file>