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46B3B0FF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3a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623A1A8B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1: </w:t>
      </w:r>
      <w:r w:rsidR="00B7733B">
        <w:rPr>
          <w:b/>
          <w:bCs/>
          <w:sz w:val="24"/>
          <w:szCs w:val="24"/>
        </w:rPr>
        <w:t>Duży s</w:t>
      </w:r>
      <w:r w:rsidR="00FC7BBF" w:rsidRPr="00FC7BBF">
        <w:rPr>
          <w:b/>
          <w:bCs/>
          <w:sz w:val="24"/>
          <w:szCs w:val="24"/>
        </w:rPr>
        <w:t>przęt do utrzymania czystości wewnątrz budynku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285E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285EC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6B19DCA4" w:rsidR="006D62CC" w:rsidRPr="0007413C" w:rsidRDefault="006D62CC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Urządzenie szorujące z fotelem dla operatora</w:t>
            </w:r>
            <w:r w:rsidR="00880F7C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880F7C" w:rsidRPr="0007413C">
              <w:rPr>
                <w:sz w:val="20"/>
                <w:szCs w:val="20"/>
              </w:rPr>
              <w:t>funkcjonalno</w:t>
            </w:r>
            <w:proofErr w:type="spellEnd"/>
            <w:r w:rsidR="00880F7C" w:rsidRPr="0007413C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2B790831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68A981DD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Zamiatarka z fotelem dla operatora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422657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EB5C04E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D90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1425" w14:textId="72FBCA8D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Zamiatarka ręczna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0EE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DC" w14:textId="500DF415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F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81B" w14:textId="42599D66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F8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1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E14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031817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3DB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C916" w14:textId="3366E9E7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7413C">
              <w:rPr>
                <w:sz w:val="20"/>
                <w:szCs w:val="20"/>
              </w:rPr>
              <w:t>Szorowarka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1387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745" w14:textId="47D6AD92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B3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AA5" w14:textId="11CD8DE3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F9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A6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E95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15B4E8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01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EC08" w14:textId="0380B880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Urządzenie szorująco – zbierające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DA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4F9" w14:textId="1A763CDD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56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7C6" w14:textId="4509B404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D7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CE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55C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97D4E0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43F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BA9" w14:textId="3EBEBB7E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7413C">
              <w:rPr>
                <w:sz w:val="20"/>
                <w:szCs w:val="20"/>
              </w:rPr>
              <w:t>Szorowarka</w:t>
            </w:r>
            <w:proofErr w:type="spellEnd"/>
            <w:r w:rsidRPr="0007413C">
              <w:rPr>
                <w:sz w:val="20"/>
                <w:szCs w:val="20"/>
              </w:rPr>
              <w:t xml:space="preserve"> kompaktowa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3C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A16" w14:textId="5F53CE3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65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DC" w14:textId="2D1BC970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EF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02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8A7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0E7CED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8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9EBC" w14:textId="18939B73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7413C">
              <w:rPr>
                <w:sz w:val="20"/>
                <w:szCs w:val="20"/>
              </w:rPr>
              <w:t>Szorowarka</w:t>
            </w:r>
            <w:proofErr w:type="spellEnd"/>
            <w:r w:rsidRPr="0007413C">
              <w:rPr>
                <w:sz w:val="20"/>
                <w:szCs w:val="20"/>
              </w:rPr>
              <w:t xml:space="preserve"> kompaktowa duża </w:t>
            </w:r>
            <w:r w:rsidR="00277E93" w:rsidRPr="0007413C">
              <w:rPr>
                <w:sz w:val="20"/>
                <w:szCs w:val="20"/>
              </w:rPr>
              <w:t xml:space="preserve">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717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334" w14:textId="095CE68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99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EAF" w14:textId="4C05331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7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3C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2A2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2C83E862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B6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DE79" w14:textId="7B909D55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Urządzenie wysokociśnieniowe z podgrzewaniem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B9E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4" w14:textId="1DAA1A0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D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E1" w14:textId="21B643A9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F1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B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6E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7DB2B69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592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4846" w14:textId="7ECDC409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Dysza parowa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58C1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E37" w14:textId="4E696B17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F4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7BB" w14:textId="3D3E1D68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5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DF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9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6D6081E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5019D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A97E" w14:textId="3626851F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413C">
              <w:rPr>
                <w:sz w:val="20"/>
                <w:szCs w:val="20"/>
              </w:rPr>
              <w:t>Dysza rotacyjna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10.1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2F3A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FA3" w14:textId="7C0DC3B4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991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222" w14:textId="6825763A" w:rsidR="006D62CC" w:rsidRDefault="00B1431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6F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BC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BA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B908BC3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3D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8414" w14:textId="1A719E10" w:rsidR="006D62CC" w:rsidRPr="0007413C" w:rsidRDefault="006D62CC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Lanca teleskopowa 7,5m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11.1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AFB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892E" w14:textId="0116BB0D" w:rsidR="006D62CC" w:rsidRDefault="00B1431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60EF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A5" w14:textId="4EEB114B" w:rsidR="006D62CC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61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7A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356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67350CFD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4447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64629" w14:textId="17C19578" w:rsidR="000C0E0B" w:rsidRPr="0007413C" w:rsidRDefault="00721EFF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Wózek z dwoma wiadrami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12.1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822A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50F" w14:textId="398C656E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515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F27" w14:textId="5A1C0AFF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3EB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5A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55B1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4D6C492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2DC2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8623D" w14:textId="2AFE9B89" w:rsidR="000C0E0B" w:rsidRPr="0007413C" w:rsidRDefault="0051227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Odkurzacz piorący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13.1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D9440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5023" w14:textId="657FDDF2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658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976" w14:textId="75727C08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640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BC2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864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149235B0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CABC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7446" w14:textId="0C561C91" w:rsidR="000C0E0B" w:rsidRPr="0007413C" w:rsidRDefault="0051227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Lanca elastyczna</w:t>
            </w:r>
            <w:r w:rsidR="00277E93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77E93" w:rsidRPr="0007413C">
              <w:rPr>
                <w:sz w:val="20"/>
                <w:szCs w:val="20"/>
              </w:rPr>
              <w:t>funkcjonalno</w:t>
            </w:r>
            <w:proofErr w:type="spellEnd"/>
            <w:r w:rsidR="00277E93" w:rsidRPr="0007413C">
              <w:rPr>
                <w:sz w:val="20"/>
                <w:szCs w:val="20"/>
              </w:rPr>
              <w:t xml:space="preserve"> użytkowych wyszczególnionych w pkt. 1</w:t>
            </w:r>
            <w:r w:rsidR="00204C04" w:rsidRPr="0007413C">
              <w:rPr>
                <w:sz w:val="20"/>
                <w:szCs w:val="20"/>
              </w:rPr>
              <w:t>4</w:t>
            </w:r>
            <w:r w:rsidR="00277E93" w:rsidRPr="0007413C">
              <w:rPr>
                <w:sz w:val="20"/>
                <w:szCs w:val="20"/>
              </w:rPr>
              <w:t>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8370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9A5" w14:textId="5E07BBB2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D22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20C" w14:textId="69B88636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841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CAF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2D2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036FA3D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25AC8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18D2F" w14:textId="432D8AF7" w:rsidR="000C0E0B" w:rsidRPr="0007413C" w:rsidRDefault="007C041A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 xml:space="preserve">Zestaw </w:t>
            </w:r>
            <w:r w:rsidR="00E74504">
              <w:rPr>
                <w:sz w:val="20"/>
                <w:szCs w:val="20"/>
              </w:rPr>
              <w:t>l</w:t>
            </w:r>
            <w:r w:rsidRPr="0007413C">
              <w:rPr>
                <w:sz w:val="20"/>
                <w:szCs w:val="20"/>
              </w:rPr>
              <w:t>anca pianowa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15.1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23ECE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2E8" w14:textId="6D67B45C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AD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A0F" w14:textId="3E7F21B6" w:rsidR="000C0E0B" w:rsidRDefault="004D45B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D9E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8AC4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F47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5F829DC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8DC9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3947" w14:textId="5583DDC3" w:rsidR="000C0E0B" w:rsidRPr="0007413C" w:rsidRDefault="00FF4A26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C041A" w:rsidRPr="0007413C">
              <w:rPr>
                <w:sz w:val="20"/>
                <w:szCs w:val="20"/>
              </w:rPr>
              <w:t>ąż wysokociśnieniowy 10mb adapter do łączenia węży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16.1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29CA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1C9" w14:textId="445391A0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8F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0D7" w14:textId="55068D40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D6B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606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7D6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6119F2E7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602A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4FDAE" w14:textId="17BA6139" w:rsidR="000C0E0B" w:rsidRPr="0007413C" w:rsidRDefault="00971671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 xml:space="preserve">Wąż </w:t>
            </w:r>
            <w:proofErr w:type="spellStart"/>
            <w:r w:rsidRPr="0007413C">
              <w:rPr>
                <w:sz w:val="20"/>
                <w:szCs w:val="20"/>
              </w:rPr>
              <w:t>spryskująco</w:t>
            </w:r>
            <w:proofErr w:type="spellEnd"/>
            <w:r w:rsidRPr="0007413C">
              <w:rPr>
                <w:sz w:val="20"/>
                <w:szCs w:val="20"/>
              </w:rPr>
              <w:t>-odsysający 4m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17.1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CE8F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F54" w14:textId="7328B9E6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903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D94" w14:textId="7C70996C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969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866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038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764890DB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6A99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51E2" w14:textId="4E8C4356" w:rsidR="000C0E0B" w:rsidRPr="0007413C" w:rsidRDefault="00971671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proofErr w:type="spellStart"/>
            <w:r w:rsidRPr="0007413C">
              <w:rPr>
                <w:sz w:val="20"/>
                <w:szCs w:val="20"/>
              </w:rPr>
              <w:t>Elektroszczotka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18.1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574B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C64" w14:textId="7C18F9C3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17D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E75" w14:textId="6532B3F6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6B1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C7C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85F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76A65210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146C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5E9C" w14:textId="3E9E704E" w:rsidR="000C0E0B" w:rsidRPr="0007413C" w:rsidRDefault="0098713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Wózek z do sprzątania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19.1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4550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236" w14:textId="7719C955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46B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C8E" w14:textId="4760C54B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BB4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33E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6CF9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0E0B" w:rsidRPr="00D85034" w14:paraId="2779B29A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2632" w14:textId="77777777" w:rsidR="000C0E0B" w:rsidRPr="00D85034" w:rsidRDefault="000C0E0B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4C11" w14:textId="766E97AA" w:rsidR="000C0E0B" w:rsidRPr="0007413C" w:rsidRDefault="0098713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Odkurzacz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20.1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00457" w14:textId="77777777" w:rsidR="000C0E0B" w:rsidRPr="00D85034" w:rsidRDefault="000C0E0B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11F" w14:textId="25E921E9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E8A0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BF7" w14:textId="7BC69C17" w:rsidR="000C0E0B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B68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551C" w14:textId="77777777" w:rsidR="000C0E0B" w:rsidRPr="00D85034" w:rsidRDefault="000C0E0B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BDB" w14:textId="77777777" w:rsidR="000C0E0B" w:rsidRPr="00D85034" w:rsidRDefault="000C0E0B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073FC9D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480F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C6600" w14:textId="79180BFE" w:rsidR="00971671" w:rsidRPr="0007413C" w:rsidRDefault="0098713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Turbo szczotka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21.1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0643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045" w14:textId="320AF7A7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F4A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ED1F" w14:textId="69CB82DA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609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711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AF4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2933E7C2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6C8F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79AC" w14:textId="6EEA0E37" w:rsidR="00971671" w:rsidRPr="0007413C" w:rsidRDefault="0048594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Odkurzacz uniwersalny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9F84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13D" w14:textId="23F3A4DE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32D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99CD" w14:textId="5508A54D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6A5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21F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25B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2443F09A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4550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90713" w14:textId="18A787E0" w:rsidR="00971671" w:rsidRPr="0007413C" w:rsidRDefault="0048594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Parownica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24CA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EC4" w14:textId="4361CB24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F77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CCA" w14:textId="19BAEC16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2F1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E0F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C5E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7771F3AB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FE3D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5022" w14:textId="6AFAD134" w:rsidR="00971671" w:rsidRPr="0007413C" w:rsidRDefault="0048594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Myjka do okien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30B9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F329" w14:textId="5F311F6F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072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C79" w14:textId="7A8FC30E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FD9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544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EF3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44F30E9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DEDB1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81D4" w14:textId="68DF3216" w:rsidR="00971671" w:rsidRPr="0007413C" w:rsidRDefault="00FF0C5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Zestaw lanc teleskopowych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25.1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59CC0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974" w14:textId="2A758FD6" w:rsidR="00971671" w:rsidRDefault="007B5AC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0D2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7E4" w14:textId="3DB9C9E1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C8D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EA0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E47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51FD2C85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13DD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DE5CB" w14:textId="1FCF6734" w:rsidR="00971671" w:rsidRPr="0007413C" w:rsidRDefault="00FF0C5D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Urządzenie wysokociśnieniowe zimnowodne</w:t>
            </w:r>
            <w:r w:rsidR="00204C04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204C04" w:rsidRPr="0007413C">
              <w:rPr>
                <w:sz w:val="20"/>
                <w:szCs w:val="20"/>
              </w:rPr>
              <w:t>funkcjonalno</w:t>
            </w:r>
            <w:proofErr w:type="spellEnd"/>
            <w:r w:rsidR="00204C04" w:rsidRPr="0007413C">
              <w:rPr>
                <w:sz w:val="20"/>
                <w:szCs w:val="20"/>
              </w:rPr>
              <w:t xml:space="preserve"> użytkowych wyszczególnionych w pkt. </w:t>
            </w:r>
            <w:r w:rsidR="00AB15B0" w:rsidRPr="0007413C">
              <w:rPr>
                <w:sz w:val="20"/>
                <w:szCs w:val="20"/>
              </w:rPr>
              <w:t>26.</w:t>
            </w:r>
            <w:r w:rsidR="00204C04" w:rsidRPr="0007413C">
              <w:rPr>
                <w:sz w:val="20"/>
                <w:szCs w:val="20"/>
              </w:rPr>
              <w:t>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74C9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D44" w14:textId="13988DA2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96C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F77A" w14:textId="5E7E32F3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BF4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A91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7DF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49B545BC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72F2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99217" w14:textId="48B5C90D" w:rsidR="00971671" w:rsidRPr="0007413C" w:rsidRDefault="00E61BB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Głowica do czyszczenia powierzchni płaskich</w:t>
            </w:r>
            <w:r w:rsidR="00AB15B0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AB15B0" w:rsidRPr="0007413C">
              <w:rPr>
                <w:sz w:val="20"/>
                <w:szCs w:val="20"/>
              </w:rPr>
              <w:t>funkcjonalno</w:t>
            </w:r>
            <w:proofErr w:type="spellEnd"/>
            <w:r w:rsidR="00AB15B0" w:rsidRPr="0007413C">
              <w:rPr>
                <w:sz w:val="20"/>
                <w:szCs w:val="20"/>
              </w:rPr>
              <w:t xml:space="preserve"> użytkowych wyszczególnionych w pkt. 27.1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76F1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551" w14:textId="2465A8C7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659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355" w14:textId="6B0896D5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F96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322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0CB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0280E960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1CE8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C16E" w14:textId="196DFDCF" w:rsidR="00971671" w:rsidRPr="0007413C" w:rsidRDefault="00E61BB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System do mycia okien z zestawe</w:t>
            </w:r>
            <w:r w:rsidR="00FF4A26">
              <w:rPr>
                <w:sz w:val="20"/>
                <w:szCs w:val="20"/>
              </w:rPr>
              <w:t>m</w:t>
            </w:r>
            <w:r w:rsidRPr="0007413C">
              <w:rPr>
                <w:sz w:val="20"/>
                <w:szCs w:val="20"/>
              </w:rPr>
              <w:t xml:space="preserve"> kijów teleskopowych</w:t>
            </w:r>
            <w:r w:rsidR="00AB15B0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AB15B0" w:rsidRPr="0007413C">
              <w:rPr>
                <w:sz w:val="20"/>
                <w:szCs w:val="20"/>
              </w:rPr>
              <w:t>funkcjonalno</w:t>
            </w:r>
            <w:proofErr w:type="spellEnd"/>
            <w:r w:rsidR="00AB15B0" w:rsidRPr="0007413C">
              <w:rPr>
                <w:sz w:val="20"/>
                <w:szCs w:val="20"/>
              </w:rPr>
              <w:t xml:space="preserve"> użytkowych wyszczególnionych w pkt. 2</w:t>
            </w:r>
            <w:r w:rsidR="00BF2FC6" w:rsidRPr="0007413C">
              <w:rPr>
                <w:sz w:val="20"/>
                <w:szCs w:val="20"/>
              </w:rPr>
              <w:t>8</w:t>
            </w:r>
            <w:r w:rsidR="00AB15B0" w:rsidRPr="0007413C">
              <w:rPr>
                <w:sz w:val="20"/>
                <w:szCs w:val="20"/>
              </w:rPr>
              <w:t>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67EF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6E5" w14:textId="462E6E53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0EB0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434" w14:textId="7E4B3892" w:rsidR="00971671" w:rsidRDefault="001473A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68F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E35B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7DF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1671" w:rsidRPr="00D85034" w14:paraId="248CFB1B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C6AB" w14:textId="77777777" w:rsidR="00971671" w:rsidRPr="00D85034" w:rsidRDefault="00971671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49D7" w14:textId="3BADCA4F" w:rsidR="00971671" w:rsidRPr="0007413C" w:rsidRDefault="00E61BB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proofErr w:type="spellStart"/>
            <w:r w:rsidRPr="0007413C">
              <w:rPr>
                <w:sz w:val="20"/>
                <w:szCs w:val="20"/>
              </w:rPr>
              <w:t>Mop</w:t>
            </w:r>
            <w:proofErr w:type="spellEnd"/>
            <w:r w:rsidRPr="0007413C">
              <w:rPr>
                <w:sz w:val="20"/>
                <w:szCs w:val="20"/>
              </w:rPr>
              <w:t xml:space="preserve"> elektryczny</w:t>
            </w:r>
            <w:r w:rsidR="00BF2FC6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BF2FC6" w:rsidRPr="0007413C">
              <w:rPr>
                <w:sz w:val="20"/>
                <w:szCs w:val="20"/>
              </w:rPr>
              <w:t>funkcjonalno</w:t>
            </w:r>
            <w:proofErr w:type="spellEnd"/>
            <w:r w:rsidR="00BF2FC6" w:rsidRPr="0007413C">
              <w:rPr>
                <w:sz w:val="20"/>
                <w:szCs w:val="20"/>
              </w:rPr>
              <w:t xml:space="preserve"> użytkowych wyszczególnionych w pkt. 29.1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4A507" w14:textId="77777777" w:rsidR="00971671" w:rsidRPr="00D85034" w:rsidRDefault="00971671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B59" w14:textId="0CAAB90E" w:rsidR="00971671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E33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E57" w14:textId="0C89FFFE" w:rsidR="00971671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1D8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4D2" w14:textId="77777777" w:rsidR="00971671" w:rsidRPr="00D85034" w:rsidRDefault="0097167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5D3" w14:textId="77777777" w:rsidR="00971671" w:rsidRPr="00D85034" w:rsidRDefault="00971671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1BB5" w:rsidRPr="00D85034" w14:paraId="3DD88CC0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C0437" w14:textId="77777777" w:rsidR="00E61BB5" w:rsidRPr="00D85034" w:rsidRDefault="00E61BB5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89DF" w14:textId="44C638AA" w:rsidR="00E61BB5" w:rsidRPr="0007413C" w:rsidRDefault="0098179E" w:rsidP="0098179E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Odkurzacz ręczny 4w1</w:t>
            </w:r>
            <w:r w:rsidR="00BF2FC6" w:rsidRPr="0007413C">
              <w:rPr>
                <w:sz w:val="20"/>
                <w:szCs w:val="20"/>
              </w:rPr>
              <w:t xml:space="preserve"> o parametrach technicznych i </w:t>
            </w:r>
            <w:proofErr w:type="spellStart"/>
            <w:r w:rsidR="00BF2FC6" w:rsidRPr="0007413C">
              <w:rPr>
                <w:sz w:val="20"/>
                <w:szCs w:val="20"/>
              </w:rPr>
              <w:t>funkcjonalno</w:t>
            </w:r>
            <w:proofErr w:type="spellEnd"/>
            <w:r w:rsidR="00BF2FC6" w:rsidRPr="0007413C">
              <w:rPr>
                <w:sz w:val="20"/>
                <w:szCs w:val="20"/>
              </w:rPr>
              <w:t xml:space="preserve"> użytkowych wyszczególnionych w pkt. 30.1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0C52" w14:textId="77777777" w:rsidR="00E61BB5" w:rsidRPr="00D85034" w:rsidRDefault="00E61BB5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9D9A" w14:textId="7FBF5444" w:rsidR="00E61BB5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6E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38D" w14:textId="6A10AAB7" w:rsidR="00E61BB5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D2DA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BBD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3A2" w14:textId="77777777" w:rsidR="00E61BB5" w:rsidRPr="00D85034" w:rsidRDefault="00E61BB5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1BB5" w:rsidRPr="00D85034" w14:paraId="129212BE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85DB" w14:textId="77777777" w:rsidR="00E61BB5" w:rsidRPr="00D85034" w:rsidRDefault="00E61BB5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7EFD0" w14:textId="45390B55" w:rsidR="00E61BB5" w:rsidRPr="0007413C" w:rsidRDefault="0098179E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  <w:r w:rsidRPr="0007413C">
              <w:rPr>
                <w:sz w:val="20"/>
                <w:szCs w:val="20"/>
              </w:rPr>
              <w:t>Wąż do kanalizacji 20m z dyszą do kanalizacji</w:t>
            </w:r>
            <w:r w:rsidR="00BF2FC6" w:rsidRPr="0007413C">
              <w:rPr>
                <w:sz w:val="20"/>
                <w:szCs w:val="20"/>
              </w:rPr>
              <w:t xml:space="preserve"> o parametrach wyszczególnionych w pkt. 31.1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7BC74" w14:textId="77777777" w:rsidR="00E61BB5" w:rsidRPr="00D85034" w:rsidRDefault="00E61BB5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8954" w14:textId="669B19EA" w:rsidR="00E61BB5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786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1FB" w14:textId="673E0218" w:rsidR="00E61BB5" w:rsidRDefault="000D61F9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F3B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421" w14:textId="77777777" w:rsidR="00E61BB5" w:rsidRPr="00D85034" w:rsidRDefault="00E61BB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A96" w14:textId="77777777" w:rsidR="00E61BB5" w:rsidRPr="00D85034" w:rsidRDefault="00E61BB5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D67E1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08D80D14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szorujące z fotelem dla operatora.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D67E1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739EC">
            <w:pPr>
              <w:pStyle w:val="Akapitzlist"/>
              <w:numPr>
                <w:ilvl w:val="0"/>
                <w:numId w:val="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69262802" w:rsidR="00686F41" w:rsidRPr="00107883" w:rsidRDefault="00686F41" w:rsidP="00686F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7883">
              <w:rPr>
                <w:rFonts w:ascii="Calibri" w:hAnsi="Calibri" w:cs="Calibri"/>
                <w:sz w:val="20"/>
                <w:szCs w:val="20"/>
              </w:rPr>
              <w:t>Szerokość robocza szczotek (mm)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900. Szerokość robocza / odsysania (mm)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1200. Zbiornik wody czystej (l)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min. 150. Zbiornik wody brudnej (l)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min.  150. Prędkość obrotowa szczotki (U/min)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180. Nacisk szczotki (g/cm2)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34. Moc znamionowa (W)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2800. Poziom ciśnienia akustycznego (</w:t>
            </w:r>
            <w:proofErr w:type="spellStart"/>
            <w:r w:rsidRPr="00107883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107883">
              <w:rPr>
                <w:rFonts w:ascii="Calibri" w:hAnsi="Calibri" w:cs="Calibri"/>
                <w:sz w:val="20"/>
                <w:szCs w:val="20"/>
              </w:rPr>
              <w:t>(A)</w:t>
            </w:r>
            <w:r>
              <w:rPr>
                <w:rFonts w:ascii="Calibri" w:hAnsi="Calibri" w:cs="Calibri"/>
                <w:sz w:val="20"/>
                <w:szCs w:val="20"/>
              </w:rPr>
              <w:t>):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61. Zasilanie bateryjne (V)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36. Silnik trakcji (W)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2500. Praktyczna wydajność powierzchniowa (m2/h)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3800. Teoretyczna wydajność powierzchniowa (m2/h)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5400. Wymiary (dł. x szer. x wys.) (mm)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1790 x 910 x 1410. Rodzaj napędu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Zasilanie bateryjne. Zużycie wody (l/min)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9. Akumulatory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07883">
              <w:rPr>
                <w:rFonts w:ascii="Calibri" w:hAnsi="Calibri" w:cs="Calibri"/>
                <w:sz w:val="20"/>
                <w:szCs w:val="20"/>
              </w:rPr>
              <w:t>NexSys</w:t>
            </w:r>
            <w:proofErr w:type="spellEnd"/>
            <w:r w:rsidRPr="00107883">
              <w:rPr>
                <w:rFonts w:ascii="Calibri" w:hAnsi="Calibri" w:cs="Calibri"/>
                <w:sz w:val="20"/>
                <w:szCs w:val="20"/>
              </w:rPr>
              <w:t xml:space="preserve"> 36V/260Ah. System DOSE – automatyczne dozowanie środka chemicznego. Wbudowana ładowarka. Głowica Dyskowa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107883">
              <w:rPr>
                <w:rFonts w:ascii="Calibri" w:hAnsi="Calibri" w:cs="Calibri"/>
                <w:sz w:val="20"/>
                <w:szCs w:val="20"/>
              </w:rPr>
              <w:t>90cm szerokości roboczej. Belka ssąca V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07883">
              <w:rPr>
                <w:rFonts w:ascii="Calibri" w:hAnsi="Calibri" w:cs="Calibri"/>
                <w:sz w:val="20"/>
                <w:szCs w:val="20"/>
              </w:rPr>
              <w:t xml:space="preserve"> 1180 mm z kółkami. System automatycznego napełniania zbiornika. System opłukiwania zbiornika.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CF398E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54C02528" w:rsidR="00686F41" w:rsidRPr="00784F96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0EC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Zamiatarka z fotelem dla operatora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E6CADF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79670FD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615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z 1 szczotką boczną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900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napędu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1,2 </w:t>
            </w:r>
            <w:proofErr w:type="spellStart"/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powierzchniowa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5400 m2/h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zanieczyszczeń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60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Powierzchnia filtracyjna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4 m2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z opakowaniem 206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szer. x wys.)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1695 x 1060 x 1260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odsysania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zastosowań zewnętrznych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oczyszczanie filtra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Wskaźnik stanu naładowania baterii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zaczepów Home Base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Licznik godzin pracy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Jazda do tyłu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Jazda do przodu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Klapa dużych śmieci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Wahliwie zawieszona szczotka walcowa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zastosowań wewnątrz pomieszczeń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zamiatania (może zostać wyłączona)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Manualny system oczyszczania filtra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Okrągły filtr poliestrowy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Regulowana siła ssani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Pneumatycznie opuszczana szczotka boczna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452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Przerzutowa metoda zamiatania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4E74ACC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B8EB128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88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612AC25" w14:textId="7A995E1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467656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0DAEAF04" w:rsidR="00686F41" w:rsidRPr="00664E67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Zamiatarka ręczna.</w:t>
            </w:r>
          </w:p>
        </w:tc>
      </w:tr>
      <w:tr w:rsidR="00686F41" w:rsidRPr="00D85034" w14:paraId="6F1AA67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70AA" w14:textId="4C9829B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0484F12E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8BBBD4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01A" w14:textId="1E6BAA0A" w:rsidR="00686F41" w:rsidRPr="00BC3D72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Rodzaj napędu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ręczn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480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z 1 szczotką boczną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700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z 2 szczotkami bocznymi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920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CDC75BC" w14:textId="3BE35D14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z akcesoriami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23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szer. x wys.)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1300 / 765 / 1035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zastosowań zewnętrznych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Filtr pyłu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Regulowana szczotka główna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zastosowań wewnątrz pomieszcz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eń.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Szuflowa metoda zamiatania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C3D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Składany uchwyt prowadzący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4B5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B3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37F4A6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48" w14:textId="77777777" w:rsidR="00686F41" w:rsidRPr="0018187A" w:rsidRDefault="00686F41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69" w14:textId="13A273A2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CB37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2123F35" w14:textId="1C92F41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BAD5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649A493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DDF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0355" w14:textId="1454CF9A" w:rsidR="00686F41" w:rsidRPr="005F06FC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Szorowarka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AC5F6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5C2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EC5F" w14:textId="57F491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ECCF6" w14:textId="1C138435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1AD" w14:textId="33C3B700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7AE9CB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9E6" w14:textId="77777777" w:rsidR="00686F41" w:rsidRPr="0018187A" w:rsidRDefault="00686F41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802" w14:textId="1B63AD12" w:rsidR="00686F41" w:rsidRPr="00EB6BBA" w:rsidRDefault="007B7CBB" w:rsidP="007B7CB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bateryjne V24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Minimalny c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 pracy na baterii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od 3 godzin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Zbiorniki czystej brudnej i czystej wody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pojemność max 75l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Głośność pracy nie większa jak 63dB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szczotek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maksymalnie 710 mm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odkurzania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1050 mm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długość nie większa jak 1450 mm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Napęd jezdny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Belka ssąca łukowa.</w:t>
            </w:r>
            <w:r w:rsidR="00EB6BB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B7C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tarczowa.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BB3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382B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B6BBA" w:rsidRPr="00D85034" w14:paraId="38BE529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BAB" w14:textId="77777777" w:rsidR="00EB6BBA" w:rsidRPr="0018187A" w:rsidRDefault="00EB6BBA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0DF" w14:textId="193DA3B3" w:rsidR="00EB6BBA" w:rsidRPr="005F06FC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B9D4" w14:textId="77777777" w:rsidR="00EB6BBA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D323501" w14:textId="458EF5DF" w:rsidR="00EB6BBA" w:rsidRPr="00D85034" w:rsidRDefault="00EB6BBA" w:rsidP="00EB6BB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57D5" w14:textId="77777777" w:rsidR="00EB6BBA" w:rsidRPr="00D85034" w:rsidRDefault="00EB6BBA" w:rsidP="00EB6BB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6DC2F277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4868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39FB7" w14:textId="12E31796" w:rsidR="00686F41" w:rsidRPr="005F06FC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szorująco – zbierające.</w:t>
            </w:r>
          </w:p>
        </w:tc>
      </w:tr>
      <w:tr w:rsidR="00686F41" w:rsidRPr="00D85034" w14:paraId="0D3CD18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A7E7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3FAE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CC4D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9ADC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7B0E53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9B7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3DD" w14:textId="544D4794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Bateria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żelow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12V/105 Ah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sterowania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systemem dozowania środka czyszczącego DOSE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Głowica Dyskowa D51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510mm szerokości roboczej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Klapa z systemem opłukiwania zbiornika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Belka ssąca 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900mm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Auto </w:t>
            </w:r>
            <w:proofErr w:type="spellStart"/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fill</w:t>
            </w:r>
            <w:proofErr w:type="spellEnd"/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in – automatyczne napełnianie zbiornika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/ odkurzanie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850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wody: czystej / brudnej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 / 40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Prędkość obrotowa szczotki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180 U/min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znamionowa max.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1300 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Silnik trakcji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130 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szer. x wys.)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37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1249 x 620 x 1145 mm.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0BC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41A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112154F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2E9" w14:textId="77777777" w:rsidR="00686F41" w:rsidRPr="0018187A" w:rsidRDefault="00686F41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A9F" w14:textId="5D6469EA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15F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D64D7C4" w14:textId="65987EE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6A8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24811F19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A9D7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7046" w14:textId="247B8D73" w:rsidR="00686F41" w:rsidRPr="005F06FC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Szorowarka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kompaktowa.</w:t>
            </w:r>
          </w:p>
        </w:tc>
      </w:tr>
      <w:tr w:rsidR="00686F41" w:rsidRPr="00D85034" w14:paraId="55B4668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CAB1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2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252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D89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1BB45DD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A4F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B33" w14:textId="1FFA7E34" w:rsidR="00686F41" w:rsidRPr="00A37C7B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szczotek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robocza / odkurzanie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wody: czystej / brudnej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4 / 4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Teoretyczna wydajność powierzchniowa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200 m2/h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Praktyczna wydajność powierzchniowa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150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m2/h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Prędkość obrotowa szczotki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1270 U/min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Nacisk szczotki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100 g/cm2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Poziom ciśnienia akustycznego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72,4 </w:t>
            </w:r>
            <w:proofErr w:type="spellStart"/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(A)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 na jednym ładowaniu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35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Zasilanie do ładowarki 220 – 240 / 50 V / </w:t>
            </w:r>
            <w:proofErr w:type="spellStart"/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szer. x wys.)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390 x 335 x 1180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Kółka transportowe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ab/>
              <w:t>Szczotka walcowa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 proste belki ssące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dwóch zbiorników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0F4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Akumulator w zestawie.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DDB4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04A0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0BEB931E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AA3" w14:textId="77777777" w:rsidR="00686F41" w:rsidRPr="0018187A" w:rsidRDefault="00686F41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0E1" w14:textId="5EA4EB2E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2A5C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608C16B5" w14:textId="476905C8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F80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1344CCE0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655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5F59" w14:textId="51FCEE4A" w:rsidR="00686F41" w:rsidRPr="005F06FC" w:rsidRDefault="00382937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Szorowarka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kompaktowa duża</w:t>
            </w:r>
          </w:p>
        </w:tc>
      </w:tr>
      <w:tr w:rsidR="00686F41" w:rsidRPr="00D85034" w14:paraId="1C78A98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644C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96EA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9103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D94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5E263BE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68F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495" w14:textId="3FF0FC74" w:rsidR="00686F41" w:rsidRPr="005738A7" w:rsidRDefault="005738A7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38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Szerokość robocza szczotek: od 300 do 350mm. Szerokość robocza/odsysania: od 400 do 450mm. Zasilanie: bateria </w:t>
            </w:r>
            <w:proofErr w:type="spellStart"/>
            <w:r w:rsidRPr="005738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Litowo</w:t>
            </w:r>
            <w:proofErr w:type="spellEnd"/>
            <w:r w:rsidRPr="005738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– jonowa. Zbiornik wody czystej / brudnej: od 10 do 13 litrów. Czas pracy na jednej baterii: minimum 1 godzina. Praktyczna wydajność powierzchniowa: minimum 1000m2 na godzinę. Kółka transportowe. Zmienna siła nacisku. Praca przód/ tył. Wyciągany kluczyk rozruchowy. Wyświetlacz roboczo godzinowy.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E22E7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CB8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C50414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344" w14:textId="77777777" w:rsidR="00686F41" w:rsidRPr="0018187A" w:rsidRDefault="00686F41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390" w14:textId="04D6A45D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2DBF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77BC887" w14:textId="0623C771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8CC3E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7C9E6FB8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8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C1E" w14:textId="58804D4F" w:rsidR="00686F41" w:rsidRPr="005F06FC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wysokociśnieniowe z podgrzewaczem.</w:t>
            </w:r>
          </w:p>
        </w:tc>
      </w:tr>
      <w:tr w:rsidR="00686F41" w:rsidRPr="00D85034" w14:paraId="1187583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E838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884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72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2FB8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6FFF25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67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E5" w14:textId="37E7CD94" w:rsidR="00686F41" w:rsidRPr="006F7276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Natężenie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 / 400 / 50 </w:t>
            </w:r>
            <w:proofErr w:type="spellStart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/ V / </w:t>
            </w:r>
            <w:proofErr w:type="spellStart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tłoczenia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600 – 1300 l/h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Ciśnienie robocze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 – 200 / 3 – 20 bar / </w:t>
            </w:r>
            <w:proofErr w:type="spellStart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MPa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Temperatura podawanej wody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80 – max. 155 °C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przyłącza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9,3 </w:t>
            </w:r>
            <w:proofErr w:type="spellStart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Zużycie paliwa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8,3 kg/h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Zużycie oleju opałowego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5,1 kg/h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zasilający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5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paliwa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25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z akcesoriami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188,5 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 (dł. x szer. x wys.)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1330 x 750 x 1060 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na środek czyszczący, środek zmiękczający oraz zbiornik paliwa napełniane z zewnątrz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obniżanie ciśnienia po wyłączeniu urządzenia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kontrolny z diodami sygnalizującymi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Lanca spryskująca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Pistolet spryskujący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Wtyczka ze zmiennikiem biegunów (trójfazowe)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Dysza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typu </w:t>
            </w:r>
            <w:proofErr w:type="spellStart"/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power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Praca ze środkiem czyszczącym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z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biornik 20 + 10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Układ kontroli serwisowej z wyświetlaczem LED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Zabezpieczenie przed pracą na sucho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Dwa zbiorniki na detergenty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Automatyczny zwijacz na wąż zamontowany na urządzeniu z wężem wysokociśnieniowym 20m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Gwinty m22 łączące części składowe zestawu myjącego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zmiękczania wody•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System regulacji ciśnienia na pistolecie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6F727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parą do 150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Wyposażenie: dysza parowa, dysza rotacyjna, lanca teleskopowa  7,5m.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5729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79A1D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19D8C60" w14:textId="77777777" w:rsidTr="00D67E1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EEF" w14:textId="77777777" w:rsidR="00686F41" w:rsidRPr="0018187A" w:rsidRDefault="00686F41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D48" w14:textId="48CA3D58" w:rsidR="00686F41" w:rsidRPr="005F06FC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2D31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597AA07" w14:textId="48F26A9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A69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32B5B64A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A91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6E64" w14:textId="1DD3F50A" w:rsidR="00686F41" w:rsidRPr="005F06FC" w:rsidRDefault="00F06158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61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Dysza parowa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F57234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050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D190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1553B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B17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3B1D0B4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659" w14:textId="77777777" w:rsidR="00686F41" w:rsidRPr="0018187A" w:rsidRDefault="00686F41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B64" w14:textId="5786BFE0" w:rsidR="00686F41" w:rsidRPr="00962B92" w:rsidRDefault="00904E76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Dysza parowa kompatybilna z urządzeniem z pozycji </w:t>
            </w:r>
            <w:r w:rsidR="00C373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BD4C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BCABA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2AEA" w:rsidRPr="00D85034" w14:paraId="73EB405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89F" w14:textId="77777777" w:rsidR="00402AEA" w:rsidRPr="0018187A" w:rsidRDefault="00402AEA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A8D3" w14:textId="77C0036E" w:rsidR="00402AEA" w:rsidRPr="005F06FC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8D2C" w14:textId="77777777" w:rsidR="00402AEA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99C710E" w14:textId="59448E59" w:rsidR="00402AEA" w:rsidRPr="00D85034" w:rsidRDefault="00402AEA" w:rsidP="00402AE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0E17" w14:textId="77777777" w:rsidR="00402AEA" w:rsidRPr="00D85034" w:rsidRDefault="00402AEA" w:rsidP="00402AE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5F06FC" w14:paraId="0910BEF3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867FA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99047" w14:textId="71FA745D" w:rsidR="00686F41" w:rsidRPr="005F06FC" w:rsidRDefault="00F06158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Dysza rotacyjna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0BE125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2ADF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B888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06806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79A1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7D9F1D0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EF1" w14:textId="77777777" w:rsidR="00C373CB" w:rsidRPr="0018187A" w:rsidRDefault="00C373CB" w:rsidP="00C373CB">
            <w:pPr>
              <w:pStyle w:val="Akapitzlist"/>
              <w:numPr>
                <w:ilvl w:val="0"/>
                <w:numId w:val="1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483" w14:textId="68E3011A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Dysza rotacyjna kompatybilna z urządzeniem z pozycji 8.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BAAB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000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9D9316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564" w14:textId="77777777" w:rsidR="00C373CB" w:rsidRPr="0018187A" w:rsidRDefault="00C373CB" w:rsidP="00C373CB">
            <w:pPr>
              <w:pStyle w:val="Akapitzlist"/>
              <w:numPr>
                <w:ilvl w:val="0"/>
                <w:numId w:val="1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ED8" w14:textId="639DFA62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785D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F3D7581" w14:textId="6D655DCD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1F5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C5E1DD4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5FCD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0D25" w14:textId="00EB35D2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Lanca teleskopowa 7,5m.</w:t>
            </w:r>
          </w:p>
        </w:tc>
      </w:tr>
      <w:tr w:rsidR="00C373CB" w:rsidRPr="00D85034" w14:paraId="678BB61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B429A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000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A31D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D322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F387C9F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CA0" w14:textId="77777777" w:rsidR="00C373CB" w:rsidRPr="00786564" w:rsidRDefault="00C373CB" w:rsidP="00C373CB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B04" w14:textId="4CE0D3AD" w:rsidR="00C373CB" w:rsidRPr="005D7964" w:rsidRDefault="00B14310" w:rsidP="00B1431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Lanca teleskopowa 7,5m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urządzeniem z pozycji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Teleskopowe ramie o długości maksymalnej 7,5m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Regulacja długości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Lanca musi być wykonana z wysokiej jakości materiałów odporność na uszkodzenia, aluminium, tworzywo sztuczne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Ergonomiczny uchwyt lancy zapewniający długotrwałą pracę.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43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temperatura pracy 140 stopni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FD9B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2357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50CDFFE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C8F" w14:textId="77777777" w:rsidR="00C373CB" w:rsidRPr="00786564" w:rsidRDefault="00C373CB" w:rsidP="00C373CB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9E7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9F2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CDF6EE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EA3C9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0323892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F2F5E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D295" w14:textId="6B73FB22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600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Wózek z dwoma wiadrami.</w:t>
            </w:r>
          </w:p>
        </w:tc>
      </w:tr>
      <w:tr w:rsidR="00C373CB" w:rsidRPr="00D85034" w14:paraId="4802DA29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07927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48F8E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28E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CC1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7AAA7F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322" w14:textId="77777777" w:rsidR="00C373CB" w:rsidRPr="001F417F" w:rsidRDefault="00C373CB" w:rsidP="00C373CB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9D5" w14:textId="0081B21C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60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Materiał: polipropylen. Metalowy uchwyt prowadzący. Metalowe ramię prasy. Prasa do </w:t>
            </w:r>
            <w:proofErr w:type="spellStart"/>
            <w:r w:rsidRPr="002360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mopów</w:t>
            </w:r>
            <w:proofErr w:type="spellEnd"/>
            <w:r w:rsidRPr="002360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którą można w łatwy sposób demontować. Wiaderko niebieskie około 15 litrów z podziałką. Wiaderko czerwone około 15 litrów z podziałką. Wiaderka wykonane z tworzywa sztucznego odpornego na uszkodzenia. 4 x osłona boczna, 4 x gumowe kółka.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D8F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715C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B7E8AE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00E" w14:textId="77777777" w:rsidR="00C373CB" w:rsidRPr="001F417F" w:rsidRDefault="00C373CB" w:rsidP="00C373CB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FB3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8E1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04597F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F01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C50205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C27D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0CB3" w14:textId="34F51ECE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 piorący.</w:t>
            </w:r>
          </w:p>
        </w:tc>
      </w:tr>
      <w:tr w:rsidR="00C373CB" w:rsidRPr="00D85034" w14:paraId="572F507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4B5D7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E10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5C74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9A54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3DD9407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DA4" w14:textId="77777777" w:rsidR="00C373CB" w:rsidRPr="0018187A" w:rsidRDefault="00C373CB" w:rsidP="00C373CB">
            <w:pPr>
              <w:pStyle w:val="Akapitzlist"/>
              <w:numPr>
                <w:ilvl w:val="0"/>
                <w:numId w:val="2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974" w14:textId="3380B48B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powietrza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 – 45m2/h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Wydatek powietrza od 70 do 80 l/s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spryskiwacza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2l/min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wody czystej do 10l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wody brudnej do 9l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podłączenia Elektro szczotki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chemii do zbijania piany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Dysza podłogowa do czyszczenia wykładzin tekstylnych i dywanów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do ekstrakcji ze zintegrowanym złączem, 4m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turbiny od 1200 do 1300W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pompy od 70 do 80W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Zasilanie sieciowe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220-240V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456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Zbiornik na tabletki środka czyszczącego.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5EE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D26E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4F61DA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81B" w14:textId="77777777" w:rsidR="00C373CB" w:rsidRPr="0018187A" w:rsidRDefault="00C373CB" w:rsidP="00C373CB">
            <w:pPr>
              <w:pStyle w:val="Akapitzlist"/>
              <w:numPr>
                <w:ilvl w:val="0"/>
                <w:numId w:val="2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373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B558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202C06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AAD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00A020BE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D3D67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842A" w14:textId="21B024F6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Lanca elastyczna.</w:t>
            </w:r>
          </w:p>
        </w:tc>
      </w:tr>
      <w:tr w:rsidR="00C373CB" w:rsidRPr="00D85034" w14:paraId="63F6B3D2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D891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E75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414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0E6E5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39038BBB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288" w14:textId="77777777" w:rsidR="00C373CB" w:rsidRPr="0018187A" w:rsidRDefault="00C373CB" w:rsidP="00C373CB">
            <w:pPr>
              <w:pStyle w:val="Akapitzlist"/>
              <w:numPr>
                <w:ilvl w:val="0"/>
                <w:numId w:val="2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CD2" w14:textId="002191D0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maksymalna 1,5 metra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Lanca ma być wykonana z solidnych materiałów odpornych na uszkodzenia.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Lanca ma być wyposażona w głowicę regulującą strumień wody,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dostosowania kąta w zależności do rodzaju czyszczonej powierzchni.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Lanca musi pasować do rządzeń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7E6EE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 i 26.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A1DB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F5FB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241E098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DD6" w14:textId="77777777" w:rsidR="00C373CB" w:rsidRPr="0018187A" w:rsidRDefault="00C373CB" w:rsidP="00C373CB">
            <w:pPr>
              <w:pStyle w:val="Akapitzlist"/>
              <w:numPr>
                <w:ilvl w:val="0"/>
                <w:numId w:val="2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0D5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BA90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470F7A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36F4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70F0E0D7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668C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ACEEB" w14:textId="49D7EF7C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lanca pianowa.</w:t>
            </w:r>
          </w:p>
        </w:tc>
      </w:tr>
      <w:tr w:rsidR="00C373CB" w:rsidRPr="00D85034" w14:paraId="2C39C32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E7F48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CBA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22E4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B350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514ABA4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6C2" w14:textId="77777777" w:rsidR="00C373CB" w:rsidRPr="0018187A" w:rsidRDefault="00C373CB" w:rsidP="00C373CB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748" w14:textId="2A57DB71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lanca pianowa.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zbiornika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minimum 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 litr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ab/>
              <w:t xml:space="preserve">Regulacja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ozowania środka czyszczącego na lancy.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Regulowany kąt natrysku.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Lanca musi pasować do rządzeń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9405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 i 26.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430B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128F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6513F47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6CAA" w14:textId="77777777" w:rsidR="00C373CB" w:rsidRPr="0018187A" w:rsidRDefault="00C373CB" w:rsidP="00C373CB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4CF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C4E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05C9B0C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E7464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25CBE708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9F1F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347F2" w14:textId="23178C51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DD1B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ąż wysokociśnieniowy 10mb adapter do łączenia węży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4D0E28D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AE8C3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045E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75AB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FA1C6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15D3AD19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F9E" w14:textId="77777777" w:rsidR="00C373CB" w:rsidRPr="00CE3647" w:rsidRDefault="00C373CB" w:rsidP="00C373CB">
            <w:pPr>
              <w:pStyle w:val="Akapitzlist"/>
              <w:numPr>
                <w:ilvl w:val="0"/>
                <w:numId w:val="2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AE0" w14:textId="315C5761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wysoko ciśnieniowy do łączenia węży.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Temperatura pracy maksymalnie do 155 stopni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10m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Maksymalne ciśnienie do 250 bar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Lanca musi pasować do rządzeń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7036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 i 26.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1C25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844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780B8C54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8BE" w14:textId="77777777" w:rsidR="00C373CB" w:rsidRPr="00CE3647" w:rsidRDefault="00C373CB" w:rsidP="00C373CB">
            <w:pPr>
              <w:pStyle w:val="Akapitzlist"/>
              <w:numPr>
                <w:ilvl w:val="0"/>
                <w:numId w:val="2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7DC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6400F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7C450D2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6C2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369AFA1D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6322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F507" w14:textId="075D2A5E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154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Wąż </w:t>
            </w:r>
            <w:proofErr w:type="spellStart"/>
            <w:r w:rsidRPr="008D154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spryskująco</w:t>
            </w:r>
            <w:proofErr w:type="spellEnd"/>
            <w:r w:rsidRPr="008D154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-odsysający 4m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0DCA50B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0C04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BDB5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0D1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4628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27FEF00B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A57" w14:textId="77777777" w:rsidR="00C373CB" w:rsidRPr="0018187A" w:rsidRDefault="00C373CB" w:rsidP="00C373CB">
            <w:pPr>
              <w:pStyle w:val="Akapitzlist"/>
              <w:numPr>
                <w:ilvl w:val="1"/>
                <w:numId w:val="2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560" w14:textId="29222293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węża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4m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Łatwy do zamontowania.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wysokiej jakości tworzywo.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Musi pasować do urządzenia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815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0F7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142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3AA1124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CD6" w14:textId="77777777" w:rsidR="00C373CB" w:rsidRPr="0018187A" w:rsidRDefault="00C373CB" w:rsidP="00C373CB">
            <w:pPr>
              <w:pStyle w:val="Akapitzlist"/>
              <w:numPr>
                <w:ilvl w:val="1"/>
                <w:numId w:val="2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B96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0E6B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C82126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236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70C8267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CB4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24D9" w14:textId="5C70EA29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Elektroszczotka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68E35097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A6FF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A6EF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A38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CC9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0636E9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B7A" w14:textId="77777777" w:rsidR="00C373CB" w:rsidRPr="00531E02" w:rsidRDefault="00C373CB" w:rsidP="00C373CB">
            <w:pPr>
              <w:pStyle w:val="Akapitzlist"/>
              <w:numPr>
                <w:ilvl w:val="1"/>
                <w:numId w:val="2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35F" w14:textId="7DE3E74D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przeznaczone do czyszczenia ekstrakcyjnego dywanów i wykładzin.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Wyposażone w szczotki rotacyjne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Wydajność: 35 – 55m2 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silnika od 50 do 60W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Zasilanie sieciowe: 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220V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z urządzeniem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pozycji</w:t>
            </w:r>
            <w:r w:rsidRPr="00DC36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13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844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EE3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02E5409F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EFD" w14:textId="77777777" w:rsidR="00C373CB" w:rsidRPr="0018187A" w:rsidRDefault="00C373CB" w:rsidP="00C373CB">
            <w:pPr>
              <w:pStyle w:val="Akapitzlist"/>
              <w:numPr>
                <w:ilvl w:val="1"/>
                <w:numId w:val="2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8C0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FF60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A1CD8D3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6CD0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3F038109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BF85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2E28" w14:textId="6413288C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Wózek do sprzątania.</w:t>
            </w:r>
          </w:p>
        </w:tc>
      </w:tr>
      <w:tr w:rsidR="00C373CB" w:rsidRPr="00D85034" w14:paraId="5CAC019B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9FB35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D7E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775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E0393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44F0F9B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407" w14:textId="77777777" w:rsidR="00C373CB" w:rsidRPr="00317FA5" w:rsidRDefault="00C373CB" w:rsidP="00C373CB">
            <w:pPr>
              <w:pStyle w:val="Akapitzlist"/>
              <w:numPr>
                <w:ilvl w:val="1"/>
                <w:numId w:val="2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ED1" w14:textId="58895DFA" w:rsidR="00C373CB" w:rsidRPr="009829EA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chromowana. Metalowe ramię prasy.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Prasa do </w:t>
            </w:r>
            <w:proofErr w:type="spellStart"/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mopów</w:t>
            </w:r>
            <w:proofErr w:type="spellEnd"/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którą można w łatwy sposób demontować.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Wiaderko niebieskie od 16 do 17 litrów.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Wiaderko czerwone od 16 do 17 litrów.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Dwa wiadra 6 litrowe.  4 x gumowe kółka.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Podstawa pod </w:t>
            </w:r>
            <w:proofErr w:type="spellStart"/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mopa</w:t>
            </w:r>
            <w:proofErr w:type="spellEnd"/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uchwytem na kij.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na worek 120 litrów.</w:t>
            </w:r>
          </w:p>
          <w:p w14:paraId="53C3EFE3" w14:textId="34521A72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29E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Trzy kuwety plastikowe.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6AE29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147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2D6B32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99B" w14:textId="77777777" w:rsidR="00C373CB" w:rsidRPr="0018187A" w:rsidRDefault="00C373CB" w:rsidP="00C373CB">
            <w:pPr>
              <w:pStyle w:val="Akapitzlist"/>
              <w:numPr>
                <w:ilvl w:val="1"/>
                <w:numId w:val="2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BE1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6839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2FB123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7D5E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138D4675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4832A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67B" w14:textId="603AD47C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Odkurzacz.</w:t>
            </w:r>
          </w:p>
        </w:tc>
      </w:tr>
      <w:tr w:rsidR="00C373CB" w:rsidRPr="00D85034" w14:paraId="78AA6B2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4ABB4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BF0E1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D56E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CDA2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8A99E7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918" w14:textId="77777777" w:rsidR="00C373CB" w:rsidRPr="0018187A" w:rsidRDefault="00C373CB" w:rsidP="00C373CB">
            <w:pPr>
              <w:pStyle w:val="Akapitzlist"/>
              <w:numPr>
                <w:ilvl w:val="1"/>
                <w:numId w:val="2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F5A" w14:textId="5D30B85C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Wydatek powietrza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43 l/s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Moc: minimum 700 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zbiornika do 12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znamionowa DN 35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przewodu zasilającego około 12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Poziom głośności nie więcej jak 60 </w:t>
            </w:r>
            <w:proofErr w:type="spellStart"/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B5F3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(A)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12D2C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C3C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7AC50F6B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1D1" w14:textId="77777777" w:rsidR="00C373CB" w:rsidRPr="0018187A" w:rsidRDefault="00C373CB" w:rsidP="00C373CB">
            <w:pPr>
              <w:pStyle w:val="Akapitzlist"/>
              <w:numPr>
                <w:ilvl w:val="1"/>
                <w:numId w:val="2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6AA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B56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F13DCE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8C1D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368DE664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88BC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380B8" w14:textId="4029D6ED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Turbo szczotka.</w:t>
            </w:r>
          </w:p>
        </w:tc>
      </w:tr>
      <w:tr w:rsidR="00C373CB" w:rsidRPr="00D85034" w14:paraId="133B0CC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C521B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6D67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E420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2771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A42CB6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8A3" w14:textId="77777777" w:rsidR="00C373CB" w:rsidRPr="0018187A" w:rsidRDefault="00C373CB" w:rsidP="00C373CB">
            <w:pPr>
              <w:pStyle w:val="Akapitzlist"/>
              <w:numPr>
                <w:ilvl w:val="1"/>
                <w:numId w:val="2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9275" w14:textId="7A43EFE2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Ssawka turbo wykonana z tworzywa sztucznego.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maksymalna 160mm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Ssawka musi być wykonana z szczotkę walcową.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Zadanie wyczesywania runo wykładzin.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Kompatybilna z urządzeniem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pozycji</w:t>
            </w:r>
            <w:r w:rsidRPr="00CD3C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20.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88C4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C68B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4355D08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8FC6" w14:textId="77777777" w:rsidR="00C373CB" w:rsidRPr="0018187A" w:rsidRDefault="00C373CB" w:rsidP="00C373CB">
            <w:pPr>
              <w:pStyle w:val="Akapitzlist"/>
              <w:numPr>
                <w:ilvl w:val="1"/>
                <w:numId w:val="2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6D9A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A28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9392ED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D13D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EAAB35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E7E53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12378" w14:textId="35DDD387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 uniwersalny.</w:t>
            </w:r>
          </w:p>
        </w:tc>
      </w:tr>
      <w:tr w:rsidR="00C373CB" w:rsidRPr="00D85034" w14:paraId="7D717069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E2CE1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705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F2AD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CA8B8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738F008D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69F" w14:textId="77777777" w:rsidR="00C373CB" w:rsidRPr="0018187A" w:rsidRDefault="00C373CB" w:rsidP="00C373CB">
            <w:pPr>
              <w:pStyle w:val="Akapitzlist"/>
              <w:numPr>
                <w:ilvl w:val="1"/>
                <w:numId w:val="2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996" w14:textId="054146E9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Wydatek powietrza minimum 70 L/s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zbiornika: 30L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Moc: minimum: 1300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W. Zasilanie sieciowe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220-240V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Maksymalny poziom hałasu pracy: 70dB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Automatyczny wyłącznik przy maksymalnym poziomie zebranej cieczy.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czyszczenia filtra.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0754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Miejsce na przechowanie kabla.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3F5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706D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305CB8E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446" w14:textId="77777777" w:rsidR="00C373CB" w:rsidRPr="0018187A" w:rsidRDefault="00C373CB" w:rsidP="00C373CB">
            <w:pPr>
              <w:pStyle w:val="Akapitzlist"/>
              <w:numPr>
                <w:ilvl w:val="1"/>
                <w:numId w:val="2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F6E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DC2C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D255C52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3BBEA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60E02BB2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D6468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CD5D" w14:textId="19DEDFD6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Parownica.</w:t>
            </w:r>
          </w:p>
        </w:tc>
      </w:tr>
      <w:tr w:rsidR="00C373CB" w:rsidRPr="00D85034" w14:paraId="1C70E981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92D60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E69F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3AAA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7A490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1A59AE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E64" w14:textId="77777777" w:rsidR="00C373CB" w:rsidRPr="0018187A" w:rsidRDefault="00C373CB" w:rsidP="00C373CB">
            <w:pPr>
              <w:pStyle w:val="Akapitzlist"/>
              <w:numPr>
                <w:ilvl w:val="1"/>
                <w:numId w:val="2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5B9" w14:textId="114F3CB1" w:rsidR="00C373CB" w:rsidRPr="007661AA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na jednym zbiorniku minimum: 140m2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grzałki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zakresie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od 2100W do 2300W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Ciśnienie pary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zakresie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od 4 do 5 bar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nagrzewania do 3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Zasilanie sieciowe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220 – 240V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Regulacja ilości pary.</w:t>
            </w:r>
          </w:p>
          <w:p w14:paraId="3EC0F278" w14:textId="31D25536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długość węża parowego 2m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budowany lej do napełniania.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Zawór bezpieczeństwa.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661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dwóch zbiorników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2ABA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F92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7D0C5B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B3D" w14:textId="77777777" w:rsidR="00C373CB" w:rsidRPr="0018187A" w:rsidRDefault="00C373CB" w:rsidP="00C373CB">
            <w:pPr>
              <w:pStyle w:val="Akapitzlist"/>
              <w:numPr>
                <w:ilvl w:val="1"/>
                <w:numId w:val="2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7E7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BEEE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7ABE8D85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1815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1568815D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D6FC5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A931" w14:textId="3E931EAD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Myjka do okien.</w:t>
            </w:r>
          </w:p>
        </w:tc>
      </w:tr>
      <w:tr w:rsidR="00C373CB" w:rsidRPr="00D85034" w14:paraId="33D5A16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87FA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6EB2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533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59CB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1BF0025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D266" w14:textId="77777777" w:rsidR="00C373CB" w:rsidRPr="0018187A" w:rsidRDefault="00C373CB" w:rsidP="00C373CB">
            <w:pPr>
              <w:pStyle w:val="Akapitzlist"/>
              <w:numPr>
                <w:ilvl w:val="1"/>
                <w:numId w:val="3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EB3" w14:textId="38B42088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Zasilanie: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akumulatorowe.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Dołączony do zestawu spryskiwacz z padem.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Typ baterii: wymienna bateria </w:t>
            </w:r>
            <w:proofErr w:type="spellStart"/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litowo</w:t>
            </w:r>
            <w:proofErr w:type="spellEnd"/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-jonowa.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Przeznaczenie: ściągaczka do wody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zbiornika brudnej wody od 80 do 100ml.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 na jednym ładowaniu minimum 30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na jednej baterii minimum 100m2.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Stacja do ładowania baterii.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Szerokość listwy zbierającej max 280mm.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50F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z akumulatorem max 1 kg.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0F2F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6BB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099ED7D0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4F06" w14:textId="77777777" w:rsidR="00C373CB" w:rsidRPr="0018187A" w:rsidRDefault="00C373CB" w:rsidP="00C373CB">
            <w:pPr>
              <w:pStyle w:val="Akapitzlist"/>
              <w:numPr>
                <w:ilvl w:val="1"/>
                <w:numId w:val="30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D96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A64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0E93DF63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8F49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794565F8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9F671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2983" w14:textId="543C330C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lanc teleskopowych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6A00C3F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E40F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B152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73CD3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6BAF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8A42F39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E5D" w14:textId="77777777" w:rsidR="00C373CB" w:rsidRPr="0018187A" w:rsidRDefault="00C373CB" w:rsidP="00C373CB">
            <w:pPr>
              <w:pStyle w:val="Akapitzlist"/>
              <w:numPr>
                <w:ilvl w:val="1"/>
                <w:numId w:val="3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FE4" w14:textId="10B70779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16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Przedłużka teleskopowa kompatybilna z urządzeniem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1116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24.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16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długość w rozłożeniu 1,4m.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16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 złożeniu maksymalna długość 1,2m.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089F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94475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79082D06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4C8" w14:textId="77777777" w:rsidR="00C373CB" w:rsidRPr="0018187A" w:rsidRDefault="00C373CB" w:rsidP="00C373CB">
            <w:pPr>
              <w:pStyle w:val="Akapitzlist"/>
              <w:numPr>
                <w:ilvl w:val="1"/>
                <w:numId w:val="3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38A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D886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062B9341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E0C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3CB67126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42D40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8C3A6" w14:textId="1A9C564B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wysokociśnieniowe zimnowodne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6E8BE73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A156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D349C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32BF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F7658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543BDC9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2E9" w14:textId="77777777" w:rsidR="00C373CB" w:rsidRPr="0018187A" w:rsidRDefault="00C373CB" w:rsidP="00C373CB">
            <w:pPr>
              <w:pStyle w:val="Akapitzlist"/>
              <w:numPr>
                <w:ilvl w:val="1"/>
                <w:numId w:val="3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26C" w14:textId="57F8238C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220 – 240V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Ciśnienie robocze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zakresie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 14 do 15 bar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tłoczenia: 560l/h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Temperatura wody do 60 stopni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 przyłącza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zakresie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 3 do 4 </w:t>
            </w:r>
            <w:proofErr w:type="spellStart"/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obniżanie ciśnienia po wyłączeniu urządzenia.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podpinania lancy pianowej.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Praca w pionowej i poziomej pozycji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15F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Zintegrowany bęben na wąż wysokociśnieniowy.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B8C2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F0AD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375AC98E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C9E" w14:textId="77777777" w:rsidR="00C373CB" w:rsidRPr="0018187A" w:rsidRDefault="00C373CB" w:rsidP="00C373CB">
            <w:pPr>
              <w:pStyle w:val="Akapitzlist"/>
              <w:numPr>
                <w:ilvl w:val="1"/>
                <w:numId w:val="3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3B1C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58679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0E4BFF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5A293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7F452A89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3127F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57AB" w14:textId="687EE0D0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Głowica do czyszczenia powierzchni płaskich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1DE17160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CDDF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FA07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C589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69E5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21780D8F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B07" w14:textId="77777777" w:rsidR="00C373CB" w:rsidRPr="0018187A" w:rsidRDefault="00C373CB" w:rsidP="00C373CB">
            <w:pPr>
              <w:pStyle w:val="Akapitzlist"/>
              <w:numPr>
                <w:ilvl w:val="1"/>
                <w:numId w:val="3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C80" w14:textId="17D623FA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odsysanie brudnej wody.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stal nierdzewna.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robocza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zakresie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 80 do 90 stopni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Wąż ssący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minimalnej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Maksymalne ciśnienie 250 barów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z urządzeniem z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pozycji</w:t>
            </w:r>
            <w:r w:rsidRPr="00F0157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8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7624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FC2C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30D6E4F0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3E" w14:textId="77777777" w:rsidR="00C373CB" w:rsidRPr="0018187A" w:rsidRDefault="00C373CB" w:rsidP="00C373CB">
            <w:pPr>
              <w:pStyle w:val="Akapitzlist"/>
              <w:numPr>
                <w:ilvl w:val="1"/>
                <w:numId w:val="3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5B74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B3D31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98768A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9F36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7234B0DB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98AA7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8FCBD" w14:textId="00662D92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System do mycia okien z zestawem kijów teleskopowych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5DEA1B0C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1A55C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B88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0E16C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49F90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E17B0E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93FE" w14:textId="77777777" w:rsidR="00C373CB" w:rsidRPr="0018187A" w:rsidRDefault="00C373CB" w:rsidP="00C373CB">
            <w:pPr>
              <w:pStyle w:val="Akapitzlist"/>
              <w:numPr>
                <w:ilvl w:val="1"/>
                <w:numId w:val="3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20C" w14:textId="54F9E0EA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do mycia okien możliwością produkcją czystej wody demineralizowanej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Wydajność filtra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minimum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2000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litrów. 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Kij teleskopowy wykonany z włókna węglowego z ogranicznikiem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musi zwiera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ć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szczotkę o powierzchni roboczej do 41cm oraz montowanej do niej listwy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płuczącej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Wysokość pracy zestawu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zakresie od </w:t>
            </w:r>
            <w:r w:rsidRPr="007A224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 do 20m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3A0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00CE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FA39114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A3F8" w14:textId="77777777" w:rsidR="00C373CB" w:rsidRPr="0018187A" w:rsidRDefault="00C373CB" w:rsidP="00C373CB">
            <w:pPr>
              <w:pStyle w:val="Akapitzlist"/>
              <w:numPr>
                <w:ilvl w:val="1"/>
                <w:numId w:val="3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114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69E5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1FC83090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BCAE5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0A3E27B6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17698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F8641" w14:textId="358DC46A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Mop</w:t>
            </w:r>
            <w:proofErr w:type="spellEnd"/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elektryczny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76488F68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61829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9825B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D65E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EB0FD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08BAEC56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7D25" w14:textId="77777777" w:rsidR="00C373CB" w:rsidRPr="0018187A" w:rsidRDefault="00C373CB" w:rsidP="00C373CB">
            <w:pPr>
              <w:pStyle w:val="Akapitzlist"/>
              <w:numPr>
                <w:ilvl w:val="1"/>
                <w:numId w:val="3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1BA" w14:textId="15985452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Zastosowanie: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suwanie mokrych i zaschnięte zabrudzenia.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akumulatorowe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 pracy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min.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ut.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Dwa zbiorniki na czystą i brudną wodę.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Wymienne pady.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34B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 max: 4,5 kg.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ABE1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FB261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21AF8BB4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275" w14:textId="77777777" w:rsidR="00C373CB" w:rsidRPr="0018187A" w:rsidRDefault="00C373CB" w:rsidP="00C373CB">
            <w:pPr>
              <w:pStyle w:val="Akapitzlist"/>
              <w:numPr>
                <w:ilvl w:val="1"/>
                <w:numId w:val="3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35C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3462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F3D63C6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8A68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1DDF8BB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F3CA6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6985B" w14:textId="24605FFF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 ręczny 4w1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1CF55736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EB45C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E397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D2491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0D3AC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4EE95916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169" w14:textId="77777777" w:rsidR="00C373CB" w:rsidRPr="0018187A" w:rsidRDefault="00C373CB" w:rsidP="00C373CB">
            <w:pPr>
              <w:pStyle w:val="Akapitzlist"/>
              <w:numPr>
                <w:ilvl w:val="1"/>
                <w:numId w:val="3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4DD" w14:textId="1014E876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6B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Moc: min 120 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Zasilanie: </w:t>
            </w:r>
            <w:r w:rsidRPr="00826B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akumulatorow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e. Czas pracy na akumulatorze:  </w:t>
            </w:r>
            <w:r w:rsidRPr="00826B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min. 30 min.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826B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ożliwość zbierania płynów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BE335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48B0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B0B32C4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FF7" w14:textId="77777777" w:rsidR="00C373CB" w:rsidRPr="0018187A" w:rsidRDefault="00C373CB" w:rsidP="00C373CB">
            <w:pPr>
              <w:pStyle w:val="Akapitzlist"/>
              <w:numPr>
                <w:ilvl w:val="1"/>
                <w:numId w:val="3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1CD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44F8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36B29C5C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4D16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5F06FC" w14:paraId="4E9BFD96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740BA" w14:textId="77777777" w:rsidR="00C373CB" w:rsidRPr="0018187A" w:rsidRDefault="00C373CB" w:rsidP="00C373CB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AE9E7" w14:textId="4039843E" w:rsidR="00C373CB" w:rsidRPr="005F06FC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4A2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Wąż do kanalizacji 20m z dyszą do kanalizacji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373CB" w:rsidRPr="00D85034" w14:paraId="70B05386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C45F2" w14:textId="77777777" w:rsidR="00C373CB" w:rsidRPr="0018187A" w:rsidRDefault="00C373CB" w:rsidP="00C373CB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48A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070A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BDD95" w14:textId="77777777" w:rsidR="00C373CB" w:rsidRPr="00D85034" w:rsidRDefault="00C373CB" w:rsidP="00C373C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373CB" w:rsidRPr="00D85034" w14:paraId="56F0E919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6F0" w14:textId="77777777" w:rsidR="00C373CB" w:rsidRPr="0018187A" w:rsidRDefault="00C373CB" w:rsidP="00C373CB">
            <w:pPr>
              <w:pStyle w:val="Akapitzlist"/>
              <w:numPr>
                <w:ilvl w:val="1"/>
                <w:numId w:val="3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2EC" w14:textId="6E12BEFA" w:rsidR="00C373CB" w:rsidRPr="005D796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04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węża do kanalizacji, usuwania zatorów w rurach.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704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2704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20m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704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Specjalnie zaprojektowana dysza do usuwania zanieczyszczeń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704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Pasujące do urządzenia z punktu 26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AA7D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66D6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73CB" w:rsidRPr="00D85034" w14:paraId="1804A605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740" w14:textId="77777777" w:rsidR="00C373CB" w:rsidRPr="0018187A" w:rsidRDefault="00C373CB" w:rsidP="00C373CB">
            <w:pPr>
              <w:pStyle w:val="Akapitzlist"/>
              <w:numPr>
                <w:ilvl w:val="1"/>
                <w:numId w:val="37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83EA" w14:textId="77777777" w:rsidR="00C373CB" w:rsidRPr="005F06FC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96FA" w14:textId="77777777" w:rsidR="00C373CB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5264CF08" w14:textId="77777777" w:rsidR="00C373CB" w:rsidRPr="00D85034" w:rsidRDefault="00C373CB" w:rsidP="00C373CB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5A6D" w14:textId="77777777" w:rsidR="00C373CB" w:rsidRPr="00D85034" w:rsidRDefault="00C373CB" w:rsidP="00C373C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307926F" w14:textId="77777777" w:rsidR="00982E82" w:rsidRDefault="00982E82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4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1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2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5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3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4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0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6"/>
  </w:num>
  <w:num w:numId="36" w16cid:durableId="926495398">
    <w:abstractNumId w:val="25"/>
  </w:num>
  <w:num w:numId="37" w16cid:durableId="18664081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23725"/>
    <w:rsid w:val="0012508C"/>
    <w:rsid w:val="001456BE"/>
    <w:rsid w:val="001473AE"/>
    <w:rsid w:val="00154C9A"/>
    <w:rsid w:val="001559E8"/>
    <w:rsid w:val="001561C4"/>
    <w:rsid w:val="0015697E"/>
    <w:rsid w:val="001724EE"/>
    <w:rsid w:val="00172DC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704B3"/>
    <w:rsid w:val="00277AED"/>
    <w:rsid w:val="00277E93"/>
    <w:rsid w:val="00281FD9"/>
    <w:rsid w:val="00285EC6"/>
    <w:rsid w:val="00291C1B"/>
    <w:rsid w:val="002C05F6"/>
    <w:rsid w:val="002C57FB"/>
    <w:rsid w:val="002D2213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D58"/>
    <w:rsid w:val="00373378"/>
    <w:rsid w:val="003739EC"/>
    <w:rsid w:val="00382937"/>
    <w:rsid w:val="00384D56"/>
    <w:rsid w:val="003A39CA"/>
    <w:rsid w:val="003A490F"/>
    <w:rsid w:val="003B5F39"/>
    <w:rsid w:val="003C6724"/>
    <w:rsid w:val="003C9B18"/>
    <w:rsid w:val="003D195B"/>
    <w:rsid w:val="003D4DC7"/>
    <w:rsid w:val="003E04A8"/>
    <w:rsid w:val="003F2746"/>
    <w:rsid w:val="00400D16"/>
    <w:rsid w:val="00401BA5"/>
    <w:rsid w:val="00402AEA"/>
    <w:rsid w:val="00405F85"/>
    <w:rsid w:val="004304A1"/>
    <w:rsid w:val="0043379D"/>
    <w:rsid w:val="00456CA3"/>
    <w:rsid w:val="00463497"/>
    <w:rsid w:val="0047354D"/>
    <w:rsid w:val="0048594D"/>
    <w:rsid w:val="00490503"/>
    <w:rsid w:val="00493333"/>
    <w:rsid w:val="004A7B87"/>
    <w:rsid w:val="004B1355"/>
    <w:rsid w:val="004B5D33"/>
    <w:rsid w:val="004C7303"/>
    <w:rsid w:val="004D45BE"/>
    <w:rsid w:val="004F545F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40D0"/>
    <w:rsid w:val="00606C3E"/>
    <w:rsid w:val="0061150D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B078A"/>
    <w:rsid w:val="006B46D2"/>
    <w:rsid w:val="006D1E2B"/>
    <w:rsid w:val="006D2BC9"/>
    <w:rsid w:val="006D4C98"/>
    <w:rsid w:val="006D62CC"/>
    <w:rsid w:val="006E7DB3"/>
    <w:rsid w:val="006F7276"/>
    <w:rsid w:val="00702BF5"/>
    <w:rsid w:val="007036C4"/>
    <w:rsid w:val="007050CE"/>
    <w:rsid w:val="00716AB0"/>
    <w:rsid w:val="00721EFF"/>
    <w:rsid w:val="007375B9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F96"/>
    <w:rsid w:val="00786564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E583C"/>
    <w:rsid w:val="007E6EE7"/>
    <w:rsid w:val="007F55F1"/>
    <w:rsid w:val="008157BC"/>
    <w:rsid w:val="00826BDD"/>
    <w:rsid w:val="00833288"/>
    <w:rsid w:val="008433A5"/>
    <w:rsid w:val="00845918"/>
    <w:rsid w:val="0084785C"/>
    <w:rsid w:val="00847CDA"/>
    <w:rsid w:val="00861B44"/>
    <w:rsid w:val="008750B9"/>
    <w:rsid w:val="008755A4"/>
    <w:rsid w:val="00880F7C"/>
    <w:rsid w:val="0088558B"/>
    <w:rsid w:val="00895D78"/>
    <w:rsid w:val="008A3D09"/>
    <w:rsid w:val="008A60DF"/>
    <w:rsid w:val="008D1548"/>
    <w:rsid w:val="008E2F89"/>
    <w:rsid w:val="008F2333"/>
    <w:rsid w:val="008F6DFC"/>
    <w:rsid w:val="00904E76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E6E"/>
    <w:rsid w:val="009C35AE"/>
    <w:rsid w:val="009E771D"/>
    <w:rsid w:val="00A022D4"/>
    <w:rsid w:val="00A17D55"/>
    <w:rsid w:val="00A22376"/>
    <w:rsid w:val="00A239B0"/>
    <w:rsid w:val="00A310EA"/>
    <w:rsid w:val="00A3447E"/>
    <w:rsid w:val="00A37C7B"/>
    <w:rsid w:val="00A50720"/>
    <w:rsid w:val="00A61EC9"/>
    <w:rsid w:val="00A81D5B"/>
    <w:rsid w:val="00A87F48"/>
    <w:rsid w:val="00A960CB"/>
    <w:rsid w:val="00A97EBB"/>
    <w:rsid w:val="00AA066B"/>
    <w:rsid w:val="00AA0A11"/>
    <w:rsid w:val="00AA14C7"/>
    <w:rsid w:val="00AB15B0"/>
    <w:rsid w:val="00AF48DA"/>
    <w:rsid w:val="00B016DF"/>
    <w:rsid w:val="00B1055C"/>
    <w:rsid w:val="00B14310"/>
    <w:rsid w:val="00B3218E"/>
    <w:rsid w:val="00B45C06"/>
    <w:rsid w:val="00B51280"/>
    <w:rsid w:val="00B51A9F"/>
    <w:rsid w:val="00B51E85"/>
    <w:rsid w:val="00B54177"/>
    <w:rsid w:val="00B7733B"/>
    <w:rsid w:val="00B93E36"/>
    <w:rsid w:val="00B94293"/>
    <w:rsid w:val="00B9742D"/>
    <w:rsid w:val="00BB7D60"/>
    <w:rsid w:val="00BC3D72"/>
    <w:rsid w:val="00BE7D39"/>
    <w:rsid w:val="00BF2FC6"/>
    <w:rsid w:val="00C015CA"/>
    <w:rsid w:val="00C04E69"/>
    <w:rsid w:val="00C11CFA"/>
    <w:rsid w:val="00C30BED"/>
    <w:rsid w:val="00C373CB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6A15"/>
    <w:rsid w:val="00D16993"/>
    <w:rsid w:val="00D20716"/>
    <w:rsid w:val="00D23606"/>
    <w:rsid w:val="00D30625"/>
    <w:rsid w:val="00D4078D"/>
    <w:rsid w:val="00D66E60"/>
    <w:rsid w:val="00D67E10"/>
    <w:rsid w:val="00D74D83"/>
    <w:rsid w:val="00D85034"/>
    <w:rsid w:val="00D854C4"/>
    <w:rsid w:val="00D94227"/>
    <w:rsid w:val="00DA459E"/>
    <w:rsid w:val="00DC28D1"/>
    <w:rsid w:val="00DC3664"/>
    <w:rsid w:val="00DC7840"/>
    <w:rsid w:val="00DD1BF6"/>
    <w:rsid w:val="00DD2BA9"/>
    <w:rsid w:val="00DD6A93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4504"/>
    <w:rsid w:val="00E77402"/>
    <w:rsid w:val="00E80F4C"/>
    <w:rsid w:val="00E87F9E"/>
    <w:rsid w:val="00E915F2"/>
    <w:rsid w:val="00E95083"/>
    <w:rsid w:val="00E97282"/>
    <w:rsid w:val="00EA05DC"/>
    <w:rsid w:val="00EA3318"/>
    <w:rsid w:val="00EA4BB2"/>
    <w:rsid w:val="00EB6687"/>
    <w:rsid w:val="00EB6BBA"/>
    <w:rsid w:val="00EE7887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7023A"/>
    <w:rsid w:val="00F70D10"/>
    <w:rsid w:val="00F74225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3115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152</cp:revision>
  <dcterms:created xsi:type="dcterms:W3CDTF">2023-08-14T09:02:00Z</dcterms:created>
  <dcterms:modified xsi:type="dcterms:W3CDTF">2023-09-13T10:36:00Z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