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5F4B26" w14:textId="77777777" w:rsidR="00DD79FD" w:rsidRPr="0058222F" w:rsidRDefault="00DD79FD" w:rsidP="00B9375A">
      <w:pPr>
        <w:pStyle w:val="Zwykytekst1"/>
        <w:spacing w:line="360" w:lineRule="auto"/>
        <w:jc w:val="center"/>
        <w:rPr>
          <w:rFonts w:ascii="Times New Roman" w:hAnsi="Times New Roman" w:cs="Times New Roman"/>
          <w:b/>
          <w:szCs w:val="22"/>
        </w:rPr>
      </w:pPr>
    </w:p>
    <w:p w14:paraId="41D2EE03" w14:textId="77777777" w:rsidR="00DD79FD" w:rsidRPr="0058222F" w:rsidRDefault="00DD79FD" w:rsidP="00B9375A">
      <w:pPr>
        <w:pStyle w:val="Zwykytekst1"/>
        <w:spacing w:line="360" w:lineRule="auto"/>
        <w:jc w:val="center"/>
        <w:rPr>
          <w:rFonts w:ascii="Times New Roman" w:hAnsi="Times New Roman" w:cs="Times New Roman"/>
          <w:b/>
          <w:szCs w:val="22"/>
        </w:rPr>
      </w:pPr>
    </w:p>
    <w:p w14:paraId="5401B0A5" w14:textId="77777777" w:rsidR="00DD79FD" w:rsidRPr="0058222F" w:rsidRDefault="00DD79FD" w:rsidP="00B9375A">
      <w:pPr>
        <w:pStyle w:val="Zwykytekst1"/>
        <w:spacing w:line="360" w:lineRule="auto"/>
        <w:jc w:val="center"/>
        <w:rPr>
          <w:rFonts w:ascii="Times New Roman" w:hAnsi="Times New Roman" w:cs="Times New Roman"/>
          <w:b/>
          <w:szCs w:val="22"/>
        </w:rPr>
      </w:pPr>
    </w:p>
    <w:p w14:paraId="5FE295B0" w14:textId="244894F7" w:rsidR="00B9375A" w:rsidRPr="0058222F" w:rsidRDefault="00B9375A" w:rsidP="00B9375A">
      <w:pPr>
        <w:pStyle w:val="Zwykytekst1"/>
        <w:spacing w:line="360" w:lineRule="auto"/>
        <w:jc w:val="center"/>
        <w:rPr>
          <w:rFonts w:ascii="Times New Roman" w:hAnsi="Times New Roman" w:cs="Times New Roman"/>
          <w:b/>
          <w:sz w:val="24"/>
          <w:szCs w:val="24"/>
        </w:rPr>
      </w:pPr>
      <w:r w:rsidRPr="0058222F">
        <w:rPr>
          <w:rFonts w:ascii="Times New Roman" w:hAnsi="Times New Roman" w:cs="Times New Roman"/>
          <w:b/>
          <w:sz w:val="24"/>
          <w:szCs w:val="24"/>
        </w:rPr>
        <w:t>SPECYFIKACJA WARUNKÓW ZAMÓWIENIA</w:t>
      </w:r>
    </w:p>
    <w:p w14:paraId="1295626C" w14:textId="77777777" w:rsidR="00B9375A" w:rsidRPr="0058222F" w:rsidRDefault="00B9375A" w:rsidP="00B9375A">
      <w:pPr>
        <w:autoSpaceDE w:val="0"/>
        <w:jc w:val="center"/>
        <w:rPr>
          <w:b/>
          <w:sz w:val="22"/>
          <w:szCs w:val="22"/>
        </w:rPr>
      </w:pPr>
    </w:p>
    <w:p w14:paraId="07ED88C7" w14:textId="77777777" w:rsidR="00DD79FD" w:rsidRPr="0058222F" w:rsidRDefault="00DD79FD" w:rsidP="00B9375A">
      <w:pPr>
        <w:autoSpaceDE w:val="0"/>
        <w:jc w:val="center"/>
        <w:rPr>
          <w:b/>
          <w:sz w:val="22"/>
          <w:szCs w:val="22"/>
        </w:rPr>
      </w:pPr>
    </w:p>
    <w:p w14:paraId="3EA4EEF8" w14:textId="77777777" w:rsidR="00DD79FD" w:rsidRPr="0058222F" w:rsidRDefault="00DD79FD" w:rsidP="00B9375A">
      <w:pPr>
        <w:autoSpaceDE w:val="0"/>
        <w:jc w:val="center"/>
        <w:rPr>
          <w:b/>
          <w:sz w:val="22"/>
          <w:szCs w:val="22"/>
        </w:rPr>
      </w:pPr>
    </w:p>
    <w:p w14:paraId="58706E2B" w14:textId="77777777" w:rsidR="00DD79FD" w:rsidRPr="0058222F" w:rsidRDefault="00DD79FD" w:rsidP="000B6EBC">
      <w:pPr>
        <w:tabs>
          <w:tab w:val="left" w:pos="6804"/>
        </w:tabs>
        <w:autoSpaceDE w:val="0"/>
        <w:jc w:val="center"/>
        <w:rPr>
          <w:b/>
          <w:sz w:val="22"/>
          <w:szCs w:val="22"/>
        </w:rPr>
      </w:pPr>
    </w:p>
    <w:p w14:paraId="1DD22570" w14:textId="118A7D2D" w:rsidR="00B9375A" w:rsidRPr="0058222F" w:rsidRDefault="00BD0D49" w:rsidP="5BD532EF">
      <w:pPr>
        <w:autoSpaceDE w:val="0"/>
        <w:spacing w:line="276" w:lineRule="auto"/>
        <w:jc w:val="center"/>
        <w:rPr>
          <w:b/>
          <w:bCs/>
        </w:rPr>
      </w:pPr>
      <w:r w:rsidRPr="0058222F">
        <w:rPr>
          <w:b/>
          <w:bCs/>
        </w:rPr>
        <w:t xml:space="preserve">w postępowaniu o udzielenie zamówienia publicznego </w:t>
      </w:r>
      <w:r w:rsidRPr="0058222F">
        <w:br/>
      </w:r>
      <w:r w:rsidRPr="0058222F">
        <w:rPr>
          <w:b/>
          <w:bCs/>
        </w:rPr>
        <w:t>prowadzon</w:t>
      </w:r>
      <w:r w:rsidR="0070616E" w:rsidRPr="0058222F">
        <w:rPr>
          <w:b/>
          <w:bCs/>
        </w:rPr>
        <w:t>ym</w:t>
      </w:r>
      <w:r w:rsidRPr="0058222F">
        <w:rPr>
          <w:b/>
          <w:bCs/>
        </w:rPr>
        <w:t xml:space="preserve"> w trybie podstawowym </w:t>
      </w:r>
      <w:r w:rsidR="0070616E" w:rsidRPr="0058222F">
        <w:rPr>
          <w:b/>
          <w:bCs/>
        </w:rPr>
        <w:t>bez</w:t>
      </w:r>
      <w:r w:rsidRPr="0058222F">
        <w:rPr>
          <w:b/>
          <w:bCs/>
        </w:rPr>
        <w:t xml:space="preserve"> możliwości negocjacji </w:t>
      </w:r>
      <w:r w:rsidRPr="0058222F">
        <w:br/>
      </w:r>
      <w:r w:rsidRPr="0058222F">
        <w:rPr>
          <w:b/>
          <w:bCs/>
        </w:rPr>
        <w:t>o wartości nie przekraczającej progów unijnych</w:t>
      </w:r>
      <w:r w:rsidR="0070616E" w:rsidRPr="0058222F">
        <w:rPr>
          <w:b/>
          <w:bCs/>
        </w:rPr>
        <w:t>,</w:t>
      </w:r>
      <w:r w:rsidRPr="0058222F">
        <w:rPr>
          <w:b/>
          <w:bCs/>
        </w:rPr>
        <w:t xml:space="preserve"> o jakich </w:t>
      </w:r>
      <w:r w:rsidR="0070616E" w:rsidRPr="0058222F">
        <w:rPr>
          <w:b/>
          <w:bCs/>
        </w:rPr>
        <w:t xml:space="preserve">mowa </w:t>
      </w:r>
      <w:r w:rsidRPr="0058222F">
        <w:br/>
      </w:r>
      <w:r w:rsidR="0070616E" w:rsidRPr="0058222F">
        <w:rPr>
          <w:b/>
          <w:bCs/>
        </w:rPr>
        <w:t>w</w:t>
      </w:r>
      <w:r w:rsidRPr="0058222F">
        <w:rPr>
          <w:b/>
          <w:bCs/>
        </w:rPr>
        <w:t xml:space="preserve"> art. 3 ustawy z 11 września 2019 r. - Prawo zamówień publicznych </w:t>
      </w:r>
      <w:r w:rsidRPr="0058222F">
        <w:br/>
      </w:r>
      <w:r w:rsidRPr="0058222F">
        <w:rPr>
          <w:b/>
          <w:bCs/>
        </w:rPr>
        <w:t>(Dz. U. z 2</w:t>
      </w:r>
      <w:r w:rsidR="007F0B35" w:rsidRPr="0058222F">
        <w:rPr>
          <w:b/>
          <w:bCs/>
        </w:rPr>
        <w:t>02</w:t>
      </w:r>
      <w:r w:rsidR="001C0410" w:rsidRPr="0058222F">
        <w:rPr>
          <w:b/>
          <w:bCs/>
        </w:rPr>
        <w:t>2</w:t>
      </w:r>
      <w:r w:rsidRPr="0058222F">
        <w:rPr>
          <w:b/>
          <w:bCs/>
        </w:rPr>
        <w:t xml:space="preserve"> r. poz. </w:t>
      </w:r>
      <w:r w:rsidR="00B75242" w:rsidRPr="0058222F">
        <w:rPr>
          <w:b/>
          <w:bCs/>
        </w:rPr>
        <w:t>1</w:t>
      </w:r>
      <w:r w:rsidR="001C0410" w:rsidRPr="0058222F">
        <w:rPr>
          <w:b/>
          <w:bCs/>
        </w:rPr>
        <w:t>710</w:t>
      </w:r>
      <w:r w:rsidR="002C33DB" w:rsidRPr="0058222F">
        <w:rPr>
          <w:b/>
          <w:bCs/>
        </w:rPr>
        <w:t xml:space="preserve"> z późn. zm</w:t>
      </w:r>
      <w:r w:rsidRPr="0058222F">
        <w:rPr>
          <w:b/>
          <w:bCs/>
        </w:rPr>
        <w:t>) </w:t>
      </w:r>
      <w:r w:rsidR="0070616E" w:rsidRPr="0058222F">
        <w:rPr>
          <w:b/>
          <w:bCs/>
        </w:rPr>
        <w:t>zwanej</w:t>
      </w:r>
      <w:r w:rsidRPr="0058222F">
        <w:rPr>
          <w:b/>
          <w:bCs/>
        </w:rPr>
        <w:t xml:space="preserve"> dalej </w:t>
      </w:r>
      <w:r w:rsidR="0070616E" w:rsidRPr="0058222F">
        <w:rPr>
          <w:b/>
          <w:bCs/>
        </w:rPr>
        <w:t xml:space="preserve">Ustawą, </w:t>
      </w:r>
      <w:r w:rsidR="002C33DB" w:rsidRPr="0058222F">
        <w:rPr>
          <w:b/>
          <w:bCs/>
        </w:rPr>
        <w:t xml:space="preserve">tj. o wartości </w:t>
      </w:r>
      <w:r w:rsidRPr="0058222F">
        <w:br/>
      </w:r>
      <w:r w:rsidR="002C33DB" w:rsidRPr="0058222F">
        <w:rPr>
          <w:b/>
          <w:bCs/>
        </w:rPr>
        <w:t>poniżej  5.</w:t>
      </w:r>
      <w:r w:rsidR="216BAA60" w:rsidRPr="0058222F">
        <w:rPr>
          <w:b/>
          <w:bCs/>
        </w:rPr>
        <w:t>382</w:t>
      </w:r>
      <w:r w:rsidR="002C33DB" w:rsidRPr="0058222F">
        <w:rPr>
          <w:b/>
          <w:bCs/>
        </w:rPr>
        <w:t xml:space="preserve">.000 </w:t>
      </w:r>
      <w:r w:rsidR="00972B2B" w:rsidRPr="0058222F">
        <w:rPr>
          <w:b/>
          <w:bCs/>
        </w:rPr>
        <w:t>euro,</w:t>
      </w:r>
      <w:r w:rsidR="002C33DB" w:rsidRPr="0058222F">
        <w:rPr>
          <w:b/>
          <w:bCs/>
        </w:rPr>
        <w:t xml:space="preserve"> co stanowi równoważność kwoty</w:t>
      </w:r>
      <w:r w:rsidR="74D16391" w:rsidRPr="0058222F">
        <w:rPr>
          <w:b/>
          <w:bCs/>
        </w:rPr>
        <w:t xml:space="preserve"> 23 969</w:t>
      </w:r>
      <w:r w:rsidR="0019172A" w:rsidRPr="0058222F">
        <w:rPr>
          <w:b/>
          <w:bCs/>
        </w:rPr>
        <w:t> </w:t>
      </w:r>
      <w:r w:rsidR="74D16391" w:rsidRPr="0058222F">
        <w:rPr>
          <w:b/>
          <w:bCs/>
        </w:rPr>
        <w:t>275</w:t>
      </w:r>
      <w:r w:rsidR="0019172A" w:rsidRPr="0058222F">
        <w:rPr>
          <w:b/>
          <w:bCs/>
        </w:rPr>
        <w:t xml:space="preserve"> </w:t>
      </w:r>
      <w:r w:rsidR="002C33DB" w:rsidRPr="0058222F">
        <w:rPr>
          <w:b/>
          <w:bCs/>
        </w:rPr>
        <w:t>zł.</w:t>
      </w:r>
      <w:r w:rsidR="00FA3DEE" w:rsidRPr="0058222F">
        <w:rPr>
          <w:b/>
          <w:bCs/>
        </w:rPr>
        <w:t xml:space="preserve">, </w:t>
      </w:r>
      <w:r w:rsidR="0070616E" w:rsidRPr="0058222F">
        <w:rPr>
          <w:b/>
          <w:bCs/>
        </w:rPr>
        <w:t>na:</w:t>
      </w:r>
    </w:p>
    <w:p w14:paraId="21F2EEE4" w14:textId="77777777" w:rsidR="00B9375A" w:rsidRPr="0058222F" w:rsidRDefault="00B9375A" w:rsidP="00B9375A">
      <w:pPr>
        <w:tabs>
          <w:tab w:val="center" w:pos="4535"/>
          <w:tab w:val="left" w:pos="6229"/>
        </w:tabs>
        <w:autoSpaceDE w:val="0"/>
        <w:spacing w:line="360" w:lineRule="auto"/>
        <w:rPr>
          <w:sz w:val="22"/>
          <w:szCs w:val="22"/>
        </w:rPr>
      </w:pPr>
      <w:r w:rsidRPr="0058222F">
        <w:rPr>
          <w:sz w:val="22"/>
          <w:szCs w:val="22"/>
        </w:rPr>
        <w:tab/>
      </w:r>
    </w:p>
    <w:p w14:paraId="03524857" w14:textId="77777777" w:rsidR="00DD79FD" w:rsidRPr="0058222F" w:rsidRDefault="00DD79FD" w:rsidP="00B9375A">
      <w:pPr>
        <w:tabs>
          <w:tab w:val="center" w:pos="4535"/>
          <w:tab w:val="left" w:pos="6229"/>
        </w:tabs>
        <w:autoSpaceDE w:val="0"/>
        <w:spacing w:line="360" w:lineRule="auto"/>
        <w:rPr>
          <w:b/>
          <w:sz w:val="22"/>
          <w:szCs w:val="22"/>
        </w:rPr>
      </w:pPr>
    </w:p>
    <w:p w14:paraId="06ADE217" w14:textId="19ADF758" w:rsidR="00DD79FD" w:rsidRPr="0058222F" w:rsidRDefault="00DD79FD" w:rsidP="00B9375A">
      <w:pPr>
        <w:tabs>
          <w:tab w:val="center" w:pos="4535"/>
          <w:tab w:val="left" w:pos="6229"/>
        </w:tabs>
        <w:autoSpaceDE w:val="0"/>
        <w:spacing w:line="360" w:lineRule="auto"/>
        <w:rPr>
          <w:b/>
          <w:sz w:val="22"/>
          <w:szCs w:val="22"/>
        </w:rPr>
      </w:pPr>
    </w:p>
    <w:p w14:paraId="41F6AE8E" w14:textId="77777777" w:rsidR="00A528F4" w:rsidRPr="0058222F" w:rsidRDefault="00A528F4" w:rsidP="00B9375A">
      <w:pPr>
        <w:tabs>
          <w:tab w:val="center" w:pos="4535"/>
          <w:tab w:val="left" w:pos="6229"/>
        </w:tabs>
        <w:autoSpaceDE w:val="0"/>
        <w:spacing w:line="360" w:lineRule="auto"/>
        <w:rPr>
          <w:b/>
          <w:sz w:val="22"/>
          <w:szCs w:val="22"/>
        </w:rPr>
      </w:pPr>
    </w:p>
    <w:p w14:paraId="57C72D7A" w14:textId="77777777" w:rsidR="00DD79FD" w:rsidRPr="0058222F" w:rsidRDefault="00DD79FD" w:rsidP="00B9375A">
      <w:pPr>
        <w:tabs>
          <w:tab w:val="center" w:pos="4535"/>
          <w:tab w:val="left" w:pos="6229"/>
        </w:tabs>
        <w:autoSpaceDE w:val="0"/>
        <w:spacing w:line="360" w:lineRule="auto"/>
        <w:rPr>
          <w:b/>
          <w:sz w:val="22"/>
          <w:szCs w:val="22"/>
        </w:rPr>
      </w:pPr>
    </w:p>
    <w:p w14:paraId="079D56A3" w14:textId="0E146CE9" w:rsidR="00CD70F6" w:rsidRPr="0058222F" w:rsidRDefault="004D7241" w:rsidP="004D7241">
      <w:pPr>
        <w:pStyle w:val="BodyTextIndentZnak"/>
        <w:tabs>
          <w:tab w:val="left" w:pos="567"/>
        </w:tabs>
        <w:spacing w:line="276" w:lineRule="auto"/>
        <w:ind w:left="567"/>
        <w:jc w:val="center"/>
        <w:rPr>
          <w:rFonts w:ascii="Times New Roman" w:eastAsia="Calibri" w:hAnsi="Times New Roman" w:cs="Times New Roman"/>
          <w:b/>
          <w:bCs/>
          <w:sz w:val="28"/>
          <w:szCs w:val="28"/>
        </w:rPr>
      </w:pPr>
      <w:r w:rsidRPr="00551B19">
        <w:rPr>
          <w:rFonts w:ascii="Times New Roman" w:hAnsi="Times New Roman"/>
          <w:b/>
          <w:bCs/>
          <w:sz w:val="28"/>
          <w:szCs w:val="28"/>
        </w:rPr>
        <w:t>Wymiana rozdzielnicy głównej niskiego napięcia wraz z remontem pomieszczenia w budynku Wydziału Matematyki i Informatyki Uniwersytetu Łódzkiego przy ul. S. Banacha 22 w Łodzi</w:t>
      </w:r>
    </w:p>
    <w:p w14:paraId="3A115D91" w14:textId="199E5FF5" w:rsidR="00CD70F6" w:rsidRPr="0058222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19222EB" w14:textId="10CCF5B0" w:rsidR="002D3A36" w:rsidRPr="0058222F" w:rsidRDefault="002D3A3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1FA2127" w14:textId="77777777" w:rsidR="00EE13BB" w:rsidRPr="0058222F" w:rsidRDefault="00EE13BB"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17EA464" w14:textId="62755CE7" w:rsidR="00F007EC" w:rsidRDefault="00F007E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21254AA" w14:textId="77777777" w:rsidR="00476DBC" w:rsidRPr="0058222F" w:rsidRDefault="00476DB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B79FC2F" w14:textId="21CC70FE" w:rsidR="00F007EC" w:rsidRPr="0058222F" w:rsidRDefault="00F007E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B17728D" w14:textId="77777777" w:rsidR="00F007EC" w:rsidRPr="0058222F" w:rsidRDefault="00F007E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73F5FEA" w14:textId="77777777" w:rsidR="00CD70F6" w:rsidRPr="0058222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4DF1BC2" w14:textId="54306199" w:rsidR="00876C84" w:rsidRDefault="0044598D" w:rsidP="0044598D">
      <w:pPr>
        <w:pStyle w:val="BodyTextIndentZnak"/>
        <w:tabs>
          <w:tab w:val="left" w:pos="567"/>
        </w:tabs>
        <w:spacing w:line="276" w:lineRule="auto"/>
        <w:ind w:left="567"/>
        <w:jc w:val="left"/>
        <w:rPr>
          <w:rStyle w:val="eop"/>
          <w:rFonts w:ascii="Times New Roman" w:hAnsi="Times New Roman" w:cs="Times New Roman"/>
          <w:sz w:val="24"/>
          <w:shd w:val="clear" w:color="auto" w:fill="FFFFFF"/>
        </w:rPr>
      </w:pPr>
      <w:r w:rsidRPr="0058222F">
        <w:rPr>
          <w:rStyle w:val="normaltextrun"/>
          <w:rFonts w:ascii="Times New Roman" w:hAnsi="Times New Roman" w:cs="Times New Roman"/>
          <w:b/>
          <w:bCs/>
          <w:sz w:val="24"/>
          <w:shd w:val="clear" w:color="auto" w:fill="FFFFFF"/>
        </w:rPr>
        <w:t xml:space="preserve">CPV 45300000-0  </w:t>
      </w:r>
      <w:r w:rsidRPr="0058222F">
        <w:rPr>
          <w:rStyle w:val="normaltextrun"/>
          <w:rFonts w:ascii="Times New Roman" w:hAnsi="Times New Roman" w:cs="Times New Roman"/>
          <w:sz w:val="24"/>
          <w:shd w:val="clear" w:color="auto" w:fill="FFFFFF"/>
        </w:rPr>
        <w:t>Roboty instalacyjne w budynkach</w:t>
      </w:r>
      <w:r w:rsidRPr="0058222F">
        <w:rPr>
          <w:rStyle w:val="eop"/>
          <w:rFonts w:ascii="Times New Roman" w:hAnsi="Times New Roman" w:cs="Times New Roman"/>
          <w:sz w:val="24"/>
          <w:shd w:val="clear" w:color="auto" w:fill="FFFFFF"/>
        </w:rPr>
        <w:t> </w:t>
      </w:r>
    </w:p>
    <w:p w14:paraId="5F1D1A99" w14:textId="1C9DE59C" w:rsidR="00A83B34" w:rsidRPr="00DB55E9" w:rsidRDefault="00A83B34" w:rsidP="0044598D">
      <w:pPr>
        <w:pStyle w:val="BodyTextIndentZnak"/>
        <w:tabs>
          <w:tab w:val="left" w:pos="567"/>
        </w:tabs>
        <w:spacing w:line="276" w:lineRule="auto"/>
        <w:ind w:left="567"/>
        <w:jc w:val="left"/>
        <w:rPr>
          <w:rStyle w:val="eop"/>
          <w:rFonts w:ascii="Times New Roman" w:hAnsi="Times New Roman" w:cs="Times New Roman"/>
          <w:sz w:val="24"/>
          <w:shd w:val="clear" w:color="auto" w:fill="FFFFFF"/>
        </w:rPr>
      </w:pPr>
      <w:r>
        <w:rPr>
          <w:rStyle w:val="normaltextrun"/>
          <w:rFonts w:ascii="Times New Roman" w:hAnsi="Times New Roman" w:cs="Times New Roman"/>
          <w:b/>
          <w:bCs/>
          <w:sz w:val="24"/>
          <w:shd w:val="clear" w:color="auto" w:fill="FFFFFF"/>
        </w:rPr>
        <w:t xml:space="preserve">CPV </w:t>
      </w:r>
      <w:r w:rsidR="00DB55E9">
        <w:rPr>
          <w:rStyle w:val="normaltextrun"/>
          <w:rFonts w:ascii="Times New Roman" w:hAnsi="Times New Roman" w:cs="Times New Roman"/>
          <w:b/>
          <w:bCs/>
          <w:sz w:val="24"/>
          <w:shd w:val="clear" w:color="auto" w:fill="FFFFFF"/>
        </w:rPr>
        <w:t xml:space="preserve">31214500-4  </w:t>
      </w:r>
      <w:r w:rsidR="00DB55E9" w:rsidRPr="00DB55E9">
        <w:rPr>
          <w:rStyle w:val="normaltextrun"/>
          <w:rFonts w:ascii="Times New Roman" w:hAnsi="Times New Roman" w:cs="Times New Roman"/>
          <w:sz w:val="24"/>
          <w:shd w:val="clear" w:color="auto" w:fill="FFFFFF"/>
        </w:rPr>
        <w:t xml:space="preserve">Elektryczne </w:t>
      </w:r>
      <w:r w:rsidR="00DB55E9">
        <w:rPr>
          <w:rStyle w:val="normaltextrun"/>
          <w:rFonts w:ascii="Times New Roman" w:hAnsi="Times New Roman" w:cs="Times New Roman"/>
          <w:sz w:val="24"/>
          <w:shd w:val="clear" w:color="auto" w:fill="FFFFFF"/>
        </w:rPr>
        <w:t>tablice</w:t>
      </w:r>
      <w:r w:rsidR="00DB55E9" w:rsidRPr="00DB55E9">
        <w:rPr>
          <w:rStyle w:val="normaltextrun"/>
          <w:rFonts w:ascii="Times New Roman" w:hAnsi="Times New Roman" w:cs="Times New Roman"/>
          <w:sz w:val="24"/>
          <w:shd w:val="clear" w:color="auto" w:fill="FFFFFF"/>
        </w:rPr>
        <w:t xml:space="preserve"> rozdzielcze</w:t>
      </w:r>
    </w:p>
    <w:p w14:paraId="5E38CA13" w14:textId="6548E8EE" w:rsidR="00876C84" w:rsidRPr="0058222F" w:rsidRDefault="00876C84" w:rsidP="00876C84">
      <w:pPr>
        <w:pStyle w:val="BodyTextIndentZnak"/>
        <w:tabs>
          <w:tab w:val="left" w:pos="567"/>
        </w:tabs>
        <w:spacing w:line="276" w:lineRule="auto"/>
        <w:ind w:left="567"/>
        <w:jc w:val="left"/>
        <w:rPr>
          <w:rFonts w:ascii="Times New Roman" w:hAnsi="Times New Roman" w:cs="Times New Roman"/>
          <w:b/>
          <w:sz w:val="24"/>
          <w:lang w:eastAsia="pl-PL"/>
        </w:rPr>
      </w:pPr>
      <w:r w:rsidRPr="0058222F">
        <w:rPr>
          <w:rFonts w:ascii="Times New Roman" w:hAnsi="Times New Roman" w:cs="Times New Roman"/>
          <w:b/>
          <w:sz w:val="24"/>
          <w:lang w:eastAsia="pl-PL"/>
        </w:rPr>
        <w:t>CPV 45214400-4</w:t>
      </w:r>
      <w:r w:rsidRPr="0058222F">
        <w:rPr>
          <w:rFonts w:ascii="Times New Roman" w:hAnsi="Times New Roman" w:cs="Times New Roman"/>
          <w:sz w:val="24"/>
          <w:lang w:eastAsia="pl-PL"/>
        </w:rPr>
        <w:t xml:space="preserve">  </w:t>
      </w:r>
      <w:r w:rsidRPr="0058222F">
        <w:rPr>
          <w:rFonts w:ascii="Times New Roman" w:hAnsi="Times New Roman" w:cs="Times New Roman"/>
          <w:bCs/>
          <w:sz w:val="24"/>
          <w:lang w:eastAsia="pl-PL"/>
        </w:rPr>
        <w:t xml:space="preserve">Roboty budowlane w zakresie obiektów budowlanych </w:t>
      </w:r>
      <w:r w:rsidRPr="0058222F">
        <w:rPr>
          <w:rFonts w:ascii="Times New Roman" w:hAnsi="Times New Roman" w:cs="Times New Roman"/>
          <w:bCs/>
          <w:sz w:val="24"/>
          <w:lang w:eastAsia="pl-PL"/>
        </w:rPr>
        <w:br/>
        <w:t xml:space="preserve">                               związanych ze szkolnictwem wyższym</w:t>
      </w:r>
    </w:p>
    <w:p w14:paraId="0FA2ECAE" w14:textId="51CDF28E" w:rsidR="0044598D" w:rsidRPr="0058222F" w:rsidRDefault="0044598D" w:rsidP="0044598D">
      <w:pPr>
        <w:pStyle w:val="BodyTextIndentZnak"/>
        <w:tabs>
          <w:tab w:val="left" w:pos="567"/>
        </w:tabs>
        <w:spacing w:line="276" w:lineRule="auto"/>
        <w:ind w:left="567"/>
        <w:jc w:val="left"/>
        <w:rPr>
          <w:rFonts w:ascii="Times New Roman" w:hAnsi="Times New Roman" w:cs="Times New Roman"/>
          <w:b/>
          <w:sz w:val="24"/>
          <w:lang w:eastAsia="pl-PL"/>
        </w:rPr>
      </w:pPr>
      <w:r w:rsidRPr="0058222F">
        <w:rPr>
          <w:rFonts w:ascii="Times New Roman" w:hAnsi="Times New Roman" w:cs="Times New Roman"/>
          <w:b/>
          <w:sz w:val="24"/>
          <w:lang w:eastAsia="pl-PL"/>
        </w:rPr>
        <w:t xml:space="preserve"> </w:t>
      </w:r>
    </w:p>
    <w:p w14:paraId="68CF35AA" w14:textId="77777777"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04AAF45" w14:textId="77777777"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C32D536" w14:textId="77777777"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52A6F3B" w14:textId="77777777"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0CEC062" w14:textId="4BDCE251" w:rsidR="00603CC0" w:rsidRPr="0058222F" w:rsidRDefault="00603CC0"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3E32041" w14:textId="77777777" w:rsidR="00791333" w:rsidRPr="0058222F" w:rsidRDefault="0079133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694AC28" w14:textId="0D92607F"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38C9060" w14:textId="028B7B1C" w:rsidR="00F007EC" w:rsidRPr="0058222F" w:rsidRDefault="00F007E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BFE988B" w14:textId="77777777" w:rsidR="00F007EC" w:rsidRPr="0058222F" w:rsidRDefault="00F007E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09D7AA8" w14:textId="270802AF" w:rsidR="00DD79FD" w:rsidRPr="0058222F" w:rsidRDefault="00DD79FD" w:rsidP="13B892DA">
      <w:pPr>
        <w:pStyle w:val="BodyTextIndentZnak"/>
        <w:tabs>
          <w:tab w:val="left" w:pos="567"/>
        </w:tabs>
        <w:spacing w:line="276" w:lineRule="auto"/>
        <w:ind w:left="567"/>
        <w:jc w:val="center"/>
        <w:rPr>
          <w:rFonts w:ascii="Times New Roman" w:hAnsi="Times New Roman" w:cs="Times New Roman"/>
          <w:b/>
          <w:bCs/>
          <w:sz w:val="22"/>
          <w:szCs w:val="22"/>
        </w:rPr>
      </w:pPr>
      <w:r w:rsidRPr="0058222F">
        <w:rPr>
          <w:rFonts w:ascii="Times New Roman" w:hAnsi="Times New Roman" w:cs="Times New Roman"/>
          <w:b/>
          <w:bCs/>
          <w:sz w:val="22"/>
          <w:szCs w:val="22"/>
        </w:rPr>
        <w:t>Łódź,</w:t>
      </w:r>
      <w:r w:rsidR="004F3FE7" w:rsidRPr="0058222F">
        <w:rPr>
          <w:rFonts w:ascii="Times New Roman" w:hAnsi="Times New Roman" w:cs="Times New Roman"/>
          <w:b/>
          <w:bCs/>
          <w:sz w:val="22"/>
          <w:szCs w:val="22"/>
        </w:rPr>
        <w:t xml:space="preserve"> </w:t>
      </w:r>
      <w:r w:rsidR="006528B7">
        <w:rPr>
          <w:rFonts w:ascii="Times New Roman" w:hAnsi="Times New Roman" w:cs="Times New Roman"/>
          <w:b/>
          <w:bCs/>
          <w:sz w:val="22"/>
          <w:szCs w:val="22"/>
        </w:rPr>
        <w:t>lipiec</w:t>
      </w:r>
      <w:r w:rsidR="007D1B40" w:rsidRPr="0058222F">
        <w:rPr>
          <w:rFonts w:ascii="Times New Roman" w:hAnsi="Times New Roman" w:cs="Times New Roman"/>
          <w:b/>
          <w:bCs/>
          <w:sz w:val="22"/>
          <w:szCs w:val="22"/>
        </w:rPr>
        <w:t xml:space="preserve"> </w:t>
      </w:r>
      <w:r w:rsidR="00461B38" w:rsidRPr="0058222F">
        <w:rPr>
          <w:rFonts w:ascii="Times New Roman" w:hAnsi="Times New Roman" w:cs="Times New Roman"/>
          <w:b/>
          <w:bCs/>
          <w:sz w:val="22"/>
          <w:szCs w:val="22"/>
        </w:rPr>
        <w:t>20</w:t>
      </w:r>
      <w:r w:rsidR="00492AEC" w:rsidRPr="0058222F">
        <w:rPr>
          <w:rFonts w:ascii="Times New Roman" w:hAnsi="Times New Roman" w:cs="Times New Roman"/>
          <w:b/>
          <w:bCs/>
          <w:sz w:val="22"/>
          <w:szCs w:val="22"/>
        </w:rPr>
        <w:t>2</w:t>
      </w:r>
      <w:r w:rsidR="00AD5C0C" w:rsidRPr="0058222F">
        <w:rPr>
          <w:rFonts w:ascii="Times New Roman" w:hAnsi="Times New Roman" w:cs="Times New Roman"/>
          <w:b/>
          <w:bCs/>
          <w:sz w:val="22"/>
          <w:szCs w:val="22"/>
        </w:rPr>
        <w:t>3</w:t>
      </w:r>
      <w:r w:rsidR="5C476B07" w:rsidRPr="0058222F">
        <w:rPr>
          <w:rFonts w:ascii="Times New Roman" w:hAnsi="Times New Roman" w:cs="Times New Roman"/>
          <w:b/>
          <w:bCs/>
          <w:sz w:val="22"/>
          <w:szCs w:val="22"/>
        </w:rPr>
        <w:t xml:space="preserve"> </w:t>
      </w:r>
      <w:r w:rsidRPr="0058222F">
        <w:rPr>
          <w:rFonts w:ascii="Times New Roman" w:hAnsi="Times New Roman" w:cs="Times New Roman"/>
          <w:b/>
          <w:bCs/>
          <w:sz w:val="22"/>
          <w:szCs w:val="22"/>
        </w:rPr>
        <w:t>r.</w:t>
      </w:r>
      <w:r w:rsidR="6418CB61" w:rsidRPr="0058222F">
        <w:rPr>
          <w:rFonts w:ascii="Times New Roman" w:hAnsi="Times New Roman" w:cs="Times New Roman"/>
          <w:b/>
          <w:bCs/>
          <w:sz w:val="22"/>
          <w:szCs w:val="22"/>
        </w:rPr>
        <w:t xml:space="preserve"> </w:t>
      </w:r>
    </w:p>
    <w:p w14:paraId="55144CAB" w14:textId="441137FB"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lastRenderedPageBreak/>
        <w:t>ROZDZIAŁ I.</w:t>
      </w:r>
      <w:r w:rsidRPr="0058222F">
        <w:rPr>
          <w:rFonts w:ascii="Times New Roman" w:eastAsia="Calibri" w:hAnsi="Times New Roman" w:cs="Times New Roman"/>
          <w:b/>
          <w:sz w:val="22"/>
          <w:szCs w:val="22"/>
        </w:rPr>
        <w:t xml:space="preserve"> </w:t>
      </w:r>
      <w:r w:rsidR="00D64912" w:rsidRPr="0058222F">
        <w:rPr>
          <w:rFonts w:ascii="Times New Roman" w:eastAsia="Calibri" w:hAnsi="Times New Roman" w:cs="Times New Roman"/>
          <w:b/>
          <w:sz w:val="22"/>
          <w:szCs w:val="22"/>
        </w:rPr>
        <w:t xml:space="preserve">     </w:t>
      </w:r>
      <w:r w:rsidRPr="0058222F">
        <w:rPr>
          <w:rFonts w:ascii="Times New Roman" w:eastAsia="Calibri" w:hAnsi="Times New Roman" w:cs="Times New Roman"/>
          <w:b/>
          <w:sz w:val="22"/>
          <w:szCs w:val="22"/>
        </w:rPr>
        <w:t>DANE ZAMAWIAJĄCEGO</w:t>
      </w:r>
    </w:p>
    <w:p w14:paraId="06CE10F2" w14:textId="77777777" w:rsidR="007A4D21" w:rsidRPr="0058222F" w:rsidRDefault="007A4D2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A6CB8B5" w14:textId="77777777" w:rsidR="00CD1305" w:rsidRPr="0058222F" w:rsidRDefault="00CD1305" w:rsidP="007D416C">
      <w:pPr>
        <w:pStyle w:val="Zwykytekst1"/>
        <w:spacing w:line="276" w:lineRule="auto"/>
        <w:ind w:left="284"/>
        <w:rPr>
          <w:rFonts w:ascii="Times New Roman" w:hAnsi="Times New Roman" w:cs="Times New Roman"/>
          <w:b/>
          <w:szCs w:val="22"/>
        </w:rPr>
      </w:pPr>
      <w:r w:rsidRPr="0058222F">
        <w:rPr>
          <w:rFonts w:ascii="Times New Roman" w:hAnsi="Times New Roman" w:cs="Times New Roman"/>
          <w:b/>
          <w:szCs w:val="22"/>
        </w:rPr>
        <w:t xml:space="preserve">Nazwa podmiotu: Uniwersytet Łódzki </w:t>
      </w:r>
    </w:p>
    <w:p w14:paraId="27F6B25A" w14:textId="77777777" w:rsidR="00CD1305" w:rsidRPr="0058222F" w:rsidRDefault="00CD1305" w:rsidP="007D416C">
      <w:pPr>
        <w:pStyle w:val="Zwykytekst1"/>
        <w:spacing w:line="276" w:lineRule="auto"/>
        <w:ind w:left="284"/>
        <w:rPr>
          <w:rFonts w:ascii="Times New Roman" w:hAnsi="Times New Roman" w:cs="Times New Roman"/>
          <w:b/>
          <w:szCs w:val="22"/>
        </w:rPr>
      </w:pPr>
      <w:r w:rsidRPr="0058222F">
        <w:rPr>
          <w:rFonts w:ascii="Times New Roman" w:hAnsi="Times New Roman" w:cs="Times New Roman"/>
          <w:b/>
          <w:szCs w:val="22"/>
        </w:rPr>
        <w:t xml:space="preserve">Adres: </w:t>
      </w:r>
      <w:r w:rsidR="00FC3E2F" w:rsidRPr="0058222F">
        <w:rPr>
          <w:rFonts w:ascii="Times New Roman" w:hAnsi="Times New Roman" w:cs="Times New Roman"/>
          <w:b/>
          <w:szCs w:val="22"/>
        </w:rPr>
        <w:t xml:space="preserve">ul. </w:t>
      </w:r>
      <w:r w:rsidRPr="0058222F">
        <w:rPr>
          <w:rFonts w:ascii="Times New Roman" w:hAnsi="Times New Roman" w:cs="Times New Roman"/>
          <w:b/>
          <w:szCs w:val="22"/>
        </w:rPr>
        <w:t>Narutowicza 68, 90-136 Łódź</w:t>
      </w:r>
    </w:p>
    <w:p w14:paraId="3E24DBD2" w14:textId="77777777" w:rsidR="00CD1305" w:rsidRPr="0058222F" w:rsidRDefault="00CD1305" w:rsidP="007D416C">
      <w:pPr>
        <w:pStyle w:val="Zwykytekst1"/>
        <w:spacing w:line="276" w:lineRule="auto"/>
        <w:ind w:left="284"/>
        <w:rPr>
          <w:rFonts w:ascii="Times New Roman" w:hAnsi="Times New Roman" w:cs="Times New Roman"/>
          <w:b/>
          <w:szCs w:val="22"/>
        </w:rPr>
      </w:pPr>
      <w:r w:rsidRPr="0058222F">
        <w:rPr>
          <w:rFonts w:ascii="Times New Roman" w:hAnsi="Times New Roman" w:cs="Times New Roman"/>
          <w:b/>
          <w:szCs w:val="22"/>
        </w:rPr>
        <w:t xml:space="preserve">tel.: </w:t>
      </w:r>
      <w:r w:rsidRPr="0058222F">
        <w:rPr>
          <w:rFonts w:ascii="Times New Roman" w:hAnsi="Times New Roman" w:cs="Times New Roman"/>
          <w:b/>
          <w:bCs/>
          <w:szCs w:val="22"/>
        </w:rPr>
        <w:t>(42) 635-42-90</w:t>
      </w:r>
    </w:p>
    <w:p w14:paraId="72B76F03" w14:textId="77777777" w:rsidR="00CD1305" w:rsidRPr="0058222F" w:rsidRDefault="00CD1305" w:rsidP="007D416C">
      <w:pPr>
        <w:pStyle w:val="Zwykytekst1"/>
        <w:spacing w:line="276" w:lineRule="auto"/>
        <w:ind w:left="284"/>
        <w:rPr>
          <w:rFonts w:ascii="Times New Roman" w:hAnsi="Times New Roman" w:cs="Times New Roman"/>
          <w:b/>
          <w:szCs w:val="22"/>
        </w:rPr>
      </w:pPr>
      <w:r w:rsidRPr="0058222F">
        <w:rPr>
          <w:rFonts w:ascii="Times New Roman" w:hAnsi="Times New Roman" w:cs="Times New Roman"/>
          <w:b/>
          <w:bCs/>
          <w:szCs w:val="22"/>
        </w:rPr>
        <w:t xml:space="preserve">NIP: </w:t>
      </w:r>
      <w:r w:rsidR="0020544C" w:rsidRPr="0058222F">
        <w:rPr>
          <w:rFonts w:ascii="Times New Roman" w:hAnsi="Times New Roman" w:cs="Times New Roman"/>
          <w:b/>
          <w:bCs/>
          <w:szCs w:val="22"/>
        </w:rPr>
        <w:t>724 000 32 43</w:t>
      </w:r>
    </w:p>
    <w:p w14:paraId="022AC2ED" w14:textId="77777777" w:rsidR="00CD1305" w:rsidRPr="0058222F" w:rsidRDefault="00CD1305" w:rsidP="007D416C">
      <w:pPr>
        <w:pStyle w:val="Zwykytekst1"/>
        <w:spacing w:line="276" w:lineRule="auto"/>
        <w:ind w:left="284"/>
        <w:rPr>
          <w:rFonts w:ascii="Times New Roman" w:hAnsi="Times New Roman" w:cs="Times New Roman"/>
          <w:b/>
          <w:bCs/>
          <w:szCs w:val="22"/>
        </w:rPr>
      </w:pPr>
      <w:r w:rsidRPr="0058222F">
        <w:rPr>
          <w:rFonts w:ascii="Times New Roman" w:hAnsi="Times New Roman" w:cs="Times New Roman"/>
          <w:b/>
          <w:szCs w:val="22"/>
        </w:rPr>
        <w:t xml:space="preserve">Adres strony: </w:t>
      </w:r>
      <w:hyperlink r:id="rId11" w:history="1">
        <w:r w:rsidRPr="0058222F">
          <w:rPr>
            <w:rStyle w:val="Hipercze"/>
            <w:rFonts w:ascii="Times New Roman" w:hAnsi="Times New Roman" w:cs="Times New Roman"/>
            <w:b/>
            <w:color w:val="auto"/>
            <w:szCs w:val="22"/>
          </w:rPr>
          <w:t>www.uni.lodz.pl</w:t>
        </w:r>
      </w:hyperlink>
      <w:r w:rsidRPr="0058222F">
        <w:rPr>
          <w:rFonts w:ascii="Times New Roman" w:hAnsi="Times New Roman" w:cs="Times New Roman"/>
          <w:b/>
          <w:bCs/>
          <w:szCs w:val="22"/>
        </w:rPr>
        <w:t xml:space="preserve"> </w:t>
      </w:r>
    </w:p>
    <w:p w14:paraId="3D84A2E3" w14:textId="77777777" w:rsidR="00CD1305" w:rsidRPr="0058222F" w:rsidRDefault="00CD1305" w:rsidP="007D416C">
      <w:pPr>
        <w:pStyle w:val="Zwykytekst1"/>
        <w:spacing w:line="276" w:lineRule="auto"/>
        <w:ind w:left="284"/>
        <w:rPr>
          <w:rFonts w:ascii="Times New Roman" w:hAnsi="Times New Roman" w:cs="Times New Roman"/>
          <w:b/>
          <w:szCs w:val="22"/>
          <w:lang w:val="en-GB"/>
        </w:rPr>
      </w:pPr>
      <w:r w:rsidRPr="0058222F">
        <w:rPr>
          <w:rFonts w:ascii="Times New Roman" w:hAnsi="Times New Roman" w:cs="Times New Roman"/>
          <w:b/>
          <w:szCs w:val="22"/>
          <w:lang w:val="en-GB"/>
        </w:rPr>
        <w:t>e-mail: diir@uni.lodz.pl</w:t>
      </w:r>
    </w:p>
    <w:p w14:paraId="2469BF6D" w14:textId="4DD16108" w:rsidR="00CD1305" w:rsidRPr="0058222F" w:rsidRDefault="00CD1305" w:rsidP="007D416C">
      <w:pPr>
        <w:pStyle w:val="Zwykytekst1"/>
        <w:tabs>
          <w:tab w:val="left" w:pos="3686"/>
        </w:tabs>
        <w:spacing w:line="276" w:lineRule="auto"/>
        <w:ind w:left="284"/>
        <w:rPr>
          <w:rFonts w:ascii="Times New Roman" w:hAnsi="Times New Roman" w:cs="Times New Roman"/>
          <w:b/>
          <w:szCs w:val="22"/>
        </w:rPr>
      </w:pPr>
      <w:r w:rsidRPr="0058222F">
        <w:rPr>
          <w:rFonts w:ascii="Times New Roman" w:hAnsi="Times New Roman" w:cs="Times New Roman"/>
          <w:b/>
          <w:szCs w:val="22"/>
        </w:rPr>
        <w:t xml:space="preserve">Godziny urzędowania: pon. – pt. 8.00 – 15.00 </w:t>
      </w:r>
    </w:p>
    <w:p w14:paraId="02CDCF3B" w14:textId="77777777" w:rsidR="00FA3DEE" w:rsidRPr="0058222F" w:rsidRDefault="002C33DB" w:rsidP="00FA3DEE">
      <w:pPr>
        <w:pStyle w:val="Zwykytekst1"/>
        <w:tabs>
          <w:tab w:val="left" w:pos="3686"/>
        </w:tabs>
        <w:spacing w:line="276" w:lineRule="auto"/>
        <w:ind w:left="284"/>
        <w:jc w:val="both"/>
        <w:rPr>
          <w:rFonts w:ascii="Times New Roman" w:hAnsi="Times New Roman" w:cs="Times New Roman"/>
          <w:bCs/>
          <w:szCs w:val="22"/>
        </w:rPr>
      </w:pPr>
      <w:r w:rsidRPr="0058222F">
        <w:rPr>
          <w:rFonts w:ascii="Times New Roman" w:hAnsi="Times New Roman" w:cs="Times New Roman"/>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9757472" w14:textId="682DE4A3" w:rsidR="002C33DB" w:rsidRPr="0058222F" w:rsidRDefault="006528B7" w:rsidP="00FA3DEE">
      <w:pPr>
        <w:pStyle w:val="Zwykytekst1"/>
        <w:tabs>
          <w:tab w:val="left" w:pos="3686"/>
        </w:tabs>
        <w:spacing w:line="276" w:lineRule="auto"/>
        <w:ind w:left="284"/>
        <w:rPr>
          <w:rFonts w:ascii="Times New Roman" w:hAnsi="Times New Roman" w:cs="Times New Roman"/>
          <w:b/>
          <w:szCs w:val="22"/>
        </w:rPr>
      </w:pPr>
      <w:hyperlink r:id="rId12" w:history="1">
        <w:r w:rsidR="00FA3DEE" w:rsidRPr="0058222F">
          <w:rPr>
            <w:rStyle w:val="Hipercze"/>
            <w:rFonts w:ascii="Times New Roman" w:hAnsi="Times New Roman" w:cs="Times New Roman"/>
            <w:b/>
            <w:color w:val="auto"/>
          </w:rPr>
          <w:t>https://platformazakupowa.pl/pn/uni.lodz</w:t>
        </w:r>
      </w:hyperlink>
      <w:r w:rsidR="002C33DB" w:rsidRPr="0058222F">
        <w:rPr>
          <w:rStyle w:val="Hipercze"/>
          <w:rFonts w:ascii="Times New Roman" w:hAnsi="Times New Roman" w:cs="Times New Roman"/>
          <w:b/>
          <w:color w:val="auto"/>
          <w:u w:val="none"/>
        </w:rPr>
        <w:t xml:space="preserve"> </w:t>
      </w:r>
      <w:r w:rsidR="00FA3DEE" w:rsidRPr="0058222F">
        <w:rPr>
          <w:rStyle w:val="Hipercze"/>
          <w:rFonts w:ascii="Times New Roman" w:hAnsi="Times New Roman" w:cs="Times New Roman"/>
          <w:b/>
          <w:color w:val="auto"/>
          <w:u w:val="none"/>
        </w:rPr>
        <w:t>-</w:t>
      </w:r>
      <w:r w:rsidR="002C33DB" w:rsidRPr="0058222F">
        <w:rPr>
          <w:rStyle w:val="Hipercze"/>
          <w:rFonts w:ascii="Times New Roman" w:hAnsi="Times New Roman" w:cs="Times New Roman"/>
          <w:b/>
          <w:color w:val="auto"/>
          <w:u w:val="none"/>
        </w:rPr>
        <w:t xml:space="preserve"> zwanej dalej Platform</w:t>
      </w:r>
      <w:r w:rsidR="00FA3DEE" w:rsidRPr="0058222F">
        <w:rPr>
          <w:rStyle w:val="Hipercze"/>
          <w:rFonts w:ascii="Times New Roman" w:hAnsi="Times New Roman" w:cs="Times New Roman"/>
          <w:b/>
          <w:color w:val="auto"/>
          <w:u w:val="none"/>
        </w:rPr>
        <w:t>ą</w:t>
      </w:r>
      <w:r w:rsidR="00FD58E2" w:rsidRPr="0058222F">
        <w:rPr>
          <w:rStyle w:val="Hipercze"/>
          <w:rFonts w:ascii="Times New Roman" w:hAnsi="Times New Roman" w:cs="Times New Roman"/>
          <w:b/>
          <w:color w:val="auto"/>
          <w:u w:val="none"/>
        </w:rPr>
        <w:t>.</w:t>
      </w:r>
    </w:p>
    <w:p w14:paraId="07E184BB" w14:textId="0CAE600C" w:rsidR="00CD70F6" w:rsidRPr="0058222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FE8CF0B" w14:textId="77777777" w:rsidR="00362A69" w:rsidRPr="0058222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1ACDE2B" w14:textId="77777777" w:rsidR="00362A69" w:rsidRPr="0058222F" w:rsidRDefault="00362A69"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53AECD56" w14:textId="77777777" w:rsidR="00362A69" w:rsidRPr="0058222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C4784D2" w14:textId="0FD4041F"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ROZDZIAŁ II.</w:t>
      </w:r>
      <w:r w:rsidRPr="0058222F">
        <w:rPr>
          <w:rFonts w:ascii="Times New Roman" w:eastAsia="Calibri" w:hAnsi="Times New Roman" w:cs="Times New Roman"/>
          <w:b/>
          <w:sz w:val="22"/>
          <w:szCs w:val="22"/>
        </w:rPr>
        <w:t xml:space="preserve"> </w:t>
      </w:r>
      <w:r w:rsidR="00CD1305" w:rsidRPr="0058222F">
        <w:rPr>
          <w:rFonts w:ascii="Times New Roman" w:eastAsia="Calibri" w:hAnsi="Times New Roman" w:cs="Times New Roman"/>
          <w:b/>
          <w:sz w:val="22"/>
          <w:szCs w:val="22"/>
        </w:rPr>
        <w:t xml:space="preserve">     </w:t>
      </w:r>
      <w:r w:rsidRPr="0058222F">
        <w:rPr>
          <w:rFonts w:ascii="Times New Roman" w:eastAsia="Calibri" w:hAnsi="Times New Roman" w:cs="Times New Roman"/>
          <w:b/>
          <w:sz w:val="22"/>
          <w:szCs w:val="22"/>
        </w:rPr>
        <w:t>TRYB UDZIELENIE ZAMÓWIENIA</w:t>
      </w:r>
    </w:p>
    <w:p w14:paraId="4EBF42D5" w14:textId="77777777" w:rsidR="005F591C" w:rsidRPr="0058222F" w:rsidRDefault="005F591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A73B75A" w14:textId="4F9263AF" w:rsidR="00E836A5" w:rsidRPr="0058222F" w:rsidRDefault="00E836A5" w:rsidP="5BD532EF">
      <w:pPr>
        <w:pStyle w:val="BodyTextIndentZnak"/>
        <w:numPr>
          <w:ilvl w:val="0"/>
          <w:numId w:val="15"/>
        </w:numPr>
        <w:tabs>
          <w:tab w:val="left" w:pos="567"/>
        </w:tabs>
        <w:spacing w:line="276" w:lineRule="auto"/>
        <w:ind w:left="567"/>
        <w:jc w:val="left"/>
        <w:rPr>
          <w:rFonts w:ascii="Times New Roman" w:eastAsia="Calibri" w:hAnsi="Times New Roman" w:cs="Times New Roman"/>
          <w:b/>
          <w:bCs/>
          <w:sz w:val="22"/>
          <w:szCs w:val="22"/>
        </w:rPr>
      </w:pPr>
      <w:r w:rsidRPr="0058222F">
        <w:rPr>
          <w:rFonts w:ascii="Times New Roman" w:hAnsi="Times New Roman" w:cs="Times New Roman"/>
          <w:sz w:val="22"/>
          <w:szCs w:val="22"/>
        </w:rPr>
        <w:t xml:space="preserve">Postępowanie o udzielenie zamówienia publicznego prowadzone jest w trybie </w:t>
      </w:r>
      <w:r w:rsidR="00EF6966" w:rsidRPr="0058222F">
        <w:rPr>
          <w:rFonts w:ascii="Times New Roman" w:hAnsi="Times New Roman" w:cs="Times New Roman"/>
          <w:b/>
          <w:bCs/>
          <w:sz w:val="22"/>
          <w:szCs w:val="22"/>
        </w:rPr>
        <w:t>podstawowym</w:t>
      </w:r>
      <w:r w:rsidRPr="0058222F">
        <w:rPr>
          <w:rFonts w:ascii="Times New Roman" w:hAnsi="Times New Roman" w:cs="Times New Roman"/>
          <w:sz w:val="22"/>
          <w:szCs w:val="22"/>
        </w:rPr>
        <w:t xml:space="preserve"> na podstawie art. </w:t>
      </w:r>
      <w:r w:rsidR="00EF6966" w:rsidRPr="0058222F">
        <w:rPr>
          <w:rFonts w:ascii="Times New Roman" w:hAnsi="Times New Roman" w:cs="Times New Roman"/>
          <w:sz w:val="22"/>
          <w:szCs w:val="22"/>
        </w:rPr>
        <w:t>275</w:t>
      </w:r>
      <w:r w:rsidR="002C33DB" w:rsidRPr="0058222F">
        <w:rPr>
          <w:rFonts w:ascii="Times New Roman" w:hAnsi="Times New Roman" w:cs="Times New Roman"/>
          <w:sz w:val="22"/>
          <w:szCs w:val="22"/>
        </w:rPr>
        <w:t xml:space="preserve"> pkt. 1) </w:t>
      </w:r>
      <w:r w:rsidR="00EF6966" w:rsidRPr="0058222F">
        <w:rPr>
          <w:rFonts w:ascii="Times New Roman" w:hAnsi="Times New Roman" w:cs="Times New Roman"/>
          <w:sz w:val="22"/>
          <w:szCs w:val="22"/>
        </w:rPr>
        <w:t>Ustawy.</w:t>
      </w:r>
    </w:p>
    <w:p w14:paraId="644DC698" w14:textId="1EFDE3C0" w:rsidR="00E836A5" w:rsidRPr="0058222F" w:rsidRDefault="002C33DB" w:rsidP="5BD532EF">
      <w:pPr>
        <w:pStyle w:val="BodyTextIndentZnak"/>
        <w:numPr>
          <w:ilvl w:val="0"/>
          <w:numId w:val="15"/>
        </w:numPr>
        <w:tabs>
          <w:tab w:val="left" w:pos="567"/>
        </w:tabs>
        <w:spacing w:line="276" w:lineRule="auto"/>
        <w:ind w:left="567"/>
        <w:jc w:val="left"/>
        <w:rPr>
          <w:rFonts w:ascii="Times New Roman" w:eastAsia="Calibri" w:hAnsi="Times New Roman" w:cs="Times New Roman"/>
          <w:sz w:val="22"/>
          <w:szCs w:val="22"/>
        </w:rPr>
      </w:pPr>
      <w:r w:rsidRPr="0058222F">
        <w:rPr>
          <w:rFonts w:ascii="Times New Roman" w:eastAsia="Calibri" w:hAnsi="Times New Roman" w:cs="Times New Roman"/>
          <w:sz w:val="22"/>
          <w:szCs w:val="22"/>
        </w:rPr>
        <w:t xml:space="preserve">Zamawiający </w:t>
      </w:r>
      <w:r w:rsidRPr="0058222F">
        <w:rPr>
          <w:rFonts w:ascii="Times New Roman" w:eastAsia="Calibri" w:hAnsi="Times New Roman" w:cs="Times New Roman"/>
          <w:sz w:val="22"/>
          <w:szCs w:val="22"/>
          <w:u w:val="single"/>
        </w:rPr>
        <w:t>nie przewiduje</w:t>
      </w:r>
      <w:r w:rsidRPr="0058222F">
        <w:rPr>
          <w:rFonts w:ascii="Times New Roman" w:eastAsia="Calibri" w:hAnsi="Times New Roman" w:cs="Times New Roman"/>
          <w:sz w:val="22"/>
          <w:szCs w:val="22"/>
        </w:rPr>
        <w:t xml:space="preserve"> wyboru najkorzystniejszej oferty z możliwością prowadzenia negocjacji.</w:t>
      </w:r>
    </w:p>
    <w:p w14:paraId="16C89953" w14:textId="0DD05C76" w:rsidR="00AF115C" w:rsidRPr="0058222F" w:rsidRDefault="007F1C23" w:rsidP="00F5766A">
      <w:pPr>
        <w:pStyle w:val="BodyTextIndentZnak"/>
        <w:numPr>
          <w:ilvl w:val="0"/>
          <w:numId w:val="15"/>
        </w:numPr>
        <w:tabs>
          <w:tab w:val="left" w:pos="567"/>
        </w:tabs>
        <w:spacing w:line="276" w:lineRule="auto"/>
        <w:ind w:left="567" w:hanging="357"/>
        <w:rPr>
          <w:rFonts w:ascii="Times New Roman" w:eastAsia="Calibri" w:hAnsi="Times New Roman" w:cs="Times New Roman"/>
          <w:b/>
          <w:bCs/>
          <w:sz w:val="22"/>
          <w:szCs w:val="22"/>
        </w:rPr>
      </w:pPr>
      <w:r w:rsidRPr="0058222F">
        <w:rPr>
          <w:rFonts w:ascii="Times New Roman" w:hAnsi="Times New Roman" w:cs="Times New Roman"/>
          <w:sz w:val="22"/>
          <w:szCs w:val="22"/>
        </w:rPr>
        <w:t>W 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2020</w:t>
      </w:r>
      <w:r w:rsidR="001C0410" w:rsidRPr="0058222F">
        <w:rPr>
          <w:rFonts w:ascii="Times New Roman" w:hAnsi="Times New Roman" w:cs="Times New Roman"/>
          <w:sz w:val="22"/>
          <w:szCs w:val="22"/>
        </w:rPr>
        <w:t xml:space="preserve"> </w:t>
      </w:r>
      <w:r w:rsidRPr="0058222F">
        <w:rPr>
          <w:rFonts w:ascii="Times New Roman" w:hAnsi="Times New Roman" w:cs="Times New Roman"/>
          <w:sz w:val="22"/>
          <w:szCs w:val="22"/>
        </w:rPr>
        <w:t xml:space="preserve">r. poz. 2415) </w:t>
      </w:r>
      <w:r w:rsidR="00F5766A" w:rsidRPr="0058222F">
        <w:rPr>
          <w:rFonts w:ascii="Times New Roman" w:hAnsi="Times New Roman" w:cs="Times New Roman"/>
          <w:sz w:val="22"/>
          <w:szCs w:val="22"/>
        </w:rPr>
        <w:br/>
      </w:r>
      <w:r w:rsidRPr="0058222F">
        <w:rPr>
          <w:rFonts w:ascii="Times New Roman" w:hAnsi="Times New Roman" w:cs="Times New Roman"/>
          <w:sz w:val="22"/>
          <w:szCs w:val="22"/>
        </w:rPr>
        <w:t>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w:t>
      </w:r>
      <w:r w:rsidR="00B75242" w:rsidRPr="0058222F">
        <w:rPr>
          <w:rFonts w:ascii="Times New Roman" w:hAnsi="Times New Roman" w:cs="Times New Roman"/>
          <w:sz w:val="22"/>
          <w:szCs w:val="22"/>
        </w:rPr>
        <w:t xml:space="preserve">0 </w:t>
      </w:r>
      <w:r w:rsidRPr="0058222F">
        <w:rPr>
          <w:rFonts w:ascii="Times New Roman" w:hAnsi="Times New Roman" w:cs="Times New Roman"/>
          <w:sz w:val="22"/>
          <w:szCs w:val="22"/>
        </w:rPr>
        <w:t>r. poz. 2</w:t>
      </w:r>
      <w:r w:rsidR="00B75242" w:rsidRPr="0058222F">
        <w:rPr>
          <w:rFonts w:ascii="Times New Roman" w:hAnsi="Times New Roman" w:cs="Times New Roman"/>
          <w:sz w:val="22"/>
          <w:szCs w:val="22"/>
        </w:rPr>
        <w:t>452)</w:t>
      </w:r>
      <w:r w:rsidRPr="0058222F">
        <w:rPr>
          <w:rFonts w:ascii="Times New Roman" w:hAnsi="Times New Roman" w:cs="Times New Roman"/>
          <w:sz w:val="22"/>
          <w:szCs w:val="22"/>
        </w:rPr>
        <w:t>.W zakresie nieuregulowanym przez ww. akty prawne stosuje się przepisy ustawy z dnia 23 kwietnia 1964 r. - Kodeks cywilny (</w:t>
      </w:r>
      <w:r w:rsidR="003D3E11" w:rsidRPr="0058222F">
        <w:rPr>
          <w:rFonts w:ascii="Times New Roman" w:hAnsi="Times New Roman" w:cs="Times New Roman"/>
          <w:sz w:val="22"/>
          <w:szCs w:val="22"/>
        </w:rPr>
        <w:t xml:space="preserve">t.j. </w:t>
      </w:r>
      <w:r w:rsidRPr="0058222F">
        <w:rPr>
          <w:rFonts w:ascii="Times New Roman" w:hAnsi="Times New Roman" w:cs="Times New Roman"/>
          <w:sz w:val="22"/>
          <w:szCs w:val="22"/>
        </w:rPr>
        <w:t>Dz.U. z 202</w:t>
      </w:r>
      <w:r w:rsidR="00F5766A" w:rsidRPr="0058222F">
        <w:rPr>
          <w:rFonts w:ascii="Times New Roman" w:hAnsi="Times New Roman" w:cs="Times New Roman"/>
          <w:sz w:val="22"/>
          <w:szCs w:val="22"/>
        </w:rPr>
        <w:t>2</w:t>
      </w:r>
      <w:r w:rsidRPr="0058222F">
        <w:rPr>
          <w:rFonts w:ascii="Times New Roman" w:hAnsi="Times New Roman" w:cs="Times New Roman"/>
          <w:sz w:val="22"/>
          <w:szCs w:val="22"/>
        </w:rPr>
        <w:t xml:space="preserve"> r. poz. 1</w:t>
      </w:r>
      <w:r w:rsidR="00F5766A" w:rsidRPr="0058222F">
        <w:rPr>
          <w:rFonts w:ascii="Times New Roman" w:hAnsi="Times New Roman" w:cs="Times New Roman"/>
          <w:sz w:val="22"/>
          <w:szCs w:val="22"/>
        </w:rPr>
        <w:t>360</w:t>
      </w:r>
      <w:r w:rsidRPr="0058222F">
        <w:rPr>
          <w:rFonts w:ascii="Times New Roman" w:hAnsi="Times New Roman" w:cs="Times New Roman"/>
          <w:sz w:val="22"/>
          <w:szCs w:val="22"/>
        </w:rPr>
        <w:t xml:space="preserve"> z późn. zm.) oraz inne przepisy powszechnie obowiązującego prawa związanego z przedmiotem zamówienia</w:t>
      </w:r>
      <w:r w:rsidR="00A34442" w:rsidRPr="0058222F">
        <w:rPr>
          <w:rFonts w:ascii="Times New Roman" w:hAnsi="Times New Roman" w:cs="Times New Roman"/>
          <w:sz w:val="22"/>
          <w:szCs w:val="22"/>
        </w:rPr>
        <w:t>.</w:t>
      </w:r>
    </w:p>
    <w:p w14:paraId="28AED268" w14:textId="77777777" w:rsidR="00AF115C" w:rsidRPr="0058222F"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55CA9DAC" w14:textId="77777777" w:rsidR="00AF115C" w:rsidRPr="0058222F" w:rsidRDefault="00AF115C" w:rsidP="004C7C36">
      <w:pPr>
        <w:pStyle w:val="BodyTextIndentZnak"/>
        <w:numPr>
          <w:ilvl w:val="0"/>
          <w:numId w:val="15"/>
        </w:numPr>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hAnsi="Times New Roman" w:cs="Times New Roman"/>
          <w:sz w:val="22"/>
          <w:szCs w:val="22"/>
        </w:rPr>
        <w:t>Wspólny Słownik zamówień CPV:</w:t>
      </w:r>
    </w:p>
    <w:p w14:paraId="590FAAAC" w14:textId="77777777" w:rsidR="00AF115C" w:rsidRPr="0058222F"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3269B7B2" w14:textId="063BDBAE" w:rsidR="00876C84" w:rsidRDefault="0044598D" w:rsidP="0044598D">
      <w:pPr>
        <w:pStyle w:val="BodyTextIndentZnak"/>
        <w:tabs>
          <w:tab w:val="left" w:pos="567"/>
        </w:tabs>
        <w:spacing w:line="276" w:lineRule="auto"/>
        <w:ind w:left="567"/>
        <w:jc w:val="left"/>
        <w:rPr>
          <w:rStyle w:val="normaltextrun"/>
          <w:rFonts w:ascii="Times New Roman" w:hAnsi="Times New Roman" w:cs="Times New Roman"/>
          <w:bCs/>
          <w:sz w:val="22"/>
          <w:szCs w:val="22"/>
          <w:shd w:val="clear" w:color="auto" w:fill="FFFFFF"/>
        </w:rPr>
      </w:pPr>
      <w:r w:rsidRPr="0058222F">
        <w:rPr>
          <w:rStyle w:val="normaltextrun"/>
          <w:rFonts w:ascii="Times New Roman" w:hAnsi="Times New Roman" w:cs="Times New Roman"/>
          <w:bCs/>
          <w:sz w:val="22"/>
          <w:szCs w:val="22"/>
          <w:shd w:val="clear" w:color="auto" w:fill="FFFFFF"/>
        </w:rPr>
        <w:t>CPV 45300000-0  Roboty instalacyjne w budynkach</w:t>
      </w:r>
      <w:r w:rsidR="00876C84" w:rsidRPr="0058222F">
        <w:rPr>
          <w:rStyle w:val="normaltextrun"/>
          <w:rFonts w:ascii="Times New Roman" w:hAnsi="Times New Roman" w:cs="Times New Roman"/>
          <w:bCs/>
          <w:sz w:val="22"/>
          <w:szCs w:val="22"/>
          <w:shd w:val="clear" w:color="auto" w:fill="FFFFFF"/>
        </w:rPr>
        <w:t>,</w:t>
      </w:r>
    </w:p>
    <w:p w14:paraId="41675AEF" w14:textId="26218BE1" w:rsidR="00DB55E9" w:rsidRPr="0058222F" w:rsidRDefault="00DB55E9" w:rsidP="0044598D">
      <w:pPr>
        <w:pStyle w:val="BodyTextIndentZnak"/>
        <w:tabs>
          <w:tab w:val="left" w:pos="567"/>
        </w:tabs>
        <w:spacing w:line="276" w:lineRule="auto"/>
        <w:ind w:left="567"/>
        <w:jc w:val="left"/>
        <w:rPr>
          <w:rStyle w:val="normaltextrun"/>
          <w:rFonts w:ascii="Times New Roman" w:hAnsi="Times New Roman" w:cs="Times New Roman"/>
          <w:bCs/>
          <w:sz w:val="22"/>
          <w:szCs w:val="22"/>
          <w:shd w:val="clear" w:color="auto" w:fill="FFFFFF"/>
        </w:rPr>
      </w:pPr>
      <w:r>
        <w:rPr>
          <w:rStyle w:val="normaltextrun"/>
          <w:rFonts w:ascii="Times New Roman" w:hAnsi="Times New Roman" w:cs="Times New Roman"/>
          <w:bCs/>
          <w:sz w:val="22"/>
          <w:szCs w:val="22"/>
          <w:shd w:val="clear" w:color="auto" w:fill="FFFFFF"/>
        </w:rPr>
        <w:t>CPV 31214500-4  Elektryczne tablice rozdzielcze,</w:t>
      </w:r>
    </w:p>
    <w:p w14:paraId="26A228D2" w14:textId="7086973A" w:rsidR="0044598D" w:rsidRPr="0058222F" w:rsidRDefault="00876C84" w:rsidP="0044598D">
      <w:pPr>
        <w:pStyle w:val="BodyTextIndentZnak"/>
        <w:tabs>
          <w:tab w:val="left" w:pos="567"/>
        </w:tabs>
        <w:spacing w:line="276" w:lineRule="auto"/>
        <w:ind w:left="567"/>
        <w:jc w:val="left"/>
        <w:rPr>
          <w:rFonts w:ascii="Times New Roman" w:hAnsi="Times New Roman" w:cs="Times New Roman"/>
          <w:b/>
          <w:sz w:val="24"/>
          <w:lang w:eastAsia="pl-PL"/>
        </w:rPr>
      </w:pPr>
      <w:r w:rsidRPr="0058222F">
        <w:rPr>
          <w:rFonts w:ascii="Times New Roman" w:hAnsi="Times New Roman" w:cs="Times New Roman"/>
          <w:bCs/>
          <w:sz w:val="22"/>
          <w:szCs w:val="22"/>
          <w:lang w:eastAsia="pl-PL"/>
        </w:rPr>
        <w:t xml:space="preserve">CPV 45214400-4  Roboty budowlane w zakresie obiektów budowlanych </w:t>
      </w:r>
      <w:r w:rsidRPr="0058222F">
        <w:rPr>
          <w:rFonts w:ascii="Times New Roman" w:hAnsi="Times New Roman" w:cs="Times New Roman"/>
          <w:bCs/>
          <w:sz w:val="22"/>
          <w:szCs w:val="22"/>
          <w:lang w:eastAsia="pl-PL"/>
        </w:rPr>
        <w:br/>
        <w:t xml:space="preserve">                               związanych ze szkolnictwem wyższym </w:t>
      </w:r>
    </w:p>
    <w:p w14:paraId="2A4A734E" w14:textId="77777777" w:rsidR="00770F40" w:rsidRPr="0058222F" w:rsidRDefault="00770F40" w:rsidP="00770F40">
      <w:pPr>
        <w:suppressAutoHyphens w:val="0"/>
        <w:autoSpaceDE w:val="0"/>
        <w:spacing w:line="276" w:lineRule="auto"/>
        <w:ind w:left="567"/>
        <w:jc w:val="both"/>
        <w:rPr>
          <w:sz w:val="10"/>
          <w:szCs w:val="10"/>
          <w:lang w:eastAsia="pl-PL"/>
        </w:rPr>
      </w:pPr>
    </w:p>
    <w:p w14:paraId="24B80853" w14:textId="25066AB9" w:rsidR="007F1C23" w:rsidRPr="0058222F" w:rsidRDefault="007F1C23" w:rsidP="00E0037E">
      <w:pPr>
        <w:pStyle w:val="Akapitzlist"/>
        <w:numPr>
          <w:ilvl w:val="0"/>
          <w:numId w:val="15"/>
        </w:numPr>
        <w:ind w:left="567"/>
        <w:jc w:val="both"/>
        <w:rPr>
          <w:rFonts w:ascii="Times New Roman" w:hAnsi="Times New Roman" w:cs="Times New Roman"/>
          <w:lang w:eastAsia="ar-SA"/>
        </w:rPr>
      </w:pPr>
      <w:r w:rsidRPr="0058222F">
        <w:rPr>
          <w:rFonts w:ascii="Times New Roman" w:hAnsi="Times New Roman" w:cs="Times New Roman"/>
          <w:lang w:eastAsia="ar-SA"/>
        </w:rPr>
        <w:t xml:space="preserve">Postępowanie prowadzone jest w języku polskim. </w:t>
      </w:r>
      <w:r w:rsidRPr="0058222F">
        <w:rPr>
          <w:rFonts w:ascii="Times New Roman" w:hAnsi="Times New Roman" w:cs="Times New Roman"/>
        </w:rPr>
        <w:t>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(t.j. Dz.U. z 20</w:t>
      </w:r>
      <w:r w:rsidR="00B75242" w:rsidRPr="0058222F">
        <w:rPr>
          <w:rFonts w:ascii="Times New Roman" w:hAnsi="Times New Roman" w:cs="Times New Roman"/>
        </w:rPr>
        <w:t>21</w:t>
      </w:r>
      <w:r w:rsidRPr="0058222F">
        <w:rPr>
          <w:rFonts w:ascii="Times New Roman" w:hAnsi="Times New Roman" w:cs="Times New Roman"/>
        </w:rPr>
        <w:t xml:space="preserve"> r. poz.  </w:t>
      </w:r>
      <w:r w:rsidR="00B75242" w:rsidRPr="0058222F">
        <w:rPr>
          <w:rFonts w:ascii="Times New Roman" w:hAnsi="Times New Roman" w:cs="Times New Roman"/>
        </w:rPr>
        <w:t>672</w:t>
      </w:r>
      <w:r w:rsidRPr="0058222F">
        <w:rPr>
          <w:rFonts w:ascii="Times New Roman" w:hAnsi="Times New Roman" w:cs="Times New Roman"/>
        </w:rPr>
        <w:t>)</w:t>
      </w:r>
      <w:r w:rsidR="006F1563" w:rsidRPr="0058222F">
        <w:rPr>
          <w:rFonts w:ascii="Times New Roman" w:hAnsi="Times New Roman" w:cs="Times New Roman"/>
          <w:lang w:eastAsia="ar-SA"/>
        </w:rPr>
        <w:t>.</w:t>
      </w:r>
    </w:p>
    <w:p w14:paraId="6B614EE7" w14:textId="78E66C17" w:rsidR="00362A69" w:rsidRPr="0058222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ACD9D40" w14:textId="77777777" w:rsidR="009A6B66" w:rsidRPr="0058222F" w:rsidRDefault="009A6B66"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F9C3DCB" w14:textId="77777777" w:rsidR="00362A69" w:rsidRPr="0058222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11CF5F3D" w14:textId="3AFA4E57"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ROZDZIAŁ III.</w:t>
      </w:r>
      <w:r w:rsidRPr="0058222F">
        <w:rPr>
          <w:rFonts w:ascii="Times New Roman" w:eastAsia="Calibri" w:hAnsi="Times New Roman" w:cs="Times New Roman"/>
          <w:b/>
          <w:sz w:val="22"/>
          <w:szCs w:val="22"/>
        </w:rPr>
        <w:t xml:space="preserve"> </w:t>
      </w:r>
      <w:r w:rsidR="00CD1305" w:rsidRPr="0058222F">
        <w:rPr>
          <w:rFonts w:ascii="Times New Roman" w:eastAsia="Calibri" w:hAnsi="Times New Roman" w:cs="Times New Roman"/>
          <w:b/>
          <w:sz w:val="22"/>
          <w:szCs w:val="22"/>
        </w:rPr>
        <w:t xml:space="preserve">   </w:t>
      </w:r>
      <w:r w:rsidRPr="0058222F">
        <w:rPr>
          <w:rFonts w:ascii="Times New Roman" w:eastAsia="Calibri" w:hAnsi="Times New Roman" w:cs="Times New Roman"/>
          <w:b/>
          <w:sz w:val="22"/>
          <w:szCs w:val="22"/>
        </w:rPr>
        <w:t>OPIS PRZEDMIOTU ZAMÓWIENIA</w:t>
      </w:r>
    </w:p>
    <w:p w14:paraId="5AB65BF3" w14:textId="77777777" w:rsidR="007F1C23" w:rsidRPr="0058222F" w:rsidRDefault="007F1C2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B856400" w14:textId="77777777" w:rsidR="00505083" w:rsidRPr="0058222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B05FF5E" w14:textId="3502FD65" w:rsidR="002131AD" w:rsidRPr="004716AA" w:rsidRDefault="001821FF" w:rsidP="00AD04AC">
      <w:pPr>
        <w:pStyle w:val="Akapitzlist"/>
        <w:numPr>
          <w:ilvl w:val="0"/>
          <w:numId w:val="32"/>
        </w:numPr>
        <w:ind w:left="567"/>
        <w:jc w:val="both"/>
        <w:rPr>
          <w:rFonts w:ascii="Times New Roman" w:hAnsi="Times New Roman" w:cs="Times New Roman"/>
          <w:bCs/>
        </w:rPr>
      </w:pPr>
      <w:r w:rsidRPr="004716AA">
        <w:rPr>
          <w:rFonts w:ascii="Times New Roman" w:hAnsi="Times New Roman" w:cs="Times New Roman"/>
          <w:b/>
        </w:rPr>
        <w:t>Przedmiotem zamówienia jest</w:t>
      </w:r>
      <w:r w:rsidR="004D7241" w:rsidRPr="004716AA">
        <w:rPr>
          <w:rFonts w:ascii="Times New Roman" w:hAnsi="Times New Roman" w:cs="Times New Roman"/>
          <w:b/>
        </w:rPr>
        <w:t xml:space="preserve"> robota budowlana obejmująca </w:t>
      </w:r>
      <w:bookmarkStart w:id="0" w:name="_Hlk133239293"/>
      <w:r w:rsidR="004D7241" w:rsidRPr="004716AA">
        <w:rPr>
          <w:rFonts w:ascii="Times New Roman" w:hAnsi="Times New Roman" w:cs="Times New Roman"/>
          <w:b/>
        </w:rPr>
        <w:t>wymianę istniejącej rozdzielnicy głównej niskiego napięcia (dalej: n.n.)</w:t>
      </w:r>
      <w:r w:rsidR="002F4678" w:rsidRPr="004716AA">
        <w:rPr>
          <w:rFonts w:ascii="Times New Roman" w:hAnsi="Times New Roman" w:cs="Times New Roman"/>
          <w:b/>
        </w:rPr>
        <w:t xml:space="preserve"> </w:t>
      </w:r>
      <w:r w:rsidR="004D7241" w:rsidRPr="004716AA">
        <w:rPr>
          <w:rFonts w:ascii="Times New Roman" w:hAnsi="Times New Roman" w:cs="Times New Roman"/>
          <w:b/>
        </w:rPr>
        <w:t>wraz z remontem pomieszczenia rozdzielni n.n. w budynku  Wydziału Matematyki i Informatyki Uniwersytetu Łódzkiego</w:t>
      </w:r>
      <w:r w:rsidR="007F1C23" w:rsidRPr="004716AA">
        <w:rPr>
          <w:rFonts w:ascii="Times New Roman" w:hAnsi="Times New Roman" w:cs="Times New Roman"/>
          <w:bCs/>
        </w:rPr>
        <w:t xml:space="preserve"> </w:t>
      </w:r>
      <w:r w:rsidR="00531ED5" w:rsidRPr="004716AA">
        <w:rPr>
          <w:rFonts w:ascii="Times New Roman" w:hAnsi="Times New Roman" w:cs="Times New Roman"/>
          <w:b/>
          <w:bCs/>
        </w:rPr>
        <w:t xml:space="preserve">przy ul. </w:t>
      </w:r>
      <w:r w:rsidR="007A6D93" w:rsidRPr="004716AA">
        <w:rPr>
          <w:rFonts w:ascii="Times New Roman" w:hAnsi="Times New Roman" w:cs="Times New Roman"/>
          <w:b/>
          <w:bCs/>
        </w:rPr>
        <w:t xml:space="preserve">Stefana Banacha </w:t>
      </w:r>
      <w:r w:rsidR="007E59F7" w:rsidRPr="004716AA">
        <w:rPr>
          <w:rFonts w:ascii="Times New Roman" w:hAnsi="Times New Roman" w:cs="Times New Roman"/>
          <w:b/>
          <w:bCs/>
        </w:rPr>
        <w:t>22 w Łodzi</w:t>
      </w:r>
      <w:r w:rsidR="004F3FE7" w:rsidRPr="004716AA">
        <w:rPr>
          <w:rFonts w:ascii="Times New Roman" w:hAnsi="Times New Roman" w:cs="Times New Roman"/>
          <w:b/>
          <w:bCs/>
        </w:rPr>
        <w:t xml:space="preserve"> </w:t>
      </w:r>
    </w:p>
    <w:bookmarkEnd w:id="0"/>
    <w:p w14:paraId="78635B6A" w14:textId="1E279BC8" w:rsidR="007E59F7" w:rsidRPr="004716AA" w:rsidRDefault="007E59F7" w:rsidP="007E59F7">
      <w:pPr>
        <w:pStyle w:val="Tekstblokowy"/>
        <w:spacing w:line="276" w:lineRule="auto"/>
        <w:ind w:left="567"/>
        <w:jc w:val="both"/>
        <w:rPr>
          <w:rFonts w:ascii="Times New Roman" w:hAnsi="Times New Roman"/>
          <w:sz w:val="22"/>
          <w:szCs w:val="22"/>
        </w:rPr>
      </w:pPr>
      <w:r w:rsidRPr="004716AA">
        <w:rPr>
          <w:rFonts w:ascii="Times New Roman" w:hAnsi="Times New Roman"/>
          <w:sz w:val="22"/>
          <w:szCs w:val="22"/>
        </w:rPr>
        <w:t xml:space="preserve">Wycenie podlega zakres remontu pomieszczenia rozdzielni głównej, na podstawie projektu, zgodnie z przedmiarem (w zakres </w:t>
      </w:r>
      <w:r w:rsidRPr="004716AA">
        <w:rPr>
          <w:rFonts w:ascii="Times New Roman" w:hAnsi="Times New Roman"/>
          <w:sz w:val="22"/>
          <w:szCs w:val="22"/>
          <w:u w:val="single"/>
        </w:rPr>
        <w:t>nie wchodzi</w:t>
      </w:r>
      <w:r w:rsidRPr="004716AA">
        <w:rPr>
          <w:rFonts w:ascii="Times New Roman" w:hAnsi="Times New Roman"/>
          <w:sz w:val="22"/>
          <w:szCs w:val="22"/>
        </w:rPr>
        <w:t xml:space="preserve"> instalacja</w:t>
      </w:r>
      <w:r w:rsidR="004716AA" w:rsidRPr="004716AA">
        <w:rPr>
          <w:rFonts w:ascii="Times New Roman" w:hAnsi="Times New Roman"/>
          <w:sz w:val="22"/>
          <w:szCs w:val="22"/>
        </w:rPr>
        <w:t xml:space="preserve"> zasilająca</w:t>
      </w:r>
      <w:r w:rsidRPr="004716AA">
        <w:rPr>
          <w:rFonts w:ascii="Times New Roman" w:hAnsi="Times New Roman"/>
          <w:sz w:val="22"/>
          <w:szCs w:val="22"/>
        </w:rPr>
        <w:t xml:space="preserve"> agregatu prądotwórczego,</w:t>
      </w:r>
      <w:r w:rsidR="004716AA" w:rsidRPr="004716AA">
        <w:rPr>
          <w:rFonts w:ascii="Times New Roman" w:hAnsi="Times New Roman"/>
          <w:sz w:val="22"/>
          <w:szCs w:val="22"/>
        </w:rPr>
        <w:t xml:space="preserve"> fundament</w:t>
      </w:r>
      <w:r w:rsidR="004716AA">
        <w:rPr>
          <w:rFonts w:ascii="Times New Roman" w:hAnsi="Times New Roman"/>
          <w:sz w:val="22"/>
          <w:szCs w:val="22"/>
        </w:rPr>
        <w:t xml:space="preserve"> wraz z ogrodzeniem,</w:t>
      </w:r>
      <w:r w:rsidRPr="004716AA">
        <w:rPr>
          <w:rFonts w:ascii="Times New Roman" w:hAnsi="Times New Roman"/>
          <w:sz w:val="22"/>
          <w:szCs w:val="22"/>
        </w:rPr>
        <w:t xml:space="preserve"> dostawa agregatu i </w:t>
      </w:r>
      <w:r w:rsidR="004E2204" w:rsidRPr="004716AA">
        <w:rPr>
          <w:rFonts w:ascii="Times New Roman" w:hAnsi="Times New Roman"/>
          <w:sz w:val="22"/>
          <w:szCs w:val="22"/>
        </w:rPr>
        <w:t xml:space="preserve">instalacja </w:t>
      </w:r>
      <w:r w:rsidRPr="004716AA">
        <w:rPr>
          <w:rFonts w:ascii="Times New Roman" w:hAnsi="Times New Roman"/>
          <w:sz w:val="22"/>
          <w:szCs w:val="22"/>
        </w:rPr>
        <w:t xml:space="preserve">zasilania serwerowni). </w:t>
      </w:r>
      <w:r w:rsidRPr="004716AA">
        <w:rPr>
          <w:rFonts w:ascii="Times New Roman" w:hAnsi="Times New Roman"/>
          <w:sz w:val="22"/>
          <w:szCs w:val="22"/>
          <w:u w:val="single"/>
        </w:rPr>
        <w:t>Szafę FB6 należy wycenić bez wyposażenia</w:t>
      </w:r>
      <w:r w:rsidRPr="004716AA">
        <w:rPr>
          <w:rFonts w:ascii="Times New Roman" w:hAnsi="Times New Roman"/>
          <w:sz w:val="22"/>
          <w:szCs w:val="22"/>
        </w:rPr>
        <w:t>. Roboty będą prowadzone na czynnym budynku. Roboty należy prowadzić w uzgodnieniu z użytkownikiem budynku i Centrum Informatyki Uniwersytetu Łódzkiego. Na czas prowadzenia robót należy zapewnić zasilanie w energię elektryczną dla</w:t>
      </w:r>
      <w:r w:rsidR="00551B19" w:rsidRPr="004716AA">
        <w:rPr>
          <w:rFonts w:ascii="Times New Roman" w:hAnsi="Times New Roman"/>
          <w:sz w:val="22"/>
          <w:szCs w:val="22"/>
        </w:rPr>
        <w:t xml:space="preserve"> niezbędnych komórek organizacyjnych WMiI,</w:t>
      </w:r>
      <w:r w:rsidRPr="004716AA">
        <w:rPr>
          <w:rFonts w:ascii="Times New Roman" w:hAnsi="Times New Roman"/>
          <w:sz w:val="22"/>
          <w:szCs w:val="22"/>
        </w:rPr>
        <w:t xml:space="preserve"> systemów bezpieczeństwa budynku</w:t>
      </w:r>
      <w:r w:rsidR="00551B19" w:rsidRPr="004716AA">
        <w:rPr>
          <w:rFonts w:ascii="Times New Roman" w:hAnsi="Times New Roman"/>
          <w:sz w:val="22"/>
          <w:szCs w:val="22"/>
        </w:rPr>
        <w:t xml:space="preserve"> oraz</w:t>
      </w:r>
      <w:r w:rsidRPr="004716AA">
        <w:rPr>
          <w:rFonts w:ascii="Times New Roman" w:hAnsi="Times New Roman"/>
          <w:sz w:val="22"/>
          <w:szCs w:val="22"/>
        </w:rPr>
        <w:t xml:space="preserve"> serwerowni zasilanych z wymienianej rozdzielni. </w:t>
      </w:r>
      <w:r w:rsidR="00551B19" w:rsidRPr="004716AA">
        <w:rPr>
          <w:rFonts w:ascii="Times New Roman" w:hAnsi="Times New Roman"/>
          <w:sz w:val="22"/>
          <w:szCs w:val="22"/>
        </w:rPr>
        <w:t>Przerwa w dostawie energii elektrycznej nie może być dłuższa niż 20 minut.</w:t>
      </w:r>
    </w:p>
    <w:p w14:paraId="6FD95FB8" w14:textId="77777777" w:rsidR="007E59F7" w:rsidRPr="004716AA" w:rsidRDefault="007E59F7" w:rsidP="007E59F7">
      <w:pPr>
        <w:pStyle w:val="Tekstblokowy"/>
        <w:ind w:left="720"/>
        <w:jc w:val="left"/>
        <w:rPr>
          <w:rFonts w:ascii="Times New Roman" w:hAnsi="Times New Roman"/>
          <w:sz w:val="20"/>
          <w:szCs w:val="20"/>
        </w:rPr>
      </w:pPr>
    </w:p>
    <w:p w14:paraId="4510C94C" w14:textId="1022A101" w:rsidR="00F93226" w:rsidRPr="004716AA" w:rsidRDefault="00B75242" w:rsidP="006071B3">
      <w:pPr>
        <w:pStyle w:val="Akapitzlist"/>
        <w:ind w:left="567"/>
        <w:jc w:val="both"/>
        <w:rPr>
          <w:rFonts w:ascii="Times New Roman" w:hAnsi="Times New Roman" w:cs="Times New Roman"/>
          <w:b/>
          <w:u w:val="single"/>
        </w:rPr>
      </w:pPr>
      <w:r w:rsidRPr="004716AA">
        <w:rPr>
          <w:rFonts w:ascii="Times New Roman" w:hAnsi="Times New Roman" w:cs="Times New Roman"/>
          <w:b/>
          <w:u w:val="single"/>
        </w:rPr>
        <w:t>Przedmiot zamówienia</w:t>
      </w:r>
      <w:r w:rsidR="008554EA" w:rsidRPr="004716AA">
        <w:rPr>
          <w:rFonts w:ascii="Times New Roman" w:hAnsi="Times New Roman" w:cs="Times New Roman"/>
          <w:b/>
          <w:u w:val="single"/>
        </w:rPr>
        <w:t xml:space="preserve"> obejmuj</w:t>
      </w:r>
      <w:r w:rsidRPr="004716AA">
        <w:rPr>
          <w:rFonts w:ascii="Times New Roman" w:hAnsi="Times New Roman" w:cs="Times New Roman"/>
          <w:b/>
          <w:u w:val="single"/>
        </w:rPr>
        <w:t>e</w:t>
      </w:r>
      <w:r w:rsidR="00371B6F" w:rsidRPr="004716AA">
        <w:rPr>
          <w:rFonts w:ascii="Times New Roman" w:hAnsi="Times New Roman" w:cs="Times New Roman"/>
          <w:b/>
          <w:u w:val="single"/>
        </w:rPr>
        <w:t xml:space="preserve"> m.in.</w:t>
      </w:r>
      <w:r w:rsidR="00F93226" w:rsidRPr="004716AA">
        <w:rPr>
          <w:rFonts w:ascii="Times New Roman" w:hAnsi="Times New Roman" w:cs="Times New Roman"/>
          <w:b/>
          <w:u w:val="single"/>
        </w:rPr>
        <w:t>:</w:t>
      </w:r>
      <w:r w:rsidR="008554EA" w:rsidRPr="004716AA">
        <w:rPr>
          <w:rFonts w:ascii="Times New Roman" w:hAnsi="Times New Roman" w:cs="Times New Roman"/>
          <w:b/>
          <w:u w:val="single"/>
        </w:rPr>
        <w:t xml:space="preserve"> </w:t>
      </w:r>
    </w:p>
    <w:p w14:paraId="0661081A" w14:textId="34A51C98" w:rsidR="0056466F" w:rsidRPr="004716AA" w:rsidRDefault="00551B19" w:rsidP="00DE758E">
      <w:pPr>
        <w:pStyle w:val="Akapitzlist"/>
        <w:numPr>
          <w:ilvl w:val="0"/>
          <w:numId w:val="79"/>
        </w:numPr>
        <w:tabs>
          <w:tab w:val="left" w:pos="567"/>
        </w:tabs>
        <w:jc w:val="both"/>
      </w:pPr>
      <w:r w:rsidRPr="00BE31D0">
        <w:rPr>
          <w:rFonts w:ascii="Times New Roman" w:eastAsia="Times New Roman" w:hAnsi="Times New Roman" w:cs="Times New Roman"/>
          <w:lang w:eastAsia="pl-PL"/>
        </w:rPr>
        <w:t>Demontaż istniejącej rozdzielni</w:t>
      </w:r>
      <w:r w:rsidR="004716AA" w:rsidRPr="00BE31D0">
        <w:rPr>
          <w:rFonts w:ascii="Times New Roman" w:eastAsia="Times New Roman" w:hAnsi="Times New Roman" w:cs="Times New Roman"/>
          <w:lang w:eastAsia="pl-PL"/>
        </w:rPr>
        <w:t>, instalacji elektrycznej w pomieszczeniu, skrzydeł drzwiowych i ościeżnic, pozostałego wyposażenia wnętrza</w:t>
      </w:r>
      <w:r w:rsidR="004716AA" w:rsidRPr="004716AA">
        <w:t>;</w:t>
      </w:r>
    </w:p>
    <w:p w14:paraId="42858DC4" w14:textId="2AADAF2E" w:rsidR="00DE758E" w:rsidRPr="00BE31D0" w:rsidRDefault="00551B19" w:rsidP="00DE758E">
      <w:pPr>
        <w:pStyle w:val="Akapitzlist"/>
        <w:numPr>
          <w:ilvl w:val="0"/>
          <w:numId w:val="79"/>
        </w:numPr>
        <w:tabs>
          <w:tab w:val="left" w:pos="567"/>
        </w:tabs>
        <w:jc w:val="both"/>
        <w:rPr>
          <w:rFonts w:ascii="Times New Roman" w:eastAsia="Times New Roman" w:hAnsi="Times New Roman" w:cs="Times New Roman"/>
          <w:lang w:eastAsia="pl-PL"/>
        </w:rPr>
      </w:pPr>
      <w:r w:rsidRPr="00BE31D0">
        <w:rPr>
          <w:rFonts w:ascii="Times New Roman" w:eastAsia="Times New Roman" w:hAnsi="Times New Roman" w:cs="Times New Roman"/>
          <w:lang w:eastAsia="pl-PL"/>
        </w:rPr>
        <w:t>Remont pomieszczenia rozdzielni, w tym: wykonanie posadzek, wymiana pokryw kanałów kablowych wraz z okuciami, wymiana stolarki drzwiowej, wymiana instalacji elektrycznej wraz z osprzętem, wyrównanie i malowanie ścian i sufitu</w:t>
      </w:r>
      <w:r w:rsidR="004716AA" w:rsidRPr="00BE31D0">
        <w:rPr>
          <w:rFonts w:ascii="Times New Roman" w:eastAsia="Times New Roman" w:hAnsi="Times New Roman" w:cs="Times New Roman"/>
          <w:lang w:eastAsia="pl-PL"/>
        </w:rPr>
        <w:t>;</w:t>
      </w:r>
    </w:p>
    <w:p w14:paraId="07FEC2EF" w14:textId="7626B3CC" w:rsidR="00DE758E" w:rsidRPr="00BE31D0" w:rsidRDefault="002B294C" w:rsidP="00DE758E">
      <w:pPr>
        <w:pStyle w:val="Akapitzlist"/>
        <w:numPr>
          <w:ilvl w:val="0"/>
          <w:numId w:val="79"/>
        </w:numPr>
        <w:tabs>
          <w:tab w:val="left" w:pos="567"/>
        </w:tabs>
        <w:jc w:val="both"/>
        <w:rPr>
          <w:rFonts w:ascii="Times New Roman" w:eastAsia="Times New Roman" w:hAnsi="Times New Roman" w:cs="Times New Roman"/>
          <w:lang w:eastAsia="pl-PL"/>
        </w:rPr>
      </w:pPr>
      <w:r>
        <w:rPr>
          <w:rFonts w:ascii="Times New Roman" w:eastAsia="Times New Roman" w:hAnsi="Times New Roman" w:cs="Times New Roman"/>
          <w:lang w:eastAsia="pl-PL"/>
        </w:rPr>
        <w:t>Dostawę i m</w:t>
      </w:r>
      <w:r w:rsidR="004716AA" w:rsidRPr="00BE31D0">
        <w:rPr>
          <w:rFonts w:ascii="Times New Roman" w:eastAsia="Times New Roman" w:hAnsi="Times New Roman" w:cs="Times New Roman"/>
          <w:lang w:eastAsia="pl-PL"/>
        </w:rPr>
        <w:t>ontaż rozdzielni głównej</w:t>
      </w:r>
      <w:r>
        <w:rPr>
          <w:rFonts w:ascii="Times New Roman" w:eastAsia="Times New Roman" w:hAnsi="Times New Roman" w:cs="Times New Roman"/>
          <w:lang w:eastAsia="pl-PL"/>
        </w:rPr>
        <w:t xml:space="preserve"> wraz z wyposażeniem</w:t>
      </w:r>
      <w:r w:rsidR="004716AA" w:rsidRPr="00BE31D0">
        <w:rPr>
          <w:rFonts w:ascii="Times New Roman" w:eastAsia="Times New Roman" w:hAnsi="Times New Roman" w:cs="Times New Roman"/>
          <w:lang w:eastAsia="pl-PL"/>
        </w:rPr>
        <w:t>, uruchomienie, pomiary pomo</w:t>
      </w:r>
      <w:r w:rsidR="007D1DAA">
        <w:rPr>
          <w:rFonts w:ascii="Times New Roman" w:eastAsia="Times New Roman" w:hAnsi="Times New Roman" w:cs="Times New Roman"/>
          <w:lang w:eastAsia="pl-PL"/>
        </w:rPr>
        <w:t>n</w:t>
      </w:r>
      <w:r w:rsidR="004716AA" w:rsidRPr="00BE31D0">
        <w:rPr>
          <w:rFonts w:ascii="Times New Roman" w:eastAsia="Times New Roman" w:hAnsi="Times New Roman" w:cs="Times New Roman"/>
          <w:lang w:eastAsia="pl-PL"/>
        </w:rPr>
        <w:t>ta</w:t>
      </w:r>
      <w:r w:rsidR="00BE31D0">
        <w:rPr>
          <w:rFonts w:ascii="Times New Roman" w:eastAsia="Times New Roman" w:hAnsi="Times New Roman" w:cs="Times New Roman"/>
          <w:lang w:eastAsia="pl-PL"/>
        </w:rPr>
        <w:t>ż</w:t>
      </w:r>
      <w:r w:rsidR="004716AA" w:rsidRPr="00BE31D0">
        <w:rPr>
          <w:rFonts w:ascii="Times New Roman" w:eastAsia="Times New Roman" w:hAnsi="Times New Roman" w:cs="Times New Roman"/>
          <w:lang w:eastAsia="pl-PL"/>
        </w:rPr>
        <w:t xml:space="preserve">owe. </w:t>
      </w:r>
    </w:p>
    <w:p w14:paraId="1E58478B" w14:textId="6641B4AF" w:rsidR="007F1C23" w:rsidRPr="0058222F" w:rsidRDefault="004201AB" w:rsidP="004201AB">
      <w:pPr>
        <w:pStyle w:val="Akapitzlist"/>
        <w:ind w:left="567"/>
        <w:jc w:val="both"/>
        <w:rPr>
          <w:rFonts w:ascii="Times New Roman" w:hAnsi="Times New Roman" w:cs="Times New Roman"/>
          <w:b/>
          <w:strike/>
        </w:rPr>
      </w:pPr>
      <w:r w:rsidRPr="004716AA">
        <w:rPr>
          <w:rFonts w:ascii="Times New Roman" w:hAnsi="Times New Roman" w:cs="Times New Roman"/>
        </w:rPr>
        <w:t>Szczegółowy opis przedmiotu zamówienia zawarty jest w d</w:t>
      </w:r>
      <w:r w:rsidR="007F1C23" w:rsidRPr="004716AA">
        <w:rPr>
          <w:rFonts w:ascii="Times New Roman" w:hAnsi="Times New Roman" w:cs="Times New Roman"/>
        </w:rPr>
        <w:t>okumentacj</w:t>
      </w:r>
      <w:r w:rsidRPr="004716AA">
        <w:rPr>
          <w:rFonts w:ascii="Times New Roman" w:hAnsi="Times New Roman" w:cs="Times New Roman"/>
        </w:rPr>
        <w:t>i</w:t>
      </w:r>
      <w:r w:rsidR="007F1C23" w:rsidRPr="004716AA">
        <w:rPr>
          <w:rFonts w:ascii="Times New Roman" w:hAnsi="Times New Roman" w:cs="Times New Roman"/>
        </w:rPr>
        <w:t xml:space="preserve"> projektow</w:t>
      </w:r>
      <w:r w:rsidRPr="004716AA">
        <w:rPr>
          <w:rFonts w:ascii="Times New Roman" w:hAnsi="Times New Roman" w:cs="Times New Roman"/>
        </w:rPr>
        <w:t>ej</w:t>
      </w:r>
      <w:r w:rsidR="007F1C23" w:rsidRPr="004716AA">
        <w:rPr>
          <w:rFonts w:ascii="Times New Roman" w:hAnsi="Times New Roman" w:cs="Times New Roman"/>
        </w:rPr>
        <w:t xml:space="preserve"> (</w:t>
      </w:r>
      <w:r w:rsidR="007F1C23" w:rsidRPr="004716AA">
        <w:rPr>
          <w:rFonts w:ascii="Times New Roman" w:hAnsi="Times New Roman" w:cs="Times New Roman"/>
          <w:bCs/>
        </w:rPr>
        <w:t>stanowiąc</w:t>
      </w:r>
      <w:r w:rsidRPr="004716AA">
        <w:rPr>
          <w:rFonts w:ascii="Times New Roman" w:hAnsi="Times New Roman" w:cs="Times New Roman"/>
          <w:bCs/>
        </w:rPr>
        <w:t>ej</w:t>
      </w:r>
      <w:r w:rsidR="007F1C23" w:rsidRPr="004716AA">
        <w:rPr>
          <w:rFonts w:ascii="Times New Roman" w:hAnsi="Times New Roman" w:cs="Times New Roman"/>
          <w:bCs/>
        </w:rPr>
        <w:t xml:space="preserve"> </w:t>
      </w:r>
      <w:r w:rsidR="007F1C23" w:rsidRPr="004716AA">
        <w:rPr>
          <w:rFonts w:ascii="Times New Roman" w:hAnsi="Times New Roman" w:cs="Times New Roman"/>
          <w:b/>
          <w:bCs/>
          <w:i/>
        </w:rPr>
        <w:t xml:space="preserve">Załącznik nr </w:t>
      </w:r>
      <w:r w:rsidR="00645F7A" w:rsidRPr="004716AA">
        <w:rPr>
          <w:rFonts w:ascii="Times New Roman" w:hAnsi="Times New Roman" w:cs="Times New Roman"/>
          <w:b/>
          <w:bCs/>
          <w:i/>
        </w:rPr>
        <w:t>10</w:t>
      </w:r>
      <w:r w:rsidR="007F1C23" w:rsidRPr="004716AA">
        <w:rPr>
          <w:rFonts w:ascii="Times New Roman" w:hAnsi="Times New Roman" w:cs="Times New Roman"/>
          <w:b/>
          <w:bCs/>
          <w:i/>
        </w:rPr>
        <w:t xml:space="preserve"> do SWZ</w:t>
      </w:r>
      <w:r w:rsidR="007F1C23" w:rsidRPr="004716AA">
        <w:rPr>
          <w:rFonts w:ascii="Times New Roman" w:hAnsi="Times New Roman" w:cs="Times New Roman"/>
          <w:bCs/>
        </w:rPr>
        <w:t>)</w:t>
      </w:r>
      <w:r w:rsidR="00B75242" w:rsidRPr="004716AA">
        <w:rPr>
          <w:rFonts w:ascii="Times New Roman" w:hAnsi="Times New Roman" w:cs="Times New Roman"/>
          <w:bCs/>
        </w:rPr>
        <w:t>,</w:t>
      </w:r>
      <w:r w:rsidR="007F1C23" w:rsidRPr="004716AA">
        <w:rPr>
          <w:rFonts w:ascii="Times New Roman" w:hAnsi="Times New Roman" w:cs="Times New Roman"/>
          <w:bCs/>
        </w:rPr>
        <w:t xml:space="preserve"> k</w:t>
      </w:r>
      <w:r w:rsidR="007F1C23" w:rsidRPr="004716AA">
        <w:rPr>
          <w:rFonts w:ascii="Times New Roman" w:hAnsi="Times New Roman" w:cs="Times New Roman"/>
        </w:rPr>
        <w:t>osztorys</w:t>
      </w:r>
      <w:r w:rsidRPr="004716AA">
        <w:rPr>
          <w:rFonts w:ascii="Times New Roman" w:hAnsi="Times New Roman" w:cs="Times New Roman"/>
        </w:rPr>
        <w:t>ach</w:t>
      </w:r>
      <w:r w:rsidR="007F1C23" w:rsidRPr="004716AA">
        <w:rPr>
          <w:rFonts w:ascii="Times New Roman" w:hAnsi="Times New Roman" w:cs="Times New Roman"/>
        </w:rPr>
        <w:t xml:space="preserve"> nakładcz</w:t>
      </w:r>
      <w:r w:rsidRPr="004716AA">
        <w:rPr>
          <w:rFonts w:ascii="Times New Roman" w:hAnsi="Times New Roman" w:cs="Times New Roman"/>
        </w:rPr>
        <w:t>ych</w:t>
      </w:r>
      <w:r w:rsidR="007F1C23" w:rsidRPr="004716AA">
        <w:rPr>
          <w:rFonts w:ascii="Times New Roman" w:hAnsi="Times New Roman" w:cs="Times New Roman"/>
        </w:rPr>
        <w:t xml:space="preserve"> (stanowiąc</w:t>
      </w:r>
      <w:r w:rsidRPr="004716AA">
        <w:rPr>
          <w:rFonts w:ascii="Times New Roman" w:hAnsi="Times New Roman" w:cs="Times New Roman"/>
        </w:rPr>
        <w:t>ych</w:t>
      </w:r>
      <w:r w:rsidR="007F1C23" w:rsidRPr="004716AA">
        <w:rPr>
          <w:rFonts w:ascii="Times New Roman" w:hAnsi="Times New Roman" w:cs="Times New Roman"/>
        </w:rPr>
        <w:t xml:space="preserve"> </w:t>
      </w:r>
      <w:r w:rsidR="007F1C23" w:rsidRPr="004716AA">
        <w:rPr>
          <w:rFonts w:ascii="Times New Roman" w:hAnsi="Times New Roman" w:cs="Times New Roman"/>
          <w:b/>
          <w:i/>
        </w:rPr>
        <w:t>Załącznik nr 1</w:t>
      </w:r>
      <w:r w:rsidR="00645F7A" w:rsidRPr="004716AA">
        <w:rPr>
          <w:rFonts w:ascii="Times New Roman" w:hAnsi="Times New Roman" w:cs="Times New Roman"/>
          <w:b/>
          <w:i/>
        </w:rPr>
        <w:t>1</w:t>
      </w:r>
      <w:r w:rsidR="007F1C23" w:rsidRPr="004716AA">
        <w:rPr>
          <w:rFonts w:ascii="Times New Roman" w:hAnsi="Times New Roman" w:cs="Times New Roman"/>
          <w:b/>
          <w:i/>
        </w:rPr>
        <w:t xml:space="preserve"> do SWZ) </w:t>
      </w:r>
      <w:r w:rsidR="00473FC6" w:rsidRPr="004716AA">
        <w:rPr>
          <w:rFonts w:ascii="Times New Roman" w:hAnsi="Times New Roman" w:cs="Times New Roman"/>
          <w:bCs/>
          <w:iCs/>
        </w:rPr>
        <w:t xml:space="preserve">- </w:t>
      </w:r>
      <w:r w:rsidR="007F1C23" w:rsidRPr="004716AA">
        <w:rPr>
          <w:rFonts w:ascii="Times New Roman" w:hAnsi="Times New Roman" w:cs="Times New Roman"/>
        </w:rPr>
        <w:t>do pobrania w wersji elektronicznej</w:t>
      </w:r>
      <w:r w:rsidR="00045D8F" w:rsidRPr="004716AA">
        <w:rPr>
          <w:rFonts w:ascii="Times New Roman" w:hAnsi="Times New Roman" w:cs="Times New Roman"/>
        </w:rPr>
        <w:t xml:space="preserve"> </w:t>
      </w:r>
      <w:r w:rsidR="00A830A0" w:rsidRPr="004716AA">
        <w:rPr>
          <w:rFonts w:ascii="Times New Roman" w:hAnsi="Times New Roman" w:cs="Times New Roman"/>
          <w:b/>
        </w:rPr>
        <w:t xml:space="preserve"> na Platformie.</w:t>
      </w:r>
      <w:r w:rsidR="00A830A0" w:rsidRPr="0058222F">
        <w:rPr>
          <w:rFonts w:ascii="Times New Roman" w:hAnsi="Times New Roman" w:cs="Times New Roman"/>
          <w:b/>
          <w:strike/>
        </w:rPr>
        <w:t xml:space="preserve"> </w:t>
      </w:r>
    </w:p>
    <w:p w14:paraId="266981AB" w14:textId="77777777" w:rsidR="001821FF" w:rsidRPr="0058222F" w:rsidRDefault="001821FF" w:rsidP="001821FF">
      <w:pPr>
        <w:widowControl w:val="0"/>
        <w:tabs>
          <w:tab w:val="left" w:pos="0"/>
        </w:tabs>
        <w:ind w:right="98"/>
        <w:contextualSpacing/>
        <w:jc w:val="both"/>
        <w:rPr>
          <w:strike/>
          <w:sz w:val="2"/>
          <w:szCs w:val="2"/>
        </w:rPr>
      </w:pPr>
    </w:p>
    <w:p w14:paraId="1956CA92" w14:textId="7E1FA97C" w:rsidR="00BE0CD9" w:rsidRPr="0058222F" w:rsidRDefault="00BE0CD9" w:rsidP="006071B3">
      <w:pPr>
        <w:pStyle w:val="BodyTextIndentZnak"/>
        <w:numPr>
          <w:ilvl w:val="0"/>
          <w:numId w:val="5"/>
        </w:numPr>
        <w:spacing w:line="276" w:lineRule="auto"/>
        <w:ind w:left="567"/>
        <w:rPr>
          <w:rFonts w:ascii="Times New Roman" w:hAnsi="Times New Roman" w:cs="Times New Roman"/>
          <w:b/>
          <w:bCs/>
          <w:sz w:val="22"/>
          <w:szCs w:val="22"/>
        </w:rPr>
      </w:pPr>
      <w:r w:rsidRPr="0058222F">
        <w:rPr>
          <w:rFonts w:ascii="Times New Roman" w:hAnsi="Times New Roman" w:cs="Times New Roman"/>
          <w:b/>
          <w:bCs/>
          <w:kern w:val="1"/>
          <w:sz w:val="22"/>
          <w:szCs w:val="22"/>
        </w:rPr>
        <w:t>Wskazane  w dokumentach  opisujących przedmiot zamówienia znaki towarowe, patenty lub pochodzenie, źródło lub szczególny proces, który charakteryzuje produkty lub usługi dostarczane przez konkretnego wykonawcę</w:t>
      </w:r>
      <w:r w:rsidRPr="0058222F">
        <w:rPr>
          <w:rFonts w:ascii="Times New Roman" w:hAnsi="Times New Roman" w:cs="Times New Roman"/>
          <w:kern w:val="1"/>
          <w:sz w:val="22"/>
          <w:szCs w:val="22"/>
        </w:rPr>
        <w:t xml:space="preserve"> są jedynie rozwiązaniami  przykładowymi wyznaczającymi standard  zastosowanych  materiałów, urządzeń,  systemów  i technologii. </w:t>
      </w:r>
      <w:r w:rsidRPr="0058222F">
        <w:rPr>
          <w:rFonts w:ascii="Times New Roman" w:hAnsi="Times New Roman" w:cs="Times New Roman"/>
          <w:b/>
          <w:bCs/>
          <w:kern w:val="1"/>
          <w:sz w:val="22"/>
          <w:szCs w:val="22"/>
        </w:rPr>
        <w:t xml:space="preserve">Zamawiający dopuszcza rozwiązania równoważne </w:t>
      </w:r>
      <w:r w:rsidRPr="0058222F">
        <w:rPr>
          <w:rFonts w:ascii="Times New Roman" w:hAnsi="Times New Roman" w:cs="Times New Roman"/>
          <w:kern w:val="1"/>
          <w:sz w:val="22"/>
          <w:szCs w:val="22"/>
        </w:rPr>
        <w:t xml:space="preserve">a w przypadku każdorazowego wskazania przyjąć należy, że odniesieniu takiemu towarzyszą wyrazy </w:t>
      </w:r>
      <w:r w:rsidRPr="0058222F">
        <w:rPr>
          <w:rFonts w:ascii="Times New Roman" w:hAnsi="Times New Roman" w:cs="Times New Roman"/>
          <w:kern w:val="1"/>
          <w:sz w:val="22"/>
          <w:szCs w:val="22"/>
          <w:u w:val="single"/>
        </w:rPr>
        <w:t>,,lub  równoważne”</w:t>
      </w:r>
      <w:r w:rsidRPr="0058222F">
        <w:rPr>
          <w:rFonts w:ascii="Times New Roman" w:hAnsi="Times New Roman" w:cs="Times New Roman"/>
          <w:kern w:val="1"/>
          <w:sz w:val="22"/>
          <w:szCs w:val="22"/>
        </w:rPr>
        <w:t xml:space="preserve">. </w:t>
      </w:r>
    </w:p>
    <w:p w14:paraId="3BC9CC21" w14:textId="77777777" w:rsidR="002D692B" w:rsidRPr="0058222F" w:rsidRDefault="002D692B" w:rsidP="002D692B">
      <w:pPr>
        <w:pStyle w:val="BodyTextIndentZnak"/>
        <w:spacing w:line="276" w:lineRule="auto"/>
        <w:ind w:left="567"/>
        <w:rPr>
          <w:rFonts w:ascii="Times New Roman" w:eastAsia="Calibri" w:hAnsi="Times New Roman" w:cs="Times New Roman"/>
          <w:b/>
          <w:sz w:val="10"/>
          <w:szCs w:val="10"/>
        </w:rPr>
      </w:pPr>
    </w:p>
    <w:p w14:paraId="49059F92" w14:textId="593CB12B" w:rsidR="00BE0CD9" w:rsidRPr="0058222F" w:rsidRDefault="002D692B" w:rsidP="006071B3">
      <w:pPr>
        <w:pStyle w:val="BodyTextIndentZnak"/>
        <w:numPr>
          <w:ilvl w:val="0"/>
          <w:numId w:val="5"/>
        </w:numPr>
        <w:spacing w:line="276" w:lineRule="auto"/>
        <w:ind w:left="567"/>
        <w:rPr>
          <w:rFonts w:ascii="Times New Roman" w:hAnsi="Times New Roman" w:cs="Times New Roman"/>
          <w:b/>
          <w:bCs/>
          <w:sz w:val="22"/>
          <w:szCs w:val="22"/>
        </w:rPr>
      </w:pPr>
      <w:r w:rsidRPr="0058222F">
        <w:rPr>
          <w:rFonts w:ascii="Times New Roman" w:hAnsi="Times New Roman" w:cs="Times New Roman"/>
          <w:b/>
          <w:bCs/>
          <w:sz w:val="22"/>
          <w:szCs w:val="22"/>
        </w:rPr>
        <w:t>W</w:t>
      </w:r>
      <w:r w:rsidRPr="0058222F">
        <w:rPr>
          <w:rFonts w:ascii="Times New Roman" w:hAnsi="Times New Roman" w:cs="Times New Roman"/>
          <w:b/>
          <w:bCs/>
          <w:kern w:val="1"/>
          <w:sz w:val="22"/>
          <w:szCs w:val="22"/>
        </w:rPr>
        <w:t xml:space="preserve">skazując  w dokumentach  opisujących przedmiot zamówienia odniesienia do norm, europejskich ocen technicznych, aprobat, specyfikacji technicznych i systemów referencji technicznych </w:t>
      </w:r>
      <w:r w:rsidRPr="0058222F">
        <w:rPr>
          <w:rFonts w:ascii="Times New Roman" w:hAnsi="Times New Roman" w:cs="Times New Roman"/>
          <w:kern w:val="1"/>
          <w:sz w:val="22"/>
          <w:szCs w:val="22"/>
        </w:rPr>
        <w:t xml:space="preserve">, </w:t>
      </w:r>
      <w:r w:rsidRPr="0058222F">
        <w:rPr>
          <w:rFonts w:ascii="Times New Roman" w:hAnsi="Times New Roman" w:cs="Times New Roman"/>
          <w:b/>
          <w:bCs/>
          <w:kern w:val="1"/>
          <w:sz w:val="22"/>
          <w:szCs w:val="22"/>
        </w:rPr>
        <w:t>Zamawiający dopuszcza rozwiązania równoważne opisanym,</w:t>
      </w:r>
      <w:r w:rsidRPr="0058222F">
        <w:rPr>
          <w:rFonts w:ascii="Times New Roman" w:hAnsi="Times New Roman" w:cs="Times New Roman"/>
          <w:kern w:val="1"/>
          <w:sz w:val="22"/>
          <w:szCs w:val="22"/>
        </w:rPr>
        <w:t xml:space="preserve"> a w przypadku każdorazowego wskazania przyjąć należy, że odniesieniu takiemu towarzyszą wyrazy </w:t>
      </w:r>
      <w:r w:rsidRPr="0058222F">
        <w:rPr>
          <w:rFonts w:ascii="Times New Roman" w:hAnsi="Times New Roman" w:cs="Times New Roman"/>
          <w:kern w:val="1"/>
          <w:sz w:val="22"/>
          <w:szCs w:val="22"/>
          <w:u w:val="single"/>
        </w:rPr>
        <w:t>,,lub  równoważne</w:t>
      </w:r>
      <w:r w:rsidRPr="0058222F">
        <w:rPr>
          <w:rFonts w:ascii="Times New Roman" w:hAnsi="Times New Roman" w:cs="Times New Roman"/>
          <w:kern w:val="1"/>
          <w:sz w:val="22"/>
          <w:szCs w:val="22"/>
        </w:rPr>
        <w:t>”</w:t>
      </w:r>
      <w:r w:rsidR="00BE0CD9" w:rsidRPr="0058222F">
        <w:rPr>
          <w:rFonts w:ascii="Times New Roman" w:hAnsi="Times New Roman" w:cs="Times New Roman"/>
          <w:kern w:val="1"/>
          <w:sz w:val="22"/>
          <w:szCs w:val="22"/>
        </w:rPr>
        <w:t>.</w:t>
      </w:r>
    </w:p>
    <w:p w14:paraId="74CDF52B" w14:textId="77777777" w:rsidR="00F5382A" w:rsidRPr="0058222F" w:rsidRDefault="00F5382A" w:rsidP="006071B3">
      <w:pPr>
        <w:pStyle w:val="BodyTextIndentZnak"/>
        <w:spacing w:line="276" w:lineRule="auto"/>
        <w:ind w:left="567"/>
        <w:rPr>
          <w:rFonts w:ascii="Times New Roman" w:eastAsia="Calibri" w:hAnsi="Times New Roman" w:cs="Times New Roman"/>
          <w:b/>
          <w:sz w:val="10"/>
          <w:szCs w:val="10"/>
        </w:rPr>
      </w:pPr>
    </w:p>
    <w:p w14:paraId="3B4071E5" w14:textId="79BBC0EF" w:rsidR="00BE0CD9" w:rsidRPr="0058222F" w:rsidRDefault="00BE0CD9" w:rsidP="006071B3">
      <w:pPr>
        <w:pStyle w:val="BodyTextIndentZnak"/>
        <w:numPr>
          <w:ilvl w:val="0"/>
          <w:numId w:val="5"/>
        </w:numPr>
        <w:spacing w:line="276" w:lineRule="auto"/>
        <w:ind w:left="567"/>
        <w:rPr>
          <w:rFonts w:ascii="Times New Roman" w:hAnsi="Times New Roman" w:cs="Times New Roman"/>
          <w:b/>
          <w:bCs/>
          <w:sz w:val="22"/>
          <w:szCs w:val="22"/>
        </w:rPr>
      </w:pPr>
      <w:r w:rsidRPr="0058222F">
        <w:rPr>
          <w:rFonts w:ascii="Times New Roman" w:hAnsi="Times New Roman" w:cs="Times New Roman"/>
          <w:b/>
          <w:bCs/>
          <w:sz w:val="22"/>
          <w:szCs w:val="22"/>
        </w:rPr>
        <w:t>Ofertą równoważną jest przedmiot o takich samych lub lepszych parametrach technicznych, jakościowych, funkcjonalnych  spełniający minimalne parametry określone przez Zamawiającego w dokumentacji projektowej</w:t>
      </w:r>
      <w:r w:rsidRPr="0058222F">
        <w:rPr>
          <w:rFonts w:ascii="Times New Roman" w:hAnsi="Times New Roman" w:cs="Times New Roman"/>
          <w:sz w:val="22"/>
          <w:szCs w:val="22"/>
        </w:rPr>
        <w:t xml:space="preserve">. </w:t>
      </w:r>
      <w:r w:rsidR="00F5382A" w:rsidRPr="0058222F">
        <w:rPr>
          <w:rFonts w:ascii="Times New Roman" w:hAnsi="Times New Roman" w:cs="Times New Roman"/>
          <w:sz w:val="22"/>
          <w:szCs w:val="22"/>
        </w:rPr>
        <w:t xml:space="preserve">W takim przypadku Wykonawca zobowiązany jest przedstawić wraz z ofertą szczegółową specyfikację, w której w sposób niebudzący wątpliwości Zamawiającego będzie wynikać, iż zaoferowany asortyment jest o takich </w:t>
      </w:r>
      <w:r w:rsidR="00F5382A" w:rsidRPr="0058222F">
        <w:rPr>
          <w:rFonts w:ascii="Times New Roman" w:hAnsi="Times New Roman" w:cs="Times New Roman"/>
          <w:sz w:val="22"/>
          <w:szCs w:val="22"/>
        </w:rPr>
        <w:lastRenderedPageBreak/>
        <w:t xml:space="preserve">samych parametrach technicznych, jakościowych, funkcjonalnych w odniesieniu do asortymentu określonego przez Zamawiającego w opisie przedmiotu zamówienia. Zamawiający informuje, iż w razie gdy w opisie przedmiotu zamówienia znajdują się znaki towarowe, nazwy producenta oraz </w:t>
      </w:r>
      <w:r w:rsidR="00F5382A" w:rsidRPr="0058222F">
        <w:rPr>
          <w:rFonts w:ascii="Times New Roman" w:hAnsi="Times New Roman" w:cs="Times New Roman"/>
          <w:kern w:val="1"/>
          <w:sz w:val="22"/>
          <w:szCs w:val="22"/>
        </w:rPr>
        <w:t>odniesienia do norm, europejskich ocen technicznych, aprobat, specyfikacji technicznych i systemów referencji technicznych</w:t>
      </w:r>
      <w:r w:rsidR="00F5382A" w:rsidRPr="0058222F">
        <w:rPr>
          <w:rFonts w:ascii="Times New Roman" w:hAnsi="Times New Roman" w:cs="Times New Roman"/>
          <w:sz w:val="22"/>
          <w:szCs w:val="22"/>
        </w:rPr>
        <w:t xml:space="preserve"> – przy ocenie spełnienia warunku równoważności brane będą pod uwagę  parametry indywidualnie wskazanego asortymentu określone przez jego producenta</w:t>
      </w:r>
      <w:r w:rsidRPr="0058222F">
        <w:rPr>
          <w:rFonts w:ascii="Times New Roman" w:hAnsi="Times New Roman" w:cs="Times New Roman"/>
          <w:sz w:val="22"/>
          <w:szCs w:val="22"/>
        </w:rPr>
        <w:t>.</w:t>
      </w:r>
    </w:p>
    <w:p w14:paraId="325E273F" w14:textId="77777777" w:rsidR="00BE0CD9" w:rsidRPr="0058222F" w:rsidRDefault="00BE0CD9" w:rsidP="006071B3">
      <w:pPr>
        <w:pStyle w:val="Tekstpodstawowy21"/>
        <w:spacing w:line="276" w:lineRule="auto"/>
        <w:ind w:left="567"/>
        <w:rPr>
          <w:sz w:val="10"/>
          <w:szCs w:val="10"/>
        </w:rPr>
      </w:pPr>
    </w:p>
    <w:p w14:paraId="6114798C" w14:textId="2EA0987B" w:rsidR="00BE0CD9" w:rsidRPr="0058222F" w:rsidRDefault="00BE0CD9" w:rsidP="006071B3">
      <w:pPr>
        <w:suppressAutoHyphens w:val="0"/>
        <w:autoSpaceDE w:val="0"/>
        <w:autoSpaceDN w:val="0"/>
        <w:adjustRightInd w:val="0"/>
        <w:spacing w:line="276" w:lineRule="auto"/>
        <w:ind w:left="567"/>
        <w:jc w:val="both"/>
        <w:rPr>
          <w:sz w:val="22"/>
          <w:szCs w:val="22"/>
          <w:lang w:eastAsia="pl-PL"/>
        </w:rPr>
      </w:pPr>
      <w:r w:rsidRPr="0058222F">
        <w:rPr>
          <w:sz w:val="22"/>
          <w:szCs w:val="22"/>
          <w:lang w:eastAsia="pl-PL"/>
        </w:rPr>
        <w:t xml:space="preserve">Zamawiający zastrzega, że wszędzie tam gdzie w treści dokumentacji projektowej, SWZ </w:t>
      </w:r>
      <w:r w:rsidR="00F678E3" w:rsidRPr="0058222F">
        <w:rPr>
          <w:sz w:val="22"/>
          <w:szCs w:val="22"/>
          <w:lang w:eastAsia="pl-PL"/>
        </w:rPr>
        <w:br/>
      </w:r>
      <w:r w:rsidRPr="0058222F">
        <w:rPr>
          <w:sz w:val="22"/>
          <w:szCs w:val="22"/>
          <w:lang w:eastAsia="pl-PL"/>
        </w:rPr>
        <w:t xml:space="preserve">i załącznikach, zostały w opisie przedmiotu zamówienia wskazane znaki towarowe, patenty lub pochodzenie, źródła lub szczegółowe procesy, które charakteryzują produkty lub usługi dostarczane przez konkretnego wykonawcę oraz </w:t>
      </w:r>
      <w:r w:rsidRPr="0058222F">
        <w:rPr>
          <w:bCs/>
          <w:iCs/>
          <w:kern w:val="1"/>
          <w:sz w:val="22"/>
          <w:szCs w:val="22"/>
        </w:rPr>
        <w:t>odniesienia do norm, europejskich ocen technicznych, aprobat, specyfikacji technicznych i systemów referencji technicznych</w:t>
      </w:r>
      <w:r w:rsidRPr="0058222F">
        <w:rPr>
          <w:sz w:val="22"/>
          <w:szCs w:val="22"/>
          <w:lang w:eastAsia="pl-PL"/>
        </w:rPr>
        <w:t xml:space="preserve">  dopuszcza metody, materiały, urządzenia, systemy, technologie itp. równoważne do przedstawionych </w:t>
      </w:r>
      <w:r w:rsidR="00EF77B6" w:rsidRPr="0058222F">
        <w:rPr>
          <w:sz w:val="22"/>
          <w:szCs w:val="22"/>
          <w:lang w:eastAsia="pl-PL"/>
        </w:rPr>
        <w:br/>
      </w:r>
      <w:r w:rsidRPr="0058222F">
        <w:rPr>
          <w:sz w:val="22"/>
          <w:szCs w:val="22"/>
          <w:lang w:eastAsia="pl-PL"/>
        </w:rPr>
        <w:t xml:space="preserve">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6987CBA5" w14:textId="77777777" w:rsidR="00BE0CD9" w:rsidRPr="0058222F" w:rsidRDefault="00BE0CD9" w:rsidP="006071B3">
      <w:pPr>
        <w:pStyle w:val="BodyTextIndentZnak"/>
        <w:tabs>
          <w:tab w:val="left" w:pos="567"/>
        </w:tabs>
        <w:spacing w:line="276" w:lineRule="auto"/>
        <w:ind w:left="567"/>
        <w:rPr>
          <w:rFonts w:ascii="Times New Roman" w:eastAsia="Calibri" w:hAnsi="Times New Roman" w:cs="Times New Roman"/>
          <w:b/>
          <w:sz w:val="10"/>
          <w:szCs w:val="10"/>
        </w:rPr>
      </w:pPr>
    </w:p>
    <w:p w14:paraId="199C6657" w14:textId="5DCA166F" w:rsidR="00684DDC" w:rsidRPr="0058222F" w:rsidRDefault="00684DDC" w:rsidP="006071B3">
      <w:pPr>
        <w:pStyle w:val="BodyTextIndentZnak"/>
        <w:numPr>
          <w:ilvl w:val="0"/>
          <w:numId w:val="5"/>
        </w:numPr>
        <w:tabs>
          <w:tab w:val="left" w:pos="851"/>
        </w:tabs>
        <w:spacing w:line="276" w:lineRule="auto"/>
        <w:ind w:left="567"/>
        <w:rPr>
          <w:rFonts w:ascii="Times New Roman" w:hAnsi="Times New Roman" w:cs="Times New Roman"/>
          <w:b/>
          <w:bCs/>
          <w:sz w:val="22"/>
          <w:szCs w:val="22"/>
        </w:rPr>
      </w:pPr>
      <w:r w:rsidRPr="0058222F">
        <w:rPr>
          <w:rFonts w:ascii="Times New Roman" w:hAnsi="Times New Roman" w:cs="Times New Roman"/>
          <w:b/>
          <w:bCs/>
          <w:sz w:val="22"/>
          <w:szCs w:val="22"/>
        </w:rPr>
        <w:t xml:space="preserve">Załączona do dokumentacji postępowania dokumentacja projektowa stanowiąca podstawę do określenia ceny oferty zawiera </w:t>
      </w:r>
      <w:r w:rsidR="009D0841" w:rsidRPr="0058222F">
        <w:rPr>
          <w:rFonts w:ascii="Times New Roman" w:hAnsi="Times New Roman" w:cs="Times New Roman"/>
          <w:b/>
          <w:bCs/>
          <w:sz w:val="22"/>
          <w:szCs w:val="22"/>
        </w:rPr>
        <w:t>kosztorysy nakładcze</w:t>
      </w:r>
      <w:r w:rsidR="00730A34" w:rsidRPr="0058222F">
        <w:rPr>
          <w:rFonts w:ascii="Times New Roman" w:hAnsi="Times New Roman" w:cs="Times New Roman"/>
          <w:b/>
          <w:bCs/>
          <w:sz w:val="22"/>
          <w:szCs w:val="22"/>
        </w:rPr>
        <w:t xml:space="preserve">, </w:t>
      </w:r>
      <w:r w:rsidRPr="0058222F">
        <w:rPr>
          <w:rFonts w:ascii="Times New Roman" w:hAnsi="Times New Roman" w:cs="Times New Roman"/>
          <w:b/>
          <w:bCs/>
          <w:sz w:val="22"/>
          <w:szCs w:val="22"/>
        </w:rPr>
        <w:t>które pełnią funkcję pomocniczą.</w:t>
      </w:r>
      <w:r w:rsidRPr="0058222F">
        <w:rPr>
          <w:rFonts w:ascii="Times New Roman" w:hAnsi="Times New Roman" w:cs="Times New Roman"/>
          <w:kern w:val="1"/>
          <w:sz w:val="22"/>
          <w:szCs w:val="22"/>
        </w:rPr>
        <w:t xml:space="preserve"> Załączony do oferty Kosztorys ofertowy </w:t>
      </w:r>
      <w:r w:rsidR="00571241" w:rsidRPr="0058222F">
        <w:rPr>
          <w:rFonts w:ascii="Times New Roman" w:hAnsi="Times New Roman" w:cs="Times New Roman"/>
          <w:kern w:val="1"/>
          <w:sz w:val="22"/>
          <w:szCs w:val="22"/>
        </w:rPr>
        <w:t>ma</w:t>
      </w:r>
      <w:r w:rsidRPr="0058222F">
        <w:rPr>
          <w:rFonts w:ascii="Times New Roman" w:hAnsi="Times New Roman" w:cs="Times New Roman"/>
          <w:kern w:val="1"/>
          <w:sz w:val="22"/>
          <w:szCs w:val="22"/>
        </w:rPr>
        <w:t xml:space="preserve"> charakter wyłącznie pomocniczy i służyć będ</w:t>
      </w:r>
      <w:r w:rsidR="00FD1999" w:rsidRPr="0058222F">
        <w:rPr>
          <w:rFonts w:ascii="Times New Roman" w:hAnsi="Times New Roman" w:cs="Times New Roman"/>
          <w:kern w:val="1"/>
          <w:sz w:val="22"/>
          <w:szCs w:val="22"/>
        </w:rPr>
        <w:t>zie</w:t>
      </w:r>
      <w:r w:rsidRPr="0058222F">
        <w:rPr>
          <w:rFonts w:ascii="Times New Roman" w:hAnsi="Times New Roman" w:cs="Times New Roman"/>
          <w:kern w:val="1"/>
          <w:sz w:val="22"/>
          <w:szCs w:val="22"/>
        </w:rPr>
        <w:t xml:space="preserve"> do dokonywania rozliczeń częściowych i </w:t>
      </w:r>
      <w:r w:rsidR="00730A34" w:rsidRPr="0058222F">
        <w:rPr>
          <w:rFonts w:ascii="Times New Roman" w:hAnsi="Times New Roman" w:cs="Times New Roman"/>
          <w:kern w:val="1"/>
          <w:sz w:val="22"/>
          <w:szCs w:val="22"/>
        </w:rPr>
        <w:t xml:space="preserve">udzieleniu </w:t>
      </w:r>
      <w:r w:rsidRPr="0058222F">
        <w:rPr>
          <w:rFonts w:ascii="Times New Roman" w:hAnsi="Times New Roman" w:cs="Times New Roman"/>
          <w:kern w:val="1"/>
          <w:sz w:val="22"/>
          <w:szCs w:val="22"/>
        </w:rPr>
        <w:t>ewentualn</w:t>
      </w:r>
      <w:r w:rsidR="00730A34" w:rsidRPr="0058222F">
        <w:rPr>
          <w:rFonts w:ascii="Times New Roman" w:hAnsi="Times New Roman" w:cs="Times New Roman"/>
          <w:kern w:val="1"/>
          <w:sz w:val="22"/>
          <w:szCs w:val="22"/>
        </w:rPr>
        <w:t>ego</w:t>
      </w:r>
      <w:r w:rsidRPr="0058222F">
        <w:rPr>
          <w:rFonts w:ascii="Times New Roman" w:hAnsi="Times New Roman" w:cs="Times New Roman"/>
          <w:kern w:val="1"/>
          <w:sz w:val="22"/>
          <w:szCs w:val="22"/>
        </w:rPr>
        <w:t xml:space="preserve"> </w:t>
      </w:r>
      <w:r w:rsidR="00730A34" w:rsidRPr="0058222F">
        <w:rPr>
          <w:rFonts w:ascii="Times New Roman" w:hAnsi="Times New Roman" w:cs="Times New Roman"/>
          <w:kern w:val="1"/>
          <w:sz w:val="22"/>
          <w:szCs w:val="22"/>
        </w:rPr>
        <w:t>zamówienia polegającego na powtórzeniu podobnych usług lub robót budowlanych</w:t>
      </w:r>
      <w:r w:rsidR="00913941" w:rsidRPr="0058222F">
        <w:rPr>
          <w:rFonts w:ascii="Times New Roman" w:hAnsi="Times New Roman" w:cs="Times New Roman"/>
          <w:kern w:val="1"/>
          <w:sz w:val="22"/>
          <w:szCs w:val="22"/>
        </w:rPr>
        <w:t>.</w:t>
      </w:r>
    </w:p>
    <w:p w14:paraId="422A7F04" w14:textId="77777777" w:rsidR="002666FB" w:rsidRDefault="00684DDC" w:rsidP="00F5382A">
      <w:pPr>
        <w:pStyle w:val="pkt"/>
        <w:spacing w:after="240" w:line="276" w:lineRule="auto"/>
        <w:ind w:left="567" w:firstLine="0"/>
        <w:rPr>
          <w:kern w:val="1"/>
          <w:sz w:val="22"/>
          <w:szCs w:val="22"/>
          <w:lang w:eastAsia="ar-SA"/>
        </w:rPr>
      </w:pPr>
      <w:r w:rsidRPr="0058222F">
        <w:rPr>
          <w:kern w:val="1"/>
          <w:sz w:val="22"/>
          <w:szCs w:val="22"/>
          <w:lang w:eastAsia="ar-SA"/>
        </w:rPr>
        <w:t xml:space="preserve">Wykonawca winien sporządzić oferty cenowe na podstawie </w:t>
      </w:r>
      <w:r w:rsidR="001372AD" w:rsidRPr="0058222F">
        <w:rPr>
          <w:kern w:val="1"/>
          <w:sz w:val="22"/>
          <w:szCs w:val="22"/>
          <w:lang w:eastAsia="ar-SA"/>
        </w:rPr>
        <w:t>Opisu</w:t>
      </w:r>
      <w:r w:rsidR="0033130F" w:rsidRPr="0058222F">
        <w:rPr>
          <w:kern w:val="1"/>
          <w:sz w:val="22"/>
          <w:szCs w:val="22"/>
          <w:lang w:eastAsia="ar-SA"/>
        </w:rPr>
        <w:t xml:space="preserve"> przedmiotu zamówienia</w:t>
      </w:r>
      <w:r w:rsidR="001372AD" w:rsidRPr="0058222F">
        <w:rPr>
          <w:kern w:val="1"/>
          <w:sz w:val="22"/>
          <w:szCs w:val="22"/>
          <w:lang w:eastAsia="ar-SA"/>
        </w:rPr>
        <w:t xml:space="preserve"> </w:t>
      </w:r>
      <w:r w:rsidR="00370856" w:rsidRPr="0058222F">
        <w:rPr>
          <w:b/>
          <w:bCs/>
          <w:i/>
          <w:iCs/>
          <w:kern w:val="1"/>
          <w:sz w:val="22"/>
          <w:szCs w:val="22"/>
          <w:lang w:eastAsia="ar-SA"/>
        </w:rPr>
        <w:t xml:space="preserve"> </w:t>
      </w:r>
      <w:r w:rsidR="00EF77B6" w:rsidRPr="0058222F">
        <w:rPr>
          <w:b/>
          <w:i/>
          <w:kern w:val="1"/>
          <w:sz w:val="22"/>
          <w:szCs w:val="22"/>
          <w:lang w:eastAsia="ar-SA"/>
        </w:rPr>
        <w:br/>
      </w:r>
      <w:r w:rsidR="0033130F" w:rsidRPr="0058222F">
        <w:rPr>
          <w:b/>
          <w:bCs/>
          <w:i/>
          <w:iCs/>
          <w:kern w:val="1"/>
          <w:sz w:val="22"/>
          <w:szCs w:val="22"/>
          <w:lang w:eastAsia="ar-SA"/>
        </w:rPr>
        <w:t>w</w:t>
      </w:r>
      <w:r w:rsidR="00370856" w:rsidRPr="0058222F">
        <w:rPr>
          <w:b/>
          <w:bCs/>
          <w:i/>
          <w:iCs/>
          <w:kern w:val="1"/>
          <w:sz w:val="22"/>
          <w:szCs w:val="22"/>
          <w:lang w:eastAsia="ar-SA"/>
        </w:rPr>
        <w:t xml:space="preserve"> SWZ</w:t>
      </w:r>
      <w:r w:rsidR="00D76D1D" w:rsidRPr="0058222F">
        <w:rPr>
          <w:kern w:val="1"/>
          <w:sz w:val="22"/>
          <w:szCs w:val="22"/>
          <w:lang w:eastAsia="ar-SA"/>
        </w:rPr>
        <w:t xml:space="preserve">, dokumentacji </w:t>
      </w:r>
      <w:r w:rsidR="008A5EA9" w:rsidRPr="0058222F">
        <w:rPr>
          <w:kern w:val="1"/>
          <w:sz w:val="22"/>
          <w:szCs w:val="22"/>
          <w:lang w:eastAsia="ar-SA"/>
        </w:rPr>
        <w:t>projektowej</w:t>
      </w:r>
      <w:r w:rsidR="00D76D1D" w:rsidRPr="0058222F">
        <w:rPr>
          <w:kern w:val="1"/>
          <w:sz w:val="22"/>
          <w:szCs w:val="22"/>
          <w:lang w:eastAsia="ar-SA"/>
        </w:rPr>
        <w:t xml:space="preserve"> </w:t>
      </w:r>
      <w:r w:rsidR="00D76D1D" w:rsidRPr="0058222F">
        <w:rPr>
          <w:sz w:val="22"/>
          <w:szCs w:val="22"/>
        </w:rPr>
        <w:t xml:space="preserve">(stanowiącej </w:t>
      </w:r>
      <w:r w:rsidR="00D76D1D" w:rsidRPr="0058222F">
        <w:rPr>
          <w:b/>
          <w:bCs/>
          <w:i/>
          <w:iCs/>
          <w:sz w:val="22"/>
          <w:szCs w:val="22"/>
        </w:rPr>
        <w:t xml:space="preserve">Załącznik nr </w:t>
      </w:r>
      <w:r w:rsidR="007D416C" w:rsidRPr="0058222F">
        <w:rPr>
          <w:b/>
          <w:bCs/>
          <w:i/>
          <w:iCs/>
          <w:sz w:val="22"/>
          <w:szCs w:val="22"/>
        </w:rPr>
        <w:t>10</w:t>
      </w:r>
      <w:r w:rsidR="00D76D1D" w:rsidRPr="0058222F">
        <w:rPr>
          <w:b/>
          <w:bCs/>
          <w:i/>
          <w:iCs/>
          <w:sz w:val="22"/>
          <w:szCs w:val="22"/>
        </w:rPr>
        <w:t xml:space="preserve"> do SWZ</w:t>
      </w:r>
      <w:r w:rsidR="00D76D1D" w:rsidRPr="0058222F">
        <w:rPr>
          <w:sz w:val="22"/>
          <w:szCs w:val="22"/>
        </w:rPr>
        <w:t>)</w:t>
      </w:r>
      <w:r w:rsidR="00B1248A" w:rsidRPr="0058222F">
        <w:rPr>
          <w:sz w:val="22"/>
          <w:szCs w:val="22"/>
        </w:rPr>
        <w:t>,</w:t>
      </w:r>
      <w:r w:rsidR="0075504B" w:rsidRPr="0058222F">
        <w:rPr>
          <w:kern w:val="1"/>
          <w:sz w:val="22"/>
          <w:szCs w:val="22"/>
          <w:lang w:eastAsia="ar-SA"/>
        </w:rPr>
        <w:t xml:space="preserve"> </w:t>
      </w:r>
      <w:r w:rsidR="00FC3E2F" w:rsidRPr="0058222F">
        <w:rPr>
          <w:kern w:val="1"/>
          <w:sz w:val="22"/>
          <w:szCs w:val="22"/>
          <w:lang w:eastAsia="ar-SA"/>
        </w:rPr>
        <w:t>kosztorysów nakładczych</w:t>
      </w:r>
      <w:r w:rsidR="00730A34" w:rsidRPr="0058222F">
        <w:rPr>
          <w:kern w:val="1"/>
          <w:sz w:val="22"/>
          <w:szCs w:val="22"/>
          <w:lang w:eastAsia="ar-SA"/>
        </w:rPr>
        <w:t xml:space="preserve"> </w:t>
      </w:r>
      <w:r w:rsidR="00D76D1D" w:rsidRPr="0058222F">
        <w:rPr>
          <w:kern w:val="1"/>
          <w:sz w:val="22"/>
          <w:szCs w:val="22"/>
          <w:lang w:eastAsia="ar-SA"/>
        </w:rPr>
        <w:t>(</w:t>
      </w:r>
      <w:r w:rsidRPr="0058222F">
        <w:rPr>
          <w:kern w:val="1"/>
          <w:sz w:val="22"/>
          <w:szCs w:val="22"/>
          <w:lang w:eastAsia="ar-SA"/>
        </w:rPr>
        <w:t xml:space="preserve">stanowiących </w:t>
      </w:r>
      <w:r w:rsidRPr="0058222F">
        <w:rPr>
          <w:b/>
          <w:bCs/>
          <w:i/>
          <w:iCs/>
          <w:kern w:val="1"/>
          <w:sz w:val="22"/>
          <w:szCs w:val="22"/>
          <w:lang w:eastAsia="ar-SA"/>
        </w:rPr>
        <w:t xml:space="preserve">Załącznik nr </w:t>
      </w:r>
      <w:r w:rsidR="0034235E" w:rsidRPr="0058222F">
        <w:rPr>
          <w:b/>
          <w:bCs/>
          <w:i/>
          <w:iCs/>
          <w:kern w:val="1"/>
          <w:sz w:val="22"/>
          <w:szCs w:val="22"/>
          <w:lang w:eastAsia="ar-SA"/>
        </w:rPr>
        <w:t>1</w:t>
      </w:r>
      <w:r w:rsidR="007D416C" w:rsidRPr="0058222F">
        <w:rPr>
          <w:b/>
          <w:bCs/>
          <w:i/>
          <w:iCs/>
          <w:kern w:val="1"/>
          <w:sz w:val="22"/>
          <w:szCs w:val="22"/>
          <w:lang w:eastAsia="ar-SA"/>
        </w:rPr>
        <w:t>1</w:t>
      </w:r>
      <w:r w:rsidR="00FA3035" w:rsidRPr="0058222F">
        <w:rPr>
          <w:b/>
          <w:bCs/>
          <w:i/>
          <w:iCs/>
          <w:kern w:val="1"/>
          <w:sz w:val="22"/>
          <w:szCs w:val="22"/>
          <w:lang w:eastAsia="ar-SA"/>
        </w:rPr>
        <w:t xml:space="preserve"> </w:t>
      </w:r>
      <w:r w:rsidRPr="0058222F">
        <w:rPr>
          <w:b/>
          <w:bCs/>
          <w:i/>
          <w:iCs/>
          <w:kern w:val="1"/>
          <w:sz w:val="22"/>
          <w:szCs w:val="22"/>
          <w:lang w:eastAsia="ar-SA"/>
        </w:rPr>
        <w:t>do SWZ</w:t>
      </w:r>
      <w:r w:rsidR="00D76D1D" w:rsidRPr="0058222F">
        <w:rPr>
          <w:b/>
          <w:bCs/>
          <w:i/>
          <w:iCs/>
          <w:kern w:val="1"/>
          <w:sz w:val="22"/>
          <w:szCs w:val="22"/>
          <w:lang w:eastAsia="ar-SA"/>
        </w:rPr>
        <w:t>)</w:t>
      </w:r>
      <w:r w:rsidRPr="0058222F">
        <w:rPr>
          <w:kern w:val="1"/>
          <w:sz w:val="22"/>
          <w:szCs w:val="22"/>
          <w:lang w:eastAsia="ar-SA"/>
        </w:rPr>
        <w:t xml:space="preserve"> z podaniem cen jednostkowych robót, składników cenotwórczych, wykazu materiałów. </w:t>
      </w:r>
    </w:p>
    <w:p w14:paraId="200ED294" w14:textId="1192F0F5" w:rsidR="00684DDC" w:rsidRPr="00153DAC" w:rsidRDefault="00153DAC" w:rsidP="00F5382A">
      <w:pPr>
        <w:pStyle w:val="pkt"/>
        <w:spacing w:after="240" w:line="276" w:lineRule="auto"/>
        <w:ind w:left="567" w:firstLine="0"/>
        <w:rPr>
          <w:kern w:val="1"/>
          <w:sz w:val="22"/>
          <w:szCs w:val="22"/>
          <w:lang w:eastAsia="ar-SA"/>
        </w:rPr>
      </w:pPr>
      <w:r w:rsidRPr="00153DAC">
        <w:rPr>
          <w:b/>
          <w:bCs/>
          <w:sz w:val="22"/>
          <w:szCs w:val="22"/>
          <w:u w:val="single"/>
          <w:lang w:eastAsia="pl-PL"/>
        </w:rPr>
        <w:t>Uwaga:</w:t>
      </w:r>
      <w:r>
        <w:rPr>
          <w:sz w:val="22"/>
          <w:szCs w:val="22"/>
          <w:lang w:eastAsia="pl-PL"/>
        </w:rPr>
        <w:t xml:space="preserve"> </w:t>
      </w:r>
      <w:r w:rsidR="002666FB" w:rsidRPr="00153DAC">
        <w:rPr>
          <w:sz w:val="22"/>
          <w:szCs w:val="22"/>
          <w:lang w:eastAsia="pl-PL"/>
        </w:rPr>
        <w:t xml:space="preserve">Zgodnie z </w:t>
      </w:r>
      <w:r w:rsidRPr="00153DAC">
        <w:rPr>
          <w:bCs/>
          <w:sz w:val="22"/>
          <w:szCs w:val="22"/>
          <w:lang w:eastAsia="pl-PL"/>
        </w:rPr>
        <w:t>§ 7 ust. 1 projektu umowy (Zalacznik nr 5 do SWZ),</w:t>
      </w:r>
      <w:r w:rsidRPr="00153DAC">
        <w:rPr>
          <w:b/>
          <w:sz w:val="22"/>
          <w:szCs w:val="22"/>
          <w:lang w:eastAsia="pl-PL"/>
        </w:rPr>
        <w:t xml:space="preserve"> </w:t>
      </w:r>
      <w:r w:rsidRPr="00153DAC">
        <w:rPr>
          <w:b/>
          <w:bCs/>
          <w:sz w:val="22"/>
          <w:szCs w:val="22"/>
          <w:lang w:eastAsia="pl-PL"/>
        </w:rPr>
        <w:t>w</w:t>
      </w:r>
      <w:r w:rsidR="002666FB" w:rsidRPr="00153DAC">
        <w:rPr>
          <w:b/>
          <w:bCs/>
          <w:sz w:val="22"/>
          <w:szCs w:val="22"/>
          <w:lang w:eastAsia="pl-PL"/>
        </w:rPr>
        <w:t>ybrany Wykonawca zobowi</w:t>
      </w:r>
      <w:r w:rsidR="002666FB" w:rsidRPr="00153DAC">
        <w:rPr>
          <w:rFonts w:eastAsia="TimesNewRoman"/>
          <w:b/>
          <w:bCs/>
          <w:sz w:val="22"/>
          <w:szCs w:val="22"/>
          <w:lang w:eastAsia="pl-PL"/>
        </w:rPr>
        <w:t>ą</w:t>
      </w:r>
      <w:r w:rsidR="002666FB" w:rsidRPr="00153DAC">
        <w:rPr>
          <w:b/>
          <w:bCs/>
          <w:sz w:val="22"/>
          <w:szCs w:val="22"/>
          <w:lang w:eastAsia="pl-PL"/>
        </w:rPr>
        <w:t>z</w:t>
      </w:r>
      <w:r w:rsidRPr="00153DAC">
        <w:rPr>
          <w:b/>
          <w:bCs/>
          <w:sz w:val="22"/>
          <w:szCs w:val="22"/>
          <w:lang w:eastAsia="pl-PL"/>
        </w:rPr>
        <w:t>any</w:t>
      </w:r>
      <w:r w:rsidR="002666FB" w:rsidRPr="00153DAC">
        <w:rPr>
          <w:b/>
          <w:bCs/>
          <w:sz w:val="22"/>
          <w:szCs w:val="22"/>
          <w:lang w:eastAsia="pl-PL"/>
        </w:rPr>
        <w:t xml:space="preserve"> </w:t>
      </w:r>
      <w:r w:rsidRPr="00153DAC">
        <w:rPr>
          <w:b/>
          <w:bCs/>
          <w:sz w:val="22"/>
          <w:szCs w:val="22"/>
          <w:lang w:eastAsia="pl-PL"/>
        </w:rPr>
        <w:t>będzie</w:t>
      </w:r>
      <w:r w:rsidR="002666FB" w:rsidRPr="00153DAC">
        <w:rPr>
          <w:rFonts w:eastAsia="TimesNewRoman"/>
          <w:b/>
          <w:bCs/>
          <w:sz w:val="22"/>
          <w:szCs w:val="22"/>
          <w:lang w:eastAsia="pl-PL"/>
        </w:rPr>
        <w:t xml:space="preserve"> </w:t>
      </w:r>
      <w:r w:rsidR="002666FB" w:rsidRPr="00153DAC">
        <w:rPr>
          <w:b/>
          <w:bCs/>
          <w:sz w:val="22"/>
          <w:szCs w:val="22"/>
          <w:lang w:eastAsia="pl-PL"/>
        </w:rPr>
        <w:t xml:space="preserve">do dołączenia przed podpisaniem umowy </w:t>
      </w:r>
      <w:r w:rsidR="002666FB" w:rsidRPr="007205AE">
        <w:rPr>
          <w:b/>
          <w:bCs/>
          <w:sz w:val="22"/>
          <w:szCs w:val="22"/>
          <w:lang w:eastAsia="pl-PL"/>
        </w:rPr>
        <w:t xml:space="preserve">wypełnionego </w:t>
      </w:r>
      <w:r w:rsidR="002666FB" w:rsidRPr="007205AE">
        <w:rPr>
          <w:b/>
          <w:bCs/>
          <w:kern w:val="1"/>
          <w:sz w:val="22"/>
          <w:szCs w:val="22"/>
          <w:lang w:eastAsia="ar-SA"/>
        </w:rPr>
        <w:t xml:space="preserve">kosztorysu nakładczego w układzie branżowym dla robót </w:t>
      </w:r>
      <w:r w:rsidR="002666FB" w:rsidRPr="007205AE">
        <w:rPr>
          <w:b/>
          <w:bCs/>
          <w:sz w:val="22"/>
          <w:szCs w:val="22"/>
        </w:rPr>
        <w:t>(zgodnie z Załącznikiem nr 11 do SWZ)</w:t>
      </w:r>
      <w:r w:rsidR="002666FB" w:rsidRPr="00153DAC">
        <w:rPr>
          <w:b/>
          <w:bCs/>
          <w:sz w:val="22"/>
          <w:szCs w:val="22"/>
          <w:lang w:eastAsia="pl-PL"/>
        </w:rPr>
        <w:t xml:space="preserve"> oraz propozycji harmonogramu rzeczowo-finansowego, opracowanego na podstawie harmonogramu załączonego do oferty</w:t>
      </w:r>
      <w:r w:rsidR="002666FB" w:rsidRPr="00153DAC">
        <w:rPr>
          <w:sz w:val="22"/>
          <w:szCs w:val="22"/>
          <w:lang w:eastAsia="pl-PL"/>
        </w:rPr>
        <w:t>.</w:t>
      </w:r>
      <w:r w:rsidRPr="00153DAC">
        <w:rPr>
          <w:sz w:val="22"/>
          <w:szCs w:val="22"/>
          <w:lang w:eastAsia="pl-PL"/>
        </w:rPr>
        <w:t xml:space="preserve"> </w:t>
      </w:r>
      <w:r w:rsidRPr="00153DAC">
        <w:rPr>
          <w:kern w:val="1"/>
          <w:sz w:val="22"/>
          <w:szCs w:val="22"/>
          <w:lang w:eastAsia="ar-SA"/>
        </w:rPr>
        <w:t>Kosztorysy nakładcze w układzie branżowym dla robót budowlanych należy wypełnić kwotowo.</w:t>
      </w:r>
    </w:p>
    <w:p w14:paraId="56A7AC3C" w14:textId="4FAE7D62" w:rsidR="007D416C" w:rsidRPr="0058222F" w:rsidRDefault="007D416C" w:rsidP="00ED7A85">
      <w:pPr>
        <w:pStyle w:val="pkt"/>
        <w:numPr>
          <w:ilvl w:val="0"/>
          <w:numId w:val="5"/>
        </w:numPr>
        <w:spacing w:after="240" w:line="276" w:lineRule="auto"/>
        <w:ind w:left="567" w:hanging="425"/>
        <w:rPr>
          <w:kern w:val="1"/>
          <w:sz w:val="22"/>
          <w:szCs w:val="22"/>
          <w:lang w:eastAsia="ar-SA"/>
        </w:rPr>
      </w:pPr>
      <w:r w:rsidRPr="0058222F">
        <w:rPr>
          <w:kern w:val="1"/>
          <w:sz w:val="22"/>
          <w:szCs w:val="22"/>
          <w:lang w:eastAsia="ar-SA"/>
        </w:rPr>
        <w:t xml:space="preserve">Dokumentacja projektowa i kosztorysy nakładcze w układzie branżowym </w:t>
      </w:r>
      <w:r w:rsidRPr="0058222F">
        <w:rPr>
          <w:sz w:val="22"/>
          <w:szCs w:val="22"/>
        </w:rPr>
        <w:t xml:space="preserve">do pobrania </w:t>
      </w:r>
      <w:r w:rsidR="007C10F1" w:rsidRPr="0058222F">
        <w:rPr>
          <w:sz w:val="22"/>
          <w:szCs w:val="22"/>
        </w:rPr>
        <w:br/>
      </w:r>
      <w:r w:rsidR="00A830A0" w:rsidRPr="0058222F">
        <w:rPr>
          <w:b/>
          <w:bCs/>
          <w:sz w:val="22"/>
          <w:szCs w:val="22"/>
        </w:rPr>
        <w:t>z Platformy.</w:t>
      </w:r>
    </w:p>
    <w:p w14:paraId="7BB2CFD9" w14:textId="428719DB" w:rsidR="00684DDC" w:rsidRPr="0058222F" w:rsidRDefault="00684DDC" w:rsidP="008902E2">
      <w:pPr>
        <w:pStyle w:val="pkt"/>
        <w:numPr>
          <w:ilvl w:val="0"/>
          <w:numId w:val="5"/>
        </w:numPr>
        <w:spacing w:after="240" w:line="276" w:lineRule="auto"/>
        <w:ind w:left="567" w:hanging="425"/>
        <w:rPr>
          <w:kern w:val="1"/>
          <w:sz w:val="22"/>
          <w:szCs w:val="22"/>
          <w:lang w:eastAsia="ar-SA"/>
        </w:rPr>
      </w:pPr>
      <w:r w:rsidRPr="0058222F">
        <w:rPr>
          <w:sz w:val="22"/>
          <w:szCs w:val="22"/>
        </w:rPr>
        <w:t>Wykonawca powinien w trakcie realizacji umowy uwzględnić i wykonać wszystkie postanowienia zawarte w dokumentacji projektowej dotyczącej przedmiotowego zamówienia.</w:t>
      </w:r>
    </w:p>
    <w:p w14:paraId="4F5F0516" w14:textId="183FB65A" w:rsidR="00684DDC" w:rsidRPr="0058222F" w:rsidRDefault="00684DDC" w:rsidP="008902E2">
      <w:pPr>
        <w:pStyle w:val="pkt"/>
        <w:numPr>
          <w:ilvl w:val="0"/>
          <w:numId w:val="5"/>
        </w:numPr>
        <w:spacing w:after="240" w:line="276" w:lineRule="auto"/>
        <w:ind w:left="567" w:hanging="425"/>
        <w:rPr>
          <w:kern w:val="1"/>
          <w:sz w:val="22"/>
          <w:szCs w:val="22"/>
          <w:lang w:eastAsia="ar-SA"/>
        </w:rPr>
      </w:pPr>
      <w:r w:rsidRPr="0058222F">
        <w:rPr>
          <w:kern w:val="1"/>
          <w:sz w:val="22"/>
          <w:szCs w:val="22"/>
        </w:rPr>
        <w:lastRenderedPageBreak/>
        <w:t xml:space="preserve">Wykonawca winien przedstawić i dołączyć do oferty  </w:t>
      </w:r>
      <w:r w:rsidRPr="0058222F">
        <w:rPr>
          <w:b/>
          <w:bCs/>
          <w:kern w:val="1"/>
          <w:sz w:val="22"/>
          <w:szCs w:val="22"/>
        </w:rPr>
        <w:t>harmonogram rzeczowo</w:t>
      </w:r>
      <w:r w:rsidR="0034125B" w:rsidRPr="0058222F">
        <w:rPr>
          <w:b/>
          <w:bCs/>
          <w:kern w:val="1"/>
          <w:sz w:val="22"/>
          <w:szCs w:val="22"/>
        </w:rPr>
        <w:t>-</w:t>
      </w:r>
      <w:r w:rsidRPr="0058222F">
        <w:rPr>
          <w:b/>
          <w:bCs/>
          <w:kern w:val="1"/>
          <w:sz w:val="22"/>
          <w:szCs w:val="22"/>
        </w:rPr>
        <w:t>finansowy</w:t>
      </w:r>
      <w:r w:rsidRPr="0058222F">
        <w:rPr>
          <w:kern w:val="1"/>
          <w:sz w:val="22"/>
          <w:szCs w:val="22"/>
        </w:rPr>
        <w:t xml:space="preserve">   realizacji zakresu robót uwzględniający podział na asortymenty robót i realizacji prac </w:t>
      </w:r>
      <w:r w:rsidR="00F678E3" w:rsidRPr="0058222F">
        <w:rPr>
          <w:kern w:val="1"/>
          <w:sz w:val="22"/>
          <w:szCs w:val="22"/>
        </w:rPr>
        <w:br/>
      </w:r>
      <w:r w:rsidRPr="0058222F">
        <w:rPr>
          <w:kern w:val="1"/>
          <w:sz w:val="22"/>
          <w:szCs w:val="22"/>
        </w:rPr>
        <w:t xml:space="preserve">w  podziale </w:t>
      </w:r>
      <w:r w:rsidR="001821FF" w:rsidRPr="0058222F">
        <w:rPr>
          <w:kern w:val="1"/>
          <w:sz w:val="22"/>
          <w:szCs w:val="22"/>
        </w:rPr>
        <w:t>tygodniowym</w:t>
      </w:r>
      <w:r w:rsidR="00E369EC" w:rsidRPr="0058222F">
        <w:rPr>
          <w:kern w:val="1"/>
          <w:sz w:val="22"/>
          <w:szCs w:val="22"/>
        </w:rPr>
        <w:t xml:space="preserve"> – zgodnie z Rozdziałem XIV pkt 2 lit d) SWZ.</w:t>
      </w:r>
    </w:p>
    <w:p w14:paraId="1BFE9F32" w14:textId="77777777" w:rsidR="007D416C" w:rsidRPr="0058222F" w:rsidRDefault="007D416C" w:rsidP="00CD633E">
      <w:pPr>
        <w:pStyle w:val="BodyTextIndentZnak"/>
        <w:tabs>
          <w:tab w:val="left" w:pos="567"/>
        </w:tabs>
        <w:spacing w:line="276" w:lineRule="auto"/>
        <w:ind w:left="927"/>
        <w:jc w:val="left"/>
        <w:rPr>
          <w:rFonts w:ascii="Times New Roman" w:eastAsia="Calibri" w:hAnsi="Times New Roman" w:cs="Times New Roman"/>
          <w:b/>
          <w:sz w:val="10"/>
          <w:szCs w:val="10"/>
        </w:rPr>
      </w:pPr>
    </w:p>
    <w:p w14:paraId="104B9C0A" w14:textId="77777777" w:rsidR="00362A69" w:rsidRPr="0058222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0CD0A149" w14:textId="77777777" w:rsidR="00362A69" w:rsidRPr="0058222F" w:rsidRDefault="00362A69"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2CC5EFDE" w14:textId="3F0EA693" w:rsidR="00362A69"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0193D41" w14:textId="534FB703" w:rsidR="00D42F74" w:rsidRDefault="00D42F74"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42CC41C" w14:textId="77777777" w:rsidR="00D42F74" w:rsidRPr="0058222F" w:rsidRDefault="00D42F74"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0830426D" w14:textId="3AC82F28"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ROZDZIAŁ IV.</w:t>
      </w:r>
      <w:r w:rsidRPr="0058222F">
        <w:rPr>
          <w:rFonts w:ascii="Times New Roman" w:eastAsia="Calibri" w:hAnsi="Times New Roman" w:cs="Times New Roman"/>
          <w:b/>
          <w:sz w:val="22"/>
          <w:szCs w:val="22"/>
        </w:rPr>
        <w:t xml:space="preserve"> </w:t>
      </w:r>
      <w:r w:rsidR="00CD1305" w:rsidRPr="0058222F">
        <w:rPr>
          <w:rFonts w:ascii="Times New Roman" w:eastAsia="Calibri" w:hAnsi="Times New Roman" w:cs="Times New Roman"/>
          <w:b/>
          <w:sz w:val="22"/>
          <w:szCs w:val="22"/>
        </w:rPr>
        <w:t xml:space="preserve">   </w:t>
      </w:r>
      <w:r w:rsidRPr="0058222F">
        <w:rPr>
          <w:rFonts w:ascii="Times New Roman" w:eastAsia="Calibri" w:hAnsi="Times New Roman" w:cs="Times New Roman"/>
          <w:b/>
          <w:sz w:val="22"/>
          <w:szCs w:val="22"/>
        </w:rPr>
        <w:t>POZOSTAŁE INFORMACJE DOTYCZĄCE ZAMÓWIENIA</w:t>
      </w:r>
    </w:p>
    <w:p w14:paraId="26553C11" w14:textId="77777777" w:rsidR="008215B1" w:rsidRPr="0058222F" w:rsidRDefault="008215B1"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E710758" w14:textId="77777777" w:rsidR="00164075" w:rsidRPr="0058222F" w:rsidRDefault="00164075"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1339A35" w14:textId="77777777" w:rsidR="000F3694" w:rsidRPr="0058222F" w:rsidRDefault="000F3694" w:rsidP="004C7C36">
      <w:pPr>
        <w:pStyle w:val="Tekstpodstawowy21"/>
        <w:numPr>
          <w:ilvl w:val="0"/>
          <w:numId w:val="16"/>
        </w:numPr>
        <w:spacing w:line="276" w:lineRule="auto"/>
        <w:ind w:left="567"/>
        <w:rPr>
          <w:bCs/>
          <w:sz w:val="22"/>
          <w:szCs w:val="22"/>
        </w:rPr>
      </w:pPr>
      <w:r w:rsidRPr="0058222F">
        <w:rPr>
          <w:sz w:val="22"/>
          <w:szCs w:val="22"/>
        </w:rPr>
        <w:t xml:space="preserve">Zamawiający </w:t>
      </w:r>
      <w:r w:rsidRPr="0058222F">
        <w:rPr>
          <w:sz w:val="22"/>
          <w:szCs w:val="22"/>
          <w:u w:val="single"/>
        </w:rPr>
        <w:t>nie dopuszcza</w:t>
      </w:r>
      <w:r w:rsidRPr="0058222F">
        <w:rPr>
          <w:sz w:val="22"/>
          <w:szCs w:val="22"/>
        </w:rPr>
        <w:t xml:space="preserve"> możliwości złożenia oferty wariantowej. </w:t>
      </w:r>
    </w:p>
    <w:p w14:paraId="03AF9190" w14:textId="77777777" w:rsidR="000F3694" w:rsidRPr="0058222F" w:rsidRDefault="000F3694" w:rsidP="000F3694">
      <w:pPr>
        <w:pStyle w:val="Tekstpodstawowy21"/>
        <w:spacing w:line="276" w:lineRule="auto"/>
        <w:ind w:left="567"/>
        <w:rPr>
          <w:bCs/>
          <w:sz w:val="10"/>
          <w:szCs w:val="10"/>
        </w:rPr>
      </w:pPr>
    </w:p>
    <w:p w14:paraId="016FFE88" w14:textId="77777777" w:rsidR="000F3694" w:rsidRPr="0058222F" w:rsidRDefault="000F3694" w:rsidP="004C7C36">
      <w:pPr>
        <w:pStyle w:val="Tekstpodstawowy21"/>
        <w:numPr>
          <w:ilvl w:val="0"/>
          <w:numId w:val="16"/>
        </w:numPr>
        <w:spacing w:line="276" w:lineRule="auto"/>
        <w:ind w:left="567"/>
        <w:rPr>
          <w:bCs/>
          <w:sz w:val="22"/>
          <w:szCs w:val="22"/>
        </w:rPr>
      </w:pPr>
      <w:r w:rsidRPr="0058222F">
        <w:rPr>
          <w:bCs/>
          <w:sz w:val="22"/>
          <w:szCs w:val="22"/>
        </w:rPr>
        <w:t xml:space="preserve">Zamawiający </w:t>
      </w:r>
      <w:r w:rsidRPr="0058222F">
        <w:rPr>
          <w:bCs/>
          <w:sz w:val="22"/>
          <w:szCs w:val="22"/>
          <w:u w:val="single"/>
        </w:rPr>
        <w:t>dopuszcza</w:t>
      </w:r>
      <w:r w:rsidRPr="0058222F">
        <w:rPr>
          <w:bCs/>
          <w:sz w:val="22"/>
          <w:szCs w:val="22"/>
        </w:rPr>
        <w:t xml:space="preserve"> możliwość składania ofert równoważnych. </w:t>
      </w:r>
    </w:p>
    <w:p w14:paraId="40846A3E" w14:textId="77777777" w:rsidR="000F3694" w:rsidRPr="0058222F" w:rsidRDefault="000F3694" w:rsidP="000F3694">
      <w:pPr>
        <w:pStyle w:val="Tekstpodstawowy21"/>
        <w:spacing w:line="276" w:lineRule="auto"/>
        <w:ind w:left="567"/>
        <w:rPr>
          <w:bCs/>
          <w:sz w:val="10"/>
          <w:szCs w:val="10"/>
        </w:rPr>
      </w:pPr>
    </w:p>
    <w:p w14:paraId="32ECA744" w14:textId="20E78FFA" w:rsidR="000F3694" w:rsidRPr="0058222F" w:rsidRDefault="000F3694" w:rsidP="004C7C36">
      <w:pPr>
        <w:pStyle w:val="Tekstpodstawowy21"/>
        <w:numPr>
          <w:ilvl w:val="0"/>
          <w:numId w:val="16"/>
        </w:numPr>
        <w:spacing w:line="276" w:lineRule="auto"/>
        <w:ind w:left="567"/>
        <w:rPr>
          <w:bCs/>
          <w:sz w:val="22"/>
          <w:szCs w:val="22"/>
        </w:rPr>
      </w:pPr>
      <w:r w:rsidRPr="0058222F">
        <w:rPr>
          <w:bCs/>
          <w:sz w:val="22"/>
          <w:szCs w:val="22"/>
        </w:rPr>
        <w:t xml:space="preserve">Zamawiający </w:t>
      </w:r>
      <w:r w:rsidRPr="0058222F">
        <w:rPr>
          <w:bCs/>
          <w:sz w:val="22"/>
          <w:szCs w:val="22"/>
          <w:u w:val="single"/>
        </w:rPr>
        <w:t xml:space="preserve"> </w:t>
      </w:r>
      <w:r w:rsidR="00F37F73" w:rsidRPr="0058222F">
        <w:rPr>
          <w:bCs/>
          <w:sz w:val="22"/>
          <w:szCs w:val="22"/>
          <w:u w:val="single"/>
        </w:rPr>
        <w:t xml:space="preserve">nie </w:t>
      </w:r>
      <w:r w:rsidRPr="0058222F">
        <w:rPr>
          <w:bCs/>
          <w:sz w:val="22"/>
          <w:szCs w:val="22"/>
          <w:u w:val="single"/>
        </w:rPr>
        <w:t>dopuszcza</w:t>
      </w:r>
      <w:r w:rsidRPr="0058222F">
        <w:rPr>
          <w:bCs/>
          <w:sz w:val="22"/>
          <w:szCs w:val="22"/>
        </w:rPr>
        <w:t xml:space="preserve"> możliwo</w:t>
      </w:r>
      <w:r w:rsidR="00F37F73" w:rsidRPr="0058222F">
        <w:rPr>
          <w:bCs/>
          <w:sz w:val="22"/>
          <w:szCs w:val="22"/>
        </w:rPr>
        <w:t>ści</w:t>
      </w:r>
      <w:r w:rsidR="00CD01E7" w:rsidRPr="0058222F">
        <w:rPr>
          <w:bCs/>
          <w:sz w:val="22"/>
          <w:szCs w:val="22"/>
        </w:rPr>
        <w:t xml:space="preserve"> składania ofert częściowych.</w:t>
      </w:r>
      <w:r w:rsidR="00FB52EB" w:rsidRPr="0058222F">
        <w:rPr>
          <w:bCs/>
          <w:sz w:val="22"/>
          <w:szCs w:val="22"/>
        </w:rPr>
        <w:t xml:space="preserve"> </w:t>
      </w:r>
      <w:r w:rsidR="009A3399" w:rsidRPr="0058222F">
        <w:rPr>
          <w:b/>
          <w:sz w:val="20"/>
          <w:szCs w:val="20"/>
        </w:rPr>
        <w:t xml:space="preserve"> </w:t>
      </w:r>
      <w:r w:rsidR="009A3399" w:rsidRPr="0058222F">
        <w:rPr>
          <w:bCs/>
          <w:sz w:val="22"/>
          <w:szCs w:val="22"/>
        </w:rPr>
        <w:t>Niedokonanie podziału zamówienia na części wynika z technologii zaplanowanych do wykonania</w:t>
      </w:r>
      <w:r w:rsidR="00333536" w:rsidRPr="0058222F">
        <w:rPr>
          <w:bCs/>
          <w:sz w:val="22"/>
          <w:szCs w:val="22"/>
        </w:rPr>
        <w:t xml:space="preserve"> prac</w:t>
      </w:r>
      <w:r w:rsidR="006A2704" w:rsidRPr="0058222F">
        <w:rPr>
          <w:bCs/>
          <w:sz w:val="22"/>
          <w:szCs w:val="22"/>
        </w:rPr>
        <w:t>.</w:t>
      </w:r>
    </w:p>
    <w:p w14:paraId="09622221" w14:textId="77777777" w:rsidR="003E5C38" w:rsidRPr="0058222F" w:rsidRDefault="003E5C38" w:rsidP="003E5C38">
      <w:pPr>
        <w:pStyle w:val="Tekstpodstawowy21"/>
        <w:spacing w:line="276" w:lineRule="auto"/>
        <w:rPr>
          <w:bCs/>
          <w:sz w:val="10"/>
          <w:szCs w:val="10"/>
        </w:rPr>
      </w:pPr>
    </w:p>
    <w:p w14:paraId="3BD9995F" w14:textId="7057F764" w:rsidR="000F3694" w:rsidRPr="0058222F" w:rsidRDefault="000F3694" w:rsidP="004C7C36">
      <w:pPr>
        <w:pStyle w:val="Tekstpodstawowy21"/>
        <w:numPr>
          <w:ilvl w:val="0"/>
          <w:numId w:val="16"/>
        </w:numPr>
        <w:spacing w:line="276" w:lineRule="auto"/>
        <w:ind w:left="567"/>
        <w:rPr>
          <w:bCs/>
          <w:sz w:val="22"/>
          <w:szCs w:val="22"/>
        </w:rPr>
      </w:pPr>
      <w:r w:rsidRPr="0058222F">
        <w:rPr>
          <w:bCs/>
          <w:sz w:val="22"/>
          <w:szCs w:val="22"/>
        </w:rPr>
        <w:t>Zamawiający nie zamierza zawrzeć umowy ramowej.</w:t>
      </w:r>
    </w:p>
    <w:p w14:paraId="25DD97CC" w14:textId="77777777" w:rsidR="000F3694" w:rsidRPr="0058222F" w:rsidRDefault="000F3694" w:rsidP="003E5C38">
      <w:pPr>
        <w:pStyle w:val="Tekstpodstawowy21"/>
        <w:spacing w:line="276" w:lineRule="auto"/>
        <w:ind w:left="567"/>
        <w:rPr>
          <w:bCs/>
          <w:sz w:val="10"/>
          <w:szCs w:val="10"/>
        </w:rPr>
      </w:pPr>
    </w:p>
    <w:p w14:paraId="41152F1F" w14:textId="77777777" w:rsidR="000F3694" w:rsidRPr="0058222F" w:rsidRDefault="000F3694" w:rsidP="004C7C36">
      <w:pPr>
        <w:pStyle w:val="Tekstpodstawowy21"/>
        <w:numPr>
          <w:ilvl w:val="0"/>
          <w:numId w:val="16"/>
        </w:numPr>
        <w:spacing w:line="276" w:lineRule="auto"/>
        <w:ind w:left="567"/>
        <w:rPr>
          <w:bCs/>
          <w:sz w:val="22"/>
          <w:szCs w:val="22"/>
        </w:rPr>
      </w:pPr>
      <w:r w:rsidRPr="0058222F">
        <w:rPr>
          <w:bCs/>
          <w:sz w:val="22"/>
          <w:szCs w:val="22"/>
        </w:rPr>
        <w:t>Zamawiający nie zamierza ustanowić dynamicznego systemu zakupów.</w:t>
      </w:r>
    </w:p>
    <w:p w14:paraId="64BD9313" w14:textId="77777777" w:rsidR="000F3694" w:rsidRPr="0058222F" w:rsidRDefault="000F3694" w:rsidP="000F3694">
      <w:pPr>
        <w:pStyle w:val="Tekstpodstawowy21"/>
        <w:spacing w:line="276" w:lineRule="auto"/>
        <w:ind w:left="567"/>
        <w:rPr>
          <w:bCs/>
          <w:sz w:val="10"/>
          <w:szCs w:val="10"/>
        </w:rPr>
      </w:pPr>
    </w:p>
    <w:p w14:paraId="1899F28F" w14:textId="52A4135D" w:rsidR="009544AF" w:rsidRPr="0058222F" w:rsidRDefault="000F3694" w:rsidP="00AA6D25">
      <w:pPr>
        <w:pStyle w:val="Tekstpodstawowy21"/>
        <w:numPr>
          <w:ilvl w:val="0"/>
          <w:numId w:val="16"/>
        </w:numPr>
        <w:spacing w:line="276" w:lineRule="auto"/>
        <w:ind w:left="567"/>
        <w:rPr>
          <w:bCs/>
          <w:sz w:val="22"/>
          <w:szCs w:val="22"/>
        </w:rPr>
      </w:pPr>
      <w:r w:rsidRPr="0058222F">
        <w:rPr>
          <w:bCs/>
          <w:sz w:val="22"/>
          <w:szCs w:val="22"/>
        </w:rPr>
        <w:t>Zamawiający nie zamierza dokonać wyboru najkorzystniejszej oferty z zastosowaniem aukcji elektronicznej.</w:t>
      </w:r>
    </w:p>
    <w:p w14:paraId="64FB29FE" w14:textId="77777777" w:rsidR="009544AF" w:rsidRPr="0058222F" w:rsidRDefault="009544AF" w:rsidP="009544AF">
      <w:pPr>
        <w:pStyle w:val="Tekstpodstawowy21"/>
        <w:numPr>
          <w:ilvl w:val="0"/>
          <w:numId w:val="16"/>
        </w:numPr>
        <w:suppressAutoHyphens w:val="0"/>
        <w:autoSpaceDE w:val="0"/>
        <w:spacing w:line="276" w:lineRule="auto"/>
        <w:ind w:left="567"/>
        <w:rPr>
          <w:bCs/>
          <w:sz w:val="22"/>
          <w:szCs w:val="22"/>
        </w:rPr>
      </w:pPr>
      <w:r w:rsidRPr="0058222F">
        <w:rPr>
          <w:bCs/>
          <w:sz w:val="22"/>
          <w:szCs w:val="22"/>
        </w:rPr>
        <w:t>Zamawiający nie przewiduje udzielania zaliczek na poczet wykonania przedmiotu zamówienia.</w:t>
      </w:r>
    </w:p>
    <w:p w14:paraId="0082D5DF" w14:textId="77777777" w:rsidR="006C7249" w:rsidRPr="0058222F" w:rsidRDefault="006C7249" w:rsidP="006C7249">
      <w:pPr>
        <w:pStyle w:val="Tekstpodstawowy21"/>
        <w:spacing w:line="276" w:lineRule="auto"/>
        <w:ind w:left="567"/>
        <w:rPr>
          <w:bCs/>
          <w:sz w:val="10"/>
          <w:szCs w:val="10"/>
        </w:rPr>
      </w:pPr>
    </w:p>
    <w:p w14:paraId="365378BF" w14:textId="34685C2A" w:rsidR="000F3694" w:rsidRPr="0058222F" w:rsidRDefault="000F3694" w:rsidP="004C7C36">
      <w:pPr>
        <w:pStyle w:val="Tekstpodstawowy21"/>
        <w:numPr>
          <w:ilvl w:val="0"/>
          <w:numId w:val="16"/>
        </w:numPr>
        <w:spacing w:line="276" w:lineRule="auto"/>
        <w:ind w:left="567"/>
        <w:rPr>
          <w:bCs/>
          <w:sz w:val="22"/>
          <w:szCs w:val="22"/>
        </w:rPr>
      </w:pPr>
      <w:r w:rsidRPr="0058222F">
        <w:rPr>
          <w:sz w:val="22"/>
          <w:szCs w:val="22"/>
          <w:u w:val="single"/>
        </w:rPr>
        <w:t>Zamawiający przewiduje możliwoś</w:t>
      </w:r>
      <w:r w:rsidR="000F7012" w:rsidRPr="0058222F">
        <w:rPr>
          <w:sz w:val="22"/>
          <w:szCs w:val="22"/>
          <w:u w:val="single"/>
        </w:rPr>
        <w:t>ć</w:t>
      </w:r>
      <w:r w:rsidRPr="0058222F">
        <w:rPr>
          <w:sz w:val="22"/>
          <w:szCs w:val="22"/>
          <w:u w:val="single"/>
        </w:rPr>
        <w:t xml:space="preserve"> udzielenia zamówie</w:t>
      </w:r>
      <w:r w:rsidR="000F7012" w:rsidRPr="0058222F">
        <w:rPr>
          <w:sz w:val="22"/>
          <w:szCs w:val="22"/>
          <w:u w:val="single"/>
        </w:rPr>
        <w:t>nia</w:t>
      </w:r>
      <w:r w:rsidRPr="0058222F">
        <w:rPr>
          <w:sz w:val="22"/>
          <w:szCs w:val="22"/>
          <w:u w:val="single"/>
        </w:rPr>
        <w:t xml:space="preserve"> na podstawie art. </w:t>
      </w:r>
      <w:r w:rsidR="000F7012" w:rsidRPr="0058222F">
        <w:rPr>
          <w:sz w:val="22"/>
          <w:szCs w:val="22"/>
          <w:u w:val="single"/>
        </w:rPr>
        <w:t>214</w:t>
      </w:r>
      <w:r w:rsidRPr="0058222F">
        <w:rPr>
          <w:sz w:val="22"/>
          <w:szCs w:val="22"/>
          <w:u w:val="single"/>
        </w:rPr>
        <w:t xml:space="preserve"> ust. 1 pkt </w:t>
      </w:r>
      <w:r w:rsidR="000F7012" w:rsidRPr="0058222F">
        <w:rPr>
          <w:sz w:val="22"/>
          <w:szCs w:val="22"/>
          <w:u w:val="single"/>
        </w:rPr>
        <w:t>7</w:t>
      </w:r>
      <w:r w:rsidR="00A34442" w:rsidRPr="0058222F">
        <w:rPr>
          <w:sz w:val="22"/>
          <w:szCs w:val="22"/>
          <w:u w:val="single"/>
        </w:rPr>
        <w:t xml:space="preserve"> </w:t>
      </w:r>
      <w:r w:rsidRPr="0058222F">
        <w:rPr>
          <w:sz w:val="22"/>
          <w:szCs w:val="22"/>
          <w:u w:val="single"/>
        </w:rPr>
        <w:t xml:space="preserve">Ustawy stanowiących nie więcej niż 50% wartości zamówienia podstawowego </w:t>
      </w:r>
      <w:r w:rsidR="00424007" w:rsidRPr="0058222F">
        <w:rPr>
          <w:sz w:val="22"/>
          <w:szCs w:val="22"/>
          <w:u w:val="single"/>
        </w:rPr>
        <w:t xml:space="preserve">polegających </w:t>
      </w:r>
      <w:r w:rsidRPr="0058222F">
        <w:rPr>
          <w:sz w:val="22"/>
          <w:szCs w:val="22"/>
          <w:u w:val="single"/>
        </w:rPr>
        <w:t>na powtórzeniu podobnych usług lub robót budowlanych</w:t>
      </w:r>
      <w:r w:rsidR="00C36926" w:rsidRPr="0058222F">
        <w:rPr>
          <w:sz w:val="22"/>
          <w:szCs w:val="22"/>
        </w:rPr>
        <w:t xml:space="preserve"> w okresie 3 lat od udzielenia zamówienia </w:t>
      </w:r>
      <w:r w:rsidR="00F57DE2" w:rsidRPr="0058222F">
        <w:rPr>
          <w:sz w:val="22"/>
          <w:szCs w:val="22"/>
        </w:rPr>
        <w:t>podstawowego.</w:t>
      </w:r>
    </w:p>
    <w:p w14:paraId="6281C4A5" w14:textId="77777777" w:rsidR="00135374" w:rsidRPr="0058222F" w:rsidRDefault="00135374" w:rsidP="00135374">
      <w:pPr>
        <w:pStyle w:val="Tekstpodstawowy21"/>
        <w:spacing w:line="276" w:lineRule="auto"/>
        <w:ind w:left="567"/>
        <w:rPr>
          <w:bCs/>
          <w:sz w:val="10"/>
          <w:szCs w:val="10"/>
        </w:rPr>
      </w:pPr>
    </w:p>
    <w:p w14:paraId="3B4BFBB9" w14:textId="5E53C378" w:rsidR="00B055E0" w:rsidRPr="0058222F" w:rsidRDefault="006B4394" w:rsidP="004C7C36">
      <w:pPr>
        <w:pStyle w:val="Tekstpodstawowy21"/>
        <w:numPr>
          <w:ilvl w:val="0"/>
          <w:numId w:val="16"/>
        </w:numPr>
        <w:spacing w:line="276" w:lineRule="auto"/>
        <w:ind w:left="567"/>
        <w:rPr>
          <w:bCs/>
          <w:sz w:val="22"/>
          <w:szCs w:val="22"/>
        </w:rPr>
      </w:pPr>
      <w:r w:rsidRPr="0058222F">
        <w:rPr>
          <w:b/>
          <w:bCs/>
          <w:sz w:val="22"/>
          <w:szCs w:val="22"/>
        </w:rPr>
        <w:t>Wymagania Zamawiającego</w:t>
      </w:r>
      <w:r w:rsidR="00135374" w:rsidRPr="0058222F">
        <w:rPr>
          <w:b/>
          <w:bCs/>
          <w:sz w:val="22"/>
          <w:szCs w:val="22"/>
        </w:rPr>
        <w:t xml:space="preserve"> dotyczące wymogu zatrudnienia na podstawie </w:t>
      </w:r>
      <w:r w:rsidR="002147F2" w:rsidRPr="0058222F">
        <w:rPr>
          <w:b/>
          <w:sz w:val="22"/>
          <w:szCs w:val="22"/>
        </w:rPr>
        <w:t>stosunku pracy</w:t>
      </w:r>
      <w:r w:rsidR="00135374" w:rsidRPr="0058222F">
        <w:rPr>
          <w:b/>
          <w:sz w:val="22"/>
          <w:szCs w:val="22"/>
        </w:rPr>
        <w:t>:</w:t>
      </w:r>
    </w:p>
    <w:p w14:paraId="6D04C052" w14:textId="50F5AEB6" w:rsidR="00C50A09" w:rsidRPr="0058222F" w:rsidRDefault="00C44C8B" w:rsidP="00957713">
      <w:pPr>
        <w:pStyle w:val="Tekstpodstawowy21"/>
        <w:spacing w:line="276" w:lineRule="auto"/>
        <w:ind w:left="993" w:hanging="426"/>
        <w:rPr>
          <w:b/>
          <w:bCs/>
          <w:iCs/>
          <w:sz w:val="22"/>
          <w:szCs w:val="22"/>
        </w:rPr>
      </w:pPr>
      <w:r w:rsidRPr="0058222F">
        <w:rPr>
          <w:b/>
          <w:bCs/>
          <w:iCs/>
          <w:sz w:val="22"/>
          <w:szCs w:val="22"/>
        </w:rPr>
        <w:t>9</w:t>
      </w:r>
      <w:r w:rsidR="00B055E0" w:rsidRPr="0058222F">
        <w:rPr>
          <w:b/>
          <w:bCs/>
          <w:iCs/>
          <w:sz w:val="22"/>
          <w:szCs w:val="22"/>
        </w:rPr>
        <w:t xml:space="preserve">.1. </w:t>
      </w:r>
      <w:r w:rsidR="000F3694" w:rsidRPr="0058222F">
        <w:rPr>
          <w:b/>
          <w:bCs/>
          <w:iCs/>
          <w:sz w:val="22"/>
          <w:szCs w:val="22"/>
        </w:rPr>
        <w:t xml:space="preserve">Zamawiający wymaga zatrudnienia przez Wykonawcę lub </w:t>
      </w:r>
      <w:r w:rsidR="009544AF" w:rsidRPr="0058222F">
        <w:rPr>
          <w:b/>
          <w:bCs/>
          <w:iCs/>
          <w:sz w:val="22"/>
          <w:szCs w:val="22"/>
        </w:rPr>
        <w:t>P</w:t>
      </w:r>
      <w:r w:rsidR="000F3694" w:rsidRPr="0058222F">
        <w:rPr>
          <w:b/>
          <w:bCs/>
          <w:iCs/>
          <w:sz w:val="22"/>
          <w:szCs w:val="22"/>
        </w:rPr>
        <w:t>odwykonawcę na</w:t>
      </w:r>
      <w:r w:rsidR="009544AF" w:rsidRPr="0058222F">
        <w:rPr>
          <w:b/>
          <w:bCs/>
          <w:iCs/>
          <w:sz w:val="22"/>
          <w:szCs w:val="22"/>
        </w:rPr>
        <w:t xml:space="preserve"> podstawie</w:t>
      </w:r>
      <w:r w:rsidR="000F3694" w:rsidRPr="0058222F">
        <w:rPr>
          <w:b/>
          <w:bCs/>
          <w:iCs/>
          <w:sz w:val="22"/>
          <w:szCs w:val="22"/>
        </w:rPr>
        <w:t xml:space="preserve"> </w:t>
      </w:r>
      <w:r w:rsidR="002147F2" w:rsidRPr="0058222F">
        <w:rPr>
          <w:b/>
          <w:bCs/>
          <w:iCs/>
          <w:sz w:val="22"/>
          <w:szCs w:val="22"/>
        </w:rPr>
        <w:t xml:space="preserve">stosunku </w:t>
      </w:r>
      <w:r w:rsidR="000F3694" w:rsidRPr="0058222F">
        <w:rPr>
          <w:b/>
          <w:bCs/>
          <w:iCs/>
          <w:sz w:val="22"/>
          <w:szCs w:val="22"/>
        </w:rPr>
        <w:t>prac</w:t>
      </w:r>
      <w:r w:rsidR="002147F2" w:rsidRPr="0058222F">
        <w:rPr>
          <w:b/>
          <w:bCs/>
          <w:iCs/>
          <w:sz w:val="22"/>
          <w:szCs w:val="22"/>
        </w:rPr>
        <w:t>y</w:t>
      </w:r>
      <w:r w:rsidR="000F3694" w:rsidRPr="0058222F">
        <w:rPr>
          <w:b/>
          <w:bCs/>
          <w:iCs/>
          <w:sz w:val="22"/>
          <w:szCs w:val="22"/>
        </w:rPr>
        <w:t xml:space="preserve">, </w:t>
      </w:r>
      <w:r w:rsidR="00AF3BFD" w:rsidRPr="0058222F">
        <w:rPr>
          <w:b/>
          <w:bCs/>
          <w:iCs/>
          <w:sz w:val="22"/>
          <w:szCs w:val="22"/>
        </w:rPr>
        <w:t>zgodnie z</w:t>
      </w:r>
      <w:r w:rsidR="000F3694" w:rsidRPr="0058222F">
        <w:rPr>
          <w:b/>
          <w:bCs/>
          <w:iCs/>
          <w:sz w:val="22"/>
          <w:szCs w:val="22"/>
        </w:rPr>
        <w:t xml:space="preserve"> art. </w:t>
      </w:r>
      <w:r w:rsidR="00B24B0B" w:rsidRPr="0058222F">
        <w:rPr>
          <w:b/>
          <w:bCs/>
          <w:iCs/>
          <w:sz w:val="22"/>
          <w:szCs w:val="22"/>
        </w:rPr>
        <w:t>95</w:t>
      </w:r>
      <w:r w:rsidR="000F3694" w:rsidRPr="0058222F">
        <w:rPr>
          <w:b/>
          <w:bCs/>
          <w:iCs/>
          <w:sz w:val="22"/>
          <w:szCs w:val="22"/>
        </w:rPr>
        <w:t xml:space="preserve"> ust. </w:t>
      </w:r>
      <w:r w:rsidR="00B24B0B" w:rsidRPr="0058222F">
        <w:rPr>
          <w:b/>
          <w:bCs/>
          <w:iCs/>
          <w:sz w:val="22"/>
          <w:szCs w:val="22"/>
        </w:rPr>
        <w:t xml:space="preserve">1 </w:t>
      </w:r>
      <w:r w:rsidR="00C63A57" w:rsidRPr="0058222F">
        <w:rPr>
          <w:b/>
          <w:bCs/>
          <w:iCs/>
          <w:sz w:val="22"/>
          <w:szCs w:val="22"/>
        </w:rPr>
        <w:t>U</w:t>
      </w:r>
      <w:r w:rsidR="000F3694" w:rsidRPr="0058222F">
        <w:rPr>
          <w:b/>
          <w:bCs/>
          <w:iCs/>
          <w:sz w:val="22"/>
          <w:szCs w:val="22"/>
        </w:rPr>
        <w:t xml:space="preserve">stawy, osób wykonujących wskazane przez Zamawiającego czynności </w:t>
      </w:r>
      <w:r w:rsidR="00AF3BFD" w:rsidRPr="0058222F">
        <w:rPr>
          <w:b/>
          <w:bCs/>
          <w:iCs/>
          <w:sz w:val="22"/>
          <w:szCs w:val="22"/>
        </w:rPr>
        <w:t xml:space="preserve">w </w:t>
      </w:r>
      <w:r w:rsidR="002147F2" w:rsidRPr="0058222F">
        <w:rPr>
          <w:b/>
          <w:bCs/>
          <w:iCs/>
          <w:sz w:val="22"/>
          <w:szCs w:val="22"/>
        </w:rPr>
        <w:t xml:space="preserve">zakresie </w:t>
      </w:r>
      <w:r w:rsidR="00AF3BFD" w:rsidRPr="0058222F">
        <w:rPr>
          <w:b/>
          <w:bCs/>
          <w:iCs/>
          <w:sz w:val="22"/>
          <w:szCs w:val="22"/>
        </w:rPr>
        <w:t>realizacji zamówienia</w:t>
      </w:r>
      <w:r w:rsidR="000F3694" w:rsidRPr="0058222F">
        <w:rPr>
          <w:b/>
          <w:bCs/>
          <w:iCs/>
          <w:sz w:val="22"/>
          <w:szCs w:val="22"/>
        </w:rPr>
        <w:t xml:space="preserve">, tj. wszystkie czynności związane z realizacją całego zakresu prac objętego </w:t>
      </w:r>
      <w:r w:rsidR="00803351" w:rsidRPr="0058222F">
        <w:rPr>
          <w:b/>
          <w:bCs/>
          <w:iCs/>
          <w:sz w:val="22"/>
          <w:szCs w:val="22"/>
        </w:rPr>
        <w:t>umową</w:t>
      </w:r>
      <w:r w:rsidR="002C01CC" w:rsidRPr="0058222F">
        <w:rPr>
          <w:b/>
          <w:bCs/>
          <w:iCs/>
          <w:sz w:val="22"/>
          <w:szCs w:val="22"/>
        </w:rPr>
        <w:t>,</w:t>
      </w:r>
      <w:r w:rsidR="00803351" w:rsidRPr="0058222F">
        <w:rPr>
          <w:b/>
          <w:bCs/>
          <w:iCs/>
          <w:sz w:val="22"/>
          <w:szCs w:val="22"/>
        </w:rPr>
        <w:t xml:space="preserve"> </w:t>
      </w:r>
      <w:r w:rsidR="000F3694" w:rsidRPr="0058222F">
        <w:rPr>
          <w:b/>
          <w:bCs/>
          <w:iCs/>
          <w:sz w:val="22"/>
          <w:szCs w:val="22"/>
          <w:u w:val="single"/>
        </w:rPr>
        <w:t xml:space="preserve">ujęte w </w:t>
      </w:r>
      <w:r w:rsidR="000F3694" w:rsidRPr="0058222F">
        <w:rPr>
          <w:b/>
          <w:bCs/>
          <w:i/>
          <w:iCs/>
          <w:sz w:val="22"/>
          <w:szCs w:val="22"/>
          <w:u w:val="single"/>
        </w:rPr>
        <w:t xml:space="preserve">Załączniku nr </w:t>
      </w:r>
      <w:r w:rsidR="001B78F3" w:rsidRPr="0058222F">
        <w:rPr>
          <w:b/>
          <w:bCs/>
          <w:i/>
          <w:iCs/>
          <w:sz w:val="22"/>
          <w:szCs w:val="22"/>
          <w:u w:val="single"/>
        </w:rPr>
        <w:t>6</w:t>
      </w:r>
      <w:r w:rsidR="000F3694" w:rsidRPr="0058222F">
        <w:rPr>
          <w:b/>
          <w:bCs/>
          <w:i/>
          <w:iCs/>
          <w:sz w:val="22"/>
          <w:szCs w:val="22"/>
          <w:u w:val="single"/>
        </w:rPr>
        <w:t xml:space="preserve"> do SWZ</w:t>
      </w:r>
      <w:r w:rsidR="000F3694" w:rsidRPr="0058222F">
        <w:rPr>
          <w:b/>
          <w:bCs/>
          <w:iCs/>
          <w:sz w:val="22"/>
          <w:szCs w:val="22"/>
        </w:rPr>
        <w:t xml:space="preserve">. </w:t>
      </w:r>
    </w:p>
    <w:p w14:paraId="6A52FB01" w14:textId="77777777" w:rsidR="00C6747C" w:rsidRPr="0058222F" w:rsidRDefault="00C6747C" w:rsidP="002E61A4">
      <w:pPr>
        <w:pStyle w:val="Tekstpodstawowy21"/>
        <w:spacing w:line="276" w:lineRule="auto"/>
        <w:ind w:left="567"/>
        <w:rPr>
          <w:b/>
          <w:bCs/>
          <w:iCs/>
          <w:sz w:val="10"/>
          <w:szCs w:val="10"/>
        </w:rPr>
      </w:pPr>
    </w:p>
    <w:p w14:paraId="59B3F7AE" w14:textId="0E65980B" w:rsidR="00512386" w:rsidRPr="0058222F" w:rsidRDefault="00C44C8B" w:rsidP="007D2374">
      <w:pPr>
        <w:pStyle w:val="Tekstpodstawowy21"/>
        <w:spacing w:line="276" w:lineRule="auto"/>
        <w:ind w:left="927" w:hanging="360"/>
        <w:rPr>
          <w:rStyle w:val="FontStyle15"/>
          <w:rFonts w:ascii="Times New Roman" w:hAnsi="Times New Roman" w:cs="Times New Roman"/>
          <w:sz w:val="22"/>
          <w:szCs w:val="22"/>
        </w:rPr>
      </w:pPr>
      <w:r w:rsidRPr="0058222F">
        <w:rPr>
          <w:bCs/>
          <w:iCs/>
          <w:sz w:val="22"/>
          <w:szCs w:val="22"/>
        </w:rPr>
        <w:t>9</w:t>
      </w:r>
      <w:r w:rsidR="00B055E0" w:rsidRPr="0058222F">
        <w:rPr>
          <w:bCs/>
          <w:iCs/>
          <w:sz w:val="22"/>
          <w:szCs w:val="22"/>
        </w:rPr>
        <w:t>.2</w:t>
      </w:r>
      <w:r w:rsidR="0063428D" w:rsidRPr="0058222F">
        <w:rPr>
          <w:bCs/>
          <w:iCs/>
          <w:sz w:val="22"/>
          <w:szCs w:val="22"/>
        </w:rPr>
        <w:t xml:space="preserve">. </w:t>
      </w:r>
      <w:r w:rsidR="009544AF" w:rsidRPr="0058222F">
        <w:rPr>
          <w:bCs/>
          <w:iCs/>
          <w:sz w:val="22"/>
          <w:szCs w:val="22"/>
        </w:rPr>
        <w:t xml:space="preserve">Szczegółowe wymagania Zamawiającego związane z obowiązkiem zatrudnienia przez Wykonawcę lub Podwykonawcę  na podstawie stosunku pracy osób </w:t>
      </w:r>
      <w:r w:rsidR="009544AF" w:rsidRPr="0058222F">
        <w:rPr>
          <w:b/>
          <w:bCs/>
          <w:iCs/>
          <w:sz w:val="22"/>
          <w:szCs w:val="22"/>
        </w:rPr>
        <w:t>wykonujących wskazane przez Zamawiającego czynności w zakresie realizacji zamówienia</w:t>
      </w:r>
      <w:r w:rsidR="009544AF" w:rsidRPr="0058222F">
        <w:rPr>
          <w:bCs/>
          <w:iCs/>
          <w:sz w:val="22"/>
          <w:szCs w:val="22"/>
        </w:rPr>
        <w:t xml:space="preserve"> wskazano w </w:t>
      </w:r>
      <w:r w:rsidR="009544AF" w:rsidRPr="0058222F">
        <w:rPr>
          <w:b/>
          <w:bCs/>
          <w:i/>
          <w:iCs/>
          <w:sz w:val="22"/>
          <w:szCs w:val="22"/>
        </w:rPr>
        <w:t xml:space="preserve">Załączniku nr </w:t>
      </w:r>
      <w:r w:rsidR="00FE3571" w:rsidRPr="0058222F">
        <w:rPr>
          <w:b/>
          <w:bCs/>
          <w:i/>
          <w:iCs/>
          <w:sz w:val="22"/>
          <w:szCs w:val="22"/>
        </w:rPr>
        <w:t>5</w:t>
      </w:r>
      <w:r w:rsidR="009544AF" w:rsidRPr="0058222F">
        <w:rPr>
          <w:b/>
          <w:bCs/>
          <w:i/>
          <w:iCs/>
          <w:sz w:val="22"/>
          <w:szCs w:val="22"/>
        </w:rPr>
        <w:t xml:space="preserve"> do SWZ</w:t>
      </w:r>
      <w:r w:rsidR="009544AF" w:rsidRPr="0058222F">
        <w:rPr>
          <w:bCs/>
          <w:iCs/>
          <w:sz w:val="22"/>
          <w:szCs w:val="22"/>
        </w:rPr>
        <w:t xml:space="preserve">. </w:t>
      </w:r>
    </w:p>
    <w:p w14:paraId="6831B3E3" w14:textId="77777777" w:rsidR="00512386" w:rsidRPr="0058222F" w:rsidRDefault="00512386" w:rsidP="00512386">
      <w:pPr>
        <w:pStyle w:val="Style12"/>
        <w:widowControl/>
        <w:tabs>
          <w:tab w:val="left" w:pos="284"/>
        </w:tabs>
        <w:spacing w:line="240" w:lineRule="auto"/>
        <w:ind w:left="567" w:right="24" w:firstLine="0"/>
        <w:rPr>
          <w:rStyle w:val="FontStyle15"/>
          <w:rFonts w:ascii="Times New Roman" w:hAnsi="Times New Roman" w:cs="Times New Roman"/>
          <w:sz w:val="10"/>
          <w:szCs w:val="10"/>
        </w:rPr>
      </w:pPr>
    </w:p>
    <w:p w14:paraId="55CEF7F6" w14:textId="2F7C8903" w:rsidR="00512386" w:rsidRPr="0058222F" w:rsidRDefault="00C44C8B" w:rsidP="00512386">
      <w:pPr>
        <w:pStyle w:val="Style12"/>
        <w:widowControl/>
        <w:tabs>
          <w:tab w:val="left" w:pos="284"/>
        </w:tabs>
        <w:spacing w:line="276" w:lineRule="auto"/>
        <w:ind w:left="567" w:right="24" w:firstLine="0"/>
        <w:rPr>
          <w:rStyle w:val="FontStyle15"/>
          <w:rFonts w:ascii="Times New Roman" w:hAnsi="Times New Roman" w:cs="Times New Roman"/>
          <w:sz w:val="22"/>
          <w:szCs w:val="22"/>
          <w:lang w:eastAsia="zh-CN"/>
        </w:rPr>
      </w:pPr>
      <w:r w:rsidRPr="0058222F">
        <w:rPr>
          <w:rStyle w:val="FontStyle15"/>
          <w:rFonts w:ascii="Times New Roman" w:hAnsi="Times New Roman" w:cs="Times New Roman"/>
          <w:sz w:val="22"/>
          <w:szCs w:val="22"/>
        </w:rPr>
        <w:t>9</w:t>
      </w:r>
      <w:r w:rsidR="00512386" w:rsidRPr="0058222F">
        <w:rPr>
          <w:rStyle w:val="FontStyle15"/>
          <w:rFonts w:ascii="Times New Roman" w:hAnsi="Times New Roman" w:cs="Times New Roman"/>
          <w:sz w:val="22"/>
          <w:szCs w:val="22"/>
        </w:rPr>
        <w:t>.</w:t>
      </w:r>
      <w:r w:rsidRPr="0058222F">
        <w:rPr>
          <w:rStyle w:val="FontStyle15"/>
          <w:rFonts w:ascii="Times New Roman" w:hAnsi="Times New Roman" w:cs="Times New Roman"/>
          <w:sz w:val="22"/>
          <w:szCs w:val="22"/>
        </w:rPr>
        <w:t>3</w:t>
      </w:r>
      <w:r w:rsidR="00512386" w:rsidRPr="0058222F">
        <w:rPr>
          <w:rStyle w:val="FontStyle15"/>
          <w:rFonts w:ascii="Times New Roman" w:hAnsi="Times New Roman" w:cs="Times New Roman"/>
          <w:sz w:val="22"/>
          <w:szCs w:val="22"/>
        </w:rPr>
        <w:t xml:space="preserve">. Z tytułu niespełnienia przez Wykonawcę lub Podwykonawcę wymogu zatrudnienia na podstawie </w:t>
      </w:r>
      <w:r w:rsidRPr="0058222F">
        <w:rPr>
          <w:rStyle w:val="FontStyle15"/>
          <w:rFonts w:ascii="Times New Roman" w:hAnsi="Times New Roman" w:cs="Times New Roman"/>
          <w:sz w:val="22"/>
          <w:szCs w:val="22"/>
        </w:rPr>
        <w:t>stosunku pracy</w:t>
      </w:r>
      <w:r w:rsidR="00512386" w:rsidRPr="0058222F">
        <w:rPr>
          <w:rStyle w:val="FontStyle15"/>
          <w:rFonts w:ascii="Times New Roman" w:hAnsi="Times New Roman" w:cs="Times New Roman"/>
          <w:sz w:val="22"/>
          <w:szCs w:val="22"/>
        </w:rPr>
        <w:t xml:space="preserve"> osób wykonujących wskazane w </w:t>
      </w:r>
      <w:r w:rsidR="00512386" w:rsidRPr="0058222F">
        <w:rPr>
          <w:rStyle w:val="FontStyle15"/>
          <w:rFonts w:ascii="Times New Roman" w:hAnsi="Times New Roman" w:cs="Times New Roman"/>
          <w:b/>
          <w:i/>
          <w:sz w:val="22"/>
          <w:szCs w:val="22"/>
        </w:rPr>
        <w:t>Załączniku nr 6 do</w:t>
      </w:r>
      <w:r w:rsidR="006A0117" w:rsidRPr="0058222F">
        <w:rPr>
          <w:rStyle w:val="FontStyle15"/>
          <w:rFonts w:ascii="Times New Roman" w:hAnsi="Times New Roman" w:cs="Times New Roman"/>
          <w:sz w:val="22"/>
          <w:szCs w:val="22"/>
        </w:rPr>
        <w:t xml:space="preserve"> </w:t>
      </w:r>
      <w:r w:rsidR="006A0117" w:rsidRPr="0058222F">
        <w:rPr>
          <w:rStyle w:val="FontStyle15"/>
          <w:rFonts w:ascii="Times New Roman" w:hAnsi="Times New Roman" w:cs="Times New Roman"/>
          <w:b/>
          <w:bCs/>
          <w:i/>
          <w:sz w:val="22"/>
          <w:szCs w:val="22"/>
        </w:rPr>
        <w:t>SWZ</w:t>
      </w:r>
      <w:r w:rsidR="006A0117" w:rsidRPr="0058222F">
        <w:rPr>
          <w:rStyle w:val="FontStyle15"/>
          <w:rFonts w:ascii="Times New Roman" w:hAnsi="Times New Roman" w:cs="Times New Roman"/>
          <w:sz w:val="22"/>
          <w:szCs w:val="22"/>
        </w:rPr>
        <w:t xml:space="preserve"> </w:t>
      </w:r>
      <w:r w:rsidR="00512386" w:rsidRPr="0058222F">
        <w:rPr>
          <w:rStyle w:val="FontStyle15"/>
          <w:rFonts w:ascii="Times New Roman" w:hAnsi="Times New Roman" w:cs="Times New Roman"/>
          <w:sz w:val="22"/>
          <w:szCs w:val="22"/>
        </w:rPr>
        <w:t xml:space="preserve">czynności Zamawiający przewiduje sankcję w postaci obowiązku zapłaty przez wykonawcę kary umownej w wysokości określonej w </w:t>
      </w:r>
      <w:r w:rsidR="00D121CD" w:rsidRPr="0058222F">
        <w:rPr>
          <w:rStyle w:val="FontStyle15"/>
          <w:rFonts w:ascii="Times New Roman" w:hAnsi="Times New Roman" w:cs="Times New Roman"/>
          <w:sz w:val="22"/>
          <w:szCs w:val="22"/>
        </w:rPr>
        <w:t>projekcie</w:t>
      </w:r>
      <w:r w:rsidR="00512386" w:rsidRPr="0058222F">
        <w:rPr>
          <w:rStyle w:val="FontStyle15"/>
          <w:rFonts w:ascii="Times New Roman" w:hAnsi="Times New Roman" w:cs="Times New Roman"/>
          <w:sz w:val="22"/>
          <w:szCs w:val="22"/>
        </w:rPr>
        <w:t xml:space="preserve"> umowy w sprawie zamówienia publicznego (</w:t>
      </w:r>
      <w:r w:rsidR="00512386" w:rsidRPr="0058222F">
        <w:rPr>
          <w:rStyle w:val="FontStyle15"/>
          <w:rFonts w:ascii="Times New Roman" w:hAnsi="Times New Roman" w:cs="Times New Roman"/>
          <w:b/>
          <w:i/>
          <w:sz w:val="22"/>
          <w:szCs w:val="22"/>
        </w:rPr>
        <w:t>Załącznik nr 5 do SWZ</w:t>
      </w:r>
      <w:r w:rsidR="00512386" w:rsidRPr="0058222F">
        <w:rPr>
          <w:rStyle w:val="FontStyle15"/>
          <w:rFonts w:ascii="Times New Roman" w:hAnsi="Times New Roman" w:cs="Times New Roman"/>
          <w:sz w:val="22"/>
          <w:szCs w:val="22"/>
        </w:rPr>
        <w:t>). Niezłożenie przez Wykonawcę w wyznaczonym przez Zamawiającego terminie żądanych przez Zamawiającego dowodów w celu potwierdzenia spełnienia przez Wykonawcę lub</w:t>
      </w:r>
      <w:r w:rsidR="009544AF" w:rsidRPr="0058222F">
        <w:rPr>
          <w:rStyle w:val="FontStyle15"/>
          <w:rFonts w:ascii="Times New Roman" w:hAnsi="Times New Roman" w:cs="Times New Roman"/>
          <w:sz w:val="22"/>
          <w:szCs w:val="22"/>
        </w:rPr>
        <w:t xml:space="preserve"> </w:t>
      </w:r>
      <w:r w:rsidR="00512386" w:rsidRPr="0058222F">
        <w:rPr>
          <w:rStyle w:val="FontStyle15"/>
          <w:rFonts w:ascii="Times New Roman" w:hAnsi="Times New Roman" w:cs="Times New Roman"/>
          <w:sz w:val="22"/>
          <w:szCs w:val="22"/>
        </w:rPr>
        <w:t xml:space="preserve">Podwykonawcę wymogu zatrudnienia na podstawie </w:t>
      </w:r>
      <w:r w:rsidRPr="0058222F">
        <w:rPr>
          <w:rStyle w:val="FontStyle15"/>
          <w:rFonts w:ascii="Times New Roman" w:hAnsi="Times New Roman" w:cs="Times New Roman"/>
          <w:sz w:val="22"/>
          <w:szCs w:val="22"/>
        </w:rPr>
        <w:t>stosunku pracy</w:t>
      </w:r>
      <w:r w:rsidR="00512386" w:rsidRPr="0058222F">
        <w:rPr>
          <w:rStyle w:val="FontStyle15"/>
          <w:rFonts w:ascii="Times New Roman" w:hAnsi="Times New Roman" w:cs="Times New Roman"/>
          <w:sz w:val="22"/>
          <w:szCs w:val="22"/>
        </w:rPr>
        <w:t xml:space="preserve"> traktowane będzie jako niespełnienie przez Wykonawcę lub Podwykonawcę wymogu zatrudnienia na podstawie </w:t>
      </w:r>
      <w:r w:rsidRPr="0058222F">
        <w:rPr>
          <w:rStyle w:val="FontStyle15"/>
          <w:rFonts w:ascii="Times New Roman" w:hAnsi="Times New Roman" w:cs="Times New Roman"/>
          <w:sz w:val="22"/>
          <w:szCs w:val="22"/>
        </w:rPr>
        <w:t>stosunku pracy</w:t>
      </w:r>
      <w:r w:rsidR="00512386" w:rsidRPr="0058222F">
        <w:rPr>
          <w:rStyle w:val="FontStyle15"/>
          <w:rFonts w:ascii="Times New Roman" w:hAnsi="Times New Roman" w:cs="Times New Roman"/>
          <w:sz w:val="22"/>
          <w:szCs w:val="22"/>
        </w:rPr>
        <w:t xml:space="preserve"> osób wykonujących wskazane w </w:t>
      </w:r>
      <w:r w:rsidR="00512386" w:rsidRPr="0058222F">
        <w:rPr>
          <w:rStyle w:val="FontStyle15"/>
          <w:rFonts w:ascii="Times New Roman" w:hAnsi="Times New Roman" w:cs="Times New Roman"/>
          <w:b/>
          <w:i/>
          <w:sz w:val="22"/>
          <w:szCs w:val="22"/>
        </w:rPr>
        <w:t>Załączniku nr 6 do SWZ</w:t>
      </w:r>
      <w:r w:rsidR="00512386" w:rsidRPr="0058222F">
        <w:rPr>
          <w:rStyle w:val="FontStyle15"/>
          <w:rFonts w:ascii="Times New Roman" w:hAnsi="Times New Roman" w:cs="Times New Roman"/>
          <w:sz w:val="22"/>
          <w:szCs w:val="22"/>
        </w:rPr>
        <w:t xml:space="preserve"> czynności.</w:t>
      </w:r>
    </w:p>
    <w:p w14:paraId="6941A5DD" w14:textId="49C5D3E3" w:rsidR="006C7249" w:rsidRPr="0058222F" w:rsidRDefault="006C7249" w:rsidP="00512386">
      <w:pPr>
        <w:pStyle w:val="Tekstpodstawowy21"/>
        <w:spacing w:line="276" w:lineRule="auto"/>
        <w:ind w:left="927" w:hanging="360"/>
        <w:rPr>
          <w:bCs/>
          <w:sz w:val="10"/>
          <w:szCs w:val="10"/>
        </w:rPr>
      </w:pPr>
    </w:p>
    <w:p w14:paraId="1684F830" w14:textId="77777777" w:rsidR="006C7249" w:rsidRPr="0058222F" w:rsidRDefault="006C7249" w:rsidP="004C7C36">
      <w:pPr>
        <w:pStyle w:val="Tekstpodstawowy21"/>
        <w:numPr>
          <w:ilvl w:val="0"/>
          <w:numId w:val="16"/>
        </w:numPr>
        <w:spacing w:line="276" w:lineRule="auto"/>
        <w:ind w:left="567"/>
        <w:rPr>
          <w:bCs/>
          <w:sz w:val="22"/>
          <w:szCs w:val="22"/>
        </w:rPr>
      </w:pPr>
      <w:r w:rsidRPr="0058222F">
        <w:rPr>
          <w:spacing w:val="-1"/>
          <w:sz w:val="22"/>
          <w:szCs w:val="22"/>
        </w:rPr>
        <w:lastRenderedPageBreak/>
        <w:t xml:space="preserve">Zamawiający zastrzega, że poszczególne roboty branżowe o tym samym charakterze robót </w:t>
      </w:r>
      <w:r w:rsidR="00F678E3" w:rsidRPr="0058222F">
        <w:rPr>
          <w:spacing w:val="-1"/>
          <w:sz w:val="22"/>
          <w:szCs w:val="22"/>
        </w:rPr>
        <w:br/>
      </w:r>
      <w:r w:rsidRPr="0058222F">
        <w:rPr>
          <w:spacing w:val="-1"/>
          <w:sz w:val="22"/>
          <w:szCs w:val="22"/>
        </w:rPr>
        <w:t>w ramach przedmiotowego zamówienia wykonywane muszą być przez jednego wykonawcę/</w:t>
      </w:r>
      <w:r w:rsidR="00C63A57" w:rsidRPr="0058222F">
        <w:rPr>
          <w:spacing w:val="-1"/>
          <w:sz w:val="22"/>
          <w:szCs w:val="22"/>
        </w:rPr>
        <w:t xml:space="preserve"> </w:t>
      </w:r>
      <w:r w:rsidRPr="0058222F">
        <w:rPr>
          <w:spacing w:val="-1"/>
          <w:sz w:val="22"/>
          <w:szCs w:val="22"/>
        </w:rPr>
        <w:t xml:space="preserve">podwykonawcę. </w:t>
      </w:r>
    </w:p>
    <w:p w14:paraId="0632084E" w14:textId="77777777" w:rsidR="006C7249" w:rsidRPr="0058222F" w:rsidRDefault="006C7249" w:rsidP="006C7249">
      <w:pPr>
        <w:pStyle w:val="Tekstpodstawowy21"/>
        <w:spacing w:line="276" w:lineRule="auto"/>
        <w:ind w:left="567"/>
        <w:rPr>
          <w:bCs/>
          <w:sz w:val="10"/>
          <w:szCs w:val="10"/>
        </w:rPr>
      </w:pPr>
    </w:p>
    <w:p w14:paraId="64EB9AFD" w14:textId="21A02D63" w:rsidR="00FC4A57" w:rsidRPr="0058222F" w:rsidRDefault="0083011C" w:rsidP="004C7C36">
      <w:pPr>
        <w:pStyle w:val="Tekstpodstawowy21"/>
        <w:numPr>
          <w:ilvl w:val="0"/>
          <w:numId w:val="16"/>
        </w:numPr>
        <w:suppressAutoHyphens w:val="0"/>
        <w:autoSpaceDE w:val="0"/>
        <w:spacing w:line="276" w:lineRule="auto"/>
        <w:ind w:left="567"/>
        <w:rPr>
          <w:bCs/>
          <w:sz w:val="22"/>
          <w:szCs w:val="22"/>
        </w:rPr>
      </w:pPr>
      <w:r w:rsidRPr="0058222F">
        <w:rPr>
          <w:sz w:val="22"/>
          <w:szCs w:val="22"/>
          <w:lang w:eastAsia="pl-PL"/>
        </w:rPr>
        <w:t xml:space="preserve">Rozliczenie za wykonanie przedmiotu umowy odbywać się będzie na podstawie </w:t>
      </w:r>
      <w:r w:rsidR="001377A6" w:rsidRPr="0058222F">
        <w:rPr>
          <w:sz w:val="22"/>
          <w:szCs w:val="22"/>
          <w:lang w:eastAsia="pl-PL"/>
        </w:rPr>
        <w:t xml:space="preserve">końcowego </w:t>
      </w:r>
      <w:r w:rsidRPr="0058222F">
        <w:rPr>
          <w:sz w:val="22"/>
          <w:szCs w:val="22"/>
          <w:lang w:eastAsia="pl-PL"/>
        </w:rPr>
        <w:t xml:space="preserve">protokołu odbioru zatwierdzonego przez inspektorów nadzoru wszystkich  branż  </w:t>
      </w:r>
      <w:r w:rsidR="006C7249" w:rsidRPr="0058222F">
        <w:rPr>
          <w:bCs/>
          <w:sz w:val="22"/>
          <w:szCs w:val="22"/>
        </w:rPr>
        <w:t xml:space="preserve">i </w:t>
      </w:r>
      <w:r w:rsidR="005937D5" w:rsidRPr="0058222F">
        <w:rPr>
          <w:bCs/>
          <w:sz w:val="22"/>
          <w:szCs w:val="22"/>
        </w:rPr>
        <w:t xml:space="preserve">dostarczonej </w:t>
      </w:r>
      <w:r w:rsidR="006C7249" w:rsidRPr="0058222F">
        <w:rPr>
          <w:bCs/>
          <w:sz w:val="22"/>
          <w:szCs w:val="22"/>
        </w:rPr>
        <w:t>faktury do siedziby Zamawiającego, Łódź ul. Narutowicza 68 p.2</w:t>
      </w:r>
      <w:r w:rsidR="00CC60F7" w:rsidRPr="0058222F">
        <w:rPr>
          <w:bCs/>
          <w:sz w:val="22"/>
          <w:szCs w:val="22"/>
        </w:rPr>
        <w:t>20</w:t>
      </w:r>
      <w:r w:rsidR="006C7249" w:rsidRPr="0058222F">
        <w:rPr>
          <w:bCs/>
          <w:sz w:val="22"/>
          <w:szCs w:val="22"/>
        </w:rPr>
        <w:t xml:space="preserve"> II p. Płatność na rachunek</w:t>
      </w:r>
      <w:r w:rsidR="00FC4A57" w:rsidRPr="0058222F">
        <w:rPr>
          <w:bCs/>
          <w:sz w:val="22"/>
          <w:szCs w:val="22"/>
        </w:rPr>
        <w:t xml:space="preserve"> Wykonawcy wskazany na fakturze w t</w:t>
      </w:r>
      <w:r w:rsidR="00F53B2B" w:rsidRPr="0058222F">
        <w:rPr>
          <w:bCs/>
          <w:sz w:val="22"/>
          <w:szCs w:val="22"/>
        </w:rPr>
        <w:t>erminie nie dłuższym niż 30 dni od momentu podpisania częściowego  protokołu odbioru</w:t>
      </w:r>
      <w:r w:rsidR="00F53B2B" w:rsidRPr="0058222F">
        <w:rPr>
          <w:sz w:val="22"/>
          <w:szCs w:val="22"/>
          <w:lang w:eastAsia="pl-PL"/>
        </w:rPr>
        <w:t xml:space="preserve"> zatwierdzonego przez inspektorów nadzoru wszystkich  branż  </w:t>
      </w:r>
      <w:r w:rsidR="00EF77B6" w:rsidRPr="0058222F">
        <w:rPr>
          <w:sz w:val="22"/>
          <w:szCs w:val="22"/>
          <w:lang w:eastAsia="pl-PL"/>
        </w:rPr>
        <w:br/>
      </w:r>
      <w:r w:rsidR="00F53B2B" w:rsidRPr="0058222F">
        <w:rPr>
          <w:bCs/>
          <w:sz w:val="22"/>
          <w:szCs w:val="22"/>
        </w:rPr>
        <w:t>i dostarczenia faktury do siedziby Zamawiającego. Płatność na rachunek Wykonawcy wskazany na fakturze</w:t>
      </w:r>
    </w:p>
    <w:p w14:paraId="3DA5CFD3" w14:textId="77777777" w:rsidR="00F53B2B" w:rsidRPr="0058222F" w:rsidRDefault="00F53B2B" w:rsidP="00F53B2B">
      <w:pPr>
        <w:pStyle w:val="Tekstpodstawowy21"/>
        <w:suppressAutoHyphens w:val="0"/>
        <w:autoSpaceDE w:val="0"/>
        <w:spacing w:line="276" w:lineRule="auto"/>
        <w:rPr>
          <w:bCs/>
          <w:sz w:val="10"/>
          <w:szCs w:val="10"/>
        </w:rPr>
      </w:pPr>
    </w:p>
    <w:p w14:paraId="54C12B32" w14:textId="38419E98" w:rsidR="006C7249" w:rsidRPr="0058222F" w:rsidRDefault="006C7249" w:rsidP="004C7C36">
      <w:pPr>
        <w:pStyle w:val="Tekstpodstawowy21"/>
        <w:numPr>
          <w:ilvl w:val="0"/>
          <w:numId w:val="16"/>
        </w:numPr>
        <w:spacing w:after="240" w:line="276" w:lineRule="auto"/>
        <w:ind w:left="567"/>
        <w:rPr>
          <w:kern w:val="1"/>
          <w:sz w:val="22"/>
          <w:szCs w:val="22"/>
        </w:rPr>
      </w:pPr>
      <w:r w:rsidRPr="0058222F">
        <w:rPr>
          <w:sz w:val="22"/>
          <w:szCs w:val="22"/>
          <w:shd w:val="clear" w:color="auto" w:fill="FFFFFF"/>
        </w:rPr>
        <w:t xml:space="preserve">Zamawiający </w:t>
      </w:r>
      <w:r w:rsidR="00CB4991" w:rsidRPr="0058222F">
        <w:rPr>
          <w:sz w:val="22"/>
          <w:szCs w:val="22"/>
          <w:shd w:val="clear" w:color="auto" w:fill="FFFFFF"/>
        </w:rPr>
        <w:t>p</w:t>
      </w:r>
      <w:r w:rsidR="005B4E6B" w:rsidRPr="0058222F">
        <w:rPr>
          <w:sz w:val="22"/>
          <w:szCs w:val="22"/>
          <w:shd w:val="clear" w:color="auto" w:fill="FFFFFF"/>
        </w:rPr>
        <w:t>rzewiduje</w:t>
      </w:r>
      <w:r w:rsidR="00CB4991" w:rsidRPr="0058222F">
        <w:rPr>
          <w:sz w:val="22"/>
          <w:szCs w:val="22"/>
          <w:shd w:val="clear" w:color="auto" w:fill="FFFFFF"/>
        </w:rPr>
        <w:t xml:space="preserve"> </w:t>
      </w:r>
      <w:r w:rsidRPr="0058222F">
        <w:rPr>
          <w:sz w:val="22"/>
          <w:szCs w:val="22"/>
          <w:shd w:val="clear" w:color="auto" w:fill="FFFFFF"/>
        </w:rPr>
        <w:t xml:space="preserve">możliwość </w:t>
      </w:r>
      <w:r w:rsidR="000C4466" w:rsidRPr="0058222F">
        <w:rPr>
          <w:sz w:val="22"/>
          <w:szCs w:val="22"/>
          <w:shd w:val="clear" w:color="auto" w:fill="FFFFFF"/>
        </w:rPr>
        <w:t xml:space="preserve">złożenia oferty po odbyciu przez wykonawcę </w:t>
      </w:r>
      <w:r w:rsidRPr="0058222F">
        <w:rPr>
          <w:sz w:val="22"/>
          <w:szCs w:val="22"/>
          <w:shd w:val="clear" w:color="auto" w:fill="FFFFFF"/>
        </w:rPr>
        <w:t xml:space="preserve">wizji lokalnej, </w:t>
      </w:r>
      <w:r w:rsidR="00A34442" w:rsidRPr="0058222F">
        <w:rPr>
          <w:sz w:val="22"/>
          <w:szCs w:val="22"/>
          <w:shd w:val="clear" w:color="auto" w:fill="FFFFFF"/>
        </w:rPr>
        <w:t xml:space="preserve">W </w:t>
      </w:r>
      <w:r w:rsidR="00F506AF" w:rsidRPr="0058222F">
        <w:rPr>
          <w:sz w:val="22"/>
          <w:szCs w:val="22"/>
          <w:shd w:val="clear" w:color="auto" w:fill="FFFFFF"/>
        </w:rPr>
        <w:t>przypadku wpłynięcia wniosku/wniosków o przeprowadzenie wizji lokalnej</w:t>
      </w:r>
      <w:r w:rsidRPr="0058222F">
        <w:rPr>
          <w:sz w:val="22"/>
          <w:szCs w:val="22"/>
          <w:shd w:val="clear" w:color="auto" w:fill="FFFFFF"/>
        </w:rPr>
        <w:t xml:space="preserve"> </w:t>
      </w:r>
      <w:r w:rsidR="00F506AF" w:rsidRPr="0058222F">
        <w:rPr>
          <w:sz w:val="22"/>
          <w:szCs w:val="22"/>
          <w:shd w:val="clear" w:color="auto" w:fill="FFFFFF"/>
        </w:rPr>
        <w:t>–</w:t>
      </w:r>
      <w:r w:rsidRPr="0058222F">
        <w:rPr>
          <w:sz w:val="22"/>
          <w:szCs w:val="22"/>
          <w:shd w:val="clear" w:color="auto" w:fill="FFFFFF"/>
        </w:rPr>
        <w:t xml:space="preserve"> </w:t>
      </w:r>
      <w:r w:rsidR="00F506AF" w:rsidRPr="0058222F">
        <w:rPr>
          <w:sz w:val="22"/>
          <w:szCs w:val="22"/>
          <w:shd w:val="clear" w:color="auto" w:fill="FFFFFF"/>
        </w:rPr>
        <w:t xml:space="preserve">Zamawiający zamieści ogłoszenie o przeprowadzeniu wizji lokalnej dla wszystkich zainteresowanych Wykonawców, wyznaczając jej termin i godzinę. </w:t>
      </w:r>
    </w:p>
    <w:p w14:paraId="22A85209" w14:textId="77777777" w:rsidR="00362A69"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0D45849A" w14:textId="77777777" w:rsidR="00476DBC" w:rsidRPr="00476DBC" w:rsidRDefault="00476DBC"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0A197EBA" w14:textId="77777777" w:rsidR="00657DB1" w:rsidRPr="0058222F" w:rsidRDefault="00657DB1"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40D1A10" w14:textId="0B7BACFE"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ROZDZIAŁ V.</w:t>
      </w:r>
      <w:r w:rsidR="00CD1305" w:rsidRPr="0058222F">
        <w:rPr>
          <w:rFonts w:ascii="Times New Roman" w:eastAsia="Calibri" w:hAnsi="Times New Roman" w:cs="Times New Roman"/>
          <w:b/>
          <w:sz w:val="22"/>
          <w:szCs w:val="22"/>
        </w:rPr>
        <w:t xml:space="preserve">     NUMER POSTĘPOWANIA</w:t>
      </w:r>
    </w:p>
    <w:p w14:paraId="45ADC116" w14:textId="77777777" w:rsidR="00505083" w:rsidRPr="0058222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5D54AB3" w14:textId="07C5282E" w:rsidR="004E0147" w:rsidRPr="0058222F" w:rsidRDefault="004E0147" w:rsidP="004E0147">
      <w:pPr>
        <w:pStyle w:val="BodyTextIndentZnak"/>
        <w:spacing w:line="276" w:lineRule="auto"/>
        <w:ind w:left="0"/>
        <w:rPr>
          <w:rFonts w:ascii="Times New Roman" w:hAnsi="Times New Roman" w:cs="Times New Roman"/>
          <w:b/>
          <w:bCs/>
          <w:sz w:val="22"/>
          <w:szCs w:val="22"/>
        </w:rPr>
      </w:pPr>
      <w:r w:rsidRPr="0058222F">
        <w:rPr>
          <w:rFonts w:ascii="Times New Roman" w:hAnsi="Times New Roman" w:cs="Times New Roman"/>
          <w:sz w:val="22"/>
          <w:szCs w:val="22"/>
        </w:rPr>
        <w:t>Postępowanie, którego dotyczy niniejszy dokument, oznaczone jest znakiem:</w:t>
      </w:r>
      <w:r w:rsidR="00C63A57" w:rsidRPr="0058222F">
        <w:rPr>
          <w:rFonts w:ascii="Times New Roman" w:hAnsi="Times New Roman" w:cs="Times New Roman"/>
          <w:b/>
          <w:bCs/>
          <w:sz w:val="22"/>
          <w:szCs w:val="22"/>
        </w:rPr>
        <w:t xml:space="preserve"> </w:t>
      </w:r>
      <w:r w:rsidR="006528B7">
        <w:rPr>
          <w:rFonts w:ascii="Times New Roman" w:hAnsi="Times New Roman" w:cs="Times New Roman"/>
          <w:b/>
          <w:bCs/>
          <w:sz w:val="22"/>
          <w:szCs w:val="22"/>
        </w:rPr>
        <w:t>22</w:t>
      </w:r>
      <w:r w:rsidR="003C66B3" w:rsidRPr="0058222F">
        <w:rPr>
          <w:rFonts w:ascii="Times New Roman" w:hAnsi="Times New Roman" w:cs="Times New Roman"/>
          <w:b/>
          <w:bCs/>
          <w:sz w:val="22"/>
          <w:szCs w:val="22"/>
        </w:rPr>
        <w:t>/</w:t>
      </w:r>
      <w:r w:rsidR="00461B38" w:rsidRPr="0058222F">
        <w:rPr>
          <w:rFonts w:ascii="Times New Roman" w:hAnsi="Times New Roman" w:cs="Times New Roman"/>
          <w:b/>
          <w:bCs/>
          <w:sz w:val="22"/>
          <w:szCs w:val="22"/>
        </w:rPr>
        <w:t>DIR/</w:t>
      </w:r>
      <w:r w:rsidR="00726688" w:rsidRPr="0058222F">
        <w:rPr>
          <w:rFonts w:ascii="Times New Roman" w:hAnsi="Times New Roman" w:cs="Times New Roman"/>
          <w:b/>
          <w:bCs/>
          <w:sz w:val="22"/>
          <w:szCs w:val="22"/>
        </w:rPr>
        <w:t>UŁ</w:t>
      </w:r>
      <w:r w:rsidRPr="0058222F">
        <w:rPr>
          <w:rFonts w:ascii="Times New Roman" w:hAnsi="Times New Roman" w:cs="Times New Roman"/>
          <w:b/>
          <w:bCs/>
          <w:sz w:val="22"/>
          <w:szCs w:val="22"/>
        </w:rPr>
        <w:t>/20</w:t>
      </w:r>
      <w:r w:rsidR="0072750F" w:rsidRPr="0058222F">
        <w:rPr>
          <w:rFonts w:ascii="Times New Roman" w:hAnsi="Times New Roman" w:cs="Times New Roman"/>
          <w:b/>
          <w:bCs/>
          <w:sz w:val="22"/>
          <w:szCs w:val="22"/>
        </w:rPr>
        <w:t>2</w:t>
      </w:r>
      <w:r w:rsidR="00AD5C0C" w:rsidRPr="0058222F">
        <w:rPr>
          <w:rFonts w:ascii="Times New Roman" w:hAnsi="Times New Roman" w:cs="Times New Roman"/>
          <w:b/>
          <w:bCs/>
          <w:sz w:val="22"/>
          <w:szCs w:val="22"/>
        </w:rPr>
        <w:t>3</w:t>
      </w:r>
      <w:r w:rsidR="00C63A57" w:rsidRPr="0058222F">
        <w:rPr>
          <w:rFonts w:ascii="Times New Roman" w:hAnsi="Times New Roman" w:cs="Times New Roman"/>
          <w:sz w:val="22"/>
          <w:szCs w:val="22"/>
        </w:rPr>
        <w:t>.</w:t>
      </w:r>
      <w:r w:rsidRPr="0058222F">
        <w:rPr>
          <w:rFonts w:ascii="Times New Roman" w:hAnsi="Times New Roman" w:cs="Times New Roman"/>
          <w:b/>
          <w:bCs/>
          <w:sz w:val="22"/>
          <w:szCs w:val="22"/>
        </w:rPr>
        <w:t xml:space="preserve">  </w:t>
      </w:r>
      <w:r w:rsidRPr="0058222F">
        <w:rPr>
          <w:rFonts w:ascii="Times New Roman" w:hAnsi="Times New Roman" w:cs="Times New Roman"/>
          <w:sz w:val="22"/>
          <w:szCs w:val="22"/>
        </w:rPr>
        <w:t xml:space="preserve">Wykonawcy we wszystkich kontaktach z </w:t>
      </w:r>
      <w:r w:rsidR="00520FF0" w:rsidRPr="0058222F">
        <w:rPr>
          <w:rFonts w:ascii="Times New Roman" w:hAnsi="Times New Roman" w:cs="Times New Roman"/>
          <w:sz w:val="22"/>
          <w:szCs w:val="22"/>
        </w:rPr>
        <w:t xml:space="preserve">Zamawiającym </w:t>
      </w:r>
      <w:r w:rsidRPr="0058222F">
        <w:rPr>
          <w:rFonts w:ascii="Times New Roman" w:hAnsi="Times New Roman" w:cs="Times New Roman"/>
          <w:sz w:val="22"/>
          <w:szCs w:val="22"/>
        </w:rPr>
        <w:t>powinni powoływać się na ten znak.</w:t>
      </w:r>
    </w:p>
    <w:p w14:paraId="529F8979" w14:textId="60F1CF86" w:rsidR="003A23B5" w:rsidRPr="0058222F" w:rsidRDefault="003A23B5"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E5C47F2" w14:textId="34C6BDC0" w:rsidR="00362A69" w:rsidRPr="0058222F" w:rsidRDefault="00362A69" w:rsidP="0033130F">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76A39D4" w14:textId="77777777" w:rsidR="00F8478A" w:rsidRPr="0058222F" w:rsidRDefault="00F8478A" w:rsidP="0033130F">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46A3E07C" w14:textId="77777777" w:rsidR="00362A69" w:rsidRPr="0058222F" w:rsidRDefault="00362A69" w:rsidP="0033130F">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60E242D8" w14:textId="77777777" w:rsidR="00F8478A" w:rsidRPr="0058222F" w:rsidRDefault="00DD79FD" w:rsidP="0033130F">
      <w:pPr>
        <w:pStyle w:val="BodyTextIndentZnak"/>
        <w:tabs>
          <w:tab w:val="left" w:pos="567"/>
        </w:tabs>
        <w:spacing w:line="276" w:lineRule="auto"/>
        <w:ind w:left="567"/>
        <w:jc w:val="left"/>
        <w:rPr>
          <w:rFonts w:ascii="Times New Roman" w:eastAsia="Calibri" w:hAnsi="Times New Roman" w:cs="Times New Roman"/>
          <w:b/>
          <w:bCs/>
          <w:sz w:val="22"/>
          <w:szCs w:val="22"/>
        </w:rPr>
      </w:pPr>
      <w:r w:rsidRPr="0058222F">
        <w:rPr>
          <w:rFonts w:ascii="Times New Roman" w:eastAsia="Calibri" w:hAnsi="Times New Roman" w:cs="Times New Roman"/>
          <w:b/>
          <w:bCs/>
          <w:sz w:val="22"/>
          <w:szCs w:val="22"/>
          <w:u w:val="single"/>
        </w:rPr>
        <w:t>ROZDZIAŁ VI.</w:t>
      </w:r>
      <w:r w:rsidR="00CD1305" w:rsidRPr="0058222F">
        <w:rPr>
          <w:rFonts w:ascii="Times New Roman" w:eastAsia="Calibri" w:hAnsi="Times New Roman" w:cs="Times New Roman"/>
          <w:b/>
          <w:bCs/>
          <w:sz w:val="22"/>
          <w:szCs w:val="22"/>
        </w:rPr>
        <w:t xml:space="preserve">    TERMIN WYKONANIA ZAMÓWIENIA</w:t>
      </w:r>
      <w:r w:rsidR="0033130F" w:rsidRPr="0058222F">
        <w:rPr>
          <w:rFonts w:ascii="Times New Roman" w:eastAsia="Calibri" w:hAnsi="Times New Roman" w:cs="Times New Roman"/>
          <w:b/>
          <w:bCs/>
          <w:sz w:val="22"/>
          <w:szCs w:val="22"/>
        </w:rPr>
        <w:t xml:space="preserve"> </w:t>
      </w:r>
    </w:p>
    <w:p w14:paraId="0ED92879" w14:textId="77777777" w:rsidR="00F8478A" w:rsidRPr="0058222F" w:rsidRDefault="00F8478A" w:rsidP="0033130F">
      <w:pPr>
        <w:pStyle w:val="BodyTextIndentZnak"/>
        <w:tabs>
          <w:tab w:val="left" w:pos="567"/>
        </w:tabs>
        <w:spacing w:line="276" w:lineRule="auto"/>
        <w:ind w:left="567"/>
        <w:jc w:val="left"/>
        <w:rPr>
          <w:rFonts w:ascii="Times New Roman" w:eastAsia="Calibri" w:hAnsi="Times New Roman" w:cs="Times New Roman"/>
          <w:b/>
          <w:bCs/>
          <w:sz w:val="22"/>
          <w:szCs w:val="22"/>
        </w:rPr>
      </w:pPr>
    </w:p>
    <w:p w14:paraId="5D0570D7" w14:textId="77777777" w:rsidR="00F8478A" w:rsidRPr="0058222F" w:rsidRDefault="00F8478A" w:rsidP="0033130F">
      <w:pPr>
        <w:pStyle w:val="BodyTextIndentZnak"/>
        <w:tabs>
          <w:tab w:val="left" w:pos="567"/>
        </w:tabs>
        <w:spacing w:line="276" w:lineRule="auto"/>
        <w:ind w:left="567"/>
        <w:jc w:val="left"/>
        <w:rPr>
          <w:rFonts w:ascii="Times New Roman" w:eastAsia="Calibri" w:hAnsi="Times New Roman" w:cs="Times New Roman"/>
          <w:b/>
          <w:bCs/>
          <w:sz w:val="22"/>
          <w:szCs w:val="22"/>
        </w:rPr>
      </w:pPr>
    </w:p>
    <w:p w14:paraId="26852A3A" w14:textId="3CCAA108" w:rsidR="004472CB" w:rsidRPr="0058222F" w:rsidRDefault="000618F5" w:rsidP="00F8478A">
      <w:pPr>
        <w:pStyle w:val="BodyTextIndentZnak"/>
        <w:tabs>
          <w:tab w:val="left" w:pos="567"/>
        </w:tabs>
        <w:spacing w:line="276" w:lineRule="auto"/>
        <w:ind w:left="567" w:hanging="567"/>
        <w:jc w:val="left"/>
        <w:rPr>
          <w:rFonts w:ascii="Times New Roman" w:hAnsi="Times New Roman" w:cs="Times New Roman"/>
          <w:sz w:val="10"/>
          <w:szCs w:val="10"/>
        </w:rPr>
      </w:pPr>
      <w:r w:rsidRPr="005E3E12">
        <w:rPr>
          <w:rFonts w:ascii="Times New Roman" w:eastAsia="Calibri" w:hAnsi="Times New Roman" w:cs="Times New Roman"/>
          <w:b/>
          <w:bCs/>
          <w:sz w:val="22"/>
          <w:szCs w:val="22"/>
        </w:rPr>
        <w:t>–</w:t>
      </w:r>
      <w:bookmarkStart w:id="1" w:name="_Hlk133308441"/>
      <w:r w:rsidR="00476DBC">
        <w:rPr>
          <w:rFonts w:ascii="Times New Roman" w:eastAsia="Calibri" w:hAnsi="Times New Roman" w:cs="Times New Roman"/>
          <w:b/>
          <w:bCs/>
          <w:sz w:val="22"/>
          <w:szCs w:val="22"/>
        </w:rPr>
        <w:t xml:space="preserve"> </w:t>
      </w:r>
      <w:r w:rsidR="00476DBC">
        <w:rPr>
          <w:rFonts w:ascii="Times New Roman" w:hAnsi="Times New Roman" w:cs="Times New Roman"/>
          <w:b/>
          <w:bCs/>
          <w:sz w:val="22"/>
          <w:szCs w:val="22"/>
        </w:rPr>
        <w:t>31</w:t>
      </w:r>
      <w:r w:rsidR="00F8478A" w:rsidRPr="005E3E12">
        <w:rPr>
          <w:rFonts w:ascii="Times New Roman" w:hAnsi="Times New Roman" w:cs="Times New Roman"/>
          <w:b/>
          <w:bCs/>
          <w:sz w:val="22"/>
          <w:szCs w:val="22"/>
        </w:rPr>
        <w:t xml:space="preserve"> </w:t>
      </w:r>
      <w:r w:rsidR="006528B7">
        <w:rPr>
          <w:rFonts w:ascii="Times New Roman" w:hAnsi="Times New Roman" w:cs="Times New Roman"/>
          <w:b/>
          <w:bCs/>
          <w:sz w:val="22"/>
          <w:szCs w:val="22"/>
        </w:rPr>
        <w:t>października</w:t>
      </w:r>
      <w:r w:rsidR="00F8478A" w:rsidRPr="005E3E12">
        <w:rPr>
          <w:rFonts w:ascii="Times New Roman" w:hAnsi="Times New Roman" w:cs="Times New Roman"/>
          <w:b/>
          <w:bCs/>
          <w:sz w:val="22"/>
          <w:szCs w:val="22"/>
        </w:rPr>
        <w:t xml:space="preserve"> 2023 r.</w:t>
      </w:r>
      <w:bookmarkEnd w:id="1"/>
    </w:p>
    <w:p w14:paraId="309467AF" w14:textId="51395401" w:rsidR="00362A69" w:rsidRPr="0058222F" w:rsidRDefault="00362A69" w:rsidP="00703781">
      <w:pPr>
        <w:pStyle w:val="BodyTextIndentZnak"/>
        <w:tabs>
          <w:tab w:val="left" w:pos="567"/>
        </w:tabs>
        <w:spacing w:line="276" w:lineRule="auto"/>
        <w:ind w:left="567"/>
        <w:rPr>
          <w:rFonts w:ascii="Times New Roman" w:eastAsia="Calibri" w:hAnsi="Times New Roman" w:cs="Times New Roman"/>
          <w:b/>
          <w:sz w:val="22"/>
          <w:szCs w:val="22"/>
          <w:u w:val="single"/>
        </w:rPr>
      </w:pPr>
    </w:p>
    <w:p w14:paraId="1F5889F9" w14:textId="77777777" w:rsidR="00F8478A" w:rsidRPr="0058222F" w:rsidRDefault="00F8478A" w:rsidP="00703781">
      <w:pPr>
        <w:pStyle w:val="BodyTextIndentZnak"/>
        <w:tabs>
          <w:tab w:val="left" w:pos="567"/>
        </w:tabs>
        <w:spacing w:line="276" w:lineRule="auto"/>
        <w:ind w:left="567"/>
        <w:rPr>
          <w:rFonts w:ascii="Times New Roman" w:eastAsia="Calibri" w:hAnsi="Times New Roman" w:cs="Times New Roman"/>
          <w:b/>
          <w:sz w:val="22"/>
          <w:szCs w:val="22"/>
          <w:u w:val="single"/>
        </w:rPr>
      </w:pPr>
    </w:p>
    <w:p w14:paraId="51EFE2D8" w14:textId="77777777" w:rsidR="00362A69" w:rsidRDefault="00362A69" w:rsidP="00703781">
      <w:pPr>
        <w:pStyle w:val="BodyTextIndentZnak"/>
        <w:tabs>
          <w:tab w:val="left" w:pos="567"/>
        </w:tabs>
        <w:spacing w:line="276" w:lineRule="auto"/>
        <w:ind w:left="567"/>
        <w:rPr>
          <w:rFonts w:ascii="Times New Roman" w:eastAsia="Calibri" w:hAnsi="Times New Roman" w:cs="Times New Roman"/>
          <w:b/>
          <w:sz w:val="22"/>
          <w:szCs w:val="22"/>
          <w:u w:val="single"/>
        </w:rPr>
      </w:pPr>
    </w:p>
    <w:p w14:paraId="42B31B7E" w14:textId="77777777" w:rsidR="00657DB1" w:rsidRPr="00657DB1" w:rsidRDefault="00657DB1" w:rsidP="00703781">
      <w:pPr>
        <w:pStyle w:val="BodyTextIndentZnak"/>
        <w:tabs>
          <w:tab w:val="left" w:pos="567"/>
        </w:tabs>
        <w:spacing w:line="276" w:lineRule="auto"/>
        <w:ind w:left="567"/>
        <w:rPr>
          <w:rFonts w:ascii="Times New Roman" w:eastAsia="Calibri" w:hAnsi="Times New Roman" w:cs="Times New Roman"/>
          <w:b/>
          <w:sz w:val="10"/>
          <w:szCs w:val="10"/>
          <w:u w:val="single"/>
        </w:rPr>
      </w:pPr>
    </w:p>
    <w:p w14:paraId="241F6F44" w14:textId="485A7965" w:rsidR="00DD79FD" w:rsidRPr="0058222F" w:rsidRDefault="00DD79FD" w:rsidP="00703781">
      <w:pPr>
        <w:pStyle w:val="BodyTextIndentZnak"/>
        <w:tabs>
          <w:tab w:val="left" w:pos="567"/>
        </w:tabs>
        <w:spacing w:line="276" w:lineRule="auto"/>
        <w:ind w:left="567"/>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ROZDZIAŁ VII.</w:t>
      </w:r>
      <w:r w:rsidR="00CD1305" w:rsidRPr="0058222F">
        <w:rPr>
          <w:rFonts w:ascii="Times New Roman" w:eastAsia="Calibri" w:hAnsi="Times New Roman" w:cs="Times New Roman"/>
          <w:b/>
          <w:sz w:val="22"/>
          <w:szCs w:val="22"/>
        </w:rPr>
        <w:t xml:space="preserve">   WARUNKI UDZIAŁU W POSTĘPOWANIU ORAZ PODSTAWY</w:t>
      </w:r>
      <w:r w:rsidR="00703781" w:rsidRPr="0058222F">
        <w:rPr>
          <w:rFonts w:ascii="Times New Roman" w:eastAsia="Calibri" w:hAnsi="Times New Roman" w:cs="Times New Roman"/>
          <w:b/>
          <w:sz w:val="22"/>
          <w:szCs w:val="22"/>
        </w:rPr>
        <w:br/>
        <w:t xml:space="preserve">                               </w:t>
      </w:r>
      <w:r w:rsidR="00CD1305" w:rsidRPr="0058222F">
        <w:rPr>
          <w:rFonts w:ascii="Times New Roman" w:eastAsia="Calibri" w:hAnsi="Times New Roman" w:cs="Times New Roman"/>
          <w:b/>
          <w:sz w:val="22"/>
          <w:szCs w:val="22"/>
        </w:rPr>
        <w:t xml:space="preserve"> </w:t>
      </w:r>
      <w:r w:rsidR="00703781" w:rsidRPr="0058222F">
        <w:rPr>
          <w:rFonts w:ascii="Times New Roman" w:eastAsia="Calibri" w:hAnsi="Times New Roman" w:cs="Times New Roman"/>
          <w:b/>
          <w:sz w:val="22"/>
          <w:szCs w:val="22"/>
        </w:rPr>
        <w:t xml:space="preserve">    </w:t>
      </w:r>
      <w:r w:rsidR="00CD1305" w:rsidRPr="0058222F">
        <w:rPr>
          <w:rFonts w:ascii="Times New Roman" w:eastAsia="Calibri" w:hAnsi="Times New Roman" w:cs="Times New Roman"/>
          <w:b/>
          <w:sz w:val="22"/>
          <w:szCs w:val="22"/>
        </w:rPr>
        <w:t>WYKLUCZENIA WYKONAWCÓW</w:t>
      </w:r>
    </w:p>
    <w:p w14:paraId="6570656D" w14:textId="77777777" w:rsidR="0033130F" w:rsidRPr="0058222F" w:rsidRDefault="0033130F" w:rsidP="00703781">
      <w:pPr>
        <w:pStyle w:val="BodyTextIndentZnak"/>
        <w:tabs>
          <w:tab w:val="left" w:pos="567"/>
        </w:tabs>
        <w:spacing w:line="276" w:lineRule="auto"/>
        <w:ind w:left="567"/>
        <w:rPr>
          <w:rFonts w:ascii="Times New Roman" w:eastAsia="Calibri" w:hAnsi="Times New Roman" w:cs="Times New Roman"/>
          <w:b/>
          <w:sz w:val="10"/>
          <w:szCs w:val="10"/>
          <w:u w:val="single"/>
        </w:rPr>
      </w:pPr>
    </w:p>
    <w:p w14:paraId="64FC50CD" w14:textId="77777777" w:rsidR="005F7C32" w:rsidRPr="0058222F" w:rsidRDefault="005F7C32" w:rsidP="004C7C36">
      <w:pPr>
        <w:pStyle w:val="BodyTextIndentZnak"/>
        <w:numPr>
          <w:ilvl w:val="0"/>
          <w:numId w:val="17"/>
        </w:numPr>
        <w:tabs>
          <w:tab w:val="left" w:pos="567"/>
        </w:tabs>
        <w:spacing w:line="276" w:lineRule="auto"/>
        <w:ind w:left="567"/>
        <w:jc w:val="left"/>
        <w:rPr>
          <w:rFonts w:ascii="Times New Roman" w:eastAsia="Calibri" w:hAnsi="Times New Roman" w:cs="Times New Roman"/>
          <w:sz w:val="22"/>
          <w:szCs w:val="22"/>
        </w:rPr>
      </w:pPr>
      <w:r w:rsidRPr="0058222F">
        <w:rPr>
          <w:rFonts w:ascii="Times New Roman" w:hAnsi="Times New Roman" w:cs="Times New Roman"/>
          <w:b/>
          <w:sz w:val="22"/>
          <w:szCs w:val="22"/>
          <w:u w:val="single"/>
        </w:rPr>
        <w:t>O udzielenie zamówienia mogą ubiegać się Wykonawcy, którzy wykażą</w:t>
      </w:r>
      <w:r w:rsidRPr="0058222F">
        <w:rPr>
          <w:rFonts w:ascii="Times New Roman" w:hAnsi="Times New Roman" w:cs="Times New Roman"/>
          <w:sz w:val="22"/>
          <w:szCs w:val="22"/>
        </w:rPr>
        <w:t>:</w:t>
      </w:r>
    </w:p>
    <w:p w14:paraId="3EB4C527" w14:textId="77777777" w:rsidR="005F7C32" w:rsidRPr="0058222F" w:rsidRDefault="005F7C32" w:rsidP="005F7C32">
      <w:pPr>
        <w:spacing w:line="276" w:lineRule="auto"/>
        <w:jc w:val="both"/>
        <w:rPr>
          <w:sz w:val="22"/>
          <w:szCs w:val="22"/>
        </w:rPr>
      </w:pPr>
    </w:p>
    <w:p w14:paraId="37FC4C99" w14:textId="40EC90F8" w:rsidR="005F7C32" w:rsidRPr="0058222F" w:rsidRDefault="00800D9F" w:rsidP="004C7C36">
      <w:pPr>
        <w:pStyle w:val="Akapitzlist"/>
        <w:numPr>
          <w:ilvl w:val="0"/>
          <w:numId w:val="12"/>
        </w:numPr>
        <w:tabs>
          <w:tab w:val="left" w:pos="567"/>
        </w:tabs>
        <w:ind w:left="993"/>
        <w:jc w:val="both"/>
        <w:rPr>
          <w:rFonts w:ascii="Times New Roman" w:hAnsi="Times New Roman" w:cs="Times New Roman"/>
        </w:rPr>
      </w:pPr>
      <w:r w:rsidRPr="0058222F">
        <w:rPr>
          <w:rFonts w:ascii="Times New Roman" w:hAnsi="Times New Roman" w:cs="Times New Roman"/>
        </w:rPr>
        <w:t xml:space="preserve">nie </w:t>
      </w:r>
      <w:r w:rsidRPr="0058222F">
        <w:rPr>
          <w:rFonts w:ascii="Times New Roman" w:hAnsi="Times New Roman" w:cs="Times New Roman"/>
          <w:lang w:eastAsia="pl-PL"/>
        </w:rPr>
        <w:t xml:space="preserve"> podlegają wykluczeniu na podstawie </w:t>
      </w:r>
      <w:bookmarkStart w:id="2" w:name="_Hlk65584965"/>
      <w:r w:rsidRPr="0058222F">
        <w:rPr>
          <w:rFonts w:ascii="Times New Roman" w:hAnsi="Times New Roman" w:cs="Times New Roman"/>
          <w:lang w:eastAsia="pl-PL"/>
        </w:rPr>
        <w:t>art. 108 ust. 1 oraz art. 109 ust.1 pkt. 4 Ustawy</w:t>
      </w:r>
      <w:bookmarkEnd w:id="2"/>
      <w:r w:rsidRPr="0058222F">
        <w:rPr>
          <w:rFonts w:ascii="Times New Roman" w:hAnsi="Times New Roman" w:cs="Times New Roman"/>
          <w:lang w:eastAsia="pl-PL"/>
        </w:rPr>
        <w:t>,</w:t>
      </w:r>
      <w:r w:rsidR="005F7C32" w:rsidRPr="0058222F">
        <w:rPr>
          <w:rFonts w:ascii="Times New Roman" w:hAnsi="Times New Roman" w:cs="Times New Roman"/>
          <w:lang w:eastAsia="pl-PL"/>
        </w:rPr>
        <w:t xml:space="preserve"> </w:t>
      </w:r>
    </w:p>
    <w:p w14:paraId="651364D8" w14:textId="0C7601BF" w:rsidR="005F7C32" w:rsidRPr="0058222F" w:rsidRDefault="00520FF0" w:rsidP="004C7C36">
      <w:pPr>
        <w:pStyle w:val="Akapitzlist"/>
        <w:numPr>
          <w:ilvl w:val="0"/>
          <w:numId w:val="12"/>
        </w:numPr>
        <w:ind w:left="993"/>
        <w:jc w:val="both"/>
        <w:rPr>
          <w:rFonts w:ascii="Times New Roman" w:hAnsi="Times New Roman" w:cs="Times New Roman"/>
        </w:rPr>
      </w:pPr>
      <w:r w:rsidRPr="0058222F">
        <w:rPr>
          <w:rFonts w:ascii="Times New Roman" w:hAnsi="Times New Roman" w:cs="Times New Roman"/>
          <w:lang w:eastAsia="pl-PL"/>
        </w:rPr>
        <w:t xml:space="preserve">spełniają </w:t>
      </w:r>
      <w:r w:rsidR="005F7C32" w:rsidRPr="0058222F">
        <w:rPr>
          <w:rFonts w:ascii="Times New Roman" w:hAnsi="Times New Roman" w:cs="Times New Roman"/>
          <w:lang w:eastAsia="pl-PL"/>
        </w:rPr>
        <w:t xml:space="preserve">na poziomie opisanym poniżej warunki udziału w postępowaniu, o których mowa w art. </w:t>
      </w:r>
      <w:r w:rsidR="00800D9F" w:rsidRPr="0058222F">
        <w:rPr>
          <w:rFonts w:ascii="Times New Roman" w:hAnsi="Times New Roman" w:cs="Times New Roman"/>
          <w:lang w:eastAsia="pl-PL"/>
        </w:rPr>
        <w:t>11</w:t>
      </w:r>
      <w:r w:rsidR="005F7C32" w:rsidRPr="0058222F">
        <w:rPr>
          <w:rFonts w:ascii="Times New Roman" w:hAnsi="Times New Roman" w:cs="Times New Roman"/>
          <w:lang w:eastAsia="pl-PL"/>
        </w:rPr>
        <w:t xml:space="preserve">2 ust. </w:t>
      </w:r>
      <w:r w:rsidR="00800D9F" w:rsidRPr="0058222F">
        <w:rPr>
          <w:rFonts w:ascii="Times New Roman" w:hAnsi="Times New Roman" w:cs="Times New Roman"/>
          <w:lang w:eastAsia="pl-PL"/>
        </w:rPr>
        <w:t>2</w:t>
      </w:r>
      <w:r w:rsidR="005F7C32" w:rsidRPr="0058222F">
        <w:rPr>
          <w:rFonts w:ascii="Times New Roman" w:hAnsi="Times New Roman" w:cs="Times New Roman"/>
          <w:lang w:eastAsia="pl-PL"/>
        </w:rPr>
        <w:t xml:space="preserve"> Ustawy.</w:t>
      </w:r>
    </w:p>
    <w:p w14:paraId="34109573" w14:textId="77777777" w:rsidR="005F7C32" w:rsidRPr="0058222F" w:rsidRDefault="005F7C32" w:rsidP="004C7C36">
      <w:pPr>
        <w:pStyle w:val="BodyTextIndentZnak"/>
        <w:numPr>
          <w:ilvl w:val="0"/>
          <w:numId w:val="17"/>
        </w:numPr>
        <w:tabs>
          <w:tab w:val="left" w:pos="567"/>
        </w:tabs>
        <w:spacing w:line="276" w:lineRule="auto"/>
        <w:ind w:left="567"/>
        <w:rPr>
          <w:rFonts w:ascii="Times New Roman" w:eastAsia="Calibri" w:hAnsi="Times New Roman" w:cs="Times New Roman"/>
          <w:sz w:val="22"/>
          <w:szCs w:val="22"/>
        </w:rPr>
      </w:pPr>
      <w:r w:rsidRPr="0058222F">
        <w:rPr>
          <w:rFonts w:ascii="Times New Roman" w:hAnsi="Times New Roman" w:cs="Times New Roman"/>
          <w:b/>
          <w:sz w:val="22"/>
          <w:szCs w:val="22"/>
        </w:rPr>
        <w:t>Podstawy wykluczenia Wykonawcy z postępowania:</w:t>
      </w:r>
    </w:p>
    <w:p w14:paraId="7B423497" w14:textId="57E5208A" w:rsidR="005F7C32" w:rsidRPr="0058222F" w:rsidRDefault="005F7C32" w:rsidP="004C7C36">
      <w:pPr>
        <w:pStyle w:val="BodyTextIndentZnak"/>
        <w:numPr>
          <w:ilvl w:val="1"/>
          <w:numId w:val="17"/>
        </w:numPr>
        <w:tabs>
          <w:tab w:val="left" w:pos="567"/>
        </w:tabs>
        <w:spacing w:line="276" w:lineRule="auto"/>
        <w:jc w:val="left"/>
        <w:rPr>
          <w:rFonts w:ascii="Times New Roman" w:eastAsia="Calibri" w:hAnsi="Times New Roman" w:cs="Times New Roman"/>
          <w:sz w:val="22"/>
          <w:szCs w:val="22"/>
        </w:rPr>
      </w:pPr>
      <w:r w:rsidRPr="0058222F">
        <w:rPr>
          <w:rFonts w:ascii="Times New Roman" w:hAnsi="Times New Roman" w:cs="Times New Roman"/>
          <w:sz w:val="22"/>
          <w:szCs w:val="22"/>
          <w:u w:val="single"/>
          <w:lang w:eastAsia="pl-PL"/>
        </w:rPr>
        <w:t xml:space="preserve">Zgodnie z art. </w:t>
      </w:r>
      <w:r w:rsidR="00230D6D" w:rsidRPr="0058222F">
        <w:rPr>
          <w:rFonts w:ascii="Times New Roman" w:hAnsi="Times New Roman" w:cs="Times New Roman"/>
          <w:sz w:val="22"/>
          <w:szCs w:val="22"/>
          <w:u w:val="single"/>
          <w:lang w:eastAsia="pl-PL"/>
        </w:rPr>
        <w:t>108</w:t>
      </w:r>
      <w:r w:rsidRPr="0058222F">
        <w:rPr>
          <w:rFonts w:ascii="Times New Roman" w:hAnsi="Times New Roman" w:cs="Times New Roman"/>
          <w:sz w:val="22"/>
          <w:szCs w:val="22"/>
          <w:u w:val="single"/>
          <w:lang w:eastAsia="pl-PL"/>
        </w:rPr>
        <w:t xml:space="preserve"> ust. 1 </w:t>
      </w:r>
      <w:r w:rsidR="00230D6D" w:rsidRPr="0058222F">
        <w:rPr>
          <w:rFonts w:ascii="Times New Roman" w:hAnsi="Times New Roman" w:cs="Times New Roman"/>
          <w:sz w:val="22"/>
          <w:szCs w:val="22"/>
          <w:u w:val="single"/>
          <w:lang w:eastAsia="pl-PL"/>
        </w:rPr>
        <w:t>U</w:t>
      </w:r>
      <w:r w:rsidRPr="0058222F">
        <w:rPr>
          <w:rFonts w:ascii="Times New Roman" w:hAnsi="Times New Roman" w:cs="Times New Roman"/>
          <w:sz w:val="22"/>
          <w:szCs w:val="22"/>
          <w:u w:val="single"/>
          <w:lang w:eastAsia="pl-PL"/>
        </w:rPr>
        <w:t>stawy z postępowania o udzielenie zamówienia wyklucza się</w:t>
      </w:r>
      <w:r w:rsidR="00230D6D" w:rsidRPr="0058222F">
        <w:rPr>
          <w:rFonts w:ascii="Times New Roman" w:hAnsi="Times New Roman" w:cs="Times New Roman"/>
          <w:sz w:val="22"/>
          <w:szCs w:val="22"/>
          <w:u w:val="single"/>
          <w:lang w:eastAsia="pl-PL"/>
        </w:rPr>
        <w:t xml:space="preserve"> wykonawcę</w:t>
      </w:r>
      <w:r w:rsidRPr="0058222F">
        <w:rPr>
          <w:rFonts w:ascii="Times New Roman" w:hAnsi="Times New Roman" w:cs="Times New Roman"/>
          <w:sz w:val="22"/>
          <w:szCs w:val="22"/>
          <w:lang w:eastAsia="pl-PL"/>
        </w:rPr>
        <w:t>:</w:t>
      </w:r>
    </w:p>
    <w:p w14:paraId="35E88090" w14:textId="77777777" w:rsidR="005F7C32" w:rsidRPr="0058222F" w:rsidRDefault="005F7C32" w:rsidP="005F7C32">
      <w:pPr>
        <w:pStyle w:val="BodyTextIndentZnak"/>
        <w:tabs>
          <w:tab w:val="left" w:pos="567"/>
        </w:tabs>
        <w:spacing w:line="276" w:lineRule="auto"/>
        <w:ind w:left="1068"/>
        <w:jc w:val="left"/>
        <w:rPr>
          <w:rFonts w:ascii="Times New Roman" w:eastAsia="Calibri" w:hAnsi="Times New Roman" w:cs="Times New Roman"/>
          <w:sz w:val="10"/>
          <w:szCs w:val="10"/>
        </w:rPr>
      </w:pPr>
    </w:p>
    <w:p w14:paraId="637F3BD6" w14:textId="77777777" w:rsidR="004647F2" w:rsidRPr="0058222F" w:rsidRDefault="004647F2" w:rsidP="004647F2">
      <w:pPr>
        <w:suppressAutoHyphens w:val="0"/>
        <w:autoSpaceDE w:val="0"/>
        <w:autoSpaceDN w:val="0"/>
        <w:adjustRightInd w:val="0"/>
        <w:spacing w:line="276" w:lineRule="auto"/>
        <w:ind w:left="709"/>
        <w:jc w:val="both"/>
        <w:rPr>
          <w:sz w:val="22"/>
          <w:szCs w:val="22"/>
          <w:lang w:eastAsia="pl-PL"/>
        </w:rPr>
      </w:pPr>
      <w:r w:rsidRPr="0058222F">
        <w:rPr>
          <w:sz w:val="22"/>
          <w:szCs w:val="22"/>
          <w:lang w:eastAsia="pl-PL"/>
        </w:rPr>
        <w:t xml:space="preserve">2.1.1) będącego osobą fizyczną, którego prawomocnie skazano za przestępstwo: </w:t>
      </w:r>
    </w:p>
    <w:p w14:paraId="23277A94" w14:textId="77777777" w:rsidR="004647F2" w:rsidRPr="0058222F" w:rsidRDefault="004647F2" w:rsidP="004647F2">
      <w:pPr>
        <w:suppressAutoHyphens w:val="0"/>
        <w:autoSpaceDE w:val="0"/>
        <w:autoSpaceDN w:val="0"/>
        <w:adjustRightInd w:val="0"/>
        <w:spacing w:line="276" w:lineRule="auto"/>
        <w:ind w:left="709"/>
        <w:jc w:val="both"/>
        <w:rPr>
          <w:sz w:val="22"/>
          <w:szCs w:val="22"/>
          <w:lang w:eastAsia="pl-PL"/>
        </w:rPr>
      </w:pPr>
      <w:r w:rsidRPr="0058222F">
        <w:rPr>
          <w:sz w:val="22"/>
          <w:szCs w:val="22"/>
          <w:lang w:eastAsia="pl-PL"/>
        </w:rPr>
        <w:t xml:space="preserve">a) udziału w zorganizowanej grupie przestępczej albo związku mającym na celu popełnienie przestępstwa lub przestępstwa skarbowego, o którym mowa w art. 258 Kodeksu karnego, </w:t>
      </w:r>
    </w:p>
    <w:p w14:paraId="3C965795" w14:textId="77777777" w:rsidR="004647F2" w:rsidRPr="0058222F" w:rsidRDefault="004647F2" w:rsidP="004647F2">
      <w:pPr>
        <w:suppressAutoHyphens w:val="0"/>
        <w:autoSpaceDE w:val="0"/>
        <w:autoSpaceDN w:val="0"/>
        <w:adjustRightInd w:val="0"/>
        <w:spacing w:line="276" w:lineRule="auto"/>
        <w:ind w:left="709"/>
        <w:jc w:val="both"/>
        <w:rPr>
          <w:sz w:val="22"/>
          <w:szCs w:val="22"/>
          <w:lang w:eastAsia="pl-PL"/>
        </w:rPr>
      </w:pPr>
      <w:r w:rsidRPr="0058222F">
        <w:rPr>
          <w:sz w:val="22"/>
          <w:szCs w:val="22"/>
          <w:lang w:eastAsia="pl-PL"/>
        </w:rPr>
        <w:lastRenderedPageBreak/>
        <w:t xml:space="preserve">b) handlu ludźmi, o którym mowa w art. 189a Kodeksu karnego, </w:t>
      </w:r>
    </w:p>
    <w:p w14:paraId="6EAAC478" w14:textId="77777777" w:rsidR="004647F2" w:rsidRPr="0058222F" w:rsidRDefault="004647F2" w:rsidP="004647F2">
      <w:pPr>
        <w:suppressAutoHyphens w:val="0"/>
        <w:autoSpaceDE w:val="0"/>
        <w:autoSpaceDN w:val="0"/>
        <w:adjustRightInd w:val="0"/>
        <w:spacing w:line="276" w:lineRule="auto"/>
        <w:ind w:left="709"/>
        <w:jc w:val="both"/>
        <w:rPr>
          <w:sz w:val="22"/>
          <w:szCs w:val="22"/>
          <w:lang w:eastAsia="pl-PL"/>
        </w:rPr>
      </w:pPr>
      <w:r w:rsidRPr="0058222F">
        <w:rPr>
          <w:sz w:val="22"/>
          <w:szCs w:val="22"/>
          <w:lang w:eastAsia="pl-PL"/>
        </w:rPr>
        <w:t xml:space="preserve">c) o którym mowa w art. 228–230a, art. 250a Kodeksu karnego lub w art. 46-48 ustawy z dnia 25 czerwca 2010 r. o sporcie (DZ.U. z 2020 r. poz. 1133 oraz z 2021 r. poz. 2054) lub w art.. 54 ust. 1-4 ustawy z dnia 12 maja 2011 r o refundacji leków, środków spożywczych specjalnego przeznaczenia żywieniowego oraz wyrobów medycznych (Dz. U. z 2021 r. Poz. 523, 1292, 1559 i 2054), </w:t>
      </w:r>
    </w:p>
    <w:p w14:paraId="28402B87" w14:textId="77777777" w:rsidR="004647F2" w:rsidRPr="0058222F" w:rsidRDefault="004647F2" w:rsidP="004647F2">
      <w:pPr>
        <w:suppressAutoHyphens w:val="0"/>
        <w:autoSpaceDE w:val="0"/>
        <w:autoSpaceDN w:val="0"/>
        <w:adjustRightInd w:val="0"/>
        <w:spacing w:line="276" w:lineRule="auto"/>
        <w:ind w:left="709"/>
        <w:jc w:val="both"/>
        <w:rPr>
          <w:sz w:val="22"/>
          <w:szCs w:val="22"/>
          <w:lang w:eastAsia="pl-PL"/>
        </w:rPr>
      </w:pPr>
      <w:r w:rsidRPr="0058222F">
        <w:rPr>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D29E4E" w14:textId="77777777" w:rsidR="004647F2" w:rsidRPr="0058222F" w:rsidRDefault="004647F2" w:rsidP="004647F2">
      <w:pPr>
        <w:suppressAutoHyphens w:val="0"/>
        <w:autoSpaceDE w:val="0"/>
        <w:autoSpaceDN w:val="0"/>
        <w:adjustRightInd w:val="0"/>
        <w:spacing w:line="276" w:lineRule="auto"/>
        <w:ind w:left="709"/>
        <w:jc w:val="both"/>
        <w:rPr>
          <w:sz w:val="22"/>
          <w:szCs w:val="22"/>
          <w:u w:val="single"/>
          <w:lang w:eastAsia="pl-PL"/>
        </w:rPr>
      </w:pPr>
      <w:r w:rsidRPr="0058222F">
        <w:rPr>
          <w:sz w:val="22"/>
          <w:szCs w:val="22"/>
          <w:lang w:eastAsia="pl-PL"/>
        </w:rPr>
        <w:t>e) o charakterze terrorystycznym, o którym mowa w art. 115 § 20 Kodeksu karnego, lub mające na celu popełnienie tego</w:t>
      </w:r>
      <w:r w:rsidRPr="0058222F">
        <w:rPr>
          <w:sz w:val="22"/>
          <w:szCs w:val="22"/>
          <w:u w:val="single"/>
          <w:lang w:eastAsia="pl-PL"/>
        </w:rPr>
        <w:t xml:space="preserve"> </w:t>
      </w:r>
      <w:r w:rsidRPr="0058222F">
        <w:rPr>
          <w:sz w:val="22"/>
          <w:szCs w:val="22"/>
          <w:lang w:eastAsia="pl-PL"/>
        </w:rPr>
        <w:t>przestępstwa,</w:t>
      </w:r>
      <w:r w:rsidRPr="0058222F">
        <w:rPr>
          <w:sz w:val="22"/>
          <w:szCs w:val="22"/>
          <w:u w:val="single"/>
          <w:lang w:eastAsia="pl-PL"/>
        </w:rPr>
        <w:t xml:space="preserve"> </w:t>
      </w:r>
    </w:p>
    <w:p w14:paraId="6B0FDC04" w14:textId="77777777" w:rsidR="004647F2" w:rsidRPr="0058222F" w:rsidRDefault="004647F2" w:rsidP="004647F2">
      <w:pPr>
        <w:suppressAutoHyphens w:val="0"/>
        <w:autoSpaceDE w:val="0"/>
        <w:autoSpaceDN w:val="0"/>
        <w:adjustRightInd w:val="0"/>
        <w:spacing w:line="276" w:lineRule="auto"/>
        <w:ind w:left="709"/>
        <w:jc w:val="both"/>
        <w:rPr>
          <w:sz w:val="22"/>
          <w:szCs w:val="22"/>
          <w:lang w:eastAsia="pl-PL"/>
        </w:rPr>
      </w:pPr>
      <w:r w:rsidRPr="0058222F">
        <w:rPr>
          <w:sz w:val="22"/>
          <w:szCs w:val="22"/>
          <w:lang w:eastAsia="pl-PL"/>
        </w:rPr>
        <w:t>f) powierzenia wykonywania pracy małoletniemu cudzoziemcowi,</w:t>
      </w:r>
      <w:r w:rsidRPr="0058222F">
        <w:rPr>
          <w:b/>
          <w:bCs/>
          <w:sz w:val="22"/>
          <w:szCs w:val="22"/>
          <w:lang w:eastAsia="pl-PL"/>
        </w:rPr>
        <w:t xml:space="preserve"> </w:t>
      </w:r>
      <w:r w:rsidRPr="0058222F">
        <w:rPr>
          <w:sz w:val="22"/>
          <w:szCs w:val="22"/>
          <w:lang w:eastAsia="pl-PL"/>
        </w:rPr>
        <w:t xml:space="preserve">o którym mowa w art. 9 ust. 2 ustawy z dnia 15 czerwca 2012 r. o skutkach powierzania wykonywania pracy cudzoziemcom przebywającym wbrew przepisom na terytorium Rzeczypospolitej Polskiej     (Dz. U. poz. 769), </w:t>
      </w:r>
    </w:p>
    <w:p w14:paraId="5A7882CF" w14:textId="77777777" w:rsidR="004647F2" w:rsidRPr="0058222F" w:rsidRDefault="004647F2" w:rsidP="004647F2">
      <w:pPr>
        <w:suppressAutoHyphens w:val="0"/>
        <w:autoSpaceDE w:val="0"/>
        <w:autoSpaceDN w:val="0"/>
        <w:adjustRightInd w:val="0"/>
        <w:spacing w:line="276" w:lineRule="auto"/>
        <w:ind w:left="709"/>
        <w:jc w:val="both"/>
        <w:rPr>
          <w:sz w:val="22"/>
          <w:szCs w:val="22"/>
          <w:lang w:eastAsia="pl-PL"/>
        </w:rPr>
      </w:pPr>
      <w:r w:rsidRPr="0058222F">
        <w:rPr>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C3F14B1" w14:textId="77777777" w:rsidR="004647F2" w:rsidRPr="0058222F" w:rsidRDefault="004647F2" w:rsidP="004647F2">
      <w:pPr>
        <w:suppressAutoHyphens w:val="0"/>
        <w:autoSpaceDE w:val="0"/>
        <w:autoSpaceDN w:val="0"/>
        <w:adjustRightInd w:val="0"/>
        <w:spacing w:line="276" w:lineRule="auto"/>
        <w:ind w:left="709"/>
        <w:jc w:val="both"/>
        <w:rPr>
          <w:sz w:val="22"/>
          <w:szCs w:val="22"/>
          <w:lang w:eastAsia="pl-PL"/>
        </w:rPr>
      </w:pPr>
      <w:r w:rsidRPr="0058222F">
        <w:rPr>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7B09ADCD" w14:textId="77777777" w:rsidR="004647F2" w:rsidRPr="0058222F" w:rsidRDefault="004647F2" w:rsidP="004647F2">
      <w:pPr>
        <w:suppressAutoHyphens w:val="0"/>
        <w:autoSpaceDE w:val="0"/>
        <w:autoSpaceDN w:val="0"/>
        <w:adjustRightInd w:val="0"/>
        <w:spacing w:line="276" w:lineRule="auto"/>
        <w:ind w:left="709"/>
        <w:jc w:val="both"/>
        <w:rPr>
          <w:sz w:val="22"/>
          <w:szCs w:val="22"/>
          <w:lang w:eastAsia="pl-PL"/>
        </w:rPr>
      </w:pPr>
      <w:r w:rsidRPr="0058222F">
        <w:rPr>
          <w:sz w:val="22"/>
          <w:szCs w:val="22"/>
          <w:lang w:eastAsia="pl-PL"/>
        </w:rPr>
        <w:t xml:space="preserve">– lub za odpowiedni czyn zabroniony określony w przepisach prawa obcego; </w:t>
      </w:r>
    </w:p>
    <w:p w14:paraId="3D5D9A11" w14:textId="77777777" w:rsidR="004647F2" w:rsidRPr="0058222F" w:rsidRDefault="004647F2" w:rsidP="004647F2">
      <w:pPr>
        <w:suppressAutoHyphens w:val="0"/>
        <w:autoSpaceDE w:val="0"/>
        <w:autoSpaceDN w:val="0"/>
        <w:adjustRightInd w:val="0"/>
        <w:spacing w:line="276" w:lineRule="auto"/>
        <w:ind w:left="709"/>
        <w:jc w:val="both"/>
        <w:rPr>
          <w:sz w:val="10"/>
          <w:szCs w:val="10"/>
          <w:lang w:eastAsia="pl-PL"/>
        </w:rPr>
      </w:pPr>
    </w:p>
    <w:p w14:paraId="4AEC5D1C" w14:textId="77777777" w:rsidR="004647F2" w:rsidRPr="0058222F" w:rsidRDefault="004647F2" w:rsidP="004647F2">
      <w:pPr>
        <w:suppressAutoHyphens w:val="0"/>
        <w:autoSpaceDE w:val="0"/>
        <w:autoSpaceDN w:val="0"/>
        <w:adjustRightInd w:val="0"/>
        <w:spacing w:line="276" w:lineRule="auto"/>
        <w:ind w:left="709"/>
        <w:jc w:val="both"/>
        <w:rPr>
          <w:sz w:val="22"/>
          <w:szCs w:val="22"/>
          <w:lang w:eastAsia="pl-PL"/>
        </w:rPr>
      </w:pPr>
      <w:r w:rsidRPr="0058222F">
        <w:rPr>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68BCDA54" w14:textId="77777777" w:rsidR="004647F2" w:rsidRPr="0058222F" w:rsidRDefault="004647F2" w:rsidP="004647F2">
      <w:pPr>
        <w:suppressAutoHyphens w:val="0"/>
        <w:autoSpaceDE w:val="0"/>
        <w:autoSpaceDN w:val="0"/>
        <w:adjustRightInd w:val="0"/>
        <w:spacing w:line="276" w:lineRule="auto"/>
        <w:ind w:left="709"/>
        <w:jc w:val="both"/>
        <w:rPr>
          <w:sz w:val="10"/>
          <w:szCs w:val="10"/>
          <w:lang w:eastAsia="pl-PL"/>
        </w:rPr>
      </w:pPr>
    </w:p>
    <w:p w14:paraId="3010BC95" w14:textId="77777777" w:rsidR="004647F2" w:rsidRPr="0058222F" w:rsidRDefault="004647F2" w:rsidP="004647F2">
      <w:pPr>
        <w:suppressAutoHyphens w:val="0"/>
        <w:autoSpaceDE w:val="0"/>
        <w:autoSpaceDN w:val="0"/>
        <w:adjustRightInd w:val="0"/>
        <w:spacing w:line="276" w:lineRule="auto"/>
        <w:ind w:left="709"/>
        <w:jc w:val="both"/>
        <w:rPr>
          <w:sz w:val="22"/>
          <w:szCs w:val="22"/>
          <w:lang w:eastAsia="pl-PL"/>
        </w:rPr>
      </w:pPr>
      <w:r w:rsidRPr="0058222F">
        <w:rPr>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D1F6178" w14:textId="77777777" w:rsidR="004647F2" w:rsidRPr="0058222F" w:rsidRDefault="004647F2" w:rsidP="004647F2">
      <w:pPr>
        <w:suppressAutoHyphens w:val="0"/>
        <w:autoSpaceDE w:val="0"/>
        <w:autoSpaceDN w:val="0"/>
        <w:adjustRightInd w:val="0"/>
        <w:spacing w:line="276" w:lineRule="auto"/>
        <w:ind w:left="709"/>
        <w:jc w:val="both"/>
        <w:rPr>
          <w:sz w:val="10"/>
          <w:szCs w:val="10"/>
          <w:lang w:eastAsia="pl-PL"/>
        </w:rPr>
      </w:pPr>
    </w:p>
    <w:p w14:paraId="07EAFB0F" w14:textId="77777777" w:rsidR="004647F2" w:rsidRPr="0058222F" w:rsidRDefault="004647F2" w:rsidP="004647F2">
      <w:pPr>
        <w:suppressAutoHyphens w:val="0"/>
        <w:autoSpaceDE w:val="0"/>
        <w:autoSpaceDN w:val="0"/>
        <w:adjustRightInd w:val="0"/>
        <w:spacing w:line="276" w:lineRule="auto"/>
        <w:ind w:left="709"/>
        <w:jc w:val="both"/>
        <w:rPr>
          <w:sz w:val="22"/>
          <w:szCs w:val="22"/>
          <w:lang w:eastAsia="pl-PL"/>
        </w:rPr>
      </w:pPr>
      <w:r w:rsidRPr="0058222F">
        <w:rPr>
          <w:sz w:val="22"/>
          <w:szCs w:val="22"/>
          <w:lang w:eastAsia="pl-PL"/>
        </w:rPr>
        <w:t xml:space="preserve">2.1.4) wobec którego prawomocnie orzeczono zakaz ubiegania się o zamówienia publiczne; </w:t>
      </w:r>
    </w:p>
    <w:p w14:paraId="5CAE2658" w14:textId="77777777" w:rsidR="004647F2" w:rsidRPr="0058222F" w:rsidRDefault="004647F2" w:rsidP="004647F2">
      <w:pPr>
        <w:suppressAutoHyphens w:val="0"/>
        <w:autoSpaceDE w:val="0"/>
        <w:autoSpaceDN w:val="0"/>
        <w:adjustRightInd w:val="0"/>
        <w:spacing w:line="276" w:lineRule="auto"/>
        <w:ind w:left="709"/>
        <w:jc w:val="both"/>
        <w:rPr>
          <w:sz w:val="10"/>
          <w:szCs w:val="10"/>
          <w:lang w:eastAsia="pl-PL"/>
        </w:rPr>
      </w:pPr>
    </w:p>
    <w:p w14:paraId="2001EB24" w14:textId="77777777" w:rsidR="004647F2" w:rsidRPr="0058222F" w:rsidRDefault="004647F2" w:rsidP="004647F2">
      <w:pPr>
        <w:suppressAutoHyphens w:val="0"/>
        <w:autoSpaceDE w:val="0"/>
        <w:autoSpaceDN w:val="0"/>
        <w:adjustRightInd w:val="0"/>
        <w:spacing w:line="276" w:lineRule="auto"/>
        <w:ind w:left="709"/>
        <w:jc w:val="both"/>
        <w:rPr>
          <w:sz w:val="22"/>
          <w:szCs w:val="22"/>
          <w:lang w:eastAsia="pl-PL"/>
        </w:rPr>
      </w:pPr>
      <w:r w:rsidRPr="0058222F">
        <w:rPr>
          <w:sz w:val="22"/>
          <w:szCs w:val="22"/>
          <w:lang w:eastAsia="pl-PL"/>
        </w:rPr>
        <w:t xml:space="preserve">2.1.5)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4A69082" w14:textId="77777777" w:rsidR="004647F2" w:rsidRPr="0058222F" w:rsidRDefault="004647F2" w:rsidP="004647F2">
      <w:pPr>
        <w:suppressAutoHyphens w:val="0"/>
        <w:autoSpaceDE w:val="0"/>
        <w:autoSpaceDN w:val="0"/>
        <w:adjustRightInd w:val="0"/>
        <w:spacing w:line="276" w:lineRule="auto"/>
        <w:ind w:left="709"/>
        <w:jc w:val="both"/>
        <w:rPr>
          <w:sz w:val="10"/>
          <w:szCs w:val="10"/>
          <w:lang w:eastAsia="pl-PL"/>
        </w:rPr>
      </w:pPr>
    </w:p>
    <w:p w14:paraId="05028932" w14:textId="77777777" w:rsidR="004647F2" w:rsidRPr="0058222F" w:rsidRDefault="004647F2" w:rsidP="004647F2">
      <w:pPr>
        <w:suppressAutoHyphens w:val="0"/>
        <w:autoSpaceDE w:val="0"/>
        <w:autoSpaceDN w:val="0"/>
        <w:adjustRightInd w:val="0"/>
        <w:spacing w:line="276" w:lineRule="auto"/>
        <w:ind w:left="709"/>
        <w:jc w:val="both"/>
        <w:rPr>
          <w:sz w:val="22"/>
          <w:szCs w:val="22"/>
          <w:lang w:eastAsia="pl-PL"/>
        </w:rPr>
      </w:pPr>
      <w:r w:rsidRPr="0058222F">
        <w:rPr>
          <w:sz w:val="22"/>
          <w:szCs w:val="22"/>
          <w:lang w:eastAsia="pl-PL"/>
        </w:rPr>
        <w:t xml:space="preserve">2.1.6) jeżeli, w przypadkach, o których mowa w art. 85 ust. 1, doszło do zakłócenia konkurencji wynikającego z wcześniejszego zaangażowania tego wykonawcy lub podmiotu, który należy </w:t>
      </w:r>
      <w:r w:rsidRPr="0058222F">
        <w:rPr>
          <w:sz w:val="22"/>
          <w:szCs w:val="22"/>
          <w:lang w:eastAsia="pl-PL"/>
        </w:rPr>
        <w:br/>
        <w:t xml:space="preserve">z wykonawcą do tej samej grupy kapitałowej w rozumieniu ustawy z dnia 16 lutego 2007 r. </w:t>
      </w:r>
      <w:r w:rsidRPr="0058222F">
        <w:rPr>
          <w:sz w:val="22"/>
          <w:szCs w:val="22"/>
          <w:lang w:eastAsia="pl-PL"/>
        </w:rPr>
        <w:br/>
        <w:t xml:space="preserve">o ochronie konkurencji i konsumentów, chyba że spowodowane tym zakłócenie konkurencji może być wyeliminowane w inny sposób niż przez wykluczenie wykonawcy z udziału </w:t>
      </w:r>
      <w:r w:rsidRPr="0058222F">
        <w:rPr>
          <w:sz w:val="22"/>
          <w:szCs w:val="22"/>
          <w:lang w:eastAsia="pl-PL"/>
        </w:rPr>
        <w:br/>
        <w:t xml:space="preserve">w postępowaniu o udzielenie zamówienia. </w:t>
      </w:r>
    </w:p>
    <w:p w14:paraId="4D55FEF5" w14:textId="77777777" w:rsidR="004647F2" w:rsidRPr="0058222F" w:rsidRDefault="004647F2" w:rsidP="004647F2">
      <w:pPr>
        <w:pStyle w:val="BodyTextIndentZnak"/>
        <w:tabs>
          <w:tab w:val="left" w:pos="567"/>
        </w:tabs>
        <w:spacing w:line="312" w:lineRule="auto"/>
        <w:ind w:left="0"/>
        <w:jc w:val="left"/>
        <w:rPr>
          <w:rFonts w:ascii="Times New Roman" w:eastAsia="Calibri" w:hAnsi="Times New Roman" w:cs="Times New Roman"/>
          <w:sz w:val="10"/>
          <w:szCs w:val="10"/>
        </w:rPr>
      </w:pPr>
    </w:p>
    <w:p w14:paraId="7722D4E4" w14:textId="77777777" w:rsidR="004647F2" w:rsidRPr="0058222F" w:rsidRDefault="004647F2" w:rsidP="004647F2">
      <w:pPr>
        <w:pStyle w:val="BodyTextIndentZnak"/>
        <w:numPr>
          <w:ilvl w:val="1"/>
          <w:numId w:val="17"/>
        </w:numPr>
        <w:tabs>
          <w:tab w:val="left" w:pos="567"/>
        </w:tabs>
        <w:spacing w:line="276" w:lineRule="auto"/>
        <w:jc w:val="left"/>
        <w:rPr>
          <w:rFonts w:ascii="Times New Roman" w:hAnsi="Times New Roman" w:cs="Times New Roman"/>
          <w:sz w:val="22"/>
          <w:szCs w:val="22"/>
          <w:u w:val="single"/>
          <w:lang w:eastAsia="pl-PL"/>
        </w:rPr>
      </w:pPr>
      <w:r w:rsidRPr="0058222F">
        <w:rPr>
          <w:rFonts w:ascii="Times New Roman" w:hAnsi="Times New Roman" w:cs="Times New Roman"/>
          <w:sz w:val="22"/>
          <w:szCs w:val="22"/>
          <w:u w:val="single"/>
          <w:lang w:eastAsia="pl-PL"/>
        </w:rPr>
        <w:t>Zgodnie z art. 109 ust. 1 pkt  4 Ustawy  z postępowania o udzielenie zamówienia wyklucza się wykonawcę</w:t>
      </w:r>
      <w:r w:rsidRPr="0058222F">
        <w:rPr>
          <w:rFonts w:ascii="Times New Roman" w:hAnsi="Times New Roman" w:cs="Times New Roman"/>
          <w:sz w:val="22"/>
          <w:szCs w:val="22"/>
          <w:lang w:eastAsia="pl-PL"/>
        </w:rPr>
        <w:t>:</w:t>
      </w:r>
    </w:p>
    <w:p w14:paraId="0E4E3182" w14:textId="77777777" w:rsidR="004647F2" w:rsidRPr="0058222F" w:rsidRDefault="004647F2" w:rsidP="004647F2">
      <w:pPr>
        <w:pStyle w:val="BodyTextIndentZnak"/>
        <w:tabs>
          <w:tab w:val="left" w:pos="567"/>
        </w:tabs>
        <w:spacing w:line="276" w:lineRule="auto"/>
        <w:rPr>
          <w:rFonts w:ascii="Times New Roman" w:hAnsi="Times New Roman" w:cs="Times New Roman"/>
          <w:sz w:val="10"/>
          <w:szCs w:val="10"/>
        </w:rPr>
      </w:pPr>
    </w:p>
    <w:p w14:paraId="68CDF34F" w14:textId="77777777" w:rsidR="004647F2" w:rsidRPr="0058222F" w:rsidRDefault="004647F2" w:rsidP="004647F2">
      <w:pPr>
        <w:pStyle w:val="BodyTextIndentZnak"/>
        <w:tabs>
          <w:tab w:val="left" w:pos="567"/>
        </w:tabs>
        <w:spacing w:line="276" w:lineRule="auto"/>
        <w:rPr>
          <w:rFonts w:ascii="Times New Roman" w:hAnsi="Times New Roman" w:cs="Times New Roman"/>
          <w:sz w:val="22"/>
          <w:szCs w:val="22"/>
        </w:rPr>
      </w:pPr>
      <w:r w:rsidRPr="0058222F">
        <w:rPr>
          <w:rFonts w:ascii="Times New Roman" w:hAnsi="Times New Roman" w:cs="Times New Roman"/>
          <w:sz w:val="22"/>
          <w:szCs w:val="22"/>
        </w:rPr>
        <w:t>2.2.1)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FC088C" w14:textId="77777777" w:rsidR="004647F2" w:rsidRPr="0058222F" w:rsidRDefault="004647F2" w:rsidP="004647F2">
      <w:pPr>
        <w:pStyle w:val="BodyTextIndentZnak"/>
        <w:tabs>
          <w:tab w:val="left" w:pos="567"/>
        </w:tabs>
        <w:spacing w:line="276" w:lineRule="auto"/>
        <w:rPr>
          <w:rFonts w:ascii="Times New Roman" w:hAnsi="Times New Roman" w:cs="Times New Roman"/>
          <w:sz w:val="8"/>
          <w:szCs w:val="8"/>
        </w:rPr>
      </w:pPr>
    </w:p>
    <w:p w14:paraId="42E0BD73" w14:textId="4669A7C2" w:rsidR="004647F2" w:rsidRPr="0058222F" w:rsidRDefault="004647F2" w:rsidP="004647F2">
      <w:pPr>
        <w:suppressAutoHyphens w:val="0"/>
        <w:spacing w:line="276" w:lineRule="auto"/>
        <w:ind w:left="708"/>
        <w:contextualSpacing/>
        <w:rPr>
          <w:sz w:val="22"/>
          <w:szCs w:val="22"/>
        </w:rPr>
      </w:pPr>
      <w:bookmarkStart w:id="3" w:name="_Hlk117844221"/>
      <w:r w:rsidRPr="0058222F">
        <w:rPr>
          <w:sz w:val="22"/>
          <w:szCs w:val="22"/>
        </w:rPr>
        <w:t xml:space="preserve">2.3. Ponadto </w:t>
      </w:r>
      <w:bookmarkStart w:id="4" w:name="_Hlk101437233"/>
      <w:r w:rsidRPr="0058222F">
        <w:rPr>
          <w:sz w:val="22"/>
          <w:szCs w:val="22"/>
        </w:rPr>
        <w:t xml:space="preserve">Zamawiający, na podstawie przepisów art. 7 ust.1  Ustawy z dnia 13 kwietnia 2022 r. o szczególnych rozwiązaniach w zakresie przeciwdziałania wspierania agresji na Ukrainę oraz służących ochronie bezpieczeństwa narodowego </w:t>
      </w:r>
      <w:r w:rsidRPr="006528B7">
        <w:rPr>
          <w:sz w:val="22"/>
          <w:szCs w:val="22"/>
        </w:rPr>
        <w:t>(Dz.U. z 202</w:t>
      </w:r>
      <w:r w:rsidR="001A7351" w:rsidRPr="006528B7">
        <w:rPr>
          <w:sz w:val="22"/>
          <w:szCs w:val="22"/>
        </w:rPr>
        <w:t>3</w:t>
      </w:r>
      <w:r w:rsidRPr="006528B7">
        <w:rPr>
          <w:sz w:val="22"/>
          <w:szCs w:val="22"/>
        </w:rPr>
        <w:t xml:space="preserve"> r. poz. </w:t>
      </w:r>
      <w:r w:rsidR="001A7351" w:rsidRPr="006528B7">
        <w:rPr>
          <w:sz w:val="22"/>
          <w:szCs w:val="22"/>
        </w:rPr>
        <w:t>129, 185</w:t>
      </w:r>
      <w:r w:rsidRPr="0058222F">
        <w:rPr>
          <w:sz w:val="22"/>
          <w:szCs w:val="22"/>
        </w:rPr>
        <w:t xml:space="preserve">)  zwanej dalej „Ustawą o szczególnych rozwiązaniach ” wykluczy z postępowania: </w:t>
      </w:r>
    </w:p>
    <w:p w14:paraId="42D0AF68" w14:textId="77777777" w:rsidR="004647F2" w:rsidRPr="0058222F" w:rsidRDefault="004647F2" w:rsidP="004647F2">
      <w:pPr>
        <w:suppressAutoHyphens w:val="0"/>
        <w:spacing w:line="276" w:lineRule="auto"/>
        <w:ind w:left="708"/>
        <w:contextualSpacing/>
        <w:rPr>
          <w:sz w:val="8"/>
          <w:szCs w:val="8"/>
        </w:rPr>
      </w:pPr>
    </w:p>
    <w:p w14:paraId="5AE5FF52" w14:textId="77777777" w:rsidR="004647F2" w:rsidRPr="0058222F" w:rsidRDefault="004647F2" w:rsidP="004647F2">
      <w:pPr>
        <w:suppressAutoHyphens w:val="0"/>
        <w:spacing w:line="276" w:lineRule="auto"/>
        <w:ind w:left="720"/>
        <w:contextualSpacing/>
        <w:jc w:val="both"/>
        <w:rPr>
          <w:sz w:val="22"/>
          <w:szCs w:val="22"/>
        </w:rPr>
      </w:pPr>
      <w:r w:rsidRPr="0058222F">
        <w:rPr>
          <w:sz w:val="22"/>
          <w:szCs w:val="22"/>
        </w:rPr>
        <w:t xml:space="preserve">2.3.1) Wykonawcę wymienionego w wykazach określonych w </w:t>
      </w:r>
      <w:r w:rsidRPr="0058222F">
        <w:rPr>
          <w:rStyle w:val="markedcontent"/>
          <w:sz w:val="22"/>
          <w:szCs w:val="22"/>
        </w:rPr>
        <w:t xml:space="preserve">rozporządzeniu Rady (WE) nr 765/2006 z dnia 18 maja 2006 r. dotyczącego środków ograniczających w związku z sytuacją na Białorusi i udziałem Białorusi w agresji Rosji wobec Ukrainy (Dz. Urz. UE L 134 </w:t>
      </w:r>
      <w:r w:rsidRPr="0058222F">
        <w:rPr>
          <w:rStyle w:val="markedcontent"/>
          <w:sz w:val="22"/>
          <w:szCs w:val="22"/>
        </w:rPr>
        <w:br/>
        <w:t>z 20.05.2006, str. 1, z późn. zm.3) zwanego dalej „rozporządzeniem 765/2006”</w:t>
      </w:r>
      <w:r w:rsidRPr="0058222F">
        <w:rPr>
          <w:sz w:val="22"/>
          <w:szCs w:val="22"/>
        </w:rPr>
        <w:t xml:space="preserve"> i w </w:t>
      </w:r>
      <w:r w:rsidRPr="0058222F">
        <w:rPr>
          <w:rStyle w:val="markedcontent"/>
          <w:sz w:val="22"/>
          <w:szCs w:val="22"/>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58222F">
        <w:rPr>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4480E520" w14:textId="77777777" w:rsidR="004647F2" w:rsidRPr="0058222F" w:rsidRDefault="004647F2" w:rsidP="004647F2">
      <w:pPr>
        <w:suppressAutoHyphens w:val="0"/>
        <w:spacing w:line="276" w:lineRule="auto"/>
        <w:ind w:left="720"/>
        <w:contextualSpacing/>
        <w:jc w:val="both"/>
        <w:rPr>
          <w:sz w:val="8"/>
          <w:szCs w:val="8"/>
        </w:rPr>
      </w:pPr>
    </w:p>
    <w:p w14:paraId="1FE2CB87" w14:textId="77777777" w:rsidR="004647F2" w:rsidRPr="0058222F" w:rsidRDefault="004647F2" w:rsidP="004647F2">
      <w:pPr>
        <w:suppressAutoHyphens w:val="0"/>
        <w:spacing w:line="276" w:lineRule="auto"/>
        <w:ind w:left="720"/>
        <w:contextualSpacing/>
        <w:jc w:val="both"/>
        <w:rPr>
          <w:sz w:val="22"/>
          <w:szCs w:val="22"/>
        </w:rPr>
      </w:pPr>
      <w:r w:rsidRPr="0058222F">
        <w:rPr>
          <w:sz w:val="22"/>
          <w:szCs w:val="22"/>
        </w:rPr>
        <w:t xml:space="preserve">2.3.2) Wykonawcę, którego beneficjentem rzeczywistym w rozumieniu ustawy z dnia 1 marca 2018 r. o przeciwdziałaniu praniu pieniędzy oraz finansowaniu terroryzmu (Dz. U. z 2022 r. poz. 593 i 655) jest osoba wymieniona w wykazach określonych w rozporządzeniu 765/2006 </w:t>
      </w:r>
      <w:r w:rsidRPr="0058222F">
        <w:rPr>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AA6B7C8" w14:textId="77777777" w:rsidR="004647F2" w:rsidRPr="0058222F" w:rsidRDefault="004647F2" w:rsidP="004647F2">
      <w:pPr>
        <w:suppressAutoHyphens w:val="0"/>
        <w:spacing w:line="276" w:lineRule="auto"/>
        <w:ind w:left="720"/>
        <w:contextualSpacing/>
        <w:jc w:val="both"/>
        <w:rPr>
          <w:sz w:val="8"/>
          <w:szCs w:val="8"/>
        </w:rPr>
      </w:pPr>
    </w:p>
    <w:p w14:paraId="48E56745" w14:textId="77777777" w:rsidR="004647F2" w:rsidRPr="0058222F" w:rsidRDefault="004647F2" w:rsidP="004647F2">
      <w:pPr>
        <w:suppressAutoHyphens w:val="0"/>
        <w:spacing w:line="276" w:lineRule="auto"/>
        <w:ind w:left="709"/>
        <w:contextualSpacing/>
        <w:jc w:val="both"/>
        <w:rPr>
          <w:sz w:val="22"/>
          <w:szCs w:val="22"/>
        </w:rPr>
      </w:pPr>
      <w:r w:rsidRPr="0058222F">
        <w:rPr>
          <w:sz w:val="22"/>
          <w:szCs w:val="22"/>
        </w:rPr>
        <w:t>2.3.3)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4"/>
    </w:p>
    <w:p w14:paraId="23B7A653" w14:textId="77777777" w:rsidR="004647F2" w:rsidRPr="0058222F" w:rsidRDefault="004647F2" w:rsidP="004647F2">
      <w:pPr>
        <w:pStyle w:val="BodyTextIndentZnak"/>
        <w:tabs>
          <w:tab w:val="left" w:pos="567"/>
        </w:tabs>
        <w:spacing w:line="276" w:lineRule="auto"/>
        <w:rPr>
          <w:rFonts w:ascii="Times New Roman" w:hAnsi="Times New Roman" w:cs="Times New Roman"/>
          <w:sz w:val="10"/>
          <w:szCs w:val="10"/>
        </w:rPr>
      </w:pPr>
    </w:p>
    <w:p w14:paraId="577472FA" w14:textId="77777777" w:rsidR="004647F2" w:rsidRPr="0058222F" w:rsidRDefault="004647F2" w:rsidP="004647F2">
      <w:pPr>
        <w:pStyle w:val="BodyTextIndentZnak"/>
        <w:tabs>
          <w:tab w:val="left" w:pos="567"/>
        </w:tabs>
        <w:spacing w:line="276" w:lineRule="auto"/>
        <w:rPr>
          <w:rFonts w:ascii="Times New Roman" w:eastAsia="Calibri" w:hAnsi="Times New Roman" w:cs="Times New Roman"/>
          <w:sz w:val="22"/>
          <w:szCs w:val="22"/>
        </w:rPr>
      </w:pPr>
      <w:r w:rsidRPr="0058222F">
        <w:rPr>
          <w:rFonts w:ascii="Times New Roman" w:hAnsi="Times New Roman" w:cs="Times New Roman"/>
          <w:sz w:val="22"/>
          <w:szCs w:val="22"/>
        </w:rPr>
        <w:t xml:space="preserve">2.4 Wykonawca nie podlega wykluczeniu </w:t>
      </w:r>
      <w:r w:rsidRPr="0058222F">
        <w:rPr>
          <w:rFonts w:ascii="Times New Roman" w:hAnsi="Times New Roman" w:cs="Times New Roman"/>
          <w:sz w:val="22"/>
          <w:szCs w:val="22"/>
          <w:lang w:eastAsia="pl-PL"/>
        </w:rPr>
        <w:t xml:space="preserve">w okolicznościach określonych w pkt VII.2.1.1), VII.2.1.2), VII.2.1.5) lub VII.2.2.1) jeżeli udowodni zamawiającemu, że spełnił łącznie następujące przesłanki: </w:t>
      </w:r>
    </w:p>
    <w:p w14:paraId="296BBCD5" w14:textId="77777777" w:rsidR="004647F2" w:rsidRPr="0058222F" w:rsidRDefault="004647F2" w:rsidP="004647F2">
      <w:pPr>
        <w:pStyle w:val="Akapitzlist"/>
        <w:numPr>
          <w:ilvl w:val="0"/>
          <w:numId w:val="34"/>
        </w:numPr>
        <w:suppressAutoHyphens w:val="0"/>
        <w:autoSpaceDE w:val="0"/>
        <w:autoSpaceDN w:val="0"/>
        <w:adjustRightInd w:val="0"/>
        <w:spacing w:after="0"/>
        <w:ind w:left="1418"/>
        <w:jc w:val="both"/>
        <w:rPr>
          <w:rFonts w:ascii="Times New Roman" w:hAnsi="Times New Roman" w:cs="Times New Roman"/>
          <w:lang w:eastAsia="pl-PL"/>
        </w:rPr>
      </w:pPr>
      <w:r w:rsidRPr="0058222F">
        <w:rPr>
          <w:rFonts w:ascii="Times New Roman" w:hAnsi="Times New Roman" w:cs="Times New Roman"/>
          <w:lang w:eastAsia="pl-PL"/>
        </w:rPr>
        <w:t xml:space="preserve">naprawił lub zobowiązał się do naprawienia szkody wyrządzonej przestępstwem, wykroczeniem lub swoim nieprawidłowym postępowaniem, w tym poprzez zadośćuczynienie pieniężne; </w:t>
      </w:r>
    </w:p>
    <w:p w14:paraId="25381351" w14:textId="77777777" w:rsidR="004647F2" w:rsidRPr="0058222F" w:rsidRDefault="004647F2" w:rsidP="004647F2">
      <w:pPr>
        <w:pStyle w:val="Akapitzlist"/>
        <w:numPr>
          <w:ilvl w:val="0"/>
          <w:numId w:val="34"/>
        </w:numPr>
        <w:suppressAutoHyphens w:val="0"/>
        <w:autoSpaceDE w:val="0"/>
        <w:autoSpaceDN w:val="0"/>
        <w:adjustRightInd w:val="0"/>
        <w:spacing w:after="0"/>
        <w:ind w:left="1418"/>
        <w:jc w:val="both"/>
        <w:rPr>
          <w:rFonts w:ascii="Times New Roman" w:hAnsi="Times New Roman" w:cs="Times New Roman"/>
          <w:lang w:eastAsia="pl-PL"/>
        </w:rPr>
      </w:pPr>
      <w:r w:rsidRPr="0058222F">
        <w:rPr>
          <w:rFonts w:ascii="Times New Roman" w:hAnsi="Times New Roman" w:cs="Times New Roman"/>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349DF64" w14:textId="77777777" w:rsidR="004647F2" w:rsidRPr="0058222F" w:rsidRDefault="004647F2" w:rsidP="004647F2">
      <w:pPr>
        <w:pStyle w:val="Akapitzlist"/>
        <w:numPr>
          <w:ilvl w:val="0"/>
          <w:numId w:val="34"/>
        </w:numPr>
        <w:suppressAutoHyphens w:val="0"/>
        <w:autoSpaceDE w:val="0"/>
        <w:autoSpaceDN w:val="0"/>
        <w:adjustRightInd w:val="0"/>
        <w:spacing w:after="0"/>
        <w:ind w:left="1418"/>
        <w:jc w:val="both"/>
        <w:rPr>
          <w:rFonts w:ascii="Times New Roman" w:hAnsi="Times New Roman" w:cs="Times New Roman"/>
          <w:lang w:eastAsia="pl-PL"/>
        </w:rPr>
      </w:pPr>
      <w:r w:rsidRPr="0058222F">
        <w:rPr>
          <w:rFonts w:ascii="Times New Roman" w:hAnsi="Times New Roman" w:cs="Times New Roman"/>
          <w:lang w:eastAsia="pl-PL"/>
        </w:rPr>
        <w:lastRenderedPageBreak/>
        <w:t xml:space="preserve">podjął konkretne środki techniczne, organizacyjne i kadrowe, odpowiednie dla zapobiegania dalszym przestępstwom, wykroczeniom lub nieprawidłowemu postępowaniu, w szczególności: </w:t>
      </w:r>
    </w:p>
    <w:p w14:paraId="740BFEC7" w14:textId="77777777" w:rsidR="004647F2" w:rsidRPr="0058222F" w:rsidRDefault="004647F2" w:rsidP="004647F2">
      <w:pPr>
        <w:pStyle w:val="Akapitzlist"/>
        <w:numPr>
          <w:ilvl w:val="0"/>
          <w:numId w:val="35"/>
        </w:numPr>
        <w:suppressAutoHyphens w:val="0"/>
        <w:autoSpaceDE w:val="0"/>
        <w:autoSpaceDN w:val="0"/>
        <w:adjustRightInd w:val="0"/>
        <w:spacing w:after="0"/>
        <w:ind w:left="1843"/>
        <w:jc w:val="both"/>
        <w:rPr>
          <w:rFonts w:ascii="Times New Roman" w:hAnsi="Times New Roman" w:cs="Times New Roman"/>
          <w:lang w:eastAsia="pl-PL"/>
        </w:rPr>
      </w:pPr>
      <w:r w:rsidRPr="0058222F">
        <w:rPr>
          <w:rFonts w:ascii="Times New Roman" w:hAnsi="Times New Roman" w:cs="Times New Roman"/>
          <w:lang w:eastAsia="pl-PL"/>
        </w:rPr>
        <w:t xml:space="preserve">zerwał wszelkie powiązania z osobami lub podmiotami odpowiedzialnymi za nieprawidłowe postępowanie wykonawcy, </w:t>
      </w:r>
    </w:p>
    <w:p w14:paraId="0B3A1773" w14:textId="77777777" w:rsidR="004647F2" w:rsidRPr="0058222F" w:rsidRDefault="004647F2" w:rsidP="004647F2">
      <w:pPr>
        <w:pStyle w:val="Akapitzlist"/>
        <w:numPr>
          <w:ilvl w:val="0"/>
          <w:numId w:val="35"/>
        </w:numPr>
        <w:suppressAutoHyphens w:val="0"/>
        <w:autoSpaceDE w:val="0"/>
        <w:autoSpaceDN w:val="0"/>
        <w:adjustRightInd w:val="0"/>
        <w:spacing w:after="0"/>
        <w:ind w:left="1843"/>
        <w:rPr>
          <w:rFonts w:ascii="Times New Roman" w:hAnsi="Times New Roman" w:cs="Times New Roman"/>
          <w:lang w:eastAsia="pl-PL"/>
        </w:rPr>
      </w:pPr>
      <w:r w:rsidRPr="0058222F">
        <w:rPr>
          <w:rFonts w:ascii="Times New Roman" w:hAnsi="Times New Roman" w:cs="Times New Roman"/>
          <w:lang w:eastAsia="pl-PL"/>
        </w:rPr>
        <w:t xml:space="preserve">zreorganizował personel, </w:t>
      </w:r>
    </w:p>
    <w:p w14:paraId="4EA253B2" w14:textId="77777777" w:rsidR="004647F2" w:rsidRPr="0058222F" w:rsidRDefault="004647F2" w:rsidP="004647F2">
      <w:pPr>
        <w:pStyle w:val="Akapitzlist"/>
        <w:numPr>
          <w:ilvl w:val="0"/>
          <w:numId w:val="35"/>
        </w:numPr>
        <w:suppressAutoHyphens w:val="0"/>
        <w:autoSpaceDE w:val="0"/>
        <w:autoSpaceDN w:val="0"/>
        <w:adjustRightInd w:val="0"/>
        <w:spacing w:after="0"/>
        <w:ind w:left="1843"/>
        <w:rPr>
          <w:rFonts w:ascii="Times New Roman" w:hAnsi="Times New Roman" w:cs="Times New Roman"/>
          <w:lang w:eastAsia="pl-PL"/>
        </w:rPr>
      </w:pPr>
      <w:r w:rsidRPr="0058222F">
        <w:rPr>
          <w:rFonts w:ascii="Times New Roman" w:hAnsi="Times New Roman" w:cs="Times New Roman"/>
          <w:lang w:eastAsia="pl-PL"/>
        </w:rPr>
        <w:t xml:space="preserve">wdrożył system sprawozdawczości i kontroli, </w:t>
      </w:r>
    </w:p>
    <w:p w14:paraId="4471A0FD" w14:textId="77777777" w:rsidR="004647F2" w:rsidRPr="0058222F" w:rsidRDefault="004647F2" w:rsidP="004647F2">
      <w:pPr>
        <w:pStyle w:val="Akapitzlist"/>
        <w:numPr>
          <w:ilvl w:val="0"/>
          <w:numId w:val="35"/>
        </w:numPr>
        <w:suppressAutoHyphens w:val="0"/>
        <w:autoSpaceDE w:val="0"/>
        <w:autoSpaceDN w:val="0"/>
        <w:adjustRightInd w:val="0"/>
        <w:spacing w:after="0"/>
        <w:ind w:left="1843"/>
        <w:jc w:val="both"/>
        <w:rPr>
          <w:rFonts w:ascii="Times New Roman" w:hAnsi="Times New Roman" w:cs="Times New Roman"/>
          <w:lang w:eastAsia="pl-PL"/>
        </w:rPr>
      </w:pPr>
      <w:r w:rsidRPr="0058222F">
        <w:rPr>
          <w:rFonts w:ascii="Times New Roman" w:hAnsi="Times New Roman" w:cs="Times New Roman"/>
          <w:lang w:eastAsia="pl-PL"/>
        </w:rPr>
        <w:t xml:space="preserve">utworzył struktury audytu wewnętrznego do monitorowania przestrzegania przepisów, wewnętrznych regulacji lub standardów, </w:t>
      </w:r>
    </w:p>
    <w:p w14:paraId="5639F522" w14:textId="77777777" w:rsidR="004647F2" w:rsidRPr="0058222F" w:rsidRDefault="004647F2" w:rsidP="004647F2">
      <w:pPr>
        <w:pStyle w:val="Akapitzlist"/>
        <w:numPr>
          <w:ilvl w:val="0"/>
          <w:numId w:val="35"/>
        </w:numPr>
        <w:suppressAutoHyphens w:val="0"/>
        <w:autoSpaceDE w:val="0"/>
        <w:autoSpaceDN w:val="0"/>
        <w:adjustRightInd w:val="0"/>
        <w:spacing w:after="0"/>
        <w:ind w:left="1843"/>
        <w:jc w:val="both"/>
        <w:rPr>
          <w:rFonts w:ascii="Times New Roman" w:hAnsi="Times New Roman" w:cs="Times New Roman"/>
          <w:lang w:eastAsia="pl-PL"/>
        </w:rPr>
      </w:pPr>
      <w:r w:rsidRPr="0058222F">
        <w:rPr>
          <w:rFonts w:ascii="Times New Roman" w:hAnsi="Times New Roman" w:cs="Times New Roman"/>
          <w:lang w:eastAsia="pl-PL"/>
        </w:rPr>
        <w:t>wprowadził wewnętrzne regulacje dotyczące odpowiedzialności i odszkodowań za nieprzestrzeganie przepisów, wewnętrznych regulacji lub standardów.</w:t>
      </w:r>
    </w:p>
    <w:p w14:paraId="087DF06C" w14:textId="77777777" w:rsidR="004647F2" w:rsidRPr="0058222F" w:rsidRDefault="004647F2" w:rsidP="004647F2">
      <w:pPr>
        <w:suppressAutoHyphens w:val="0"/>
        <w:autoSpaceDE w:val="0"/>
        <w:autoSpaceDN w:val="0"/>
        <w:adjustRightInd w:val="0"/>
        <w:spacing w:line="276" w:lineRule="auto"/>
        <w:ind w:left="709"/>
        <w:jc w:val="both"/>
        <w:rPr>
          <w:sz w:val="22"/>
          <w:szCs w:val="22"/>
          <w:lang w:eastAsia="pl-PL"/>
        </w:rPr>
      </w:pPr>
      <w:r w:rsidRPr="0058222F">
        <w:rPr>
          <w:sz w:val="22"/>
          <w:szCs w:val="22"/>
          <w:lang w:eastAsia="pl-PL"/>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627D1542" w14:textId="77777777" w:rsidR="004647F2" w:rsidRPr="0058222F" w:rsidRDefault="004647F2" w:rsidP="004647F2">
      <w:pPr>
        <w:pStyle w:val="BodyTextIndentZnak"/>
        <w:tabs>
          <w:tab w:val="left" w:pos="567"/>
        </w:tabs>
        <w:spacing w:line="276" w:lineRule="auto"/>
        <w:ind w:left="851" w:hanging="142"/>
        <w:rPr>
          <w:rFonts w:ascii="Times New Roman" w:hAnsi="Times New Roman" w:cs="Times New Roman"/>
          <w:sz w:val="10"/>
          <w:szCs w:val="10"/>
        </w:rPr>
      </w:pPr>
    </w:p>
    <w:p w14:paraId="73A55D64" w14:textId="77777777" w:rsidR="004647F2" w:rsidRPr="0058222F" w:rsidRDefault="004647F2" w:rsidP="004647F2">
      <w:pPr>
        <w:pStyle w:val="BodyTextIndentZnak"/>
        <w:tabs>
          <w:tab w:val="left" w:pos="567"/>
        </w:tabs>
        <w:spacing w:line="276" w:lineRule="auto"/>
        <w:ind w:left="851" w:hanging="142"/>
        <w:rPr>
          <w:rFonts w:ascii="Times New Roman" w:eastAsia="Calibri" w:hAnsi="Times New Roman" w:cs="Times New Roman"/>
          <w:sz w:val="22"/>
          <w:szCs w:val="22"/>
        </w:rPr>
      </w:pPr>
      <w:r w:rsidRPr="0058222F">
        <w:rPr>
          <w:rFonts w:ascii="Times New Roman" w:hAnsi="Times New Roman" w:cs="Times New Roman"/>
          <w:sz w:val="22"/>
          <w:szCs w:val="22"/>
        </w:rPr>
        <w:t>2.5    Wykluczenie Wykonawcy następuje zgodnie z art. 111 Ustawy.</w:t>
      </w:r>
    </w:p>
    <w:p w14:paraId="29FCAC0E" w14:textId="77777777" w:rsidR="004647F2" w:rsidRPr="0058222F" w:rsidRDefault="004647F2" w:rsidP="004647F2">
      <w:pPr>
        <w:pStyle w:val="BodyTextIndentZnak"/>
        <w:tabs>
          <w:tab w:val="left" w:pos="567"/>
        </w:tabs>
        <w:spacing w:line="276" w:lineRule="auto"/>
        <w:ind w:left="709"/>
        <w:jc w:val="left"/>
        <w:rPr>
          <w:rFonts w:ascii="Times New Roman" w:hAnsi="Times New Roman" w:cs="Times New Roman"/>
          <w:sz w:val="10"/>
          <w:szCs w:val="10"/>
        </w:rPr>
      </w:pPr>
    </w:p>
    <w:p w14:paraId="5D61701F" w14:textId="77777777" w:rsidR="004647F2" w:rsidRPr="0058222F" w:rsidRDefault="004647F2" w:rsidP="004647F2">
      <w:pPr>
        <w:pStyle w:val="BodyTextIndentZnak"/>
        <w:tabs>
          <w:tab w:val="left" w:pos="567"/>
        </w:tabs>
        <w:spacing w:line="276" w:lineRule="auto"/>
        <w:ind w:left="709"/>
        <w:rPr>
          <w:rFonts w:ascii="Times New Roman" w:hAnsi="Times New Roman" w:cs="Times New Roman"/>
          <w:sz w:val="22"/>
          <w:szCs w:val="22"/>
        </w:rPr>
      </w:pPr>
      <w:r w:rsidRPr="0058222F">
        <w:rPr>
          <w:rFonts w:ascii="Times New Roman" w:hAnsi="Times New Roman" w:cs="Times New Roman"/>
          <w:sz w:val="22"/>
          <w:szCs w:val="22"/>
        </w:rPr>
        <w:t>2.6 Wykonawca może zostać wykluczony przez zamawiającego na każdym etapie postępowania.</w:t>
      </w:r>
    </w:p>
    <w:bookmarkEnd w:id="3"/>
    <w:p w14:paraId="05811EE5" w14:textId="77777777" w:rsidR="00CA7BF6" w:rsidRPr="0058222F" w:rsidRDefault="00CA7BF6" w:rsidP="00D85471">
      <w:pPr>
        <w:pStyle w:val="BodyTextIndentZnak"/>
        <w:tabs>
          <w:tab w:val="left" w:pos="567"/>
        </w:tabs>
        <w:spacing w:line="276" w:lineRule="auto"/>
        <w:ind w:left="1068"/>
        <w:rPr>
          <w:rFonts w:ascii="Times New Roman" w:eastAsia="Calibri" w:hAnsi="Times New Roman" w:cs="Times New Roman"/>
          <w:sz w:val="10"/>
          <w:szCs w:val="10"/>
        </w:rPr>
      </w:pPr>
    </w:p>
    <w:p w14:paraId="78F6CFFD" w14:textId="77777777" w:rsidR="005F2663" w:rsidRPr="0058222F" w:rsidRDefault="005F2663" w:rsidP="004C7C36">
      <w:pPr>
        <w:pStyle w:val="BodyTextIndentZnak"/>
        <w:numPr>
          <w:ilvl w:val="0"/>
          <w:numId w:val="17"/>
        </w:numPr>
        <w:tabs>
          <w:tab w:val="left" w:pos="567"/>
        </w:tabs>
        <w:spacing w:line="276" w:lineRule="auto"/>
        <w:ind w:left="567"/>
        <w:rPr>
          <w:rFonts w:ascii="Times New Roman" w:eastAsia="Calibri" w:hAnsi="Times New Roman" w:cs="Times New Roman"/>
          <w:sz w:val="22"/>
          <w:szCs w:val="22"/>
        </w:rPr>
      </w:pPr>
      <w:r w:rsidRPr="0058222F">
        <w:rPr>
          <w:rFonts w:ascii="Times New Roman" w:hAnsi="Times New Roman" w:cs="Times New Roman"/>
          <w:b/>
          <w:sz w:val="22"/>
          <w:szCs w:val="22"/>
        </w:rPr>
        <w:t>Warunki udziału w postępowaniu</w:t>
      </w:r>
      <w:r w:rsidRPr="0058222F">
        <w:rPr>
          <w:rFonts w:ascii="Times New Roman" w:eastAsia="Calibri" w:hAnsi="Times New Roman" w:cs="Times New Roman"/>
          <w:sz w:val="22"/>
          <w:szCs w:val="22"/>
        </w:rPr>
        <w:t xml:space="preserve"> </w:t>
      </w:r>
    </w:p>
    <w:p w14:paraId="2F960EBA" w14:textId="77777777" w:rsidR="005F2663" w:rsidRPr="0058222F" w:rsidRDefault="005F2663" w:rsidP="005F2663">
      <w:pPr>
        <w:pStyle w:val="BodyTextIndentZnak"/>
        <w:tabs>
          <w:tab w:val="left" w:pos="567"/>
        </w:tabs>
        <w:spacing w:line="276" w:lineRule="auto"/>
        <w:ind w:left="567"/>
        <w:jc w:val="left"/>
        <w:rPr>
          <w:rFonts w:ascii="Times New Roman" w:eastAsia="Calibri" w:hAnsi="Times New Roman" w:cs="Times New Roman"/>
          <w:sz w:val="10"/>
          <w:szCs w:val="10"/>
        </w:rPr>
      </w:pPr>
    </w:p>
    <w:p w14:paraId="2ABFCC1D" w14:textId="34D202B8" w:rsidR="0097486B" w:rsidRPr="0058222F" w:rsidRDefault="0097486B" w:rsidP="007D61DC">
      <w:pPr>
        <w:pStyle w:val="BodyTextIndentZnak"/>
        <w:numPr>
          <w:ilvl w:val="1"/>
          <w:numId w:val="17"/>
        </w:numPr>
        <w:tabs>
          <w:tab w:val="left" w:pos="567"/>
        </w:tabs>
        <w:spacing w:line="276" w:lineRule="auto"/>
        <w:rPr>
          <w:rFonts w:ascii="Times New Roman" w:eastAsia="Calibri" w:hAnsi="Times New Roman" w:cs="Times New Roman"/>
          <w:sz w:val="22"/>
          <w:szCs w:val="22"/>
        </w:rPr>
      </w:pPr>
      <w:r w:rsidRPr="0058222F">
        <w:rPr>
          <w:rFonts w:ascii="Times New Roman" w:hAnsi="Times New Roman" w:cs="Times New Roman"/>
          <w:b/>
          <w:sz w:val="22"/>
          <w:szCs w:val="22"/>
        </w:rPr>
        <w:t xml:space="preserve">O </w:t>
      </w:r>
      <w:r w:rsidRPr="0058222F">
        <w:rPr>
          <w:rFonts w:ascii="Times New Roman" w:hAnsi="Times New Roman" w:cs="Times New Roman"/>
          <w:b/>
          <w:sz w:val="22"/>
          <w:szCs w:val="22"/>
          <w:lang w:eastAsia="pl-PL"/>
        </w:rPr>
        <w:t>udzielenie zamówienia mogą ubiegać się wykonawcy, którzy spełniają poniższe warunki udziału w postępowaniu</w:t>
      </w:r>
      <w:r w:rsidR="004403F9" w:rsidRPr="0058222F">
        <w:rPr>
          <w:rFonts w:ascii="Times New Roman" w:hAnsi="Times New Roman" w:cs="Times New Roman"/>
          <w:b/>
          <w:sz w:val="22"/>
          <w:szCs w:val="22"/>
          <w:lang w:eastAsia="pl-PL"/>
        </w:rPr>
        <w:t xml:space="preserve"> określone w art. 112 ust. 2 Ustawy</w:t>
      </w:r>
      <w:r w:rsidRPr="0058222F">
        <w:rPr>
          <w:rFonts w:ascii="Times New Roman" w:hAnsi="Times New Roman" w:cs="Times New Roman"/>
          <w:b/>
          <w:sz w:val="22"/>
          <w:szCs w:val="22"/>
          <w:lang w:eastAsia="pl-PL"/>
        </w:rPr>
        <w:t>:</w:t>
      </w:r>
    </w:p>
    <w:p w14:paraId="1B064682" w14:textId="77777777" w:rsidR="0097486B" w:rsidRPr="0058222F" w:rsidRDefault="0097486B" w:rsidP="007D61DC">
      <w:pPr>
        <w:pStyle w:val="BodyTextIndentZnak"/>
        <w:tabs>
          <w:tab w:val="left" w:pos="567"/>
        </w:tabs>
        <w:spacing w:line="276" w:lineRule="auto"/>
        <w:ind w:left="1068"/>
        <w:jc w:val="left"/>
        <w:rPr>
          <w:rFonts w:ascii="Times New Roman" w:eastAsia="Calibri" w:hAnsi="Times New Roman" w:cs="Times New Roman"/>
          <w:sz w:val="10"/>
          <w:szCs w:val="10"/>
        </w:rPr>
      </w:pPr>
    </w:p>
    <w:p w14:paraId="4EF081D1" w14:textId="77777777" w:rsidR="004403F9" w:rsidRPr="0058222F" w:rsidRDefault="004403F9" w:rsidP="00C372B1">
      <w:pPr>
        <w:pStyle w:val="BodyTextIndentZnak"/>
        <w:numPr>
          <w:ilvl w:val="0"/>
          <w:numId w:val="30"/>
        </w:numPr>
        <w:tabs>
          <w:tab w:val="left" w:pos="567"/>
        </w:tabs>
        <w:spacing w:line="276" w:lineRule="auto"/>
        <w:ind w:left="1560"/>
        <w:rPr>
          <w:rFonts w:ascii="Times New Roman" w:eastAsia="Calibri" w:hAnsi="Times New Roman" w:cs="Times New Roman"/>
          <w:sz w:val="22"/>
          <w:szCs w:val="22"/>
        </w:rPr>
      </w:pPr>
      <w:r w:rsidRPr="0058222F">
        <w:rPr>
          <w:rFonts w:ascii="Times New Roman" w:hAnsi="Times New Roman" w:cs="Times New Roman"/>
          <w:sz w:val="22"/>
          <w:szCs w:val="22"/>
        </w:rPr>
        <w:t>zdolności do występowania w obrocie gospodarczym,</w:t>
      </w:r>
    </w:p>
    <w:p w14:paraId="7BB100BF" w14:textId="69F91BBC" w:rsidR="004403F9" w:rsidRPr="0058222F" w:rsidRDefault="004403F9" w:rsidP="00C372B1">
      <w:pPr>
        <w:pStyle w:val="BodyTextIndentZnak"/>
        <w:numPr>
          <w:ilvl w:val="0"/>
          <w:numId w:val="30"/>
        </w:numPr>
        <w:tabs>
          <w:tab w:val="left" w:pos="567"/>
        </w:tabs>
        <w:spacing w:line="276" w:lineRule="auto"/>
        <w:ind w:left="1560"/>
        <w:rPr>
          <w:rFonts w:ascii="Times New Roman" w:eastAsia="Calibri" w:hAnsi="Times New Roman" w:cs="Times New Roman"/>
          <w:sz w:val="22"/>
          <w:szCs w:val="22"/>
        </w:rPr>
      </w:pPr>
      <w:r w:rsidRPr="0058222F">
        <w:rPr>
          <w:rFonts w:ascii="Times New Roman" w:hAnsi="Times New Roman" w:cs="Times New Roman"/>
          <w:sz w:val="22"/>
          <w:szCs w:val="22"/>
        </w:rPr>
        <w:t>uprawnień  do prowadzenia</w:t>
      </w:r>
      <w:r w:rsidR="002C23FE" w:rsidRPr="0058222F">
        <w:rPr>
          <w:rFonts w:ascii="Times New Roman" w:hAnsi="Times New Roman" w:cs="Times New Roman"/>
          <w:sz w:val="22"/>
          <w:szCs w:val="22"/>
        </w:rPr>
        <w:t xml:space="preserve"> </w:t>
      </w:r>
      <w:r w:rsidRPr="0058222F">
        <w:rPr>
          <w:rFonts w:ascii="Times New Roman" w:hAnsi="Times New Roman" w:cs="Times New Roman"/>
          <w:sz w:val="22"/>
          <w:szCs w:val="22"/>
        </w:rPr>
        <w:t xml:space="preserve">określonej działalności zawodowej, o ile wynika  to  </w:t>
      </w:r>
      <w:r w:rsidRPr="0058222F">
        <w:rPr>
          <w:rFonts w:ascii="Times New Roman" w:hAnsi="Times New Roman" w:cs="Times New Roman"/>
          <w:sz w:val="22"/>
          <w:szCs w:val="22"/>
        </w:rPr>
        <w:br/>
        <w:t>z odrębnych  przepisów,</w:t>
      </w:r>
    </w:p>
    <w:p w14:paraId="507686B6" w14:textId="77777777" w:rsidR="004403F9" w:rsidRPr="0058222F" w:rsidRDefault="004403F9" w:rsidP="00C372B1">
      <w:pPr>
        <w:pStyle w:val="BodyTextIndentZnak"/>
        <w:numPr>
          <w:ilvl w:val="0"/>
          <w:numId w:val="30"/>
        </w:numPr>
        <w:tabs>
          <w:tab w:val="left" w:pos="567"/>
        </w:tabs>
        <w:spacing w:line="276" w:lineRule="auto"/>
        <w:ind w:left="1560"/>
        <w:rPr>
          <w:rFonts w:ascii="Times New Roman" w:eastAsia="Calibri" w:hAnsi="Times New Roman" w:cs="Times New Roman"/>
          <w:sz w:val="22"/>
          <w:szCs w:val="22"/>
        </w:rPr>
      </w:pPr>
      <w:r w:rsidRPr="0058222F">
        <w:rPr>
          <w:rFonts w:ascii="Times New Roman" w:hAnsi="Times New Roman" w:cs="Times New Roman"/>
          <w:sz w:val="22"/>
          <w:szCs w:val="22"/>
        </w:rPr>
        <w:t>sytuacji  ekonomicznej lub finansowej,</w:t>
      </w:r>
    </w:p>
    <w:p w14:paraId="6E1AE089" w14:textId="77777777" w:rsidR="004403F9" w:rsidRPr="0058222F" w:rsidRDefault="004403F9" w:rsidP="00C372B1">
      <w:pPr>
        <w:pStyle w:val="BodyTextIndentZnak"/>
        <w:numPr>
          <w:ilvl w:val="0"/>
          <w:numId w:val="30"/>
        </w:numPr>
        <w:tabs>
          <w:tab w:val="left" w:pos="567"/>
        </w:tabs>
        <w:spacing w:line="276" w:lineRule="auto"/>
        <w:ind w:left="1560"/>
        <w:rPr>
          <w:rFonts w:ascii="Times New Roman" w:eastAsia="Calibri" w:hAnsi="Times New Roman" w:cs="Times New Roman"/>
          <w:sz w:val="22"/>
          <w:szCs w:val="22"/>
        </w:rPr>
      </w:pPr>
      <w:r w:rsidRPr="0058222F">
        <w:rPr>
          <w:rFonts w:ascii="Times New Roman" w:hAnsi="Times New Roman" w:cs="Times New Roman"/>
          <w:sz w:val="22"/>
          <w:szCs w:val="22"/>
        </w:rPr>
        <w:t>zdolności technicznej  lub zawodowej.</w:t>
      </w:r>
    </w:p>
    <w:p w14:paraId="7E0A9553" w14:textId="77777777" w:rsidR="00097668" w:rsidRPr="0058222F" w:rsidRDefault="00097668" w:rsidP="007D61DC">
      <w:pPr>
        <w:pStyle w:val="BodyTextIndentZnak"/>
        <w:tabs>
          <w:tab w:val="left" w:pos="567"/>
        </w:tabs>
        <w:spacing w:line="276" w:lineRule="auto"/>
        <w:ind w:left="1068"/>
        <w:rPr>
          <w:rFonts w:ascii="Times New Roman" w:eastAsia="Calibri" w:hAnsi="Times New Roman" w:cs="Times New Roman"/>
          <w:b/>
          <w:sz w:val="10"/>
          <w:szCs w:val="10"/>
        </w:rPr>
      </w:pPr>
    </w:p>
    <w:p w14:paraId="770F92B3" w14:textId="77777777" w:rsidR="00EA11D2" w:rsidRPr="0058222F" w:rsidRDefault="0097486B" w:rsidP="007D61DC">
      <w:pPr>
        <w:pStyle w:val="BodyTextIndentZnak"/>
        <w:numPr>
          <w:ilvl w:val="1"/>
          <w:numId w:val="17"/>
        </w:numPr>
        <w:tabs>
          <w:tab w:val="left" w:pos="567"/>
        </w:tabs>
        <w:spacing w:line="276" w:lineRule="auto"/>
        <w:rPr>
          <w:rFonts w:ascii="Times New Roman" w:eastAsia="Calibri" w:hAnsi="Times New Roman" w:cs="Times New Roman"/>
          <w:b/>
          <w:sz w:val="22"/>
          <w:szCs w:val="22"/>
        </w:rPr>
      </w:pPr>
      <w:r w:rsidRPr="0058222F">
        <w:rPr>
          <w:rFonts w:ascii="Times New Roman" w:eastAsia="Calibri" w:hAnsi="Times New Roman" w:cs="Times New Roman"/>
          <w:b/>
          <w:sz w:val="22"/>
          <w:szCs w:val="22"/>
        </w:rPr>
        <w:t>Zamawiający uzna, że Wykonawca spełnia warunki udziału w postępowaniu, jeżeli:</w:t>
      </w:r>
    </w:p>
    <w:p w14:paraId="2B7BDF7B" w14:textId="77777777" w:rsidR="0097486B" w:rsidRPr="0058222F" w:rsidRDefault="0097486B" w:rsidP="007D61DC">
      <w:pPr>
        <w:pStyle w:val="BodyTextIndentZnak"/>
        <w:tabs>
          <w:tab w:val="left" w:pos="567"/>
        </w:tabs>
        <w:spacing w:line="276" w:lineRule="auto"/>
        <w:ind w:left="1068"/>
        <w:jc w:val="left"/>
        <w:rPr>
          <w:rFonts w:ascii="Times New Roman" w:eastAsia="Calibri" w:hAnsi="Times New Roman" w:cs="Times New Roman"/>
          <w:sz w:val="22"/>
          <w:szCs w:val="22"/>
        </w:rPr>
      </w:pPr>
    </w:p>
    <w:p w14:paraId="2047DA1B" w14:textId="77777777" w:rsidR="007C4690" w:rsidRPr="0058222F" w:rsidRDefault="007C4690" w:rsidP="007D61DC">
      <w:pPr>
        <w:pStyle w:val="BodyTextIndentZnak"/>
        <w:tabs>
          <w:tab w:val="left" w:pos="567"/>
        </w:tabs>
        <w:spacing w:line="276" w:lineRule="auto"/>
        <w:ind w:left="1134"/>
        <w:jc w:val="left"/>
        <w:rPr>
          <w:rFonts w:ascii="Times New Roman" w:eastAsia="Calibri" w:hAnsi="Times New Roman" w:cs="Times New Roman"/>
          <w:sz w:val="22"/>
          <w:szCs w:val="22"/>
          <w:u w:val="single"/>
        </w:rPr>
      </w:pPr>
      <w:r w:rsidRPr="0058222F">
        <w:rPr>
          <w:rFonts w:ascii="Times New Roman" w:eastAsia="Calibri" w:hAnsi="Times New Roman" w:cs="Times New Roman"/>
          <w:sz w:val="22"/>
          <w:szCs w:val="22"/>
          <w:u w:val="single"/>
        </w:rPr>
        <w:t xml:space="preserve">3.2.1) w odniesieniu do warunku </w:t>
      </w:r>
      <w:r w:rsidRPr="0058222F">
        <w:rPr>
          <w:rFonts w:ascii="Times New Roman" w:hAnsi="Times New Roman" w:cs="Times New Roman"/>
          <w:sz w:val="22"/>
          <w:szCs w:val="22"/>
          <w:u w:val="single"/>
        </w:rPr>
        <w:t xml:space="preserve">zdolności do występowania w obrocie gospodarczym: </w:t>
      </w:r>
    </w:p>
    <w:p w14:paraId="7F86F4BA" w14:textId="77777777" w:rsidR="007C4690" w:rsidRPr="0058222F" w:rsidRDefault="007C4690" w:rsidP="007D61DC">
      <w:pPr>
        <w:pStyle w:val="BodyTextIndentZnak"/>
        <w:tabs>
          <w:tab w:val="left" w:pos="567"/>
        </w:tabs>
        <w:spacing w:line="276" w:lineRule="auto"/>
        <w:ind w:left="1134"/>
        <w:rPr>
          <w:rFonts w:ascii="Times New Roman" w:hAnsi="Times New Roman" w:cs="Times New Roman"/>
          <w:sz w:val="10"/>
          <w:szCs w:val="10"/>
        </w:rPr>
      </w:pPr>
    </w:p>
    <w:p w14:paraId="7767893D" w14:textId="77777777" w:rsidR="007C4690" w:rsidRPr="0058222F" w:rsidRDefault="007C4690" w:rsidP="007D61DC">
      <w:pPr>
        <w:pStyle w:val="BodyTextIndentZnak"/>
        <w:tabs>
          <w:tab w:val="left" w:pos="567"/>
        </w:tabs>
        <w:spacing w:line="276" w:lineRule="auto"/>
        <w:ind w:left="1134"/>
        <w:rPr>
          <w:rFonts w:ascii="Times New Roman" w:hAnsi="Times New Roman" w:cs="Times New Roman"/>
          <w:sz w:val="22"/>
          <w:szCs w:val="22"/>
        </w:rPr>
      </w:pPr>
      <w:r w:rsidRPr="0058222F">
        <w:rPr>
          <w:rFonts w:ascii="Times New Roman" w:hAnsi="Times New Roman" w:cs="Times New Roman"/>
          <w:sz w:val="22"/>
          <w:szCs w:val="22"/>
        </w:rPr>
        <w:t>- Zamawiający odstępuje od postawienia warunku w  tym zakresie;</w:t>
      </w:r>
    </w:p>
    <w:p w14:paraId="5A08EB29" w14:textId="77777777" w:rsidR="007C4690" w:rsidRPr="0058222F" w:rsidRDefault="007C4690" w:rsidP="007D61DC">
      <w:pPr>
        <w:pStyle w:val="BodyTextIndentZnak"/>
        <w:tabs>
          <w:tab w:val="left" w:pos="567"/>
        </w:tabs>
        <w:spacing w:line="276" w:lineRule="auto"/>
        <w:ind w:left="1134"/>
        <w:rPr>
          <w:rFonts w:ascii="Times New Roman" w:hAnsi="Times New Roman" w:cs="Times New Roman"/>
          <w:sz w:val="10"/>
          <w:szCs w:val="10"/>
        </w:rPr>
      </w:pPr>
    </w:p>
    <w:p w14:paraId="2332636E" w14:textId="77777777" w:rsidR="007C4690" w:rsidRPr="0058222F" w:rsidRDefault="007C4690" w:rsidP="007D61DC">
      <w:pPr>
        <w:pStyle w:val="BodyTextIndentZnak"/>
        <w:tabs>
          <w:tab w:val="left" w:pos="567"/>
        </w:tabs>
        <w:spacing w:line="276" w:lineRule="auto"/>
        <w:ind w:left="1134"/>
        <w:jc w:val="left"/>
        <w:rPr>
          <w:rFonts w:ascii="Times New Roman" w:eastAsia="Calibri" w:hAnsi="Times New Roman" w:cs="Times New Roman"/>
          <w:sz w:val="22"/>
          <w:szCs w:val="22"/>
          <w:u w:val="single"/>
        </w:rPr>
      </w:pPr>
      <w:r w:rsidRPr="0058222F">
        <w:rPr>
          <w:rFonts w:ascii="Times New Roman" w:eastAsia="Calibri" w:hAnsi="Times New Roman" w:cs="Times New Roman"/>
          <w:sz w:val="22"/>
          <w:szCs w:val="22"/>
          <w:u w:val="single"/>
        </w:rPr>
        <w:t xml:space="preserve">3.2.2) w odniesieniu do warunku </w:t>
      </w:r>
      <w:r w:rsidRPr="0058222F">
        <w:rPr>
          <w:rFonts w:ascii="Times New Roman" w:hAnsi="Times New Roman" w:cs="Times New Roman"/>
          <w:sz w:val="22"/>
          <w:szCs w:val="22"/>
          <w:u w:val="single"/>
        </w:rPr>
        <w:t xml:space="preserve">uprawnień  do prowadzenia   określonej działalności zawodowej, o ile wynika  to  z odrębnych  przepisów: </w:t>
      </w:r>
    </w:p>
    <w:p w14:paraId="5F1D3D23" w14:textId="77777777" w:rsidR="007C4690" w:rsidRPr="0058222F" w:rsidRDefault="007C4690" w:rsidP="007D61DC">
      <w:pPr>
        <w:pStyle w:val="BodyTextIndentZnak"/>
        <w:tabs>
          <w:tab w:val="left" w:pos="567"/>
        </w:tabs>
        <w:spacing w:line="276" w:lineRule="auto"/>
        <w:ind w:left="1134"/>
        <w:rPr>
          <w:rFonts w:ascii="Times New Roman" w:hAnsi="Times New Roman" w:cs="Times New Roman"/>
          <w:sz w:val="10"/>
          <w:szCs w:val="10"/>
        </w:rPr>
      </w:pPr>
    </w:p>
    <w:p w14:paraId="7FBF612C" w14:textId="77777777" w:rsidR="007C4690" w:rsidRPr="0058222F" w:rsidRDefault="007C4690" w:rsidP="007D61DC">
      <w:pPr>
        <w:pStyle w:val="BodyTextIndentZnak"/>
        <w:tabs>
          <w:tab w:val="left" w:pos="567"/>
        </w:tabs>
        <w:spacing w:line="276" w:lineRule="auto"/>
        <w:ind w:left="1134"/>
        <w:rPr>
          <w:rFonts w:ascii="Times New Roman" w:hAnsi="Times New Roman" w:cs="Times New Roman"/>
          <w:sz w:val="22"/>
          <w:szCs w:val="22"/>
        </w:rPr>
      </w:pPr>
      <w:bookmarkStart w:id="5" w:name="_Hlk63423093"/>
      <w:r w:rsidRPr="0058222F">
        <w:rPr>
          <w:rFonts w:ascii="Times New Roman" w:hAnsi="Times New Roman" w:cs="Times New Roman"/>
          <w:sz w:val="22"/>
          <w:szCs w:val="22"/>
        </w:rPr>
        <w:t>- Zamawiający odstępuje od postawienia warunku w  tym zakresie</w:t>
      </w:r>
      <w:bookmarkEnd w:id="5"/>
      <w:r w:rsidRPr="0058222F">
        <w:rPr>
          <w:rFonts w:ascii="Times New Roman" w:hAnsi="Times New Roman" w:cs="Times New Roman"/>
          <w:sz w:val="22"/>
          <w:szCs w:val="22"/>
        </w:rPr>
        <w:t>;</w:t>
      </w:r>
    </w:p>
    <w:p w14:paraId="6BFFBFAE" w14:textId="77777777" w:rsidR="007C4690" w:rsidRPr="0058222F" w:rsidRDefault="007C4690" w:rsidP="007D61DC">
      <w:pPr>
        <w:pStyle w:val="BodyTextIndentZnak"/>
        <w:tabs>
          <w:tab w:val="left" w:pos="567"/>
        </w:tabs>
        <w:spacing w:line="276" w:lineRule="auto"/>
        <w:ind w:left="1134"/>
        <w:jc w:val="left"/>
        <w:rPr>
          <w:rFonts w:ascii="Times New Roman" w:eastAsia="Calibri" w:hAnsi="Times New Roman" w:cs="Times New Roman"/>
          <w:sz w:val="10"/>
          <w:szCs w:val="10"/>
        </w:rPr>
      </w:pPr>
    </w:p>
    <w:p w14:paraId="4D69693A" w14:textId="77777777" w:rsidR="007C4690" w:rsidRPr="0058222F" w:rsidRDefault="007C4690" w:rsidP="007D61DC">
      <w:pPr>
        <w:pStyle w:val="BodyTextIndentZnak"/>
        <w:tabs>
          <w:tab w:val="left" w:pos="567"/>
        </w:tabs>
        <w:spacing w:line="276" w:lineRule="auto"/>
        <w:ind w:left="1134"/>
        <w:jc w:val="left"/>
        <w:rPr>
          <w:rFonts w:ascii="Times New Roman" w:eastAsia="Calibri" w:hAnsi="Times New Roman" w:cs="Times New Roman"/>
          <w:sz w:val="22"/>
          <w:szCs w:val="22"/>
        </w:rPr>
      </w:pPr>
      <w:r w:rsidRPr="0058222F">
        <w:rPr>
          <w:rFonts w:ascii="Times New Roman" w:eastAsia="Calibri" w:hAnsi="Times New Roman" w:cs="Times New Roman"/>
          <w:sz w:val="22"/>
          <w:szCs w:val="22"/>
          <w:u w:val="single"/>
        </w:rPr>
        <w:t xml:space="preserve">3.2.3) w odniesieniu do warunku </w:t>
      </w:r>
      <w:r w:rsidRPr="0058222F">
        <w:rPr>
          <w:rFonts w:ascii="Times New Roman" w:hAnsi="Times New Roman" w:cs="Times New Roman"/>
          <w:sz w:val="22"/>
          <w:szCs w:val="22"/>
          <w:u w:val="single"/>
        </w:rPr>
        <w:t>sytuacji  ekonomicznej lub finansowej</w:t>
      </w:r>
      <w:r w:rsidRPr="0058222F">
        <w:rPr>
          <w:rFonts w:ascii="Times New Roman" w:hAnsi="Times New Roman" w:cs="Times New Roman"/>
          <w:sz w:val="22"/>
          <w:szCs w:val="22"/>
        </w:rPr>
        <w:t>:</w:t>
      </w:r>
      <w:r w:rsidRPr="0058222F">
        <w:rPr>
          <w:rFonts w:ascii="Times New Roman" w:eastAsia="Calibri" w:hAnsi="Times New Roman" w:cs="Times New Roman"/>
          <w:sz w:val="22"/>
          <w:szCs w:val="22"/>
        </w:rPr>
        <w:t xml:space="preserve"> </w:t>
      </w:r>
    </w:p>
    <w:p w14:paraId="5FF6A904" w14:textId="77777777" w:rsidR="007C4690" w:rsidRPr="0058222F" w:rsidRDefault="007C4690" w:rsidP="007D61DC">
      <w:pPr>
        <w:pStyle w:val="BodyTextIndentZnak"/>
        <w:tabs>
          <w:tab w:val="left" w:pos="567"/>
        </w:tabs>
        <w:spacing w:line="276" w:lineRule="auto"/>
        <w:ind w:left="1134"/>
        <w:jc w:val="left"/>
        <w:rPr>
          <w:rFonts w:ascii="Times New Roman" w:eastAsia="Calibri" w:hAnsi="Times New Roman" w:cs="Times New Roman"/>
          <w:sz w:val="10"/>
          <w:szCs w:val="10"/>
        </w:rPr>
      </w:pPr>
    </w:p>
    <w:p w14:paraId="14BEDB38" w14:textId="66CE58A7" w:rsidR="007C4690" w:rsidRPr="0058222F" w:rsidRDefault="007C4690" w:rsidP="007D61DC">
      <w:pPr>
        <w:pStyle w:val="BodyTextIndentZnak"/>
        <w:tabs>
          <w:tab w:val="left" w:pos="567"/>
        </w:tabs>
        <w:spacing w:line="276" w:lineRule="auto"/>
        <w:ind w:left="1134"/>
        <w:rPr>
          <w:rFonts w:ascii="Times New Roman" w:hAnsi="Times New Roman" w:cs="Times New Roman"/>
          <w:sz w:val="22"/>
          <w:szCs w:val="22"/>
        </w:rPr>
      </w:pPr>
      <w:r w:rsidRPr="0058222F">
        <w:rPr>
          <w:rFonts w:ascii="Times New Roman" w:hAnsi="Times New Roman" w:cs="Times New Roman"/>
          <w:snapToGrid w:val="0"/>
          <w:sz w:val="22"/>
          <w:szCs w:val="22"/>
        </w:rPr>
        <w:t xml:space="preserve">- Zamawiający odstępuje </w:t>
      </w:r>
      <w:r w:rsidRPr="0058222F">
        <w:rPr>
          <w:rFonts w:ascii="Times New Roman" w:hAnsi="Times New Roman" w:cs="Times New Roman"/>
          <w:sz w:val="22"/>
          <w:szCs w:val="22"/>
        </w:rPr>
        <w:t>od postawienia warunku w  tym zakresie;</w:t>
      </w:r>
    </w:p>
    <w:p w14:paraId="152BE0D4" w14:textId="77777777" w:rsidR="007C4690" w:rsidRPr="0058222F" w:rsidRDefault="007C4690" w:rsidP="007D61DC">
      <w:pPr>
        <w:pStyle w:val="BodyTextIndentZnak"/>
        <w:tabs>
          <w:tab w:val="left" w:pos="567"/>
        </w:tabs>
        <w:spacing w:line="276" w:lineRule="auto"/>
        <w:ind w:left="1134"/>
        <w:rPr>
          <w:rFonts w:ascii="Times New Roman" w:hAnsi="Times New Roman" w:cs="Times New Roman"/>
          <w:sz w:val="10"/>
          <w:szCs w:val="10"/>
        </w:rPr>
      </w:pPr>
    </w:p>
    <w:p w14:paraId="2782FA70" w14:textId="77777777" w:rsidR="007C4690" w:rsidRPr="008273B3" w:rsidRDefault="007C4690" w:rsidP="007D61DC">
      <w:pPr>
        <w:pStyle w:val="BodyTextIndentZnak"/>
        <w:tabs>
          <w:tab w:val="left" w:pos="567"/>
        </w:tabs>
        <w:spacing w:line="276" w:lineRule="auto"/>
        <w:ind w:left="1134"/>
        <w:rPr>
          <w:rFonts w:ascii="Times New Roman" w:eastAsia="Calibri" w:hAnsi="Times New Roman" w:cs="Times New Roman"/>
          <w:sz w:val="22"/>
          <w:szCs w:val="22"/>
          <w:u w:val="single"/>
        </w:rPr>
      </w:pPr>
      <w:r w:rsidRPr="008273B3">
        <w:rPr>
          <w:rFonts w:ascii="Times New Roman" w:eastAsia="Calibri" w:hAnsi="Times New Roman" w:cs="Times New Roman"/>
          <w:sz w:val="22"/>
          <w:szCs w:val="22"/>
          <w:u w:val="single"/>
        </w:rPr>
        <w:t xml:space="preserve">3.2.4) w odniesieniu do warunku </w:t>
      </w:r>
      <w:r w:rsidRPr="008273B3">
        <w:rPr>
          <w:rFonts w:ascii="Times New Roman" w:hAnsi="Times New Roman" w:cs="Times New Roman"/>
          <w:sz w:val="22"/>
          <w:szCs w:val="22"/>
          <w:u w:val="single"/>
        </w:rPr>
        <w:t>zdolności technicznej  lub zawodowej:</w:t>
      </w:r>
      <w:r w:rsidRPr="008273B3">
        <w:rPr>
          <w:rFonts w:ascii="Times New Roman" w:eastAsia="Calibri" w:hAnsi="Times New Roman" w:cs="Times New Roman"/>
          <w:sz w:val="22"/>
          <w:szCs w:val="22"/>
          <w:u w:val="single"/>
        </w:rPr>
        <w:t xml:space="preserve"> </w:t>
      </w:r>
    </w:p>
    <w:p w14:paraId="7E104962" w14:textId="77777777" w:rsidR="00B90706" w:rsidRPr="008273B3" w:rsidRDefault="00B90706" w:rsidP="00B90706">
      <w:pPr>
        <w:pStyle w:val="BodyTextIndentZnak"/>
        <w:tabs>
          <w:tab w:val="left" w:pos="567"/>
        </w:tabs>
        <w:spacing w:line="276" w:lineRule="auto"/>
        <w:ind w:left="1710"/>
        <w:jc w:val="left"/>
        <w:rPr>
          <w:rFonts w:ascii="Times New Roman" w:eastAsia="Calibri" w:hAnsi="Times New Roman" w:cs="Times New Roman"/>
          <w:sz w:val="10"/>
          <w:szCs w:val="10"/>
        </w:rPr>
      </w:pPr>
    </w:p>
    <w:p w14:paraId="6A62569A" w14:textId="3C543BBB" w:rsidR="001821FF" w:rsidRPr="008273B3" w:rsidRDefault="001821FF" w:rsidP="00C372B1">
      <w:pPr>
        <w:pStyle w:val="Akapitzlist"/>
        <w:numPr>
          <w:ilvl w:val="0"/>
          <w:numId w:val="36"/>
        </w:numPr>
        <w:tabs>
          <w:tab w:val="left" w:pos="284"/>
        </w:tabs>
        <w:ind w:right="72"/>
        <w:jc w:val="both"/>
        <w:rPr>
          <w:rFonts w:ascii="Times New Roman" w:hAnsi="Times New Roman" w:cs="Times New Roman"/>
        </w:rPr>
      </w:pPr>
      <w:bookmarkStart w:id="6" w:name="_Hlk13054755"/>
      <w:bookmarkStart w:id="7" w:name="_Hlk19864807"/>
      <w:bookmarkStart w:id="8" w:name="_Hlk19775773"/>
      <w:r w:rsidRPr="008273B3">
        <w:rPr>
          <w:rFonts w:ascii="Times New Roman" w:hAnsi="Times New Roman" w:cs="Times New Roman"/>
        </w:rPr>
        <w:t xml:space="preserve">wykaże się </w:t>
      </w:r>
      <w:r w:rsidR="002C5979" w:rsidRPr="008273B3">
        <w:rPr>
          <w:rFonts w:ascii="Times New Roman" w:hAnsi="Times New Roman" w:cs="Times New Roman"/>
        </w:rPr>
        <w:t xml:space="preserve">wykonaniem </w:t>
      </w:r>
      <w:r w:rsidR="00A6665C" w:rsidRPr="008273B3">
        <w:rPr>
          <w:rFonts w:ascii="Times New Roman" w:hAnsi="Times New Roman" w:cs="Times New Roman"/>
        </w:rPr>
        <w:t xml:space="preserve">nie wcześniej niż </w:t>
      </w:r>
      <w:r w:rsidR="002C5979" w:rsidRPr="008273B3">
        <w:rPr>
          <w:rFonts w:ascii="Times New Roman" w:hAnsi="Times New Roman" w:cs="Times New Roman"/>
        </w:rPr>
        <w:t>w okresie ostatnich 5</w:t>
      </w:r>
      <w:r w:rsidRPr="008273B3">
        <w:rPr>
          <w:rFonts w:ascii="Times New Roman" w:hAnsi="Times New Roman" w:cs="Times New Roman"/>
        </w:rPr>
        <w:t xml:space="preserve"> lat </w:t>
      </w:r>
      <w:bookmarkStart w:id="9" w:name="_Hlk65586762"/>
      <w:r w:rsidR="008531B4" w:rsidRPr="008273B3">
        <w:rPr>
          <w:rFonts w:ascii="Times New Roman" w:hAnsi="Times New Roman" w:cs="Times New Roman"/>
        </w:rPr>
        <w:t>(okresy wyrażone w latach liczy się wstecz od dnia w którym upłynął termin składania ofert w postępowaniu)</w:t>
      </w:r>
      <w:bookmarkEnd w:id="9"/>
      <w:r w:rsidR="008531B4" w:rsidRPr="008273B3">
        <w:rPr>
          <w:rFonts w:ascii="Times New Roman" w:hAnsi="Times New Roman" w:cs="Times New Roman"/>
        </w:rPr>
        <w:t xml:space="preserve"> </w:t>
      </w:r>
      <w:r w:rsidRPr="008273B3">
        <w:rPr>
          <w:rFonts w:ascii="Times New Roman" w:hAnsi="Times New Roman" w:cs="Times New Roman"/>
        </w:rPr>
        <w:t xml:space="preserve">a jeżeli okres działalności jest krótszy w tym okresie, </w:t>
      </w:r>
      <w:r w:rsidR="008531B4" w:rsidRPr="008273B3">
        <w:rPr>
          <w:rFonts w:ascii="Times New Roman" w:hAnsi="Times New Roman" w:cs="Times New Roman"/>
        </w:rPr>
        <w:t xml:space="preserve">co najmniej </w:t>
      </w:r>
      <w:r w:rsidR="00F53B57" w:rsidRPr="008273B3">
        <w:rPr>
          <w:rFonts w:ascii="Times New Roman" w:hAnsi="Times New Roman" w:cs="Times New Roman"/>
        </w:rPr>
        <w:t>2</w:t>
      </w:r>
      <w:r w:rsidRPr="008273B3">
        <w:rPr>
          <w:rFonts w:ascii="Times New Roman" w:hAnsi="Times New Roman" w:cs="Times New Roman"/>
        </w:rPr>
        <w:t xml:space="preserve"> rob</w:t>
      </w:r>
      <w:r w:rsidR="00F53B57" w:rsidRPr="008273B3">
        <w:rPr>
          <w:rFonts w:ascii="Times New Roman" w:hAnsi="Times New Roman" w:cs="Times New Roman"/>
        </w:rPr>
        <w:t>ót</w:t>
      </w:r>
      <w:r w:rsidRPr="008273B3">
        <w:rPr>
          <w:rFonts w:ascii="Times New Roman" w:hAnsi="Times New Roman" w:cs="Times New Roman"/>
        </w:rPr>
        <w:t xml:space="preserve"> polegając</w:t>
      </w:r>
      <w:r w:rsidR="00F53B57" w:rsidRPr="008273B3">
        <w:rPr>
          <w:rFonts w:ascii="Times New Roman" w:hAnsi="Times New Roman" w:cs="Times New Roman"/>
        </w:rPr>
        <w:t>ych</w:t>
      </w:r>
      <w:r w:rsidRPr="008273B3">
        <w:rPr>
          <w:rFonts w:ascii="Times New Roman" w:hAnsi="Times New Roman" w:cs="Times New Roman"/>
        </w:rPr>
        <w:t xml:space="preserve"> na </w:t>
      </w:r>
      <w:r w:rsidR="0050404C" w:rsidRPr="008273B3">
        <w:rPr>
          <w:rFonts w:ascii="Times New Roman" w:hAnsi="Times New Roman" w:cs="Times New Roman"/>
        </w:rPr>
        <w:t>budowie</w:t>
      </w:r>
      <w:r w:rsidR="00425118" w:rsidRPr="008273B3">
        <w:rPr>
          <w:rFonts w:ascii="Times New Roman" w:hAnsi="Times New Roman" w:cs="Times New Roman"/>
        </w:rPr>
        <w:t>/</w:t>
      </w:r>
      <w:r w:rsidR="00A823CE" w:rsidRPr="008273B3">
        <w:rPr>
          <w:rFonts w:ascii="Times New Roman" w:hAnsi="Times New Roman" w:cs="Times New Roman"/>
        </w:rPr>
        <w:t>remon</w:t>
      </w:r>
      <w:r w:rsidR="00425118" w:rsidRPr="008273B3">
        <w:rPr>
          <w:rFonts w:ascii="Times New Roman" w:hAnsi="Times New Roman" w:cs="Times New Roman"/>
        </w:rPr>
        <w:t>cie</w:t>
      </w:r>
      <w:r w:rsidRPr="008273B3">
        <w:rPr>
          <w:rFonts w:ascii="Times New Roman" w:hAnsi="Times New Roman" w:cs="Times New Roman"/>
        </w:rPr>
        <w:t xml:space="preserve"> </w:t>
      </w:r>
      <w:r w:rsidR="00EE58EE" w:rsidRPr="008273B3">
        <w:rPr>
          <w:rFonts w:ascii="Times New Roman" w:hAnsi="Times New Roman" w:cs="Times New Roman"/>
        </w:rPr>
        <w:t>instalacji elektrycznych</w:t>
      </w:r>
      <w:r w:rsidR="00FE3121" w:rsidRPr="008273B3">
        <w:rPr>
          <w:rFonts w:ascii="Times New Roman" w:eastAsia="Times New Roman" w:hAnsi="Times New Roman" w:cs="Times New Roman"/>
        </w:rPr>
        <w:t xml:space="preserve">, </w:t>
      </w:r>
      <w:r w:rsidRPr="008273B3">
        <w:rPr>
          <w:rFonts w:ascii="Times New Roman" w:hAnsi="Times New Roman" w:cs="Times New Roman"/>
        </w:rPr>
        <w:t xml:space="preserve">o wartości co najmniej </w:t>
      </w:r>
      <w:r w:rsidR="00EE58EE" w:rsidRPr="008273B3">
        <w:rPr>
          <w:rFonts w:ascii="Times New Roman" w:hAnsi="Times New Roman" w:cs="Times New Roman"/>
          <w:b/>
          <w:bCs/>
        </w:rPr>
        <w:t>1</w:t>
      </w:r>
      <w:r w:rsidR="0050378D" w:rsidRPr="008273B3">
        <w:rPr>
          <w:rFonts w:ascii="Times New Roman" w:hAnsi="Times New Roman" w:cs="Times New Roman"/>
          <w:b/>
          <w:bCs/>
        </w:rPr>
        <w:t>0</w:t>
      </w:r>
      <w:r w:rsidR="00425118" w:rsidRPr="008273B3">
        <w:rPr>
          <w:rFonts w:ascii="Times New Roman" w:hAnsi="Times New Roman" w:cs="Times New Roman"/>
          <w:b/>
          <w:bCs/>
        </w:rPr>
        <w:t>0 000,00</w:t>
      </w:r>
      <w:r w:rsidRPr="008273B3">
        <w:rPr>
          <w:rFonts w:ascii="Times New Roman" w:hAnsi="Times New Roman" w:cs="Times New Roman"/>
          <w:b/>
          <w:bCs/>
        </w:rPr>
        <w:t xml:space="preserve"> zł</w:t>
      </w:r>
      <w:r w:rsidRPr="008273B3">
        <w:rPr>
          <w:rFonts w:ascii="Times New Roman" w:hAnsi="Times New Roman" w:cs="Times New Roman"/>
        </w:rPr>
        <w:t xml:space="preserve">  </w:t>
      </w:r>
      <w:r w:rsidR="00F37F73" w:rsidRPr="008273B3">
        <w:rPr>
          <w:rFonts w:ascii="Times New Roman" w:hAnsi="Times New Roman" w:cs="Times New Roman"/>
          <w:b/>
          <w:bCs/>
        </w:rPr>
        <w:t>brutto</w:t>
      </w:r>
      <w:r w:rsidR="00A6665C" w:rsidRPr="008273B3">
        <w:rPr>
          <w:rFonts w:ascii="Times New Roman" w:hAnsi="Times New Roman" w:cs="Times New Roman"/>
        </w:rPr>
        <w:t xml:space="preserve"> </w:t>
      </w:r>
      <w:bookmarkEnd w:id="6"/>
      <w:r w:rsidR="007642E0" w:rsidRPr="008273B3">
        <w:rPr>
          <w:rFonts w:ascii="Times New Roman" w:hAnsi="Times New Roman" w:cs="Times New Roman"/>
        </w:rPr>
        <w:t xml:space="preserve">każda </w:t>
      </w:r>
      <w:r w:rsidR="00A6665C" w:rsidRPr="008273B3">
        <w:rPr>
          <w:rFonts w:ascii="Times New Roman" w:hAnsi="Times New Roman" w:cs="Times New Roman"/>
        </w:rPr>
        <w:t>z podaniem ich rodzaju, wartości, dat</w:t>
      </w:r>
      <w:r w:rsidR="008531B4" w:rsidRPr="008273B3">
        <w:rPr>
          <w:rFonts w:ascii="Times New Roman" w:hAnsi="Times New Roman" w:cs="Times New Roman"/>
        </w:rPr>
        <w:t xml:space="preserve"> wykonania</w:t>
      </w:r>
      <w:r w:rsidR="00A6665C" w:rsidRPr="008273B3">
        <w:rPr>
          <w:rFonts w:ascii="Times New Roman" w:hAnsi="Times New Roman" w:cs="Times New Roman"/>
        </w:rPr>
        <w:t>, miejsca i podmiotu, na rzecz którego roboty te zostały wykonane oraz</w:t>
      </w:r>
      <w:r w:rsidR="00643138" w:rsidRPr="008273B3">
        <w:rPr>
          <w:rFonts w:ascii="Times New Roman" w:hAnsi="Times New Roman" w:cs="Times New Roman"/>
        </w:rPr>
        <w:t xml:space="preserve"> </w:t>
      </w:r>
      <w:r w:rsidRPr="008273B3">
        <w:rPr>
          <w:rFonts w:ascii="Times New Roman" w:hAnsi="Times New Roman" w:cs="Times New Roman"/>
        </w:rPr>
        <w:t>załączeniem dowodów określających czy t</w:t>
      </w:r>
      <w:r w:rsidR="003C7E65" w:rsidRPr="008273B3">
        <w:rPr>
          <w:rFonts w:ascii="Times New Roman" w:hAnsi="Times New Roman" w:cs="Times New Roman"/>
        </w:rPr>
        <w:t>a</w:t>
      </w:r>
      <w:r w:rsidRPr="008273B3">
        <w:rPr>
          <w:rFonts w:ascii="Times New Roman" w:hAnsi="Times New Roman" w:cs="Times New Roman"/>
        </w:rPr>
        <w:t xml:space="preserve"> </w:t>
      </w:r>
      <w:r w:rsidR="00186975" w:rsidRPr="008273B3">
        <w:rPr>
          <w:rFonts w:ascii="Times New Roman" w:hAnsi="Times New Roman" w:cs="Times New Roman"/>
        </w:rPr>
        <w:t>robot</w:t>
      </w:r>
      <w:r w:rsidR="003C7E65" w:rsidRPr="008273B3">
        <w:rPr>
          <w:rFonts w:ascii="Times New Roman" w:hAnsi="Times New Roman" w:cs="Times New Roman"/>
        </w:rPr>
        <w:t>a</w:t>
      </w:r>
      <w:r w:rsidR="00D505B8" w:rsidRPr="008273B3">
        <w:rPr>
          <w:rFonts w:ascii="Times New Roman" w:hAnsi="Times New Roman" w:cs="Times New Roman"/>
        </w:rPr>
        <w:t xml:space="preserve"> budowlan</w:t>
      </w:r>
      <w:r w:rsidR="003C7E65" w:rsidRPr="008273B3">
        <w:rPr>
          <w:rFonts w:ascii="Times New Roman" w:hAnsi="Times New Roman" w:cs="Times New Roman"/>
        </w:rPr>
        <w:t>a</w:t>
      </w:r>
      <w:r w:rsidRPr="008273B3">
        <w:rPr>
          <w:rFonts w:ascii="Times New Roman" w:hAnsi="Times New Roman" w:cs="Times New Roman"/>
        </w:rPr>
        <w:t xml:space="preserve"> został</w:t>
      </w:r>
      <w:r w:rsidR="003C7E65" w:rsidRPr="008273B3">
        <w:rPr>
          <w:rFonts w:ascii="Times New Roman" w:hAnsi="Times New Roman" w:cs="Times New Roman"/>
        </w:rPr>
        <w:t>a</w:t>
      </w:r>
      <w:r w:rsidRPr="008273B3">
        <w:rPr>
          <w:rFonts w:ascii="Times New Roman" w:hAnsi="Times New Roman" w:cs="Times New Roman"/>
        </w:rPr>
        <w:t xml:space="preserve"> wykonan</w:t>
      </w:r>
      <w:r w:rsidR="003C7E65" w:rsidRPr="008273B3">
        <w:rPr>
          <w:rFonts w:ascii="Times New Roman" w:hAnsi="Times New Roman" w:cs="Times New Roman"/>
        </w:rPr>
        <w:t>a</w:t>
      </w:r>
      <w:r w:rsidRPr="008273B3">
        <w:rPr>
          <w:rFonts w:ascii="Times New Roman" w:hAnsi="Times New Roman" w:cs="Times New Roman"/>
        </w:rPr>
        <w:t xml:space="preserve"> </w:t>
      </w:r>
      <w:r w:rsidRPr="008273B3">
        <w:rPr>
          <w:rFonts w:ascii="Times New Roman" w:hAnsi="Times New Roman" w:cs="Times New Roman"/>
        </w:rPr>
        <w:lastRenderedPageBreak/>
        <w:t>należycie</w:t>
      </w:r>
      <w:r w:rsidR="00D505B8" w:rsidRPr="008273B3">
        <w:rPr>
          <w:rFonts w:ascii="Times New Roman" w:hAnsi="Times New Roman" w:cs="Times New Roman"/>
        </w:rPr>
        <w:t xml:space="preserve">, </w:t>
      </w:r>
      <w:r w:rsidRPr="008273B3">
        <w:rPr>
          <w:rFonts w:ascii="Times New Roman" w:hAnsi="Times New Roman" w:cs="Times New Roman"/>
        </w:rPr>
        <w:t xml:space="preserve">przy czym dowodami, o których mowa, są referencje bądź inne dokumenty </w:t>
      </w:r>
      <w:r w:rsidR="007349AD" w:rsidRPr="008273B3">
        <w:rPr>
          <w:rFonts w:ascii="Times New Roman" w:hAnsi="Times New Roman" w:cs="Times New Roman"/>
        </w:rPr>
        <w:t>sporządzone</w:t>
      </w:r>
      <w:r w:rsidR="007178D7" w:rsidRPr="008273B3">
        <w:rPr>
          <w:rFonts w:ascii="Times New Roman" w:hAnsi="Times New Roman" w:cs="Times New Roman"/>
        </w:rPr>
        <w:t xml:space="preserve"> </w:t>
      </w:r>
      <w:r w:rsidRPr="008273B3">
        <w:rPr>
          <w:rFonts w:ascii="Times New Roman" w:hAnsi="Times New Roman" w:cs="Times New Roman"/>
        </w:rPr>
        <w:t xml:space="preserve">przez podmiot, na rzecz którego </w:t>
      </w:r>
      <w:r w:rsidR="00C84559" w:rsidRPr="008273B3">
        <w:rPr>
          <w:rFonts w:ascii="Times New Roman" w:hAnsi="Times New Roman" w:cs="Times New Roman"/>
        </w:rPr>
        <w:t>roboty</w:t>
      </w:r>
      <w:r w:rsidR="00D505B8" w:rsidRPr="008273B3">
        <w:rPr>
          <w:rFonts w:ascii="Times New Roman" w:hAnsi="Times New Roman" w:cs="Times New Roman"/>
        </w:rPr>
        <w:t xml:space="preserve"> budowlane</w:t>
      </w:r>
      <w:r w:rsidRPr="008273B3">
        <w:rPr>
          <w:rFonts w:ascii="Times New Roman" w:hAnsi="Times New Roman" w:cs="Times New Roman"/>
        </w:rPr>
        <w:t xml:space="preserve"> </w:t>
      </w:r>
      <w:r w:rsidR="007349AD" w:rsidRPr="008273B3">
        <w:rPr>
          <w:rFonts w:ascii="Times New Roman" w:hAnsi="Times New Roman" w:cs="Times New Roman"/>
        </w:rPr>
        <w:t xml:space="preserve">zostały </w:t>
      </w:r>
      <w:r w:rsidRPr="008273B3">
        <w:rPr>
          <w:rFonts w:ascii="Times New Roman" w:hAnsi="Times New Roman" w:cs="Times New Roman"/>
        </w:rPr>
        <w:t xml:space="preserve">wykonane, </w:t>
      </w:r>
      <w:r w:rsidR="008531B4" w:rsidRPr="008273B3">
        <w:rPr>
          <w:rFonts w:ascii="Times New Roman" w:hAnsi="Times New Roman" w:cs="Times New Roman"/>
        </w:rPr>
        <w:t>a jeżeli</w:t>
      </w:r>
      <w:r w:rsidR="007349AD" w:rsidRPr="008273B3">
        <w:rPr>
          <w:rFonts w:ascii="Times New Roman" w:hAnsi="Times New Roman" w:cs="Times New Roman"/>
        </w:rPr>
        <w:t xml:space="preserve"> wykonawca</w:t>
      </w:r>
      <w:r w:rsidR="008531B4" w:rsidRPr="008273B3">
        <w:rPr>
          <w:rFonts w:ascii="Times New Roman" w:hAnsi="Times New Roman" w:cs="Times New Roman"/>
        </w:rPr>
        <w:t xml:space="preserve"> </w:t>
      </w:r>
      <w:r w:rsidR="007349AD" w:rsidRPr="008273B3">
        <w:rPr>
          <w:rFonts w:ascii="Times New Roman" w:hAnsi="Times New Roman" w:cs="Times New Roman"/>
        </w:rPr>
        <w:t>z przyczyn niezależnych od niego</w:t>
      </w:r>
      <w:r w:rsidR="008531B4" w:rsidRPr="008273B3">
        <w:rPr>
          <w:rFonts w:ascii="Times New Roman" w:hAnsi="Times New Roman" w:cs="Times New Roman"/>
        </w:rPr>
        <w:t xml:space="preserve"> nie jest w stanie uzyskać tych dokumentów –</w:t>
      </w:r>
      <w:r w:rsidR="00775553" w:rsidRPr="008273B3">
        <w:rPr>
          <w:rFonts w:ascii="Times New Roman" w:hAnsi="Times New Roman" w:cs="Times New Roman"/>
        </w:rPr>
        <w:t xml:space="preserve"> </w:t>
      </w:r>
      <w:r w:rsidR="00F50D54" w:rsidRPr="008273B3">
        <w:rPr>
          <w:rFonts w:ascii="Times New Roman" w:hAnsi="Times New Roman" w:cs="Times New Roman"/>
        </w:rPr>
        <w:t>inne odpowiednie dokumenty.</w:t>
      </w:r>
      <w:r w:rsidRPr="008273B3">
        <w:rPr>
          <w:rFonts w:ascii="Times New Roman" w:hAnsi="Times New Roman" w:cs="Times New Roman"/>
        </w:rPr>
        <w:t xml:space="preserve"> </w:t>
      </w:r>
    </w:p>
    <w:p w14:paraId="54A738BA" w14:textId="6F46ED6B" w:rsidR="00397E09" w:rsidRPr="00BB4706" w:rsidRDefault="00397E09" w:rsidP="00397E09">
      <w:pPr>
        <w:pStyle w:val="Akapitzlist"/>
        <w:tabs>
          <w:tab w:val="left" w:pos="284"/>
        </w:tabs>
        <w:ind w:left="1636" w:right="72"/>
        <w:jc w:val="both"/>
        <w:rPr>
          <w:rFonts w:ascii="Times New Roman" w:hAnsi="Times New Roman" w:cs="Times New Roman"/>
        </w:rPr>
      </w:pPr>
      <w:r w:rsidRPr="00BB4706">
        <w:rPr>
          <w:rFonts w:ascii="Times New Roman" w:hAnsi="Times New Roman" w:cs="Times New Roman"/>
        </w:rPr>
        <w:t>UWAGA: Jeżeli Wykonawca powołuje się na doświadczenie w realizacji robót budowlanych z innymi wykonawcami</w:t>
      </w:r>
      <w:r w:rsidR="00811C62" w:rsidRPr="00BB4706">
        <w:rPr>
          <w:rFonts w:ascii="Times New Roman" w:hAnsi="Times New Roman" w:cs="Times New Roman"/>
        </w:rPr>
        <w:t>, roboty budowlane o których mowa powyżej, dotyczą robót budowlanych, w których wykonaniu wykonawca ten bezpośrednio uczestniczył.</w:t>
      </w:r>
    </w:p>
    <w:bookmarkEnd w:id="7"/>
    <w:bookmarkEnd w:id="8"/>
    <w:p w14:paraId="1CC24E83" w14:textId="77777777" w:rsidR="00C50A09" w:rsidRPr="008273B3" w:rsidRDefault="00F43B67" w:rsidP="00C372B1">
      <w:pPr>
        <w:pStyle w:val="Akapitzlist"/>
        <w:numPr>
          <w:ilvl w:val="0"/>
          <w:numId w:val="36"/>
        </w:numPr>
        <w:tabs>
          <w:tab w:val="left" w:pos="284"/>
        </w:tabs>
        <w:ind w:left="1560" w:right="72"/>
        <w:jc w:val="both"/>
        <w:rPr>
          <w:rFonts w:ascii="Times New Roman" w:hAnsi="Times New Roman" w:cs="Times New Roman"/>
        </w:rPr>
      </w:pPr>
      <w:r w:rsidRPr="008273B3">
        <w:rPr>
          <w:rFonts w:ascii="Times New Roman" w:hAnsi="Times New Roman" w:cs="Times New Roman"/>
        </w:rPr>
        <w:t>wykaże, że</w:t>
      </w:r>
      <w:r w:rsidR="0090795D" w:rsidRPr="008273B3">
        <w:t xml:space="preserve"> </w:t>
      </w:r>
      <w:r w:rsidR="00E533DA" w:rsidRPr="008273B3">
        <w:rPr>
          <w:rFonts w:ascii="Times New Roman" w:hAnsi="Times New Roman" w:cs="Times New Roman"/>
        </w:rPr>
        <w:t xml:space="preserve">dysponuje na czas realizacji zamówienia osobami zdolnymi do wykonania zamówienia, tj. posiadającymi następujące doświadczenie i kwalifikacje: </w:t>
      </w:r>
    </w:p>
    <w:p w14:paraId="4E32EFBF" w14:textId="3397258A" w:rsidR="00735A65" w:rsidRPr="008273B3" w:rsidRDefault="002C5979" w:rsidP="019076AE">
      <w:pPr>
        <w:pStyle w:val="Akapitzlist"/>
        <w:numPr>
          <w:ilvl w:val="0"/>
          <w:numId w:val="31"/>
        </w:numPr>
        <w:tabs>
          <w:tab w:val="left" w:pos="1560"/>
        </w:tabs>
        <w:suppressAutoHyphens w:val="0"/>
        <w:autoSpaceDE w:val="0"/>
        <w:spacing w:after="0"/>
        <w:ind w:left="2268" w:hanging="357"/>
        <w:jc w:val="both"/>
        <w:rPr>
          <w:rFonts w:ascii="Times New Roman" w:hAnsi="Times New Roman" w:cs="Times New Roman"/>
        </w:rPr>
      </w:pPr>
      <w:r w:rsidRPr="008273B3">
        <w:rPr>
          <w:rFonts w:ascii="Times New Roman" w:hAnsi="Times New Roman" w:cs="Times New Roman"/>
        </w:rPr>
        <w:t xml:space="preserve">co najmniej jedną osobą, która będzie pełniła funkcję kierownika budowy przy realizacji niniejszego zamówienia, posiadającą </w:t>
      </w:r>
      <w:r w:rsidR="007349AD" w:rsidRPr="008273B3">
        <w:rPr>
          <w:rFonts w:ascii="Times New Roman" w:hAnsi="Times New Roman" w:cs="Times New Roman"/>
        </w:rPr>
        <w:t>doświadczenie polegające na pełnieniu w okresie ostatnich</w:t>
      </w:r>
      <w:r w:rsidRPr="008273B3">
        <w:rPr>
          <w:rFonts w:ascii="Times New Roman" w:hAnsi="Times New Roman" w:cs="Times New Roman"/>
        </w:rPr>
        <w:t xml:space="preserve"> 5 l</w:t>
      </w:r>
      <w:r w:rsidR="007349AD" w:rsidRPr="008273B3">
        <w:rPr>
          <w:rFonts w:ascii="Times New Roman" w:hAnsi="Times New Roman" w:cs="Times New Roman"/>
        </w:rPr>
        <w:t>a</w:t>
      </w:r>
      <w:r w:rsidRPr="008273B3">
        <w:rPr>
          <w:rFonts w:ascii="Times New Roman" w:hAnsi="Times New Roman" w:cs="Times New Roman"/>
        </w:rPr>
        <w:t xml:space="preserve">t </w:t>
      </w:r>
      <w:r w:rsidR="007349AD" w:rsidRPr="008273B3">
        <w:rPr>
          <w:rFonts w:ascii="Times New Roman" w:hAnsi="Times New Roman" w:cs="Times New Roman"/>
        </w:rPr>
        <w:t>przed terminem składania ofert</w:t>
      </w:r>
      <w:r w:rsidRPr="008273B3">
        <w:rPr>
          <w:rFonts w:ascii="Times New Roman" w:hAnsi="Times New Roman" w:cs="Times New Roman"/>
        </w:rPr>
        <w:t xml:space="preserve"> funkcji </w:t>
      </w:r>
      <w:r w:rsidRPr="008273B3">
        <w:rPr>
          <w:rFonts w:ascii="Times New Roman" w:hAnsi="Times New Roman" w:cs="Times New Roman"/>
          <w:lang w:eastAsia="pl-PL"/>
        </w:rPr>
        <w:t>kierownika budowy</w:t>
      </w:r>
      <w:r w:rsidRPr="008273B3">
        <w:rPr>
          <w:rFonts w:ascii="Times New Roman" w:hAnsi="Times New Roman" w:cs="Times New Roman"/>
        </w:rPr>
        <w:t xml:space="preserve"> </w:t>
      </w:r>
      <w:r w:rsidR="007349AD" w:rsidRPr="008273B3">
        <w:rPr>
          <w:rFonts w:ascii="Times New Roman" w:hAnsi="Times New Roman" w:cs="Times New Roman"/>
        </w:rPr>
        <w:t xml:space="preserve">na co najmniej </w:t>
      </w:r>
      <w:r w:rsidR="00F53B57" w:rsidRPr="008273B3">
        <w:rPr>
          <w:rFonts w:ascii="Times New Roman" w:hAnsi="Times New Roman" w:cs="Times New Roman"/>
        </w:rPr>
        <w:t>2</w:t>
      </w:r>
      <w:r w:rsidR="00A14BEE" w:rsidRPr="008273B3">
        <w:rPr>
          <w:rFonts w:ascii="Times New Roman" w:hAnsi="Times New Roman" w:cs="Times New Roman"/>
        </w:rPr>
        <w:t xml:space="preserve"> budow</w:t>
      </w:r>
      <w:r w:rsidR="00F53B57" w:rsidRPr="008273B3">
        <w:rPr>
          <w:rFonts w:ascii="Times New Roman" w:hAnsi="Times New Roman" w:cs="Times New Roman"/>
        </w:rPr>
        <w:t>ach</w:t>
      </w:r>
      <w:r w:rsidR="00A14BEE" w:rsidRPr="008273B3">
        <w:rPr>
          <w:rFonts w:ascii="Times New Roman" w:hAnsi="Times New Roman" w:cs="Times New Roman"/>
        </w:rPr>
        <w:t xml:space="preserve"> o wartości co najmniej </w:t>
      </w:r>
      <w:r w:rsidR="00EE58EE" w:rsidRPr="008273B3">
        <w:rPr>
          <w:rFonts w:ascii="Times New Roman" w:hAnsi="Times New Roman" w:cs="Times New Roman"/>
        </w:rPr>
        <w:t>1</w:t>
      </w:r>
      <w:r w:rsidR="0050378D" w:rsidRPr="008273B3">
        <w:rPr>
          <w:rFonts w:ascii="Times New Roman" w:hAnsi="Times New Roman" w:cs="Times New Roman"/>
        </w:rPr>
        <w:t>0</w:t>
      </w:r>
      <w:r w:rsidR="00735A65" w:rsidRPr="008273B3">
        <w:rPr>
          <w:rFonts w:ascii="Times New Roman" w:hAnsi="Times New Roman" w:cs="Times New Roman"/>
        </w:rPr>
        <w:t xml:space="preserve">0 000,00 </w:t>
      </w:r>
      <w:r w:rsidR="00A14BEE" w:rsidRPr="008273B3">
        <w:rPr>
          <w:rFonts w:ascii="Times New Roman" w:hAnsi="Times New Roman" w:cs="Times New Roman"/>
        </w:rPr>
        <w:t>zł brutto każda</w:t>
      </w:r>
      <w:r w:rsidR="0038583E" w:rsidRPr="008273B3">
        <w:rPr>
          <w:rFonts w:ascii="Times New Roman" w:hAnsi="Times New Roman" w:cs="Times New Roman"/>
        </w:rPr>
        <w:t xml:space="preserve">, </w:t>
      </w:r>
      <w:r w:rsidR="00A14BEE" w:rsidRPr="008273B3">
        <w:rPr>
          <w:rFonts w:ascii="Times New Roman" w:hAnsi="Times New Roman" w:cs="Times New Roman"/>
        </w:rPr>
        <w:t xml:space="preserve">których zakres obejmował prace </w:t>
      </w:r>
      <w:r w:rsidR="00EE0829" w:rsidRPr="008273B3">
        <w:rPr>
          <w:rFonts w:ascii="Times New Roman" w:hAnsi="Times New Roman" w:cs="Times New Roman"/>
        </w:rPr>
        <w:t>budowlane</w:t>
      </w:r>
      <w:r w:rsidR="00A14BEE" w:rsidRPr="008273B3">
        <w:rPr>
          <w:rFonts w:ascii="Times New Roman" w:hAnsi="Times New Roman" w:cs="Times New Roman"/>
        </w:rPr>
        <w:t xml:space="preserve"> </w:t>
      </w:r>
      <w:r w:rsidR="00D34E5C" w:rsidRPr="008273B3">
        <w:rPr>
          <w:rFonts w:ascii="Times New Roman" w:hAnsi="Times New Roman" w:cs="Times New Roman"/>
        </w:rPr>
        <w:t xml:space="preserve">polegające na budowie/remoncie </w:t>
      </w:r>
      <w:r w:rsidR="00EE58EE" w:rsidRPr="008273B3">
        <w:rPr>
          <w:rFonts w:ascii="Times New Roman" w:hAnsi="Times New Roman" w:cs="Times New Roman"/>
        </w:rPr>
        <w:t>instalacji elektrycznych</w:t>
      </w:r>
      <w:r w:rsidR="00D34E5C" w:rsidRPr="008273B3">
        <w:rPr>
          <w:rFonts w:ascii="Times New Roman" w:hAnsi="Times New Roman" w:cs="Times New Roman"/>
        </w:rPr>
        <w:t xml:space="preserve"> </w:t>
      </w:r>
      <w:r w:rsidRPr="008273B3">
        <w:rPr>
          <w:rFonts w:ascii="Times New Roman" w:hAnsi="Times New Roman" w:cs="Times New Roman"/>
        </w:rPr>
        <w:t xml:space="preserve">oraz </w:t>
      </w:r>
      <w:r w:rsidR="00132170" w:rsidRPr="008273B3">
        <w:rPr>
          <w:rFonts w:ascii="Times New Roman" w:hAnsi="Times New Roman" w:cs="Times New Roman"/>
        </w:rPr>
        <w:t>któr</w:t>
      </w:r>
      <w:r w:rsidR="00B16D0B" w:rsidRPr="008273B3">
        <w:rPr>
          <w:rFonts w:ascii="Times New Roman" w:hAnsi="Times New Roman" w:cs="Times New Roman"/>
        </w:rPr>
        <w:t>a</w:t>
      </w:r>
      <w:r w:rsidR="00132170" w:rsidRPr="008273B3">
        <w:rPr>
          <w:rFonts w:ascii="Times New Roman" w:hAnsi="Times New Roman" w:cs="Times New Roman"/>
        </w:rPr>
        <w:t xml:space="preserve"> posiada </w:t>
      </w:r>
      <w:r w:rsidRPr="008273B3">
        <w:rPr>
          <w:rFonts w:ascii="Times New Roman" w:hAnsi="Times New Roman" w:cs="Times New Roman"/>
        </w:rPr>
        <w:t>uprawnienia do kierowania robotami budowlanymi bez ograniczeń lub równoważnymi,</w:t>
      </w:r>
    </w:p>
    <w:p w14:paraId="2A01135E" w14:textId="77777777" w:rsidR="00DC6F5C" w:rsidRPr="008273B3" w:rsidRDefault="00DC6F5C" w:rsidP="00DC6F5C">
      <w:pPr>
        <w:pStyle w:val="Akapitzlist"/>
        <w:tabs>
          <w:tab w:val="left" w:pos="284"/>
          <w:tab w:val="left" w:pos="426"/>
        </w:tabs>
        <w:ind w:left="2268" w:right="72"/>
        <w:jc w:val="both"/>
        <w:rPr>
          <w:sz w:val="2"/>
          <w:szCs w:val="2"/>
        </w:rPr>
      </w:pPr>
    </w:p>
    <w:p w14:paraId="673B26AD" w14:textId="5B38B83E" w:rsidR="00DC6F5C" w:rsidRPr="008273B3" w:rsidRDefault="00DC6F5C" w:rsidP="00DC6F5C">
      <w:pPr>
        <w:pStyle w:val="Akapitzlist"/>
        <w:tabs>
          <w:tab w:val="left" w:pos="284"/>
          <w:tab w:val="left" w:pos="426"/>
        </w:tabs>
        <w:ind w:left="2268" w:right="72"/>
        <w:jc w:val="both"/>
        <w:rPr>
          <w:rFonts w:ascii="Times New Roman" w:hAnsi="Times New Roman" w:cs="Times New Roman"/>
        </w:rPr>
      </w:pPr>
      <w:r w:rsidRPr="008273B3">
        <w:rPr>
          <w:rFonts w:ascii="Times New Roman" w:hAnsi="Times New Roman" w:cs="Times New Roman"/>
        </w:rPr>
        <w:t>-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w:t>
      </w:r>
      <w:bookmarkStart w:id="10" w:name="_Hlk109717524"/>
      <w:r w:rsidRPr="008273B3">
        <w:rPr>
          <w:rFonts w:ascii="Times New Roman" w:hAnsi="Times New Roman" w:cs="Times New Roman"/>
        </w:rPr>
        <w:t>Dz. U. z 2021 r. poz. 1646</w:t>
      </w:r>
      <w:bookmarkEnd w:id="10"/>
      <w:r w:rsidRPr="008273B3">
        <w:rPr>
          <w:rFonts w:ascii="Times New Roman" w:hAnsi="Times New Roman" w:cs="Times New Roman"/>
        </w:rPr>
        <w:t xml:space="preserve">), </w:t>
      </w:r>
    </w:p>
    <w:p w14:paraId="6347A29F" w14:textId="784F9B50" w:rsidR="00DC6F5C" w:rsidRPr="00BB4706" w:rsidRDefault="00DC6F5C" w:rsidP="00DC6F5C">
      <w:pPr>
        <w:pStyle w:val="Akapitzlist"/>
        <w:tabs>
          <w:tab w:val="left" w:pos="1276"/>
        </w:tabs>
        <w:ind w:left="2268" w:right="72"/>
        <w:jc w:val="both"/>
        <w:rPr>
          <w:rFonts w:ascii="Times New Roman" w:hAnsi="Times New Roman" w:cs="Times New Roman"/>
        </w:rPr>
      </w:pPr>
      <w:r w:rsidRPr="00BB4706">
        <w:rPr>
          <w:rFonts w:ascii="Times New Roman" w:hAnsi="Times New Roman" w:cs="Times New Roman"/>
        </w:rPr>
        <w:t xml:space="preserve"> - wraz z informacjami na temat ich kwalifikacji zawodowych, uprawnień, doświadczenia  i wykształcenia  niezbędnych do wykonania zamówienia, </w:t>
      </w:r>
      <w:r w:rsidRPr="00BB4706">
        <w:rPr>
          <w:rFonts w:ascii="Times New Roman" w:hAnsi="Times New Roman" w:cs="Times New Roman"/>
        </w:rPr>
        <w:br/>
        <w:t xml:space="preserve">a także zakresu wykonywanych przez nie czynności, oraz informacją </w:t>
      </w:r>
      <w:r w:rsidRPr="00BB4706">
        <w:rPr>
          <w:rFonts w:ascii="Times New Roman" w:hAnsi="Times New Roman" w:cs="Times New Roman"/>
        </w:rPr>
        <w:br/>
        <w:t>o podstawie do dysponowania tymi osobami,</w:t>
      </w:r>
    </w:p>
    <w:p w14:paraId="1C6AF830" w14:textId="4D6BC2A9" w:rsidR="0030720A" w:rsidRPr="008273B3" w:rsidRDefault="0015544E" w:rsidP="00C372B1">
      <w:pPr>
        <w:pStyle w:val="Akapitzlist"/>
        <w:numPr>
          <w:ilvl w:val="0"/>
          <w:numId w:val="31"/>
        </w:numPr>
        <w:tabs>
          <w:tab w:val="left" w:pos="1276"/>
        </w:tabs>
        <w:ind w:left="2268" w:right="72"/>
        <w:jc w:val="both"/>
        <w:rPr>
          <w:rFonts w:ascii="Times New Roman" w:hAnsi="Times New Roman" w:cs="Times New Roman"/>
        </w:rPr>
      </w:pPr>
      <w:r w:rsidRPr="008273B3">
        <w:rPr>
          <w:rFonts w:ascii="Times New Roman" w:hAnsi="Times New Roman" w:cs="Times New Roman"/>
        </w:rPr>
        <w:t xml:space="preserve">wielkość </w:t>
      </w:r>
      <w:r w:rsidR="00E533DA" w:rsidRPr="008273B3">
        <w:rPr>
          <w:rFonts w:ascii="Times New Roman" w:hAnsi="Times New Roman" w:cs="Times New Roman"/>
        </w:rPr>
        <w:t>średnie</w:t>
      </w:r>
      <w:r w:rsidRPr="008273B3">
        <w:rPr>
          <w:rFonts w:ascii="Times New Roman" w:hAnsi="Times New Roman" w:cs="Times New Roman"/>
        </w:rPr>
        <w:t>go</w:t>
      </w:r>
      <w:r w:rsidR="00E533DA" w:rsidRPr="008273B3">
        <w:rPr>
          <w:rFonts w:ascii="Times New Roman" w:hAnsi="Times New Roman" w:cs="Times New Roman"/>
        </w:rPr>
        <w:t xml:space="preserve"> roczne</w:t>
      </w:r>
      <w:r w:rsidRPr="008273B3">
        <w:rPr>
          <w:rFonts w:ascii="Times New Roman" w:hAnsi="Times New Roman" w:cs="Times New Roman"/>
        </w:rPr>
        <w:t>go</w:t>
      </w:r>
      <w:r w:rsidR="00E533DA" w:rsidRPr="008273B3">
        <w:rPr>
          <w:rFonts w:ascii="Times New Roman" w:hAnsi="Times New Roman" w:cs="Times New Roman"/>
        </w:rPr>
        <w:t xml:space="preserve"> </w:t>
      </w:r>
      <w:r w:rsidRPr="008273B3">
        <w:rPr>
          <w:rFonts w:ascii="Times New Roman" w:hAnsi="Times New Roman" w:cs="Times New Roman"/>
        </w:rPr>
        <w:t xml:space="preserve">zatrudnienia </w:t>
      </w:r>
      <w:r w:rsidR="00E533DA" w:rsidRPr="008273B3">
        <w:rPr>
          <w:rFonts w:ascii="Times New Roman" w:hAnsi="Times New Roman" w:cs="Times New Roman"/>
        </w:rPr>
        <w:t xml:space="preserve">u wykonawcy robót budowlanych w ostatnich 3 latach przed upływem terminu składania </w:t>
      </w:r>
      <w:bookmarkStart w:id="11" w:name="_Hlk66350814"/>
      <w:r w:rsidR="00E533DA" w:rsidRPr="008273B3">
        <w:rPr>
          <w:rFonts w:ascii="Times New Roman" w:hAnsi="Times New Roman" w:cs="Times New Roman"/>
        </w:rPr>
        <w:t>ofert</w:t>
      </w:r>
      <w:r w:rsidR="00A14BEE" w:rsidRPr="008273B3">
        <w:rPr>
          <w:rFonts w:ascii="Times New Roman" w:hAnsi="Times New Roman" w:cs="Times New Roman"/>
        </w:rPr>
        <w:t xml:space="preserve"> (okresy wyrażone w latach liczy się wstecz od dnia w którym upłynął termin składania ofert w postępowaniu)</w:t>
      </w:r>
      <w:bookmarkEnd w:id="11"/>
      <w:r w:rsidR="00E533DA" w:rsidRPr="008273B3">
        <w:rPr>
          <w:rFonts w:ascii="Times New Roman" w:hAnsi="Times New Roman" w:cs="Times New Roman"/>
        </w:rPr>
        <w:t xml:space="preserve">, a w przypadku gdy okres prowadzenia działalności jest krótszy – w tym okresie, wynosi minimum </w:t>
      </w:r>
      <w:r w:rsidR="0050378D" w:rsidRPr="008273B3">
        <w:rPr>
          <w:rFonts w:ascii="Times New Roman" w:hAnsi="Times New Roman" w:cs="Times New Roman"/>
        </w:rPr>
        <w:t>5</w:t>
      </w:r>
      <w:r w:rsidR="00E533DA" w:rsidRPr="008273B3">
        <w:rPr>
          <w:rFonts w:ascii="Times New Roman" w:hAnsi="Times New Roman" w:cs="Times New Roman"/>
        </w:rPr>
        <w:t xml:space="preserve"> os</w:t>
      </w:r>
      <w:r w:rsidR="0050378D" w:rsidRPr="008273B3">
        <w:rPr>
          <w:rFonts w:ascii="Times New Roman" w:hAnsi="Times New Roman" w:cs="Times New Roman"/>
        </w:rPr>
        <w:t>ób</w:t>
      </w:r>
      <w:r w:rsidR="00E533DA" w:rsidRPr="008273B3">
        <w:rPr>
          <w:rFonts w:ascii="Times New Roman" w:hAnsi="Times New Roman" w:cs="Times New Roman"/>
        </w:rPr>
        <w:t xml:space="preserve"> (</w:t>
      </w:r>
      <w:bookmarkStart w:id="12" w:name="_Hlk113613075"/>
      <w:r w:rsidR="00185CDE" w:rsidRPr="008273B3">
        <w:rPr>
          <w:rFonts w:ascii="Times New Roman" w:hAnsi="Times New Roman" w:cs="Times New Roman"/>
        </w:rPr>
        <w:t xml:space="preserve">w tym </w:t>
      </w:r>
      <w:r w:rsidR="00B50724" w:rsidRPr="008273B3">
        <w:rPr>
          <w:rFonts w:ascii="Times New Roman" w:hAnsi="Times New Roman" w:cs="Times New Roman"/>
        </w:rPr>
        <w:t xml:space="preserve">minimum </w:t>
      </w:r>
      <w:r w:rsidR="0050378D" w:rsidRPr="008273B3">
        <w:rPr>
          <w:rFonts w:ascii="Times New Roman" w:hAnsi="Times New Roman" w:cs="Times New Roman"/>
        </w:rPr>
        <w:t>4</w:t>
      </w:r>
      <w:r w:rsidR="00185CDE" w:rsidRPr="008273B3">
        <w:rPr>
          <w:rFonts w:ascii="Times New Roman" w:hAnsi="Times New Roman" w:cs="Times New Roman"/>
        </w:rPr>
        <w:t xml:space="preserve"> osoby na stanowiskach robotniczych</w:t>
      </w:r>
      <w:bookmarkEnd w:id="12"/>
      <w:r w:rsidR="00E533DA" w:rsidRPr="008273B3">
        <w:rPr>
          <w:rFonts w:ascii="Times New Roman" w:hAnsi="Times New Roman" w:cs="Times New Roman"/>
        </w:rPr>
        <w:t>).</w:t>
      </w:r>
    </w:p>
    <w:p w14:paraId="4EC0095A" w14:textId="7ABCE750" w:rsidR="0030720A" w:rsidRPr="0058222F" w:rsidRDefault="0030720A"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r w:rsidRPr="0058222F">
        <w:rPr>
          <w:rFonts w:ascii="Times New Roman" w:hAnsi="Times New Roman" w:cs="Times New Roman"/>
          <w:sz w:val="22"/>
          <w:szCs w:val="22"/>
          <w:lang w:eastAsia="pl-PL"/>
        </w:rPr>
        <w:t xml:space="preserve">W przypadku złożenia przez Wykonawców dokumentów zawierających kwoty wyrażone w innych walutach niż PLN, dla potrzeb oceny spełniania warunku </w:t>
      </w:r>
      <w:r w:rsidR="00F3035B" w:rsidRPr="0058222F">
        <w:rPr>
          <w:rFonts w:ascii="Times New Roman" w:hAnsi="Times New Roman" w:cs="Times New Roman"/>
          <w:sz w:val="22"/>
          <w:szCs w:val="22"/>
          <w:lang w:eastAsia="pl-PL"/>
        </w:rPr>
        <w:t>o</w:t>
      </w:r>
      <w:r w:rsidRPr="0058222F">
        <w:rPr>
          <w:rFonts w:ascii="Times New Roman" w:hAnsi="Times New Roman" w:cs="Times New Roman"/>
          <w:sz w:val="22"/>
          <w:szCs w:val="22"/>
          <w:lang w:eastAsia="pl-PL"/>
        </w:rPr>
        <w:t xml:space="preserve">kreślonego powyżej, Zamawiający, jako kurs przeliczeniowy waluty przyjmie średni kurs danej waluty publikowany przez Narodowy Bank Polski w dniu publikacji ogłoszenia o zamówieniu w </w:t>
      </w:r>
      <w:r w:rsidR="00A720A4" w:rsidRPr="0058222F">
        <w:rPr>
          <w:rFonts w:ascii="Times New Roman" w:hAnsi="Times New Roman" w:cs="Times New Roman"/>
          <w:sz w:val="22"/>
          <w:szCs w:val="22"/>
          <w:lang w:eastAsia="pl-PL"/>
        </w:rPr>
        <w:t>Biuletynie Zamówienia Publicznych</w:t>
      </w:r>
      <w:r w:rsidRPr="0058222F">
        <w:rPr>
          <w:rFonts w:ascii="Times New Roman" w:hAnsi="Times New Roman" w:cs="Times New Roman"/>
          <w:sz w:val="22"/>
          <w:szCs w:val="22"/>
          <w:lang w:eastAsia="pl-PL"/>
        </w:rPr>
        <w:t xml:space="preserve">. Jeżeli w dniu publikacji ogłoszenia o zamówieniu w </w:t>
      </w:r>
      <w:r w:rsidR="00A720A4" w:rsidRPr="0058222F">
        <w:rPr>
          <w:rFonts w:ascii="Times New Roman" w:hAnsi="Times New Roman" w:cs="Times New Roman"/>
          <w:sz w:val="22"/>
          <w:szCs w:val="22"/>
          <w:lang w:eastAsia="pl-PL"/>
        </w:rPr>
        <w:t>Biu</w:t>
      </w:r>
      <w:r w:rsidR="003136AF" w:rsidRPr="0058222F">
        <w:rPr>
          <w:rFonts w:ascii="Times New Roman" w:hAnsi="Times New Roman" w:cs="Times New Roman"/>
          <w:sz w:val="22"/>
          <w:szCs w:val="22"/>
          <w:lang w:eastAsia="pl-PL"/>
        </w:rPr>
        <w:t>letynie Zamówień Publicznych</w:t>
      </w:r>
      <w:r w:rsidRPr="0058222F">
        <w:rPr>
          <w:rFonts w:ascii="Times New Roman" w:hAnsi="Times New Roman" w:cs="Times New Roman"/>
          <w:sz w:val="22"/>
          <w:szCs w:val="22"/>
          <w:lang w:eastAsia="pl-PL"/>
        </w:rPr>
        <w:t xml:space="preserve">, Narodowy Bank Polski nie publikuje średniego kursu danej waluty, za podstawę przeliczenia przyjmuje się średni kurs waluty publikowany pierwszego dnia, po </w:t>
      </w:r>
      <w:r w:rsidRPr="0058222F">
        <w:rPr>
          <w:rFonts w:ascii="Times New Roman" w:hAnsi="Times New Roman" w:cs="Times New Roman"/>
          <w:sz w:val="22"/>
          <w:szCs w:val="22"/>
          <w:lang w:eastAsia="pl-PL"/>
        </w:rPr>
        <w:lastRenderedPageBreak/>
        <w:t xml:space="preserve">dniu publikacji ogłoszenia o zamówieniu w </w:t>
      </w:r>
      <w:r w:rsidR="00A720A4" w:rsidRPr="0058222F">
        <w:rPr>
          <w:rFonts w:ascii="Times New Roman" w:hAnsi="Times New Roman" w:cs="Times New Roman"/>
          <w:sz w:val="22"/>
          <w:szCs w:val="22"/>
          <w:lang w:eastAsia="pl-PL"/>
        </w:rPr>
        <w:t>Biuletynie Zamówienia Publicznych</w:t>
      </w:r>
      <w:r w:rsidRPr="0058222F">
        <w:rPr>
          <w:rFonts w:ascii="Times New Roman" w:hAnsi="Times New Roman" w:cs="Times New Roman"/>
          <w:sz w:val="22"/>
          <w:szCs w:val="22"/>
          <w:lang w:eastAsia="pl-PL"/>
        </w:rPr>
        <w:t>, w którym zostanie on opublikowany.</w:t>
      </w:r>
    </w:p>
    <w:p w14:paraId="4ED0FF08" w14:textId="77777777" w:rsidR="000431F5" w:rsidRPr="0058222F" w:rsidRDefault="000431F5" w:rsidP="000431F5">
      <w:pPr>
        <w:pStyle w:val="BodyTextIndentZnak"/>
        <w:tabs>
          <w:tab w:val="left" w:pos="567"/>
        </w:tabs>
        <w:spacing w:line="276" w:lineRule="auto"/>
        <w:ind w:left="1843"/>
        <w:rPr>
          <w:rFonts w:ascii="Times New Roman" w:eastAsia="Calibri" w:hAnsi="Times New Roman" w:cs="Times New Roman"/>
          <w:sz w:val="10"/>
          <w:szCs w:val="10"/>
        </w:rPr>
      </w:pPr>
    </w:p>
    <w:p w14:paraId="2E898C74" w14:textId="553E2740" w:rsidR="0030720A" w:rsidRPr="0058222F" w:rsidRDefault="0030720A"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r w:rsidRPr="0058222F">
        <w:rPr>
          <w:rFonts w:ascii="Times New Roman" w:hAnsi="Times New Roman" w:cs="Times New Roman"/>
          <w:sz w:val="22"/>
          <w:szCs w:val="22"/>
        </w:rPr>
        <w:t xml:space="preserve">Uprawnienia, o których mowa powyżej, powinny być </w:t>
      </w:r>
      <w:r w:rsidRPr="0058222F">
        <w:rPr>
          <w:rFonts w:ascii="Times New Roman" w:hAnsi="Times New Roman" w:cs="Times New Roman"/>
          <w:sz w:val="22"/>
          <w:szCs w:val="22"/>
          <w:lang w:eastAsia="pl-PL"/>
        </w:rPr>
        <w:t xml:space="preserve">zgodne z ustawą z dnia </w:t>
      </w:r>
      <w:r w:rsidR="00EF77B6" w:rsidRPr="0058222F">
        <w:rPr>
          <w:rFonts w:ascii="Times New Roman" w:hAnsi="Times New Roman" w:cs="Times New Roman"/>
          <w:sz w:val="22"/>
          <w:szCs w:val="22"/>
          <w:lang w:eastAsia="pl-PL"/>
        </w:rPr>
        <w:br/>
      </w:r>
      <w:r w:rsidRPr="0058222F">
        <w:rPr>
          <w:rFonts w:ascii="Times New Roman" w:hAnsi="Times New Roman" w:cs="Times New Roman"/>
          <w:sz w:val="22"/>
          <w:szCs w:val="22"/>
          <w:lang w:eastAsia="pl-PL"/>
        </w:rPr>
        <w:t>7 lipca 1994 r. Prawo budowlane (</w:t>
      </w:r>
      <w:r w:rsidR="00A03D6A" w:rsidRPr="0058222F">
        <w:rPr>
          <w:rFonts w:ascii="Times New Roman" w:hAnsi="Times New Roman" w:cs="Times New Roman"/>
          <w:sz w:val="22"/>
          <w:szCs w:val="22"/>
          <w:lang w:eastAsia="pl-PL"/>
        </w:rPr>
        <w:t xml:space="preserve">Dz. U. z </w:t>
      </w:r>
      <w:bookmarkStart w:id="13" w:name="_Hlk109717499"/>
      <w:r w:rsidR="00A03D6A" w:rsidRPr="0058222F">
        <w:rPr>
          <w:rFonts w:ascii="Times New Roman" w:hAnsi="Times New Roman" w:cs="Times New Roman"/>
          <w:sz w:val="22"/>
          <w:szCs w:val="22"/>
          <w:lang w:eastAsia="pl-PL"/>
        </w:rPr>
        <w:t>2021 r. poz. 2351 z późn. zm.</w:t>
      </w:r>
      <w:bookmarkEnd w:id="13"/>
      <w:r w:rsidRPr="0058222F">
        <w:rPr>
          <w:rFonts w:ascii="Times New Roman" w:hAnsi="Times New Roman" w:cs="Times New Roman"/>
          <w:sz w:val="22"/>
          <w:szCs w:val="22"/>
          <w:lang w:eastAsia="pl-PL"/>
        </w:rPr>
        <w:t xml:space="preserve">) oraz Rozporządzeniem Ministra Infrastruktury i Rozwoju z dnia </w:t>
      </w:r>
      <w:r w:rsidR="00123173" w:rsidRPr="0058222F">
        <w:rPr>
          <w:rFonts w:ascii="Times New Roman" w:hAnsi="Times New Roman" w:cs="Times New Roman"/>
          <w:sz w:val="22"/>
          <w:szCs w:val="22"/>
          <w:lang w:eastAsia="pl-PL"/>
        </w:rPr>
        <w:t xml:space="preserve">29 kwietnia </w:t>
      </w:r>
      <w:r w:rsidRPr="0058222F">
        <w:rPr>
          <w:rFonts w:ascii="Times New Roman" w:hAnsi="Times New Roman" w:cs="Times New Roman"/>
          <w:sz w:val="22"/>
          <w:szCs w:val="22"/>
          <w:lang w:eastAsia="pl-PL"/>
        </w:rPr>
        <w:t xml:space="preserve"> 201</w:t>
      </w:r>
      <w:r w:rsidR="00123173" w:rsidRPr="0058222F">
        <w:rPr>
          <w:rFonts w:ascii="Times New Roman" w:hAnsi="Times New Roman" w:cs="Times New Roman"/>
          <w:sz w:val="22"/>
          <w:szCs w:val="22"/>
          <w:lang w:eastAsia="pl-PL"/>
        </w:rPr>
        <w:t>9</w:t>
      </w:r>
      <w:r w:rsidRPr="0058222F">
        <w:rPr>
          <w:rFonts w:ascii="Times New Roman" w:hAnsi="Times New Roman" w:cs="Times New Roman"/>
          <w:sz w:val="22"/>
          <w:szCs w:val="22"/>
          <w:lang w:eastAsia="pl-PL"/>
        </w:rPr>
        <w:t xml:space="preserve"> r. </w:t>
      </w:r>
      <w:r w:rsidR="00F678E3" w:rsidRPr="0058222F">
        <w:rPr>
          <w:rFonts w:ascii="Times New Roman" w:hAnsi="Times New Roman" w:cs="Times New Roman"/>
          <w:sz w:val="22"/>
          <w:szCs w:val="22"/>
          <w:lang w:eastAsia="pl-PL"/>
        </w:rPr>
        <w:br/>
      </w:r>
      <w:r w:rsidRPr="0058222F">
        <w:rPr>
          <w:rFonts w:ascii="Times New Roman" w:hAnsi="Times New Roman" w:cs="Times New Roman"/>
          <w:sz w:val="22"/>
          <w:szCs w:val="22"/>
          <w:lang w:eastAsia="pl-PL"/>
        </w:rPr>
        <w:t xml:space="preserve">w sprawie </w:t>
      </w:r>
      <w:r w:rsidR="00866E54" w:rsidRPr="0058222F">
        <w:rPr>
          <w:rFonts w:ascii="Times New Roman" w:hAnsi="Times New Roman" w:cs="Times New Roman"/>
          <w:sz w:val="22"/>
          <w:szCs w:val="22"/>
          <w:lang w:eastAsia="pl-PL"/>
        </w:rPr>
        <w:t xml:space="preserve">przygotowywania zawodowego do wykonywania samodzielnych funkcji technicznych w budownictwie </w:t>
      </w:r>
      <w:r w:rsidRPr="0058222F">
        <w:rPr>
          <w:rFonts w:ascii="Times New Roman" w:hAnsi="Times New Roman" w:cs="Times New Roman"/>
          <w:sz w:val="22"/>
          <w:szCs w:val="22"/>
          <w:lang w:eastAsia="pl-PL"/>
        </w:rPr>
        <w:t xml:space="preserve"> (Dz. U. z 201</w:t>
      </w:r>
      <w:r w:rsidR="00EC3F2B" w:rsidRPr="0058222F">
        <w:rPr>
          <w:rFonts w:ascii="Times New Roman" w:hAnsi="Times New Roman" w:cs="Times New Roman"/>
          <w:sz w:val="22"/>
          <w:szCs w:val="22"/>
          <w:lang w:eastAsia="pl-PL"/>
        </w:rPr>
        <w:t>9</w:t>
      </w:r>
      <w:r w:rsidRPr="0058222F">
        <w:rPr>
          <w:rFonts w:ascii="Times New Roman" w:hAnsi="Times New Roman" w:cs="Times New Roman"/>
          <w:sz w:val="22"/>
          <w:szCs w:val="22"/>
          <w:lang w:eastAsia="pl-PL"/>
        </w:rPr>
        <w:t xml:space="preserve"> r. poz.</w:t>
      </w:r>
      <w:r w:rsidR="00AD5C0C" w:rsidRPr="0058222F">
        <w:rPr>
          <w:rFonts w:ascii="Times New Roman" w:hAnsi="Times New Roman" w:cs="Times New Roman"/>
          <w:sz w:val="22"/>
          <w:szCs w:val="22"/>
          <w:lang w:eastAsia="pl-PL"/>
        </w:rPr>
        <w:t xml:space="preserve"> </w:t>
      </w:r>
      <w:r w:rsidR="00EC3F2B" w:rsidRPr="0058222F">
        <w:rPr>
          <w:rFonts w:ascii="Times New Roman" w:hAnsi="Times New Roman" w:cs="Times New Roman"/>
          <w:sz w:val="22"/>
          <w:szCs w:val="22"/>
          <w:lang w:eastAsia="pl-PL"/>
        </w:rPr>
        <w:t>831</w:t>
      </w:r>
      <w:r w:rsidR="004226E8" w:rsidRPr="0058222F">
        <w:rPr>
          <w:rFonts w:ascii="Times New Roman" w:hAnsi="Times New Roman" w:cs="Times New Roman"/>
          <w:sz w:val="22"/>
          <w:szCs w:val="22"/>
          <w:lang w:eastAsia="pl-PL"/>
        </w:rPr>
        <w:t xml:space="preserve"> zpóź.zm.)</w:t>
      </w:r>
      <w:r w:rsidRPr="0058222F">
        <w:rPr>
          <w:rFonts w:ascii="Times New Roman" w:hAnsi="Times New Roman" w:cs="Times New Roman"/>
          <w:sz w:val="22"/>
          <w:szCs w:val="22"/>
          <w:lang w:eastAsia="pl-PL"/>
        </w:rPr>
        <w:t>.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w:t>
      </w:r>
      <w:r w:rsidRPr="0058222F">
        <w:rPr>
          <w:rFonts w:ascii="Times New Roman" w:hAnsi="Times New Roman" w:cs="Times New Roman"/>
          <w:sz w:val="22"/>
          <w:szCs w:val="22"/>
        </w:rPr>
        <w:t xml:space="preserve"> </w:t>
      </w:r>
      <w:r w:rsidRPr="0058222F">
        <w:rPr>
          <w:rFonts w:ascii="Times New Roman" w:hAnsi="Times New Roman" w:cs="Times New Roman"/>
          <w:sz w:val="22"/>
          <w:szCs w:val="22"/>
          <w:lang w:eastAsia="pl-PL"/>
        </w:rPr>
        <w:t>zachowały uprawnienia do pełnienia tych funkcji w dotychczasowym zakresie.</w:t>
      </w:r>
    </w:p>
    <w:p w14:paraId="497BF14D" w14:textId="77777777" w:rsidR="00645F7A" w:rsidRPr="0058222F" w:rsidRDefault="00645F7A" w:rsidP="00645F7A">
      <w:pPr>
        <w:pStyle w:val="BodyTextIndentZnak"/>
        <w:tabs>
          <w:tab w:val="left" w:pos="567"/>
        </w:tabs>
        <w:spacing w:line="276" w:lineRule="auto"/>
        <w:ind w:left="1843"/>
        <w:rPr>
          <w:rFonts w:ascii="Times New Roman" w:eastAsia="Calibri" w:hAnsi="Times New Roman" w:cs="Times New Roman"/>
          <w:sz w:val="10"/>
          <w:szCs w:val="10"/>
        </w:rPr>
      </w:pPr>
    </w:p>
    <w:p w14:paraId="785F96FD" w14:textId="35F4D6C0" w:rsidR="0030720A" w:rsidRPr="0058222F" w:rsidRDefault="0030720A"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r w:rsidRPr="0058222F">
        <w:rPr>
          <w:rFonts w:ascii="Times New Roman" w:hAnsi="Times New Roman" w:cs="Times New Roman"/>
          <w:sz w:val="22"/>
          <w:szCs w:val="22"/>
        </w:rPr>
        <w:t xml:space="preserve">W przypadku Wykonawców zagranicznych, dopuszcza się również </w:t>
      </w:r>
      <w:r w:rsidRPr="0058222F">
        <w:rPr>
          <w:rFonts w:ascii="Times New Roman" w:hAnsi="Times New Roman" w:cs="Times New Roman"/>
          <w:sz w:val="22"/>
          <w:szCs w:val="22"/>
          <w:lang w:eastAsia="pl-PL"/>
        </w:rPr>
        <w:t xml:space="preserve">kwalifikacje, zdobyte w innych państwach, na zasadach określonych w art.12 a ustawy Prawo budowlane, z uwzględnieniem </w:t>
      </w:r>
      <w:r w:rsidR="000F143B" w:rsidRPr="0058222F">
        <w:rPr>
          <w:rFonts w:ascii="Times New Roman" w:hAnsi="Times New Roman" w:cs="Times New Roman"/>
          <w:sz w:val="22"/>
          <w:szCs w:val="22"/>
          <w:lang w:eastAsia="pl-PL"/>
        </w:rPr>
        <w:t xml:space="preserve">przepisów </w:t>
      </w:r>
      <w:r w:rsidRPr="0058222F">
        <w:rPr>
          <w:rFonts w:ascii="Times New Roman" w:hAnsi="Times New Roman" w:cs="Times New Roman"/>
          <w:sz w:val="22"/>
          <w:szCs w:val="22"/>
          <w:lang w:eastAsia="pl-PL"/>
        </w:rPr>
        <w:t xml:space="preserve">ustawy z dnia 22 grudnia 2015 r. </w:t>
      </w:r>
      <w:r w:rsidR="008E214F" w:rsidRPr="0058222F">
        <w:rPr>
          <w:rFonts w:ascii="Times New Roman" w:hAnsi="Times New Roman" w:cs="Times New Roman"/>
          <w:sz w:val="22"/>
          <w:szCs w:val="22"/>
          <w:lang w:eastAsia="pl-PL"/>
        </w:rPr>
        <w:br/>
      </w:r>
      <w:r w:rsidRPr="0058222F">
        <w:rPr>
          <w:rFonts w:ascii="Times New Roman" w:hAnsi="Times New Roman" w:cs="Times New Roman"/>
          <w:sz w:val="22"/>
          <w:szCs w:val="22"/>
          <w:lang w:eastAsia="pl-PL"/>
        </w:rPr>
        <w:t>o zasadach uznawania kwalifikacji zawodowych nabytych</w:t>
      </w:r>
      <w:r w:rsidRPr="0058222F">
        <w:rPr>
          <w:rFonts w:ascii="Times New Roman" w:hAnsi="Times New Roman" w:cs="Times New Roman"/>
          <w:sz w:val="22"/>
          <w:szCs w:val="22"/>
        </w:rPr>
        <w:t xml:space="preserve"> </w:t>
      </w:r>
      <w:r w:rsidRPr="0058222F">
        <w:rPr>
          <w:rFonts w:ascii="Times New Roman" w:hAnsi="Times New Roman" w:cs="Times New Roman"/>
          <w:sz w:val="22"/>
          <w:szCs w:val="22"/>
          <w:lang w:eastAsia="pl-PL"/>
        </w:rPr>
        <w:t>w państwach człon</w:t>
      </w:r>
      <w:r w:rsidR="00062F6D" w:rsidRPr="0058222F">
        <w:rPr>
          <w:rFonts w:ascii="Times New Roman" w:hAnsi="Times New Roman" w:cs="Times New Roman"/>
          <w:sz w:val="22"/>
          <w:szCs w:val="22"/>
          <w:lang w:eastAsia="pl-PL"/>
        </w:rPr>
        <w:t>kowskich Unii Europejskiej (Dz.</w:t>
      </w:r>
      <w:r w:rsidRPr="0058222F">
        <w:rPr>
          <w:rFonts w:ascii="Times New Roman" w:hAnsi="Times New Roman" w:cs="Times New Roman"/>
          <w:sz w:val="22"/>
          <w:szCs w:val="22"/>
          <w:lang w:eastAsia="pl-PL"/>
        </w:rPr>
        <w:t xml:space="preserve">U. </w:t>
      </w:r>
      <w:r w:rsidR="00062F6D" w:rsidRPr="0058222F">
        <w:rPr>
          <w:rFonts w:ascii="Times New Roman" w:hAnsi="Times New Roman" w:cs="Times New Roman"/>
          <w:sz w:val="22"/>
          <w:szCs w:val="22"/>
          <w:lang w:eastAsia="pl-PL"/>
        </w:rPr>
        <w:t xml:space="preserve">z </w:t>
      </w:r>
      <w:r w:rsidR="003248F9" w:rsidRPr="0058222F">
        <w:rPr>
          <w:rFonts w:ascii="Times New Roman" w:hAnsi="Times New Roman" w:cs="Times New Roman"/>
          <w:sz w:val="22"/>
          <w:szCs w:val="22"/>
          <w:lang w:eastAsia="pl-PL"/>
        </w:rPr>
        <w:t>20</w:t>
      </w:r>
      <w:r w:rsidR="00310D70" w:rsidRPr="0058222F">
        <w:rPr>
          <w:rFonts w:ascii="Times New Roman" w:hAnsi="Times New Roman" w:cs="Times New Roman"/>
          <w:sz w:val="22"/>
          <w:szCs w:val="22"/>
          <w:lang w:eastAsia="pl-PL"/>
        </w:rPr>
        <w:t>2</w:t>
      </w:r>
      <w:r w:rsidR="00A03D6A" w:rsidRPr="0058222F">
        <w:rPr>
          <w:rFonts w:ascii="Times New Roman" w:hAnsi="Times New Roman" w:cs="Times New Roman"/>
          <w:sz w:val="22"/>
          <w:szCs w:val="22"/>
          <w:lang w:eastAsia="pl-PL"/>
        </w:rPr>
        <w:t>1</w:t>
      </w:r>
      <w:r w:rsidR="003248F9" w:rsidRPr="0058222F">
        <w:rPr>
          <w:rFonts w:ascii="Times New Roman" w:hAnsi="Times New Roman" w:cs="Times New Roman"/>
          <w:sz w:val="22"/>
          <w:szCs w:val="22"/>
          <w:lang w:eastAsia="pl-PL"/>
        </w:rPr>
        <w:t xml:space="preserve"> </w:t>
      </w:r>
      <w:r w:rsidR="00062F6D" w:rsidRPr="0058222F">
        <w:rPr>
          <w:rFonts w:ascii="Times New Roman" w:hAnsi="Times New Roman" w:cs="Times New Roman"/>
          <w:sz w:val="22"/>
          <w:szCs w:val="22"/>
          <w:lang w:eastAsia="pl-PL"/>
        </w:rPr>
        <w:t>r.</w:t>
      </w:r>
      <w:r w:rsidRPr="0058222F">
        <w:rPr>
          <w:rFonts w:ascii="Times New Roman" w:hAnsi="Times New Roman" w:cs="Times New Roman"/>
          <w:sz w:val="22"/>
          <w:szCs w:val="22"/>
          <w:lang w:eastAsia="pl-PL"/>
        </w:rPr>
        <w:t xml:space="preserve">, poz. </w:t>
      </w:r>
      <w:r w:rsidR="00A03D6A" w:rsidRPr="0058222F">
        <w:rPr>
          <w:rFonts w:ascii="Times New Roman" w:hAnsi="Times New Roman" w:cs="Times New Roman"/>
          <w:sz w:val="22"/>
          <w:szCs w:val="22"/>
          <w:lang w:eastAsia="pl-PL"/>
        </w:rPr>
        <w:t>1646</w:t>
      </w:r>
      <w:r w:rsidRPr="0058222F">
        <w:rPr>
          <w:rFonts w:ascii="Times New Roman" w:hAnsi="Times New Roman" w:cs="Times New Roman"/>
          <w:sz w:val="22"/>
          <w:szCs w:val="22"/>
          <w:lang w:eastAsia="pl-PL"/>
        </w:rPr>
        <w:t>).</w:t>
      </w:r>
    </w:p>
    <w:p w14:paraId="65A77989" w14:textId="77777777" w:rsidR="00BF5A31" w:rsidRPr="0058222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071A54B0" w14:textId="54F524FF" w:rsidR="0030720A" w:rsidRPr="0058222F" w:rsidRDefault="0030720A" w:rsidP="00C372B1">
      <w:pPr>
        <w:pStyle w:val="BodyTextIndentZnak"/>
        <w:numPr>
          <w:ilvl w:val="2"/>
          <w:numId w:val="37"/>
        </w:numPr>
        <w:tabs>
          <w:tab w:val="left" w:pos="567"/>
        </w:tabs>
        <w:spacing w:line="276" w:lineRule="auto"/>
        <w:ind w:left="1843"/>
        <w:rPr>
          <w:rFonts w:ascii="Times New Roman" w:eastAsia="Calibri" w:hAnsi="Times New Roman" w:cs="Times New Roman"/>
          <w:bCs/>
          <w:sz w:val="22"/>
          <w:szCs w:val="22"/>
          <w:u w:val="single"/>
        </w:rPr>
      </w:pPr>
      <w:r w:rsidRPr="0058222F">
        <w:rPr>
          <w:rFonts w:ascii="Times New Roman" w:hAnsi="Times New Roman" w:cs="Times New Roman"/>
          <w:sz w:val="22"/>
          <w:szCs w:val="22"/>
        </w:rPr>
        <w:t>W przypadku wykazywania</w:t>
      </w:r>
      <w:r w:rsidR="0035053A" w:rsidRPr="0058222F">
        <w:rPr>
          <w:rFonts w:ascii="Times New Roman" w:hAnsi="Times New Roman" w:cs="Times New Roman"/>
          <w:sz w:val="22"/>
          <w:szCs w:val="22"/>
        </w:rPr>
        <w:t xml:space="preserve"> spełnienia</w:t>
      </w:r>
      <w:r w:rsidRPr="0058222F">
        <w:rPr>
          <w:rFonts w:ascii="Times New Roman" w:hAnsi="Times New Roman" w:cs="Times New Roman"/>
          <w:sz w:val="22"/>
          <w:szCs w:val="22"/>
        </w:rPr>
        <w:t xml:space="preserve"> </w:t>
      </w:r>
      <w:r w:rsidRPr="0058222F">
        <w:rPr>
          <w:rFonts w:ascii="Times New Roman" w:hAnsi="Times New Roman" w:cs="Times New Roman"/>
          <w:bCs/>
          <w:sz w:val="22"/>
          <w:szCs w:val="22"/>
          <w:lang w:eastAsia="pl-PL"/>
        </w:rPr>
        <w:t>warunków przez wykonawców wspólnie ubiegaj</w:t>
      </w:r>
      <w:r w:rsidRPr="0058222F">
        <w:rPr>
          <w:rFonts w:ascii="Times New Roman" w:eastAsia="Arial,Bold" w:hAnsi="Times New Roman" w:cs="Times New Roman"/>
          <w:bCs/>
          <w:sz w:val="22"/>
          <w:szCs w:val="22"/>
          <w:lang w:eastAsia="pl-PL"/>
        </w:rPr>
        <w:t>ą</w:t>
      </w:r>
      <w:r w:rsidRPr="0058222F">
        <w:rPr>
          <w:rFonts w:ascii="Times New Roman" w:hAnsi="Times New Roman" w:cs="Times New Roman"/>
          <w:bCs/>
          <w:sz w:val="22"/>
          <w:szCs w:val="22"/>
          <w:lang w:eastAsia="pl-PL"/>
        </w:rPr>
        <w:t>cych si</w:t>
      </w:r>
      <w:r w:rsidRPr="0058222F">
        <w:rPr>
          <w:rFonts w:ascii="Times New Roman" w:eastAsia="Arial,Bold" w:hAnsi="Times New Roman" w:cs="Times New Roman"/>
          <w:bCs/>
          <w:sz w:val="22"/>
          <w:szCs w:val="22"/>
          <w:lang w:eastAsia="pl-PL"/>
        </w:rPr>
        <w:t xml:space="preserve">ę </w:t>
      </w:r>
      <w:r w:rsidRPr="0058222F">
        <w:rPr>
          <w:rFonts w:ascii="Times New Roman" w:hAnsi="Times New Roman" w:cs="Times New Roman"/>
          <w:bCs/>
          <w:sz w:val="22"/>
          <w:szCs w:val="22"/>
          <w:lang w:eastAsia="pl-PL"/>
        </w:rPr>
        <w:t>o udzielenie zamówienia (konsorcjum, spółka cywilna)</w:t>
      </w:r>
      <w:r w:rsidR="00B16D0B" w:rsidRPr="0058222F">
        <w:rPr>
          <w:rFonts w:ascii="Times New Roman" w:hAnsi="Times New Roman" w:cs="Times New Roman"/>
          <w:bCs/>
          <w:sz w:val="22"/>
          <w:szCs w:val="22"/>
          <w:lang w:eastAsia="pl-PL"/>
        </w:rPr>
        <w:t>.</w:t>
      </w:r>
      <w:r w:rsidRPr="0058222F">
        <w:rPr>
          <w:rFonts w:ascii="Times New Roman" w:hAnsi="Times New Roman" w:cs="Times New Roman"/>
          <w:b/>
          <w:sz w:val="22"/>
          <w:szCs w:val="22"/>
        </w:rPr>
        <w:t xml:space="preserve"> </w:t>
      </w:r>
      <w:r w:rsidR="00B16D0B" w:rsidRPr="0058222F">
        <w:rPr>
          <w:rFonts w:ascii="Times New Roman" w:hAnsi="Times New Roman" w:cs="Times New Roman"/>
          <w:b/>
          <w:sz w:val="22"/>
          <w:szCs w:val="22"/>
        </w:rPr>
        <w:t xml:space="preserve"> </w:t>
      </w:r>
      <w:r w:rsidR="00B16D0B" w:rsidRPr="0058222F">
        <w:rPr>
          <w:rFonts w:ascii="Times New Roman" w:hAnsi="Times New Roman" w:cs="Times New Roman"/>
          <w:bCs/>
          <w:sz w:val="22"/>
          <w:szCs w:val="22"/>
          <w:u w:val="single"/>
        </w:rPr>
        <w:t>W</w:t>
      </w:r>
      <w:r w:rsidR="0035053A" w:rsidRPr="0058222F">
        <w:rPr>
          <w:rFonts w:ascii="Times New Roman" w:hAnsi="Times New Roman" w:cs="Times New Roman"/>
          <w:bCs/>
          <w:sz w:val="22"/>
          <w:szCs w:val="22"/>
          <w:u w:val="single"/>
        </w:rPr>
        <w:t xml:space="preserve">arunek </w:t>
      </w:r>
      <w:r w:rsidR="00D770CD" w:rsidRPr="0058222F">
        <w:rPr>
          <w:rFonts w:ascii="Times New Roman" w:hAnsi="Times New Roman" w:cs="Times New Roman"/>
          <w:bCs/>
          <w:sz w:val="22"/>
          <w:szCs w:val="22"/>
          <w:u w:val="single"/>
        </w:rPr>
        <w:t xml:space="preserve">określony w pkt. VII.3.2.4)1. SWZ </w:t>
      </w:r>
      <w:r w:rsidR="0035053A" w:rsidRPr="0058222F">
        <w:rPr>
          <w:rFonts w:ascii="Times New Roman" w:hAnsi="Times New Roman" w:cs="Times New Roman"/>
          <w:bCs/>
          <w:sz w:val="22"/>
          <w:szCs w:val="22"/>
          <w:u w:val="single"/>
          <w:bdr w:val="none" w:sz="0" w:space="0" w:color="auto" w:frame="1"/>
          <w:lang w:val="x-none"/>
        </w:rPr>
        <w:t>zostan</w:t>
      </w:r>
      <w:r w:rsidR="0035053A" w:rsidRPr="0058222F">
        <w:rPr>
          <w:rFonts w:ascii="Times New Roman" w:hAnsi="Times New Roman" w:cs="Times New Roman"/>
          <w:bCs/>
          <w:sz w:val="22"/>
          <w:szCs w:val="22"/>
          <w:u w:val="single"/>
          <w:bdr w:val="none" w:sz="0" w:space="0" w:color="auto" w:frame="1"/>
        </w:rPr>
        <w:t>ie</w:t>
      </w:r>
      <w:r w:rsidR="0035053A" w:rsidRPr="0058222F">
        <w:rPr>
          <w:rFonts w:ascii="Times New Roman" w:hAnsi="Times New Roman" w:cs="Times New Roman"/>
          <w:bCs/>
          <w:sz w:val="22"/>
          <w:szCs w:val="22"/>
          <w:u w:val="single"/>
          <w:bdr w:val="none" w:sz="0" w:space="0" w:color="auto" w:frame="1"/>
          <w:lang w:val="x-none"/>
        </w:rPr>
        <w:t> </w:t>
      </w:r>
      <w:r w:rsidR="0035053A" w:rsidRPr="0058222F">
        <w:rPr>
          <w:rFonts w:ascii="Times New Roman" w:hAnsi="Times New Roman" w:cs="Times New Roman"/>
          <w:bCs/>
          <w:sz w:val="22"/>
          <w:szCs w:val="22"/>
          <w:u w:val="single"/>
          <w:bdr w:val="none" w:sz="0" w:space="0" w:color="auto" w:frame="1"/>
        </w:rPr>
        <w:t xml:space="preserve">uznany za </w:t>
      </w:r>
      <w:r w:rsidR="0035053A" w:rsidRPr="0058222F">
        <w:rPr>
          <w:rFonts w:ascii="Times New Roman" w:hAnsi="Times New Roman" w:cs="Times New Roman"/>
          <w:bCs/>
          <w:sz w:val="22"/>
          <w:szCs w:val="22"/>
          <w:u w:val="single"/>
          <w:bdr w:val="none" w:sz="0" w:space="0" w:color="auto" w:frame="1"/>
          <w:lang w:val="x-none"/>
        </w:rPr>
        <w:t>spełnion</w:t>
      </w:r>
      <w:r w:rsidR="0035053A" w:rsidRPr="0058222F">
        <w:rPr>
          <w:rFonts w:ascii="Times New Roman" w:hAnsi="Times New Roman" w:cs="Times New Roman"/>
          <w:bCs/>
          <w:sz w:val="22"/>
          <w:szCs w:val="22"/>
          <w:u w:val="single"/>
          <w:bdr w:val="none" w:sz="0" w:space="0" w:color="auto" w:frame="1"/>
        </w:rPr>
        <w:t>y </w:t>
      </w:r>
      <w:r w:rsidR="0035053A" w:rsidRPr="0058222F">
        <w:rPr>
          <w:rFonts w:ascii="Times New Roman" w:hAnsi="Times New Roman" w:cs="Times New Roman"/>
          <w:bCs/>
          <w:sz w:val="22"/>
          <w:szCs w:val="22"/>
          <w:u w:val="single"/>
          <w:bdr w:val="none" w:sz="0" w:space="0" w:color="auto" w:frame="1"/>
          <w:lang w:val="x-none"/>
        </w:rPr>
        <w:t>jeżeli</w:t>
      </w:r>
      <w:r w:rsidR="00B16D0B" w:rsidRPr="0058222F">
        <w:rPr>
          <w:rFonts w:ascii="Times New Roman" w:hAnsi="Times New Roman" w:cs="Times New Roman"/>
          <w:bCs/>
          <w:sz w:val="22"/>
          <w:szCs w:val="22"/>
          <w:u w:val="single"/>
          <w:bdr w:val="none" w:sz="0" w:space="0" w:color="auto" w:frame="1"/>
        </w:rPr>
        <w:t xml:space="preserve"> </w:t>
      </w:r>
      <w:r w:rsidR="0035053A" w:rsidRPr="0058222F">
        <w:rPr>
          <w:rFonts w:ascii="Times New Roman" w:hAnsi="Times New Roman" w:cs="Times New Roman"/>
          <w:bCs/>
          <w:sz w:val="22"/>
          <w:szCs w:val="22"/>
          <w:u w:val="single"/>
          <w:bdr w:val="none" w:sz="0" w:space="0" w:color="auto" w:frame="1"/>
          <w:lang w:val="x-none"/>
        </w:rPr>
        <w:t>spełni </w:t>
      </w:r>
      <w:r w:rsidR="0035053A" w:rsidRPr="0058222F">
        <w:rPr>
          <w:rFonts w:ascii="Times New Roman" w:hAnsi="Times New Roman" w:cs="Times New Roman"/>
          <w:bCs/>
          <w:sz w:val="22"/>
          <w:szCs w:val="22"/>
          <w:u w:val="single"/>
          <w:bdr w:val="none" w:sz="0" w:space="0" w:color="auto" w:frame="1"/>
        </w:rPr>
        <w:t>go</w:t>
      </w:r>
      <w:r w:rsidR="0035053A" w:rsidRPr="0058222F">
        <w:rPr>
          <w:rFonts w:ascii="Times New Roman" w:hAnsi="Times New Roman" w:cs="Times New Roman"/>
          <w:bCs/>
          <w:sz w:val="22"/>
          <w:szCs w:val="22"/>
          <w:u w:val="single"/>
          <w:bdr w:val="none" w:sz="0" w:space="0" w:color="auto" w:frame="1"/>
          <w:lang w:val="x-none"/>
        </w:rPr>
        <w:t> jeden z Wykonawców</w:t>
      </w:r>
      <w:r w:rsidRPr="0058222F">
        <w:rPr>
          <w:rFonts w:ascii="Times New Roman" w:hAnsi="Times New Roman" w:cs="Times New Roman"/>
          <w:bCs/>
          <w:sz w:val="22"/>
          <w:szCs w:val="22"/>
          <w:u w:val="single"/>
          <w:lang w:eastAsia="pl-PL"/>
        </w:rPr>
        <w:t>.</w:t>
      </w:r>
    </w:p>
    <w:p w14:paraId="4D9540DD" w14:textId="77777777" w:rsidR="00BF5A31" w:rsidRPr="0058222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7358001E" w14:textId="38696DDA" w:rsidR="0030720A" w:rsidRPr="0058222F" w:rsidRDefault="00F678E3"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r w:rsidRPr="0058222F">
        <w:rPr>
          <w:rFonts w:ascii="Times New Roman" w:hAnsi="Times New Roman" w:cs="Times New Roman"/>
          <w:b/>
          <w:sz w:val="22"/>
          <w:szCs w:val="22"/>
        </w:rPr>
        <w:t xml:space="preserve">Zamawiający </w:t>
      </w:r>
      <w:r w:rsidR="0030720A" w:rsidRPr="0058222F">
        <w:rPr>
          <w:rFonts w:ascii="Times New Roman" w:hAnsi="Times New Roman" w:cs="Times New Roman"/>
          <w:b/>
          <w:sz w:val="22"/>
          <w:szCs w:val="22"/>
        </w:rPr>
        <w:t>wyma</w:t>
      </w:r>
      <w:r w:rsidRPr="0058222F">
        <w:rPr>
          <w:rFonts w:ascii="Times New Roman" w:hAnsi="Times New Roman" w:cs="Times New Roman"/>
          <w:b/>
          <w:sz w:val="22"/>
          <w:szCs w:val="22"/>
        </w:rPr>
        <w:t>ga stałej obecności kierownika budowy</w:t>
      </w:r>
      <w:r w:rsidR="009A63DF" w:rsidRPr="0058222F">
        <w:rPr>
          <w:rFonts w:ascii="Times New Roman" w:hAnsi="Times New Roman" w:cs="Times New Roman"/>
          <w:b/>
          <w:sz w:val="22"/>
          <w:szCs w:val="22"/>
        </w:rPr>
        <w:t xml:space="preserve">/robót </w:t>
      </w:r>
      <w:r w:rsidR="0030720A" w:rsidRPr="0058222F">
        <w:rPr>
          <w:rFonts w:ascii="Times New Roman" w:hAnsi="Times New Roman" w:cs="Times New Roman"/>
          <w:b/>
          <w:sz w:val="22"/>
          <w:szCs w:val="22"/>
        </w:rPr>
        <w:t xml:space="preserve">na budowie </w:t>
      </w:r>
      <w:r w:rsidRPr="0058222F">
        <w:rPr>
          <w:rFonts w:ascii="Times New Roman" w:hAnsi="Times New Roman" w:cs="Times New Roman"/>
          <w:b/>
          <w:sz w:val="22"/>
          <w:szCs w:val="22"/>
        </w:rPr>
        <w:br/>
      </w:r>
      <w:r w:rsidR="0030720A" w:rsidRPr="0058222F">
        <w:rPr>
          <w:rFonts w:ascii="Times New Roman" w:hAnsi="Times New Roman" w:cs="Times New Roman"/>
          <w:b/>
          <w:sz w:val="22"/>
          <w:szCs w:val="22"/>
        </w:rPr>
        <w:t xml:space="preserve">w trakcie realizacji robót budowlanych. </w:t>
      </w:r>
    </w:p>
    <w:p w14:paraId="79F6A642" w14:textId="77777777" w:rsidR="00BF5A31" w:rsidRPr="0058222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11B6F643" w14:textId="0CDF58A6" w:rsidR="0030720A" w:rsidRPr="0058222F" w:rsidRDefault="003B6341"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r w:rsidRPr="0058222F">
        <w:rPr>
          <w:rFonts w:ascii="Times New Roman" w:hAnsi="Times New Roman" w:cs="Times New Roman"/>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30720A" w:rsidRPr="0058222F">
        <w:rPr>
          <w:rFonts w:ascii="Times New Roman" w:hAnsi="Times New Roman" w:cs="Times New Roman"/>
          <w:bCs/>
          <w:sz w:val="22"/>
          <w:szCs w:val="22"/>
          <w:lang w:eastAsia="pl-PL"/>
        </w:rPr>
        <w:t>.</w:t>
      </w:r>
    </w:p>
    <w:p w14:paraId="571C36AC" w14:textId="77777777" w:rsidR="00BF5A31" w:rsidRPr="0058222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58E1912D" w14:textId="231E1236" w:rsidR="00267487" w:rsidRPr="0058222F" w:rsidRDefault="00267487"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r w:rsidRPr="0058222F">
        <w:rPr>
          <w:rFonts w:ascii="Times New Roman" w:eastAsia="Calibri" w:hAnsi="Times New Roman" w:cs="Times New Roman"/>
          <w:sz w:val="22"/>
          <w:szCs w:val="22"/>
        </w:rPr>
        <w:t xml:space="preserve">Wykonawca może w celu potwierdzenia spełnienia warunków udziału </w:t>
      </w:r>
      <w:r w:rsidR="008E214F" w:rsidRPr="0058222F">
        <w:rPr>
          <w:rFonts w:ascii="Times New Roman" w:eastAsia="Calibri" w:hAnsi="Times New Roman" w:cs="Times New Roman"/>
          <w:sz w:val="22"/>
          <w:szCs w:val="22"/>
        </w:rPr>
        <w:br/>
      </w:r>
      <w:r w:rsidRPr="0058222F">
        <w:rPr>
          <w:rFonts w:ascii="Times New Roman" w:eastAsia="Calibri" w:hAnsi="Times New Roman" w:cs="Times New Roman"/>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71B42B" w14:textId="77777777" w:rsidR="00811C62" w:rsidRPr="0058222F" w:rsidRDefault="00811C62" w:rsidP="00811C62">
      <w:pPr>
        <w:rPr>
          <w:rFonts w:eastAsia="Calibri"/>
          <w:sz w:val="10"/>
          <w:szCs w:val="10"/>
        </w:rPr>
      </w:pPr>
    </w:p>
    <w:p w14:paraId="53AD7516" w14:textId="6BEAD30D" w:rsidR="00811C62" w:rsidRPr="0058222F" w:rsidRDefault="00811C62"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bookmarkStart w:id="14" w:name="_Hlk66093768"/>
      <w:r w:rsidRPr="0058222F">
        <w:rPr>
          <w:rFonts w:ascii="Times New Roman" w:eastAsia="Calibri" w:hAnsi="Times New Roman" w:cs="Times New Roman"/>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14"/>
    <w:p w14:paraId="0337791F" w14:textId="77777777" w:rsidR="00BF5A31" w:rsidRPr="0058222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58CD80E9" w14:textId="022E5A54" w:rsidR="00267487" w:rsidRPr="0058222F" w:rsidRDefault="00267487"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r w:rsidRPr="0058222F">
        <w:rPr>
          <w:rFonts w:ascii="Times New Roman" w:eastAsia="Calibri" w:hAnsi="Times New Roman" w:cs="Times New Roman"/>
          <w:sz w:val="22"/>
          <w:szCs w:val="22"/>
        </w:rPr>
        <w:t xml:space="preserve">Wykonawca, </w:t>
      </w:r>
      <w:r w:rsidR="001D72FD" w:rsidRPr="0058222F">
        <w:rPr>
          <w:rFonts w:ascii="Times New Roman" w:hAnsi="Times New Roman" w:cs="Times New Roman"/>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000B38" w:rsidRPr="0058222F">
        <w:rPr>
          <w:rFonts w:ascii="Times New Roman" w:eastAsia="Calibri" w:hAnsi="Times New Roman" w:cs="Times New Roman"/>
          <w:sz w:val="22"/>
          <w:szCs w:val="22"/>
        </w:rPr>
        <w:t>.</w:t>
      </w:r>
    </w:p>
    <w:p w14:paraId="4F073263" w14:textId="77777777" w:rsidR="00BF5A31" w:rsidRPr="0058222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07001178" w14:textId="66AD32E2" w:rsidR="00000B38" w:rsidRPr="0058222F" w:rsidRDefault="00000B38" w:rsidP="00C372B1">
      <w:pPr>
        <w:pStyle w:val="BodyTextIndentZnak"/>
        <w:numPr>
          <w:ilvl w:val="2"/>
          <w:numId w:val="37"/>
        </w:numPr>
        <w:tabs>
          <w:tab w:val="left" w:pos="567"/>
        </w:tabs>
        <w:spacing w:line="276" w:lineRule="auto"/>
        <w:ind w:left="1843"/>
        <w:rPr>
          <w:rFonts w:ascii="Times New Roman" w:eastAsia="Calibri" w:hAnsi="Times New Roman" w:cs="Times New Roman"/>
          <w:sz w:val="22"/>
          <w:szCs w:val="22"/>
        </w:rPr>
      </w:pPr>
      <w:r w:rsidRPr="0058222F">
        <w:rPr>
          <w:rFonts w:ascii="Times New Roman" w:eastAsia="Calibri" w:hAnsi="Times New Roman" w:cs="Times New Roman"/>
          <w:sz w:val="22"/>
          <w:szCs w:val="22"/>
        </w:rPr>
        <w:lastRenderedPageBreak/>
        <w:t xml:space="preserve">Zamawiający ocenia, czy udostępniane przez inne podmioty zdolności </w:t>
      </w:r>
      <w:r w:rsidR="008E214F" w:rsidRPr="0058222F">
        <w:rPr>
          <w:rFonts w:ascii="Times New Roman" w:eastAsia="Calibri" w:hAnsi="Times New Roman" w:cs="Times New Roman"/>
          <w:sz w:val="22"/>
          <w:szCs w:val="22"/>
        </w:rPr>
        <w:t>t</w:t>
      </w:r>
      <w:r w:rsidRPr="0058222F">
        <w:rPr>
          <w:rFonts w:ascii="Times New Roman" w:eastAsia="Calibri" w:hAnsi="Times New Roman" w:cs="Times New Roman"/>
          <w:sz w:val="22"/>
          <w:szCs w:val="22"/>
        </w:rPr>
        <w:t>echniczne lub zawodowe pozwalają na wykazanie przez Wykonawcę spełnienia warunków udziału w postępowaniu</w:t>
      </w:r>
      <w:r w:rsidR="00B16D0B" w:rsidRPr="0058222F">
        <w:rPr>
          <w:rFonts w:ascii="Times New Roman" w:eastAsia="Calibri" w:hAnsi="Times New Roman" w:cs="Times New Roman"/>
          <w:sz w:val="22"/>
          <w:szCs w:val="22"/>
        </w:rPr>
        <w:t xml:space="preserve">, </w:t>
      </w:r>
      <w:r w:rsidR="00B16D0B" w:rsidRPr="0058222F">
        <w:rPr>
          <w:rFonts w:ascii="Times New Roman" w:hAnsi="Times New Roman" w:cs="Times New Roman"/>
          <w:sz w:val="22"/>
          <w:szCs w:val="22"/>
        </w:rPr>
        <w:t>o których mowa w pkt. VII 3.2.4) SWZ</w:t>
      </w:r>
      <w:r w:rsidRPr="0058222F">
        <w:rPr>
          <w:rFonts w:ascii="Times New Roman" w:eastAsia="Calibri" w:hAnsi="Times New Roman" w:cs="Times New Roman"/>
          <w:sz w:val="22"/>
          <w:szCs w:val="22"/>
        </w:rPr>
        <w:t xml:space="preserve"> oraz bada, czy nie zachodzą wobec tego podmiotu podstawy wykluczenia, o których mowa </w:t>
      </w:r>
      <w:r w:rsidR="00BF3DEC">
        <w:rPr>
          <w:rFonts w:ascii="Times New Roman" w:eastAsia="Calibri" w:hAnsi="Times New Roman" w:cs="Times New Roman"/>
          <w:sz w:val="22"/>
          <w:szCs w:val="22"/>
        </w:rPr>
        <w:t>pkt. VII.2.1, VII.2.2 i VII.2.3 SWZ</w:t>
      </w:r>
      <w:r w:rsidR="002C23FE" w:rsidRPr="0058222F">
        <w:rPr>
          <w:rFonts w:ascii="Times New Roman" w:hAnsi="Times New Roman" w:cs="Times New Roman"/>
          <w:sz w:val="22"/>
          <w:szCs w:val="22"/>
          <w:lang w:eastAsia="pl-PL"/>
        </w:rPr>
        <w:t>.</w:t>
      </w:r>
    </w:p>
    <w:p w14:paraId="45332F52" w14:textId="77777777" w:rsidR="00BF5A31" w:rsidRPr="0058222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58551DE3" w14:textId="4C6CE839" w:rsidR="00BF5A31" w:rsidRPr="0058222F" w:rsidRDefault="00BF5A31" w:rsidP="007D2374">
      <w:pPr>
        <w:pStyle w:val="BodyTextIndentZnak"/>
        <w:tabs>
          <w:tab w:val="left" w:pos="567"/>
        </w:tabs>
        <w:spacing w:line="276" w:lineRule="auto"/>
        <w:ind w:left="1843" w:hanging="709"/>
        <w:rPr>
          <w:rFonts w:ascii="Times New Roman" w:eastAsia="Calibri" w:hAnsi="Times New Roman" w:cs="Times New Roman"/>
          <w:sz w:val="22"/>
          <w:szCs w:val="22"/>
        </w:rPr>
      </w:pPr>
      <w:r w:rsidRPr="0058222F">
        <w:rPr>
          <w:rFonts w:ascii="Times New Roman" w:hAnsi="Times New Roman" w:cs="Times New Roman"/>
          <w:sz w:val="22"/>
          <w:szCs w:val="22"/>
          <w:lang w:eastAsia="pl-PL"/>
        </w:rPr>
        <w:t>3.2.</w:t>
      </w:r>
      <w:r w:rsidR="0035053A" w:rsidRPr="0058222F">
        <w:rPr>
          <w:rFonts w:ascii="Times New Roman" w:hAnsi="Times New Roman" w:cs="Times New Roman"/>
          <w:sz w:val="22"/>
          <w:szCs w:val="22"/>
          <w:lang w:eastAsia="pl-PL"/>
        </w:rPr>
        <w:t>1</w:t>
      </w:r>
      <w:r w:rsidR="00B16D0B" w:rsidRPr="0058222F">
        <w:rPr>
          <w:rFonts w:ascii="Times New Roman" w:hAnsi="Times New Roman" w:cs="Times New Roman"/>
          <w:sz w:val="22"/>
          <w:szCs w:val="22"/>
          <w:lang w:eastAsia="pl-PL"/>
        </w:rPr>
        <w:t>5</w:t>
      </w:r>
      <w:r w:rsidRPr="0058222F">
        <w:rPr>
          <w:rFonts w:ascii="Times New Roman" w:hAnsi="Times New Roman" w:cs="Times New Roman"/>
          <w:sz w:val="22"/>
          <w:szCs w:val="22"/>
          <w:lang w:eastAsia="pl-PL"/>
        </w:rPr>
        <w:t xml:space="preserve">) </w:t>
      </w:r>
      <w:r w:rsidR="008B62E8" w:rsidRPr="0058222F">
        <w:rPr>
          <w:rFonts w:ascii="Times New Roman" w:hAnsi="Times New Roman" w:cs="Times New Roman"/>
          <w:sz w:val="22"/>
          <w:szCs w:val="22"/>
          <w:lang w:eastAsia="pl-PL"/>
        </w:rPr>
        <w:t>Z</w:t>
      </w:r>
      <w:r w:rsidRPr="0058222F">
        <w:rPr>
          <w:rFonts w:ascii="Times New Roman" w:hAnsi="Times New Roman" w:cs="Times New Roman"/>
          <w:sz w:val="22"/>
          <w:szCs w:val="22"/>
          <w:lang w:eastAsia="pl-PL"/>
        </w:rPr>
        <w:t>obowiązanie podmiotu udostępniającego zasoby, o którym mowa w pkt. VII.3.</w:t>
      </w:r>
      <w:r w:rsidR="00622868" w:rsidRPr="0058222F">
        <w:rPr>
          <w:rFonts w:ascii="Times New Roman" w:hAnsi="Times New Roman" w:cs="Times New Roman"/>
          <w:sz w:val="22"/>
          <w:szCs w:val="22"/>
          <w:lang w:eastAsia="pl-PL"/>
        </w:rPr>
        <w:t>2</w:t>
      </w:r>
      <w:r w:rsidRPr="0058222F">
        <w:rPr>
          <w:rFonts w:ascii="Times New Roman" w:hAnsi="Times New Roman" w:cs="Times New Roman"/>
          <w:sz w:val="22"/>
          <w:szCs w:val="22"/>
          <w:lang w:eastAsia="pl-PL"/>
        </w:rPr>
        <w:t>.</w:t>
      </w:r>
      <w:r w:rsidR="00622868" w:rsidRPr="0058222F">
        <w:rPr>
          <w:rFonts w:ascii="Times New Roman" w:hAnsi="Times New Roman" w:cs="Times New Roman"/>
          <w:sz w:val="22"/>
          <w:szCs w:val="22"/>
          <w:lang w:eastAsia="pl-PL"/>
        </w:rPr>
        <w:t>1</w:t>
      </w:r>
      <w:r w:rsidR="004647F2" w:rsidRPr="0058222F">
        <w:rPr>
          <w:rFonts w:ascii="Times New Roman" w:hAnsi="Times New Roman" w:cs="Times New Roman"/>
          <w:sz w:val="22"/>
          <w:szCs w:val="22"/>
          <w:lang w:eastAsia="pl-PL"/>
        </w:rPr>
        <w:t>3</w:t>
      </w:r>
      <w:r w:rsidRPr="0058222F">
        <w:rPr>
          <w:rFonts w:ascii="Times New Roman" w:hAnsi="Times New Roman" w:cs="Times New Roman"/>
          <w:sz w:val="22"/>
          <w:szCs w:val="22"/>
          <w:lang w:eastAsia="pl-PL"/>
        </w:rPr>
        <w:t xml:space="preserve">), potwierdza, że stosunek łączący wykonawcę z podmiotami udostępniającymi zasoby gwarantuje rzeczywisty dostęp do tych zasobów oraz określa w szczególności: </w:t>
      </w:r>
    </w:p>
    <w:p w14:paraId="546863EE" w14:textId="77777777" w:rsidR="00BF5A31" w:rsidRPr="0058222F" w:rsidRDefault="00BF5A31" w:rsidP="00BF5A31">
      <w:pPr>
        <w:suppressAutoHyphens w:val="0"/>
        <w:autoSpaceDE w:val="0"/>
        <w:autoSpaceDN w:val="0"/>
        <w:adjustRightInd w:val="0"/>
        <w:spacing w:line="276" w:lineRule="auto"/>
        <w:ind w:left="1985"/>
        <w:jc w:val="both"/>
        <w:rPr>
          <w:sz w:val="22"/>
          <w:szCs w:val="22"/>
          <w:lang w:eastAsia="pl-PL"/>
        </w:rPr>
      </w:pPr>
      <w:r w:rsidRPr="0058222F">
        <w:rPr>
          <w:sz w:val="22"/>
          <w:szCs w:val="22"/>
          <w:lang w:eastAsia="pl-PL"/>
        </w:rPr>
        <w:t xml:space="preserve">1)   zakres dostępnych wykonawcy zasobów podmiotu udostępniającego zasoby; </w:t>
      </w:r>
    </w:p>
    <w:p w14:paraId="43CE92D4" w14:textId="1E840C15" w:rsidR="00BF5A31" w:rsidRPr="0058222F" w:rsidRDefault="00BF5A31" w:rsidP="00BF5A31">
      <w:pPr>
        <w:suppressAutoHyphens w:val="0"/>
        <w:autoSpaceDE w:val="0"/>
        <w:autoSpaceDN w:val="0"/>
        <w:adjustRightInd w:val="0"/>
        <w:spacing w:line="276" w:lineRule="auto"/>
        <w:ind w:left="1985"/>
        <w:jc w:val="both"/>
        <w:rPr>
          <w:sz w:val="22"/>
          <w:szCs w:val="22"/>
          <w:lang w:eastAsia="pl-PL"/>
        </w:rPr>
      </w:pPr>
      <w:r w:rsidRPr="0058222F">
        <w:rPr>
          <w:sz w:val="22"/>
          <w:szCs w:val="22"/>
          <w:lang w:eastAsia="pl-PL"/>
        </w:rPr>
        <w:t>2) sposób i okres udostępnienia wykonawcy i wykorzystania przez niego</w:t>
      </w:r>
      <w:r w:rsidRPr="0058222F">
        <w:rPr>
          <w:sz w:val="22"/>
          <w:szCs w:val="22"/>
          <w:lang w:eastAsia="pl-PL"/>
        </w:rPr>
        <w:br/>
        <w:t xml:space="preserve">     zasobów podmiotu udostępniającego te zasoby przy wykonywaniu</w:t>
      </w:r>
      <w:r w:rsidRPr="0058222F">
        <w:rPr>
          <w:sz w:val="22"/>
          <w:szCs w:val="22"/>
          <w:lang w:eastAsia="pl-PL"/>
        </w:rPr>
        <w:br/>
        <w:t xml:space="preserve">     zamówienia; </w:t>
      </w:r>
    </w:p>
    <w:p w14:paraId="59FDD410" w14:textId="7D19AB68" w:rsidR="00BF5A31" w:rsidRPr="0058222F" w:rsidRDefault="00BF5A31" w:rsidP="00BF5A31">
      <w:pPr>
        <w:suppressAutoHyphens w:val="0"/>
        <w:autoSpaceDE w:val="0"/>
        <w:autoSpaceDN w:val="0"/>
        <w:adjustRightInd w:val="0"/>
        <w:spacing w:line="276" w:lineRule="auto"/>
        <w:ind w:left="1985"/>
        <w:jc w:val="both"/>
        <w:rPr>
          <w:sz w:val="22"/>
          <w:szCs w:val="22"/>
          <w:lang w:eastAsia="pl-PL"/>
        </w:rPr>
      </w:pPr>
      <w:r w:rsidRPr="0058222F">
        <w:rPr>
          <w:sz w:val="22"/>
          <w:szCs w:val="22"/>
          <w:lang w:eastAsia="pl-PL"/>
        </w:rPr>
        <w:t>3) czy i w jakim zakresie podmiot udostępniający zasoby, na zdolnościach</w:t>
      </w:r>
      <w:r w:rsidRPr="0058222F">
        <w:br/>
      </w:r>
      <w:r w:rsidRPr="0058222F">
        <w:rPr>
          <w:sz w:val="22"/>
          <w:szCs w:val="22"/>
          <w:lang w:eastAsia="pl-PL"/>
        </w:rPr>
        <w:t xml:space="preserve">     którego wykonawca polega w odniesieniu do warunków udziału </w:t>
      </w:r>
      <w:r w:rsidRPr="0058222F">
        <w:br/>
      </w:r>
      <w:r w:rsidRPr="0058222F">
        <w:rPr>
          <w:sz w:val="22"/>
          <w:szCs w:val="22"/>
          <w:lang w:eastAsia="pl-PL"/>
        </w:rPr>
        <w:t xml:space="preserve">     w postępowaniu dotyczących wykształcenia, kwalifikacji zawodowych lub</w:t>
      </w:r>
      <w:r w:rsidRPr="0058222F">
        <w:br/>
      </w:r>
      <w:r w:rsidRPr="0058222F">
        <w:rPr>
          <w:sz w:val="22"/>
          <w:szCs w:val="22"/>
          <w:lang w:eastAsia="pl-PL"/>
        </w:rPr>
        <w:t xml:space="preserve">     doświadczenia, zrealizuje </w:t>
      </w:r>
      <w:r w:rsidR="00D770CD" w:rsidRPr="0058222F">
        <w:rPr>
          <w:sz w:val="22"/>
          <w:szCs w:val="22"/>
          <w:lang w:eastAsia="pl-PL"/>
        </w:rPr>
        <w:t xml:space="preserve">roboty budowlane </w:t>
      </w:r>
      <w:r w:rsidRPr="0058222F">
        <w:rPr>
          <w:sz w:val="22"/>
          <w:szCs w:val="22"/>
          <w:lang w:eastAsia="pl-PL"/>
        </w:rPr>
        <w:t xml:space="preserve">, których wskazane zdolności </w:t>
      </w:r>
      <w:r w:rsidR="744E0A33" w:rsidRPr="0058222F">
        <w:rPr>
          <w:sz w:val="22"/>
          <w:szCs w:val="22"/>
          <w:lang w:eastAsia="pl-PL"/>
        </w:rPr>
        <w:t xml:space="preserve">  </w:t>
      </w:r>
      <w:r w:rsidRPr="0058222F">
        <w:rPr>
          <w:sz w:val="22"/>
          <w:szCs w:val="22"/>
          <w:lang w:eastAsia="pl-PL"/>
        </w:rPr>
        <w:t>dotyczą.</w:t>
      </w:r>
    </w:p>
    <w:p w14:paraId="2FDD3651" w14:textId="77777777" w:rsidR="00BF5A31" w:rsidRPr="0058222F" w:rsidRDefault="00BF5A31" w:rsidP="00BF5A31">
      <w:pPr>
        <w:pStyle w:val="Akapitzlist"/>
        <w:suppressAutoHyphens w:val="0"/>
        <w:ind w:left="1843"/>
        <w:jc w:val="both"/>
        <w:rPr>
          <w:sz w:val="2"/>
          <w:szCs w:val="2"/>
          <w:lang w:eastAsia="pl-PL"/>
        </w:rPr>
      </w:pPr>
    </w:p>
    <w:p w14:paraId="7DA2444F" w14:textId="75705A3D" w:rsidR="00D4485C" w:rsidRPr="0058222F" w:rsidRDefault="00D4485C" w:rsidP="00C372B1">
      <w:pPr>
        <w:pStyle w:val="Akapitzlist"/>
        <w:numPr>
          <w:ilvl w:val="2"/>
          <w:numId w:val="62"/>
        </w:numPr>
        <w:suppressAutoHyphens w:val="0"/>
        <w:ind w:left="1843"/>
        <w:jc w:val="both"/>
        <w:rPr>
          <w:rFonts w:ascii="Times New Roman" w:hAnsi="Times New Roman" w:cs="Times New Roman"/>
          <w:lang w:eastAsia="pl-PL"/>
        </w:rPr>
      </w:pPr>
      <w:r w:rsidRPr="0058222F">
        <w:rPr>
          <w:rFonts w:ascii="Times New Roman" w:hAnsi="Times New Roman" w:cs="Times New Roman"/>
          <w:lang w:eastAsia="pl-PL"/>
        </w:rPr>
        <w:t xml:space="preserve">Jeżeli </w:t>
      </w:r>
      <w:r w:rsidRPr="0058222F">
        <w:rPr>
          <w:rFonts w:ascii="Times New Roman" w:hAnsi="Times New Roman" w:cs="Times New Roman"/>
        </w:rPr>
        <w:t>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C44AAB" w14:textId="77777777" w:rsidR="00A03D6A" w:rsidRPr="0058222F" w:rsidRDefault="00A03D6A" w:rsidP="00A03D6A">
      <w:pPr>
        <w:pStyle w:val="Akapitzlist"/>
        <w:numPr>
          <w:ilvl w:val="2"/>
          <w:numId w:val="62"/>
        </w:numPr>
        <w:suppressAutoHyphens w:val="0"/>
        <w:ind w:left="1843"/>
        <w:jc w:val="both"/>
        <w:rPr>
          <w:rFonts w:ascii="Times New Roman" w:hAnsi="Times New Roman" w:cs="Times New Roman"/>
          <w:lang w:eastAsia="pl-PL"/>
        </w:rPr>
      </w:pPr>
      <w:r w:rsidRPr="0058222F">
        <w:rPr>
          <w:rFonts w:ascii="Times New Roman" w:hAnsi="Times New Roman" w:cs="Times New Roman"/>
          <w:lang w:eastAsia="pl-PL"/>
        </w:rPr>
        <w:t xml:space="preserve">W przypadku </w:t>
      </w:r>
      <w:r w:rsidRPr="0058222F">
        <w:rPr>
          <w:rFonts w:ascii="Times New Roman" w:hAnsi="Times New Roman" w:cs="Times New Roman"/>
          <w:bdr w:val="none" w:sz="0" w:space="0" w:color="auto" w:frame="1"/>
          <w:lang w:val="x-none"/>
        </w:rPr>
        <w:t xml:space="preserve">polegania przez Wykonawcę na zdolnościach </w:t>
      </w:r>
      <w:r w:rsidRPr="0058222F">
        <w:rPr>
          <w:rFonts w:ascii="Times New Roman" w:hAnsi="Times New Roman" w:cs="Times New Roman"/>
          <w:bdr w:val="none" w:sz="0" w:space="0" w:color="auto" w:frame="1"/>
        </w:rPr>
        <w:t xml:space="preserve">technicznych lub zawodowych podmiotów udostępniających  zasoby </w:t>
      </w:r>
      <w:r w:rsidRPr="0058222F">
        <w:rPr>
          <w:rFonts w:ascii="Times New Roman" w:hAnsi="Times New Roman" w:cs="Times New Roman"/>
          <w:bdr w:val="none" w:sz="0" w:space="0" w:color="auto" w:frame="1"/>
          <w:lang w:val="x-none"/>
        </w:rPr>
        <w:t xml:space="preserve">celem wykazania spełnienia warunku, o którym mowa w pkt </w:t>
      </w:r>
      <w:r w:rsidRPr="0058222F">
        <w:rPr>
          <w:rFonts w:ascii="Times New Roman" w:hAnsi="Times New Roman" w:cs="Times New Roman"/>
          <w:bdr w:val="none" w:sz="0" w:space="0" w:color="auto" w:frame="1"/>
        </w:rPr>
        <w:t>VII.3.2.4)1 SWZ,</w:t>
      </w:r>
      <w:r w:rsidRPr="0058222F">
        <w:rPr>
          <w:rFonts w:ascii="Times New Roman" w:hAnsi="Times New Roman" w:cs="Times New Roman"/>
          <w:bdr w:val="none" w:sz="0" w:space="0" w:color="auto" w:frame="1"/>
          <w:lang w:val="x-none"/>
        </w:rPr>
        <w:t xml:space="preserve"> to podmiot </w:t>
      </w:r>
      <w:r w:rsidRPr="0058222F">
        <w:rPr>
          <w:rFonts w:ascii="Times New Roman" w:hAnsi="Times New Roman" w:cs="Times New Roman"/>
          <w:bdr w:val="none" w:sz="0" w:space="0" w:color="auto" w:frame="1"/>
        </w:rPr>
        <w:t xml:space="preserve"> udostępniający </w:t>
      </w:r>
      <w:r w:rsidRPr="0058222F">
        <w:rPr>
          <w:rFonts w:ascii="Times New Roman" w:hAnsi="Times New Roman" w:cs="Times New Roman"/>
          <w:bdr w:val="none" w:sz="0" w:space="0" w:color="auto" w:frame="1"/>
          <w:lang w:val="x-none"/>
        </w:rPr>
        <w:t xml:space="preserve"> ma spełnić ten warunek samodzielnie.</w:t>
      </w:r>
    </w:p>
    <w:p w14:paraId="3CA3AF06" w14:textId="66EB9932" w:rsidR="00D4485C" w:rsidRPr="0058222F" w:rsidRDefault="00D4485C" w:rsidP="00C372B1">
      <w:pPr>
        <w:pStyle w:val="BodyTextIndentZnak"/>
        <w:numPr>
          <w:ilvl w:val="2"/>
          <w:numId w:val="62"/>
        </w:numPr>
        <w:tabs>
          <w:tab w:val="left" w:pos="567"/>
        </w:tabs>
        <w:spacing w:line="276" w:lineRule="auto"/>
        <w:ind w:left="1843"/>
        <w:rPr>
          <w:rFonts w:ascii="Times New Roman" w:eastAsia="Calibri" w:hAnsi="Times New Roman" w:cs="Times New Roman"/>
          <w:sz w:val="22"/>
          <w:szCs w:val="22"/>
        </w:rPr>
      </w:pPr>
      <w:r w:rsidRPr="0058222F">
        <w:rPr>
          <w:rFonts w:ascii="Times New Roman" w:hAnsi="Times New Roman" w:cs="Times New Roman"/>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61134A" w14:textId="77777777" w:rsidR="00D4485C" w:rsidRPr="0058222F" w:rsidRDefault="00D4485C" w:rsidP="007D61DC">
      <w:pPr>
        <w:pStyle w:val="BodyTextIndentZnak"/>
        <w:tabs>
          <w:tab w:val="left" w:pos="567"/>
        </w:tabs>
        <w:spacing w:line="276" w:lineRule="auto"/>
        <w:ind w:left="1843"/>
        <w:rPr>
          <w:rFonts w:ascii="Times New Roman" w:eastAsia="Calibri" w:hAnsi="Times New Roman" w:cs="Times New Roman"/>
          <w:sz w:val="10"/>
          <w:szCs w:val="10"/>
        </w:rPr>
      </w:pPr>
    </w:p>
    <w:p w14:paraId="48BC84B4" w14:textId="77777777" w:rsidR="003B3F4A" w:rsidRPr="0058222F" w:rsidRDefault="003B3F4A" w:rsidP="00D64912">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F198616" w14:textId="77777777" w:rsidR="00362A69" w:rsidRPr="0058222F" w:rsidRDefault="00362A69" w:rsidP="00D64912">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1443247" w14:textId="77777777" w:rsidR="00362A69" w:rsidRPr="0058222F" w:rsidRDefault="00362A69" w:rsidP="00D64912">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CC053B7" w14:textId="5139CB97" w:rsidR="00DD79FD" w:rsidRPr="0058222F" w:rsidRDefault="00DD79FD" w:rsidP="00D64912">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 xml:space="preserve">ROZDZIAŁ </w:t>
      </w:r>
      <w:r w:rsidR="00C44C8B" w:rsidRPr="0058222F">
        <w:rPr>
          <w:rFonts w:ascii="Times New Roman" w:eastAsia="Calibri" w:hAnsi="Times New Roman" w:cs="Times New Roman"/>
          <w:b/>
          <w:sz w:val="22"/>
          <w:szCs w:val="22"/>
          <w:u w:val="single"/>
        </w:rPr>
        <w:t>VIII</w:t>
      </w:r>
      <w:r w:rsidRPr="0058222F">
        <w:rPr>
          <w:rFonts w:ascii="Times New Roman" w:eastAsia="Calibri" w:hAnsi="Times New Roman" w:cs="Times New Roman"/>
          <w:b/>
          <w:sz w:val="22"/>
          <w:szCs w:val="22"/>
          <w:u w:val="single"/>
        </w:rPr>
        <w:t>.</w:t>
      </w:r>
      <w:r w:rsidR="00D64912" w:rsidRPr="0058222F">
        <w:rPr>
          <w:rFonts w:ascii="Times New Roman" w:eastAsia="Calibri" w:hAnsi="Times New Roman" w:cs="Times New Roman"/>
          <w:b/>
          <w:sz w:val="22"/>
          <w:szCs w:val="22"/>
        </w:rPr>
        <w:t xml:space="preserve"> </w:t>
      </w:r>
      <w:r w:rsidR="006C1316" w:rsidRPr="0058222F">
        <w:rPr>
          <w:rFonts w:ascii="Times New Roman" w:eastAsia="Calibri" w:hAnsi="Times New Roman" w:cs="Times New Roman"/>
          <w:b/>
          <w:sz w:val="22"/>
          <w:szCs w:val="22"/>
        </w:rPr>
        <w:t xml:space="preserve">  </w:t>
      </w:r>
      <w:r w:rsidR="00D64912" w:rsidRPr="0058222F">
        <w:rPr>
          <w:rFonts w:ascii="Times New Roman" w:eastAsia="Calibri" w:hAnsi="Times New Roman" w:cs="Times New Roman"/>
          <w:b/>
          <w:sz w:val="22"/>
          <w:szCs w:val="22"/>
        </w:rPr>
        <w:t xml:space="preserve">WYKAZ OŚWIADCZEŃ </w:t>
      </w:r>
      <w:r w:rsidR="006C1316" w:rsidRPr="0058222F">
        <w:rPr>
          <w:rFonts w:ascii="Times New Roman" w:eastAsia="Calibri" w:hAnsi="Times New Roman" w:cs="Times New Roman"/>
          <w:b/>
          <w:sz w:val="22"/>
          <w:szCs w:val="22"/>
        </w:rPr>
        <w:t>ORAZ PODMIOTOWYCH  ŚRODKÓW</w:t>
      </w:r>
      <w:r w:rsidR="006C1316" w:rsidRPr="0058222F">
        <w:rPr>
          <w:rFonts w:ascii="Times New Roman" w:eastAsia="Calibri" w:hAnsi="Times New Roman" w:cs="Times New Roman"/>
          <w:b/>
          <w:sz w:val="22"/>
          <w:szCs w:val="22"/>
        </w:rPr>
        <w:br/>
        <w:t xml:space="preserve">                                  DOWODOWYCH</w:t>
      </w:r>
    </w:p>
    <w:p w14:paraId="79589F7B" w14:textId="77777777" w:rsidR="00CD70F6" w:rsidRPr="0058222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265ACA9" w14:textId="77777777" w:rsidR="00CE159F" w:rsidRPr="0058222F" w:rsidRDefault="00CE159F" w:rsidP="004C7C36">
      <w:pPr>
        <w:pStyle w:val="BodyTextIndentZnak"/>
        <w:numPr>
          <w:ilvl w:val="0"/>
          <w:numId w:val="18"/>
        </w:numPr>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hAnsi="Times New Roman" w:cs="Times New Roman"/>
          <w:b/>
          <w:bCs/>
          <w:sz w:val="22"/>
          <w:szCs w:val="22"/>
        </w:rPr>
        <w:t>Oświadczenia składane wraz z ofertą:</w:t>
      </w:r>
    </w:p>
    <w:p w14:paraId="519DAC88" w14:textId="77777777" w:rsidR="00CE159F" w:rsidRPr="0058222F" w:rsidRDefault="00CE159F" w:rsidP="00CE159F">
      <w:pPr>
        <w:pStyle w:val="BodyTextIndentZnak"/>
        <w:tabs>
          <w:tab w:val="left" w:pos="567"/>
        </w:tabs>
        <w:spacing w:line="276" w:lineRule="auto"/>
        <w:ind w:left="927"/>
        <w:rPr>
          <w:rFonts w:ascii="Times New Roman" w:eastAsia="Calibri" w:hAnsi="Times New Roman" w:cs="Times New Roman"/>
          <w:b/>
          <w:sz w:val="10"/>
          <w:szCs w:val="10"/>
        </w:rPr>
      </w:pPr>
    </w:p>
    <w:p w14:paraId="7CCA2AF6" w14:textId="1ED9C254" w:rsidR="008B62E8" w:rsidRPr="0058222F" w:rsidRDefault="008B62E8" w:rsidP="00C372B1">
      <w:pPr>
        <w:pStyle w:val="Tekstpodstawowywcity2"/>
        <w:numPr>
          <w:ilvl w:val="0"/>
          <w:numId w:val="60"/>
        </w:numPr>
        <w:suppressLineNumbers/>
        <w:suppressAutoHyphens w:val="0"/>
        <w:spacing w:before="60" w:after="0" w:line="276" w:lineRule="auto"/>
        <w:jc w:val="both"/>
        <w:rPr>
          <w:bCs/>
          <w:iCs/>
          <w:sz w:val="22"/>
          <w:szCs w:val="22"/>
        </w:rPr>
      </w:pPr>
      <w:r w:rsidRPr="0058222F">
        <w:rPr>
          <w:b/>
          <w:bCs/>
          <w:iCs/>
          <w:sz w:val="22"/>
          <w:szCs w:val="22"/>
        </w:rPr>
        <w:t>Oświadczenie,</w:t>
      </w:r>
      <w:r w:rsidRPr="0058222F">
        <w:rPr>
          <w:bCs/>
          <w:iCs/>
          <w:sz w:val="22"/>
          <w:szCs w:val="22"/>
        </w:rPr>
        <w:t xml:space="preserve"> o którym mowa w art. 125 ust. 1 </w:t>
      </w:r>
      <w:r w:rsidR="00947D99" w:rsidRPr="0058222F">
        <w:rPr>
          <w:bCs/>
          <w:iCs/>
          <w:sz w:val="22"/>
          <w:szCs w:val="22"/>
        </w:rPr>
        <w:t>Ustawy</w:t>
      </w:r>
      <w:r w:rsidRPr="0058222F">
        <w:rPr>
          <w:bCs/>
          <w:iCs/>
          <w:sz w:val="22"/>
          <w:szCs w:val="22"/>
        </w:rPr>
        <w:t xml:space="preserve">, stanowiący dowód potwierdzający brak podstaw wykluczenia i spełniania warunków udziału w postępowaniu na dzień składania ofert, tymczasowo zastępujący wymagane przez zamawiającego podmiotowe środki dowodowe, w zakresie wskazanym przez zamawiającego – </w:t>
      </w:r>
      <w:r w:rsidR="0035053A" w:rsidRPr="0058222F">
        <w:rPr>
          <w:sz w:val="22"/>
          <w:szCs w:val="22"/>
        </w:rPr>
        <w:t xml:space="preserve">( wg wzoru stanowiącego </w:t>
      </w:r>
      <w:r w:rsidR="0035053A" w:rsidRPr="0058222F">
        <w:rPr>
          <w:b/>
          <w:bCs/>
          <w:i/>
          <w:iCs/>
          <w:sz w:val="22"/>
          <w:szCs w:val="22"/>
        </w:rPr>
        <w:t xml:space="preserve">Załącznik </w:t>
      </w:r>
      <w:r w:rsidRPr="0058222F">
        <w:rPr>
          <w:b/>
          <w:bCs/>
          <w:i/>
          <w:iCs/>
          <w:sz w:val="22"/>
          <w:szCs w:val="22"/>
        </w:rPr>
        <w:t>nr </w:t>
      </w:r>
      <w:r w:rsidR="00D3289F" w:rsidRPr="0058222F">
        <w:rPr>
          <w:b/>
          <w:bCs/>
          <w:i/>
          <w:iCs/>
          <w:sz w:val="22"/>
          <w:szCs w:val="22"/>
        </w:rPr>
        <w:t xml:space="preserve">2, </w:t>
      </w:r>
      <w:r w:rsidRPr="0058222F">
        <w:rPr>
          <w:b/>
          <w:bCs/>
          <w:i/>
          <w:iCs/>
          <w:sz w:val="22"/>
          <w:szCs w:val="22"/>
        </w:rPr>
        <w:t xml:space="preserve"> </w:t>
      </w:r>
      <w:r w:rsidR="00D3289F" w:rsidRPr="0058222F">
        <w:rPr>
          <w:b/>
          <w:bCs/>
          <w:i/>
          <w:iCs/>
          <w:sz w:val="22"/>
          <w:szCs w:val="22"/>
        </w:rPr>
        <w:t xml:space="preserve">3 </w:t>
      </w:r>
      <w:r w:rsidRPr="0058222F">
        <w:rPr>
          <w:b/>
          <w:bCs/>
          <w:i/>
          <w:iCs/>
          <w:sz w:val="22"/>
          <w:szCs w:val="22"/>
        </w:rPr>
        <w:t>do SWZ</w:t>
      </w:r>
      <w:r w:rsidR="0035053A" w:rsidRPr="0058222F">
        <w:rPr>
          <w:bCs/>
          <w:iCs/>
          <w:sz w:val="22"/>
          <w:szCs w:val="22"/>
        </w:rPr>
        <w:t>)</w:t>
      </w:r>
      <w:r w:rsidRPr="0058222F">
        <w:rPr>
          <w:bCs/>
          <w:iCs/>
          <w:sz w:val="22"/>
          <w:szCs w:val="22"/>
        </w:rPr>
        <w:t xml:space="preserve">. </w:t>
      </w:r>
    </w:p>
    <w:p w14:paraId="0C3E301F" w14:textId="77777777" w:rsidR="00742E5B" w:rsidRPr="0058222F" w:rsidRDefault="00742E5B" w:rsidP="007D2374">
      <w:pPr>
        <w:pStyle w:val="Tekstpodstawowywcity2"/>
        <w:suppressLineNumbers/>
        <w:suppressAutoHyphens w:val="0"/>
        <w:spacing w:before="60" w:after="0" w:line="276" w:lineRule="auto"/>
        <w:ind w:left="1353"/>
        <w:jc w:val="both"/>
        <w:rPr>
          <w:bCs/>
          <w:iCs/>
          <w:sz w:val="2"/>
          <w:szCs w:val="2"/>
        </w:rPr>
      </w:pPr>
    </w:p>
    <w:p w14:paraId="72DF1514" w14:textId="53E84302" w:rsidR="008B62E8" w:rsidRPr="0058222F" w:rsidRDefault="008B62E8" w:rsidP="00C372B1">
      <w:pPr>
        <w:pStyle w:val="Tekstpodstawowywcity2"/>
        <w:numPr>
          <w:ilvl w:val="0"/>
          <w:numId w:val="60"/>
        </w:numPr>
        <w:suppressLineNumbers/>
        <w:suppressAutoHyphens w:val="0"/>
        <w:spacing w:before="60" w:after="0" w:line="276" w:lineRule="auto"/>
        <w:jc w:val="both"/>
        <w:rPr>
          <w:bCs/>
          <w:iCs/>
          <w:sz w:val="22"/>
          <w:szCs w:val="22"/>
        </w:rPr>
      </w:pPr>
      <w:r w:rsidRPr="0058222F">
        <w:rPr>
          <w:bCs/>
          <w:iCs/>
          <w:sz w:val="22"/>
          <w:szCs w:val="22"/>
        </w:rPr>
        <w:lastRenderedPageBreak/>
        <w:t xml:space="preserve">W przypadku wspólnego ubiegania się o zamówienie przez wykonawców, oświadczenie, o którym mowa w pkt </w:t>
      </w:r>
      <w:r w:rsidR="00F3035B" w:rsidRPr="0058222F">
        <w:rPr>
          <w:bCs/>
          <w:iCs/>
          <w:sz w:val="22"/>
          <w:szCs w:val="22"/>
        </w:rPr>
        <w:t>VIII.1.1)</w:t>
      </w:r>
      <w:r w:rsidRPr="0058222F">
        <w:rPr>
          <w:bCs/>
          <w:iCs/>
          <w:sz w:val="22"/>
          <w:szCs w:val="22"/>
        </w:rPr>
        <w:t xml:space="preserve">SWZ składa każdy z wykonawców. Oświadczenia te potwierdzają brak podstaw wykluczenia oraz spełnianie warunków udziału w postepowaniu, w jakim każdy z wykonawców wykazuje spełnianie warunków udziału w postępowaniu. </w:t>
      </w:r>
    </w:p>
    <w:p w14:paraId="11D3A0A1" w14:textId="77777777" w:rsidR="00742E5B" w:rsidRPr="0058222F" w:rsidRDefault="00742E5B" w:rsidP="007D2374">
      <w:pPr>
        <w:pStyle w:val="BodyTextIndentZnak"/>
        <w:tabs>
          <w:tab w:val="left" w:pos="567"/>
        </w:tabs>
        <w:spacing w:line="276" w:lineRule="auto"/>
        <w:ind w:left="1353"/>
        <w:rPr>
          <w:rFonts w:ascii="Times New Roman" w:eastAsia="Calibri" w:hAnsi="Times New Roman" w:cs="Times New Roman"/>
          <w:bCs/>
          <w:sz w:val="10"/>
          <w:szCs w:val="10"/>
        </w:rPr>
      </w:pPr>
    </w:p>
    <w:p w14:paraId="3E820BEE" w14:textId="77777777" w:rsidR="00A329D2" w:rsidRPr="0058222F" w:rsidRDefault="008B62E8" w:rsidP="00A329D2">
      <w:pPr>
        <w:pStyle w:val="BodyTextIndentZnak"/>
        <w:numPr>
          <w:ilvl w:val="0"/>
          <w:numId w:val="60"/>
        </w:numPr>
        <w:tabs>
          <w:tab w:val="left" w:pos="567"/>
        </w:tabs>
        <w:spacing w:line="276" w:lineRule="auto"/>
        <w:rPr>
          <w:rFonts w:ascii="Times New Roman" w:eastAsia="Calibri" w:hAnsi="Times New Roman" w:cs="Times New Roman"/>
          <w:bCs/>
          <w:sz w:val="22"/>
          <w:szCs w:val="22"/>
        </w:rPr>
      </w:pPr>
      <w:r w:rsidRPr="0058222F">
        <w:rPr>
          <w:rFonts w:ascii="Times New Roman" w:eastAsia="Calibri" w:hAnsi="Times New Roman" w:cs="Times New Roman"/>
          <w:bCs/>
          <w:sz w:val="22"/>
          <w:szCs w:val="22"/>
        </w:rPr>
        <w:t xml:space="preserve">Wykonawca, </w:t>
      </w:r>
      <w:r w:rsidR="00A329D2" w:rsidRPr="0058222F">
        <w:rPr>
          <w:rFonts w:ascii="Times New Roman" w:eastAsia="Calibri" w:hAnsi="Times New Roman" w:cs="Times New Roman"/>
          <w:bCs/>
          <w:sz w:val="22"/>
          <w:szCs w:val="22"/>
        </w:rPr>
        <w:t xml:space="preserve">w przypadku polegania na zdolnościach lub sytuacji podmiotów udostępniających zasoby, przedstawia, wraz z oświadczeniem o którym mowa w pkt VIII.1.1), także oświadczenie podmiotu udostępniającego zasoby, potwierdzające brak podstaw wykluczenia tego podmiotu oraz spełnianie warunków udziału w postepowaniu, w zakresie, w jakim wykonawca powołuje się na jego zasoby – (wg wzoru stanowiącego </w:t>
      </w:r>
      <w:r w:rsidR="00A329D2" w:rsidRPr="0058222F">
        <w:rPr>
          <w:rFonts w:ascii="Times New Roman" w:eastAsia="Calibri" w:hAnsi="Times New Roman" w:cs="Times New Roman"/>
          <w:b/>
          <w:bCs/>
          <w:i/>
          <w:sz w:val="22"/>
          <w:szCs w:val="22"/>
        </w:rPr>
        <w:t>Załącznik nr 2, 3a do SWZ</w:t>
      </w:r>
      <w:r w:rsidR="00A329D2" w:rsidRPr="0058222F">
        <w:rPr>
          <w:rFonts w:ascii="Times New Roman" w:eastAsia="Calibri" w:hAnsi="Times New Roman" w:cs="Times New Roman"/>
          <w:bCs/>
          <w:sz w:val="22"/>
          <w:szCs w:val="22"/>
        </w:rPr>
        <w:t>)</w:t>
      </w:r>
    </w:p>
    <w:p w14:paraId="15C8185E" w14:textId="77777777" w:rsidR="00D13393" w:rsidRPr="0058222F" w:rsidRDefault="00D13393" w:rsidP="00D13393">
      <w:pPr>
        <w:pStyle w:val="BodyTextIndentZnak"/>
        <w:tabs>
          <w:tab w:val="left" w:pos="567"/>
        </w:tabs>
        <w:spacing w:line="276" w:lineRule="auto"/>
        <w:ind w:left="993"/>
        <w:rPr>
          <w:rFonts w:ascii="Times New Roman" w:eastAsia="Calibri" w:hAnsi="Times New Roman" w:cs="Times New Roman"/>
          <w:b/>
          <w:strike/>
          <w:sz w:val="10"/>
          <w:szCs w:val="10"/>
        </w:rPr>
      </w:pPr>
    </w:p>
    <w:p w14:paraId="7701D0E2" w14:textId="263E087C" w:rsidR="00506543" w:rsidRPr="0058222F" w:rsidRDefault="00506543" w:rsidP="007D2374">
      <w:pPr>
        <w:pStyle w:val="BodyTextIndentZnak"/>
        <w:numPr>
          <w:ilvl w:val="0"/>
          <w:numId w:val="18"/>
        </w:numPr>
        <w:tabs>
          <w:tab w:val="left" w:pos="567"/>
        </w:tabs>
        <w:spacing w:line="276" w:lineRule="auto"/>
        <w:ind w:left="567"/>
        <w:rPr>
          <w:rFonts w:ascii="Times New Roman" w:hAnsi="Times New Roman" w:cs="Times New Roman"/>
          <w:b/>
          <w:sz w:val="22"/>
          <w:szCs w:val="22"/>
        </w:rPr>
      </w:pPr>
      <w:r w:rsidRPr="0058222F">
        <w:rPr>
          <w:rFonts w:ascii="Times New Roman" w:hAnsi="Times New Roman" w:cs="Times New Roman"/>
          <w:b/>
          <w:sz w:val="22"/>
          <w:szCs w:val="22"/>
        </w:rPr>
        <w:t xml:space="preserve">Zamawiający wezwie Wykonawcę, którego oferta została najwyżej oceniona, do złożenia w wyznaczonym terminie, </w:t>
      </w:r>
      <w:r w:rsidRPr="0058222F">
        <w:rPr>
          <w:rFonts w:ascii="Times New Roman" w:hAnsi="Times New Roman" w:cs="Times New Roman"/>
          <w:b/>
          <w:sz w:val="22"/>
          <w:szCs w:val="22"/>
          <w:u w:val="single"/>
        </w:rPr>
        <w:t xml:space="preserve">nie krótszym niż </w:t>
      </w:r>
      <w:r w:rsidR="00B13BF7" w:rsidRPr="0058222F">
        <w:rPr>
          <w:rFonts w:ascii="Times New Roman" w:hAnsi="Times New Roman" w:cs="Times New Roman"/>
          <w:b/>
          <w:sz w:val="22"/>
          <w:szCs w:val="22"/>
          <w:u w:val="single"/>
        </w:rPr>
        <w:t xml:space="preserve">5 </w:t>
      </w:r>
      <w:r w:rsidRPr="0058222F">
        <w:rPr>
          <w:rFonts w:ascii="Times New Roman" w:hAnsi="Times New Roman" w:cs="Times New Roman"/>
          <w:b/>
          <w:sz w:val="22"/>
          <w:szCs w:val="22"/>
          <w:u w:val="single"/>
        </w:rPr>
        <w:t>dni</w:t>
      </w:r>
      <w:r w:rsidRPr="0058222F">
        <w:rPr>
          <w:rFonts w:ascii="Times New Roman" w:hAnsi="Times New Roman" w:cs="Times New Roman"/>
          <w:b/>
          <w:sz w:val="22"/>
          <w:szCs w:val="22"/>
        </w:rPr>
        <w:t>, aktualnych na dzień złożenia</w:t>
      </w:r>
      <w:r w:rsidRPr="0058222F">
        <w:rPr>
          <w:rFonts w:ascii="Times New Roman" w:hAnsi="Times New Roman" w:cs="Times New Roman"/>
          <w:sz w:val="22"/>
          <w:szCs w:val="22"/>
        </w:rPr>
        <w:t xml:space="preserve"> </w:t>
      </w:r>
      <w:r w:rsidRPr="0058222F">
        <w:rPr>
          <w:rFonts w:ascii="Times New Roman" w:hAnsi="Times New Roman" w:cs="Times New Roman"/>
          <w:b/>
          <w:sz w:val="22"/>
          <w:szCs w:val="22"/>
        </w:rPr>
        <w:t>podmiotowych środków dowodowych:</w:t>
      </w:r>
    </w:p>
    <w:p w14:paraId="0D7B9488" w14:textId="77777777" w:rsidR="00A713BB" w:rsidRPr="0058222F" w:rsidRDefault="00A713BB" w:rsidP="006C0755">
      <w:pPr>
        <w:widowControl w:val="0"/>
        <w:autoSpaceDE w:val="0"/>
        <w:autoSpaceDN w:val="0"/>
        <w:adjustRightInd w:val="0"/>
        <w:spacing w:line="276" w:lineRule="auto"/>
        <w:ind w:left="567"/>
        <w:jc w:val="both"/>
        <w:rPr>
          <w:sz w:val="10"/>
          <w:szCs w:val="10"/>
        </w:rPr>
      </w:pPr>
    </w:p>
    <w:p w14:paraId="6D234A5B" w14:textId="4C1CD6A9" w:rsidR="002A7760" w:rsidRPr="0058222F" w:rsidRDefault="00305814" w:rsidP="019076AE">
      <w:pPr>
        <w:pStyle w:val="BodyTextIndentZnak"/>
        <w:numPr>
          <w:ilvl w:val="1"/>
          <w:numId w:val="36"/>
        </w:numPr>
        <w:tabs>
          <w:tab w:val="left" w:pos="567"/>
        </w:tabs>
        <w:spacing w:line="276" w:lineRule="auto"/>
        <w:ind w:left="993"/>
        <w:rPr>
          <w:rFonts w:ascii="Times New Roman" w:hAnsi="Times New Roman" w:cs="Times New Roman"/>
          <w:b/>
          <w:bCs/>
          <w:sz w:val="22"/>
          <w:szCs w:val="22"/>
        </w:rPr>
      </w:pPr>
      <w:r w:rsidRPr="0058222F">
        <w:rPr>
          <w:rFonts w:ascii="Times New Roman" w:hAnsi="Times New Roman" w:cs="Times New Roman"/>
          <w:sz w:val="22"/>
          <w:szCs w:val="22"/>
          <w:u w:val="single"/>
        </w:rPr>
        <w:t xml:space="preserve">Wykazu wykonanych </w:t>
      </w:r>
      <w:bookmarkStart w:id="15" w:name="_Hlk113613166"/>
      <w:r w:rsidR="00B13BF7" w:rsidRPr="0058222F">
        <w:rPr>
          <w:rFonts w:ascii="Times New Roman" w:hAnsi="Times New Roman" w:cs="Times New Roman"/>
          <w:kern w:val="1"/>
          <w:sz w:val="22"/>
          <w:szCs w:val="22"/>
          <w:lang w:eastAsia="ar-SA"/>
        </w:rPr>
        <w:t xml:space="preserve">nie wcześniej niż w okresie </w:t>
      </w:r>
      <w:r w:rsidRPr="0058222F">
        <w:rPr>
          <w:rFonts w:ascii="Times New Roman" w:hAnsi="Times New Roman" w:cs="Times New Roman"/>
          <w:kern w:val="1"/>
          <w:sz w:val="22"/>
          <w:szCs w:val="22"/>
          <w:lang w:eastAsia="ar-SA"/>
        </w:rPr>
        <w:t xml:space="preserve"> ostatnich </w:t>
      </w:r>
      <w:r w:rsidR="00DF07FA" w:rsidRPr="0058222F">
        <w:rPr>
          <w:rFonts w:ascii="Times New Roman" w:hAnsi="Times New Roman" w:cs="Times New Roman"/>
          <w:kern w:val="1"/>
          <w:sz w:val="22"/>
          <w:szCs w:val="22"/>
          <w:lang w:eastAsia="ar-SA"/>
        </w:rPr>
        <w:t>5</w:t>
      </w:r>
      <w:r w:rsidRPr="0058222F">
        <w:rPr>
          <w:rFonts w:ascii="Times New Roman" w:hAnsi="Times New Roman" w:cs="Times New Roman"/>
          <w:kern w:val="1"/>
          <w:sz w:val="22"/>
          <w:szCs w:val="22"/>
          <w:lang w:eastAsia="ar-SA"/>
        </w:rPr>
        <w:t xml:space="preserve"> lat </w:t>
      </w:r>
      <w:r w:rsidR="00B13BF7" w:rsidRPr="0058222F">
        <w:rPr>
          <w:rFonts w:ascii="Times New Roman" w:hAnsi="Times New Roman" w:cs="Times New Roman"/>
          <w:kern w:val="1"/>
          <w:sz w:val="22"/>
          <w:szCs w:val="22"/>
          <w:lang w:eastAsia="ar-SA"/>
        </w:rPr>
        <w:t>(okres liczony w latach liczy się wstecz od dnia w którym upłynął termin składania ofert</w:t>
      </w:r>
      <w:r w:rsidRPr="0058222F">
        <w:rPr>
          <w:rFonts w:ascii="Times New Roman" w:hAnsi="Times New Roman" w:cs="Times New Roman"/>
          <w:kern w:val="1"/>
          <w:sz w:val="22"/>
          <w:szCs w:val="22"/>
          <w:lang w:eastAsia="ar-SA"/>
        </w:rPr>
        <w:t xml:space="preserve">, a jeżeli okres prowadzenia działalności jest krótszy – </w:t>
      </w:r>
      <w:r w:rsidR="002C5979" w:rsidRPr="0058222F">
        <w:rPr>
          <w:rFonts w:ascii="Times New Roman" w:hAnsi="Times New Roman" w:cs="Times New Roman"/>
          <w:kern w:val="1"/>
          <w:sz w:val="22"/>
          <w:szCs w:val="22"/>
          <w:lang w:eastAsia="ar-SA"/>
        </w:rPr>
        <w:t>w tym okresie</w:t>
      </w:r>
      <w:r w:rsidR="00151240">
        <w:rPr>
          <w:rFonts w:ascii="Times New Roman" w:hAnsi="Times New Roman" w:cs="Times New Roman"/>
          <w:kern w:val="1"/>
          <w:sz w:val="22"/>
          <w:szCs w:val="22"/>
          <w:lang w:eastAsia="ar-SA"/>
        </w:rPr>
        <w:t>, co najmniej</w:t>
      </w:r>
      <w:r w:rsidR="00046CE7" w:rsidRPr="0058222F">
        <w:rPr>
          <w:rFonts w:ascii="Times New Roman" w:hAnsi="Times New Roman" w:cs="Times New Roman"/>
          <w:kern w:val="1"/>
          <w:sz w:val="22"/>
          <w:szCs w:val="22"/>
          <w:lang w:eastAsia="ar-SA"/>
        </w:rPr>
        <w:t xml:space="preserve"> </w:t>
      </w:r>
      <w:bookmarkStart w:id="16" w:name="_Hlk14078204"/>
      <w:r w:rsidR="00151240">
        <w:rPr>
          <w:rFonts w:ascii="Times New Roman" w:hAnsi="Times New Roman" w:cs="Times New Roman"/>
          <w:kern w:val="1"/>
          <w:sz w:val="22"/>
          <w:szCs w:val="22"/>
          <w:u w:val="single"/>
          <w:lang w:eastAsia="ar-SA"/>
        </w:rPr>
        <w:t>2</w:t>
      </w:r>
      <w:r w:rsidR="008912FD" w:rsidRPr="0058222F">
        <w:rPr>
          <w:rFonts w:ascii="Times New Roman" w:hAnsi="Times New Roman" w:cs="Times New Roman"/>
          <w:sz w:val="22"/>
          <w:szCs w:val="22"/>
          <w:u w:val="single"/>
        </w:rPr>
        <w:t xml:space="preserve"> rob</w:t>
      </w:r>
      <w:r w:rsidR="00151240">
        <w:rPr>
          <w:rFonts w:ascii="Times New Roman" w:hAnsi="Times New Roman" w:cs="Times New Roman"/>
          <w:sz w:val="22"/>
          <w:szCs w:val="22"/>
          <w:u w:val="single"/>
        </w:rPr>
        <w:t>ót</w:t>
      </w:r>
      <w:r w:rsidR="008912FD" w:rsidRPr="0058222F">
        <w:rPr>
          <w:rFonts w:ascii="Times New Roman" w:hAnsi="Times New Roman" w:cs="Times New Roman"/>
          <w:sz w:val="22"/>
          <w:szCs w:val="22"/>
          <w:u w:val="single"/>
        </w:rPr>
        <w:t xml:space="preserve"> budowlan</w:t>
      </w:r>
      <w:r w:rsidR="00151240">
        <w:rPr>
          <w:rFonts w:ascii="Times New Roman" w:hAnsi="Times New Roman" w:cs="Times New Roman"/>
          <w:sz w:val="22"/>
          <w:szCs w:val="22"/>
          <w:u w:val="single"/>
        </w:rPr>
        <w:t>ych</w:t>
      </w:r>
      <w:r w:rsidR="008912FD" w:rsidRPr="0058222F">
        <w:rPr>
          <w:rFonts w:ascii="Times New Roman" w:hAnsi="Times New Roman" w:cs="Times New Roman"/>
          <w:sz w:val="22"/>
          <w:szCs w:val="22"/>
        </w:rPr>
        <w:t xml:space="preserve"> polegając</w:t>
      </w:r>
      <w:r w:rsidR="00151240">
        <w:rPr>
          <w:rFonts w:ascii="Times New Roman" w:hAnsi="Times New Roman" w:cs="Times New Roman"/>
          <w:sz w:val="22"/>
          <w:szCs w:val="22"/>
        </w:rPr>
        <w:t>ych</w:t>
      </w:r>
      <w:r w:rsidR="008912FD" w:rsidRPr="0058222F">
        <w:rPr>
          <w:rFonts w:ascii="Times New Roman" w:hAnsi="Times New Roman" w:cs="Times New Roman"/>
          <w:sz w:val="22"/>
          <w:szCs w:val="22"/>
        </w:rPr>
        <w:t xml:space="preserve"> na </w:t>
      </w:r>
      <w:r w:rsidR="003A4F12" w:rsidRPr="0058222F">
        <w:rPr>
          <w:rFonts w:ascii="Times New Roman" w:hAnsi="Times New Roman" w:cs="Times New Roman"/>
          <w:sz w:val="22"/>
          <w:szCs w:val="22"/>
        </w:rPr>
        <w:t xml:space="preserve">budowie/remoncie </w:t>
      </w:r>
      <w:r w:rsidR="00EE58EE" w:rsidRPr="0058222F">
        <w:rPr>
          <w:rFonts w:ascii="Times New Roman" w:hAnsi="Times New Roman" w:cs="Times New Roman"/>
          <w:sz w:val="22"/>
          <w:szCs w:val="22"/>
        </w:rPr>
        <w:t>instalacji elektrycznych</w:t>
      </w:r>
      <w:r w:rsidR="003A4F12" w:rsidRPr="0058222F">
        <w:rPr>
          <w:rFonts w:ascii="Times New Roman" w:hAnsi="Times New Roman" w:cs="Times New Roman"/>
          <w:sz w:val="22"/>
          <w:szCs w:val="22"/>
        </w:rPr>
        <w:t>,</w:t>
      </w:r>
      <w:r w:rsidR="007E6517" w:rsidRPr="0058222F">
        <w:rPr>
          <w:rFonts w:ascii="Times New Roman" w:hAnsi="Times New Roman" w:cs="Times New Roman"/>
          <w:sz w:val="22"/>
          <w:szCs w:val="22"/>
        </w:rPr>
        <w:t xml:space="preserve"> o wartości co </w:t>
      </w:r>
      <w:r w:rsidR="007E6517" w:rsidRPr="008273B3">
        <w:rPr>
          <w:rFonts w:ascii="Times New Roman" w:hAnsi="Times New Roman" w:cs="Times New Roman"/>
          <w:sz w:val="22"/>
          <w:szCs w:val="22"/>
        </w:rPr>
        <w:t xml:space="preserve">najmniej </w:t>
      </w:r>
      <w:r w:rsidR="00EE58EE" w:rsidRPr="008273B3">
        <w:rPr>
          <w:rFonts w:ascii="Times New Roman" w:hAnsi="Times New Roman" w:cs="Times New Roman"/>
          <w:b/>
          <w:bCs/>
          <w:sz w:val="22"/>
          <w:szCs w:val="22"/>
        </w:rPr>
        <w:t>1</w:t>
      </w:r>
      <w:r w:rsidR="00A83B34">
        <w:rPr>
          <w:rFonts w:ascii="Times New Roman" w:hAnsi="Times New Roman" w:cs="Times New Roman"/>
          <w:b/>
          <w:bCs/>
          <w:sz w:val="22"/>
          <w:szCs w:val="22"/>
        </w:rPr>
        <w:t>0</w:t>
      </w:r>
      <w:r w:rsidR="00473FC6" w:rsidRPr="008273B3">
        <w:rPr>
          <w:rFonts w:ascii="Times New Roman" w:hAnsi="Times New Roman" w:cs="Times New Roman"/>
          <w:b/>
          <w:bCs/>
          <w:sz w:val="22"/>
          <w:szCs w:val="22"/>
        </w:rPr>
        <w:t xml:space="preserve">0 </w:t>
      </w:r>
      <w:r w:rsidR="003A4F12" w:rsidRPr="008273B3">
        <w:rPr>
          <w:rFonts w:ascii="Times New Roman" w:hAnsi="Times New Roman" w:cs="Times New Roman"/>
          <w:b/>
          <w:bCs/>
          <w:sz w:val="22"/>
          <w:szCs w:val="22"/>
        </w:rPr>
        <w:t>000,00</w:t>
      </w:r>
      <w:r w:rsidR="007E6517" w:rsidRPr="008273B3">
        <w:rPr>
          <w:rFonts w:ascii="Times New Roman" w:hAnsi="Times New Roman" w:cs="Times New Roman"/>
          <w:b/>
          <w:bCs/>
          <w:sz w:val="22"/>
          <w:szCs w:val="22"/>
        </w:rPr>
        <w:t xml:space="preserve"> zł</w:t>
      </w:r>
      <w:r w:rsidR="007E6517" w:rsidRPr="0058222F">
        <w:rPr>
          <w:rFonts w:ascii="Times New Roman" w:hAnsi="Times New Roman" w:cs="Times New Roman"/>
          <w:sz w:val="22"/>
          <w:szCs w:val="22"/>
        </w:rPr>
        <w:t xml:space="preserve">  brutto </w:t>
      </w:r>
      <w:r w:rsidR="008912FD" w:rsidRPr="0058222F">
        <w:rPr>
          <w:rFonts w:ascii="Times New Roman" w:hAnsi="Times New Roman" w:cs="Times New Roman"/>
          <w:sz w:val="22"/>
          <w:szCs w:val="22"/>
        </w:rPr>
        <w:t xml:space="preserve">z podaniem rodzaju i wartości, daty i miejsca wykonania i podmiotów, na rzecz których roboty te zostały wykonane (wg wzoru stanowiącego </w:t>
      </w:r>
      <w:r w:rsidR="008912FD" w:rsidRPr="0058222F">
        <w:rPr>
          <w:rFonts w:ascii="Times New Roman" w:hAnsi="Times New Roman" w:cs="Times New Roman"/>
          <w:b/>
          <w:bCs/>
          <w:i/>
          <w:iCs/>
          <w:sz w:val="22"/>
          <w:szCs w:val="22"/>
        </w:rPr>
        <w:t xml:space="preserve">Załącznik nr </w:t>
      </w:r>
      <w:r w:rsidR="001B78F3" w:rsidRPr="0058222F">
        <w:rPr>
          <w:rFonts w:ascii="Times New Roman" w:hAnsi="Times New Roman" w:cs="Times New Roman"/>
          <w:b/>
          <w:bCs/>
          <w:i/>
          <w:iCs/>
          <w:sz w:val="22"/>
          <w:szCs w:val="22"/>
        </w:rPr>
        <w:t>7</w:t>
      </w:r>
      <w:r w:rsidR="008912FD" w:rsidRPr="0058222F">
        <w:rPr>
          <w:rFonts w:ascii="Times New Roman" w:hAnsi="Times New Roman" w:cs="Times New Roman"/>
          <w:b/>
          <w:bCs/>
          <w:i/>
          <w:iCs/>
          <w:sz w:val="22"/>
          <w:szCs w:val="22"/>
        </w:rPr>
        <w:t xml:space="preserve"> do SWZ</w:t>
      </w:r>
      <w:r w:rsidR="0035053A" w:rsidRPr="0058222F">
        <w:rPr>
          <w:rFonts w:ascii="Times New Roman" w:hAnsi="Times New Roman" w:cs="Times New Roman"/>
          <w:sz w:val="22"/>
          <w:szCs w:val="22"/>
        </w:rPr>
        <w:t xml:space="preserve">)  </w:t>
      </w:r>
      <w:r w:rsidR="00506543" w:rsidRPr="0058222F">
        <w:rPr>
          <w:rFonts w:ascii="Times New Roman" w:hAnsi="Times New Roman" w:cs="Times New Roman"/>
          <w:sz w:val="22"/>
          <w:szCs w:val="22"/>
          <w:bdr w:val="none" w:sz="0" w:space="0" w:color="auto" w:frame="1"/>
          <w:shd w:val="clear" w:color="auto" w:fill="FFFFFF"/>
        </w:rPr>
        <w:t xml:space="preserve">oraz </w:t>
      </w:r>
      <w:r w:rsidR="0035053A" w:rsidRPr="0058222F">
        <w:rPr>
          <w:rFonts w:ascii="Times New Roman" w:hAnsi="Times New Roman" w:cs="Times New Roman"/>
          <w:sz w:val="22"/>
          <w:szCs w:val="22"/>
          <w:bdr w:val="none" w:sz="0" w:space="0" w:color="auto" w:frame="1"/>
          <w:shd w:val="clear" w:color="auto" w:fill="FFFFFF"/>
        </w:rPr>
        <w:t xml:space="preserve">z </w:t>
      </w:r>
      <w:r w:rsidR="00506543" w:rsidRPr="0058222F">
        <w:rPr>
          <w:rFonts w:ascii="Times New Roman" w:hAnsi="Times New Roman" w:cs="Times New Roman"/>
          <w:sz w:val="22"/>
          <w:szCs w:val="22"/>
          <w:bdr w:val="none" w:sz="0" w:space="0" w:color="auto" w:frame="1"/>
          <w:shd w:val="clear" w:color="auto" w:fill="FFFFFF"/>
        </w:rPr>
        <w:t xml:space="preserve">załączeniem dowodów określających, czy te </w:t>
      </w:r>
      <w:r w:rsidR="00770D87" w:rsidRPr="0058222F">
        <w:rPr>
          <w:rFonts w:ascii="Times New Roman" w:hAnsi="Times New Roman" w:cs="Times New Roman"/>
          <w:sz w:val="22"/>
          <w:szCs w:val="22"/>
          <w:bdr w:val="none" w:sz="0" w:space="0" w:color="auto" w:frame="1"/>
          <w:shd w:val="clear" w:color="auto" w:fill="FFFFFF"/>
        </w:rPr>
        <w:t xml:space="preserve">roboty budowlane </w:t>
      </w:r>
      <w:r w:rsidR="00506543" w:rsidRPr="0058222F">
        <w:rPr>
          <w:rFonts w:ascii="Times New Roman" w:hAnsi="Times New Roman" w:cs="Times New Roman"/>
          <w:sz w:val="22"/>
          <w:szCs w:val="22"/>
          <w:bdr w:val="none" w:sz="0" w:space="0" w:color="auto" w:frame="1"/>
          <w:shd w:val="clear" w:color="auto" w:fill="FFFFFF"/>
        </w:rPr>
        <w:t xml:space="preserve">zostały wykonane należycie, przy czym dowodami, o których mowa, są referencje bądź inne dokumenty sporządzone  przez podmiot, na rzecz którego </w:t>
      </w:r>
      <w:r w:rsidR="00770D87" w:rsidRPr="0058222F">
        <w:rPr>
          <w:rFonts w:ascii="Times New Roman" w:hAnsi="Times New Roman" w:cs="Times New Roman"/>
          <w:sz w:val="22"/>
          <w:szCs w:val="22"/>
          <w:bdr w:val="none" w:sz="0" w:space="0" w:color="auto" w:frame="1"/>
          <w:shd w:val="clear" w:color="auto" w:fill="FFFFFF"/>
        </w:rPr>
        <w:t xml:space="preserve">roboty budowlane </w:t>
      </w:r>
      <w:r w:rsidR="00506543" w:rsidRPr="0058222F">
        <w:rPr>
          <w:rFonts w:ascii="Times New Roman" w:hAnsi="Times New Roman" w:cs="Times New Roman"/>
          <w:sz w:val="22"/>
          <w:szCs w:val="22"/>
          <w:bdr w:val="none" w:sz="0" w:space="0" w:color="auto" w:frame="1"/>
          <w:shd w:val="clear" w:color="auto" w:fill="FFFFFF"/>
        </w:rPr>
        <w:t>zostały  wykonywane, a jeżeli wykonawca z przyczyn niezależnych od niego a nie jest w stanie uzyskać tych dokumentów –</w:t>
      </w:r>
      <w:r w:rsidR="00770D87" w:rsidRPr="0058222F">
        <w:rPr>
          <w:rFonts w:ascii="Times New Roman" w:hAnsi="Times New Roman" w:cs="Times New Roman"/>
          <w:kern w:val="1"/>
          <w:sz w:val="22"/>
          <w:szCs w:val="22"/>
        </w:rPr>
        <w:t>inne odpowiednie dokumenty.</w:t>
      </w:r>
      <w:r w:rsidR="008912FD" w:rsidRPr="0058222F">
        <w:rPr>
          <w:rFonts w:ascii="Times New Roman" w:hAnsi="Times New Roman" w:cs="Times New Roman"/>
          <w:kern w:val="1"/>
          <w:sz w:val="22"/>
          <w:szCs w:val="22"/>
        </w:rPr>
        <w:t xml:space="preserve"> </w:t>
      </w:r>
    </w:p>
    <w:p w14:paraId="609FA8EA" w14:textId="10AB35F3" w:rsidR="002A7760" w:rsidRPr="0058222F" w:rsidRDefault="002A7760" w:rsidP="009E35D5">
      <w:pPr>
        <w:pStyle w:val="BodyTextIndentZnak"/>
        <w:tabs>
          <w:tab w:val="left" w:pos="567"/>
        </w:tabs>
        <w:spacing w:line="276" w:lineRule="auto"/>
        <w:ind w:left="993"/>
        <w:rPr>
          <w:rFonts w:ascii="Times New Roman" w:hAnsi="Times New Roman" w:cs="Times New Roman"/>
          <w:sz w:val="22"/>
          <w:szCs w:val="22"/>
          <w:u w:val="single"/>
        </w:rPr>
      </w:pPr>
      <w:r w:rsidRPr="0058222F">
        <w:rPr>
          <w:rFonts w:ascii="Times New Roman" w:hAnsi="Times New Roman" w:cs="Times New Roman"/>
          <w:sz w:val="22"/>
          <w:szCs w:val="22"/>
          <w:u w:val="single"/>
        </w:rPr>
        <w:t xml:space="preserve">Wskazane </w:t>
      </w:r>
      <w:r w:rsidRPr="0058222F">
        <w:rPr>
          <w:rFonts w:ascii="Times New Roman" w:hAnsi="Times New Roman" w:cs="Times New Roman"/>
          <w:sz w:val="22"/>
          <w:szCs w:val="22"/>
          <w:u w:val="single"/>
          <w:bdr w:val="none" w:sz="0" w:space="0" w:color="auto" w:frame="1"/>
          <w:shd w:val="clear" w:color="auto" w:fill="FFFFFF"/>
        </w:rPr>
        <w:t>w wykazie roboty budowlane winne spełniać warunki określone w pkt. VII.3.2.4)1. SWZ</w:t>
      </w:r>
      <w:r w:rsidRPr="0058222F">
        <w:rPr>
          <w:rFonts w:ascii="Times New Roman" w:hAnsi="Times New Roman" w:cs="Times New Roman"/>
          <w:sz w:val="22"/>
          <w:szCs w:val="22"/>
          <w:bdr w:val="none" w:sz="0" w:space="0" w:color="auto" w:frame="1"/>
          <w:shd w:val="clear" w:color="auto" w:fill="FFFFFF"/>
        </w:rPr>
        <w:t>.</w:t>
      </w:r>
    </w:p>
    <w:p w14:paraId="39E702BF" w14:textId="0B7EA8DF" w:rsidR="002A7760" w:rsidRPr="0058222F" w:rsidRDefault="002A7760" w:rsidP="009E35D5">
      <w:pPr>
        <w:pStyle w:val="BodyTextIndentZnak"/>
        <w:tabs>
          <w:tab w:val="left" w:pos="567"/>
        </w:tabs>
        <w:spacing w:line="276" w:lineRule="auto"/>
        <w:ind w:left="993"/>
        <w:rPr>
          <w:rFonts w:ascii="Times New Roman" w:eastAsia="Calibri" w:hAnsi="Times New Roman" w:cs="Times New Roman"/>
          <w:b/>
          <w:sz w:val="22"/>
          <w:szCs w:val="22"/>
        </w:rPr>
      </w:pPr>
      <w:r w:rsidRPr="0058222F">
        <w:rPr>
          <w:rFonts w:ascii="Times New Roman" w:eastAsia="Calibri" w:hAnsi="Times New Roman" w:cs="Times New Roman"/>
          <w:b/>
          <w:sz w:val="22"/>
          <w:szCs w:val="22"/>
        </w:rPr>
        <w:t xml:space="preserve">Uwaga: </w:t>
      </w:r>
      <w:r w:rsidRPr="0058222F">
        <w:rPr>
          <w:rFonts w:ascii="Times New Roman" w:hAnsi="Times New Roman" w:cs="Times New Roman"/>
          <w:sz w:val="22"/>
          <w:szCs w:val="22"/>
        </w:rPr>
        <w:t>Jeżeli wykonawca powołuje się na doświadczenie w realizacji robót budowlanych wykonywanych z innymi wykonawcami  wykaz o którym mowa powyżej, dotyczy robót budowlanych, w których wykonaniu wykonawca ten bezpośrednio uczes</w:t>
      </w:r>
      <w:r w:rsidR="00957B6D" w:rsidRPr="0058222F">
        <w:rPr>
          <w:rFonts w:ascii="Times New Roman" w:hAnsi="Times New Roman" w:cs="Times New Roman"/>
          <w:sz w:val="22"/>
          <w:szCs w:val="22"/>
        </w:rPr>
        <w:t>t</w:t>
      </w:r>
      <w:r w:rsidRPr="0058222F">
        <w:rPr>
          <w:rFonts w:ascii="Times New Roman" w:hAnsi="Times New Roman" w:cs="Times New Roman"/>
          <w:sz w:val="22"/>
          <w:szCs w:val="22"/>
        </w:rPr>
        <w:t>niczył.</w:t>
      </w:r>
    </w:p>
    <w:bookmarkEnd w:id="15"/>
    <w:p w14:paraId="1F8745CF" w14:textId="77777777" w:rsidR="002A7760" w:rsidRPr="0058222F" w:rsidRDefault="002A7760" w:rsidP="009E35D5">
      <w:pPr>
        <w:pStyle w:val="BodyTextIndentZnak"/>
        <w:tabs>
          <w:tab w:val="left" w:pos="567"/>
        </w:tabs>
        <w:spacing w:line="276" w:lineRule="auto"/>
        <w:ind w:left="993"/>
        <w:rPr>
          <w:rFonts w:ascii="Times New Roman" w:eastAsia="Calibri" w:hAnsi="Times New Roman" w:cs="Times New Roman"/>
          <w:b/>
          <w:sz w:val="10"/>
          <w:szCs w:val="10"/>
        </w:rPr>
      </w:pPr>
    </w:p>
    <w:p w14:paraId="3D951BE8" w14:textId="343A8269" w:rsidR="002A7760" w:rsidRPr="0058222F" w:rsidRDefault="002A7760" w:rsidP="00C372B1">
      <w:pPr>
        <w:pStyle w:val="BodyTextIndentZnak"/>
        <w:numPr>
          <w:ilvl w:val="1"/>
          <w:numId w:val="36"/>
        </w:numPr>
        <w:tabs>
          <w:tab w:val="left" w:pos="567"/>
        </w:tabs>
        <w:spacing w:line="276" w:lineRule="auto"/>
        <w:ind w:left="993"/>
        <w:rPr>
          <w:rFonts w:ascii="Times New Roman" w:eastAsia="Calibri" w:hAnsi="Times New Roman" w:cs="Times New Roman"/>
          <w:sz w:val="22"/>
          <w:szCs w:val="22"/>
        </w:rPr>
      </w:pPr>
      <w:r w:rsidRPr="0058222F">
        <w:rPr>
          <w:rFonts w:ascii="Times New Roman" w:eastAsia="Calibri" w:hAnsi="Times New Roman" w:cs="Times New Roman"/>
          <w:sz w:val="22"/>
          <w:szCs w:val="22"/>
          <w:u w:val="single"/>
        </w:rPr>
        <w:t xml:space="preserve">Wykazu </w:t>
      </w:r>
      <w:r w:rsidRPr="0058222F">
        <w:rPr>
          <w:rFonts w:ascii="Times New Roman" w:hAnsi="Times New Roman" w:cs="Times New Roman"/>
          <w:sz w:val="22"/>
          <w:szCs w:val="22"/>
          <w:u w:val="single"/>
        </w:rPr>
        <w:t xml:space="preserve">osób </w:t>
      </w:r>
      <w:r w:rsidR="00770D87" w:rsidRPr="0058222F">
        <w:rPr>
          <w:rFonts w:ascii="Times New Roman" w:hAnsi="Times New Roman" w:cs="Times New Roman"/>
          <w:sz w:val="22"/>
          <w:szCs w:val="22"/>
          <w:u w:val="single"/>
        </w:rPr>
        <w:t xml:space="preserve">skierowanych przez wykonawcę do realizacji zamówienia publicznego </w:t>
      </w:r>
      <w:r w:rsidRPr="0058222F">
        <w:rPr>
          <w:rFonts w:ascii="Times New Roman" w:hAnsi="Times New Roman" w:cs="Times New Roman"/>
          <w:sz w:val="22"/>
          <w:szCs w:val="22"/>
          <w:u w:val="single"/>
        </w:rPr>
        <w:t>, w szczególności odpowiedzialnych za kierowanie robotami budowlanymi</w:t>
      </w:r>
      <w:r w:rsidRPr="0058222F">
        <w:rPr>
          <w:rFonts w:ascii="Times New Roman" w:hAnsi="Times New Roman" w:cs="Times New Roman"/>
          <w:sz w:val="22"/>
          <w:szCs w:val="22"/>
        </w:rPr>
        <w:t xml:space="preserve"> </w:t>
      </w:r>
      <w:r w:rsidRPr="0058222F">
        <w:rPr>
          <w:rFonts w:ascii="Times New Roman" w:hAnsi="Times New Roman" w:cs="Times New Roman"/>
          <w:sz w:val="22"/>
          <w:szCs w:val="22"/>
          <w:lang w:eastAsia="pl-PL"/>
        </w:rPr>
        <w:t xml:space="preserve">wraz z informacjami na temat ich kwalifikacji zawodowych, uprawnień, doświadczenia i wykształcenia niezbędnych do wykonania zamówienia publicznego, a także zakresu wykonywanych przez nich czynności, oraz podstawie do dysponowania tymi osobami </w:t>
      </w:r>
      <w:r w:rsidRPr="0058222F">
        <w:rPr>
          <w:rFonts w:ascii="Times New Roman" w:hAnsi="Times New Roman" w:cs="Times New Roman"/>
          <w:sz w:val="22"/>
          <w:szCs w:val="22"/>
        </w:rPr>
        <w:t xml:space="preserve">(wg wzoru stanowiącego </w:t>
      </w:r>
      <w:r w:rsidRPr="0058222F">
        <w:rPr>
          <w:rFonts w:ascii="Times New Roman" w:hAnsi="Times New Roman" w:cs="Times New Roman"/>
          <w:b/>
          <w:bCs/>
          <w:i/>
          <w:iCs/>
          <w:sz w:val="22"/>
          <w:szCs w:val="22"/>
        </w:rPr>
        <w:t>Załącznik nr 8 do SWZ</w:t>
      </w:r>
      <w:r w:rsidRPr="0058222F">
        <w:rPr>
          <w:rFonts w:ascii="Times New Roman" w:hAnsi="Times New Roman" w:cs="Times New Roman"/>
          <w:sz w:val="22"/>
          <w:szCs w:val="22"/>
        </w:rPr>
        <w:t>)</w:t>
      </w:r>
      <w:r w:rsidRPr="0058222F">
        <w:rPr>
          <w:rFonts w:ascii="Times New Roman" w:hAnsi="Times New Roman" w:cs="Times New Roman"/>
          <w:sz w:val="22"/>
          <w:szCs w:val="22"/>
          <w:lang w:eastAsia="pl-PL"/>
        </w:rPr>
        <w:t>.</w:t>
      </w:r>
      <w:r w:rsidR="00BF3DEC">
        <w:rPr>
          <w:rFonts w:ascii="Times New Roman" w:hAnsi="Times New Roman" w:cs="Times New Roman"/>
          <w:sz w:val="22"/>
          <w:szCs w:val="22"/>
          <w:lang w:eastAsia="pl-PL"/>
        </w:rPr>
        <w:t xml:space="preserve"> </w:t>
      </w:r>
      <w:bookmarkStart w:id="17" w:name="_Hlk133496812"/>
      <w:r w:rsidR="00BF3DEC" w:rsidRPr="009078BA">
        <w:rPr>
          <w:rFonts w:ascii="Times New Roman" w:hAnsi="Times New Roman" w:cs="Times New Roman"/>
          <w:sz w:val="22"/>
          <w:szCs w:val="22"/>
          <w:u w:val="single"/>
        </w:rPr>
        <w:t xml:space="preserve">Wskazane </w:t>
      </w:r>
      <w:r w:rsidR="00BF3DEC" w:rsidRPr="009078BA">
        <w:rPr>
          <w:rFonts w:ascii="Times New Roman" w:hAnsi="Times New Roman" w:cs="Times New Roman"/>
          <w:sz w:val="22"/>
          <w:szCs w:val="22"/>
          <w:u w:val="single"/>
          <w:bdr w:val="none" w:sz="0" w:space="0" w:color="auto" w:frame="1"/>
          <w:shd w:val="clear" w:color="auto" w:fill="FFFFFF"/>
        </w:rPr>
        <w:t xml:space="preserve">w wykazie </w:t>
      </w:r>
      <w:r w:rsidR="00BF3DEC">
        <w:rPr>
          <w:rFonts w:ascii="Times New Roman" w:hAnsi="Times New Roman" w:cs="Times New Roman"/>
          <w:sz w:val="22"/>
          <w:szCs w:val="22"/>
          <w:u w:val="single"/>
          <w:bdr w:val="none" w:sz="0" w:space="0" w:color="auto" w:frame="1"/>
          <w:shd w:val="clear" w:color="auto" w:fill="FFFFFF"/>
        </w:rPr>
        <w:t>osoby</w:t>
      </w:r>
      <w:r w:rsidR="00BF3DEC" w:rsidRPr="009078BA">
        <w:rPr>
          <w:rFonts w:ascii="Times New Roman" w:hAnsi="Times New Roman" w:cs="Times New Roman"/>
          <w:sz w:val="22"/>
          <w:szCs w:val="22"/>
          <w:u w:val="single"/>
          <w:bdr w:val="none" w:sz="0" w:space="0" w:color="auto" w:frame="1"/>
          <w:shd w:val="clear" w:color="auto" w:fill="FFFFFF"/>
        </w:rPr>
        <w:t xml:space="preserve"> winne spełniać warunki określone w pkt. VII.3.2.4)</w:t>
      </w:r>
      <w:r w:rsidR="00BF3DEC">
        <w:rPr>
          <w:rFonts w:ascii="Times New Roman" w:hAnsi="Times New Roman" w:cs="Times New Roman"/>
          <w:sz w:val="22"/>
          <w:szCs w:val="22"/>
          <w:u w:val="single"/>
          <w:bdr w:val="none" w:sz="0" w:space="0" w:color="auto" w:frame="1"/>
          <w:shd w:val="clear" w:color="auto" w:fill="FFFFFF"/>
        </w:rPr>
        <w:t>2a</w:t>
      </w:r>
      <w:r w:rsidR="00BF3DEC" w:rsidRPr="009078BA">
        <w:rPr>
          <w:rFonts w:ascii="Times New Roman" w:hAnsi="Times New Roman" w:cs="Times New Roman"/>
          <w:sz w:val="22"/>
          <w:szCs w:val="22"/>
          <w:u w:val="single"/>
          <w:bdr w:val="none" w:sz="0" w:space="0" w:color="auto" w:frame="1"/>
          <w:shd w:val="clear" w:color="auto" w:fill="FFFFFF"/>
        </w:rPr>
        <w:t>. SWZ</w:t>
      </w:r>
      <w:bookmarkEnd w:id="17"/>
      <w:r w:rsidR="00BF3DEC">
        <w:rPr>
          <w:rFonts w:ascii="Times New Roman" w:hAnsi="Times New Roman" w:cs="Times New Roman"/>
          <w:sz w:val="22"/>
          <w:szCs w:val="22"/>
          <w:u w:val="single"/>
          <w:bdr w:val="none" w:sz="0" w:space="0" w:color="auto" w:frame="1"/>
          <w:shd w:val="clear" w:color="auto" w:fill="FFFFFF"/>
        </w:rPr>
        <w:t>.</w:t>
      </w:r>
    </w:p>
    <w:p w14:paraId="2F1083F7" w14:textId="77777777" w:rsidR="002A7760" w:rsidRPr="0058222F" w:rsidRDefault="002A7760" w:rsidP="009E35D5">
      <w:pPr>
        <w:pStyle w:val="BodyTextIndentZnak"/>
        <w:tabs>
          <w:tab w:val="left" w:pos="567"/>
        </w:tabs>
        <w:spacing w:line="276" w:lineRule="auto"/>
        <w:ind w:left="993"/>
        <w:rPr>
          <w:rFonts w:ascii="Times New Roman" w:eastAsia="Calibri" w:hAnsi="Times New Roman" w:cs="Times New Roman"/>
          <w:sz w:val="10"/>
          <w:szCs w:val="10"/>
        </w:rPr>
      </w:pPr>
      <w:bookmarkStart w:id="18" w:name="_Hlk14078252"/>
      <w:bookmarkEnd w:id="16"/>
    </w:p>
    <w:p w14:paraId="16B144E9" w14:textId="7BF6A297" w:rsidR="008912FD" w:rsidRPr="0058222F" w:rsidRDefault="00770D87" w:rsidP="00C372B1">
      <w:pPr>
        <w:pStyle w:val="BodyTextIndentZnak"/>
        <w:numPr>
          <w:ilvl w:val="1"/>
          <w:numId w:val="36"/>
        </w:numPr>
        <w:tabs>
          <w:tab w:val="left" w:pos="567"/>
        </w:tabs>
        <w:spacing w:line="276" w:lineRule="auto"/>
        <w:ind w:left="993"/>
        <w:rPr>
          <w:rFonts w:ascii="Times New Roman" w:eastAsia="Calibri" w:hAnsi="Times New Roman" w:cs="Times New Roman"/>
          <w:sz w:val="22"/>
          <w:szCs w:val="22"/>
        </w:rPr>
      </w:pPr>
      <w:r w:rsidRPr="0058222F">
        <w:rPr>
          <w:rFonts w:ascii="Times New Roman" w:hAnsi="Times New Roman" w:cs="Times New Roman"/>
          <w:sz w:val="22"/>
          <w:szCs w:val="22"/>
          <w:u w:val="single"/>
        </w:rPr>
        <w:t xml:space="preserve">Oświadczenia na temat wielkości </w:t>
      </w:r>
      <w:r w:rsidR="008912FD" w:rsidRPr="0058222F">
        <w:rPr>
          <w:rFonts w:ascii="Times New Roman" w:hAnsi="Times New Roman" w:cs="Times New Roman"/>
          <w:sz w:val="22"/>
          <w:szCs w:val="22"/>
          <w:u w:val="single"/>
        </w:rPr>
        <w:t>średn</w:t>
      </w:r>
      <w:r w:rsidRPr="0058222F">
        <w:rPr>
          <w:rFonts w:ascii="Times New Roman" w:hAnsi="Times New Roman" w:cs="Times New Roman"/>
          <w:sz w:val="22"/>
          <w:szCs w:val="22"/>
          <w:u w:val="single"/>
        </w:rPr>
        <w:t>iego</w:t>
      </w:r>
      <w:r w:rsidR="008912FD" w:rsidRPr="0058222F">
        <w:rPr>
          <w:rFonts w:ascii="Times New Roman" w:hAnsi="Times New Roman" w:cs="Times New Roman"/>
          <w:sz w:val="22"/>
          <w:szCs w:val="22"/>
          <w:u w:val="single"/>
        </w:rPr>
        <w:t xml:space="preserve"> rocz</w:t>
      </w:r>
      <w:r w:rsidRPr="0058222F">
        <w:rPr>
          <w:rFonts w:ascii="Times New Roman" w:hAnsi="Times New Roman" w:cs="Times New Roman"/>
          <w:sz w:val="22"/>
          <w:szCs w:val="22"/>
          <w:u w:val="single"/>
        </w:rPr>
        <w:t>nego</w:t>
      </w:r>
      <w:r w:rsidR="008912FD" w:rsidRPr="0058222F">
        <w:rPr>
          <w:rFonts w:ascii="Times New Roman" w:hAnsi="Times New Roman" w:cs="Times New Roman"/>
          <w:sz w:val="22"/>
          <w:szCs w:val="22"/>
          <w:u w:val="single"/>
        </w:rPr>
        <w:t xml:space="preserve"> zatrudnieni</w:t>
      </w:r>
      <w:r w:rsidRPr="0058222F">
        <w:rPr>
          <w:rFonts w:ascii="Times New Roman" w:hAnsi="Times New Roman" w:cs="Times New Roman"/>
          <w:sz w:val="22"/>
          <w:szCs w:val="22"/>
          <w:u w:val="single"/>
        </w:rPr>
        <w:t xml:space="preserve">a </w:t>
      </w:r>
      <w:r w:rsidR="008912FD" w:rsidRPr="0058222F">
        <w:rPr>
          <w:rFonts w:ascii="Times New Roman" w:hAnsi="Times New Roman" w:cs="Times New Roman"/>
          <w:kern w:val="1"/>
          <w:sz w:val="22"/>
          <w:szCs w:val="22"/>
          <w:u w:val="single"/>
          <w:lang w:eastAsia="ar-SA"/>
        </w:rPr>
        <w:t>u wykonawcy robót budowlanych oraz liczebności kadry kierowniczej</w:t>
      </w:r>
      <w:r w:rsidR="008912FD" w:rsidRPr="0058222F">
        <w:rPr>
          <w:rFonts w:ascii="Times New Roman" w:hAnsi="Times New Roman" w:cs="Times New Roman"/>
          <w:kern w:val="1"/>
          <w:sz w:val="22"/>
          <w:szCs w:val="22"/>
          <w:lang w:eastAsia="ar-SA"/>
        </w:rPr>
        <w:t xml:space="preserve"> w ostatnich trzech latach</w:t>
      </w:r>
      <w:r w:rsidRPr="0058222F">
        <w:rPr>
          <w:rFonts w:ascii="Times New Roman" w:hAnsi="Times New Roman" w:cs="Times New Roman"/>
          <w:kern w:val="1"/>
          <w:sz w:val="22"/>
          <w:szCs w:val="22"/>
          <w:lang w:eastAsia="ar-SA"/>
        </w:rPr>
        <w:t xml:space="preserve"> (okresy wyrażone w latach liczy wstecz </w:t>
      </w:r>
      <w:r w:rsidR="0095043D" w:rsidRPr="0058222F">
        <w:rPr>
          <w:rFonts w:ascii="Times New Roman" w:hAnsi="Times New Roman" w:cs="Times New Roman"/>
          <w:kern w:val="1"/>
          <w:sz w:val="22"/>
          <w:szCs w:val="22"/>
          <w:lang w:eastAsia="ar-SA"/>
        </w:rPr>
        <w:t>od dnia w którym upływa termin składania ofert)</w:t>
      </w:r>
      <w:r w:rsidR="008912FD" w:rsidRPr="0058222F">
        <w:rPr>
          <w:rFonts w:ascii="Times New Roman" w:hAnsi="Times New Roman" w:cs="Times New Roman"/>
          <w:kern w:val="1"/>
          <w:sz w:val="22"/>
          <w:szCs w:val="22"/>
          <w:lang w:eastAsia="ar-SA"/>
        </w:rPr>
        <w:t xml:space="preserve"> a w przypadku gdy okres prowadzenia działalności jest krótszy w tym okresie </w:t>
      </w:r>
      <w:r w:rsidR="008912FD" w:rsidRPr="0058222F">
        <w:rPr>
          <w:rFonts w:ascii="Times New Roman" w:hAnsi="Times New Roman" w:cs="Times New Roman"/>
          <w:sz w:val="22"/>
          <w:szCs w:val="22"/>
        </w:rPr>
        <w:t xml:space="preserve">(wg wzoru stanowiącego </w:t>
      </w:r>
      <w:r w:rsidR="008912FD" w:rsidRPr="0058222F">
        <w:rPr>
          <w:rFonts w:ascii="Times New Roman" w:hAnsi="Times New Roman" w:cs="Times New Roman"/>
          <w:b/>
          <w:bCs/>
          <w:i/>
          <w:iCs/>
          <w:sz w:val="22"/>
          <w:szCs w:val="22"/>
        </w:rPr>
        <w:t xml:space="preserve">Załącznik nr </w:t>
      </w:r>
      <w:r w:rsidR="001B78F3" w:rsidRPr="0058222F">
        <w:rPr>
          <w:rFonts w:ascii="Times New Roman" w:hAnsi="Times New Roman" w:cs="Times New Roman"/>
          <w:b/>
          <w:bCs/>
          <w:i/>
          <w:iCs/>
          <w:sz w:val="22"/>
          <w:szCs w:val="22"/>
        </w:rPr>
        <w:t>8</w:t>
      </w:r>
      <w:r w:rsidR="008912FD" w:rsidRPr="0058222F">
        <w:rPr>
          <w:rFonts w:ascii="Times New Roman" w:hAnsi="Times New Roman" w:cs="Times New Roman"/>
          <w:b/>
          <w:bCs/>
          <w:i/>
          <w:iCs/>
          <w:sz w:val="22"/>
          <w:szCs w:val="22"/>
        </w:rPr>
        <w:t xml:space="preserve"> do SWZ</w:t>
      </w:r>
      <w:r w:rsidR="008912FD" w:rsidRPr="0058222F">
        <w:rPr>
          <w:rFonts w:ascii="Times New Roman" w:hAnsi="Times New Roman" w:cs="Times New Roman"/>
          <w:sz w:val="22"/>
          <w:szCs w:val="22"/>
        </w:rPr>
        <w:t>)</w:t>
      </w:r>
      <w:r w:rsidR="00BF3DEC">
        <w:rPr>
          <w:rFonts w:ascii="Times New Roman" w:hAnsi="Times New Roman" w:cs="Times New Roman"/>
          <w:sz w:val="22"/>
          <w:szCs w:val="22"/>
        </w:rPr>
        <w:t xml:space="preserve">, </w:t>
      </w:r>
      <w:bookmarkStart w:id="19" w:name="_Hlk133496823"/>
      <w:r w:rsidR="00BF3DEC">
        <w:rPr>
          <w:rFonts w:ascii="Times New Roman" w:hAnsi="Times New Roman" w:cs="Times New Roman"/>
          <w:sz w:val="22"/>
          <w:szCs w:val="22"/>
        </w:rPr>
        <w:t>zgodnie z wymaganiami określonymi w pkt VII.3.2.4)2b SWZ</w:t>
      </w:r>
      <w:bookmarkEnd w:id="19"/>
      <w:r w:rsidR="008912FD" w:rsidRPr="0058222F">
        <w:rPr>
          <w:rFonts w:ascii="Times New Roman" w:hAnsi="Times New Roman" w:cs="Times New Roman"/>
          <w:kern w:val="1"/>
          <w:sz w:val="22"/>
          <w:szCs w:val="22"/>
          <w:lang w:eastAsia="ar-SA"/>
        </w:rPr>
        <w:t>.</w:t>
      </w:r>
      <w:r w:rsidR="008912FD" w:rsidRPr="0058222F">
        <w:rPr>
          <w:rFonts w:ascii="Times New Roman" w:hAnsi="Times New Roman" w:cs="Times New Roman"/>
          <w:sz w:val="22"/>
          <w:szCs w:val="22"/>
        </w:rPr>
        <w:t xml:space="preserve"> </w:t>
      </w:r>
    </w:p>
    <w:bookmarkEnd w:id="18"/>
    <w:p w14:paraId="29AD6EE5" w14:textId="77777777" w:rsidR="008912FD" w:rsidRPr="0058222F" w:rsidRDefault="008912FD" w:rsidP="009E35D5">
      <w:pPr>
        <w:pStyle w:val="BodyTextIndentZnak"/>
        <w:tabs>
          <w:tab w:val="left" w:pos="567"/>
        </w:tabs>
        <w:spacing w:line="276" w:lineRule="auto"/>
        <w:ind w:left="993"/>
        <w:jc w:val="left"/>
        <w:rPr>
          <w:rFonts w:ascii="Times New Roman" w:eastAsia="Calibri" w:hAnsi="Times New Roman" w:cs="Times New Roman"/>
          <w:b/>
          <w:sz w:val="10"/>
          <w:szCs w:val="10"/>
        </w:rPr>
      </w:pPr>
    </w:p>
    <w:p w14:paraId="103D93E8" w14:textId="3AE73BA5" w:rsidR="009E35D5" w:rsidRPr="0058222F" w:rsidRDefault="009E35D5" w:rsidP="00C372B1">
      <w:pPr>
        <w:pStyle w:val="BodyTextIndentZnak"/>
        <w:numPr>
          <w:ilvl w:val="1"/>
          <w:numId w:val="39"/>
        </w:numPr>
        <w:tabs>
          <w:tab w:val="left" w:pos="567"/>
        </w:tabs>
        <w:spacing w:line="276" w:lineRule="auto"/>
        <w:ind w:left="993"/>
        <w:rPr>
          <w:rFonts w:ascii="Times New Roman" w:hAnsi="Times New Roman" w:cs="Times New Roman"/>
          <w:bCs/>
          <w:sz w:val="22"/>
          <w:szCs w:val="22"/>
        </w:rPr>
      </w:pPr>
      <w:r w:rsidRPr="0058222F">
        <w:rPr>
          <w:rFonts w:ascii="Times New Roman" w:hAnsi="Times New Roman" w:cs="Times New Roman"/>
          <w:b/>
          <w:sz w:val="22"/>
          <w:szCs w:val="22"/>
        </w:rPr>
        <w:t>Oświadczenia Wykonawcy</w:t>
      </w:r>
      <w:r w:rsidRPr="0058222F">
        <w:rPr>
          <w:rFonts w:ascii="Times New Roman" w:hAnsi="Times New Roman" w:cs="Times New Roman"/>
          <w:bCs/>
          <w:sz w:val="22"/>
          <w:szCs w:val="22"/>
        </w:rPr>
        <w:t xml:space="preserve">, w zakresie art. 108 ust. 1 pkt 5 </w:t>
      </w:r>
      <w:r w:rsidR="00EF7BB0" w:rsidRPr="0058222F">
        <w:rPr>
          <w:rFonts w:ascii="Times New Roman" w:hAnsi="Times New Roman" w:cs="Times New Roman"/>
          <w:bCs/>
          <w:sz w:val="22"/>
          <w:szCs w:val="22"/>
        </w:rPr>
        <w:t>U</w:t>
      </w:r>
      <w:r w:rsidRPr="0058222F">
        <w:rPr>
          <w:rFonts w:ascii="Times New Roman" w:hAnsi="Times New Roman" w:cs="Times New Roman"/>
          <w:bCs/>
          <w:sz w:val="22"/>
          <w:szCs w:val="22"/>
        </w:rPr>
        <w:t>stawy, o braku przynależności do tej samej grupy kapitałowej, w rozumieniu ustawy z dnia 16 lutego 2007 r. o ochronie konkurencji i konsumentów (Dz. U. z 202</w:t>
      </w:r>
      <w:r w:rsidR="00B1248A" w:rsidRPr="0058222F">
        <w:rPr>
          <w:rFonts w:ascii="Times New Roman" w:hAnsi="Times New Roman" w:cs="Times New Roman"/>
          <w:bCs/>
          <w:sz w:val="22"/>
          <w:szCs w:val="22"/>
        </w:rPr>
        <w:t>1</w:t>
      </w:r>
      <w:r w:rsidRPr="0058222F">
        <w:rPr>
          <w:rFonts w:ascii="Times New Roman" w:hAnsi="Times New Roman" w:cs="Times New Roman"/>
          <w:bCs/>
          <w:sz w:val="22"/>
          <w:szCs w:val="22"/>
        </w:rPr>
        <w:t xml:space="preserve"> r poz. </w:t>
      </w:r>
      <w:r w:rsidR="00B1248A" w:rsidRPr="0058222F">
        <w:rPr>
          <w:rFonts w:ascii="Times New Roman" w:hAnsi="Times New Roman" w:cs="Times New Roman"/>
          <w:bCs/>
          <w:sz w:val="22"/>
          <w:szCs w:val="22"/>
        </w:rPr>
        <w:t>275</w:t>
      </w:r>
      <w:r w:rsidRPr="0058222F">
        <w:rPr>
          <w:rFonts w:ascii="Times New Roman" w:hAnsi="Times New Roman" w:cs="Times New Roman"/>
          <w:bCs/>
          <w:sz w:val="22"/>
          <w:szCs w:val="22"/>
        </w:rPr>
        <w:t xml:space="preserve">) z innym wykonawcą  , który złożył </w:t>
      </w:r>
      <w:r w:rsidRPr="0058222F">
        <w:rPr>
          <w:rFonts w:ascii="Times New Roman" w:hAnsi="Times New Roman" w:cs="Times New Roman"/>
          <w:bCs/>
          <w:sz w:val="22"/>
          <w:szCs w:val="22"/>
        </w:rPr>
        <w:lastRenderedPageBreak/>
        <w:t xml:space="preserve">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58222F">
        <w:rPr>
          <w:rFonts w:ascii="Times New Roman" w:hAnsi="Times New Roman" w:cs="Times New Roman"/>
          <w:sz w:val="22"/>
          <w:szCs w:val="22"/>
          <w:bdr w:val="none" w:sz="0" w:space="0" w:color="auto" w:frame="1"/>
          <w:shd w:val="clear" w:color="auto" w:fill="FFFFFF"/>
        </w:rPr>
        <w:t xml:space="preserve">- wg wzoru stanowiącego </w:t>
      </w:r>
      <w:r w:rsidRPr="0058222F">
        <w:rPr>
          <w:rFonts w:ascii="Times New Roman" w:hAnsi="Times New Roman" w:cs="Times New Roman"/>
          <w:b/>
          <w:i/>
          <w:sz w:val="22"/>
          <w:szCs w:val="22"/>
          <w:bdr w:val="none" w:sz="0" w:space="0" w:color="auto" w:frame="1"/>
          <w:shd w:val="clear" w:color="auto" w:fill="FFFFFF"/>
        </w:rPr>
        <w:t>Załącznik nr 4 do SWZ</w:t>
      </w:r>
      <w:r w:rsidRPr="0058222F">
        <w:rPr>
          <w:rFonts w:ascii="Times New Roman" w:hAnsi="Times New Roman" w:cs="Times New Roman"/>
          <w:sz w:val="22"/>
          <w:szCs w:val="22"/>
          <w:bdr w:val="none" w:sz="0" w:space="0" w:color="auto" w:frame="1"/>
          <w:shd w:val="clear" w:color="auto" w:fill="FFFFFF"/>
        </w:rPr>
        <w:t>)</w:t>
      </w:r>
      <w:r w:rsidRPr="0058222F">
        <w:rPr>
          <w:rFonts w:ascii="Times New Roman" w:hAnsi="Times New Roman" w:cs="Times New Roman"/>
          <w:bCs/>
          <w:sz w:val="22"/>
          <w:szCs w:val="22"/>
        </w:rPr>
        <w:t>.</w:t>
      </w:r>
    </w:p>
    <w:p w14:paraId="098A97BD" w14:textId="77777777" w:rsidR="009E35D5" w:rsidRPr="0058222F" w:rsidRDefault="009E35D5" w:rsidP="009E35D5">
      <w:pPr>
        <w:pStyle w:val="BodyTextIndentZnak"/>
        <w:tabs>
          <w:tab w:val="left" w:pos="567"/>
        </w:tabs>
        <w:spacing w:line="276" w:lineRule="auto"/>
        <w:ind w:left="993"/>
        <w:rPr>
          <w:rFonts w:ascii="Times New Roman" w:hAnsi="Times New Roman" w:cs="Times New Roman"/>
          <w:bCs/>
          <w:sz w:val="10"/>
          <w:szCs w:val="10"/>
        </w:rPr>
      </w:pPr>
    </w:p>
    <w:p w14:paraId="274E830B" w14:textId="132D0006" w:rsidR="009E35D5" w:rsidRPr="0058222F" w:rsidRDefault="009E35D5" w:rsidP="00C372B1">
      <w:pPr>
        <w:pStyle w:val="BodyTextIndentZnak"/>
        <w:numPr>
          <w:ilvl w:val="1"/>
          <w:numId w:val="39"/>
        </w:numPr>
        <w:tabs>
          <w:tab w:val="left" w:pos="567"/>
        </w:tabs>
        <w:spacing w:line="276" w:lineRule="auto"/>
        <w:ind w:left="993"/>
        <w:rPr>
          <w:rFonts w:ascii="Times New Roman" w:hAnsi="Times New Roman" w:cs="Times New Roman"/>
          <w:bCs/>
          <w:sz w:val="22"/>
          <w:szCs w:val="22"/>
        </w:rPr>
      </w:pPr>
      <w:r w:rsidRPr="0058222F">
        <w:rPr>
          <w:rFonts w:ascii="Times New Roman" w:hAnsi="Times New Roman" w:cs="Times New Roman"/>
          <w:b/>
          <w:sz w:val="22"/>
          <w:szCs w:val="22"/>
        </w:rPr>
        <w:t xml:space="preserve">Odpisu lub informacji z Krajowego Rejestru Sądowego lub z Centralnej Ewidencji </w:t>
      </w:r>
      <w:r w:rsidR="00EF77B6" w:rsidRPr="0058222F">
        <w:rPr>
          <w:rFonts w:ascii="Times New Roman" w:hAnsi="Times New Roman" w:cs="Times New Roman"/>
          <w:b/>
          <w:sz w:val="22"/>
          <w:szCs w:val="22"/>
        </w:rPr>
        <w:br/>
      </w:r>
      <w:r w:rsidRPr="0058222F">
        <w:rPr>
          <w:rFonts w:ascii="Times New Roman" w:hAnsi="Times New Roman" w:cs="Times New Roman"/>
          <w:b/>
          <w:sz w:val="22"/>
          <w:szCs w:val="22"/>
        </w:rPr>
        <w:t xml:space="preserve">i Informacji o Działalności Gospodarczej, </w:t>
      </w:r>
      <w:r w:rsidRPr="0058222F">
        <w:rPr>
          <w:rFonts w:ascii="Times New Roman" w:hAnsi="Times New Roman" w:cs="Times New Roman"/>
          <w:bCs/>
          <w:sz w:val="22"/>
          <w:szCs w:val="22"/>
        </w:rPr>
        <w:t>w zakresie art. 109 ust. 1 pkt 4 Ustawy, sporządzonej nie wcześniej niż 3 miesiące przed jej złożeniem, jeżeli odrębne przepisy wymagają wpisu do rejestru lub ewidencji</w:t>
      </w:r>
      <w:r w:rsidR="009C48D6" w:rsidRPr="0058222F">
        <w:rPr>
          <w:rFonts w:ascii="Times New Roman" w:hAnsi="Times New Roman" w:cs="Times New Roman"/>
          <w:bCs/>
          <w:sz w:val="22"/>
          <w:szCs w:val="22"/>
        </w:rPr>
        <w:t xml:space="preserve"> (jeżeli dane zawarte w Odpisie lub informacji z Krajowego Rejestru Sądowego lub z Centralnej Ewidencji i Informacji o Działalności Gospodarczej załączonym wraz z ofertą pozostają aktualne, zamawiający dopuszcza złożenie stosownego oświadczenia)</w:t>
      </w:r>
      <w:r w:rsidRPr="0058222F">
        <w:rPr>
          <w:rFonts w:ascii="Times New Roman" w:hAnsi="Times New Roman" w:cs="Times New Roman"/>
          <w:bCs/>
          <w:sz w:val="22"/>
          <w:szCs w:val="22"/>
        </w:rPr>
        <w:t>.</w:t>
      </w:r>
    </w:p>
    <w:p w14:paraId="625E84F3" w14:textId="77777777" w:rsidR="009E35D5" w:rsidRPr="0058222F" w:rsidRDefault="009E35D5" w:rsidP="009E35D5">
      <w:pPr>
        <w:pStyle w:val="pkt"/>
        <w:tabs>
          <w:tab w:val="left" w:pos="567"/>
          <w:tab w:val="left" w:pos="3261"/>
        </w:tabs>
        <w:spacing w:before="0" w:after="0" w:line="312" w:lineRule="auto"/>
        <w:ind w:left="567" w:firstLine="0"/>
        <w:rPr>
          <w:b/>
          <w:sz w:val="10"/>
          <w:szCs w:val="10"/>
        </w:rPr>
      </w:pPr>
    </w:p>
    <w:p w14:paraId="620DBF02" w14:textId="1D67C24D" w:rsidR="00C43EA8" w:rsidRPr="0058222F" w:rsidRDefault="00F3035B" w:rsidP="00C372B1">
      <w:pPr>
        <w:pStyle w:val="BodyTextIndentZnak"/>
        <w:numPr>
          <w:ilvl w:val="0"/>
          <w:numId w:val="39"/>
        </w:numPr>
        <w:tabs>
          <w:tab w:val="left" w:pos="567"/>
        </w:tabs>
        <w:spacing w:line="276" w:lineRule="auto"/>
        <w:ind w:left="567"/>
        <w:rPr>
          <w:rFonts w:ascii="Times New Roman" w:eastAsia="Calibri" w:hAnsi="Times New Roman" w:cs="Times New Roman"/>
          <w:b/>
          <w:sz w:val="22"/>
          <w:szCs w:val="22"/>
        </w:rPr>
      </w:pPr>
      <w:r w:rsidRPr="0058222F">
        <w:rPr>
          <w:rFonts w:ascii="Times New Roman" w:hAnsi="Times New Roman" w:cs="Times New Roman"/>
          <w:sz w:val="22"/>
          <w:szCs w:val="22"/>
        </w:rPr>
        <w:t>Jeżeli Wykonawca ma siedzibę lub miejsce zamieszkania poza granicami Rzecz</w:t>
      </w:r>
      <w:r w:rsidR="004963C2" w:rsidRPr="0058222F">
        <w:rPr>
          <w:rFonts w:ascii="Times New Roman" w:hAnsi="Times New Roman" w:cs="Times New Roman"/>
          <w:sz w:val="22"/>
          <w:szCs w:val="22"/>
        </w:rPr>
        <w:t>y</w:t>
      </w:r>
      <w:r w:rsidRPr="0058222F">
        <w:rPr>
          <w:rFonts w:ascii="Times New Roman" w:hAnsi="Times New Roman" w:cs="Times New Roman"/>
          <w:sz w:val="22"/>
          <w:szCs w:val="22"/>
        </w:rPr>
        <w:t xml:space="preserve">pospolitej Polskiej, zamiast </w:t>
      </w:r>
      <w:r w:rsidR="002E7CC0" w:rsidRPr="0058222F">
        <w:rPr>
          <w:rFonts w:ascii="Times New Roman" w:hAnsi="Times New Roman" w:cs="Times New Roman"/>
          <w:sz w:val="22"/>
          <w:szCs w:val="22"/>
        </w:rPr>
        <w:t xml:space="preserve">odpisu albo informacji z Krajowego Rejestru Sądowego lub Centralnej Ewidencji i Informacji o Działalności Gospodarczej, o którym mowa w pkt. VIII.2.5. SWZ – składa dokument lub dokumenty wystawione w kraju, w którym wykonawca ma siedzibę lub miejsce zamieszkania, potwierdzające, że nie otwarto jego likwidacji, nie ogłoszono upadłości, jego aktywami nie zarządza likwidator lub sąd, nie zwarł układu z wierzycielami, jego działalność gospodarcza nie jest zawieszana ani nie znajduje się on w innej tego rodzaju sytuacji wynikającej z podobnej procedury przewidzianej w przepisach miejsca wszczęcia tej procedury. </w:t>
      </w:r>
    </w:p>
    <w:p w14:paraId="4C1FE8A3" w14:textId="77777777" w:rsidR="001F4343" w:rsidRPr="0058222F" w:rsidRDefault="001F4343" w:rsidP="001F4343">
      <w:pPr>
        <w:pStyle w:val="BodyTextIndentZnak"/>
        <w:tabs>
          <w:tab w:val="left" w:pos="567"/>
        </w:tabs>
        <w:spacing w:line="312" w:lineRule="auto"/>
        <w:ind w:left="567"/>
        <w:rPr>
          <w:rFonts w:ascii="Times New Roman" w:eastAsia="Calibri" w:hAnsi="Times New Roman" w:cs="Times New Roman"/>
          <w:b/>
          <w:strike/>
          <w:sz w:val="10"/>
          <w:szCs w:val="10"/>
        </w:rPr>
      </w:pPr>
    </w:p>
    <w:p w14:paraId="0227EB58" w14:textId="2E0CFCA0" w:rsidR="00C43EA8" w:rsidRPr="0058222F" w:rsidRDefault="00C43EA8" w:rsidP="00C372B1">
      <w:pPr>
        <w:pStyle w:val="BodyTextIndentZnak"/>
        <w:numPr>
          <w:ilvl w:val="0"/>
          <w:numId w:val="39"/>
        </w:numPr>
        <w:tabs>
          <w:tab w:val="left" w:pos="567"/>
        </w:tabs>
        <w:spacing w:line="276" w:lineRule="auto"/>
        <w:ind w:left="567"/>
        <w:rPr>
          <w:rFonts w:ascii="Times New Roman" w:eastAsia="Calibri" w:hAnsi="Times New Roman" w:cs="Times New Roman"/>
          <w:b/>
          <w:sz w:val="22"/>
          <w:szCs w:val="22"/>
        </w:rPr>
      </w:pPr>
      <w:r w:rsidRPr="0058222F">
        <w:rPr>
          <w:rFonts w:ascii="Times New Roman" w:hAnsi="Times New Roman" w:cs="Times New Roman"/>
          <w:sz w:val="22"/>
          <w:szCs w:val="22"/>
        </w:rPr>
        <w:t xml:space="preserve">Dokument, o których mowa w pkt. </w:t>
      </w:r>
      <w:r w:rsidR="001F4343" w:rsidRPr="0058222F">
        <w:rPr>
          <w:rFonts w:ascii="Times New Roman" w:hAnsi="Times New Roman" w:cs="Times New Roman"/>
          <w:sz w:val="22"/>
          <w:szCs w:val="22"/>
        </w:rPr>
        <w:t>3</w:t>
      </w:r>
      <w:r w:rsidRPr="0058222F">
        <w:rPr>
          <w:rFonts w:ascii="Times New Roman" w:hAnsi="Times New Roman" w:cs="Times New Roman"/>
          <w:sz w:val="22"/>
          <w:szCs w:val="22"/>
        </w:rPr>
        <w:t xml:space="preserve">  powinny być wystawione nie wcześniej niż </w:t>
      </w:r>
      <w:r w:rsidR="00DE79D1" w:rsidRPr="0058222F">
        <w:rPr>
          <w:rFonts w:ascii="Times New Roman" w:hAnsi="Times New Roman" w:cs="Times New Roman"/>
          <w:sz w:val="22"/>
          <w:szCs w:val="22"/>
        </w:rPr>
        <w:t xml:space="preserve">3 </w:t>
      </w:r>
      <w:r w:rsidRPr="0058222F">
        <w:rPr>
          <w:rFonts w:ascii="Times New Roman" w:hAnsi="Times New Roman" w:cs="Times New Roman"/>
          <w:sz w:val="22"/>
          <w:szCs w:val="22"/>
        </w:rPr>
        <w:t xml:space="preserve">miesięcy przed jego złożeniem. </w:t>
      </w:r>
    </w:p>
    <w:p w14:paraId="6256CD0F" w14:textId="77777777" w:rsidR="001F4343" w:rsidRPr="0058222F" w:rsidRDefault="001F4343" w:rsidP="005A5EF2">
      <w:pPr>
        <w:pStyle w:val="BodyTextIndentZnak"/>
        <w:tabs>
          <w:tab w:val="left" w:pos="567"/>
        </w:tabs>
        <w:spacing w:line="276" w:lineRule="auto"/>
        <w:ind w:left="567"/>
        <w:rPr>
          <w:rFonts w:ascii="Times New Roman" w:eastAsia="Calibri" w:hAnsi="Times New Roman" w:cs="Times New Roman"/>
          <w:b/>
          <w:strike/>
          <w:sz w:val="10"/>
          <w:szCs w:val="10"/>
        </w:rPr>
      </w:pPr>
    </w:p>
    <w:p w14:paraId="507C3C13" w14:textId="7EDEA2B2" w:rsidR="00C43EA8" w:rsidRPr="0058222F" w:rsidRDefault="00C43EA8" w:rsidP="00C372B1">
      <w:pPr>
        <w:pStyle w:val="BodyTextIndentZnak"/>
        <w:numPr>
          <w:ilvl w:val="0"/>
          <w:numId w:val="39"/>
        </w:numPr>
        <w:tabs>
          <w:tab w:val="left" w:pos="567"/>
        </w:tabs>
        <w:spacing w:line="276" w:lineRule="auto"/>
        <w:ind w:left="567"/>
        <w:rPr>
          <w:rFonts w:ascii="Times New Roman" w:eastAsia="Calibri" w:hAnsi="Times New Roman" w:cs="Times New Roman"/>
          <w:b/>
          <w:sz w:val="22"/>
          <w:szCs w:val="22"/>
        </w:rPr>
      </w:pPr>
      <w:r w:rsidRPr="0058222F">
        <w:rPr>
          <w:rFonts w:ascii="Times New Roman" w:hAnsi="Times New Roman" w:cs="Times New Roman"/>
          <w:sz w:val="22"/>
          <w:szCs w:val="22"/>
        </w:rPr>
        <w:t xml:space="preserve">Jeżeli w kraju, </w:t>
      </w:r>
      <w:r w:rsidRPr="0058222F">
        <w:rPr>
          <w:rFonts w:ascii="Times New Roman" w:hAnsi="Times New Roman" w:cs="Times New Roman"/>
          <w:bCs/>
          <w:sz w:val="22"/>
          <w:szCs w:val="22"/>
          <w:lang w:eastAsia="ar-SA"/>
        </w:rPr>
        <w:t>w którym Wykonawca ma siedzibę lub miejsce zamieszkania lub miejsce zamieszkania, nie wydaje się dokument</w:t>
      </w:r>
      <w:r w:rsidR="001F4343" w:rsidRPr="0058222F">
        <w:rPr>
          <w:rFonts w:ascii="Times New Roman" w:hAnsi="Times New Roman" w:cs="Times New Roman"/>
          <w:bCs/>
          <w:sz w:val="22"/>
          <w:szCs w:val="22"/>
          <w:lang w:eastAsia="ar-SA"/>
        </w:rPr>
        <w:t>u</w:t>
      </w:r>
      <w:r w:rsidRPr="0058222F">
        <w:rPr>
          <w:rFonts w:ascii="Times New Roman" w:hAnsi="Times New Roman" w:cs="Times New Roman"/>
          <w:bCs/>
          <w:sz w:val="22"/>
          <w:szCs w:val="22"/>
          <w:lang w:eastAsia="ar-SA"/>
        </w:rPr>
        <w:t>, o który</w:t>
      </w:r>
      <w:r w:rsidR="001F4343" w:rsidRPr="0058222F">
        <w:rPr>
          <w:rFonts w:ascii="Times New Roman" w:hAnsi="Times New Roman" w:cs="Times New Roman"/>
          <w:bCs/>
          <w:sz w:val="22"/>
          <w:szCs w:val="22"/>
          <w:lang w:eastAsia="ar-SA"/>
        </w:rPr>
        <w:t>m</w:t>
      </w:r>
      <w:r w:rsidRPr="0058222F">
        <w:rPr>
          <w:rFonts w:ascii="Times New Roman" w:hAnsi="Times New Roman" w:cs="Times New Roman"/>
          <w:bCs/>
          <w:sz w:val="22"/>
          <w:szCs w:val="22"/>
          <w:lang w:eastAsia="ar-SA"/>
        </w:rPr>
        <w:t xml:space="preserve"> mowa w pkt</w:t>
      </w:r>
      <w:r w:rsidR="006C1892" w:rsidRPr="0058222F">
        <w:rPr>
          <w:rFonts w:ascii="Times New Roman" w:hAnsi="Times New Roman" w:cs="Times New Roman"/>
          <w:bCs/>
          <w:sz w:val="22"/>
          <w:szCs w:val="22"/>
          <w:lang w:eastAsia="ar-SA"/>
        </w:rPr>
        <w:t>.</w:t>
      </w:r>
      <w:r w:rsidRPr="0058222F">
        <w:rPr>
          <w:rFonts w:ascii="Times New Roman" w:hAnsi="Times New Roman" w:cs="Times New Roman"/>
          <w:bCs/>
          <w:sz w:val="22"/>
          <w:szCs w:val="22"/>
          <w:lang w:eastAsia="ar-SA"/>
        </w:rPr>
        <w:t xml:space="preserve"> </w:t>
      </w:r>
      <w:r w:rsidR="006C1892" w:rsidRPr="0058222F">
        <w:rPr>
          <w:rFonts w:ascii="Times New Roman" w:hAnsi="Times New Roman" w:cs="Times New Roman"/>
          <w:bCs/>
          <w:sz w:val="22"/>
          <w:szCs w:val="22"/>
          <w:lang w:eastAsia="ar-SA"/>
        </w:rPr>
        <w:t>VII</w:t>
      </w:r>
      <w:r w:rsidR="00BD7E6F" w:rsidRPr="0058222F">
        <w:rPr>
          <w:rFonts w:ascii="Times New Roman" w:hAnsi="Times New Roman" w:cs="Times New Roman"/>
          <w:bCs/>
          <w:sz w:val="22"/>
          <w:szCs w:val="22"/>
          <w:lang w:eastAsia="ar-SA"/>
        </w:rPr>
        <w:t>I</w:t>
      </w:r>
      <w:r w:rsidR="006C1892" w:rsidRPr="0058222F">
        <w:rPr>
          <w:rFonts w:ascii="Times New Roman" w:hAnsi="Times New Roman" w:cs="Times New Roman"/>
          <w:bCs/>
          <w:sz w:val="22"/>
          <w:szCs w:val="22"/>
          <w:lang w:eastAsia="ar-SA"/>
        </w:rPr>
        <w:t>.</w:t>
      </w:r>
      <w:r w:rsidR="00873CBA" w:rsidRPr="0058222F">
        <w:rPr>
          <w:rFonts w:ascii="Times New Roman" w:hAnsi="Times New Roman" w:cs="Times New Roman"/>
          <w:bCs/>
          <w:sz w:val="22"/>
          <w:szCs w:val="22"/>
          <w:lang w:eastAsia="ar-SA"/>
        </w:rPr>
        <w:t>3</w:t>
      </w:r>
      <w:r w:rsidR="001109CC" w:rsidRPr="0058222F">
        <w:rPr>
          <w:rFonts w:ascii="Times New Roman" w:hAnsi="Times New Roman" w:cs="Times New Roman"/>
          <w:bCs/>
          <w:sz w:val="22"/>
          <w:szCs w:val="22"/>
          <w:lang w:eastAsia="ar-SA"/>
        </w:rPr>
        <w:t xml:space="preserve"> </w:t>
      </w:r>
      <w:r w:rsidRPr="0058222F">
        <w:rPr>
          <w:rFonts w:ascii="Times New Roman" w:hAnsi="Times New Roman" w:cs="Times New Roman"/>
          <w:bCs/>
          <w:sz w:val="22"/>
          <w:szCs w:val="22"/>
          <w:lang w:eastAsia="ar-SA"/>
        </w:rPr>
        <w:t>lub gdy dokument te</w:t>
      </w:r>
      <w:r w:rsidR="001F4343" w:rsidRPr="0058222F">
        <w:rPr>
          <w:rFonts w:ascii="Times New Roman" w:hAnsi="Times New Roman" w:cs="Times New Roman"/>
          <w:bCs/>
          <w:sz w:val="22"/>
          <w:szCs w:val="22"/>
          <w:lang w:eastAsia="ar-SA"/>
        </w:rPr>
        <w:t>n</w:t>
      </w:r>
      <w:r w:rsidRPr="0058222F">
        <w:rPr>
          <w:rFonts w:ascii="Times New Roman" w:hAnsi="Times New Roman" w:cs="Times New Roman"/>
          <w:bCs/>
          <w:sz w:val="22"/>
          <w:szCs w:val="22"/>
          <w:lang w:eastAsia="ar-SA"/>
        </w:rPr>
        <w:t xml:space="preserve"> nie odnos</w:t>
      </w:r>
      <w:r w:rsidR="001F4343" w:rsidRPr="0058222F">
        <w:rPr>
          <w:rFonts w:ascii="Times New Roman" w:hAnsi="Times New Roman" w:cs="Times New Roman"/>
          <w:bCs/>
          <w:sz w:val="22"/>
          <w:szCs w:val="22"/>
          <w:lang w:eastAsia="ar-SA"/>
        </w:rPr>
        <w:t>i</w:t>
      </w:r>
      <w:r w:rsidRPr="0058222F">
        <w:rPr>
          <w:rFonts w:ascii="Times New Roman" w:hAnsi="Times New Roman" w:cs="Times New Roman"/>
          <w:bCs/>
          <w:sz w:val="22"/>
          <w:szCs w:val="22"/>
          <w:lang w:eastAsia="ar-SA"/>
        </w:rPr>
        <w:t xml:space="preserve"> się do wszystkich przypadków, o których mowa art. 109 ust.1. pkt</w:t>
      </w:r>
      <w:r w:rsidR="00E7192F" w:rsidRPr="0058222F">
        <w:rPr>
          <w:rFonts w:ascii="Times New Roman" w:hAnsi="Times New Roman" w:cs="Times New Roman"/>
          <w:bCs/>
          <w:sz w:val="22"/>
          <w:szCs w:val="22"/>
          <w:lang w:eastAsia="ar-SA"/>
        </w:rPr>
        <w:t xml:space="preserve"> 4</w:t>
      </w:r>
      <w:r w:rsidRPr="0058222F">
        <w:rPr>
          <w:rFonts w:ascii="Times New Roman" w:hAnsi="Times New Roman" w:cs="Times New Roman"/>
          <w:bCs/>
          <w:sz w:val="22"/>
          <w:szCs w:val="22"/>
          <w:lang w:eastAsia="ar-SA"/>
        </w:rPr>
        <w:t xml:space="preserve">  Ustawy zastępuje się </w:t>
      </w:r>
      <w:r w:rsidR="00972DFC" w:rsidRPr="0058222F">
        <w:rPr>
          <w:rFonts w:ascii="Times New Roman" w:hAnsi="Times New Roman" w:cs="Times New Roman"/>
          <w:bCs/>
          <w:sz w:val="22"/>
          <w:szCs w:val="22"/>
          <w:lang w:eastAsia="ar-SA"/>
        </w:rPr>
        <w:t>go</w:t>
      </w:r>
      <w:r w:rsidRPr="0058222F">
        <w:rPr>
          <w:rFonts w:ascii="Times New Roman" w:hAnsi="Times New Roman" w:cs="Times New Roman"/>
          <w:bCs/>
          <w:sz w:val="22"/>
          <w:szCs w:val="22"/>
          <w:lang w:eastAsia="ar-SA"/>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4 stosuje się.</w:t>
      </w:r>
    </w:p>
    <w:p w14:paraId="5B6EBB49" w14:textId="77777777" w:rsidR="001C0254" w:rsidRPr="0058222F" w:rsidRDefault="001C0254" w:rsidP="005A5EF2">
      <w:pPr>
        <w:pStyle w:val="BodyTextIndentZnak"/>
        <w:tabs>
          <w:tab w:val="left" w:pos="567"/>
        </w:tabs>
        <w:spacing w:line="276" w:lineRule="auto"/>
        <w:ind w:left="567"/>
        <w:rPr>
          <w:rFonts w:ascii="Times New Roman" w:eastAsia="Calibri" w:hAnsi="Times New Roman" w:cs="Times New Roman"/>
          <w:b/>
          <w:sz w:val="10"/>
          <w:szCs w:val="10"/>
        </w:rPr>
      </w:pPr>
    </w:p>
    <w:p w14:paraId="741FD0AD" w14:textId="4213B35D" w:rsidR="00C43EA8" w:rsidRPr="0058222F" w:rsidRDefault="00C43EA8" w:rsidP="006F46F5">
      <w:pPr>
        <w:pStyle w:val="BodyTextIndentZnak"/>
        <w:numPr>
          <w:ilvl w:val="0"/>
          <w:numId w:val="67"/>
        </w:numPr>
        <w:tabs>
          <w:tab w:val="left" w:pos="567"/>
        </w:tabs>
        <w:spacing w:line="276" w:lineRule="auto"/>
        <w:ind w:left="567"/>
        <w:rPr>
          <w:rFonts w:ascii="Times New Roman" w:eastAsia="Calibri" w:hAnsi="Times New Roman" w:cs="Times New Roman"/>
          <w:b/>
          <w:sz w:val="22"/>
          <w:szCs w:val="22"/>
        </w:rPr>
      </w:pPr>
      <w:r w:rsidRPr="0058222F">
        <w:rPr>
          <w:rFonts w:ascii="Times New Roman" w:hAnsi="Times New Roman" w:cs="Times New Roman"/>
          <w:sz w:val="22"/>
          <w:szCs w:val="22"/>
        </w:rPr>
        <w:t xml:space="preserve">Jeżeli jest to </w:t>
      </w:r>
      <w:r w:rsidRPr="0058222F">
        <w:rPr>
          <w:rFonts w:ascii="Times New Roman" w:eastAsia="Calibri" w:hAnsi="Times New Roman" w:cs="Times New Roman"/>
          <w:bCs/>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B129090" w14:textId="77777777" w:rsidR="001C0254" w:rsidRPr="0058222F" w:rsidRDefault="001C0254" w:rsidP="005A5EF2">
      <w:pPr>
        <w:pStyle w:val="BodyTextIndentZnak"/>
        <w:tabs>
          <w:tab w:val="left" w:pos="567"/>
        </w:tabs>
        <w:spacing w:line="276" w:lineRule="auto"/>
        <w:ind w:left="567"/>
        <w:rPr>
          <w:rFonts w:ascii="Times New Roman" w:eastAsia="Calibri" w:hAnsi="Times New Roman" w:cs="Times New Roman"/>
          <w:b/>
          <w:sz w:val="10"/>
          <w:szCs w:val="10"/>
        </w:rPr>
      </w:pPr>
    </w:p>
    <w:p w14:paraId="16CBE5FD" w14:textId="4240D514" w:rsidR="00C43EA8" w:rsidRPr="0058222F" w:rsidRDefault="00C43EA8" w:rsidP="00C372B1">
      <w:pPr>
        <w:pStyle w:val="BodyTextIndentZnak"/>
        <w:numPr>
          <w:ilvl w:val="0"/>
          <w:numId w:val="67"/>
        </w:numPr>
        <w:tabs>
          <w:tab w:val="left" w:pos="567"/>
        </w:tabs>
        <w:spacing w:line="276" w:lineRule="auto"/>
        <w:ind w:left="567"/>
        <w:rPr>
          <w:rFonts w:ascii="Times New Roman" w:eastAsia="Calibri" w:hAnsi="Times New Roman" w:cs="Times New Roman"/>
          <w:b/>
          <w:sz w:val="22"/>
          <w:szCs w:val="22"/>
        </w:rPr>
      </w:pPr>
      <w:r w:rsidRPr="0058222F">
        <w:rPr>
          <w:rFonts w:ascii="Times New Roman" w:hAnsi="Times New Roman" w:cs="Times New Roman"/>
          <w:sz w:val="22"/>
          <w:szCs w:val="22"/>
        </w:rPr>
        <w:t xml:space="preserve">Jeżeli zachodzą </w:t>
      </w:r>
      <w:r w:rsidRPr="0058222F">
        <w:rPr>
          <w:rFonts w:ascii="Times New Roman" w:eastAsia="Calibri" w:hAnsi="Times New Roman" w:cs="Times New Roman"/>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A6A4FE" w14:textId="77777777" w:rsidR="001C0254" w:rsidRPr="0058222F" w:rsidRDefault="001C0254" w:rsidP="005A5EF2">
      <w:pPr>
        <w:pStyle w:val="BodyTextIndentZnak"/>
        <w:tabs>
          <w:tab w:val="left" w:pos="567"/>
        </w:tabs>
        <w:spacing w:line="276" w:lineRule="auto"/>
        <w:ind w:left="567"/>
        <w:rPr>
          <w:rFonts w:ascii="Times New Roman" w:eastAsia="Calibri" w:hAnsi="Times New Roman" w:cs="Times New Roman"/>
          <w:b/>
          <w:sz w:val="10"/>
          <w:szCs w:val="10"/>
        </w:rPr>
      </w:pPr>
    </w:p>
    <w:p w14:paraId="4CB77250" w14:textId="77DC9E02" w:rsidR="00C43EA8" w:rsidRPr="0058222F" w:rsidRDefault="00C43EA8" w:rsidP="00C372B1">
      <w:pPr>
        <w:pStyle w:val="BodyTextIndentZnak"/>
        <w:numPr>
          <w:ilvl w:val="0"/>
          <w:numId w:val="67"/>
        </w:numPr>
        <w:tabs>
          <w:tab w:val="left" w:pos="567"/>
        </w:tabs>
        <w:spacing w:line="276" w:lineRule="auto"/>
        <w:ind w:left="567"/>
        <w:rPr>
          <w:rFonts w:ascii="Times New Roman" w:eastAsia="Calibri" w:hAnsi="Times New Roman" w:cs="Times New Roman"/>
          <w:b/>
          <w:sz w:val="22"/>
          <w:szCs w:val="22"/>
        </w:rPr>
      </w:pPr>
      <w:r w:rsidRPr="0058222F">
        <w:rPr>
          <w:rFonts w:ascii="Times New Roman" w:hAnsi="Times New Roman" w:cs="Times New Roman"/>
          <w:sz w:val="22"/>
          <w:szCs w:val="22"/>
        </w:rPr>
        <w:t>Zamawiający nie będzie wzywał do złożenia podmiotowych środków dowodowych jeżeli :</w:t>
      </w:r>
    </w:p>
    <w:p w14:paraId="34A940FA" w14:textId="6A4BF77D" w:rsidR="00C43EA8" w:rsidRPr="0058222F" w:rsidRDefault="00C43EA8" w:rsidP="007D2374">
      <w:pPr>
        <w:pStyle w:val="BodyTextIndentZnak"/>
        <w:numPr>
          <w:ilvl w:val="1"/>
          <w:numId w:val="18"/>
        </w:numPr>
        <w:tabs>
          <w:tab w:val="left" w:pos="993"/>
        </w:tabs>
        <w:spacing w:line="276" w:lineRule="auto"/>
        <w:ind w:left="851" w:hanging="284"/>
        <w:rPr>
          <w:rFonts w:ascii="Times New Roman" w:hAnsi="Times New Roman" w:cs="Times New Roman"/>
          <w:sz w:val="22"/>
          <w:szCs w:val="22"/>
        </w:rPr>
      </w:pPr>
      <w:r w:rsidRPr="0058222F">
        <w:rPr>
          <w:rFonts w:ascii="Times New Roman" w:hAnsi="Times New Roman" w:cs="Times New Roman"/>
          <w:sz w:val="22"/>
          <w:szCs w:val="22"/>
        </w:rPr>
        <w:t xml:space="preserve">będzie mógł je uzyskać za pomocą bezpłatnych i ogólnodostępnych baz danych, </w:t>
      </w:r>
      <w:r w:rsidR="00EF77B6" w:rsidRPr="0058222F">
        <w:rPr>
          <w:rFonts w:ascii="Times New Roman" w:hAnsi="Times New Roman" w:cs="Times New Roman"/>
          <w:sz w:val="22"/>
          <w:szCs w:val="22"/>
        </w:rPr>
        <w:br/>
      </w:r>
      <w:r w:rsidRPr="0058222F">
        <w:rPr>
          <w:rFonts w:ascii="Times New Roman" w:hAnsi="Times New Roman" w:cs="Times New Roman"/>
          <w:sz w:val="22"/>
          <w:szCs w:val="22"/>
        </w:rPr>
        <w:t>w szczególności rejestrów publicznych w rozumieniu ustawy z dnia 17 lutego 2005</w:t>
      </w:r>
      <w:r w:rsidR="001C0254" w:rsidRPr="0058222F">
        <w:rPr>
          <w:rFonts w:ascii="Times New Roman" w:hAnsi="Times New Roman" w:cs="Times New Roman"/>
          <w:sz w:val="22"/>
          <w:szCs w:val="22"/>
        </w:rPr>
        <w:t xml:space="preserve"> </w:t>
      </w:r>
      <w:r w:rsidRPr="0058222F">
        <w:rPr>
          <w:rFonts w:ascii="Times New Roman" w:hAnsi="Times New Roman" w:cs="Times New Roman"/>
          <w:sz w:val="22"/>
          <w:szCs w:val="22"/>
        </w:rPr>
        <w:t>r</w:t>
      </w:r>
      <w:r w:rsidR="001C0254" w:rsidRPr="0058222F">
        <w:rPr>
          <w:rFonts w:ascii="Times New Roman" w:hAnsi="Times New Roman" w:cs="Times New Roman"/>
          <w:sz w:val="22"/>
          <w:szCs w:val="22"/>
        </w:rPr>
        <w:t xml:space="preserve">. </w:t>
      </w:r>
      <w:r w:rsidR="00EF77B6" w:rsidRPr="0058222F">
        <w:rPr>
          <w:rFonts w:ascii="Times New Roman" w:hAnsi="Times New Roman" w:cs="Times New Roman"/>
          <w:sz w:val="22"/>
          <w:szCs w:val="22"/>
        </w:rPr>
        <w:br/>
      </w:r>
      <w:r w:rsidRPr="0058222F">
        <w:rPr>
          <w:rFonts w:ascii="Times New Roman" w:hAnsi="Times New Roman" w:cs="Times New Roman"/>
          <w:sz w:val="22"/>
          <w:szCs w:val="22"/>
        </w:rPr>
        <w:t>o informatyzacji działalności podmiotów realizujących zadania publiczne</w:t>
      </w:r>
      <w:r w:rsidR="001C0254" w:rsidRPr="0058222F">
        <w:rPr>
          <w:rFonts w:ascii="Times New Roman" w:hAnsi="Times New Roman" w:cs="Times New Roman"/>
          <w:sz w:val="22"/>
          <w:szCs w:val="22"/>
        </w:rPr>
        <w:t xml:space="preserve"> (Dz.U. z 202</w:t>
      </w:r>
      <w:r w:rsidR="006F46F5" w:rsidRPr="0058222F">
        <w:rPr>
          <w:rFonts w:ascii="Times New Roman" w:hAnsi="Times New Roman" w:cs="Times New Roman"/>
          <w:sz w:val="22"/>
          <w:szCs w:val="22"/>
        </w:rPr>
        <w:t>1</w:t>
      </w:r>
      <w:r w:rsidR="001C0254" w:rsidRPr="0058222F">
        <w:rPr>
          <w:rFonts w:ascii="Times New Roman" w:hAnsi="Times New Roman" w:cs="Times New Roman"/>
          <w:sz w:val="22"/>
          <w:szCs w:val="22"/>
        </w:rPr>
        <w:t xml:space="preserve"> r. poz. </w:t>
      </w:r>
      <w:r w:rsidR="006F46F5" w:rsidRPr="0058222F">
        <w:rPr>
          <w:rFonts w:ascii="Times New Roman" w:hAnsi="Times New Roman" w:cs="Times New Roman"/>
          <w:sz w:val="22"/>
          <w:szCs w:val="22"/>
        </w:rPr>
        <w:t>670</w:t>
      </w:r>
      <w:r w:rsidR="001C0254" w:rsidRPr="0058222F">
        <w:rPr>
          <w:rFonts w:ascii="Times New Roman" w:hAnsi="Times New Roman" w:cs="Times New Roman"/>
          <w:sz w:val="22"/>
          <w:szCs w:val="22"/>
        </w:rPr>
        <w:t xml:space="preserve"> z późn. zm.)</w:t>
      </w:r>
      <w:r w:rsidR="003D3516" w:rsidRPr="0058222F">
        <w:rPr>
          <w:rFonts w:ascii="Times New Roman" w:hAnsi="Times New Roman" w:cs="Times New Roman"/>
          <w:sz w:val="22"/>
          <w:szCs w:val="22"/>
        </w:rPr>
        <w:t>, o ile wykonawca wskazał w oświadczeniu, o którym mowa w art. 125 ust. 1 Ustawy, dane umożliwiające dostęp do tych środków</w:t>
      </w:r>
      <w:r w:rsidR="001C0254" w:rsidRPr="0058222F">
        <w:rPr>
          <w:rFonts w:ascii="Times New Roman" w:hAnsi="Times New Roman" w:cs="Times New Roman"/>
          <w:sz w:val="22"/>
          <w:szCs w:val="22"/>
        </w:rPr>
        <w:t>;</w:t>
      </w:r>
      <w:r w:rsidRPr="0058222F">
        <w:rPr>
          <w:rFonts w:ascii="Times New Roman" w:hAnsi="Times New Roman" w:cs="Times New Roman"/>
          <w:sz w:val="22"/>
          <w:szCs w:val="22"/>
        </w:rPr>
        <w:t xml:space="preserve"> </w:t>
      </w:r>
    </w:p>
    <w:p w14:paraId="01427724" w14:textId="77777777" w:rsidR="00C43EA8" w:rsidRPr="0058222F" w:rsidRDefault="00C43EA8" w:rsidP="005A5EF2">
      <w:pPr>
        <w:pStyle w:val="BodyTextIndentZnak"/>
        <w:tabs>
          <w:tab w:val="left" w:pos="567"/>
        </w:tabs>
        <w:spacing w:line="276" w:lineRule="auto"/>
        <w:ind w:left="851"/>
        <w:rPr>
          <w:rFonts w:ascii="Times New Roman" w:eastAsia="Calibri" w:hAnsi="Times New Roman" w:cs="Times New Roman"/>
          <w:bCs/>
          <w:sz w:val="10"/>
          <w:szCs w:val="10"/>
        </w:rPr>
      </w:pPr>
    </w:p>
    <w:p w14:paraId="6DE14850" w14:textId="77777777" w:rsidR="00C43EA8" w:rsidRPr="0058222F" w:rsidRDefault="00C43EA8" w:rsidP="00C372B1">
      <w:pPr>
        <w:pStyle w:val="BodyTextIndentZnak"/>
        <w:numPr>
          <w:ilvl w:val="1"/>
          <w:numId w:val="38"/>
        </w:numPr>
        <w:tabs>
          <w:tab w:val="left" w:pos="567"/>
        </w:tabs>
        <w:spacing w:line="276" w:lineRule="auto"/>
        <w:ind w:left="567"/>
        <w:rPr>
          <w:rFonts w:ascii="Times New Roman" w:eastAsia="Calibri" w:hAnsi="Times New Roman" w:cs="Times New Roman"/>
          <w:bCs/>
          <w:sz w:val="22"/>
          <w:szCs w:val="22"/>
        </w:rPr>
      </w:pPr>
      <w:r w:rsidRPr="0058222F">
        <w:rPr>
          <w:rFonts w:ascii="Times New Roman" w:eastAsia="Calibri" w:hAnsi="Times New Roman" w:cs="Times New Roman"/>
          <w:bCs/>
          <w:sz w:val="22"/>
          <w:szCs w:val="22"/>
        </w:rPr>
        <w:t xml:space="preserve">Wykonawca nie jest zobowiązany do złożenia podmiotowych środków dowodowych, które  zamawiający posiada, jeżeli wykonawca wskaże te środki oraz potwierdzi ich prawidłowość </w:t>
      </w:r>
      <w:r w:rsidRPr="0058222F">
        <w:rPr>
          <w:rFonts w:ascii="Times New Roman" w:eastAsia="Calibri" w:hAnsi="Times New Roman" w:cs="Times New Roman"/>
          <w:bCs/>
          <w:sz w:val="22"/>
          <w:szCs w:val="22"/>
        </w:rPr>
        <w:br/>
        <w:t>i aktualność.</w:t>
      </w:r>
    </w:p>
    <w:p w14:paraId="76A013A8" w14:textId="77777777" w:rsidR="00C43EA8" w:rsidRPr="0058222F" w:rsidRDefault="00C43EA8" w:rsidP="005A5EF2">
      <w:pPr>
        <w:pStyle w:val="BodyTextIndentZnak"/>
        <w:tabs>
          <w:tab w:val="left" w:pos="567"/>
        </w:tabs>
        <w:spacing w:line="276" w:lineRule="auto"/>
        <w:ind w:left="851"/>
        <w:rPr>
          <w:rFonts w:ascii="Times New Roman" w:eastAsia="Calibri" w:hAnsi="Times New Roman" w:cs="Times New Roman"/>
          <w:bCs/>
          <w:sz w:val="10"/>
          <w:szCs w:val="10"/>
        </w:rPr>
      </w:pPr>
    </w:p>
    <w:p w14:paraId="761EFD4D" w14:textId="77777777" w:rsidR="00C43EA8" w:rsidRPr="0058222F" w:rsidRDefault="00C43EA8" w:rsidP="00C372B1">
      <w:pPr>
        <w:pStyle w:val="BodyTextIndentZnak"/>
        <w:numPr>
          <w:ilvl w:val="1"/>
          <w:numId w:val="38"/>
        </w:numPr>
        <w:tabs>
          <w:tab w:val="left" w:pos="567"/>
        </w:tabs>
        <w:spacing w:line="276" w:lineRule="auto"/>
        <w:ind w:left="567"/>
        <w:rPr>
          <w:rFonts w:ascii="Times New Roman" w:eastAsia="Calibri" w:hAnsi="Times New Roman" w:cs="Times New Roman"/>
          <w:bCs/>
          <w:sz w:val="22"/>
          <w:szCs w:val="22"/>
        </w:rPr>
      </w:pPr>
      <w:r w:rsidRPr="0058222F">
        <w:rPr>
          <w:rFonts w:ascii="Times New Roman" w:eastAsia="Calibri" w:hAnsi="Times New Roman" w:cs="Times New Roman"/>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DE87B1F" w14:textId="77777777" w:rsidR="00C43EA8" w:rsidRPr="0058222F" w:rsidRDefault="00C43EA8" w:rsidP="005A5EF2">
      <w:pPr>
        <w:pStyle w:val="BodyTextIndentZnak"/>
        <w:tabs>
          <w:tab w:val="left" w:pos="567"/>
        </w:tabs>
        <w:spacing w:line="276" w:lineRule="auto"/>
        <w:ind w:left="851"/>
        <w:rPr>
          <w:rFonts w:ascii="Times New Roman" w:eastAsia="Calibri" w:hAnsi="Times New Roman" w:cs="Times New Roman"/>
          <w:bCs/>
          <w:sz w:val="10"/>
          <w:szCs w:val="10"/>
        </w:rPr>
      </w:pPr>
    </w:p>
    <w:p w14:paraId="7AC80962" w14:textId="0CB9D6DF" w:rsidR="00C43EA8" w:rsidRPr="0058222F" w:rsidRDefault="00C43EA8" w:rsidP="00C372B1">
      <w:pPr>
        <w:pStyle w:val="BodyTextIndentZnak"/>
        <w:numPr>
          <w:ilvl w:val="1"/>
          <w:numId w:val="38"/>
        </w:numPr>
        <w:tabs>
          <w:tab w:val="left" w:pos="567"/>
        </w:tabs>
        <w:spacing w:line="276" w:lineRule="auto"/>
        <w:ind w:left="567"/>
        <w:rPr>
          <w:rFonts w:ascii="Times New Roman" w:eastAsia="Calibri" w:hAnsi="Times New Roman" w:cs="Times New Roman"/>
          <w:b/>
          <w:bCs/>
          <w:sz w:val="22"/>
          <w:szCs w:val="22"/>
        </w:rPr>
      </w:pPr>
      <w:r w:rsidRPr="0058222F">
        <w:rPr>
          <w:rFonts w:ascii="Times New Roman" w:eastAsia="Calibri" w:hAnsi="Times New Roman" w:cs="Times New Roman"/>
          <w:b/>
          <w:sz w:val="22"/>
          <w:szCs w:val="22"/>
        </w:rPr>
        <w:t>Jeżeli Wykonawca nie złożył oświadczenia, o którym mowa w art. 125 ust. 1</w:t>
      </w:r>
      <w:r w:rsidR="003D3516" w:rsidRPr="0058222F">
        <w:rPr>
          <w:rFonts w:ascii="Times New Roman" w:eastAsia="Calibri" w:hAnsi="Times New Roman" w:cs="Times New Roman"/>
          <w:b/>
          <w:sz w:val="22"/>
          <w:szCs w:val="22"/>
        </w:rPr>
        <w:t xml:space="preserve"> Ustawy</w:t>
      </w:r>
      <w:r w:rsidRPr="0058222F">
        <w:rPr>
          <w:rFonts w:ascii="Times New Roman" w:eastAsia="Calibri" w:hAnsi="Times New Roman" w:cs="Times New Roman"/>
          <w:b/>
          <w:sz w:val="22"/>
          <w:szCs w:val="22"/>
        </w:rPr>
        <w:t xml:space="preserve">, </w:t>
      </w:r>
      <w:r w:rsidRPr="0058222F">
        <w:rPr>
          <w:rFonts w:ascii="Times New Roman" w:hAnsi="Times New Roman" w:cs="Times New Roman"/>
          <w:b/>
          <w:bCs/>
          <w:sz w:val="22"/>
          <w:szCs w:val="22"/>
        </w:rPr>
        <w:t>podmiotowych środków dowodowych</w:t>
      </w:r>
      <w:r w:rsidRPr="0058222F">
        <w:rPr>
          <w:rFonts w:ascii="Times New Roman" w:eastAsia="Calibri" w:hAnsi="Times New Roman" w:cs="Times New Roman"/>
          <w:b/>
          <w:sz w:val="22"/>
          <w:szCs w:val="22"/>
        </w:rPr>
        <w:t>, innych dokumentów lub oświadczeń składanych w postępowaniu lub są one niekompletne lub zawierają błędy, zamawiający wezwie wykonawcę odpowiednio do ich złożenia, poprawienia lub uzupełnienia w wyznaczonym terminie</w:t>
      </w:r>
      <w:r w:rsidRPr="0058222F">
        <w:rPr>
          <w:rFonts w:ascii="Times New Roman" w:eastAsia="Calibri" w:hAnsi="Times New Roman" w:cs="Times New Roman"/>
          <w:sz w:val="22"/>
          <w:szCs w:val="22"/>
        </w:rPr>
        <w:t xml:space="preserve">, chyba że oferta wykonawcy </w:t>
      </w:r>
      <w:r w:rsidR="00455EE4" w:rsidRPr="0058222F">
        <w:rPr>
          <w:rFonts w:ascii="Times New Roman" w:eastAsia="Calibri" w:hAnsi="Times New Roman" w:cs="Times New Roman"/>
          <w:sz w:val="22"/>
          <w:szCs w:val="22"/>
        </w:rPr>
        <w:t xml:space="preserve">podlega </w:t>
      </w:r>
      <w:r w:rsidRPr="0058222F">
        <w:rPr>
          <w:rFonts w:ascii="Times New Roman" w:eastAsia="Calibri" w:hAnsi="Times New Roman" w:cs="Times New Roman"/>
          <w:sz w:val="22"/>
          <w:szCs w:val="22"/>
        </w:rPr>
        <w:t xml:space="preserve">odrzuceniu bez względu na ich złożenie, </w:t>
      </w:r>
      <w:r w:rsidRPr="0058222F">
        <w:rPr>
          <w:rFonts w:ascii="Times New Roman" w:eastAsia="Calibri" w:hAnsi="Times New Roman" w:cs="Times New Roman"/>
          <w:bCs/>
          <w:sz w:val="22"/>
          <w:szCs w:val="22"/>
        </w:rPr>
        <w:t>uzupełnienie lub poprawienie lub zachodzą przesłanki unieważnienia postępowania. Wykonawca składa podmiotowe środki dowodowe na wezwanie, o którym mowa w zdaniu pierwszym, aktualne na dzień ich złożenia.</w:t>
      </w:r>
    </w:p>
    <w:p w14:paraId="671CEC7C" w14:textId="77777777" w:rsidR="00C43EA8" w:rsidRPr="0058222F" w:rsidRDefault="00C43EA8" w:rsidP="005A5EF2">
      <w:pPr>
        <w:pStyle w:val="BodyTextIndentZnak"/>
        <w:tabs>
          <w:tab w:val="left" w:pos="567"/>
        </w:tabs>
        <w:spacing w:line="276" w:lineRule="auto"/>
        <w:ind w:left="851"/>
        <w:rPr>
          <w:rFonts w:ascii="Times New Roman" w:eastAsia="Calibri" w:hAnsi="Times New Roman" w:cs="Times New Roman"/>
          <w:b/>
          <w:bCs/>
          <w:sz w:val="10"/>
          <w:szCs w:val="10"/>
        </w:rPr>
      </w:pPr>
    </w:p>
    <w:p w14:paraId="789FA12B" w14:textId="2B62C26B" w:rsidR="00CF75A0" w:rsidRPr="0058222F" w:rsidRDefault="00C43EA8" w:rsidP="00C372B1">
      <w:pPr>
        <w:pStyle w:val="BodyTextIndentZnak"/>
        <w:numPr>
          <w:ilvl w:val="1"/>
          <w:numId w:val="38"/>
        </w:numPr>
        <w:tabs>
          <w:tab w:val="left" w:pos="567"/>
        </w:tabs>
        <w:spacing w:line="276" w:lineRule="auto"/>
        <w:ind w:left="567"/>
        <w:rPr>
          <w:rFonts w:ascii="Times New Roman" w:eastAsia="Calibri" w:hAnsi="Times New Roman" w:cs="Times New Roman"/>
          <w:b/>
          <w:sz w:val="22"/>
          <w:szCs w:val="22"/>
        </w:rPr>
      </w:pPr>
      <w:r w:rsidRPr="0058222F">
        <w:rPr>
          <w:rFonts w:ascii="Times New Roman" w:eastAsia="Calibri" w:hAnsi="Times New Roman" w:cs="Times New Roman"/>
          <w:sz w:val="22"/>
          <w:szCs w:val="22"/>
        </w:rPr>
        <w:t xml:space="preserve">Zamawiający może żądać od wykonawców wyjaśnień dotyczących treści oświadczenia, </w:t>
      </w:r>
      <w:r w:rsidRPr="0058222F">
        <w:rPr>
          <w:rFonts w:ascii="Times New Roman" w:eastAsia="Calibri" w:hAnsi="Times New Roman" w:cs="Times New Roman"/>
          <w:sz w:val="22"/>
          <w:szCs w:val="22"/>
        </w:rPr>
        <w:br/>
        <w:t>o którym mowa w art. 125 ust.1</w:t>
      </w:r>
      <w:r w:rsidR="003D3516" w:rsidRPr="0058222F">
        <w:rPr>
          <w:rFonts w:ascii="Times New Roman" w:eastAsia="Calibri" w:hAnsi="Times New Roman" w:cs="Times New Roman"/>
          <w:sz w:val="22"/>
          <w:szCs w:val="22"/>
        </w:rPr>
        <w:t xml:space="preserve"> Ustawy</w:t>
      </w:r>
      <w:r w:rsidRPr="0058222F">
        <w:rPr>
          <w:rFonts w:ascii="Times New Roman" w:eastAsia="Calibri" w:hAnsi="Times New Roman" w:cs="Times New Roman"/>
          <w:sz w:val="22"/>
          <w:szCs w:val="22"/>
        </w:rPr>
        <w:t xml:space="preserve">, lub złożonych podmiotowych środków dowodowych lub innych dokumentów lub oświadczeń składanych w postępowaniu. </w:t>
      </w:r>
    </w:p>
    <w:p w14:paraId="06C95F1D" w14:textId="77777777" w:rsidR="00CF75A0" w:rsidRPr="0058222F" w:rsidRDefault="00CF75A0" w:rsidP="00CF75A0">
      <w:pPr>
        <w:pStyle w:val="BodyTextIndentZnak"/>
        <w:tabs>
          <w:tab w:val="left" w:pos="567"/>
        </w:tabs>
        <w:spacing w:line="276" w:lineRule="auto"/>
        <w:ind w:left="0"/>
        <w:rPr>
          <w:rFonts w:ascii="Times New Roman" w:eastAsia="Calibri" w:hAnsi="Times New Roman" w:cs="Times New Roman"/>
          <w:b/>
          <w:sz w:val="10"/>
          <w:szCs w:val="10"/>
        </w:rPr>
      </w:pPr>
    </w:p>
    <w:p w14:paraId="3B098E29" w14:textId="7E59725E" w:rsidR="00CF75A0" w:rsidRPr="0058222F" w:rsidRDefault="00CF75A0" w:rsidP="00C372B1">
      <w:pPr>
        <w:pStyle w:val="BodyTextIndentZnak"/>
        <w:numPr>
          <w:ilvl w:val="1"/>
          <w:numId w:val="38"/>
        </w:numPr>
        <w:tabs>
          <w:tab w:val="left" w:pos="567"/>
        </w:tabs>
        <w:spacing w:line="276" w:lineRule="auto"/>
        <w:ind w:left="567"/>
        <w:rPr>
          <w:rFonts w:ascii="Times New Roman" w:eastAsia="Calibri" w:hAnsi="Times New Roman" w:cs="Times New Roman"/>
          <w:bCs/>
          <w:sz w:val="22"/>
          <w:szCs w:val="22"/>
        </w:rPr>
      </w:pPr>
      <w:r w:rsidRPr="0058222F">
        <w:rPr>
          <w:rFonts w:ascii="Times New Roman" w:eastAsia="Calibri" w:hAnsi="Times New Roman" w:cs="Times New Roman"/>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0F7A2ACE" w14:textId="532A772B" w:rsidR="00067A9F" w:rsidRPr="0058222F" w:rsidRDefault="00067A9F" w:rsidP="00C43EA8">
      <w:pPr>
        <w:pStyle w:val="BodyTextIndentZnak"/>
        <w:tabs>
          <w:tab w:val="left" w:pos="567"/>
        </w:tabs>
        <w:spacing w:line="312" w:lineRule="auto"/>
        <w:rPr>
          <w:rFonts w:ascii="Times New Roman" w:hAnsi="Times New Roman" w:cs="Times New Roman"/>
          <w:bCs/>
          <w:sz w:val="10"/>
          <w:szCs w:val="10"/>
        </w:rPr>
      </w:pPr>
    </w:p>
    <w:p w14:paraId="1F2A86B0" w14:textId="7D73A687" w:rsidR="00A82F3F" w:rsidRPr="0058222F" w:rsidRDefault="00A82F3F" w:rsidP="00C43EA8">
      <w:pPr>
        <w:pStyle w:val="BodyTextIndentZnak"/>
        <w:tabs>
          <w:tab w:val="left" w:pos="567"/>
        </w:tabs>
        <w:spacing w:line="312" w:lineRule="auto"/>
        <w:rPr>
          <w:rFonts w:ascii="Times New Roman" w:hAnsi="Times New Roman" w:cs="Times New Roman"/>
          <w:bCs/>
          <w:sz w:val="22"/>
          <w:szCs w:val="22"/>
        </w:rPr>
      </w:pPr>
    </w:p>
    <w:p w14:paraId="58C89010" w14:textId="77777777" w:rsidR="00ED7A85" w:rsidRPr="0058222F" w:rsidRDefault="00ED7A85" w:rsidP="00C43EA8">
      <w:pPr>
        <w:pStyle w:val="BodyTextIndentZnak"/>
        <w:tabs>
          <w:tab w:val="left" w:pos="567"/>
        </w:tabs>
        <w:spacing w:line="312" w:lineRule="auto"/>
        <w:rPr>
          <w:rFonts w:ascii="Times New Roman" w:hAnsi="Times New Roman" w:cs="Times New Roman"/>
          <w:bCs/>
          <w:sz w:val="22"/>
          <w:szCs w:val="22"/>
        </w:rPr>
      </w:pPr>
    </w:p>
    <w:p w14:paraId="3EC2859B" w14:textId="77777777" w:rsidR="00A82F3F" w:rsidRPr="0058222F" w:rsidRDefault="00A82F3F" w:rsidP="00C43EA8">
      <w:pPr>
        <w:pStyle w:val="BodyTextIndentZnak"/>
        <w:tabs>
          <w:tab w:val="left" w:pos="567"/>
        </w:tabs>
        <w:spacing w:line="312" w:lineRule="auto"/>
        <w:rPr>
          <w:rFonts w:ascii="Times New Roman" w:hAnsi="Times New Roman" w:cs="Times New Roman"/>
          <w:bCs/>
          <w:sz w:val="10"/>
          <w:szCs w:val="10"/>
        </w:rPr>
      </w:pPr>
    </w:p>
    <w:p w14:paraId="6E16D2AC" w14:textId="01B0605A" w:rsidR="00945A6D" w:rsidRPr="0058222F" w:rsidRDefault="00DD79FD" w:rsidP="00CD1305">
      <w:pPr>
        <w:pStyle w:val="BodyTextIndentZnak"/>
        <w:tabs>
          <w:tab w:val="left" w:pos="567"/>
        </w:tabs>
        <w:spacing w:line="276" w:lineRule="auto"/>
        <w:ind w:left="567"/>
        <w:jc w:val="left"/>
        <w:rPr>
          <w:rFonts w:ascii="Times New Roman" w:hAnsi="Times New Roman" w:cs="Times New Roman"/>
          <w:b/>
          <w:sz w:val="22"/>
          <w:szCs w:val="22"/>
        </w:rPr>
      </w:pPr>
      <w:r w:rsidRPr="0058222F">
        <w:rPr>
          <w:rFonts w:ascii="Times New Roman" w:eastAsia="Calibri" w:hAnsi="Times New Roman" w:cs="Times New Roman"/>
          <w:b/>
          <w:sz w:val="22"/>
          <w:szCs w:val="22"/>
          <w:u w:val="single"/>
        </w:rPr>
        <w:t xml:space="preserve">ROZDZIAŁ </w:t>
      </w:r>
      <w:r w:rsidR="006022B7" w:rsidRPr="0058222F">
        <w:rPr>
          <w:rFonts w:ascii="Times New Roman" w:eastAsia="Calibri" w:hAnsi="Times New Roman" w:cs="Times New Roman"/>
          <w:b/>
          <w:sz w:val="22"/>
          <w:szCs w:val="22"/>
          <w:u w:val="single"/>
        </w:rPr>
        <w:t>IX</w:t>
      </w:r>
      <w:r w:rsidRPr="0058222F">
        <w:rPr>
          <w:rFonts w:ascii="Times New Roman" w:eastAsia="Calibri" w:hAnsi="Times New Roman" w:cs="Times New Roman"/>
          <w:b/>
          <w:sz w:val="22"/>
          <w:szCs w:val="22"/>
          <w:u w:val="single"/>
        </w:rPr>
        <w:t>.</w:t>
      </w:r>
      <w:r w:rsidR="00945A6D" w:rsidRPr="0058222F">
        <w:rPr>
          <w:rFonts w:ascii="Times New Roman" w:eastAsia="Calibri" w:hAnsi="Times New Roman" w:cs="Times New Roman"/>
          <w:b/>
          <w:sz w:val="22"/>
          <w:szCs w:val="22"/>
        </w:rPr>
        <w:t xml:space="preserve">   </w:t>
      </w:r>
      <w:r w:rsidR="00CD1305" w:rsidRPr="0058222F">
        <w:rPr>
          <w:rFonts w:ascii="Times New Roman" w:hAnsi="Times New Roman" w:cs="Times New Roman"/>
          <w:b/>
          <w:sz w:val="22"/>
          <w:szCs w:val="22"/>
        </w:rPr>
        <w:t xml:space="preserve">INFORMACJA DLA WYKONAWCÓW WSPÓLNIE </w:t>
      </w:r>
      <w:r w:rsidR="00945A6D" w:rsidRPr="0058222F">
        <w:rPr>
          <w:rFonts w:ascii="Times New Roman" w:hAnsi="Times New Roman" w:cs="Times New Roman"/>
          <w:b/>
          <w:sz w:val="22"/>
          <w:szCs w:val="22"/>
        </w:rPr>
        <w:t>UBIEGAJĄ-</w:t>
      </w:r>
    </w:p>
    <w:p w14:paraId="7C9CFDBA" w14:textId="77777777" w:rsidR="00945A6D" w:rsidRPr="0058222F" w:rsidRDefault="00945A6D" w:rsidP="00CD1305">
      <w:pPr>
        <w:pStyle w:val="BodyTextIndentZnak"/>
        <w:tabs>
          <w:tab w:val="left" w:pos="567"/>
        </w:tabs>
        <w:spacing w:line="276" w:lineRule="auto"/>
        <w:ind w:left="567"/>
        <w:jc w:val="left"/>
        <w:rPr>
          <w:rFonts w:ascii="Times New Roman" w:hAnsi="Times New Roman" w:cs="Times New Roman"/>
          <w:b/>
          <w:sz w:val="22"/>
          <w:szCs w:val="22"/>
        </w:rPr>
      </w:pPr>
      <w:r w:rsidRPr="0058222F">
        <w:rPr>
          <w:rFonts w:ascii="Times New Roman" w:hAnsi="Times New Roman" w:cs="Times New Roman"/>
          <w:b/>
          <w:sz w:val="22"/>
          <w:szCs w:val="22"/>
        </w:rPr>
        <w:t xml:space="preserve">                              </w:t>
      </w:r>
      <w:r w:rsidR="00CD1305" w:rsidRPr="0058222F">
        <w:rPr>
          <w:rFonts w:ascii="Times New Roman" w:hAnsi="Times New Roman" w:cs="Times New Roman"/>
          <w:b/>
          <w:sz w:val="22"/>
          <w:szCs w:val="22"/>
        </w:rPr>
        <w:t>CYCH SIĘ O UDZIELENIE ZAMÓWIENIA (SPÓŁKI CYWILNE</w:t>
      </w:r>
      <w:r w:rsidRPr="0058222F">
        <w:rPr>
          <w:rFonts w:ascii="Times New Roman" w:hAnsi="Times New Roman" w:cs="Times New Roman"/>
          <w:b/>
          <w:sz w:val="22"/>
          <w:szCs w:val="22"/>
        </w:rPr>
        <w:t xml:space="preserve">  </w:t>
      </w:r>
    </w:p>
    <w:p w14:paraId="2DBEC27B" w14:textId="77777777" w:rsidR="00CD1305" w:rsidRPr="0058222F" w:rsidRDefault="00945A6D" w:rsidP="00CD1305">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hAnsi="Times New Roman" w:cs="Times New Roman"/>
          <w:b/>
          <w:sz w:val="22"/>
          <w:szCs w:val="22"/>
        </w:rPr>
        <w:t xml:space="preserve">                              </w:t>
      </w:r>
      <w:r w:rsidR="00CD1305" w:rsidRPr="0058222F">
        <w:rPr>
          <w:rFonts w:ascii="Times New Roman" w:hAnsi="Times New Roman" w:cs="Times New Roman"/>
          <w:b/>
          <w:sz w:val="22"/>
          <w:szCs w:val="22"/>
        </w:rPr>
        <w:t>/KONSORCJA)</w:t>
      </w:r>
    </w:p>
    <w:p w14:paraId="0A37B08B" w14:textId="77777777" w:rsidR="005F591C" w:rsidRPr="0058222F" w:rsidRDefault="005F591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C05E818" w14:textId="77777777" w:rsidR="00A16F9A" w:rsidRPr="0058222F" w:rsidRDefault="00A16F9A" w:rsidP="00A16F9A">
      <w:pPr>
        <w:pStyle w:val="Tekstpodstawowy"/>
        <w:spacing w:line="276" w:lineRule="auto"/>
        <w:ind w:left="375" w:right="127"/>
        <w:rPr>
          <w:position w:val="0"/>
          <w:sz w:val="10"/>
          <w:szCs w:val="10"/>
        </w:rPr>
      </w:pPr>
    </w:p>
    <w:p w14:paraId="05B67457" w14:textId="77777777" w:rsidR="00A16F9A" w:rsidRPr="0058222F" w:rsidRDefault="00A16F9A" w:rsidP="005A5EF2">
      <w:pPr>
        <w:pStyle w:val="Tekstpodstawowy"/>
        <w:numPr>
          <w:ilvl w:val="1"/>
          <w:numId w:val="13"/>
        </w:numPr>
        <w:spacing w:line="276" w:lineRule="auto"/>
        <w:ind w:left="567" w:right="127"/>
        <w:rPr>
          <w:position w:val="0"/>
          <w:sz w:val="22"/>
          <w:szCs w:val="22"/>
        </w:rPr>
      </w:pPr>
      <w:r w:rsidRPr="0058222F">
        <w:rPr>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399EA73" w14:textId="77777777" w:rsidR="00A16F9A" w:rsidRPr="0058222F" w:rsidRDefault="00A16F9A" w:rsidP="005A5EF2">
      <w:pPr>
        <w:pStyle w:val="Tekstpodstawowy"/>
        <w:spacing w:line="276" w:lineRule="auto"/>
        <w:ind w:left="567" w:right="127"/>
        <w:rPr>
          <w:position w:val="0"/>
          <w:sz w:val="10"/>
          <w:szCs w:val="10"/>
        </w:rPr>
      </w:pPr>
    </w:p>
    <w:p w14:paraId="02C40424" w14:textId="49AB228D" w:rsidR="00A16F9A" w:rsidRPr="0058222F" w:rsidRDefault="00A16F9A" w:rsidP="005A5EF2">
      <w:pPr>
        <w:pStyle w:val="Tekstpodstawowy"/>
        <w:numPr>
          <w:ilvl w:val="1"/>
          <w:numId w:val="13"/>
        </w:numPr>
        <w:spacing w:line="276" w:lineRule="auto"/>
        <w:ind w:left="567" w:right="127"/>
        <w:rPr>
          <w:position w:val="0"/>
          <w:sz w:val="22"/>
          <w:szCs w:val="22"/>
        </w:rPr>
      </w:pPr>
      <w:r w:rsidRPr="0058222F">
        <w:rPr>
          <w:position w:val="0"/>
          <w:sz w:val="22"/>
          <w:szCs w:val="22"/>
        </w:rPr>
        <w:t>W przypadku Wykonawców wspólnie ubiegających się o udzielenie zamówienia, żaden z nich nie może podlegać wykluczeniu z powodu niespełniania warunków, o których</w:t>
      </w:r>
      <w:r w:rsidR="004647F2" w:rsidRPr="0058222F">
        <w:rPr>
          <w:position w:val="0"/>
          <w:sz w:val="22"/>
          <w:szCs w:val="22"/>
        </w:rPr>
        <w:t xml:space="preserve"> </w:t>
      </w:r>
      <w:r w:rsidR="00886D65" w:rsidRPr="0058222F">
        <w:rPr>
          <w:position w:val="0"/>
          <w:sz w:val="22"/>
          <w:szCs w:val="22"/>
        </w:rPr>
        <w:t xml:space="preserve">w pkt </w:t>
      </w:r>
      <w:r w:rsidR="00AD00E6" w:rsidRPr="0058222F">
        <w:rPr>
          <w:position w:val="0"/>
          <w:sz w:val="22"/>
          <w:szCs w:val="22"/>
        </w:rPr>
        <w:t>VII.2. SWZ</w:t>
      </w:r>
      <w:r w:rsidRPr="0058222F">
        <w:rPr>
          <w:position w:val="0"/>
          <w:sz w:val="22"/>
          <w:szCs w:val="22"/>
        </w:rPr>
        <w:t>, natomiast spełnianie warunków udziału w postępowaniu Wykonawcy wykazują zgodnie z pkt VII.3 SWZ.</w:t>
      </w:r>
    </w:p>
    <w:p w14:paraId="34DF7BB2" w14:textId="77777777" w:rsidR="00A16F9A" w:rsidRPr="0058222F" w:rsidRDefault="00A16F9A" w:rsidP="005A5EF2">
      <w:pPr>
        <w:pStyle w:val="Tekstpodstawowy"/>
        <w:spacing w:line="276" w:lineRule="auto"/>
        <w:ind w:left="567" w:right="127"/>
        <w:rPr>
          <w:position w:val="0"/>
          <w:sz w:val="10"/>
          <w:szCs w:val="10"/>
        </w:rPr>
      </w:pPr>
    </w:p>
    <w:p w14:paraId="7C99325B" w14:textId="03625F05" w:rsidR="00A16F9A" w:rsidRPr="0058222F" w:rsidRDefault="00A16F9A" w:rsidP="005A5EF2">
      <w:pPr>
        <w:pStyle w:val="Tekstpodstawowy"/>
        <w:numPr>
          <w:ilvl w:val="1"/>
          <w:numId w:val="13"/>
        </w:numPr>
        <w:spacing w:line="276" w:lineRule="auto"/>
        <w:ind w:left="567" w:right="127"/>
        <w:rPr>
          <w:position w:val="0"/>
          <w:sz w:val="22"/>
          <w:szCs w:val="22"/>
        </w:rPr>
      </w:pPr>
      <w:r w:rsidRPr="0058222F">
        <w:rPr>
          <w:position w:val="0"/>
          <w:sz w:val="22"/>
          <w:szCs w:val="22"/>
        </w:rPr>
        <w:t>W przypadku wspólnego ubiegania się o zamówienie przez Wykonawców, oświadczeni</w:t>
      </w:r>
      <w:r w:rsidR="00ED0FF0" w:rsidRPr="0058222F">
        <w:rPr>
          <w:position w:val="0"/>
          <w:sz w:val="22"/>
          <w:szCs w:val="22"/>
        </w:rPr>
        <w:t>a</w:t>
      </w:r>
      <w:r w:rsidRPr="0058222F">
        <w:rPr>
          <w:position w:val="0"/>
          <w:sz w:val="22"/>
          <w:szCs w:val="22"/>
        </w:rPr>
        <w:t xml:space="preserve">, </w:t>
      </w:r>
      <w:r w:rsidRPr="0058222F">
        <w:rPr>
          <w:position w:val="0"/>
          <w:sz w:val="22"/>
          <w:szCs w:val="22"/>
        </w:rPr>
        <w:br/>
        <w:t xml:space="preserve">o którym mowa w pkt. </w:t>
      </w:r>
      <w:r w:rsidR="006022B7" w:rsidRPr="0058222F">
        <w:rPr>
          <w:position w:val="0"/>
          <w:sz w:val="22"/>
          <w:szCs w:val="22"/>
        </w:rPr>
        <w:t>VIII</w:t>
      </w:r>
      <w:r w:rsidRPr="0058222F">
        <w:rPr>
          <w:position w:val="0"/>
          <w:sz w:val="22"/>
          <w:szCs w:val="22"/>
        </w:rPr>
        <w:t>.1.1</w:t>
      </w:r>
      <w:r w:rsidR="005D1652" w:rsidRPr="0058222F">
        <w:rPr>
          <w:position w:val="0"/>
          <w:sz w:val="22"/>
          <w:szCs w:val="22"/>
        </w:rPr>
        <w:t>)</w:t>
      </w:r>
      <w:r w:rsidRPr="0058222F">
        <w:rPr>
          <w:position w:val="0"/>
          <w:sz w:val="22"/>
          <w:szCs w:val="22"/>
        </w:rPr>
        <w:t xml:space="preserve"> SWZ składa każdy z Wykonawców wspólnie ubiegających się </w:t>
      </w:r>
      <w:r w:rsidRPr="0058222F">
        <w:rPr>
          <w:position w:val="0"/>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1C2DC3F9" w14:textId="77777777" w:rsidR="00A16F9A" w:rsidRPr="0058222F" w:rsidRDefault="00A16F9A" w:rsidP="005A5EF2">
      <w:pPr>
        <w:pStyle w:val="Tekstpodstawowy"/>
        <w:spacing w:line="276" w:lineRule="auto"/>
        <w:ind w:left="567" w:right="127"/>
        <w:rPr>
          <w:position w:val="0"/>
          <w:sz w:val="10"/>
          <w:szCs w:val="10"/>
        </w:rPr>
      </w:pPr>
    </w:p>
    <w:p w14:paraId="22C3E520" w14:textId="38EF99BB" w:rsidR="00A16F9A" w:rsidRPr="0058222F" w:rsidRDefault="00A16F9A" w:rsidP="005A5EF2">
      <w:pPr>
        <w:pStyle w:val="Tekstpodstawowy"/>
        <w:numPr>
          <w:ilvl w:val="1"/>
          <w:numId w:val="13"/>
        </w:numPr>
        <w:spacing w:line="276" w:lineRule="auto"/>
        <w:ind w:left="567" w:right="127"/>
        <w:rPr>
          <w:position w:val="0"/>
          <w:sz w:val="22"/>
          <w:szCs w:val="22"/>
        </w:rPr>
      </w:pPr>
      <w:r w:rsidRPr="0058222F">
        <w:rPr>
          <w:position w:val="0"/>
          <w:sz w:val="22"/>
          <w:szCs w:val="22"/>
        </w:rPr>
        <w:lastRenderedPageBreak/>
        <w:t xml:space="preserve">W przypadku wspólnego ubiegania się o zamówienie przez Wykonawców są oni zobowiązani  na wezwanie Zamawiającego złożyć podmiotowe środki dowodowe  o których mowa w pkt </w:t>
      </w:r>
      <w:r w:rsidR="002A64DD" w:rsidRPr="0058222F">
        <w:rPr>
          <w:position w:val="0"/>
          <w:sz w:val="22"/>
          <w:szCs w:val="22"/>
        </w:rPr>
        <w:t xml:space="preserve">VIII.2. </w:t>
      </w:r>
      <w:r w:rsidRPr="0058222F">
        <w:rPr>
          <w:position w:val="0"/>
          <w:sz w:val="22"/>
          <w:szCs w:val="22"/>
        </w:rPr>
        <w:t>SWZ, przy czym:</w:t>
      </w:r>
    </w:p>
    <w:p w14:paraId="5039C2E8" w14:textId="77777777" w:rsidR="00A16F9A" w:rsidRPr="0058222F" w:rsidRDefault="00A16F9A" w:rsidP="005A5EF2">
      <w:pPr>
        <w:pStyle w:val="BodyTextIndentZnak"/>
        <w:tabs>
          <w:tab w:val="left" w:pos="567"/>
        </w:tabs>
        <w:spacing w:line="276" w:lineRule="auto"/>
        <w:ind w:left="567"/>
        <w:jc w:val="left"/>
        <w:rPr>
          <w:rFonts w:ascii="Times New Roman" w:eastAsia="Calibri" w:hAnsi="Times New Roman" w:cs="Times New Roman"/>
          <w:b/>
          <w:sz w:val="10"/>
          <w:szCs w:val="10"/>
        </w:rPr>
      </w:pPr>
    </w:p>
    <w:p w14:paraId="52F726A8" w14:textId="137904A4" w:rsidR="00A16F9A" w:rsidRPr="0058222F" w:rsidRDefault="00A16F9A" w:rsidP="00C372B1">
      <w:pPr>
        <w:pStyle w:val="Tekstpodstawowy"/>
        <w:widowControl w:val="0"/>
        <w:numPr>
          <w:ilvl w:val="1"/>
          <w:numId w:val="73"/>
        </w:numPr>
        <w:tabs>
          <w:tab w:val="left" w:pos="1134"/>
        </w:tabs>
        <w:suppressAutoHyphens w:val="0"/>
        <w:overflowPunct/>
        <w:autoSpaceDE/>
        <w:spacing w:line="276" w:lineRule="auto"/>
        <w:ind w:left="1134" w:right="159"/>
        <w:textAlignment w:val="auto"/>
        <w:rPr>
          <w:position w:val="0"/>
          <w:sz w:val="22"/>
          <w:szCs w:val="22"/>
        </w:rPr>
      </w:pPr>
      <w:r w:rsidRPr="0058222F">
        <w:rPr>
          <w:position w:val="0"/>
          <w:sz w:val="22"/>
          <w:szCs w:val="22"/>
        </w:rPr>
        <w:t xml:space="preserve">podmiotowe środki dowodowe  o których mowa w pkt </w:t>
      </w:r>
      <w:r w:rsidR="006022B7" w:rsidRPr="0058222F">
        <w:rPr>
          <w:position w:val="0"/>
          <w:sz w:val="22"/>
          <w:szCs w:val="22"/>
        </w:rPr>
        <w:t>VIII</w:t>
      </w:r>
      <w:r w:rsidRPr="0058222F">
        <w:rPr>
          <w:position w:val="0"/>
          <w:sz w:val="22"/>
          <w:szCs w:val="22"/>
        </w:rPr>
        <w:t>.2.1</w:t>
      </w:r>
      <w:r w:rsidR="00E84F55" w:rsidRPr="0058222F">
        <w:rPr>
          <w:position w:val="0"/>
          <w:sz w:val="22"/>
          <w:szCs w:val="22"/>
        </w:rPr>
        <w:t xml:space="preserve"> - </w:t>
      </w:r>
      <w:r w:rsidR="006022B7" w:rsidRPr="0058222F">
        <w:rPr>
          <w:position w:val="0"/>
          <w:sz w:val="22"/>
          <w:szCs w:val="22"/>
        </w:rPr>
        <w:t>VIII</w:t>
      </w:r>
      <w:r w:rsidR="00E84F55" w:rsidRPr="0058222F">
        <w:rPr>
          <w:position w:val="0"/>
          <w:sz w:val="22"/>
          <w:szCs w:val="22"/>
        </w:rPr>
        <w:t>.2.3</w:t>
      </w:r>
      <w:r w:rsidRPr="0058222F">
        <w:rPr>
          <w:position w:val="0"/>
          <w:sz w:val="22"/>
          <w:szCs w:val="22"/>
        </w:rPr>
        <w:t xml:space="preserve"> SWZ składa odpowiednio Wykonawca, który wykazuje spełnianie warunku, w zakresie i na zasadach opisanych w pkt </w:t>
      </w:r>
      <w:r w:rsidR="006022B7" w:rsidRPr="0058222F">
        <w:rPr>
          <w:position w:val="0"/>
          <w:sz w:val="22"/>
          <w:szCs w:val="22"/>
        </w:rPr>
        <w:t>VIII</w:t>
      </w:r>
      <w:r w:rsidR="00E84F55" w:rsidRPr="0058222F">
        <w:rPr>
          <w:position w:val="0"/>
          <w:sz w:val="22"/>
          <w:szCs w:val="22"/>
        </w:rPr>
        <w:t>.</w:t>
      </w:r>
      <w:r w:rsidRPr="0058222F">
        <w:rPr>
          <w:position w:val="0"/>
          <w:sz w:val="22"/>
          <w:szCs w:val="22"/>
        </w:rPr>
        <w:t>.</w:t>
      </w:r>
      <w:r w:rsidR="00B50CE5" w:rsidRPr="0058222F">
        <w:rPr>
          <w:position w:val="0"/>
          <w:sz w:val="22"/>
          <w:szCs w:val="22"/>
        </w:rPr>
        <w:t>2</w:t>
      </w:r>
      <w:r w:rsidRPr="0058222F">
        <w:rPr>
          <w:position w:val="0"/>
          <w:sz w:val="22"/>
          <w:szCs w:val="22"/>
        </w:rPr>
        <w:t xml:space="preserve"> SWZ,</w:t>
      </w:r>
    </w:p>
    <w:p w14:paraId="6E92D5D8" w14:textId="2F7EE411" w:rsidR="00A16F9A" w:rsidRPr="0058222F" w:rsidRDefault="00A16F9A" w:rsidP="00C372B1">
      <w:pPr>
        <w:pStyle w:val="Tekstpodstawowy"/>
        <w:widowControl w:val="0"/>
        <w:numPr>
          <w:ilvl w:val="1"/>
          <w:numId w:val="73"/>
        </w:numPr>
        <w:tabs>
          <w:tab w:val="left" w:pos="1134"/>
        </w:tabs>
        <w:suppressAutoHyphens w:val="0"/>
        <w:overflowPunct/>
        <w:autoSpaceDE/>
        <w:spacing w:line="276" w:lineRule="auto"/>
        <w:ind w:left="1134" w:right="159"/>
        <w:textAlignment w:val="auto"/>
        <w:rPr>
          <w:position w:val="0"/>
          <w:sz w:val="22"/>
          <w:szCs w:val="22"/>
        </w:rPr>
      </w:pPr>
      <w:r w:rsidRPr="0058222F">
        <w:rPr>
          <w:position w:val="0"/>
          <w:sz w:val="22"/>
          <w:szCs w:val="22"/>
        </w:rPr>
        <w:t xml:space="preserve">podmiotowe środki dowodowe  o których mowa w pkt  </w:t>
      </w:r>
      <w:r w:rsidR="006022B7" w:rsidRPr="0058222F">
        <w:rPr>
          <w:position w:val="0"/>
          <w:sz w:val="22"/>
          <w:szCs w:val="22"/>
        </w:rPr>
        <w:t>VIII</w:t>
      </w:r>
      <w:r w:rsidRPr="0058222F">
        <w:rPr>
          <w:position w:val="0"/>
          <w:sz w:val="22"/>
          <w:szCs w:val="22"/>
        </w:rPr>
        <w:t>.2.</w:t>
      </w:r>
      <w:r w:rsidR="00B50CE5" w:rsidRPr="0058222F">
        <w:rPr>
          <w:position w:val="0"/>
          <w:sz w:val="22"/>
          <w:szCs w:val="22"/>
        </w:rPr>
        <w:t>4</w:t>
      </w:r>
      <w:r w:rsidRPr="0058222F">
        <w:rPr>
          <w:position w:val="0"/>
          <w:sz w:val="22"/>
          <w:szCs w:val="22"/>
        </w:rPr>
        <w:t xml:space="preserve">. – </w:t>
      </w:r>
      <w:r w:rsidR="006022B7" w:rsidRPr="0058222F">
        <w:rPr>
          <w:position w:val="0"/>
          <w:sz w:val="22"/>
          <w:szCs w:val="22"/>
        </w:rPr>
        <w:t>VIII</w:t>
      </w:r>
      <w:r w:rsidRPr="0058222F">
        <w:rPr>
          <w:position w:val="0"/>
          <w:sz w:val="22"/>
          <w:szCs w:val="22"/>
        </w:rPr>
        <w:t>.2.</w:t>
      </w:r>
      <w:r w:rsidR="00B50CE5" w:rsidRPr="0058222F">
        <w:rPr>
          <w:position w:val="0"/>
          <w:sz w:val="22"/>
          <w:szCs w:val="22"/>
        </w:rPr>
        <w:t>5</w:t>
      </w:r>
      <w:r w:rsidRPr="0058222F">
        <w:rPr>
          <w:position w:val="0"/>
          <w:sz w:val="22"/>
          <w:szCs w:val="22"/>
        </w:rPr>
        <w:t xml:space="preserve">  SWZ składa każdy z nich.</w:t>
      </w:r>
    </w:p>
    <w:p w14:paraId="12229F01" w14:textId="77777777" w:rsidR="00A16F9A" w:rsidRPr="0058222F" w:rsidRDefault="00A16F9A" w:rsidP="00A16F9A">
      <w:pPr>
        <w:pStyle w:val="Akapitzlist"/>
        <w:spacing w:after="0" w:line="312" w:lineRule="auto"/>
        <w:rPr>
          <w:sz w:val="2"/>
          <w:szCs w:val="2"/>
        </w:rPr>
      </w:pPr>
    </w:p>
    <w:p w14:paraId="553AB39E" w14:textId="21352ACC" w:rsidR="00A16F9A" w:rsidRPr="0058222F" w:rsidRDefault="00A16F9A" w:rsidP="005A5EF2">
      <w:pPr>
        <w:pStyle w:val="Akapitzlist"/>
        <w:numPr>
          <w:ilvl w:val="1"/>
          <w:numId w:val="13"/>
        </w:numPr>
        <w:shd w:val="clear" w:color="auto" w:fill="FFFFFF"/>
        <w:spacing w:after="0"/>
        <w:ind w:left="567" w:right="139"/>
        <w:jc w:val="both"/>
      </w:pPr>
      <w:r w:rsidRPr="0058222F">
        <w:rPr>
          <w:rFonts w:ascii="Times New Roman" w:hAnsi="Times New Roman" w:cs="Times New Roman"/>
          <w:bdr w:val="none" w:sz="0" w:space="0" w:color="auto" w:frame="1"/>
          <w:lang w:val="x-none"/>
        </w:rPr>
        <w:t>W przypadku Wykonawców wspólnie ubiegających się o udzielenie zamówienia, warun</w:t>
      </w:r>
      <w:r w:rsidRPr="0058222F">
        <w:rPr>
          <w:rFonts w:ascii="Times New Roman" w:hAnsi="Times New Roman" w:cs="Times New Roman"/>
          <w:bdr w:val="none" w:sz="0" w:space="0" w:color="auto" w:frame="1"/>
        </w:rPr>
        <w:t>ek</w:t>
      </w:r>
      <w:r w:rsidRPr="0058222F">
        <w:rPr>
          <w:rFonts w:ascii="Times New Roman" w:hAnsi="Times New Roman" w:cs="Times New Roman"/>
          <w:bdr w:val="none" w:sz="0" w:space="0" w:color="auto" w:frame="1"/>
          <w:lang w:val="x-none"/>
        </w:rPr>
        <w:t> </w:t>
      </w:r>
      <w:r w:rsidRPr="0058222F">
        <w:rPr>
          <w:rFonts w:ascii="Times New Roman" w:hAnsi="Times New Roman" w:cs="Times New Roman"/>
          <w:bdr w:val="none" w:sz="0" w:space="0" w:color="auto" w:frame="1"/>
          <w:lang w:val="x-none"/>
        </w:rPr>
        <w:br/>
        <w:t xml:space="preserve">o których mowa w pkt </w:t>
      </w:r>
      <w:r w:rsidRPr="0058222F">
        <w:rPr>
          <w:rFonts w:ascii="Times New Roman" w:hAnsi="Times New Roman" w:cs="Times New Roman"/>
          <w:bdr w:val="none" w:sz="0" w:space="0" w:color="auto" w:frame="1"/>
        </w:rPr>
        <w:t>VII.3.2.4)1</w:t>
      </w:r>
      <w:r w:rsidRPr="0058222F">
        <w:rPr>
          <w:rFonts w:ascii="Times New Roman" w:hAnsi="Times New Roman" w:cs="Times New Roman"/>
          <w:bdr w:val="none" w:sz="0" w:space="0" w:color="auto" w:frame="1"/>
          <w:lang w:val="x-none"/>
        </w:rPr>
        <w:t> niniejszej SWZ zostan</w:t>
      </w:r>
      <w:r w:rsidRPr="0058222F">
        <w:rPr>
          <w:rFonts w:ascii="Times New Roman" w:hAnsi="Times New Roman" w:cs="Times New Roman"/>
          <w:bdr w:val="none" w:sz="0" w:space="0" w:color="auto" w:frame="1"/>
        </w:rPr>
        <w:t>ie</w:t>
      </w:r>
      <w:r w:rsidRPr="0058222F">
        <w:rPr>
          <w:rFonts w:ascii="Times New Roman" w:hAnsi="Times New Roman" w:cs="Times New Roman"/>
          <w:bdr w:val="none" w:sz="0" w:space="0" w:color="auto" w:frame="1"/>
          <w:lang w:val="x-none"/>
        </w:rPr>
        <w:t> spełnion</w:t>
      </w:r>
      <w:r w:rsidRPr="0058222F">
        <w:rPr>
          <w:rFonts w:ascii="Times New Roman" w:hAnsi="Times New Roman" w:cs="Times New Roman"/>
          <w:bdr w:val="none" w:sz="0" w:space="0" w:color="auto" w:frame="1"/>
        </w:rPr>
        <w:t>y </w:t>
      </w:r>
      <w:r w:rsidRPr="0058222F">
        <w:rPr>
          <w:rFonts w:ascii="Times New Roman" w:hAnsi="Times New Roman" w:cs="Times New Roman"/>
          <w:bdr w:val="none" w:sz="0" w:space="0" w:color="auto" w:frame="1"/>
          <w:lang w:val="x-none"/>
        </w:rPr>
        <w:t>jeżeli spełni </w:t>
      </w:r>
      <w:r w:rsidRPr="0058222F">
        <w:rPr>
          <w:rFonts w:ascii="Times New Roman" w:hAnsi="Times New Roman" w:cs="Times New Roman"/>
          <w:bdr w:val="none" w:sz="0" w:space="0" w:color="auto" w:frame="1"/>
        </w:rPr>
        <w:t>go</w:t>
      </w:r>
      <w:r w:rsidRPr="0058222F">
        <w:rPr>
          <w:rFonts w:ascii="Times New Roman" w:hAnsi="Times New Roman" w:cs="Times New Roman"/>
          <w:bdr w:val="none" w:sz="0" w:space="0" w:color="auto" w:frame="1"/>
          <w:lang w:val="x-none"/>
        </w:rPr>
        <w:t xml:space="preserve"> jeden </w:t>
      </w:r>
      <w:r w:rsidRPr="0058222F">
        <w:rPr>
          <w:rFonts w:ascii="Times New Roman" w:hAnsi="Times New Roman" w:cs="Times New Roman"/>
          <w:bdr w:val="none" w:sz="0" w:space="0" w:color="auto" w:frame="1"/>
          <w:lang w:val="x-none"/>
        </w:rPr>
        <w:br/>
        <w:t xml:space="preserve">z Wykonawców, natomiast każdy z Wykonawców wspólnie ubiegających się o udzielenie zamówienia zobowiązany jest wykazać brak podstaw do wykluczenia go z postępowania na podstawach wskazanych w </w:t>
      </w:r>
      <w:r w:rsidRPr="0058222F">
        <w:rPr>
          <w:rFonts w:ascii="Times New Roman" w:hAnsi="Times New Roman" w:cs="Times New Roman"/>
          <w:bdr w:val="none" w:sz="0" w:space="0" w:color="auto" w:frame="1"/>
        </w:rPr>
        <w:t>SWZ</w:t>
      </w:r>
      <w:r w:rsidRPr="0058222F">
        <w:rPr>
          <w:rFonts w:ascii="Times New Roman" w:hAnsi="Times New Roman" w:cs="Times New Roman"/>
          <w:bdr w:val="none" w:sz="0" w:space="0" w:color="auto" w:frame="1"/>
          <w:lang w:val="x-none"/>
        </w:rPr>
        <w:t>. </w:t>
      </w:r>
      <w:r w:rsidRPr="0058222F">
        <w:rPr>
          <w:rFonts w:ascii="Times New Roman" w:hAnsi="Times New Roman" w:cs="Times New Roman"/>
          <w:u w:val="single"/>
          <w:bdr w:val="none" w:sz="0" w:space="0" w:color="auto" w:frame="1"/>
        </w:rPr>
        <w:t> </w:t>
      </w:r>
      <w:r w:rsidRPr="0058222F">
        <w:rPr>
          <w:rFonts w:ascii="Times New Roman" w:hAnsi="Times New Roman" w:cs="Times New Roman"/>
          <w:u w:val="single"/>
          <w:bdr w:val="none" w:sz="0" w:space="0" w:color="auto" w:frame="1"/>
          <w:lang w:val="x-none"/>
        </w:rPr>
        <w:t xml:space="preserve">Analogicznie w przypadku polegania przez Wykonawcę na zdolnościach </w:t>
      </w:r>
      <w:r w:rsidRPr="0058222F">
        <w:rPr>
          <w:rFonts w:ascii="Times New Roman" w:hAnsi="Times New Roman" w:cs="Times New Roman"/>
          <w:u w:val="single"/>
          <w:bdr w:val="none" w:sz="0" w:space="0" w:color="auto" w:frame="1"/>
        </w:rPr>
        <w:t xml:space="preserve">technicznych lub zawodowych podmiotów udostępniających  zasoby </w:t>
      </w:r>
      <w:r w:rsidRPr="0058222F">
        <w:rPr>
          <w:rFonts w:ascii="Times New Roman" w:hAnsi="Times New Roman" w:cs="Times New Roman"/>
          <w:u w:val="single"/>
          <w:bdr w:val="none" w:sz="0" w:space="0" w:color="auto" w:frame="1"/>
          <w:lang w:val="x-none"/>
        </w:rPr>
        <w:t xml:space="preserve">celem wykazania spełnienia warunku, o którym mowa w pkt </w:t>
      </w:r>
      <w:r w:rsidRPr="0058222F">
        <w:rPr>
          <w:rFonts w:ascii="Times New Roman" w:hAnsi="Times New Roman" w:cs="Times New Roman"/>
          <w:u w:val="single"/>
          <w:bdr w:val="none" w:sz="0" w:space="0" w:color="auto" w:frame="1"/>
        </w:rPr>
        <w:t>VII.3.2.4)1 SWZ</w:t>
      </w:r>
      <w:r w:rsidR="00371F23" w:rsidRPr="0058222F">
        <w:rPr>
          <w:rFonts w:ascii="Times New Roman" w:hAnsi="Times New Roman" w:cs="Times New Roman"/>
          <w:u w:val="single"/>
          <w:bdr w:val="none" w:sz="0" w:space="0" w:color="auto" w:frame="1"/>
        </w:rPr>
        <w:t>,</w:t>
      </w:r>
      <w:r w:rsidRPr="0058222F">
        <w:rPr>
          <w:rFonts w:ascii="Times New Roman" w:hAnsi="Times New Roman" w:cs="Times New Roman"/>
          <w:u w:val="single"/>
          <w:bdr w:val="none" w:sz="0" w:space="0" w:color="auto" w:frame="1"/>
          <w:lang w:val="x-none"/>
        </w:rPr>
        <w:t xml:space="preserve"> to podmiot </w:t>
      </w:r>
      <w:r w:rsidRPr="0058222F">
        <w:rPr>
          <w:rFonts w:ascii="Times New Roman" w:hAnsi="Times New Roman" w:cs="Times New Roman"/>
          <w:u w:val="single"/>
          <w:bdr w:val="none" w:sz="0" w:space="0" w:color="auto" w:frame="1"/>
        </w:rPr>
        <w:t xml:space="preserve"> udostępniający </w:t>
      </w:r>
      <w:r w:rsidRPr="0058222F">
        <w:rPr>
          <w:rFonts w:ascii="Times New Roman" w:hAnsi="Times New Roman" w:cs="Times New Roman"/>
          <w:u w:val="single"/>
          <w:bdr w:val="none" w:sz="0" w:space="0" w:color="auto" w:frame="1"/>
          <w:lang w:val="x-none"/>
        </w:rPr>
        <w:t xml:space="preserve"> ma spełnić ten warunek samodzielnie.</w:t>
      </w:r>
      <w:r w:rsidRPr="0058222F">
        <w:rPr>
          <w:rFonts w:ascii="Times New Roman" w:hAnsi="Times New Roman" w:cs="Times New Roman"/>
          <w:u w:val="single"/>
          <w:bdr w:val="none" w:sz="0" w:space="0" w:color="auto" w:frame="1"/>
        </w:rPr>
        <w:t xml:space="preserve"> </w:t>
      </w:r>
    </w:p>
    <w:p w14:paraId="59747F85" w14:textId="77777777" w:rsidR="00F010AB" w:rsidRPr="0058222F" w:rsidRDefault="00F010AB" w:rsidP="00F010AB">
      <w:pPr>
        <w:pStyle w:val="Akapitzlist"/>
        <w:shd w:val="clear" w:color="auto" w:fill="FFFFFF"/>
        <w:spacing w:after="0"/>
        <w:ind w:left="567" w:right="139"/>
        <w:jc w:val="both"/>
        <w:rPr>
          <w:sz w:val="10"/>
          <w:szCs w:val="10"/>
        </w:rPr>
      </w:pPr>
    </w:p>
    <w:p w14:paraId="3C5C1558" w14:textId="654CEFE0" w:rsidR="001D129C" w:rsidRPr="0058222F" w:rsidRDefault="001D129C" w:rsidP="00F010AB">
      <w:pPr>
        <w:pStyle w:val="Akapitzlist"/>
        <w:numPr>
          <w:ilvl w:val="1"/>
          <w:numId w:val="13"/>
        </w:numPr>
        <w:shd w:val="clear" w:color="auto" w:fill="FFFFFF"/>
        <w:spacing w:after="0"/>
        <w:ind w:left="567" w:right="139"/>
        <w:jc w:val="both"/>
        <w:rPr>
          <w:rFonts w:ascii="Times New Roman" w:hAnsi="Times New Roman" w:cs="Times New Roman"/>
        </w:rPr>
      </w:pPr>
      <w:r w:rsidRPr="0058222F">
        <w:rPr>
          <w:rFonts w:ascii="Times New Roman" w:hAnsi="Times New Roman" w:cs="Times New Roman"/>
          <w:bdr w:val="none" w:sz="0" w:space="0" w:color="auto" w:frame="1"/>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39B470E" w14:textId="77777777" w:rsidR="00F010AB" w:rsidRPr="0058222F" w:rsidRDefault="00F010AB" w:rsidP="00F010AB">
      <w:pPr>
        <w:pStyle w:val="Akapitzlist"/>
        <w:shd w:val="clear" w:color="auto" w:fill="FFFFFF"/>
        <w:spacing w:after="0"/>
        <w:ind w:left="567" w:right="139"/>
        <w:jc w:val="both"/>
        <w:rPr>
          <w:sz w:val="10"/>
          <w:szCs w:val="10"/>
        </w:rPr>
      </w:pPr>
    </w:p>
    <w:p w14:paraId="2F8443B0" w14:textId="615CD599" w:rsidR="00FA7F89" w:rsidRPr="0058222F" w:rsidRDefault="001D129C" w:rsidP="005E2D7C">
      <w:pPr>
        <w:pStyle w:val="Akapitzlist"/>
        <w:numPr>
          <w:ilvl w:val="1"/>
          <w:numId w:val="13"/>
        </w:numPr>
        <w:shd w:val="clear" w:color="auto" w:fill="FFFFFF"/>
        <w:spacing w:after="0"/>
        <w:ind w:left="567" w:right="139"/>
        <w:jc w:val="both"/>
        <w:rPr>
          <w:rFonts w:ascii="Times New Roman" w:hAnsi="Times New Roman" w:cs="Times New Roman"/>
        </w:rPr>
      </w:pPr>
      <w:r w:rsidRPr="0058222F">
        <w:rPr>
          <w:rFonts w:ascii="Times New Roman" w:hAnsi="Times New Roman" w:cs="Times New Roman"/>
        </w:rPr>
        <w:t>W przypadku, o którym mowa w pkt. 6</w:t>
      </w:r>
      <w:r w:rsidR="00690966" w:rsidRPr="0058222F">
        <w:rPr>
          <w:rFonts w:ascii="Times New Roman" w:hAnsi="Times New Roman" w:cs="Times New Roman"/>
        </w:rPr>
        <w:t xml:space="preserve">, wykonawcy wspólnie ubiegający się o udzielenie zamówienia dołączają do oferty oświadczenie, z którego wynika, które roboty budowlane wykonają poszczególni wykonawcy. Oświadczenie to zawarte jest w pkt 17 Formularza oferty . </w:t>
      </w:r>
    </w:p>
    <w:p w14:paraId="7A015BA2" w14:textId="21253ED4" w:rsidR="00F010AB" w:rsidRPr="0058222F" w:rsidRDefault="00F010AB" w:rsidP="000B560B">
      <w:pPr>
        <w:pStyle w:val="BodyTextIndentZnak"/>
        <w:spacing w:line="312" w:lineRule="auto"/>
        <w:ind w:left="284"/>
        <w:jc w:val="left"/>
        <w:rPr>
          <w:rFonts w:ascii="Times New Roman" w:eastAsia="Calibri" w:hAnsi="Times New Roman" w:cs="Times New Roman"/>
          <w:b/>
          <w:sz w:val="22"/>
          <w:szCs w:val="22"/>
          <w:u w:val="single"/>
        </w:rPr>
      </w:pPr>
    </w:p>
    <w:p w14:paraId="2CE810ED" w14:textId="2D88E0FC" w:rsidR="00F010AB" w:rsidRPr="0058222F" w:rsidRDefault="00F010AB" w:rsidP="000B560B">
      <w:pPr>
        <w:pStyle w:val="BodyTextIndentZnak"/>
        <w:spacing w:line="312" w:lineRule="auto"/>
        <w:ind w:left="284"/>
        <w:jc w:val="left"/>
        <w:rPr>
          <w:rFonts w:ascii="Times New Roman" w:eastAsia="Calibri" w:hAnsi="Times New Roman" w:cs="Times New Roman"/>
          <w:b/>
          <w:sz w:val="10"/>
          <w:szCs w:val="10"/>
          <w:u w:val="single"/>
        </w:rPr>
      </w:pPr>
    </w:p>
    <w:p w14:paraId="772BE82E" w14:textId="6A77153C" w:rsidR="003217D8" w:rsidRPr="0058222F" w:rsidRDefault="003217D8" w:rsidP="000B560B">
      <w:pPr>
        <w:pStyle w:val="BodyTextIndentZnak"/>
        <w:spacing w:line="312" w:lineRule="auto"/>
        <w:ind w:left="284"/>
        <w:jc w:val="left"/>
        <w:rPr>
          <w:rFonts w:ascii="Times New Roman" w:eastAsia="Calibri" w:hAnsi="Times New Roman" w:cs="Times New Roman"/>
          <w:b/>
          <w:sz w:val="10"/>
          <w:szCs w:val="10"/>
          <w:u w:val="single"/>
        </w:rPr>
      </w:pPr>
    </w:p>
    <w:p w14:paraId="7576879E" w14:textId="77777777" w:rsidR="003217D8" w:rsidRPr="0058222F" w:rsidRDefault="003217D8" w:rsidP="000B560B">
      <w:pPr>
        <w:pStyle w:val="BodyTextIndentZnak"/>
        <w:spacing w:line="312" w:lineRule="auto"/>
        <w:ind w:left="284"/>
        <w:jc w:val="left"/>
        <w:rPr>
          <w:rFonts w:ascii="Times New Roman" w:eastAsia="Calibri" w:hAnsi="Times New Roman" w:cs="Times New Roman"/>
          <w:b/>
          <w:sz w:val="10"/>
          <w:szCs w:val="10"/>
          <w:u w:val="single"/>
        </w:rPr>
      </w:pPr>
    </w:p>
    <w:p w14:paraId="2C8A24E8" w14:textId="77777777" w:rsidR="00F010AB" w:rsidRPr="0058222F" w:rsidRDefault="00F010AB" w:rsidP="000B560B">
      <w:pPr>
        <w:pStyle w:val="BodyTextIndentZnak"/>
        <w:spacing w:line="312" w:lineRule="auto"/>
        <w:ind w:left="284"/>
        <w:jc w:val="left"/>
        <w:rPr>
          <w:rFonts w:ascii="Times New Roman" w:eastAsia="Calibri" w:hAnsi="Times New Roman" w:cs="Times New Roman"/>
          <w:b/>
          <w:sz w:val="10"/>
          <w:szCs w:val="10"/>
          <w:u w:val="single"/>
        </w:rPr>
      </w:pPr>
    </w:p>
    <w:p w14:paraId="5C344A47" w14:textId="0C7CEC5C" w:rsidR="00A77032" w:rsidRPr="0058222F" w:rsidRDefault="00DD79FD" w:rsidP="000B560B">
      <w:pPr>
        <w:pStyle w:val="BodyTextIndentZnak"/>
        <w:spacing w:line="312" w:lineRule="auto"/>
        <w:ind w:left="284"/>
        <w:jc w:val="left"/>
        <w:rPr>
          <w:rFonts w:ascii="Times New Roman" w:hAnsi="Times New Roman" w:cs="Times New Roman"/>
          <w:b/>
          <w:sz w:val="22"/>
          <w:szCs w:val="22"/>
        </w:rPr>
      </w:pPr>
      <w:r w:rsidRPr="0058222F">
        <w:rPr>
          <w:rFonts w:ascii="Times New Roman" w:eastAsia="Calibri" w:hAnsi="Times New Roman" w:cs="Times New Roman"/>
          <w:b/>
          <w:sz w:val="22"/>
          <w:szCs w:val="22"/>
          <w:u w:val="single"/>
        </w:rPr>
        <w:t>ROZDZIAŁ X</w:t>
      </w:r>
      <w:r w:rsidR="00DC135A" w:rsidRPr="0058222F">
        <w:rPr>
          <w:rFonts w:ascii="Times New Roman" w:eastAsia="Calibri" w:hAnsi="Times New Roman" w:cs="Times New Roman"/>
          <w:b/>
          <w:sz w:val="22"/>
          <w:szCs w:val="22"/>
          <w:u w:val="single"/>
        </w:rPr>
        <w:t xml:space="preserve">   </w:t>
      </w:r>
      <w:r w:rsidRPr="0058222F">
        <w:rPr>
          <w:rFonts w:ascii="Times New Roman" w:eastAsia="Calibri" w:hAnsi="Times New Roman" w:cs="Times New Roman"/>
          <w:b/>
          <w:sz w:val="22"/>
          <w:szCs w:val="22"/>
          <w:u w:val="single"/>
        </w:rPr>
        <w:t>.</w:t>
      </w:r>
      <w:r w:rsidR="00CD1305" w:rsidRPr="0058222F">
        <w:rPr>
          <w:rFonts w:ascii="Times New Roman" w:eastAsia="Calibri" w:hAnsi="Times New Roman" w:cs="Times New Roman"/>
          <w:b/>
          <w:sz w:val="22"/>
          <w:szCs w:val="22"/>
        </w:rPr>
        <w:t xml:space="preserve">     </w:t>
      </w:r>
      <w:r w:rsidR="00A77032" w:rsidRPr="0058222F">
        <w:rPr>
          <w:rFonts w:ascii="Times New Roman" w:hAnsi="Times New Roman" w:cs="Times New Roman"/>
          <w:b/>
          <w:sz w:val="22"/>
          <w:szCs w:val="22"/>
        </w:rPr>
        <w:t>INFORMACJA DLA WYKONAWCÓW ZAMIERZAJĄCYCH</w:t>
      </w:r>
      <w:r w:rsidR="000B560B" w:rsidRPr="0058222F">
        <w:rPr>
          <w:rFonts w:ascii="Times New Roman" w:hAnsi="Times New Roman" w:cs="Times New Roman"/>
          <w:b/>
          <w:sz w:val="22"/>
          <w:szCs w:val="22"/>
        </w:rPr>
        <w:t xml:space="preserve"> </w:t>
      </w:r>
      <w:r w:rsidR="000B560B" w:rsidRPr="0058222F">
        <w:rPr>
          <w:rFonts w:ascii="Times New Roman" w:hAnsi="Times New Roman" w:cs="Times New Roman"/>
          <w:b/>
          <w:sz w:val="22"/>
          <w:szCs w:val="22"/>
        </w:rPr>
        <w:br/>
        <w:t xml:space="preserve">                                  </w:t>
      </w:r>
      <w:r w:rsidR="00A77032" w:rsidRPr="0058222F">
        <w:rPr>
          <w:rFonts w:ascii="Times New Roman" w:hAnsi="Times New Roman" w:cs="Times New Roman"/>
          <w:b/>
          <w:sz w:val="22"/>
          <w:szCs w:val="22"/>
        </w:rPr>
        <w:t>POWIERZYĆ W</w:t>
      </w:r>
      <w:r w:rsidR="00A77032" w:rsidRPr="0058222F">
        <w:rPr>
          <w:rFonts w:ascii="Times New Roman" w:eastAsia="Calibri" w:hAnsi="Times New Roman" w:cs="Times New Roman"/>
          <w:b/>
          <w:sz w:val="22"/>
          <w:szCs w:val="22"/>
        </w:rPr>
        <w:t>Y</w:t>
      </w:r>
      <w:r w:rsidR="00A77032" w:rsidRPr="0058222F">
        <w:rPr>
          <w:rFonts w:ascii="Times New Roman" w:hAnsi="Times New Roman" w:cs="Times New Roman"/>
          <w:b/>
          <w:sz w:val="22"/>
          <w:szCs w:val="22"/>
        </w:rPr>
        <w:t xml:space="preserve">KONANIE CZĘŚCI ZAMÓWIENIA </w:t>
      </w:r>
      <w:r w:rsidR="000B560B" w:rsidRPr="0058222F">
        <w:rPr>
          <w:rFonts w:ascii="Times New Roman" w:hAnsi="Times New Roman" w:cs="Times New Roman"/>
          <w:b/>
          <w:sz w:val="22"/>
          <w:szCs w:val="22"/>
        </w:rPr>
        <w:br/>
        <w:t xml:space="preserve">                                  </w:t>
      </w:r>
      <w:r w:rsidR="00A77032" w:rsidRPr="0058222F">
        <w:rPr>
          <w:rFonts w:ascii="Times New Roman" w:hAnsi="Times New Roman" w:cs="Times New Roman"/>
          <w:b/>
          <w:sz w:val="22"/>
          <w:szCs w:val="22"/>
        </w:rPr>
        <w:t>PODWYKONAWCOM</w:t>
      </w:r>
      <w:r w:rsidR="000A57B3" w:rsidRPr="0058222F">
        <w:rPr>
          <w:rFonts w:ascii="Times New Roman" w:hAnsi="Times New Roman" w:cs="Times New Roman"/>
          <w:b/>
          <w:sz w:val="22"/>
          <w:szCs w:val="22"/>
        </w:rPr>
        <w:t xml:space="preserve"> </w:t>
      </w:r>
    </w:p>
    <w:p w14:paraId="01E3D16B" w14:textId="0834A080"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BE5B6C3" w14:textId="77777777"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6A115DB" w14:textId="5CB67F39" w:rsidR="00760F4D" w:rsidRPr="0058222F" w:rsidRDefault="00782769" w:rsidP="00C372B1">
      <w:pPr>
        <w:pStyle w:val="BodyTextIndentZnak"/>
        <w:numPr>
          <w:ilvl w:val="0"/>
          <w:numId w:val="40"/>
        </w:numPr>
        <w:tabs>
          <w:tab w:val="left" w:pos="567"/>
        </w:tabs>
        <w:spacing w:line="276" w:lineRule="auto"/>
        <w:ind w:left="426"/>
        <w:rPr>
          <w:rFonts w:ascii="Times New Roman" w:eastAsia="Calibri" w:hAnsi="Times New Roman" w:cs="Times New Roman"/>
          <w:b/>
          <w:sz w:val="22"/>
          <w:szCs w:val="22"/>
        </w:rPr>
      </w:pPr>
      <w:r w:rsidRPr="0058222F">
        <w:rPr>
          <w:rFonts w:ascii="Times New Roman" w:hAnsi="Times New Roman" w:cs="Times New Roman"/>
          <w:sz w:val="22"/>
          <w:szCs w:val="22"/>
        </w:rPr>
        <w:t>Wykonawca może powierzyć wykonanie części zamówienia podwykonawcy</w:t>
      </w:r>
      <w:r w:rsidR="00760F4D" w:rsidRPr="0058222F">
        <w:rPr>
          <w:rFonts w:ascii="Times New Roman" w:hAnsi="Times New Roman" w:cs="Times New Roman"/>
          <w:sz w:val="22"/>
          <w:szCs w:val="22"/>
        </w:rPr>
        <w:t>.</w:t>
      </w:r>
      <w:r w:rsidR="002540B0" w:rsidRPr="0058222F">
        <w:rPr>
          <w:rFonts w:ascii="Times New Roman" w:hAnsi="Times New Roman" w:cs="Times New Roman"/>
          <w:sz w:val="22"/>
          <w:szCs w:val="22"/>
        </w:rPr>
        <w:t xml:space="preserve"> Zamawiający żąda wskazania przez Wykonawcę w ofercie, cz</w:t>
      </w:r>
      <w:r w:rsidR="00A21C9D" w:rsidRPr="0058222F">
        <w:rPr>
          <w:rFonts w:ascii="Times New Roman" w:hAnsi="Times New Roman" w:cs="Times New Roman"/>
          <w:sz w:val="22"/>
          <w:szCs w:val="22"/>
        </w:rPr>
        <w:t>ę</w:t>
      </w:r>
      <w:r w:rsidR="002540B0" w:rsidRPr="0058222F">
        <w:rPr>
          <w:rFonts w:ascii="Times New Roman" w:hAnsi="Times New Roman" w:cs="Times New Roman"/>
          <w:sz w:val="22"/>
          <w:szCs w:val="22"/>
        </w:rPr>
        <w:t>ści zamówienia, których wykonanie zamierza powierzyć podwykonawcom, oraz podania nazw ewentualnych podwykonawców, jeżeli są już znani.</w:t>
      </w:r>
    </w:p>
    <w:p w14:paraId="7CD05A2E" w14:textId="77777777" w:rsidR="00760F4D" w:rsidRPr="0058222F" w:rsidRDefault="00760F4D" w:rsidP="00F010AB">
      <w:pPr>
        <w:pStyle w:val="BodyTextIndentZnak"/>
        <w:tabs>
          <w:tab w:val="left" w:pos="567"/>
        </w:tabs>
        <w:spacing w:line="276" w:lineRule="auto"/>
        <w:ind w:left="426"/>
        <w:jc w:val="left"/>
        <w:rPr>
          <w:rFonts w:ascii="Times New Roman" w:eastAsia="Calibri" w:hAnsi="Times New Roman" w:cs="Times New Roman"/>
          <w:b/>
          <w:sz w:val="10"/>
          <w:szCs w:val="10"/>
        </w:rPr>
      </w:pPr>
    </w:p>
    <w:p w14:paraId="60209EEE" w14:textId="28EF2644" w:rsidR="003A3F1C" w:rsidRPr="0058222F" w:rsidRDefault="003A3F1C" w:rsidP="00C372B1">
      <w:pPr>
        <w:pStyle w:val="BodyTextIndentZnak"/>
        <w:numPr>
          <w:ilvl w:val="0"/>
          <w:numId w:val="40"/>
        </w:numPr>
        <w:tabs>
          <w:tab w:val="left" w:pos="567"/>
        </w:tabs>
        <w:spacing w:line="276" w:lineRule="auto"/>
        <w:ind w:left="426"/>
        <w:rPr>
          <w:rFonts w:ascii="Times New Roman" w:eastAsia="Calibri" w:hAnsi="Times New Roman" w:cs="Times New Roman"/>
          <w:b/>
          <w:sz w:val="22"/>
          <w:szCs w:val="22"/>
        </w:rPr>
      </w:pPr>
      <w:r w:rsidRPr="0058222F">
        <w:rPr>
          <w:rFonts w:ascii="Times New Roman" w:hAnsi="Times New Roman" w:cs="Times New Roman"/>
          <w:sz w:val="22"/>
          <w:szCs w:val="22"/>
        </w:rPr>
        <w:t xml:space="preserve">W przypadku zamówień na roboty budowlane, które mają być wykonane w miejscu podlegającym bezpośredniemu nadzorowi </w:t>
      </w:r>
      <w:r w:rsidR="002D42AA" w:rsidRPr="0058222F">
        <w:rPr>
          <w:rFonts w:ascii="Times New Roman" w:hAnsi="Times New Roman" w:cs="Times New Roman"/>
          <w:sz w:val="22"/>
          <w:szCs w:val="22"/>
        </w:rPr>
        <w:t>Zamawiającego</w:t>
      </w:r>
      <w:r w:rsidRPr="0058222F">
        <w:rPr>
          <w:rFonts w:ascii="Times New Roman" w:hAnsi="Times New Roman" w:cs="Times New Roman"/>
          <w:sz w:val="22"/>
          <w:szCs w:val="22"/>
        </w:rPr>
        <w:t xml:space="preserve">, </w:t>
      </w:r>
      <w:r w:rsidR="002D42AA" w:rsidRPr="0058222F">
        <w:rPr>
          <w:rFonts w:ascii="Times New Roman" w:hAnsi="Times New Roman" w:cs="Times New Roman"/>
          <w:sz w:val="22"/>
          <w:szCs w:val="22"/>
        </w:rPr>
        <w:t xml:space="preserve">Zamawiający </w:t>
      </w:r>
      <w:r w:rsidRPr="0058222F">
        <w:rPr>
          <w:rFonts w:ascii="Times New Roman" w:hAnsi="Times New Roman" w:cs="Times New Roman"/>
          <w:sz w:val="22"/>
          <w:szCs w:val="22"/>
        </w:rPr>
        <w:t xml:space="preserve">żąda, aby przed przystąpieniem do wykonania zamówienia </w:t>
      </w:r>
      <w:r w:rsidR="002D42AA" w:rsidRPr="0058222F">
        <w:rPr>
          <w:rFonts w:ascii="Times New Roman" w:hAnsi="Times New Roman" w:cs="Times New Roman"/>
          <w:sz w:val="22"/>
          <w:szCs w:val="22"/>
        </w:rPr>
        <w:t>Wykonawca</w:t>
      </w:r>
      <w:r w:rsidRPr="0058222F">
        <w:rPr>
          <w:rFonts w:ascii="Times New Roman" w:hAnsi="Times New Roman" w:cs="Times New Roman"/>
          <w:sz w:val="22"/>
          <w:szCs w:val="22"/>
        </w:rPr>
        <w:t xml:space="preserve">, podał nazwy dane kontaktowe </w:t>
      </w:r>
      <w:r w:rsidR="00B879FE" w:rsidRPr="0058222F">
        <w:rPr>
          <w:rFonts w:ascii="Times New Roman" w:hAnsi="Times New Roman" w:cs="Times New Roman"/>
          <w:sz w:val="22"/>
          <w:szCs w:val="22"/>
        </w:rPr>
        <w:t xml:space="preserve">oraz przedstawicieli,  </w:t>
      </w:r>
      <w:r w:rsidRPr="0058222F">
        <w:rPr>
          <w:rFonts w:ascii="Times New Roman" w:hAnsi="Times New Roman" w:cs="Times New Roman"/>
          <w:sz w:val="22"/>
          <w:szCs w:val="22"/>
        </w:rPr>
        <w:t xml:space="preserve">podwykonawców </w:t>
      </w:r>
      <w:r w:rsidR="00B879FE" w:rsidRPr="0058222F">
        <w:rPr>
          <w:rFonts w:ascii="Times New Roman" w:hAnsi="Times New Roman" w:cs="Times New Roman"/>
          <w:sz w:val="22"/>
          <w:szCs w:val="22"/>
        </w:rPr>
        <w:t>zaangażowanych w takie roboty budowlane, jeżeli są już znani.</w:t>
      </w:r>
      <w:r w:rsidRPr="0058222F">
        <w:rPr>
          <w:rFonts w:ascii="Times New Roman" w:hAnsi="Times New Roman" w:cs="Times New Roman"/>
          <w:strike/>
          <w:sz w:val="22"/>
          <w:szCs w:val="22"/>
        </w:rPr>
        <w:t xml:space="preserve"> </w:t>
      </w:r>
      <w:r w:rsidRPr="0058222F">
        <w:rPr>
          <w:rFonts w:ascii="Times New Roman" w:hAnsi="Times New Roman" w:cs="Times New Roman"/>
          <w:sz w:val="22"/>
          <w:szCs w:val="22"/>
        </w:rPr>
        <w:t xml:space="preserve">Wykonawca zawiadamia </w:t>
      </w:r>
      <w:r w:rsidR="002D42AA" w:rsidRPr="0058222F">
        <w:rPr>
          <w:rFonts w:ascii="Times New Roman" w:hAnsi="Times New Roman" w:cs="Times New Roman"/>
          <w:sz w:val="22"/>
          <w:szCs w:val="22"/>
        </w:rPr>
        <w:t xml:space="preserve">Zamawiającego </w:t>
      </w:r>
      <w:r w:rsidRPr="0058222F">
        <w:rPr>
          <w:rFonts w:ascii="Times New Roman" w:hAnsi="Times New Roman" w:cs="Times New Roman"/>
          <w:sz w:val="22"/>
          <w:szCs w:val="22"/>
        </w:rPr>
        <w:t xml:space="preserve">o wszelkich zmianach </w:t>
      </w:r>
      <w:r w:rsidR="00B879FE" w:rsidRPr="0058222F">
        <w:rPr>
          <w:rFonts w:ascii="Times New Roman" w:hAnsi="Times New Roman" w:cs="Times New Roman"/>
          <w:sz w:val="22"/>
          <w:szCs w:val="22"/>
        </w:rPr>
        <w:t xml:space="preserve">w odniesieniu do informacji, </w:t>
      </w:r>
      <w:r w:rsidRPr="0058222F">
        <w:rPr>
          <w:rFonts w:ascii="Times New Roman" w:hAnsi="Times New Roman" w:cs="Times New Roman"/>
          <w:sz w:val="22"/>
          <w:szCs w:val="22"/>
        </w:rPr>
        <w:t xml:space="preserve">o których mowa w zdaniu pierwszym, w trakcie realizacji zamówienia, a także przekazuje </w:t>
      </w:r>
      <w:r w:rsidR="00B879FE" w:rsidRPr="0058222F">
        <w:rPr>
          <w:rFonts w:ascii="Times New Roman" w:hAnsi="Times New Roman" w:cs="Times New Roman"/>
          <w:sz w:val="22"/>
          <w:szCs w:val="22"/>
        </w:rPr>
        <w:t xml:space="preserve">wymagane </w:t>
      </w:r>
      <w:r w:rsidRPr="0058222F">
        <w:rPr>
          <w:rFonts w:ascii="Times New Roman" w:hAnsi="Times New Roman" w:cs="Times New Roman"/>
          <w:sz w:val="22"/>
          <w:szCs w:val="22"/>
        </w:rPr>
        <w:t>informacje na temat nowych podwykonawców, którym późniejszym okresie zamierza powierzyć realizację robót budowlanych.</w:t>
      </w:r>
    </w:p>
    <w:p w14:paraId="5E7DF2FD" w14:textId="77777777" w:rsidR="00760F4D" w:rsidRPr="0058222F" w:rsidRDefault="00760F4D" w:rsidP="00F010AB">
      <w:pPr>
        <w:pStyle w:val="BodyTextIndentZnak"/>
        <w:tabs>
          <w:tab w:val="left" w:pos="567"/>
        </w:tabs>
        <w:spacing w:line="276" w:lineRule="auto"/>
        <w:ind w:left="426"/>
        <w:jc w:val="left"/>
        <w:rPr>
          <w:rFonts w:ascii="Times New Roman" w:eastAsia="Calibri" w:hAnsi="Times New Roman" w:cs="Times New Roman"/>
          <w:b/>
          <w:sz w:val="10"/>
          <w:szCs w:val="10"/>
        </w:rPr>
      </w:pPr>
    </w:p>
    <w:p w14:paraId="20DFCEA5" w14:textId="51BA818B" w:rsidR="009F4AAF" w:rsidRPr="0058222F" w:rsidRDefault="009F4AAF" w:rsidP="00C372B1">
      <w:pPr>
        <w:pStyle w:val="BodyTextIndentZnak"/>
        <w:numPr>
          <w:ilvl w:val="0"/>
          <w:numId w:val="40"/>
        </w:numPr>
        <w:tabs>
          <w:tab w:val="left" w:pos="567"/>
        </w:tabs>
        <w:spacing w:line="276" w:lineRule="auto"/>
        <w:ind w:left="426"/>
        <w:rPr>
          <w:rFonts w:ascii="Times New Roman" w:eastAsia="Calibri" w:hAnsi="Times New Roman" w:cs="Times New Roman"/>
          <w:b/>
          <w:sz w:val="22"/>
          <w:szCs w:val="22"/>
        </w:rPr>
      </w:pPr>
      <w:r w:rsidRPr="0058222F">
        <w:rPr>
          <w:rFonts w:ascii="Times New Roman" w:hAnsi="Times New Roman" w:cs="Times New Roman"/>
          <w:sz w:val="22"/>
          <w:szCs w:val="22"/>
        </w:rPr>
        <w:t xml:space="preserve">Zakres prac zleconych podwykonawcom może ulec zmianie w trakcie realizacji zamówienia, </w:t>
      </w:r>
      <w:r w:rsidR="00EF77B6" w:rsidRPr="0058222F">
        <w:rPr>
          <w:rFonts w:ascii="Times New Roman" w:hAnsi="Times New Roman" w:cs="Times New Roman"/>
          <w:sz w:val="22"/>
          <w:szCs w:val="22"/>
        </w:rPr>
        <w:br/>
      </w:r>
      <w:r w:rsidRPr="0058222F">
        <w:rPr>
          <w:rFonts w:ascii="Times New Roman" w:hAnsi="Times New Roman" w:cs="Times New Roman"/>
          <w:sz w:val="22"/>
          <w:szCs w:val="22"/>
        </w:rPr>
        <w:t>a każdorazowe zatrudnieni podwykonawcy odbywać się musi za wiedzą i akceptacją Zamawiającego</w:t>
      </w:r>
      <w:r w:rsidR="003133B4" w:rsidRPr="0058222F">
        <w:rPr>
          <w:rFonts w:ascii="Times New Roman" w:hAnsi="Times New Roman" w:cs="Times New Roman"/>
          <w:sz w:val="22"/>
          <w:szCs w:val="22"/>
        </w:rPr>
        <w:t>.</w:t>
      </w:r>
    </w:p>
    <w:p w14:paraId="450757A6" w14:textId="77777777" w:rsidR="00E9494E" w:rsidRPr="0058222F" w:rsidRDefault="00E9494E" w:rsidP="00F010AB">
      <w:pPr>
        <w:pStyle w:val="BodyTextIndentZnak"/>
        <w:tabs>
          <w:tab w:val="left" w:pos="567"/>
        </w:tabs>
        <w:spacing w:line="276" w:lineRule="auto"/>
        <w:ind w:left="426"/>
        <w:jc w:val="left"/>
        <w:rPr>
          <w:rFonts w:ascii="Times New Roman" w:eastAsia="Calibri" w:hAnsi="Times New Roman" w:cs="Times New Roman"/>
          <w:b/>
          <w:sz w:val="10"/>
          <w:szCs w:val="10"/>
        </w:rPr>
      </w:pPr>
    </w:p>
    <w:p w14:paraId="45BA4EA0" w14:textId="51FED568" w:rsidR="00E9494E" w:rsidRPr="0058222F" w:rsidRDefault="00E9494E" w:rsidP="00C372B1">
      <w:pPr>
        <w:pStyle w:val="BodyTextIndentZnak"/>
        <w:numPr>
          <w:ilvl w:val="0"/>
          <w:numId w:val="40"/>
        </w:numPr>
        <w:tabs>
          <w:tab w:val="left" w:pos="567"/>
        </w:tabs>
        <w:spacing w:line="276" w:lineRule="auto"/>
        <w:ind w:left="426"/>
        <w:rPr>
          <w:rFonts w:ascii="Times New Roman" w:eastAsia="Calibri" w:hAnsi="Times New Roman" w:cs="Times New Roman"/>
          <w:b/>
          <w:sz w:val="22"/>
          <w:szCs w:val="22"/>
        </w:rPr>
      </w:pPr>
      <w:r w:rsidRPr="0058222F">
        <w:rPr>
          <w:rFonts w:ascii="Times New Roman" w:hAnsi="Times New Roman" w:cs="Times New Roman"/>
          <w:sz w:val="22"/>
          <w:szCs w:val="22"/>
        </w:rPr>
        <w:t xml:space="preserve">Jeżeli zmiana albo rezygnacja z  podwykonawcy dotyczy podmiotu, na którego zasoby wykonawca powoływał się na zasadach określonych w art. </w:t>
      </w:r>
      <w:r w:rsidR="00A77032" w:rsidRPr="0058222F">
        <w:rPr>
          <w:rFonts w:ascii="Times New Roman" w:hAnsi="Times New Roman" w:cs="Times New Roman"/>
          <w:sz w:val="22"/>
          <w:szCs w:val="22"/>
        </w:rPr>
        <w:t>118</w:t>
      </w:r>
      <w:r w:rsidR="002540B0" w:rsidRPr="0058222F">
        <w:rPr>
          <w:rFonts w:ascii="Times New Roman" w:hAnsi="Times New Roman" w:cs="Times New Roman"/>
          <w:sz w:val="22"/>
          <w:szCs w:val="22"/>
        </w:rPr>
        <w:t xml:space="preserve"> ust. 1</w:t>
      </w:r>
      <w:r w:rsidR="00523BE6" w:rsidRPr="0058222F">
        <w:rPr>
          <w:rFonts w:ascii="Times New Roman" w:hAnsi="Times New Roman" w:cs="Times New Roman"/>
          <w:sz w:val="22"/>
          <w:szCs w:val="22"/>
        </w:rPr>
        <w:t xml:space="preserve"> </w:t>
      </w:r>
      <w:r w:rsidR="00936C3A" w:rsidRPr="0058222F">
        <w:rPr>
          <w:rFonts w:ascii="Times New Roman" w:hAnsi="Times New Roman" w:cs="Times New Roman"/>
          <w:sz w:val="22"/>
          <w:szCs w:val="22"/>
        </w:rPr>
        <w:t>Ustawy</w:t>
      </w:r>
      <w:r w:rsidRPr="0058222F">
        <w:rPr>
          <w:rFonts w:ascii="Times New Roman" w:hAnsi="Times New Roman" w:cs="Times New Roman"/>
          <w:sz w:val="22"/>
          <w:szCs w:val="22"/>
        </w:rPr>
        <w:t>,</w:t>
      </w:r>
      <w:r w:rsidR="001B2BF8" w:rsidRPr="0058222F">
        <w:rPr>
          <w:rFonts w:ascii="Times New Roman" w:hAnsi="Times New Roman" w:cs="Times New Roman"/>
          <w:sz w:val="22"/>
          <w:szCs w:val="22"/>
        </w:rPr>
        <w:t xml:space="preserve"> </w:t>
      </w:r>
      <w:r w:rsidRPr="0058222F">
        <w:rPr>
          <w:rFonts w:ascii="Times New Roman" w:hAnsi="Times New Roman" w:cs="Times New Roman"/>
          <w:sz w:val="22"/>
          <w:szCs w:val="22"/>
        </w:rPr>
        <w:t xml:space="preserve">w celu wskazania spełnienia warunków udziału  w postępowaniu, </w:t>
      </w:r>
      <w:r w:rsidR="00523BE6" w:rsidRPr="0058222F">
        <w:rPr>
          <w:rFonts w:ascii="Times New Roman" w:hAnsi="Times New Roman" w:cs="Times New Roman"/>
          <w:sz w:val="22"/>
          <w:szCs w:val="22"/>
        </w:rPr>
        <w:t xml:space="preserve">Wykonawca </w:t>
      </w:r>
      <w:r w:rsidRPr="0058222F">
        <w:rPr>
          <w:rFonts w:ascii="Times New Roman" w:hAnsi="Times New Roman" w:cs="Times New Roman"/>
          <w:sz w:val="22"/>
          <w:szCs w:val="22"/>
        </w:rPr>
        <w:t xml:space="preserve">jest obowiązany wykazać </w:t>
      </w:r>
      <w:r w:rsidR="00523BE6" w:rsidRPr="0058222F">
        <w:rPr>
          <w:rFonts w:ascii="Times New Roman" w:hAnsi="Times New Roman" w:cs="Times New Roman"/>
          <w:sz w:val="22"/>
          <w:szCs w:val="22"/>
        </w:rPr>
        <w:t>Zamawiającemu</w:t>
      </w:r>
      <w:r w:rsidRPr="0058222F">
        <w:rPr>
          <w:rFonts w:ascii="Times New Roman" w:hAnsi="Times New Roman" w:cs="Times New Roman"/>
          <w:sz w:val="22"/>
          <w:szCs w:val="22"/>
        </w:rPr>
        <w:t xml:space="preserve">, </w:t>
      </w:r>
      <w:r w:rsidR="00523BE6" w:rsidRPr="0058222F">
        <w:rPr>
          <w:rFonts w:ascii="Times New Roman" w:hAnsi="Times New Roman" w:cs="Times New Roman"/>
          <w:sz w:val="22"/>
          <w:szCs w:val="22"/>
        </w:rPr>
        <w:t xml:space="preserve">że </w:t>
      </w:r>
      <w:r w:rsidRPr="0058222F">
        <w:rPr>
          <w:rFonts w:ascii="Times New Roman" w:hAnsi="Times New Roman" w:cs="Times New Roman"/>
          <w:sz w:val="22"/>
          <w:szCs w:val="22"/>
        </w:rPr>
        <w:t xml:space="preserve">proponowany inny podwykonawca lub wykonawca samodzielnie spełnia je w stopniu nie mniejszym niż </w:t>
      </w:r>
      <w:r w:rsidR="00523BE6" w:rsidRPr="0058222F">
        <w:rPr>
          <w:rFonts w:ascii="Times New Roman" w:hAnsi="Times New Roman" w:cs="Times New Roman"/>
          <w:sz w:val="22"/>
          <w:szCs w:val="22"/>
        </w:rPr>
        <w:t xml:space="preserve">podwykonawca, na którego zasoby </w:t>
      </w:r>
      <w:r w:rsidR="002D42AA" w:rsidRPr="0058222F">
        <w:rPr>
          <w:rFonts w:ascii="Times New Roman" w:hAnsi="Times New Roman" w:cs="Times New Roman"/>
          <w:sz w:val="22"/>
          <w:szCs w:val="22"/>
        </w:rPr>
        <w:t>W</w:t>
      </w:r>
      <w:r w:rsidR="00523BE6" w:rsidRPr="0058222F">
        <w:rPr>
          <w:rFonts w:ascii="Times New Roman" w:hAnsi="Times New Roman" w:cs="Times New Roman"/>
          <w:sz w:val="22"/>
          <w:szCs w:val="22"/>
        </w:rPr>
        <w:t>ykonawca powołał się w trakcie postępowania o udzielenie zamówienia</w:t>
      </w:r>
      <w:r w:rsidRPr="0058222F">
        <w:rPr>
          <w:rFonts w:ascii="Times New Roman" w:hAnsi="Times New Roman" w:cs="Times New Roman"/>
          <w:sz w:val="22"/>
          <w:szCs w:val="22"/>
        </w:rPr>
        <w:t>.</w:t>
      </w:r>
      <w:r w:rsidR="00B879FE" w:rsidRPr="0058222F">
        <w:rPr>
          <w:rFonts w:ascii="Times New Roman" w:hAnsi="Times New Roman" w:cs="Times New Roman"/>
          <w:sz w:val="22"/>
          <w:szCs w:val="22"/>
        </w:rPr>
        <w:t xml:space="preserve"> Przepis pkt. </w:t>
      </w:r>
      <w:r w:rsidR="005333EB" w:rsidRPr="0058222F">
        <w:rPr>
          <w:rFonts w:ascii="Times New Roman" w:hAnsi="Times New Roman" w:cs="Times New Roman"/>
          <w:sz w:val="22"/>
          <w:szCs w:val="22"/>
        </w:rPr>
        <w:t>VII.3.2.1</w:t>
      </w:r>
      <w:r w:rsidR="00BF3DEC">
        <w:rPr>
          <w:rFonts w:ascii="Times New Roman" w:hAnsi="Times New Roman" w:cs="Times New Roman"/>
          <w:sz w:val="22"/>
          <w:szCs w:val="22"/>
        </w:rPr>
        <w:t>6</w:t>
      </w:r>
      <w:r w:rsidR="005333EB" w:rsidRPr="0058222F">
        <w:rPr>
          <w:rFonts w:ascii="Times New Roman" w:hAnsi="Times New Roman" w:cs="Times New Roman"/>
          <w:sz w:val="22"/>
          <w:szCs w:val="22"/>
        </w:rPr>
        <w:t>)</w:t>
      </w:r>
      <w:r w:rsidR="00B879FE" w:rsidRPr="0058222F">
        <w:rPr>
          <w:rFonts w:ascii="Times New Roman" w:hAnsi="Times New Roman" w:cs="Times New Roman"/>
          <w:sz w:val="22"/>
          <w:szCs w:val="22"/>
        </w:rPr>
        <w:t xml:space="preserve"> stosuje się odpowiednio.</w:t>
      </w:r>
    </w:p>
    <w:p w14:paraId="1767295E" w14:textId="77777777" w:rsidR="0072291C" w:rsidRPr="0058222F" w:rsidRDefault="0072291C" w:rsidP="00F010AB">
      <w:pPr>
        <w:pStyle w:val="BodyTextIndentZnak"/>
        <w:tabs>
          <w:tab w:val="left" w:pos="567"/>
        </w:tabs>
        <w:spacing w:line="276" w:lineRule="auto"/>
        <w:ind w:left="426"/>
        <w:rPr>
          <w:rFonts w:ascii="Times New Roman" w:eastAsia="Calibri" w:hAnsi="Times New Roman" w:cs="Times New Roman"/>
          <w:b/>
          <w:sz w:val="10"/>
          <w:szCs w:val="10"/>
        </w:rPr>
      </w:pPr>
    </w:p>
    <w:p w14:paraId="54002786" w14:textId="5E49F280" w:rsidR="0072291C" w:rsidRPr="0058222F" w:rsidRDefault="004F7278" w:rsidP="00C372B1">
      <w:pPr>
        <w:pStyle w:val="BodyTextIndentZnak"/>
        <w:numPr>
          <w:ilvl w:val="0"/>
          <w:numId w:val="40"/>
        </w:numPr>
        <w:tabs>
          <w:tab w:val="left" w:pos="567"/>
        </w:tabs>
        <w:spacing w:line="276" w:lineRule="auto"/>
        <w:ind w:left="426"/>
        <w:rPr>
          <w:rFonts w:ascii="Times New Roman" w:eastAsia="Calibri" w:hAnsi="Times New Roman" w:cs="Times New Roman"/>
          <w:sz w:val="22"/>
          <w:szCs w:val="22"/>
        </w:rPr>
      </w:pPr>
      <w:r w:rsidRPr="0058222F">
        <w:rPr>
          <w:rFonts w:ascii="Times New Roman" w:eastAsia="Calibri" w:hAnsi="Times New Roman" w:cs="Times New Roman"/>
          <w:b/>
          <w:sz w:val="22"/>
          <w:szCs w:val="22"/>
        </w:rPr>
        <w:t xml:space="preserve">Powierzenie wykonania części zamówienia podwykonawcom nie zwalnia Wykonawcy </w:t>
      </w:r>
      <w:r w:rsidRPr="0058222F">
        <w:rPr>
          <w:rFonts w:ascii="Times New Roman" w:eastAsia="Calibri" w:hAnsi="Times New Roman" w:cs="Times New Roman"/>
          <w:b/>
          <w:sz w:val="22"/>
          <w:szCs w:val="22"/>
        </w:rPr>
        <w:br/>
        <w:t>z odpowiedzialności za należyte wykonanie tego zamówienia</w:t>
      </w:r>
      <w:r w:rsidRPr="0058222F">
        <w:rPr>
          <w:rFonts w:ascii="Times New Roman" w:eastAsia="Calibri" w:hAnsi="Times New Roman" w:cs="Times New Roman"/>
          <w:sz w:val="22"/>
          <w:szCs w:val="22"/>
        </w:rPr>
        <w:t>.</w:t>
      </w:r>
    </w:p>
    <w:p w14:paraId="55E91029" w14:textId="77777777" w:rsidR="00710530" w:rsidRPr="0058222F" w:rsidRDefault="00710530" w:rsidP="00F010AB">
      <w:pPr>
        <w:pStyle w:val="BodyTextIndentZnak"/>
        <w:tabs>
          <w:tab w:val="left" w:pos="567"/>
        </w:tabs>
        <w:spacing w:line="276" w:lineRule="auto"/>
        <w:ind w:left="426"/>
        <w:rPr>
          <w:rFonts w:ascii="Times New Roman" w:eastAsia="Calibri" w:hAnsi="Times New Roman" w:cs="Times New Roman"/>
          <w:sz w:val="10"/>
          <w:szCs w:val="10"/>
        </w:rPr>
      </w:pPr>
    </w:p>
    <w:p w14:paraId="4F5FD56A" w14:textId="49CA05D5" w:rsidR="00B60E5D" w:rsidRPr="0058222F" w:rsidRDefault="00E9494E" w:rsidP="00C372B1">
      <w:pPr>
        <w:pStyle w:val="BodyTextIndentZnak"/>
        <w:numPr>
          <w:ilvl w:val="0"/>
          <w:numId w:val="40"/>
        </w:numPr>
        <w:tabs>
          <w:tab w:val="left" w:pos="567"/>
        </w:tabs>
        <w:spacing w:line="276" w:lineRule="auto"/>
        <w:ind w:left="426"/>
        <w:rPr>
          <w:rFonts w:ascii="Times New Roman" w:eastAsia="Calibri" w:hAnsi="Times New Roman" w:cs="Times New Roman"/>
          <w:b/>
          <w:sz w:val="10"/>
          <w:szCs w:val="10"/>
        </w:rPr>
      </w:pPr>
      <w:r w:rsidRPr="0058222F">
        <w:rPr>
          <w:rFonts w:ascii="Times New Roman" w:hAnsi="Times New Roman" w:cs="Times New Roman"/>
          <w:spacing w:val="-1"/>
          <w:sz w:val="22"/>
          <w:szCs w:val="22"/>
        </w:rPr>
        <w:t>Wymagania</w:t>
      </w:r>
      <w:r w:rsidRPr="0058222F">
        <w:rPr>
          <w:rFonts w:ascii="Times New Roman" w:hAnsi="Times New Roman" w:cs="Times New Roman"/>
          <w:spacing w:val="7"/>
          <w:sz w:val="22"/>
          <w:szCs w:val="22"/>
        </w:rPr>
        <w:t xml:space="preserve"> </w:t>
      </w:r>
      <w:r w:rsidRPr="0058222F">
        <w:rPr>
          <w:rFonts w:ascii="Times New Roman" w:hAnsi="Times New Roman" w:cs="Times New Roman"/>
          <w:spacing w:val="-1"/>
          <w:sz w:val="22"/>
          <w:szCs w:val="22"/>
        </w:rPr>
        <w:t>dotyczące</w:t>
      </w:r>
      <w:r w:rsidRPr="0058222F">
        <w:rPr>
          <w:rFonts w:ascii="Times New Roman" w:hAnsi="Times New Roman" w:cs="Times New Roman"/>
          <w:spacing w:val="8"/>
          <w:sz w:val="22"/>
          <w:szCs w:val="22"/>
        </w:rPr>
        <w:t xml:space="preserve"> </w:t>
      </w:r>
      <w:r w:rsidRPr="0058222F">
        <w:rPr>
          <w:rFonts w:ascii="Times New Roman" w:hAnsi="Times New Roman" w:cs="Times New Roman"/>
          <w:spacing w:val="-1"/>
          <w:sz w:val="22"/>
          <w:szCs w:val="22"/>
        </w:rPr>
        <w:t>umowy</w:t>
      </w:r>
      <w:r w:rsidRPr="0058222F">
        <w:rPr>
          <w:rFonts w:ascii="Times New Roman" w:hAnsi="Times New Roman" w:cs="Times New Roman"/>
          <w:spacing w:val="7"/>
          <w:sz w:val="22"/>
          <w:szCs w:val="22"/>
        </w:rPr>
        <w:t xml:space="preserve"> </w:t>
      </w:r>
      <w:r w:rsidRPr="0058222F">
        <w:rPr>
          <w:rFonts w:ascii="Times New Roman" w:hAnsi="Times New Roman" w:cs="Times New Roman"/>
          <w:sz w:val="22"/>
          <w:szCs w:val="22"/>
        </w:rPr>
        <w:t>o</w:t>
      </w:r>
      <w:r w:rsidRPr="0058222F">
        <w:rPr>
          <w:rFonts w:ascii="Times New Roman" w:hAnsi="Times New Roman" w:cs="Times New Roman"/>
          <w:spacing w:val="7"/>
          <w:sz w:val="22"/>
          <w:szCs w:val="22"/>
        </w:rPr>
        <w:t xml:space="preserve"> </w:t>
      </w:r>
      <w:r w:rsidRPr="0058222F">
        <w:rPr>
          <w:rFonts w:ascii="Times New Roman" w:hAnsi="Times New Roman" w:cs="Times New Roman"/>
          <w:spacing w:val="-1"/>
          <w:sz w:val="22"/>
          <w:szCs w:val="22"/>
        </w:rPr>
        <w:t>podwykonawstwo</w:t>
      </w:r>
      <w:r w:rsidR="00A86339" w:rsidRPr="0058222F">
        <w:rPr>
          <w:rFonts w:ascii="Times New Roman" w:hAnsi="Times New Roman" w:cs="Times New Roman"/>
          <w:spacing w:val="-1"/>
          <w:sz w:val="22"/>
          <w:szCs w:val="22"/>
        </w:rPr>
        <w:t xml:space="preserve"> zostały szczegółowo określone w treści umowy stanowiącej </w:t>
      </w:r>
      <w:r w:rsidR="00710530" w:rsidRPr="0058222F">
        <w:rPr>
          <w:rFonts w:ascii="Times New Roman" w:hAnsi="Times New Roman" w:cs="Times New Roman"/>
          <w:b/>
          <w:bCs/>
          <w:i/>
          <w:iCs/>
          <w:spacing w:val="-1"/>
          <w:sz w:val="22"/>
          <w:szCs w:val="22"/>
        </w:rPr>
        <w:t>Z</w:t>
      </w:r>
      <w:r w:rsidR="00A86339" w:rsidRPr="0058222F">
        <w:rPr>
          <w:rFonts w:ascii="Times New Roman" w:hAnsi="Times New Roman" w:cs="Times New Roman"/>
          <w:b/>
          <w:bCs/>
          <w:i/>
          <w:iCs/>
          <w:spacing w:val="-1"/>
          <w:sz w:val="22"/>
          <w:szCs w:val="22"/>
        </w:rPr>
        <w:t>ałącznik nr 5 do SWZ</w:t>
      </w:r>
      <w:r w:rsidR="00A86339" w:rsidRPr="0058222F">
        <w:rPr>
          <w:rFonts w:ascii="Times New Roman" w:hAnsi="Times New Roman" w:cs="Times New Roman"/>
          <w:spacing w:val="-1"/>
          <w:sz w:val="22"/>
          <w:szCs w:val="22"/>
        </w:rPr>
        <w:t xml:space="preserve">. </w:t>
      </w:r>
    </w:p>
    <w:p w14:paraId="0657FA25" w14:textId="77777777" w:rsidR="00710530" w:rsidRPr="0058222F" w:rsidRDefault="00710530" w:rsidP="00F010AB">
      <w:pPr>
        <w:pStyle w:val="BodyTextIndentZnak"/>
        <w:tabs>
          <w:tab w:val="left" w:pos="567"/>
        </w:tabs>
        <w:spacing w:line="276" w:lineRule="auto"/>
        <w:ind w:left="426"/>
        <w:rPr>
          <w:rFonts w:ascii="Times New Roman" w:eastAsia="Calibri" w:hAnsi="Times New Roman" w:cs="Times New Roman"/>
          <w:b/>
          <w:sz w:val="10"/>
          <w:szCs w:val="10"/>
        </w:rPr>
      </w:pPr>
    </w:p>
    <w:p w14:paraId="2A8B2571" w14:textId="384DDD0F" w:rsidR="00B60E5D" w:rsidRPr="0058222F" w:rsidRDefault="00B60E5D" w:rsidP="00C372B1">
      <w:pPr>
        <w:pStyle w:val="BodyTextIndentZnak"/>
        <w:numPr>
          <w:ilvl w:val="0"/>
          <w:numId w:val="40"/>
        </w:numPr>
        <w:tabs>
          <w:tab w:val="left" w:pos="567"/>
        </w:tabs>
        <w:spacing w:line="276" w:lineRule="auto"/>
        <w:ind w:left="426"/>
        <w:rPr>
          <w:rFonts w:ascii="Times New Roman" w:eastAsia="Calibri" w:hAnsi="Times New Roman" w:cs="Times New Roman"/>
          <w:b/>
          <w:sz w:val="22"/>
          <w:szCs w:val="22"/>
        </w:rPr>
      </w:pPr>
      <w:r w:rsidRPr="0058222F">
        <w:rPr>
          <w:rFonts w:ascii="Times New Roman" w:hAnsi="Times New Roman" w:cs="Times New Roman"/>
          <w:spacing w:val="-1"/>
          <w:sz w:val="22"/>
          <w:szCs w:val="22"/>
        </w:rPr>
        <w:t xml:space="preserve">Zamawiający zastrzega, że poszczególne roboty branżowe o tym samym charakterze w ramach przedmiotowego zamówienia wykonywane muszą być przez jednego Wykonawcę/ Podwykonawcę. </w:t>
      </w:r>
      <w:r w:rsidRPr="0058222F">
        <w:rPr>
          <w:rFonts w:ascii="Times New Roman" w:hAnsi="Times New Roman" w:cs="Times New Roman"/>
          <w:sz w:val="22"/>
          <w:szCs w:val="22"/>
        </w:rPr>
        <w:t xml:space="preserve">Zamawiający zastrzega sobie możliwość kontroli liczby Wykonawców/ Podwykonawców wykonujących </w:t>
      </w:r>
      <w:r w:rsidRPr="0058222F">
        <w:rPr>
          <w:rFonts w:ascii="Times New Roman" w:hAnsi="Times New Roman" w:cs="Times New Roman"/>
          <w:spacing w:val="-1"/>
          <w:sz w:val="22"/>
          <w:szCs w:val="22"/>
        </w:rPr>
        <w:t xml:space="preserve">poszczególne roboty branżowe o tym samym charakterze.. </w:t>
      </w:r>
    </w:p>
    <w:p w14:paraId="28844F67" w14:textId="1E54C46B" w:rsidR="00505083" w:rsidRPr="0058222F" w:rsidRDefault="00505083" w:rsidP="00E9494E">
      <w:pPr>
        <w:pStyle w:val="BodyTextIndentZnak"/>
        <w:tabs>
          <w:tab w:val="left" w:pos="567"/>
        </w:tabs>
        <w:spacing w:line="276" w:lineRule="auto"/>
        <w:ind w:left="927"/>
        <w:rPr>
          <w:rFonts w:ascii="Times New Roman" w:eastAsia="Calibri" w:hAnsi="Times New Roman" w:cs="Times New Roman"/>
          <w:b/>
          <w:sz w:val="22"/>
          <w:szCs w:val="22"/>
        </w:rPr>
      </w:pPr>
    </w:p>
    <w:p w14:paraId="34FFF84A" w14:textId="5AE50A4B" w:rsidR="00F010AB" w:rsidRPr="0058222F" w:rsidRDefault="00F010AB" w:rsidP="00E9494E">
      <w:pPr>
        <w:pStyle w:val="BodyTextIndentZnak"/>
        <w:tabs>
          <w:tab w:val="left" w:pos="567"/>
        </w:tabs>
        <w:spacing w:line="276" w:lineRule="auto"/>
        <w:ind w:left="927"/>
        <w:rPr>
          <w:rFonts w:ascii="Times New Roman" w:eastAsia="Calibri" w:hAnsi="Times New Roman" w:cs="Times New Roman"/>
          <w:b/>
          <w:sz w:val="22"/>
          <w:szCs w:val="22"/>
        </w:rPr>
      </w:pPr>
    </w:p>
    <w:p w14:paraId="1FC8D02A" w14:textId="75E6AAD4" w:rsidR="00F010AB" w:rsidRPr="0058222F" w:rsidRDefault="00F010AB" w:rsidP="00E9494E">
      <w:pPr>
        <w:pStyle w:val="BodyTextIndentZnak"/>
        <w:tabs>
          <w:tab w:val="left" w:pos="567"/>
        </w:tabs>
        <w:spacing w:line="276" w:lineRule="auto"/>
        <w:ind w:left="927"/>
        <w:rPr>
          <w:rFonts w:ascii="Times New Roman" w:eastAsia="Calibri" w:hAnsi="Times New Roman" w:cs="Times New Roman"/>
          <w:b/>
          <w:sz w:val="10"/>
          <w:szCs w:val="10"/>
        </w:rPr>
      </w:pPr>
    </w:p>
    <w:p w14:paraId="2D348379" w14:textId="77777777" w:rsidR="00F010AB" w:rsidRPr="0058222F" w:rsidRDefault="00F010AB" w:rsidP="00E9494E">
      <w:pPr>
        <w:pStyle w:val="BodyTextIndentZnak"/>
        <w:tabs>
          <w:tab w:val="left" w:pos="567"/>
        </w:tabs>
        <w:spacing w:line="276" w:lineRule="auto"/>
        <w:ind w:left="927"/>
        <w:rPr>
          <w:rFonts w:ascii="Times New Roman" w:eastAsia="Calibri" w:hAnsi="Times New Roman" w:cs="Times New Roman"/>
          <w:b/>
          <w:sz w:val="10"/>
          <w:szCs w:val="10"/>
        </w:rPr>
      </w:pPr>
    </w:p>
    <w:p w14:paraId="122A7048" w14:textId="363F5C0D" w:rsidR="00CD1305" w:rsidRPr="0058222F" w:rsidRDefault="00DD79FD" w:rsidP="004842F3">
      <w:pPr>
        <w:pStyle w:val="BodyTextIndentZnak"/>
        <w:spacing w:line="276" w:lineRule="auto"/>
        <w:ind w:left="1985" w:hanging="1701"/>
        <w:rPr>
          <w:rFonts w:ascii="Times New Roman" w:hAnsi="Times New Roman" w:cs="Times New Roman"/>
          <w:b/>
          <w:sz w:val="22"/>
          <w:szCs w:val="22"/>
        </w:rPr>
      </w:pPr>
      <w:r w:rsidRPr="0058222F">
        <w:rPr>
          <w:rFonts w:ascii="Times New Roman" w:eastAsia="Calibri" w:hAnsi="Times New Roman" w:cs="Times New Roman"/>
          <w:b/>
          <w:sz w:val="22"/>
          <w:szCs w:val="22"/>
          <w:u w:val="single"/>
        </w:rPr>
        <w:t>ROZDZIAŁ XI.</w:t>
      </w:r>
      <w:r w:rsidR="00CD1305" w:rsidRPr="0058222F">
        <w:rPr>
          <w:rFonts w:ascii="Times New Roman" w:eastAsia="Calibri" w:hAnsi="Times New Roman" w:cs="Times New Roman"/>
          <w:b/>
          <w:sz w:val="22"/>
          <w:szCs w:val="22"/>
        </w:rPr>
        <w:t xml:space="preserve"> </w:t>
      </w:r>
      <w:r w:rsidR="00622868" w:rsidRPr="0058222F">
        <w:rPr>
          <w:rFonts w:ascii="Times New Roman" w:eastAsia="Calibri" w:hAnsi="Times New Roman" w:cs="Times New Roman"/>
          <w:b/>
          <w:sz w:val="22"/>
          <w:szCs w:val="22"/>
        </w:rPr>
        <w:t xml:space="preserve">  </w:t>
      </w:r>
      <w:r w:rsidR="00CD1305" w:rsidRPr="0058222F">
        <w:rPr>
          <w:rFonts w:ascii="Times New Roman" w:hAnsi="Times New Roman" w:cs="Times New Roman"/>
          <w:b/>
          <w:sz w:val="22"/>
          <w:szCs w:val="22"/>
        </w:rPr>
        <w:t>INFORMACJA O SPOSOBI</w:t>
      </w:r>
      <w:r w:rsidR="0045763F" w:rsidRPr="0058222F">
        <w:rPr>
          <w:rFonts w:ascii="Times New Roman" w:hAnsi="Times New Roman" w:cs="Times New Roman"/>
          <w:b/>
          <w:sz w:val="22"/>
          <w:szCs w:val="22"/>
        </w:rPr>
        <w:t>E</w:t>
      </w:r>
      <w:r w:rsidR="004842F3" w:rsidRPr="0058222F">
        <w:rPr>
          <w:rFonts w:ascii="Times New Roman" w:hAnsi="Times New Roman" w:cs="Times New Roman"/>
          <w:b/>
          <w:sz w:val="22"/>
          <w:szCs w:val="22"/>
        </w:rPr>
        <w:t xml:space="preserve"> KOMUNIKOWANIA SIĘ ZAMAWIAJĄ Z WYKONAWCAMI ORAZ O WYMAGANIACH TECHNICZNYCH I ORGANIZACYJNYCH SPORZĄDZANIA, WYSAŁANIA I ODBIERANIA KOMUNIKACJI ELEKTRONICZNEJ </w:t>
      </w:r>
      <w:r w:rsidR="0045763F" w:rsidRPr="0058222F">
        <w:rPr>
          <w:rFonts w:ascii="Times New Roman" w:hAnsi="Times New Roman" w:cs="Times New Roman"/>
          <w:b/>
          <w:sz w:val="22"/>
          <w:szCs w:val="22"/>
        </w:rPr>
        <w:t xml:space="preserve"> </w:t>
      </w:r>
      <w:r w:rsidR="005333EB" w:rsidRPr="0058222F">
        <w:rPr>
          <w:rFonts w:ascii="Times New Roman" w:hAnsi="Times New Roman" w:cs="Times New Roman"/>
          <w:b/>
          <w:sz w:val="22"/>
          <w:szCs w:val="22"/>
        </w:rPr>
        <w:t xml:space="preserve">A TAKŻE WSKAZANIE OSÓB UPRAWNIONYCH DO POROZUMIEWANIA SIĘ Z WYKONAWCĄ. </w:t>
      </w:r>
    </w:p>
    <w:p w14:paraId="1EE1C049" w14:textId="77777777" w:rsidR="001E5B92" w:rsidRPr="0058222F" w:rsidRDefault="001E5B92" w:rsidP="00CD1305">
      <w:pPr>
        <w:pStyle w:val="BodyTextIndentZnak"/>
        <w:tabs>
          <w:tab w:val="left" w:pos="567"/>
        </w:tabs>
        <w:spacing w:line="276" w:lineRule="auto"/>
        <w:ind w:left="567"/>
        <w:jc w:val="left"/>
        <w:rPr>
          <w:rFonts w:ascii="Times New Roman" w:eastAsia="Calibri" w:hAnsi="Times New Roman" w:cs="Times New Roman"/>
          <w:b/>
          <w:sz w:val="22"/>
          <w:szCs w:val="22"/>
        </w:rPr>
      </w:pPr>
    </w:p>
    <w:p w14:paraId="0398C303" w14:textId="77777777" w:rsidR="001E5B92" w:rsidRPr="0058222F" w:rsidRDefault="001E5B92" w:rsidP="00C372B1">
      <w:pPr>
        <w:pStyle w:val="Akapitzlist"/>
        <w:widowControl w:val="0"/>
        <w:numPr>
          <w:ilvl w:val="0"/>
          <w:numId w:val="42"/>
        </w:numPr>
        <w:spacing w:after="0"/>
        <w:ind w:left="426"/>
        <w:jc w:val="both"/>
      </w:pPr>
      <w:bookmarkStart w:id="20" w:name="_Hlk18581991"/>
      <w:r w:rsidRPr="0058222F">
        <w:rPr>
          <w:rFonts w:ascii="Times New Roman" w:hAnsi="Times New Roman" w:cs="Times New Roman"/>
        </w:rPr>
        <w:t>Komunikacja w postępowaniu, w tym składanie ofert , wymiana informacji oraz przekazywanie dokumentów lub oświadczeń między zamawiającym a wykonawcą odbywa się przy użyciu środków komunikacji elektronicznych.</w:t>
      </w:r>
    </w:p>
    <w:p w14:paraId="1F96BA4D" w14:textId="77777777" w:rsidR="005520B5" w:rsidRPr="0058222F" w:rsidRDefault="005520B5" w:rsidP="005520B5">
      <w:pPr>
        <w:pStyle w:val="Akapitzlist"/>
        <w:widowControl w:val="0"/>
        <w:spacing w:after="0"/>
        <w:ind w:left="426"/>
        <w:jc w:val="both"/>
        <w:rPr>
          <w:rFonts w:ascii="Times New Roman" w:hAnsi="Times New Roman" w:cs="Times New Roman"/>
          <w:sz w:val="10"/>
          <w:szCs w:val="10"/>
        </w:rPr>
      </w:pPr>
    </w:p>
    <w:p w14:paraId="7C60FF3B" w14:textId="2813EDCE" w:rsidR="001E5B92" w:rsidRPr="0058222F" w:rsidRDefault="001E5B92" w:rsidP="00C372B1">
      <w:pPr>
        <w:pStyle w:val="Akapitzlist"/>
        <w:widowControl w:val="0"/>
        <w:numPr>
          <w:ilvl w:val="0"/>
          <w:numId w:val="42"/>
        </w:numPr>
        <w:spacing w:after="0"/>
        <w:ind w:left="426" w:hanging="426"/>
        <w:jc w:val="both"/>
        <w:rPr>
          <w:rFonts w:ascii="Times New Roman" w:hAnsi="Times New Roman" w:cs="Times New Roman"/>
        </w:rPr>
      </w:pPr>
      <w:r w:rsidRPr="0058222F">
        <w:rPr>
          <w:rFonts w:ascii="Times New Roman" w:hAnsi="Times New Roman" w:cs="Times New Roman"/>
        </w:rPr>
        <w:t xml:space="preserve">Komunikacja w postępowaniu odbywa się zgodnie </w:t>
      </w:r>
      <w:bookmarkStart w:id="21" w:name="_Hlk62564153"/>
      <w:r w:rsidRPr="0058222F">
        <w:rPr>
          <w:rFonts w:ascii="Times New Roman" w:hAnsi="Times New Roman" w:cs="Times New Roman"/>
        </w:rPr>
        <w:t xml:space="preserve">Rozporządzeniem Prezesa Rady Ministrów </w:t>
      </w:r>
      <w:r w:rsidRPr="0058222F">
        <w:rPr>
          <w:rFonts w:ascii="Times New Roman" w:hAnsi="Times New Roman" w:cs="Times New Roman"/>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21"/>
    <w:p w14:paraId="674DD8D1" w14:textId="77777777" w:rsidR="005520B5" w:rsidRPr="0058222F" w:rsidRDefault="005520B5" w:rsidP="005520B5">
      <w:pPr>
        <w:pStyle w:val="Akapitzlist"/>
        <w:suppressAutoHyphens w:val="0"/>
        <w:spacing w:after="0"/>
        <w:ind w:left="426"/>
        <w:contextualSpacing/>
        <w:jc w:val="both"/>
        <w:rPr>
          <w:rFonts w:ascii="Times New Roman" w:hAnsi="Times New Roman" w:cs="Times New Roman"/>
          <w:sz w:val="10"/>
          <w:szCs w:val="10"/>
        </w:rPr>
      </w:pPr>
    </w:p>
    <w:p w14:paraId="302C6C07" w14:textId="428F13A2" w:rsidR="001E5B92" w:rsidRPr="0058222F" w:rsidRDefault="001E5B92" w:rsidP="00C372B1">
      <w:pPr>
        <w:pStyle w:val="Akapitzlist"/>
        <w:numPr>
          <w:ilvl w:val="2"/>
          <w:numId w:val="43"/>
        </w:numPr>
        <w:suppressAutoHyphens w:val="0"/>
        <w:spacing w:after="0"/>
        <w:ind w:left="426"/>
        <w:contextualSpacing/>
        <w:jc w:val="both"/>
        <w:rPr>
          <w:rFonts w:ascii="Times New Roman" w:hAnsi="Times New Roman" w:cs="Times New Roman"/>
        </w:rPr>
      </w:pPr>
      <w:r w:rsidRPr="0058222F">
        <w:rPr>
          <w:rFonts w:ascii="Times New Roman" w:hAnsi="Times New Roman" w:cs="Times New Roman"/>
        </w:rPr>
        <w:t>Postępowanie prowadzone jest w języku polskim w formie elektronicznej za pośrednictwem platformazakupowa.pl, zwanej dalej Platformą,</w:t>
      </w:r>
      <w:r w:rsidR="00FA7F89" w:rsidRPr="0058222F">
        <w:rPr>
          <w:rFonts w:ascii="Times New Roman" w:hAnsi="Times New Roman" w:cs="Times New Roman"/>
        </w:rPr>
        <w:t xml:space="preserve"> </w:t>
      </w:r>
      <w:r w:rsidRPr="0058222F">
        <w:rPr>
          <w:rFonts w:ascii="Times New Roman" w:hAnsi="Times New Roman" w:cs="Times New Roman"/>
        </w:rPr>
        <w:t>dostępnej</w:t>
      </w:r>
      <w:r w:rsidR="00FA7F89" w:rsidRPr="0058222F">
        <w:rPr>
          <w:rFonts w:ascii="Times New Roman" w:hAnsi="Times New Roman" w:cs="Times New Roman"/>
        </w:rPr>
        <w:t xml:space="preserve"> </w:t>
      </w:r>
      <w:r w:rsidRPr="0058222F">
        <w:rPr>
          <w:rFonts w:ascii="Times New Roman" w:hAnsi="Times New Roman" w:cs="Times New Roman"/>
        </w:rPr>
        <w:t xml:space="preserve">pod adresem:  </w:t>
      </w:r>
      <w:hyperlink r:id="rId13" w:history="1">
        <w:r w:rsidRPr="0058222F">
          <w:rPr>
            <w:rStyle w:val="Hipercze"/>
            <w:rFonts w:ascii="Times New Roman" w:hAnsi="Times New Roman" w:cs="Times New Roman"/>
            <w:color w:val="auto"/>
          </w:rPr>
          <w:t>https://platformazakupowa.pl/pn/uni.lodz</w:t>
        </w:r>
      </w:hyperlink>
    </w:p>
    <w:p w14:paraId="48EE7CAE" w14:textId="77777777" w:rsidR="005520B5" w:rsidRPr="0058222F" w:rsidRDefault="005520B5" w:rsidP="005520B5">
      <w:pPr>
        <w:pStyle w:val="Akapitzlist"/>
        <w:suppressAutoHyphens w:val="0"/>
        <w:spacing w:after="0"/>
        <w:ind w:left="426"/>
        <w:contextualSpacing/>
        <w:jc w:val="both"/>
        <w:rPr>
          <w:rFonts w:ascii="Times New Roman" w:hAnsi="Times New Roman" w:cs="Times New Roman"/>
          <w:sz w:val="10"/>
          <w:szCs w:val="10"/>
        </w:rPr>
      </w:pPr>
    </w:p>
    <w:p w14:paraId="33390A1B" w14:textId="3083BCCB" w:rsidR="001E5B92" w:rsidRPr="0058222F" w:rsidRDefault="001E5B92" w:rsidP="00C372B1">
      <w:pPr>
        <w:pStyle w:val="Akapitzlist"/>
        <w:numPr>
          <w:ilvl w:val="2"/>
          <w:numId w:val="43"/>
        </w:numPr>
        <w:suppressAutoHyphens w:val="0"/>
        <w:spacing w:after="0"/>
        <w:ind w:left="426"/>
        <w:contextualSpacing/>
        <w:jc w:val="both"/>
        <w:rPr>
          <w:rFonts w:ascii="Times New Roman" w:hAnsi="Times New Roman" w:cs="Times New Roman"/>
        </w:rPr>
      </w:pPr>
      <w:r w:rsidRPr="0058222F">
        <w:rPr>
          <w:rFonts w:ascii="Times New Roman" w:hAnsi="Times New Roman" w:cs="Times New Roman"/>
        </w:rPr>
        <w:t xml:space="preserve">Wykonawca </w:t>
      </w:r>
      <w:r w:rsidRPr="0058222F">
        <w:rPr>
          <w:rFonts w:ascii="Times New Roman" w:hAnsi="Times New Roman" w:cs="Times New Roman"/>
          <w:lang w:eastAsia="en-US"/>
        </w:rPr>
        <w:t xml:space="preserve">przystępując do niniejszego postępowania o udzielenie zamówienia publicznego:        a) akceptuje warunki korzystania z platformy </w:t>
      </w:r>
      <w:r w:rsidRPr="0058222F">
        <w:rPr>
          <w:rFonts w:ascii="Times New Roman" w:hAnsi="Times New Roman" w:cs="Times New Roman"/>
          <w:bCs/>
          <w:iCs/>
        </w:rPr>
        <w:t>zakupowej</w:t>
      </w:r>
      <w:r w:rsidRPr="0058222F">
        <w:rPr>
          <w:rFonts w:ascii="Times New Roman" w:hAnsi="Times New Roman" w:cs="Times New Roman"/>
          <w:lang w:eastAsia="en-US"/>
        </w:rPr>
        <w:t xml:space="preserve">, określone w Regulaminie zamieszczonym na stronie internetowej pod adresem: </w:t>
      </w:r>
      <w:hyperlink r:id="rId14" w:history="1">
        <w:r w:rsidRPr="0058222F">
          <w:rPr>
            <w:rStyle w:val="Hipercze"/>
            <w:rFonts w:ascii="Times New Roman" w:hAnsi="Times New Roman" w:cs="Times New Roman"/>
            <w:color w:val="auto"/>
            <w:lang w:eastAsia="en-US"/>
          </w:rPr>
          <w:t>https://platformazakupowa.pl/strona/1-regulamin</w:t>
        </w:r>
      </w:hyperlink>
      <w:r w:rsidRPr="0058222F">
        <w:rPr>
          <w:rFonts w:ascii="Times New Roman" w:hAnsi="Times New Roman" w:cs="Times New Roman"/>
          <w:lang w:eastAsia="en-US"/>
        </w:rPr>
        <w:t>, w zakładce „Regulamin" oraz uznaje go za wiążący</w:t>
      </w:r>
    </w:p>
    <w:p w14:paraId="2E45852D" w14:textId="77777777" w:rsidR="001E5B92" w:rsidRPr="0058222F" w:rsidRDefault="001E5B92" w:rsidP="007D61DC">
      <w:pPr>
        <w:pStyle w:val="Akapitzlist"/>
        <w:suppressAutoHyphens w:val="0"/>
        <w:spacing w:after="0"/>
        <w:ind w:left="426"/>
        <w:contextualSpacing/>
        <w:jc w:val="both"/>
        <w:rPr>
          <w:rFonts w:ascii="Times New Roman" w:hAnsi="Times New Roman" w:cs="Times New Roman"/>
        </w:rPr>
      </w:pPr>
      <w:r w:rsidRPr="0058222F">
        <w:rPr>
          <w:rFonts w:ascii="Times New Roman" w:hAnsi="Times New Roman" w:cs="Times New Roman"/>
          <w:lang w:eastAsia="en-US"/>
        </w:rPr>
        <w:t xml:space="preserve">b) zapoznał się i stosuje do Instrukcji składania ofert dostępnej pod linkiem </w:t>
      </w:r>
      <w:hyperlink r:id="rId15" w:history="1">
        <w:r w:rsidRPr="0058222F">
          <w:rPr>
            <w:rStyle w:val="Hipercze"/>
            <w:rFonts w:ascii="Times New Roman" w:hAnsi="Times New Roman" w:cs="Times New Roman"/>
            <w:color w:val="auto"/>
            <w:lang w:eastAsia="en-US"/>
          </w:rPr>
          <w:t>https://drive.google.com/file/d/1Kd1DttbBeiNWt4q4slS4t76lZVKPbkyD/view</w:t>
        </w:r>
      </w:hyperlink>
      <w:r w:rsidRPr="0058222F">
        <w:rPr>
          <w:rFonts w:ascii="Times New Roman" w:hAnsi="Times New Roman" w:cs="Times New Roman"/>
          <w:lang w:eastAsia="en-US"/>
        </w:rPr>
        <w:t xml:space="preserve"> </w:t>
      </w:r>
    </w:p>
    <w:p w14:paraId="18CD3228" w14:textId="77777777" w:rsidR="005520B5" w:rsidRPr="0058222F" w:rsidRDefault="005520B5" w:rsidP="005520B5">
      <w:pPr>
        <w:pStyle w:val="Akapitzlist"/>
        <w:suppressAutoHyphens w:val="0"/>
        <w:spacing w:after="0"/>
        <w:ind w:left="426"/>
        <w:contextualSpacing/>
        <w:jc w:val="both"/>
        <w:rPr>
          <w:rFonts w:ascii="Times New Roman" w:hAnsi="Times New Roman" w:cs="Times New Roman"/>
          <w:sz w:val="10"/>
          <w:szCs w:val="10"/>
        </w:rPr>
      </w:pPr>
    </w:p>
    <w:p w14:paraId="3C12E13F" w14:textId="0031FD40" w:rsidR="001E5B92" w:rsidRPr="0058222F" w:rsidRDefault="001E5B92" w:rsidP="00C372B1">
      <w:pPr>
        <w:pStyle w:val="Akapitzlist"/>
        <w:numPr>
          <w:ilvl w:val="2"/>
          <w:numId w:val="43"/>
        </w:numPr>
        <w:suppressAutoHyphens w:val="0"/>
        <w:spacing w:after="0"/>
        <w:ind w:left="426"/>
        <w:contextualSpacing/>
        <w:jc w:val="both"/>
        <w:rPr>
          <w:rStyle w:val="Hipercze"/>
          <w:rFonts w:ascii="Times New Roman" w:hAnsi="Times New Roman" w:cs="Times New Roman"/>
          <w:color w:val="auto"/>
          <w:u w:val="none"/>
        </w:rPr>
      </w:pPr>
      <w:r w:rsidRPr="0058222F">
        <w:rPr>
          <w:rFonts w:ascii="Times New Roman" w:hAnsi="Times New Roman" w:cs="Times New Roman"/>
        </w:rPr>
        <w:t xml:space="preserve">Zamawiający </w:t>
      </w:r>
      <w:r w:rsidRPr="0058222F">
        <w:rPr>
          <w:rFonts w:ascii="Times New Roman" w:hAnsi="Times New Roman" w:cs="Times New Roman"/>
          <w:lang w:eastAsia="en-US"/>
        </w:rPr>
        <w:t xml:space="preserve">informuje, że </w:t>
      </w:r>
      <w:r w:rsidRPr="0058222F">
        <w:rPr>
          <w:rFonts w:ascii="Times New Roman" w:hAnsi="Times New Roman" w:cs="Times New Roman"/>
          <w:b/>
          <w:lang w:eastAsia="en-US"/>
        </w:rPr>
        <w:t>instrukcje korzystania z platformy zakupowej</w:t>
      </w:r>
      <w:r w:rsidRPr="0058222F">
        <w:rPr>
          <w:rFonts w:ascii="Times New Roman" w:hAnsi="Times New Roman" w:cs="Times New Roman"/>
          <w:lang w:eastAsia="en-US"/>
        </w:rPr>
        <w:t xml:space="preserve">  dotyczące </w:t>
      </w:r>
      <w:r w:rsidRPr="0058222F">
        <w:rPr>
          <w:rFonts w:ascii="Times New Roman" w:hAnsi="Times New Roman" w:cs="Times New Roman"/>
          <w:lang w:eastAsia="en-US"/>
        </w:rPr>
        <w:br/>
        <w:t xml:space="preserve">w szczególności logowania, pobrania dokumentacji, składania wniosków o wyjaśnienie treści SWZ, składania ofert oraz innych czynności podejmowanych w niniejszym postępowaniu przy </w:t>
      </w:r>
      <w:r w:rsidRPr="0058222F">
        <w:rPr>
          <w:rFonts w:ascii="Times New Roman" w:hAnsi="Times New Roman" w:cs="Times New Roman"/>
          <w:lang w:eastAsia="en-US"/>
        </w:rPr>
        <w:lastRenderedPageBreak/>
        <w:t xml:space="preserve">użyciu Platformy znajdują się w zakładce „Instrukcje dla Wykonawców" na stronie internetowej pod adresem:  </w:t>
      </w:r>
      <w:hyperlink r:id="rId16" w:history="1">
        <w:r w:rsidRPr="0058222F">
          <w:rPr>
            <w:rStyle w:val="Hipercze"/>
            <w:rFonts w:ascii="Times New Roman" w:hAnsi="Times New Roman" w:cs="Times New Roman"/>
            <w:color w:val="auto"/>
            <w:lang w:eastAsia="en-US"/>
          </w:rPr>
          <w:t>https://platformazakupowa.pl/strona/45-instrukcje</w:t>
        </w:r>
      </w:hyperlink>
      <w:r w:rsidRPr="0058222F">
        <w:rPr>
          <w:rStyle w:val="Hipercze"/>
          <w:rFonts w:ascii="Times New Roman" w:hAnsi="Times New Roman" w:cs="Times New Roman"/>
          <w:color w:val="auto"/>
          <w:lang w:eastAsia="en-US"/>
        </w:rPr>
        <w:t xml:space="preserve"> .</w:t>
      </w:r>
    </w:p>
    <w:p w14:paraId="7C21DA93" w14:textId="77777777" w:rsidR="005520B5" w:rsidRPr="0058222F" w:rsidRDefault="005520B5" w:rsidP="005520B5">
      <w:pPr>
        <w:pStyle w:val="Akapitzlist"/>
        <w:suppressAutoHyphens w:val="0"/>
        <w:spacing w:after="0"/>
        <w:ind w:left="426"/>
        <w:contextualSpacing/>
        <w:jc w:val="both"/>
        <w:rPr>
          <w:rFonts w:ascii="Times New Roman" w:hAnsi="Times New Roman" w:cs="Times New Roman"/>
          <w:sz w:val="10"/>
          <w:szCs w:val="10"/>
        </w:rPr>
      </w:pPr>
    </w:p>
    <w:p w14:paraId="3B57F5D2" w14:textId="1309DAF6" w:rsidR="001E5B92" w:rsidRPr="0058222F" w:rsidRDefault="001E5B92" w:rsidP="00C372B1">
      <w:pPr>
        <w:pStyle w:val="Akapitzlist"/>
        <w:numPr>
          <w:ilvl w:val="2"/>
          <w:numId w:val="43"/>
        </w:numPr>
        <w:suppressAutoHyphens w:val="0"/>
        <w:spacing w:after="0"/>
        <w:ind w:left="426"/>
        <w:contextualSpacing/>
        <w:jc w:val="both"/>
        <w:rPr>
          <w:rFonts w:ascii="Times New Roman" w:hAnsi="Times New Roman" w:cs="Times New Roman"/>
        </w:rPr>
      </w:pPr>
      <w:r w:rsidRPr="0058222F">
        <w:rPr>
          <w:rFonts w:ascii="Times New Roman" w:hAnsi="Times New Roman" w:cs="Times New Roman"/>
        </w:rPr>
        <w:t>W przypadku</w:t>
      </w:r>
      <w:r w:rsidRPr="0058222F">
        <w:rPr>
          <w:rFonts w:ascii="Times New Roman" w:hAnsi="Times New Roman" w:cs="Times New Roman"/>
          <w:b/>
        </w:rPr>
        <w:t xml:space="preserve"> </w:t>
      </w:r>
      <w:r w:rsidRPr="0058222F">
        <w:rPr>
          <w:rFonts w:ascii="Times New Roman" w:hAnsi="Times New Roman" w:cs="Times New Roman"/>
        </w:rPr>
        <w:t xml:space="preserve">pytań technicznych związanych z działaniem Platformy, należy kontaktować się </w:t>
      </w:r>
      <w:r w:rsidRPr="0058222F">
        <w:rPr>
          <w:rFonts w:ascii="Times New Roman" w:hAnsi="Times New Roman" w:cs="Times New Roman"/>
        </w:rPr>
        <w:br/>
        <w:t>z</w:t>
      </w:r>
      <w:r w:rsidRPr="0058222F">
        <w:rPr>
          <w:rFonts w:ascii="Times New Roman" w:hAnsi="Times New Roman" w:cs="Times New Roman"/>
          <w:b/>
        </w:rPr>
        <w:t xml:space="preserve"> Centrum Wsparcia Klienta Platformy: </w:t>
      </w:r>
      <w:r w:rsidRPr="0058222F">
        <w:rPr>
          <w:rFonts w:ascii="Times New Roman" w:hAnsi="Times New Roman" w:cs="Times New Roman"/>
        </w:rPr>
        <w:t>nr tel. (22) 101 02 02, adres e-mail:</w:t>
      </w:r>
      <w:r w:rsidRPr="0058222F">
        <w:rPr>
          <w:rFonts w:ascii="Times New Roman" w:hAnsi="Times New Roman" w:cs="Times New Roman"/>
        </w:rPr>
        <w:br/>
        <w:t>cwk@platformazakupowa.pl</w:t>
      </w:r>
    </w:p>
    <w:p w14:paraId="41F7856E" w14:textId="77777777" w:rsidR="005520B5" w:rsidRPr="0058222F" w:rsidRDefault="005520B5" w:rsidP="005520B5">
      <w:pPr>
        <w:pStyle w:val="Akapitzlist"/>
        <w:suppressAutoHyphens w:val="0"/>
        <w:spacing w:after="0"/>
        <w:ind w:left="426"/>
        <w:contextualSpacing/>
        <w:jc w:val="both"/>
        <w:rPr>
          <w:rFonts w:ascii="Times New Roman" w:hAnsi="Times New Roman" w:cs="Times New Roman"/>
          <w:b/>
          <w:sz w:val="10"/>
          <w:szCs w:val="10"/>
        </w:rPr>
      </w:pPr>
    </w:p>
    <w:p w14:paraId="387E3B27" w14:textId="6E979527" w:rsidR="001E5B92" w:rsidRPr="0058222F" w:rsidRDefault="001E5B92" w:rsidP="00C372B1">
      <w:pPr>
        <w:pStyle w:val="Akapitzlist"/>
        <w:numPr>
          <w:ilvl w:val="2"/>
          <w:numId w:val="43"/>
        </w:numPr>
        <w:suppressAutoHyphens w:val="0"/>
        <w:spacing w:after="0"/>
        <w:ind w:left="426"/>
        <w:contextualSpacing/>
        <w:jc w:val="both"/>
        <w:rPr>
          <w:rFonts w:ascii="Times New Roman" w:hAnsi="Times New Roman" w:cs="Times New Roman"/>
          <w:b/>
        </w:rPr>
      </w:pPr>
      <w:r w:rsidRPr="0058222F">
        <w:rPr>
          <w:rFonts w:ascii="Times New Roman" w:hAnsi="Times New Roman" w:cs="Times New Roman"/>
        </w:rPr>
        <w:t xml:space="preserve">Osobą ze strony Zamawiającego, upoważnioną do kontaktów z Wykonawcami w sprawach merytorycznych dotyczących przedmiotowego postępowania jest </w:t>
      </w:r>
      <w:r w:rsidRPr="0058222F">
        <w:rPr>
          <w:rFonts w:ascii="Times New Roman" w:hAnsi="Times New Roman" w:cs="Times New Roman"/>
          <w:b/>
        </w:rPr>
        <w:t>mgr Anna Sochala</w:t>
      </w:r>
      <w:r w:rsidRPr="0058222F">
        <w:rPr>
          <w:rFonts w:ascii="Times New Roman" w:hAnsi="Times New Roman" w:cs="Times New Roman"/>
        </w:rPr>
        <w:t xml:space="preserve"> oraz </w:t>
      </w:r>
      <w:r w:rsidRPr="0058222F">
        <w:rPr>
          <w:rFonts w:ascii="Times New Roman" w:hAnsi="Times New Roman" w:cs="Times New Roman"/>
          <w:b/>
        </w:rPr>
        <w:t xml:space="preserve">mgr inż. </w:t>
      </w:r>
      <w:r w:rsidR="00700CE8" w:rsidRPr="0058222F">
        <w:rPr>
          <w:rFonts w:ascii="Times New Roman" w:hAnsi="Times New Roman" w:cs="Times New Roman"/>
          <w:b/>
        </w:rPr>
        <w:t>A</w:t>
      </w:r>
      <w:r w:rsidR="00AD5C0C" w:rsidRPr="0058222F">
        <w:rPr>
          <w:rFonts w:ascii="Times New Roman" w:hAnsi="Times New Roman" w:cs="Times New Roman"/>
          <w:b/>
        </w:rPr>
        <w:t>rkadiusz</w:t>
      </w:r>
      <w:r w:rsidR="00700CE8" w:rsidRPr="0058222F">
        <w:rPr>
          <w:rFonts w:ascii="Times New Roman" w:hAnsi="Times New Roman" w:cs="Times New Roman"/>
          <w:b/>
        </w:rPr>
        <w:t xml:space="preserve"> </w:t>
      </w:r>
      <w:r w:rsidR="00AD5C0C" w:rsidRPr="0058222F">
        <w:rPr>
          <w:rFonts w:ascii="Times New Roman" w:hAnsi="Times New Roman" w:cs="Times New Roman"/>
          <w:b/>
        </w:rPr>
        <w:t>Wielgórski</w:t>
      </w:r>
    </w:p>
    <w:p w14:paraId="5DB0140B" w14:textId="77777777" w:rsidR="001E5B92" w:rsidRPr="0058222F" w:rsidRDefault="001E5B92" w:rsidP="007D61DC">
      <w:pPr>
        <w:pStyle w:val="Akapitzlist"/>
        <w:spacing w:after="0"/>
        <w:ind w:left="426"/>
        <w:rPr>
          <w:rFonts w:ascii="Times New Roman" w:hAnsi="Times New Roman" w:cs="Times New Roman"/>
          <w:b/>
          <w:sz w:val="2"/>
          <w:szCs w:val="2"/>
        </w:rPr>
      </w:pPr>
    </w:p>
    <w:p w14:paraId="11A3C78A" w14:textId="77777777" w:rsidR="005520B5" w:rsidRPr="0058222F" w:rsidRDefault="005520B5" w:rsidP="005520B5">
      <w:pPr>
        <w:pStyle w:val="Akapitzlist"/>
        <w:spacing w:after="0"/>
        <w:ind w:left="426"/>
        <w:jc w:val="both"/>
        <w:rPr>
          <w:rFonts w:ascii="Times New Roman" w:eastAsia="Times" w:hAnsi="Times New Roman" w:cs="Times New Roman"/>
          <w:b/>
          <w:sz w:val="6"/>
          <w:szCs w:val="6"/>
          <w:u w:val="single"/>
        </w:rPr>
      </w:pPr>
    </w:p>
    <w:p w14:paraId="46FDD1C6" w14:textId="4FC69DE2" w:rsidR="001E5B92" w:rsidRPr="0058222F" w:rsidRDefault="001E5B92" w:rsidP="00C372B1">
      <w:pPr>
        <w:pStyle w:val="Akapitzlist"/>
        <w:numPr>
          <w:ilvl w:val="2"/>
          <w:numId w:val="43"/>
        </w:numPr>
        <w:spacing w:after="0"/>
        <w:ind w:left="426"/>
        <w:jc w:val="both"/>
        <w:rPr>
          <w:rFonts w:ascii="Times New Roman" w:eastAsia="Times" w:hAnsi="Times New Roman" w:cs="Times New Roman"/>
          <w:b/>
          <w:u w:val="single"/>
        </w:rPr>
      </w:pPr>
      <w:r w:rsidRPr="0058222F">
        <w:rPr>
          <w:rFonts w:ascii="Times New Roman" w:hAnsi="Times New Roman" w:cs="Times New Roman"/>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38A7233" w14:textId="77777777" w:rsidR="005520B5" w:rsidRPr="0058222F" w:rsidRDefault="005520B5" w:rsidP="005520B5">
      <w:pPr>
        <w:pStyle w:val="Akapitzlist"/>
        <w:suppressAutoHyphens w:val="0"/>
        <w:spacing w:after="0"/>
        <w:ind w:left="426"/>
        <w:jc w:val="both"/>
        <w:textAlignment w:val="baseline"/>
        <w:rPr>
          <w:rFonts w:ascii="Times New Roman" w:eastAsia="Times New Roman" w:hAnsi="Times New Roman" w:cs="Times New Roman"/>
          <w:sz w:val="10"/>
          <w:szCs w:val="10"/>
          <w:lang w:eastAsia="pl-PL"/>
        </w:rPr>
      </w:pPr>
    </w:p>
    <w:p w14:paraId="1265625D" w14:textId="33CCD169" w:rsidR="001E5B92" w:rsidRPr="0058222F" w:rsidRDefault="001E5B92" w:rsidP="00C372B1">
      <w:pPr>
        <w:pStyle w:val="Akapitzlist"/>
        <w:numPr>
          <w:ilvl w:val="2"/>
          <w:numId w:val="43"/>
        </w:numPr>
        <w:suppressAutoHyphens w:val="0"/>
        <w:spacing w:after="0"/>
        <w:ind w:left="426"/>
        <w:jc w:val="both"/>
        <w:textAlignment w:val="baseline"/>
        <w:rPr>
          <w:rFonts w:ascii="Times New Roman" w:eastAsia="Times New Roman" w:hAnsi="Times New Roman" w:cs="Times New Roman"/>
          <w:lang w:eastAsia="pl-PL"/>
        </w:rPr>
      </w:pPr>
      <w:r w:rsidRPr="0058222F">
        <w:rPr>
          <w:rFonts w:ascii="Times New Roman" w:hAnsi="Times New Roman" w:cs="Times New Roman"/>
        </w:rPr>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8B0C939" w14:textId="77777777" w:rsidR="005520B5" w:rsidRPr="0058222F" w:rsidRDefault="005520B5" w:rsidP="005520B5">
      <w:pPr>
        <w:pStyle w:val="Akapitzlist"/>
        <w:suppressAutoHyphens w:val="0"/>
        <w:spacing w:after="0"/>
        <w:ind w:left="426"/>
        <w:jc w:val="both"/>
        <w:textAlignment w:val="baseline"/>
        <w:rPr>
          <w:rFonts w:ascii="Times New Roman" w:hAnsi="Times New Roman" w:cs="Times New Roman"/>
          <w:sz w:val="10"/>
          <w:szCs w:val="10"/>
          <w:lang w:eastAsia="pl-PL"/>
        </w:rPr>
      </w:pPr>
    </w:p>
    <w:p w14:paraId="567B3D8F" w14:textId="014BEC31" w:rsidR="001E5B92" w:rsidRPr="0058222F" w:rsidRDefault="001E5B92" w:rsidP="00C372B1">
      <w:pPr>
        <w:pStyle w:val="Akapitzlist"/>
        <w:numPr>
          <w:ilvl w:val="2"/>
          <w:numId w:val="43"/>
        </w:numPr>
        <w:suppressAutoHyphens w:val="0"/>
        <w:spacing w:after="0"/>
        <w:ind w:left="426"/>
        <w:jc w:val="both"/>
        <w:textAlignment w:val="baseline"/>
        <w:rPr>
          <w:rFonts w:ascii="Times New Roman" w:hAnsi="Times New Roman" w:cs="Times New Roman"/>
          <w:lang w:eastAsia="pl-PL"/>
        </w:rPr>
      </w:pPr>
      <w:r w:rsidRPr="0058222F">
        <w:rPr>
          <w:rFonts w:ascii="Times New Roman" w:hAnsi="Times New Roman" w:cs="Times New Roman"/>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58222F">
        <w:rPr>
          <w:rFonts w:ascii="Times New Roman" w:hAnsi="Times New Roman" w:cs="Times New Roman"/>
          <w:b/>
          <w:bCs/>
          <w:lang w:eastAsia="pl-PL"/>
        </w:rPr>
        <w:t xml:space="preserve"> </w:t>
      </w:r>
    </w:p>
    <w:p w14:paraId="3FE03B3E" w14:textId="77777777" w:rsidR="005520B5" w:rsidRPr="0058222F" w:rsidRDefault="005520B5" w:rsidP="005520B5">
      <w:pPr>
        <w:pStyle w:val="Akapitzlist"/>
        <w:suppressAutoHyphens w:val="0"/>
        <w:spacing w:after="0"/>
        <w:ind w:left="426"/>
        <w:jc w:val="both"/>
        <w:textAlignment w:val="baseline"/>
        <w:rPr>
          <w:rFonts w:ascii="Times New Roman" w:hAnsi="Times New Roman" w:cs="Times New Roman"/>
          <w:sz w:val="10"/>
          <w:szCs w:val="10"/>
          <w:lang w:eastAsia="pl-PL"/>
        </w:rPr>
      </w:pPr>
    </w:p>
    <w:p w14:paraId="719FB986" w14:textId="04A349CE" w:rsidR="005520B5" w:rsidRPr="0058222F" w:rsidRDefault="001E5B92" w:rsidP="006E3877">
      <w:pPr>
        <w:pStyle w:val="Akapitzlist"/>
        <w:numPr>
          <w:ilvl w:val="2"/>
          <w:numId w:val="43"/>
        </w:numPr>
        <w:suppressAutoHyphens w:val="0"/>
        <w:spacing w:after="0"/>
        <w:ind w:left="426"/>
        <w:jc w:val="both"/>
        <w:textAlignment w:val="baseline"/>
        <w:rPr>
          <w:rFonts w:ascii="Times New Roman" w:hAnsi="Times New Roman" w:cs="Times New Roman"/>
          <w:sz w:val="10"/>
          <w:szCs w:val="10"/>
        </w:rPr>
      </w:pPr>
      <w:r w:rsidRPr="0058222F">
        <w:rPr>
          <w:rFonts w:ascii="Times New Roman" w:hAnsi="Times New Roman" w:cs="Times New Roman"/>
          <w:b/>
          <w:bCs/>
          <w:lang w:eastAsia="pl-PL"/>
        </w:rPr>
        <w:t xml:space="preserve">Zamawiający nie ponosi odpowiedzialności za złożenie oferty w sposób niezgodny </w:t>
      </w:r>
      <w:r w:rsidRPr="0058222F">
        <w:rPr>
          <w:rFonts w:ascii="Times New Roman" w:hAnsi="Times New Roman" w:cs="Times New Roman"/>
          <w:b/>
          <w:bCs/>
          <w:lang w:eastAsia="pl-PL"/>
        </w:rPr>
        <w:br/>
        <w:t xml:space="preserve">z Instrukcją korzystania z </w:t>
      </w:r>
      <w:hyperlink r:id="rId17" w:history="1">
        <w:r w:rsidRPr="0058222F">
          <w:rPr>
            <w:rFonts w:ascii="Times New Roman" w:hAnsi="Times New Roman" w:cs="Times New Roman"/>
            <w:b/>
            <w:bCs/>
            <w:u w:val="single"/>
            <w:lang w:eastAsia="pl-PL"/>
          </w:rPr>
          <w:t>platformazakupowa.pl</w:t>
        </w:r>
      </w:hyperlink>
      <w:r w:rsidRPr="0058222F">
        <w:rPr>
          <w:rFonts w:ascii="Times New Roman" w:hAnsi="Times New Roman" w:cs="Times New Roman"/>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r w:rsidR="001B31F0" w:rsidRPr="0058222F">
        <w:rPr>
          <w:rFonts w:ascii="Times New Roman" w:hAnsi="Times New Roman" w:cs="Times New Roman"/>
          <w:lang w:eastAsia="pl-PL"/>
        </w:rPr>
        <w:t>.</w:t>
      </w:r>
    </w:p>
    <w:p w14:paraId="75E8C50A" w14:textId="184D897A" w:rsidR="001E5B92" w:rsidRPr="0058222F" w:rsidRDefault="001E5B92" w:rsidP="00C372B1">
      <w:pPr>
        <w:pStyle w:val="Akapitzlist"/>
        <w:numPr>
          <w:ilvl w:val="2"/>
          <w:numId w:val="43"/>
        </w:numPr>
        <w:suppressAutoHyphens w:val="0"/>
        <w:spacing w:after="0"/>
        <w:ind w:left="426"/>
        <w:jc w:val="both"/>
        <w:textAlignment w:val="baseline"/>
        <w:rPr>
          <w:rFonts w:ascii="Times New Roman" w:hAnsi="Times New Roman" w:cs="Times New Roman"/>
        </w:rPr>
      </w:pPr>
      <w:r w:rsidRPr="0058222F">
        <w:rPr>
          <w:rFonts w:ascii="Times New Roman" w:hAnsi="Times New Roman" w:cs="Times New Roman"/>
          <w:lang w:eastAsia="en-US"/>
        </w:rPr>
        <w:t xml:space="preserve">Zamawiający, zgodnie z § 11 ust. 2 </w:t>
      </w:r>
      <w:r w:rsidRPr="0058222F">
        <w:rPr>
          <w:rFonts w:ascii="Times New Roman" w:hAnsi="Times New Roman" w:cs="Times New Roman"/>
        </w:rPr>
        <w:t xml:space="preserve">Rozporządzenia Prezesa Rady Ministrów z dnia 30 grudnia  2020 r. w sprawie sposobu sporządzania i przekazywania informacji oraz wymagań technicznych dla dokumentów elektronicznych oraz środków komunikacji elektronicznej w postępowaniu </w:t>
      </w:r>
      <w:r w:rsidRPr="0058222F">
        <w:rPr>
          <w:rFonts w:ascii="Times New Roman" w:hAnsi="Times New Roman" w:cs="Times New Roman"/>
        </w:rPr>
        <w:br/>
        <w:t xml:space="preserve">o udzielenie zamówienia publicznego lub konkursie (Dz.U. z 2020 r. poz. 2452) </w:t>
      </w:r>
      <w:r w:rsidRPr="0058222F">
        <w:rPr>
          <w:rFonts w:ascii="Times New Roman" w:hAnsi="Times New Roman" w:cs="Times New Roman"/>
          <w:lang w:eastAsia="en-US"/>
        </w:rPr>
        <w:t>określa niezbędne wymagania sprzętowo - aplikacyjne umożliwiające pracę na Platformie, tj.:</w:t>
      </w:r>
    </w:p>
    <w:p w14:paraId="7DDC06B7" w14:textId="77777777" w:rsidR="001E5B92" w:rsidRPr="0058222F" w:rsidRDefault="001E5B92" w:rsidP="00C372B1">
      <w:pPr>
        <w:pStyle w:val="Akapitzlist"/>
        <w:numPr>
          <w:ilvl w:val="2"/>
          <w:numId w:val="41"/>
        </w:numPr>
        <w:spacing w:after="0"/>
        <w:ind w:left="1134" w:hanging="294"/>
        <w:jc w:val="both"/>
        <w:rPr>
          <w:rFonts w:ascii="Times New Roman" w:hAnsi="Times New Roman" w:cs="Times New Roman"/>
          <w:lang w:eastAsia="en-US"/>
        </w:rPr>
      </w:pPr>
      <w:r w:rsidRPr="0058222F">
        <w:rPr>
          <w:rFonts w:ascii="Times New Roman" w:hAnsi="Times New Roman" w:cs="Times New Roman"/>
          <w:lang w:eastAsia="en-US"/>
        </w:rPr>
        <w:t>stały dostęp do sieci Internet o gwarantowanej przepustowości nie mniejszej niż 512 kb/s,</w:t>
      </w:r>
    </w:p>
    <w:p w14:paraId="7CFAA4DF" w14:textId="77777777" w:rsidR="001E5B92" w:rsidRPr="0058222F" w:rsidRDefault="001E5B92" w:rsidP="00C372B1">
      <w:pPr>
        <w:pStyle w:val="Akapitzlist"/>
        <w:numPr>
          <w:ilvl w:val="2"/>
          <w:numId w:val="41"/>
        </w:numPr>
        <w:spacing w:after="0"/>
        <w:ind w:left="1134" w:hanging="294"/>
        <w:jc w:val="both"/>
        <w:rPr>
          <w:rFonts w:ascii="Times New Roman" w:hAnsi="Times New Roman" w:cs="Times New Roman"/>
          <w:lang w:eastAsia="en-US"/>
        </w:rPr>
      </w:pPr>
      <w:r w:rsidRPr="0058222F">
        <w:rPr>
          <w:rFonts w:ascii="Times New Roman" w:hAnsi="Times New Roman" w:cs="Times New Roman"/>
          <w:lang w:eastAsia="en-US"/>
        </w:rPr>
        <w:t>komputer klasy PC lub MAC, o następującej konfiguracji: pamięć min. 2 GB Ram, procesor Intel IV 2 GHZ (lub równoważny) lub jego nowsza wersja, jeden z systemów operacyjnych - MS Windows 7, Mac Os x 10 4, Linux lub ich nowsze wersje,</w:t>
      </w:r>
    </w:p>
    <w:p w14:paraId="3693EBBC" w14:textId="77777777" w:rsidR="001E5B92" w:rsidRPr="0058222F" w:rsidRDefault="001E5B92" w:rsidP="00C372B1">
      <w:pPr>
        <w:pStyle w:val="Akapitzlist"/>
        <w:numPr>
          <w:ilvl w:val="2"/>
          <w:numId w:val="41"/>
        </w:numPr>
        <w:spacing w:after="0"/>
        <w:ind w:left="1134" w:hanging="294"/>
        <w:jc w:val="both"/>
        <w:rPr>
          <w:rFonts w:ascii="Times New Roman" w:hAnsi="Times New Roman" w:cs="Times New Roman"/>
          <w:lang w:eastAsia="en-US"/>
        </w:rPr>
      </w:pPr>
      <w:r w:rsidRPr="0058222F">
        <w:rPr>
          <w:rFonts w:ascii="Times New Roman" w:hAnsi="Times New Roman" w:cs="Times New Roman"/>
          <w:lang w:eastAsia="en-US"/>
        </w:rPr>
        <w:t>zainstalowana dowolna przeglądarka internetowa, w przypadku Internet Explorer minimalnie wersja 10 0.,</w:t>
      </w:r>
    </w:p>
    <w:p w14:paraId="63C7545A" w14:textId="77777777" w:rsidR="001E5B92" w:rsidRPr="0058222F" w:rsidRDefault="001E5B92" w:rsidP="00C372B1">
      <w:pPr>
        <w:pStyle w:val="Akapitzlist"/>
        <w:numPr>
          <w:ilvl w:val="2"/>
          <w:numId w:val="41"/>
        </w:numPr>
        <w:spacing w:after="0"/>
        <w:ind w:left="1134" w:hanging="294"/>
        <w:jc w:val="both"/>
        <w:rPr>
          <w:rFonts w:ascii="Times New Roman" w:hAnsi="Times New Roman" w:cs="Times New Roman"/>
          <w:lang w:eastAsia="en-US"/>
        </w:rPr>
      </w:pPr>
      <w:r w:rsidRPr="0058222F">
        <w:rPr>
          <w:rFonts w:ascii="Times New Roman" w:hAnsi="Times New Roman" w:cs="Times New Roman"/>
          <w:lang w:eastAsia="en-US"/>
        </w:rPr>
        <w:t>włączona obsługa JavaScript,</w:t>
      </w:r>
    </w:p>
    <w:p w14:paraId="70FBDE5A" w14:textId="77777777" w:rsidR="001E5B92" w:rsidRPr="0058222F" w:rsidRDefault="001E5B92" w:rsidP="00C372B1">
      <w:pPr>
        <w:pStyle w:val="Akapitzlist"/>
        <w:numPr>
          <w:ilvl w:val="2"/>
          <w:numId w:val="41"/>
        </w:numPr>
        <w:spacing w:after="0"/>
        <w:ind w:left="1134" w:hanging="294"/>
        <w:jc w:val="both"/>
        <w:rPr>
          <w:rFonts w:ascii="Times New Roman" w:hAnsi="Times New Roman" w:cs="Times New Roman"/>
          <w:lang w:eastAsia="en-US"/>
        </w:rPr>
      </w:pPr>
      <w:r w:rsidRPr="0058222F">
        <w:rPr>
          <w:rFonts w:ascii="Times New Roman" w:hAnsi="Times New Roman" w:cs="Times New Roman"/>
          <w:lang w:eastAsia="en-US"/>
        </w:rPr>
        <w:t>zainstalowany program Adobe Acrobat Reader, lub inny obsługujący format plików .pdf.</w:t>
      </w:r>
    </w:p>
    <w:p w14:paraId="098E24D9" w14:textId="77777777" w:rsidR="001E5B92" w:rsidRPr="0058222F" w:rsidRDefault="001E5B92" w:rsidP="00C372B1">
      <w:pPr>
        <w:pStyle w:val="Akapitzlist"/>
        <w:numPr>
          <w:ilvl w:val="2"/>
          <w:numId w:val="41"/>
        </w:numPr>
        <w:spacing w:after="0"/>
        <w:ind w:left="1134" w:hanging="294"/>
        <w:jc w:val="both"/>
        <w:rPr>
          <w:rFonts w:ascii="Times New Roman" w:hAnsi="Times New Roman" w:cs="Times New Roman"/>
          <w:lang w:eastAsia="en-US"/>
        </w:rPr>
      </w:pPr>
      <w:r w:rsidRPr="0058222F">
        <w:rPr>
          <w:rFonts w:ascii="Times New Roman" w:hAnsi="Times New Roman" w:cs="Times New Roman"/>
        </w:rPr>
        <w:t>Platforma działa według standardu przyjętego w komunikacji sieciowej - kodowanie UTF8,</w:t>
      </w:r>
    </w:p>
    <w:p w14:paraId="2D285FF1" w14:textId="77777777" w:rsidR="001E5B92" w:rsidRPr="0058222F" w:rsidRDefault="001E5B92" w:rsidP="00C372B1">
      <w:pPr>
        <w:pStyle w:val="Akapitzlist"/>
        <w:numPr>
          <w:ilvl w:val="2"/>
          <w:numId w:val="41"/>
        </w:numPr>
        <w:spacing w:after="0"/>
        <w:ind w:left="1134" w:hanging="294"/>
        <w:jc w:val="both"/>
        <w:rPr>
          <w:rFonts w:ascii="Times New Roman" w:hAnsi="Times New Roman" w:cs="Times New Roman"/>
          <w:lang w:eastAsia="en-US"/>
        </w:rPr>
      </w:pPr>
      <w:r w:rsidRPr="0058222F">
        <w:rPr>
          <w:rFonts w:ascii="Times New Roman" w:hAnsi="Times New Roman" w:cs="Times New Roman"/>
        </w:rPr>
        <w:lastRenderedPageBreak/>
        <w:t>Oznaczenie czasu odbioru danych przez platformę zakupową stanowi datę oraz dokładny czas (hh:mm:ss) generowany wg. czasu lokalnego serwera synchronizowanego z zegarem Głównego Urzędu Miar.</w:t>
      </w:r>
    </w:p>
    <w:p w14:paraId="529AB40F" w14:textId="77777777" w:rsidR="005520B5" w:rsidRPr="0058222F" w:rsidRDefault="005520B5" w:rsidP="005520B5">
      <w:pPr>
        <w:pStyle w:val="Akapitzlist"/>
        <w:spacing w:after="0"/>
        <w:ind w:left="426"/>
        <w:jc w:val="both"/>
        <w:rPr>
          <w:rFonts w:ascii="Times New Roman" w:hAnsi="Times New Roman" w:cs="Times New Roman"/>
          <w:bCs/>
          <w:iCs/>
          <w:sz w:val="10"/>
          <w:szCs w:val="10"/>
        </w:rPr>
      </w:pPr>
    </w:p>
    <w:p w14:paraId="00F5627E" w14:textId="6D4D8957" w:rsidR="001E5B92" w:rsidRPr="0058222F" w:rsidRDefault="001E5B92" w:rsidP="00C372B1">
      <w:pPr>
        <w:pStyle w:val="Akapitzlist"/>
        <w:numPr>
          <w:ilvl w:val="2"/>
          <w:numId w:val="43"/>
        </w:numPr>
        <w:spacing w:after="0"/>
        <w:ind w:left="426"/>
        <w:jc w:val="both"/>
        <w:rPr>
          <w:rFonts w:ascii="Times New Roman" w:hAnsi="Times New Roman" w:cs="Times New Roman"/>
          <w:bCs/>
          <w:iCs/>
        </w:rPr>
      </w:pPr>
      <w:r w:rsidRPr="0058222F">
        <w:rPr>
          <w:rFonts w:ascii="Times New Roman" w:hAnsi="Times New Roman" w:cs="Times New Roman"/>
          <w:bCs/>
          <w:iCs/>
        </w:rPr>
        <w:t>Zamawiający nie przewiduje zwołania zebrania wszystkich Wykonawców, w celu wyjaśnienia treści SWZ.</w:t>
      </w:r>
    </w:p>
    <w:p w14:paraId="0B54D52E" w14:textId="77777777" w:rsidR="005520B5" w:rsidRPr="0058222F" w:rsidRDefault="005520B5" w:rsidP="005520B5">
      <w:pPr>
        <w:pStyle w:val="Akapitzlist"/>
        <w:spacing w:after="0"/>
        <w:ind w:left="426"/>
        <w:jc w:val="both"/>
        <w:rPr>
          <w:rFonts w:ascii="Times New Roman" w:hAnsi="Times New Roman" w:cs="Times New Roman"/>
          <w:bCs/>
          <w:iCs/>
          <w:sz w:val="10"/>
          <w:szCs w:val="10"/>
        </w:rPr>
      </w:pPr>
    </w:p>
    <w:p w14:paraId="60D02941" w14:textId="0530ADE6" w:rsidR="001E5B92" w:rsidRPr="0058222F" w:rsidRDefault="001E5B92" w:rsidP="00C372B1">
      <w:pPr>
        <w:pStyle w:val="Akapitzlist"/>
        <w:numPr>
          <w:ilvl w:val="2"/>
          <w:numId w:val="43"/>
        </w:numPr>
        <w:spacing w:after="0"/>
        <w:ind w:left="426"/>
        <w:jc w:val="both"/>
        <w:rPr>
          <w:rFonts w:ascii="Times New Roman" w:hAnsi="Times New Roman" w:cs="Times New Roman"/>
          <w:bCs/>
          <w:iCs/>
        </w:rPr>
      </w:pPr>
      <w:r w:rsidRPr="0058222F">
        <w:rPr>
          <w:rFonts w:ascii="Times New Roman" w:hAnsi="Times New Roman" w:cs="Times New Roman"/>
          <w:iCs/>
        </w:rPr>
        <w:t xml:space="preserve">Wykonawca może zwrócić się do Zamawiającego z wnioskiem o wyjaśnienie treści SWZ. Zamawiający jest obowiązany udzielić odpowiedzi niezwłocznie, jednak nie później niż na </w:t>
      </w:r>
      <w:r w:rsidR="0072144F" w:rsidRPr="0058222F">
        <w:rPr>
          <w:rFonts w:ascii="Times New Roman" w:hAnsi="Times New Roman" w:cs="Times New Roman"/>
          <w:iCs/>
        </w:rPr>
        <w:t xml:space="preserve">2 </w:t>
      </w:r>
      <w:r w:rsidRPr="0058222F">
        <w:rPr>
          <w:rFonts w:ascii="Times New Roman" w:hAnsi="Times New Roman" w:cs="Times New Roman"/>
          <w:iCs/>
        </w:rPr>
        <w:t xml:space="preserve">dni przed upływem terminu składania ofert, pod warunkiem, że wniosek o wyjaśnienie treści SWZ wpłynął do Zamawiającego nie później niż na </w:t>
      </w:r>
      <w:r w:rsidR="00FB77F5" w:rsidRPr="0058222F">
        <w:rPr>
          <w:rFonts w:ascii="Times New Roman" w:hAnsi="Times New Roman" w:cs="Times New Roman"/>
          <w:iCs/>
        </w:rPr>
        <w:t xml:space="preserve">4 </w:t>
      </w:r>
      <w:r w:rsidRPr="0058222F">
        <w:rPr>
          <w:rFonts w:ascii="Times New Roman" w:hAnsi="Times New Roman" w:cs="Times New Roman"/>
          <w:iCs/>
        </w:rPr>
        <w:t>dni przed upływem terminu składania ofert.</w:t>
      </w:r>
    </w:p>
    <w:p w14:paraId="4B98B85E" w14:textId="77777777" w:rsidR="005520B5" w:rsidRPr="0058222F" w:rsidRDefault="005520B5" w:rsidP="005520B5">
      <w:pPr>
        <w:pStyle w:val="Akapitzlist"/>
        <w:spacing w:after="0"/>
        <w:ind w:left="426"/>
        <w:jc w:val="both"/>
        <w:rPr>
          <w:rFonts w:ascii="Times New Roman" w:hAnsi="Times New Roman" w:cs="Times New Roman"/>
          <w:bCs/>
          <w:iCs/>
          <w:sz w:val="10"/>
          <w:szCs w:val="10"/>
        </w:rPr>
      </w:pPr>
    </w:p>
    <w:p w14:paraId="2CCB8645" w14:textId="78DAD4DE" w:rsidR="001E5B92" w:rsidRPr="0058222F" w:rsidRDefault="001E5B92" w:rsidP="00C372B1">
      <w:pPr>
        <w:pStyle w:val="Akapitzlist"/>
        <w:numPr>
          <w:ilvl w:val="2"/>
          <w:numId w:val="43"/>
        </w:numPr>
        <w:spacing w:after="0"/>
        <w:ind w:left="426"/>
        <w:jc w:val="both"/>
        <w:rPr>
          <w:rFonts w:ascii="Times New Roman" w:hAnsi="Times New Roman" w:cs="Times New Roman"/>
          <w:bCs/>
          <w:iCs/>
        </w:rPr>
      </w:pPr>
      <w:r w:rsidRPr="0058222F">
        <w:rPr>
          <w:rFonts w:ascii="Times New Roman" w:hAnsi="Times New Roman" w:cs="Times New Roman"/>
          <w:bCs/>
          <w:iCs/>
        </w:rPr>
        <w:t>Jeżeli zamawiający nie udzieli wyjaśnień w terminie, o którym mowa w pkt. XI.13, przedłuża termin składania ofert o czas niezbędny do zapoznania się wszystkich zainteresowanych Wykonawców z wyjaśnieniami niezbędnymi do należytego przygotowania i złożenia oferty.</w:t>
      </w:r>
    </w:p>
    <w:p w14:paraId="534D43B1" w14:textId="77777777" w:rsidR="00E7543F" w:rsidRPr="0058222F" w:rsidRDefault="00E7543F" w:rsidP="00E7543F">
      <w:pPr>
        <w:pStyle w:val="Akapitzlist"/>
        <w:spacing w:after="0"/>
        <w:ind w:left="426"/>
        <w:jc w:val="both"/>
        <w:rPr>
          <w:rFonts w:ascii="Times New Roman" w:hAnsi="Times New Roman" w:cs="Times New Roman"/>
          <w:bCs/>
          <w:iCs/>
          <w:strike/>
          <w:sz w:val="10"/>
          <w:szCs w:val="10"/>
        </w:rPr>
      </w:pPr>
    </w:p>
    <w:p w14:paraId="33321154" w14:textId="52645EFF" w:rsidR="00E7543F" w:rsidRPr="0058222F" w:rsidRDefault="00E7543F" w:rsidP="00C372B1">
      <w:pPr>
        <w:pStyle w:val="Akapitzlist"/>
        <w:numPr>
          <w:ilvl w:val="2"/>
          <w:numId w:val="43"/>
        </w:numPr>
        <w:spacing w:after="0"/>
        <w:ind w:left="426"/>
        <w:jc w:val="both"/>
        <w:rPr>
          <w:rFonts w:ascii="Times New Roman" w:hAnsi="Times New Roman" w:cs="Times New Roman"/>
          <w:bCs/>
          <w:iCs/>
          <w:strike/>
        </w:rPr>
      </w:pPr>
      <w:r w:rsidRPr="0058222F">
        <w:rPr>
          <w:rFonts w:ascii="Times New Roman" w:hAnsi="Times New Roman" w:cs="Times New Roman"/>
          <w:bCs/>
          <w:iCs/>
        </w:rPr>
        <w:t>Przedłużenie terminu składania ofert nie wpływa na bieg terminu składania wniosku o wyjaśnienie treści SWZ, o którym mowa w pkt. XI.13.</w:t>
      </w:r>
    </w:p>
    <w:p w14:paraId="5760F922" w14:textId="77777777" w:rsidR="005520B5" w:rsidRPr="0058222F" w:rsidRDefault="005520B5" w:rsidP="005520B5">
      <w:pPr>
        <w:pStyle w:val="Akapitzlist"/>
        <w:spacing w:after="0"/>
        <w:ind w:left="426"/>
        <w:jc w:val="both"/>
        <w:rPr>
          <w:rFonts w:ascii="Times New Roman" w:hAnsi="Times New Roman" w:cs="Times New Roman"/>
          <w:bCs/>
          <w:iCs/>
          <w:sz w:val="10"/>
          <w:szCs w:val="10"/>
        </w:rPr>
      </w:pPr>
    </w:p>
    <w:p w14:paraId="16EADA56" w14:textId="63909F16" w:rsidR="001E5B92" w:rsidRPr="0058222F" w:rsidRDefault="001E5B92" w:rsidP="00C372B1">
      <w:pPr>
        <w:pStyle w:val="Akapitzlist"/>
        <w:numPr>
          <w:ilvl w:val="2"/>
          <w:numId w:val="43"/>
        </w:numPr>
        <w:spacing w:after="0"/>
        <w:ind w:left="426"/>
        <w:jc w:val="both"/>
        <w:rPr>
          <w:rFonts w:ascii="Times New Roman" w:hAnsi="Times New Roman" w:cs="Times New Roman"/>
          <w:bCs/>
          <w:iCs/>
        </w:rPr>
      </w:pPr>
      <w:r w:rsidRPr="0058222F">
        <w:rPr>
          <w:rFonts w:ascii="Times New Roman" w:hAnsi="Times New Roman" w:cs="Times New Roman"/>
          <w:iCs/>
        </w:rPr>
        <w:t xml:space="preserve">W przypadku gdy wniosek o wyjaśnienie treści SWZ nie wpłynął w terminie, o którym mowa </w:t>
      </w:r>
      <w:r w:rsidRPr="0058222F">
        <w:rPr>
          <w:rFonts w:ascii="Times New Roman" w:hAnsi="Times New Roman" w:cs="Times New Roman"/>
          <w:iCs/>
        </w:rPr>
        <w:br/>
        <w:t>w  pkt. XI.1</w:t>
      </w:r>
      <w:r w:rsidR="00386373" w:rsidRPr="0058222F">
        <w:rPr>
          <w:rFonts w:ascii="Times New Roman" w:hAnsi="Times New Roman" w:cs="Times New Roman"/>
          <w:iCs/>
        </w:rPr>
        <w:t>3</w:t>
      </w:r>
      <w:r w:rsidRPr="0058222F">
        <w:rPr>
          <w:rFonts w:ascii="Times New Roman" w:hAnsi="Times New Roman" w:cs="Times New Roman"/>
          <w:iCs/>
        </w:rPr>
        <w:t>, Zamawiający nie ma obowiązku udzielania wyjaśnień SWZ oraz obowiązku przedłużania terminu składania ofert.</w:t>
      </w:r>
    </w:p>
    <w:p w14:paraId="136F60A2" w14:textId="77777777" w:rsidR="005520B5" w:rsidRPr="0058222F" w:rsidRDefault="005520B5" w:rsidP="005520B5">
      <w:pPr>
        <w:pStyle w:val="Akapitzlist"/>
        <w:spacing w:after="0"/>
        <w:ind w:left="426"/>
        <w:jc w:val="both"/>
        <w:rPr>
          <w:rFonts w:ascii="Times New Roman" w:hAnsi="Times New Roman" w:cs="Times New Roman"/>
          <w:bCs/>
          <w:iCs/>
          <w:sz w:val="10"/>
          <w:szCs w:val="10"/>
        </w:rPr>
      </w:pPr>
    </w:p>
    <w:p w14:paraId="4B1F9DB3" w14:textId="32DADDA0" w:rsidR="001E5B92" w:rsidRPr="0058222F" w:rsidRDefault="001E5B92" w:rsidP="00C372B1">
      <w:pPr>
        <w:pStyle w:val="Akapitzlist"/>
        <w:numPr>
          <w:ilvl w:val="2"/>
          <w:numId w:val="43"/>
        </w:numPr>
        <w:spacing w:after="0"/>
        <w:ind w:left="426"/>
        <w:jc w:val="both"/>
        <w:rPr>
          <w:rFonts w:ascii="Times New Roman" w:hAnsi="Times New Roman" w:cs="Times New Roman"/>
          <w:bCs/>
          <w:iCs/>
        </w:rPr>
      </w:pPr>
      <w:r w:rsidRPr="0058222F">
        <w:rPr>
          <w:rFonts w:ascii="Times New Roman" w:hAnsi="Times New Roman" w:cs="Times New Roman"/>
          <w:iCs/>
        </w:rPr>
        <w:t>Treść zapytań wraz z wyjaśnieniami Zamawiający udostępnia, bez ujawniania źródła zapytania, na stronie internetowej prowadzącego postępowania.</w:t>
      </w:r>
    </w:p>
    <w:bookmarkEnd w:id="20"/>
    <w:p w14:paraId="49AFAF5B" w14:textId="6F9D2F0E" w:rsidR="005A5EF2" w:rsidRPr="0058222F" w:rsidRDefault="005A5EF2" w:rsidP="00B9375A">
      <w:pPr>
        <w:pStyle w:val="BodyTextIndentZnak"/>
        <w:tabs>
          <w:tab w:val="left" w:pos="567"/>
        </w:tabs>
        <w:spacing w:line="276" w:lineRule="auto"/>
        <w:ind w:left="567"/>
        <w:jc w:val="left"/>
        <w:rPr>
          <w:rFonts w:ascii="Times New Roman" w:eastAsia="Calibri" w:hAnsi="Times New Roman" w:cs="Times New Roman"/>
          <w:b/>
          <w:sz w:val="24"/>
        </w:rPr>
      </w:pPr>
    </w:p>
    <w:p w14:paraId="7C2324CB" w14:textId="2049A024" w:rsidR="00E7543F" w:rsidRPr="0058222F" w:rsidRDefault="00E7543F" w:rsidP="00B9375A">
      <w:pPr>
        <w:pStyle w:val="BodyTextIndentZnak"/>
        <w:tabs>
          <w:tab w:val="left" w:pos="567"/>
        </w:tabs>
        <w:spacing w:line="276" w:lineRule="auto"/>
        <w:ind w:left="567"/>
        <w:jc w:val="left"/>
        <w:rPr>
          <w:rFonts w:ascii="Times New Roman" w:eastAsia="Calibri" w:hAnsi="Times New Roman" w:cs="Times New Roman"/>
          <w:b/>
          <w:sz w:val="24"/>
        </w:rPr>
      </w:pPr>
    </w:p>
    <w:p w14:paraId="43915075" w14:textId="77777777" w:rsidR="00362A69" w:rsidRPr="00657DB1" w:rsidRDefault="00362A69"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EDC77DB" w14:textId="77777777" w:rsidR="00E7543F" w:rsidRPr="0058222F" w:rsidRDefault="00E7543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1ED7C61" w14:textId="0D55237B" w:rsidR="00582B0A" w:rsidRPr="0058222F" w:rsidRDefault="00582B0A" w:rsidP="00582B0A">
      <w:pPr>
        <w:pStyle w:val="BodyTextIndentZnak"/>
        <w:tabs>
          <w:tab w:val="left" w:pos="567"/>
        </w:tabs>
        <w:spacing w:line="312"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 xml:space="preserve">ROZDZIAŁ </w:t>
      </w:r>
      <w:r w:rsidR="00622868" w:rsidRPr="0058222F">
        <w:rPr>
          <w:rFonts w:ascii="Times New Roman" w:eastAsia="Calibri" w:hAnsi="Times New Roman" w:cs="Times New Roman"/>
          <w:b/>
          <w:sz w:val="22"/>
          <w:szCs w:val="22"/>
          <w:u w:val="single"/>
        </w:rPr>
        <w:t>XII</w:t>
      </w:r>
      <w:r w:rsidRPr="0058222F">
        <w:rPr>
          <w:rFonts w:ascii="Times New Roman" w:eastAsia="Calibri" w:hAnsi="Times New Roman" w:cs="Times New Roman"/>
          <w:b/>
          <w:sz w:val="22"/>
          <w:szCs w:val="22"/>
          <w:u w:val="single"/>
        </w:rPr>
        <w:t>.</w:t>
      </w:r>
      <w:r w:rsidRPr="0058222F">
        <w:rPr>
          <w:rFonts w:ascii="Times New Roman" w:eastAsia="Calibri" w:hAnsi="Times New Roman" w:cs="Times New Roman"/>
          <w:b/>
          <w:sz w:val="22"/>
          <w:szCs w:val="22"/>
        </w:rPr>
        <w:t xml:space="preserve">   FORMA SKŁADANYCH DOKUMENTÓW</w:t>
      </w:r>
    </w:p>
    <w:p w14:paraId="3EC97A8B" w14:textId="77777777" w:rsidR="00582B0A" w:rsidRPr="0058222F" w:rsidRDefault="00582B0A" w:rsidP="00582B0A">
      <w:pPr>
        <w:pStyle w:val="BodyTextIndentZnak"/>
        <w:tabs>
          <w:tab w:val="left" w:pos="567"/>
        </w:tabs>
        <w:spacing w:line="312" w:lineRule="auto"/>
        <w:ind w:left="567"/>
        <w:jc w:val="left"/>
        <w:rPr>
          <w:rFonts w:ascii="Times New Roman" w:eastAsia="Calibri" w:hAnsi="Times New Roman" w:cs="Times New Roman"/>
          <w:b/>
          <w:sz w:val="22"/>
          <w:szCs w:val="22"/>
        </w:rPr>
      </w:pPr>
    </w:p>
    <w:p w14:paraId="526EF026" w14:textId="7B514021" w:rsidR="00582B0A" w:rsidRPr="0058222F" w:rsidRDefault="00582B0A" w:rsidP="00C372B1">
      <w:pPr>
        <w:numPr>
          <w:ilvl w:val="0"/>
          <w:numId w:val="44"/>
        </w:numPr>
        <w:tabs>
          <w:tab w:val="clear" w:pos="720"/>
        </w:tabs>
        <w:suppressAutoHyphens w:val="0"/>
        <w:spacing w:line="276" w:lineRule="auto"/>
        <w:ind w:left="426" w:hanging="357"/>
        <w:jc w:val="both"/>
        <w:textAlignment w:val="baseline"/>
        <w:rPr>
          <w:sz w:val="22"/>
          <w:szCs w:val="22"/>
          <w:lang w:eastAsia="pl-PL"/>
        </w:rPr>
      </w:pPr>
      <w:r w:rsidRPr="0058222F">
        <w:rPr>
          <w:rFonts w:eastAsia="Calibri"/>
          <w:bCs/>
          <w:sz w:val="22"/>
          <w:szCs w:val="22"/>
        </w:rPr>
        <w:t xml:space="preserve">Oferty, oświadczenia, o których mowa w pkt. </w:t>
      </w:r>
      <w:r w:rsidR="00622868" w:rsidRPr="0058222F">
        <w:rPr>
          <w:sz w:val="22"/>
          <w:szCs w:val="22"/>
        </w:rPr>
        <w:t>VIII</w:t>
      </w:r>
      <w:r w:rsidRPr="0058222F">
        <w:rPr>
          <w:sz w:val="22"/>
          <w:szCs w:val="22"/>
        </w:rPr>
        <w:t>.1.1) SWZ</w:t>
      </w:r>
      <w:r w:rsidRPr="0058222F">
        <w:rPr>
          <w:rFonts w:eastAsia="Calibri"/>
          <w:bCs/>
          <w:sz w:val="22"/>
          <w:szCs w:val="22"/>
        </w:rPr>
        <w:t xml:space="preserve">, podmiotowe środki dowodowe </w:t>
      </w:r>
      <w:r w:rsidR="00F115B6" w:rsidRPr="0058222F">
        <w:rPr>
          <w:rFonts w:eastAsia="Calibri"/>
          <w:bCs/>
          <w:sz w:val="22"/>
          <w:szCs w:val="22"/>
        </w:rPr>
        <w:t xml:space="preserve">w tym oświadczenie, o którym mowa w art. 117 ust. 4 Ustawy </w:t>
      </w:r>
      <w:r w:rsidRPr="0058222F">
        <w:rPr>
          <w:rFonts w:eastAsia="Calibri"/>
          <w:bCs/>
          <w:sz w:val="22"/>
          <w:szCs w:val="22"/>
        </w:rPr>
        <w:t xml:space="preserve">oraz zobowiązanie podmiotu udostępniającego zasoby, o których mowa w art. 118 ust. 3 Ustawy, przedmiotowe środki dowodowe, pełnomocnictwo, sporządza się w postaci elektronicznej, w formatach określonych w </w:t>
      </w:r>
      <w:r w:rsidRPr="0058222F">
        <w:rPr>
          <w:bCs/>
          <w:sz w:val="22"/>
          <w:szCs w:val="22"/>
          <w:lang w:eastAsia="pl-PL"/>
        </w:rPr>
        <w:t xml:space="preserve">Rozporządzeniu Rady Ministrów </w:t>
      </w:r>
      <w:r w:rsidRPr="0058222F">
        <w:rPr>
          <w:rFonts w:eastAsia="TimesNewRomanPSMT"/>
          <w:bCs/>
          <w:sz w:val="22"/>
          <w:szCs w:val="22"/>
          <w:lang w:eastAsia="pl-PL"/>
        </w:rPr>
        <w:t xml:space="preserve">z dnia 12 kwietnia 2012 r. </w:t>
      </w:r>
      <w:r w:rsidRPr="0058222F">
        <w:rPr>
          <w:bCs/>
          <w:sz w:val="22"/>
          <w:szCs w:val="22"/>
          <w:lang w:eastAsia="pl-PL"/>
        </w:rPr>
        <w:t>w sprawie Krajowych Ram Interoperacyjności, minimalnych wymagań dla rejestrów publicznych i wymiany informacji w postaci elektronicznej oraz minimalnych wymagań dla systemów teleinformatycznych (t.j. Dz.U. z 2017</w:t>
      </w:r>
      <w:r w:rsidR="00B1248A" w:rsidRPr="0058222F">
        <w:rPr>
          <w:bCs/>
          <w:sz w:val="22"/>
          <w:szCs w:val="22"/>
          <w:lang w:eastAsia="pl-PL"/>
        </w:rPr>
        <w:t xml:space="preserve"> </w:t>
      </w:r>
      <w:r w:rsidRPr="0058222F">
        <w:rPr>
          <w:bCs/>
          <w:sz w:val="22"/>
          <w:szCs w:val="22"/>
          <w:lang w:eastAsia="pl-PL"/>
        </w:rPr>
        <w:t xml:space="preserve">r. poz. 2247 z późn. zm.). </w:t>
      </w:r>
      <w:r w:rsidRPr="0058222F">
        <w:rPr>
          <w:sz w:val="22"/>
          <w:szCs w:val="22"/>
          <w:lang w:eastAsia="pl-PL"/>
        </w:rPr>
        <w:t xml:space="preserve">Wśród formatów powszechnych a </w:t>
      </w:r>
      <w:r w:rsidRPr="0058222F">
        <w:rPr>
          <w:b/>
          <w:bCs/>
          <w:sz w:val="22"/>
          <w:szCs w:val="22"/>
          <w:u w:val="single"/>
          <w:lang w:eastAsia="pl-PL"/>
        </w:rPr>
        <w:t>nie występujących</w:t>
      </w:r>
      <w:r w:rsidRPr="0058222F">
        <w:rPr>
          <w:sz w:val="22"/>
          <w:szCs w:val="22"/>
          <w:lang w:eastAsia="pl-PL"/>
        </w:rPr>
        <w:t xml:space="preserve"> w rozporządzeniu występują: .rar .gif .bmp .numbers .pages. </w:t>
      </w:r>
      <w:r w:rsidRPr="0058222F">
        <w:rPr>
          <w:b/>
          <w:bCs/>
          <w:sz w:val="22"/>
          <w:szCs w:val="22"/>
          <w:lang w:eastAsia="pl-PL"/>
        </w:rPr>
        <w:t xml:space="preserve">Dokumenty złożone w takich plikach zostaną uznane za złożone nieskutecznie. </w:t>
      </w:r>
    </w:p>
    <w:p w14:paraId="435EE82A" w14:textId="77777777" w:rsidR="005520B5" w:rsidRPr="0058222F" w:rsidRDefault="005520B5" w:rsidP="005520B5">
      <w:pPr>
        <w:suppressAutoHyphens w:val="0"/>
        <w:spacing w:line="276" w:lineRule="auto"/>
        <w:ind w:left="426"/>
        <w:jc w:val="both"/>
        <w:textAlignment w:val="baseline"/>
        <w:rPr>
          <w:sz w:val="10"/>
          <w:szCs w:val="10"/>
          <w:lang w:eastAsia="pl-PL"/>
        </w:rPr>
      </w:pPr>
    </w:p>
    <w:p w14:paraId="04FFD0DA" w14:textId="53A03004" w:rsidR="00582B0A" w:rsidRPr="0058222F" w:rsidRDefault="00582B0A" w:rsidP="00C372B1">
      <w:pPr>
        <w:numPr>
          <w:ilvl w:val="0"/>
          <w:numId w:val="44"/>
        </w:numPr>
        <w:tabs>
          <w:tab w:val="clear" w:pos="720"/>
        </w:tabs>
        <w:suppressAutoHyphens w:val="0"/>
        <w:spacing w:line="276" w:lineRule="auto"/>
        <w:ind w:left="426" w:hanging="357"/>
        <w:jc w:val="both"/>
        <w:textAlignment w:val="baseline"/>
        <w:rPr>
          <w:sz w:val="22"/>
          <w:szCs w:val="22"/>
          <w:lang w:eastAsia="pl-PL"/>
        </w:rPr>
      </w:pPr>
      <w:r w:rsidRPr="0058222F">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4F944A7" w14:textId="77777777" w:rsidR="005520B5" w:rsidRPr="0058222F" w:rsidRDefault="005520B5" w:rsidP="005520B5">
      <w:pPr>
        <w:suppressAutoHyphens w:val="0"/>
        <w:spacing w:line="276" w:lineRule="auto"/>
        <w:ind w:left="426"/>
        <w:jc w:val="both"/>
        <w:textAlignment w:val="baseline"/>
        <w:rPr>
          <w:sz w:val="10"/>
          <w:szCs w:val="10"/>
          <w:lang w:eastAsia="pl-PL"/>
        </w:rPr>
      </w:pPr>
    </w:p>
    <w:p w14:paraId="64FBF603" w14:textId="26C76393" w:rsidR="00582B0A" w:rsidRPr="0058222F" w:rsidRDefault="00582B0A" w:rsidP="00C372B1">
      <w:pPr>
        <w:numPr>
          <w:ilvl w:val="0"/>
          <w:numId w:val="44"/>
        </w:numPr>
        <w:tabs>
          <w:tab w:val="clear" w:pos="720"/>
        </w:tabs>
        <w:suppressAutoHyphens w:val="0"/>
        <w:spacing w:line="276" w:lineRule="auto"/>
        <w:ind w:left="426" w:hanging="357"/>
        <w:jc w:val="both"/>
        <w:textAlignment w:val="baseline"/>
        <w:rPr>
          <w:sz w:val="22"/>
          <w:szCs w:val="22"/>
          <w:lang w:eastAsia="pl-PL"/>
        </w:rPr>
      </w:pPr>
      <w:r w:rsidRPr="0058222F">
        <w:rPr>
          <w:sz w:val="22"/>
          <w:szCs w:val="22"/>
        </w:rPr>
        <w:t xml:space="preserve">W przypadku gdy podmiotowe środki dowodowe, przedmiotowe środki dowodowe, inne dokumenty lub dokumenty potwierdzające umocowanie do reprezentowania, zostały wystawione </w:t>
      </w:r>
      <w:r w:rsidRPr="0058222F">
        <w:rPr>
          <w:sz w:val="22"/>
          <w:szCs w:val="22"/>
        </w:rPr>
        <w:lastRenderedPageBreak/>
        <w:t xml:space="preserve">przez upoważnione podmioty jako dokument w postaci papierowej, przekazuje się cyfrowe odwzorowanie tego dokumentu opatrzone kwalifikowanym podpisem elektronicznym, </w:t>
      </w:r>
      <w:r w:rsidR="00C76B80" w:rsidRPr="0058222F">
        <w:rPr>
          <w:sz w:val="22"/>
          <w:szCs w:val="22"/>
        </w:rPr>
        <w:t xml:space="preserve">podpisem zaufanym lub podpisem osobistym, </w:t>
      </w:r>
      <w:r w:rsidRPr="0058222F">
        <w:rPr>
          <w:sz w:val="22"/>
          <w:szCs w:val="22"/>
        </w:rPr>
        <w:t>poświadczające zgodność cyfrowego odwzorowania z dokumentem w postaci papierowej.</w:t>
      </w:r>
    </w:p>
    <w:p w14:paraId="13F5BAEB" w14:textId="77777777" w:rsidR="005520B5" w:rsidRPr="0058222F" w:rsidRDefault="005520B5" w:rsidP="005520B5">
      <w:pPr>
        <w:suppressAutoHyphens w:val="0"/>
        <w:spacing w:line="276" w:lineRule="auto"/>
        <w:ind w:left="426"/>
        <w:jc w:val="both"/>
        <w:textAlignment w:val="baseline"/>
        <w:rPr>
          <w:sz w:val="10"/>
          <w:szCs w:val="10"/>
          <w:lang w:eastAsia="pl-PL"/>
        </w:rPr>
      </w:pPr>
    </w:p>
    <w:p w14:paraId="3119C17C" w14:textId="79CBA13E" w:rsidR="00582B0A" w:rsidRPr="0058222F" w:rsidRDefault="00582B0A" w:rsidP="00C372B1">
      <w:pPr>
        <w:numPr>
          <w:ilvl w:val="0"/>
          <w:numId w:val="44"/>
        </w:numPr>
        <w:tabs>
          <w:tab w:val="clear" w:pos="720"/>
        </w:tabs>
        <w:suppressAutoHyphens w:val="0"/>
        <w:spacing w:line="276" w:lineRule="auto"/>
        <w:ind w:left="426" w:hanging="357"/>
        <w:jc w:val="both"/>
        <w:textAlignment w:val="baseline"/>
        <w:rPr>
          <w:sz w:val="22"/>
          <w:szCs w:val="22"/>
          <w:lang w:eastAsia="pl-PL"/>
        </w:rPr>
      </w:pPr>
      <w:r w:rsidRPr="0058222F">
        <w:rPr>
          <w:sz w:val="22"/>
          <w:szCs w:val="22"/>
        </w:rPr>
        <w:t>Przez cyfrowe odwzorowanie, o którym mowa pkt 3, należy rozumieć dokument elektroniczny będą  kopią elektroniczną treści zapisanej w postaci papierowej, umożliwiający zapoznanie się z tą treścią i jej zrozumienie, bez konieczności bezpośredniego dostępu do oryginału.</w:t>
      </w:r>
    </w:p>
    <w:p w14:paraId="72FFF49B" w14:textId="77777777" w:rsidR="005520B5" w:rsidRPr="0058222F" w:rsidRDefault="005520B5" w:rsidP="005520B5">
      <w:pPr>
        <w:suppressAutoHyphens w:val="0"/>
        <w:spacing w:line="276" w:lineRule="auto"/>
        <w:ind w:left="426"/>
        <w:jc w:val="both"/>
        <w:textAlignment w:val="baseline"/>
        <w:rPr>
          <w:sz w:val="10"/>
          <w:szCs w:val="10"/>
          <w:lang w:eastAsia="pl-PL"/>
        </w:rPr>
      </w:pPr>
    </w:p>
    <w:p w14:paraId="44207735" w14:textId="5510725B" w:rsidR="00582B0A" w:rsidRPr="0058222F" w:rsidRDefault="00582B0A" w:rsidP="00C372B1">
      <w:pPr>
        <w:numPr>
          <w:ilvl w:val="0"/>
          <w:numId w:val="44"/>
        </w:numPr>
        <w:tabs>
          <w:tab w:val="clear" w:pos="720"/>
        </w:tabs>
        <w:suppressAutoHyphens w:val="0"/>
        <w:spacing w:line="276" w:lineRule="auto"/>
        <w:ind w:left="426" w:hanging="357"/>
        <w:jc w:val="both"/>
        <w:textAlignment w:val="baseline"/>
        <w:rPr>
          <w:sz w:val="22"/>
          <w:szCs w:val="22"/>
          <w:lang w:eastAsia="pl-PL"/>
        </w:rPr>
      </w:pPr>
      <w:r w:rsidRPr="0058222F">
        <w:rPr>
          <w:sz w:val="22"/>
          <w:szCs w:val="22"/>
        </w:rPr>
        <w:t xml:space="preserve">Poświadczenia zgodności cyfrowego odwzorowania z dokumentem w postaci papierowej, </w:t>
      </w:r>
      <w:r w:rsidRPr="0058222F">
        <w:rPr>
          <w:sz w:val="22"/>
          <w:szCs w:val="22"/>
        </w:rPr>
        <w:br/>
        <w:t>o którym mowa pkt .3, dokonuje w przypadku:</w:t>
      </w:r>
    </w:p>
    <w:p w14:paraId="2C89F8D5" w14:textId="77777777" w:rsidR="00582B0A" w:rsidRPr="0058222F" w:rsidRDefault="00582B0A" w:rsidP="007D61DC">
      <w:pPr>
        <w:suppressAutoHyphens w:val="0"/>
        <w:spacing w:line="276" w:lineRule="auto"/>
        <w:ind w:left="426"/>
        <w:jc w:val="both"/>
        <w:textAlignment w:val="baseline"/>
        <w:rPr>
          <w:sz w:val="22"/>
          <w:szCs w:val="22"/>
        </w:rPr>
      </w:pPr>
      <w:r w:rsidRPr="0058222F">
        <w:rPr>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1BCF48" w14:textId="77777777" w:rsidR="00582B0A" w:rsidRPr="0058222F" w:rsidRDefault="00582B0A" w:rsidP="007D61DC">
      <w:pPr>
        <w:suppressAutoHyphens w:val="0"/>
        <w:spacing w:line="276" w:lineRule="auto"/>
        <w:ind w:left="426"/>
        <w:jc w:val="both"/>
        <w:textAlignment w:val="baseline"/>
        <w:rPr>
          <w:sz w:val="22"/>
          <w:szCs w:val="22"/>
        </w:rPr>
      </w:pPr>
      <w:r w:rsidRPr="0058222F">
        <w:rPr>
          <w:sz w:val="22"/>
          <w:szCs w:val="22"/>
        </w:rPr>
        <w:t xml:space="preserve">2) przedmiotowych środków dowodowych – odpowiednio wykonawca lub wykonawca wspólnie ubiegający się o udzielenie zamówienia; </w:t>
      </w:r>
    </w:p>
    <w:p w14:paraId="79EBD711" w14:textId="4CACB453" w:rsidR="00582B0A" w:rsidRPr="0058222F" w:rsidRDefault="00582B0A" w:rsidP="007D61DC">
      <w:pPr>
        <w:suppressAutoHyphens w:val="0"/>
        <w:spacing w:line="276" w:lineRule="auto"/>
        <w:ind w:left="426"/>
        <w:jc w:val="both"/>
        <w:textAlignment w:val="baseline"/>
        <w:rPr>
          <w:sz w:val="22"/>
          <w:szCs w:val="22"/>
        </w:rPr>
      </w:pPr>
      <w:r w:rsidRPr="0058222F">
        <w:rPr>
          <w:sz w:val="22"/>
          <w:szCs w:val="22"/>
        </w:rPr>
        <w:t xml:space="preserve">3) innych dokumentów – odpowiednio wykonawca lub wykonawca wspólnie ubiegający się </w:t>
      </w:r>
      <w:r w:rsidRPr="0058222F">
        <w:rPr>
          <w:sz w:val="22"/>
          <w:szCs w:val="22"/>
        </w:rPr>
        <w:br/>
        <w:t>o udzielenie zamówienia, w zakresie dokumentów, które każdego z nich dotyczą.</w:t>
      </w:r>
    </w:p>
    <w:p w14:paraId="188EAA06" w14:textId="31218A01" w:rsidR="00C76B80" w:rsidRPr="0058222F" w:rsidRDefault="00C76B80" w:rsidP="00C76B80">
      <w:pPr>
        <w:suppressAutoHyphens w:val="0"/>
        <w:spacing w:line="276" w:lineRule="auto"/>
        <w:ind w:left="426" w:hanging="426"/>
        <w:jc w:val="both"/>
        <w:textAlignment w:val="baseline"/>
        <w:rPr>
          <w:sz w:val="22"/>
          <w:szCs w:val="22"/>
        </w:rPr>
      </w:pPr>
      <w:r w:rsidRPr="0058222F">
        <w:rPr>
          <w:sz w:val="22"/>
          <w:szCs w:val="22"/>
        </w:rPr>
        <w:t xml:space="preserve">       Poświadczenie zgodności cyfrowego odwzorowania z dokumentem w postaci papierowej, o którym mowa w pkt. 3 może dokonać również notariusz.</w:t>
      </w:r>
    </w:p>
    <w:p w14:paraId="08732960" w14:textId="77777777" w:rsidR="005520B5" w:rsidRPr="0058222F" w:rsidRDefault="005520B5" w:rsidP="007D61DC">
      <w:pPr>
        <w:suppressAutoHyphens w:val="0"/>
        <w:spacing w:line="276" w:lineRule="auto"/>
        <w:ind w:left="426"/>
        <w:jc w:val="both"/>
        <w:textAlignment w:val="baseline"/>
        <w:rPr>
          <w:sz w:val="10"/>
          <w:szCs w:val="10"/>
        </w:rPr>
      </w:pPr>
    </w:p>
    <w:p w14:paraId="67A6A62D" w14:textId="5AEEDE9B" w:rsidR="00582B0A" w:rsidRPr="0058222F" w:rsidRDefault="00582B0A" w:rsidP="00C372B1">
      <w:pPr>
        <w:pStyle w:val="Akapitzlist"/>
        <w:numPr>
          <w:ilvl w:val="0"/>
          <w:numId w:val="55"/>
        </w:numPr>
        <w:suppressAutoHyphens w:val="0"/>
        <w:ind w:left="426"/>
        <w:jc w:val="both"/>
        <w:textAlignment w:val="baseline"/>
        <w:rPr>
          <w:rFonts w:ascii="Times New Roman" w:hAnsi="Times New Roman" w:cs="Times New Roman"/>
        </w:rPr>
      </w:pPr>
      <w:r w:rsidRPr="0058222F">
        <w:rPr>
          <w:rFonts w:ascii="Times New Roman" w:hAnsi="Times New Roman" w:cs="Times New Roman"/>
        </w:rPr>
        <w:t xml:space="preserve">Podmiotowe środki dowodowe,  </w:t>
      </w:r>
      <w:r w:rsidR="00F115B6" w:rsidRPr="0058222F">
        <w:rPr>
          <w:rFonts w:ascii="Times New Roman" w:hAnsi="Times New Roman" w:cs="Times New Roman"/>
        </w:rPr>
        <w:t>w tym oświadczenie, o którym mowa w art. 117 ust.</w:t>
      </w:r>
      <w:r w:rsidR="00E7543F" w:rsidRPr="0058222F">
        <w:rPr>
          <w:rFonts w:ascii="Times New Roman" w:hAnsi="Times New Roman" w:cs="Times New Roman"/>
        </w:rPr>
        <w:t xml:space="preserve"> </w:t>
      </w:r>
      <w:r w:rsidR="00F115B6" w:rsidRPr="0058222F">
        <w:rPr>
          <w:rFonts w:ascii="Times New Roman" w:hAnsi="Times New Roman" w:cs="Times New Roman"/>
        </w:rPr>
        <w:t xml:space="preserve">4 Ustawy, oraz </w:t>
      </w:r>
      <w:r w:rsidRPr="0058222F">
        <w:rPr>
          <w:rFonts w:ascii="Times New Roman" w:hAnsi="Times New Roman" w:cs="Times New Roman"/>
        </w:rPr>
        <w:t>zobowiązanie podmiotu udostępniającego zasoby, przedmiotowe środki dowodowe niewystawione przez upoważnione podmioty, oraz pełnomocnictwo przekazuje się w postaci elektronicznej i opatruje się kwalifikowanym podpisem elektronicznym</w:t>
      </w:r>
      <w:r w:rsidR="00C76B80" w:rsidRPr="0058222F">
        <w:rPr>
          <w:rFonts w:ascii="Times New Roman" w:hAnsi="Times New Roman" w:cs="Times New Roman"/>
        </w:rPr>
        <w:t>, podpisem zaufanym lub podpisem osobistym</w:t>
      </w:r>
      <w:r w:rsidRPr="0058222F">
        <w:rPr>
          <w:rFonts w:ascii="Times New Roman" w:hAnsi="Times New Roman" w:cs="Times New Roman"/>
        </w:rPr>
        <w:t>.</w:t>
      </w:r>
    </w:p>
    <w:p w14:paraId="7F42080D" w14:textId="15FB40A9" w:rsidR="00582B0A" w:rsidRPr="0058222F" w:rsidRDefault="00582B0A" w:rsidP="00C372B1">
      <w:pPr>
        <w:pStyle w:val="Akapitzlist"/>
        <w:numPr>
          <w:ilvl w:val="0"/>
          <w:numId w:val="55"/>
        </w:numPr>
        <w:suppressAutoHyphens w:val="0"/>
        <w:ind w:left="426"/>
        <w:jc w:val="both"/>
        <w:textAlignment w:val="baseline"/>
        <w:rPr>
          <w:rFonts w:ascii="Times New Roman" w:hAnsi="Times New Roman" w:cs="Times New Roman"/>
        </w:rPr>
      </w:pPr>
      <w:r w:rsidRPr="0058222F">
        <w:rPr>
          <w:rFonts w:ascii="Times New Roman" w:hAnsi="Times New Roman" w:cs="Times New Roman"/>
        </w:rPr>
        <w:t xml:space="preserve">W przypadku gdy podmiotowe środki dowodowe, </w:t>
      </w:r>
      <w:r w:rsidR="00386373" w:rsidRPr="0058222F">
        <w:rPr>
          <w:rFonts w:ascii="Times New Roman" w:hAnsi="Times New Roman" w:cs="Times New Roman"/>
        </w:rPr>
        <w:t xml:space="preserve">w tym oświadczenie o którym mowa w art. 117 ust. 4 Ustawy oraz </w:t>
      </w:r>
      <w:r w:rsidRPr="0058222F">
        <w:rPr>
          <w:rFonts w:ascii="Times New Roman" w:hAnsi="Times New Roman" w:cs="Times New Roman"/>
        </w:rPr>
        <w:t>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C76B80" w:rsidRPr="0058222F">
        <w:rPr>
          <w:rFonts w:ascii="Times New Roman" w:hAnsi="Times New Roman" w:cs="Times New Roman"/>
        </w:rPr>
        <w:t xml:space="preserve"> podpisem zaufanym lub podpisem osobistym</w:t>
      </w:r>
      <w:r w:rsidRPr="0058222F">
        <w:rPr>
          <w:rFonts w:ascii="Times New Roman" w:hAnsi="Times New Roman" w:cs="Times New Roman"/>
        </w:rPr>
        <w:t xml:space="preserve"> poświadczającym zgodność cyfrowego odwzorowania z dokumentem w postaci papierowej.</w:t>
      </w:r>
    </w:p>
    <w:p w14:paraId="233BD6A8" w14:textId="4358373A" w:rsidR="00582B0A" w:rsidRPr="0058222F" w:rsidRDefault="00582B0A" w:rsidP="00C372B1">
      <w:pPr>
        <w:pStyle w:val="Akapitzlist"/>
        <w:numPr>
          <w:ilvl w:val="0"/>
          <w:numId w:val="55"/>
        </w:numPr>
        <w:suppressAutoHyphens w:val="0"/>
        <w:ind w:left="426"/>
        <w:jc w:val="both"/>
        <w:textAlignment w:val="baseline"/>
        <w:rPr>
          <w:rFonts w:ascii="Times New Roman" w:hAnsi="Times New Roman" w:cs="Times New Roman"/>
        </w:rPr>
      </w:pPr>
      <w:r w:rsidRPr="0058222F">
        <w:rPr>
          <w:rFonts w:ascii="Times New Roman" w:hAnsi="Times New Roman" w:cs="Times New Roman"/>
        </w:rPr>
        <w:t xml:space="preserve">Poświadczenia zgodności cyfrowego odwzorowania z dokumentem w postaci papierowej, </w:t>
      </w:r>
      <w:r w:rsidRPr="0058222F">
        <w:rPr>
          <w:rFonts w:ascii="Times New Roman" w:hAnsi="Times New Roman" w:cs="Times New Roman"/>
        </w:rPr>
        <w:br/>
        <w:t>o którym mowa w pkt 7, dokonuje w przypadku:</w:t>
      </w:r>
    </w:p>
    <w:p w14:paraId="49A6AF4A" w14:textId="77777777" w:rsidR="00582B0A" w:rsidRPr="0058222F" w:rsidRDefault="00582B0A" w:rsidP="007D61DC">
      <w:pPr>
        <w:suppressAutoHyphens w:val="0"/>
        <w:spacing w:line="276" w:lineRule="auto"/>
        <w:ind w:left="426"/>
        <w:jc w:val="both"/>
        <w:textAlignment w:val="baseline"/>
        <w:rPr>
          <w:sz w:val="22"/>
          <w:szCs w:val="22"/>
        </w:rPr>
      </w:pPr>
      <w:r w:rsidRPr="0058222F">
        <w:rPr>
          <w:sz w:val="22"/>
          <w:szCs w:val="22"/>
        </w:rPr>
        <w:t xml:space="preserve">1) podmiotowych środków dowodowych – odpowiednio wykonawca, wykonawca wspólnie ubiegający się o udzielenie zamówienia, podmiot udostępniający zasoby lub podwykonawca, </w:t>
      </w:r>
      <w:r w:rsidRPr="0058222F">
        <w:rPr>
          <w:sz w:val="22"/>
          <w:szCs w:val="22"/>
        </w:rPr>
        <w:br/>
        <w:t>w zakresie podmiotowych środków dowodowych, które każdego z nich dotyczą;</w:t>
      </w:r>
    </w:p>
    <w:p w14:paraId="1A9F95EF" w14:textId="77777777" w:rsidR="00582B0A" w:rsidRPr="0058222F" w:rsidRDefault="00582B0A" w:rsidP="007D61DC">
      <w:pPr>
        <w:suppressAutoHyphens w:val="0"/>
        <w:spacing w:line="276" w:lineRule="auto"/>
        <w:ind w:left="426"/>
        <w:jc w:val="both"/>
        <w:textAlignment w:val="baseline"/>
        <w:rPr>
          <w:sz w:val="22"/>
          <w:szCs w:val="22"/>
        </w:rPr>
      </w:pPr>
      <w:r w:rsidRPr="0058222F">
        <w:rPr>
          <w:sz w:val="22"/>
          <w:szCs w:val="22"/>
        </w:rPr>
        <w:t>2) przedmiotowego środka dowodowego lub zobowiązania podmiotu udostępniającego zasoby – odpowiednio wykonawca lub wykonawca wspólnie ubiegający się o udzielenie zamówienia;</w:t>
      </w:r>
    </w:p>
    <w:p w14:paraId="7747A273" w14:textId="77777777" w:rsidR="00582B0A" w:rsidRPr="0058222F" w:rsidRDefault="00582B0A" w:rsidP="007D61DC">
      <w:pPr>
        <w:suppressAutoHyphens w:val="0"/>
        <w:spacing w:line="276" w:lineRule="auto"/>
        <w:ind w:left="426"/>
        <w:jc w:val="both"/>
        <w:textAlignment w:val="baseline"/>
        <w:rPr>
          <w:sz w:val="22"/>
          <w:szCs w:val="22"/>
        </w:rPr>
      </w:pPr>
      <w:r w:rsidRPr="0058222F">
        <w:rPr>
          <w:sz w:val="22"/>
          <w:szCs w:val="22"/>
        </w:rPr>
        <w:t>3) pełnomocnictwa –mocodawca.</w:t>
      </w:r>
    </w:p>
    <w:p w14:paraId="3B5A1D54" w14:textId="6EB32E47" w:rsidR="005520B5" w:rsidRPr="0058222F" w:rsidRDefault="005520B5" w:rsidP="007D61DC">
      <w:pPr>
        <w:suppressAutoHyphens w:val="0"/>
        <w:spacing w:line="276" w:lineRule="auto"/>
        <w:ind w:left="426"/>
        <w:jc w:val="both"/>
        <w:textAlignment w:val="baseline"/>
        <w:rPr>
          <w:sz w:val="10"/>
          <w:szCs w:val="10"/>
        </w:rPr>
      </w:pPr>
    </w:p>
    <w:p w14:paraId="12301190" w14:textId="4B093599" w:rsidR="00582B0A" w:rsidRPr="0058222F" w:rsidRDefault="00582B0A" w:rsidP="00C372B1">
      <w:pPr>
        <w:pStyle w:val="Akapitzlist"/>
        <w:numPr>
          <w:ilvl w:val="0"/>
          <w:numId w:val="56"/>
        </w:numPr>
        <w:suppressAutoHyphens w:val="0"/>
        <w:ind w:left="426"/>
        <w:jc w:val="both"/>
        <w:textAlignment w:val="baseline"/>
        <w:rPr>
          <w:rFonts w:ascii="Times New Roman" w:hAnsi="Times New Roman" w:cs="Times New Roman"/>
        </w:rPr>
      </w:pPr>
      <w:r w:rsidRPr="0058222F">
        <w:rPr>
          <w:rFonts w:ascii="Times New Roman" w:hAnsi="Times New Roman" w:cs="Times New Roman"/>
        </w:rPr>
        <w:t xml:space="preserve">Poświadczenia zgodności cyfrowego odwzorowania z dokumentem w postaci papierowej, </w:t>
      </w:r>
      <w:r w:rsidRPr="0058222F">
        <w:rPr>
          <w:rFonts w:ascii="Times New Roman" w:hAnsi="Times New Roman" w:cs="Times New Roman"/>
        </w:rPr>
        <w:br/>
        <w:t>o którym mowa w pkt. 8, może dokonać również notariusz.</w:t>
      </w:r>
    </w:p>
    <w:p w14:paraId="0C14E23C" w14:textId="77777777" w:rsidR="00A82F3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6C805DBC" w14:textId="77777777" w:rsidR="00657DB1" w:rsidRPr="00657DB1" w:rsidRDefault="00657DB1"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60F8DE4F" w14:textId="77777777" w:rsidR="00A82F3F" w:rsidRPr="0058222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AD8513E" w14:textId="09F6ED43"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 xml:space="preserve">ROZDZIAŁ </w:t>
      </w:r>
      <w:r w:rsidR="00622868" w:rsidRPr="0058222F">
        <w:rPr>
          <w:rFonts w:ascii="Times New Roman" w:eastAsia="Calibri" w:hAnsi="Times New Roman" w:cs="Times New Roman"/>
          <w:b/>
          <w:sz w:val="22"/>
          <w:szCs w:val="22"/>
          <w:u w:val="single"/>
        </w:rPr>
        <w:t>XIII</w:t>
      </w:r>
      <w:r w:rsidR="00CD1305" w:rsidRPr="0058222F">
        <w:rPr>
          <w:rFonts w:ascii="Times New Roman" w:eastAsia="Calibri" w:hAnsi="Times New Roman" w:cs="Times New Roman"/>
          <w:b/>
          <w:sz w:val="22"/>
          <w:szCs w:val="22"/>
          <w:u w:val="single"/>
        </w:rPr>
        <w:t>.</w:t>
      </w:r>
      <w:r w:rsidR="00CD1305" w:rsidRPr="0058222F">
        <w:rPr>
          <w:rFonts w:ascii="Times New Roman" w:eastAsia="Calibri" w:hAnsi="Times New Roman" w:cs="Times New Roman"/>
          <w:b/>
          <w:sz w:val="22"/>
          <w:szCs w:val="22"/>
        </w:rPr>
        <w:t xml:space="preserve">   TERMIN ZWIĄZANIA OFERTĄ</w:t>
      </w:r>
    </w:p>
    <w:p w14:paraId="083164D7" w14:textId="77777777" w:rsidR="00CD02AD" w:rsidRPr="0058222F" w:rsidRDefault="00CD02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7B187C5" w14:textId="77777777" w:rsidR="005F591C" w:rsidRPr="0058222F" w:rsidRDefault="005F591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0B27F03" w14:textId="772F86B7" w:rsidR="005771CC" w:rsidRPr="0058222F" w:rsidRDefault="005771CC" w:rsidP="004C7C36">
      <w:pPr>
        <w:pStyle w:val="BodyTextIndentZnak"/>
        <w:numPr>
          <w:ilvl w:val="1"/>
          <w:numId w:val="14"/>
        </w:numPr>
        <w:spacing w:line="276" w:lineRule="auto"/>
        <w:ind w:left="426"/>
        <w:rPr>
          <w:rFonts w:ascii="Times New Roman" w:hAnsi="Times New Roman" w:cs="Times New Roman"/>
          <w:sz w:val="22"/>
          <w:szCs w:val="22"/>
        </w:rPr>
      </w:pPr>
      <w:r w:rsidRPr="0058222F">
        <w:rPr>
          <w:rFonts w:ascii="Times New Roman" w:hAnsi="Times New Roman" w:cs="Times New Roman"/>
          <w:sz w:val="22"/>
          <w:szCs w:val="22"/>
        </w:rPr>
        <w:t>Wykonawca pozosta</w:t>
      </w:r>
      <w:r w:rsidR="00C84559" w:rsidRPr="0058222F">
        <w:rPr>
          <w:rFonts w:ascii="Times New Roman" w:hAnsi="Times New Roman" w:cs="Times New Roman"/>
          <w:sz w:val="22"/>
          <w:szCs w:val="22"/>
        </w:rPr>
        <w:t xml:space="preserve">je związany ofertą </w:t>
      </w:r>
      <w:r w:rsidR="00810444" w:rsidRPr="0058222F">
        <w:rPr>
          <w:rFonts w:ascii="Times New Roman" w:hAnsi="Times New Roman" w:cs="Times New Roman"/>
          <w:sz w:val="22"/>
          <w:szCs w:val="22"/>
        </w:rPr>
        <w:t xml:space="preserve">do dnia </w:t>
      </w:r>
      <w:r w:rsidR="006528B7">
        <w:rPr>
          <w:rFonts w:ascii="Times New Roman" w:hAnsi="Times New Roman" w:cs="Times New Roman"/>
          <w:b/>
          <w:bCs/>
          <w:sz w:val="22"/>
          <w:szCs w:val="22"/>
        </w:rPr>
        <w:t>01</w:t>
      </w:r>
      <w:r w:rsidR="00D405E3" w:rsidRPr="00BB4706">
        <w:rPr>
          <w:rFonts w:ascii="Times New Roman" w:hAnsi="Times New Roman" w:cs="Times New Roman"/>
          <w:b/>
          <w:bCs/>
          <w:sz w:val="22"/>
          <w:szCs w:val="22"/>
        </w:rPr>
        <w:t>.</w:t>
      </w:r>
      <w:r w:rsidR="003217D8" w:rsidRPr="00BB4706">
        <w:rPr>
          <w:rFonts w:ascii="Times New Roman" w:hAnsi="Times New Roman" w:cs="Times New Roman"/>
          <w:b/>
          <w:bCs/>
          <w:sz w:val="22"/>
          <w:szCs w:val="22"/>
        </w:rPr>
        <w:t>0</w:t>
      </w:r>
      <w:r w:rsidR="006528B7">
        <w:rPr>
          <w:rFonts w:ascii="Times New Roman" w:hAnsi="Times New Roman" w:cs="Times New Roman"/>
          <w:b/>
          <w:bCs/>
          <w:sz w:val="22"/>
          <w:szCs w:val="22"/>
        </w:rPr>
        <w:t>9</w:t>
      </w:r>
      <w:r w:rsidR="00D405E3" w:rsidRPr="00BB4706">
        <w:rPr>
          <w:rFonts w:ascii="Times New Roman" w:hAnsi="Times New Roman" w:cs="Times New Roman"/>
          <w:b/>
          <w:bCs/>
          <w:sz w:val="22"/>
          <w:szCs w:val="22"/>
        </w:rPr>
        <w:t>.</w:t>
      </w:r>
      <w:r w:rsidR="00EE292C" w:rsidRPr="0058222F">
        <w:rPr>
          <w:rFonts w:ascii="Times New Roman" w:hAnsi="Times New Roman" w:cs="Times New Roman"/>
          <w:b/>
          <w:bCs/>
          <w:sz w:val="22"/>
          <w:szCs w:val="22"/>
        </w:rPr>
        <w:t>202</w:t>
      </w:r>
      <w:r w:rsidR="003217D8" w:rsidRPr="0058222F">
        <w:rPr>
          <w:rFonts w:ascii="Times New Roman" w:hAnsi="Times New Roman" w:cs="Times New Roman"/>
          <w:b/>
          <w:bCs/>
          <w:sz w:val="22"/>
          <w:szCs w:val="22"/>
        </w:rPr>
        <w:t>3</w:t>
      </w:r>
      <w:r w:rsidR="00EE292C" w:rsidRPr="0058222F">
        <w:rPr>
          <w:rFonts w:ascii="Times New Roman" w:hAnsi="Times New Roman" w:cs="Times New Roman"/>
          <w:b/>
          <w:bCs/>
          <w:sz w:val="22"/>
          <w:szCs w:val="22"/>
        </w:rPr>
        <w:t xml:space="preserve"> r.</w:t>
      </w:r>
      <w:r w:rsidR="00156DF2" w:rsidRPr="0058222F">
        <w:rPr>
          <w:rFonts w:ascii="Times New Roman" w:hAnsi="Times New Roman" w:cs="Times New Roman"/>
          <w:sz w:val="22"/>
          <w:szCs w:val="22"/>
        </w:rPr>
        <w:t xml:space="preserve"> </w:t>
      </w:r>
    </w:p>
    <w:p w14:paraId="7ABF65E3" w14:textId="77777777" w:rsidR="005771CC" w:rsidRPr="0058222F" w:rsidRDefault="005771CC" w:rsidP="005771CC">
      <w:pPr>
        <w:pStyle w:val="BodyTextIndentZnak"/>
        <w:spacing w:line="276" w:lineRule="auto"/>
        <w:ind w:left="426"/>
        <w:rPr>
          <w:rFonts w:ascii="Times New Roman" w:hAnsi="Times New Roman" w:cs="Times New Roman"/>
          <w:sz w:val="10"/>
          <w:szCs w:val="10"/>
        </w:rPr>
      </w:pPr>
    </w:p>
    <w:p w14:paraId="20865294" w14:textId="75F27B7C" w:rsidR="00CD3421" w:rsidRPr="0058222F" w:rsidRDefault="00CD3421" w:rsidP="004C7C36">
      <w:pPr>
        <w:pStyle w:val="BodyTextIndentZnak"/>
        <w:numPr>
          <w:ilvl w:val="1"/>
          <w:numId w:val="14"/>
        </w:numPr>
        <w:spacing w:line="276" w:lineRule="auto"/>
        <w:ind w:left="426"/>
        <w:rPr>
          <w:rFonts w:ascii="Times New Roman" w:hAnsi="Times New Roman" w:cs="Times New Roman"/>
          <w:sz w:val="22"/>
          <w:szCs w:val="22"/>
        </w:rPr>
      </w:pPr>
      <w:r w:rsidRPr="0058222F">
        <w:rPr>
          <w:rFonts w:ascii="Times New Roman" w:hAnsi="Times New Roman" w:cs="Times New Roman"/>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AD4AFD" w:rsidRPr="0058222F">
        <w:rPr>
          <w:rFonts w:ascii="Times New Roman" w:hAnsi="Times New Roman" w:cs="Times New Roman"/>
          <w:sz w:val="22"/>
          <w:szCs w:val="22"/>
        </w:rPr>
        <w:t>30</w:t>
      </w:r>
      <w:r w:rsidRPr="0058222F">
        <w:rPr>
          <w:rFonts w:ascii="Times New Roman" w:hAnsi="Times New Roman" w:cs="Times New Roman"/>
          <w:sz w:val="22"/>
          <w:szCs w:val="22"/>
        </w:rPr>
        <w:t xml:space="preserve"> dni.</w:t>
      </w:r>
    </w:p>
    <w:p w14:paraId="5C1ABEF2" w14:textId="77777777" w:rsidR="00CD3421" w:rsidRPr="0058222F" w:rsidRDefault="00CD3421" w:rsidP="00CD3421">
      <w:pPr>
        <w:pStyle w:val="BodyTextIndentZnak"/>
        <w:spacing w:line="276" w:lineRule="auto"/>
        <w:ind w:left="426"/>
        <w:rPr>
          <w:rFonts w:ascii="Times New Roman" w:hAnsi="Times New Roman" w:cs="Times New Roman"/>
          <w:sz w:val="10"/>
          <w:szCs w:val="10"/>
        </w:rPr>
      </w:pPr>
    </w:p>
    <w:p w14:paraId="091C3930" w14:textId="72784991" w:rsidR="00CD3421" w:rsidRPr="0058222F" w:rsidRDefault="00CD3421" w:rsidP="004C7C36">
      <w:pPr>
        <w:pStyle w:val="BodyTextIndentZnak"/>
        <w:numPr>
          <w:ilvl w:val="1"/>
          <w:numId w:val="14"/>
        </w:numPr>
        <w:spacing w:line="276" w:lineRule="auto"/>
        <w:ind w:left="426"/>
        <w:rPr>
          <w:rFonts w:ascii="Times New Roman" w:hAnsi="Times New Roman" w:cs="Times New Roman"/>
          <w:sz w:val="22"/>
          <w:szCs w:val="22"/>
        </w:rPr>
      </w:pPr>
      <w:r w:rsidRPr="0058222F">
        <w:rPr>
          <w:rFonts w:ascii="Times New Roman" w:hAnsi="Times New Roman" w:cs="Times New Roman"/>
          <w:sz w:val="22"/>
          <w:szCs w:val="22"/>
        </w:rPr>
        <w:t>Przedłużenie terminu związania ofertą, o którym mowa w pkt.</w:t>
      </w:r>
      <w:r w:rsidR="00622868" w:rsidRPr="0058222F">
        <w:rPr>
          <w:rFonts w:ascii="Times New Roman" w:hAnsi="Times New Roman" w:cs="Times New Roman"/>
          <w:sz w:val="22"/>
          <w:szCs w:val="22"/>
        </w:rPr>
        <w:t>XIII</w:t>
      </w:r>
      <w:r w:rsidRPr="0058222F">
        <w:rPr>
          <w:rFonts w:ascii="Times New Roman" w:hAnsi="Times New Roman" w:cs="Times New Roman"/>
          <w:sz w:val="22"/>
          <w:szCs w:val="22"/>
        </w:rPr>
        <w:t>.2, wymaga złożenia przez Wykonawcę pisemnego oświadczenia o wyrażeniu zgody na przedłużenie terminu związania ofertą.</w:t>
      </w:r>
    </w:p>
    <w:p w14:paraId="1ACA8FCD" w14:textId="77777777" w:rsidR="00CD3421" w:rsidRPr="0058222F" w:rsidRDefault="00CD3421" w:rsidP="00CD3421">
      <w:pPr>
        <w:pStyle w:val="BodyTextIndentZnak"/>
        <w:spacing w:line="276" w:lineRule="auto"/>
        <w:ind w:left="426"/>
        <w:rPr>
          <w:rFonts w:ascii="Times New Roman" w:hAnsi="Times New Roman" w:cs="Times New Roman"/>
          <w:sz w:val="10"/>
          <w:szCs w:val="10"/>
        </w:rPr>
      </w:pPr>
    </w:p>
    <w:p w14:paraId="67FB6923" w14:textId="0BAB33E5" w:rsidR="00CD3421" w:rsidRPr="0058222F" w:rsidRDefault="00CD3421" w:rsidP="004C7C36">
      <w:pPr>
        <w:pStyle w:val="BodyTextIndentZnak"/>
        <w:numPr>
          <w:ilvl w:val="1"/>
          <w:numId w:val="14"/>
        </w:numPr>
        <w:spacing w:line="276" w:lineRule="auto"/>
        <w:ind w:left="426"/>
        <w:rPr>
          <w:rFonts w:ascii="Times New Roman" w:hAnsi="Times New Roman" w:cs="Times New Roman"/>
          <w:sz w:val="22"/>
          <w:szCs w:val="22"/>
        </w:rPr>
      </w:pPr>
      <w:r w:rsidRPr="0058222F">
        <w:rPr>
          <w:rFonts w:ascii="Times New Roman" w:hAnsi="Times New Roman" w:cs="Times New Roman"/>
          <w:sz w:val="22"/>
          <w:szCs w:val="22"/>
        </w:rPr>
        <w:t xml:space="preserve">Przedłużenie terminu związania ofertą, o którym mowa w pkt. </w:t>
      </w:r>
      <w:r w:rsidR="00622868" w:rsidRPr="0058222F">
        <w:rPr>
          <w:rFonts w:ascii="Times New Roman" w:hAnsi="Times New Roman" w:cs="Times New Roman"/>
          <w:sz w:val="22"/>
          <w:szCs w:val="22"/>
        </w:rPr>
        <w:t>XIII</w:t>
      </w:r>
      <w:r w:rsidRPr="0058222F">
        <w:rPr>
          <w:rFonts w:ascii="Times New Roman" w:hAnsi="Times New Roman" w:cs="Times New Roman"/>
          <w:sz w:val="22"/>
          <w:szCs w:val="22"/>
        </w:rPr>
        <w:t xml:space="preserve">.2, następuje wraz </w:t>
      </w:r>
      <w:r w:rsidRPr="0058222F">
        <w:rPr>
          <w:rFonts w:ascii="Times New Roman" w:hAnsi="Times New Roman" w:cs="Times New Roman"/>
          <w:sz w:val="22"/>
          <w:szCs w:val="22"/>
        </w:rPr>
        <w:br/>
        <w:t>z przedłużeniem okresu ważności wadium albo, jeżeli nie jest to możliwe, z wniesieniem nowego wadium na przedłużony okres związania ofertą.</w:t>
      </w:r>
    </w:p>
    <w:p w14:paraId="60DC9849" w14:textId="77777777" w:rsidR="003B20F7" w:rsidRDefault="003B20F7"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ED5562F" w14:textId="77777777" w:rsidR="003B20F7" w:rsidRDefault="003B20F7"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70F07DB" w14:textId="77777777" w:rsidR="003B20F7" w:rsidRDefault="003B20F7"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1CF7571" w14:textId="69582EF9"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 xml:space="preserve">ROZDZIAŁ </w:t>
      </w:r>
      <w:r w:rsidR="00622868" w:rsidRPr="0058222F">
        <w:rPr>
          <w:rFonts w:ascii="Times New Roman" w:eastAsia="Calibri" w:hAnsi="Times New Roman" w:cs="Times New Roman"/>
          <w:b/>
          <w:sz w:val="22"/>
          <w:szCs w:val="22"/>
          <w:u w:val="single"/>
        </w:rPr>
        <w:t>XIV</w:t>
      </w:r>
      <w:r w:rsidRPr="0058222F">
        <w:rPr>
          <w:rFonts w:ascii="Times New Roman" w:eastAsia="Calibri" w:hAnsi="Times New Roman" w:cs="Times New Roman"/>
          <w:b/>
          <w:sz w:val="22"/>
          <w:szCs w:val="22"/>
          <w:u w:val="single"/>
        </w:rPr>
        <w:t>.</w:t>
      </w:r>
      <w:r w:rsidR="00CD1305" w:rsidRPr="0058222F">
        <w:rPr>
          <w:rFonts w:ascii="Times New Roman" w:eastAsia="Calibri" w:hAnsi="Times New Roman" w:cs="Times New Roman"/>
          <w:b/>
          <w:sz w:val="22"/>
          <w:szCs w:val="22"/>
        </w:rPr>
        <w:t xml:space="preserve">      OPIS SPOSOBU PRZYGOTOWANIA OFERT</w:t>
      </w:r>
    </w:p>
    <w:p w14:paraId="3ED95488" w14:textId="1643E3F5"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58CEE84" w14:textId="77777777" w:rsidR="00B81E0F" w:rsidRPr="0058222F" w:rsidRDefault="00B81E0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AA726DA" w14:textId="134EA127" w:rsidR="00B81E0F" w:rsidRPr="0058222F" w:rsidRDefault="00B81E0F" w:rsidP="00C372B1">
      <w:pPr>
        <w:pStyle w:val="BodyTextIndentZnak"/>
        <w:numPr>
          <w:ilvl w:val="0"/>
          <w:numId w:val="19"/>
        </w:numPr>
        <w:spacing w:line="276" w:lineRule="auto"/>
        <w:ind w:left="641" w:hanging="357"/>
        <w:rPr>
          <w:rFonts w:ascii="Times New Roman" w:hAnsi="Times New Roman" w:cs="Times New Roman"/>
          <w:sz w:val="22"/>
          <w:szCs w:val="22"/>
        </w:rPr>
      </w:pPr>
      <w:r w:rsidRPr="0058222F">
        <w:rPr>
          <w:rFonts w:ascii="Times New Roman" w:hAnsi="Times New Roman" w:cs="Times New Roman"/>
          <w:sz w:val="22"/>
          <w:szCs w:val="22"/>
        </w:rPr>
        <w:t xml:space="preserve">Wykonawcy zobowiązani są zapoznać się dokładnie z informacjami zawartymi w SWZ </w:t>
      </w:r>
      <w:r w:rsidRPr="0058222F">
        <w:rPr>
          <w:rFonts w:ascii="Times New Roman" w:hAnsi="Times New Roman" w:cs="Times New Roman"/>
          <w:sz w:val="22"/>
          <w:szCs w:val="22"/>
        </w:rPr>
        <w:br/>
        <w:t>i przygotować ofertę zgodnie z wymaganiami określonymi w dokumencie.</w:t>
      </w:r>
      <w:r w:rsidR="00A6716A" w:rsidRPr="0058222F">
        <w:rPr>
          <w:rFonts w:ascii="Times New Roman" w:hAnsi="Times New Roman" w:cs="Times New Roman"/>
          <w:sz w:val="22"/>
          <w:szCs w:val="22"/>
        </w:rPr>
        <w:t xml:space="preserve"> Oferta powinna być:</w:t>
      </w:r>
    </w:p>
    <w:p w14:paraId="350B07DC" w14:textId="08C6DBCE" w:rsidR="00A6716A" w:rsidRPr="0058222F" w:rsidRDefault="00A6716A" w:rsidP="00A6716A">
      <w:pPr>
        <w:widowControl w:val="0"/>
        <w:suppressLineNumbers/>
        <w:autoSpaceDE w:val="0"/>
        <w:autoSpaceDN w:val="0"/>
        <w:adjustRightInd w:val="0"/>
        <w:spacing w:line="276" w:lineRule="auto"/>
        <w:ind w:right="96" w:firstLine="709"/>
        <w:jc w:val="both"/>
        <w:rPr>
          <w:rFonts w:eastAsia="Calibri"/>
          <w:b/>
          <w:bCs/>
          <w:snapToGrid w:val="0"/>
          <w:kern w:val="20"/>
          <w:sz w:val="22"/>
          <w:szCs w:val="22"/>
        </w:rPr>
      </w:pPr>
      <w:r w:rsidRPr="0058222F">
        <w:rPr>
          <w:rFonts w:eastAsia="Calibri"/>
          <w:snapToGrid w:val="0"/>
          <w:kern w:val="20"/>
          <w:sz w:val="22"/>
          <w:szCs w:val="22"/>
        </w:rPr>
        <w:t>- sporządzona na podstawie załączników niniejszej SWZ w języku polskim</w:t>
      </w:r>
      <w:r w:rsidRPr="0058222F">
        <w:rPr>
          <w:rFonts w:eastAsia="Calibri"/>
          <w:b/>
          <w:bCs/>
          <w:snapToGrid w:val="0"/>
          <w:kern w:val="20"/>
          <w:sz w:val="22"/>
          <w:szCs w:val="22"/>
        </w:rPr>
        <w:t>,</w:t>
      </w:r>
    </w:p>
    <w:p w14:paraId="03395546" w14:textId="58AD36B8" w:rsidR="00A6716A" w:rsidRPr="0058222F" w:rsidRDefault="00A6716A" w:rsidP="00A6716A">
      <w:pPr>
        <w:pStyle w:val="Akapitzlist"/>
        <w:widowControl w:val="0"/>
        <w:suppressLineNumbers/>
        <w:autoSpaceDE w:val="0"/>
        <w:autoSpaceDN w:val="0"/>
        <w:adjustRightInd w:val="0"/>
        <w:spacing w:after="0"/>
        <w:ind w:left="720" w:right="96"/>
        <w:jc w:val="both"/>
        <w:rPr>
          <w:rFonts w:ascii="Times New Roman" w:hAnsi="Times New Roman" w:cs="Times New Roman"/>
          <w:b/>
          <w:bCs/>
          <w:snapToGrid w:val="0"/>
          <w:kern w:val="20"/>
        </w:rPr>
      </w:pPr>
      <w:r w:rsidRPr="0058222F">
        <w:rPr>
          <w:rFonts w:ascii="Times New Roman" w:hAnsi="Times New Roman" w:cs="Times New Roman"/>
          <w:b/>
          <w:bCs/>
          <w:snapToGrid w:val="0"/>
          <w:kern w:val="20"/>
        </w:rPr>
        <w:t xml:space="preserve">- </w:t>
      </w:r>
      <w:r w:rsidRPr="0058222F">
        <w:rPr>
          <w:rFonts w:ascii="Times New Roman" w:hAnsi="Times New Roman" w:cs="Times New Roman"/>
          <w:snapToGrid w:val="0"/>
          <w:kern w:val="20"/>
        </w:rPr>
        <w:t>złożona przy użyciu środków komunikacji elektronicznej tzn. za pośrednictwem platformazakupowa.pl,</w:t>
      </w:r>
    </w:p>
    <w:p w14:paraId="49890372" w14:textId="3476651F" w:rsidR="00A6716A" w:rsidRPr="0058222F" w:rsidRDefault="00A6716A" w:rsidP="00A6716A">
      <w:pPr>
        <w:widowControl w:val="0"/>
        <w:suppressLineNumbers/>
        <w:autoSpaceDE w:val="0"/>
        <w:autoSpaceDN w:val="0"/>
        <w:adjustRightInd w:val="0"/>
        <w:spacing w:line="276" w:lineRule="auto"/>
        <w:ind w:left="567" w:right="96"/>
        <w:jc w:val="both"/>
        <w:rPr>
          <w:rFonts w:eastAsia="Calibri"/>
          <w:snapToGrid w:val="0"/>
          <w:kern w:val="20"/>
          <w:sz w:val="22"/>
          <w:szCs w:val="22"/>
        </w:rPr>
      </w:pPr>
      <w:r w:rsidRPr="0058222F">
        <w:rPr>
          <w:rFonts w:eastAsia="Calibri"/>
          <w:snapToGrid w:val="0"/>
          <w:kern w:val="20"/>
          <w:sz w:val="22"/>
          <w:szCs w:val="22"/>
        </w:rPr>
        <w:t>- podpisana kwalifikowanym podpisem elektronicznym lub podpisem zaufanym lub podpisem osobistym przez osobę/osoby upoważnioną/upoważnione.</w:t>
      </w:r>
    </w:p>
    <w:p w14:paraId="2855FBEB" w14:textId="56E6F1CE" w:rsidR="00A6716A" w:rsidRPr="0058222F" w:rsidRDefault="00A6716A" w:rsidP="00A6716A">
      <w:pPr>
        <w:pStyle w:val="Akapitzlist"/>
        <w:widowControl w:val="0"/>
        <w:suppressLineNumbers/>
        <w:autoSpaceDE w:val="0"/>
        <w:autoSpaceDN w:val="0"/>
        <w:adjustRightInd w:val="0"/>
        <w:spacing w:after="0"/>
        <w:ind w:left="720" w:right="96"/>
        <w:jc w:val="both"/>
        <w:rPr>
          <w:rFonts w:ascii="Times New Roman" w:hAnsi="Times New Roman" w:cs="Times New Roman"/>
          <w:b/>
          <w:bCs/>
          <w:snapToGrid w:val="0"/>
          <w:kern w:val="20"/>
        </w:rPr>
      </w:pPr>
      <w:r w:rsidRPr="0058222F">
        <w:rPr>
          <w:rFonts w:ascii="Times New Roman" w:hAnsi="Times New Roman" w:cs="Times New Roman"/>
          <w:b/>
          <w:bCs/>
          <w:snapToGrid w:val="0"/>
          <w:kern w:val="20"/>
        </w:rPr>
        <w:t xml:space="preserve">- </w:t>
      </w:r>
      <w:r w:rsidRPr="0058222F">
        <w:rPr>
          <w:rFonts w:ascii="Times New Roman" w:hAnsi="Times New Roman" w:cs="Times New Roman"/>
          <w:snapToGrid w:val="0"/>
          <w:kern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5AE2624" w14:textId="4F96FCDB" w:rsidR="00A6716A" w:rsidRPr="0058222F" w:rsidRDefault="00A6716A" w:rsidP="00A6716A">
      <w:pPr>
        <w:pStyle w:val="Akapitzlist"/>
        <w:widowControl w:val="0"/>
        <w:suppressLineNumbers/>
        <w:autoSpaceDE w:val="0"/>
        <w:autoSpaceDN w:val="0"/>
        <w:adjustRightInd w:val="0"/>
        <w:spacing w:after="0"/>
        <w:ind w:left="720" w:right="96"/>
        <w:jc w:val="both"/>
        <w:rPr>
          <w:rFonts w:ascii="Times New Roman" w:hAnsi="Times New Roman" w:cs="Times New Roman"/>
          <w:b/>
          <w:bCs/>
          <w:snapToGrid w:val="0"/>
          <w:kern w:val="20"/>
        </w:rPr>
      </w:pPr>
      <w:r w:rsidRPr="0058222F">
        <w:rPr>
          <w:rFonts w:ascii="Times New Roman" w:hAnsi="Times New Roman" w:cs="Times New Roman"/>
          <w:b/>
          <w:bCs/>
          <w:snapToGrid w:val="0"/>
          <w:kern w:val="20"/>
        </w:rPr>
        <w:t xml:space="preserve">- </w:t>
      </w:r>
      <w:r w:rsidRPr="0058222F">
        <w:rPr>
          <w:rFonts w:ascii="Times New Roman" w:hAnsi="Times New Roman" w:cs="Times New Roman"/>
          <w:snapToGrid w:val="0"/>
          <w:kern w:val="20"/>
        </w:rPr>
        <w:t>W przypadku wykorzystania formatu podpisu XAdES zewnętrzny, Zamawiający wymaga dołączenia odpowiedniej ilości plików tj. podpisywanych plików z danymi oraz plików XAdES.</w:t>
      </w:r>
    </w:p>
    <w:p w14:paraId="098A5E6D" w14:textId="77777777" w:rsidR="00B81E0F" w:rsidRPr="0058222F" w:rsidRDefault="00B81E0F" w:rsidP="00A6716A">
      <w:pPr>
        <w:pStyle w:val="BodyTextIndentZnak"/>
        <w:spacing w:line="312" w:lineRule="auto"/>
        <w:ind w:left="0"/>
        <w:rPr>
          <w:rFonts w:ascii="Times New Roman" w:hAnsi="Times New Roman" w:cs="Times New Roman"/>
          <w:sz w:val="10"/>
          <w:szCs w:val="10"/>
        </w:rPr>
      </w:pPr>
    </w:p>
    <w:p w14:paraId="1C553E49" w14:textId="279C8072" w:rsidR="00B81E0F" w:rsidRPr="0058222F" w:rsidRDefault="00B81E0F" w:rsidP="00C372B1">
      <w:pPr>
        <w:pStyle w:val="Akapitzlist"/>
        <w:numPr>
          <w:ilvl w:val="0"/>
          <w:numId w:val="19"/>
        </w:numPr>
        <w:suppressAutoHyphens w:val="0"/>
        <w:spacing w:after="0" w:line="312" w:lineRule="auto"/>
        <w:ind w:left="644"/>
        <w:jc w:val="both"/>
        <w:rPr>
          <w:rFonts w:ascii="Times New Roman" w:hAnsi="Times New Roman" w:cs="Times New Roman"/>
        </w:rPr>
      </w:pPr>
      <w:r w:rsidRPr="0058222F">
        <w:rPr>
          <w:rFonts w:ascii="Times New Roman" w:hAnsi="Times New Roman" w:cs="Times New Roman"/>
          <w:u w:val="single"/>
        </w:rPr>
        <w:t>Oferta musi zawierać</w:t>
      </w:r>
      <w:r w:rsidRPr="0058222F">
        <w:rPr>
          <w:rFonts w:ascii="Times New Roman" w:hAnsi="Times New Roman" w:cs="Times New Roman"/>
        </w:rPr>
        <w:t>:</w:t>
      </w:r>
    </w:p>
    <w:p w14:paraId="08F697A1" w14:textId="77777777" w:rsidR="0034125B" w:rsidRPr="0058222F" w:rsidRDefault="0034125B" w:rsidP="0034125B">
      <w:pPr>
        <w:pStyle w:val="Akapitzlist"/>
        <w:rPr>
          <w:rFonts w:ascii="Times New Roman" w:hAnsi="Times New Roman" w:cs="Times New Roman"/>
          <w:sz w:val="2"/>
          <w:szCs w:val="2"/>
        </w:rPr>
      </w:pPr>
    </w:p>
    <w:p w14:paraId="0D434353" w14:textId="60842EE6" w:rsidR="00B81E0F" w:rsidRPr="0058222F" w:rsidRDefault="00B81E0F" w:rsidP="00C372B1">
      <w:pPr>
        <w:pStyle w:val="Akapitzlist"/>
        <w:numPr>
          <w:ilvl w:val="0"/>
          <w:numId w:val="45"/>
        </w:numPr>
        <w:suppressAutoHyphens w:val="0"/>
        <w:ind w:left="1134"/>
        <w:jc w:val="both"/>
        <w:rPr>
          <w:rFonts w:ascii="Times New Roman" w:hAnsi="Times New Roman" w:cs="Times New Roman"/>
        </w:rPr>
      </w:pPr>
      <w:r w:rsidRPr="0058222F">
        <w:rPr>
          <w:rFonts w:ascii="Times New Roman" w:hAnsi="Times New Roman" w:cs="Times New Roman"/>
          <w:u w:val="single"/>
        </w:rPr>
        <w:t xml:space="preserve">Wypełniony </w:t>
      </w:r>
      <w:r w:rsidRPr="0058222F">
        <w:rPr>
          <w:rFonts w:ascii="Times New Roman" w:hAnsi="Times New Roman" w:cs="Times New Roman"/>
          <w:b/>
          <w:bCs/>
          <w:u w:val="single"/>
        </w:rPr>
        <w:t>Formularz oferty</w:t>
      </w:r>
      <w:r w:rsidRPr="0058222F">
        <w:rPr>
          <w:rFonts w:ascii="Times New Roman" w:hAnsi="Times New Roman" w:cs="Times New Roman"/>
        </w:rPr>
        <w:t xml:space="preserve">, </w:t>
      </w:r>
      <w:r w:rsidR="00072FAB" w:rsidRPr="0058222F">
        <w:rPr>
          <w:rFonts w:ascii="Times New Roman" w:hAnsi="Times New Roman" w:cs="Times New Roman"/>
        </w:rPr>
        <w:t>(</w:t>
      </w:r>
      <w:r w:rsidRPr="0058222F">
        <w:rPr>
          <w:rFonts w:ascii="Times New Roman" w:hAnsi="Times New Roman" w:cs="Times New Roman"/>
          <w:b/>
          <w:i/>
          <w:iCs/>
        </w:rPr>
        <w:t>Załącznik nr 1 do SWZ</w:t>
      </w:r>
      <w:r w:rsidR="00072FAB" w:rsidRPr="0058222F">
        <w:rPr>
          <w:rFonts w:ascii="Times New Roman" w:hAnsi="Times New Roman" w:cs="Times New Roman"/>
          <w:i/>
          <w:iCs/>
        </w:rPr>
        <w:t>)</w:t>
      </w:r>
      <w:r w:rsidR="0034125B" w:rsidRPr="0058222F">
        <w:rPr>
          <w:rFonts w:ascii="Times New Roman" w:hAnsi="Times New Roman" w:cs="Times New Roman"/>
        </w:rPr>
        <w:t>,</w:t>
      </w:r>
      <w:r w:rsidRPr="0058222F">
        <w:rPr>
          <w:rFonts w:ascii="Times New Roman" w:hAnsi="Times New Roman" w:cs="Times New Roman"/>
        </w:rPr>
        <w:t xml:space="preserve"> </w:t>
      </w:r>
    </w:p>
    <w:p w14:paraId="77F4F43E" w14:textId="7D48718D" w:rsidR="00072FAB" w:rsidRPr="0058222F" w:rsidRDefault="00072FAB" w:rsidP="00C372B1">
      <w:pPr>
        <w:pStyle w:val="Akapitzlist"/>
        <w:numPr>
          <w:ilvl w:val="0"/>
          <w:numId w:val="45"/>
        </w:numPr>
        <w:suppressAutoHyphens w:val="0"/>
        <w:ind w:left="1134"/>
        <w:jc w:val="both"/>
        <w:rPr>
          <w:rFonts w:ascii="Times New Roman" w:hAnsi="Times New Roman" w:cs="Times New Roman"/>
        </w:rPr>
      </w:pPr>
      <w:r w:rsidRPr="0058222F">
        <w:rPr>
          <w:rFonts w:ascii="Times New Roman" w:hAnsi="Times New Roman" w:cs="Times New Roman"/>
          <w:u w:val="single"/>
        </w:rPr>
        <w:t>Oświadczenia Wykonawcy</w:t>
      </w:r>
      <w:r w:rsidRPr="0058222F">
        <w:rPr>
          <w:rFonts w:ascii="Times New Roman" w:hAnsi="Times New Roman" w:cs="Times New Roman"/>
        </w:rPr>
        <w:t xml:space="preserve"> (</w:t>
      </w:r>
      <w:r w:rsidR="006E4A25" w:rsidRPr="0058222F">
        <w:rPr>
          <w:rFonts w:ascii="Times New Roman" w:hAnsi="Times New Roman" w:cs="Times New Roman"/>
          <w:b/>
          <w:i/>
        </w:rPr>
        <w:t>Załącznik nr 2 i 3 do SWZ</w:t>
      </w:r>
      <w:r w:rsidRPr="0058222F">
        <w:rPr>
          <w:rFonts w:ascii="Times New Roman" w:hAnsi="Times New Roman" w:cs="Times New Roman"/>
        </w:rPr>
        <w:t>)</w:t>
      </w:r>
      <w:r w:rsidR="0034125B" w:rsidRPr="0058222F">
        <w:rPr>
          <w:rFonts w:ascii="Times New Roman" w:hAnsi="Times New Roman" w:cs="Times New Roman"/>
        </w:rPr>
        <w:t>,</w:t>
      </w:r>
    </w:p>
    <w:p w14:paraId="047B0F95" w14:textId="19D32661" w:rsidR="0034125B" w:rsidRPr="0058222F" w:rsidRDefault="00A14EAB" w:rsidP="00C372B1">
      <w:pPr>
        <w:pStyle w:val="Akapitzlist"/>
        <w:numPr>
          <w:ilvl w:val="0"/>
          <w:numId w:val="45"/>
        </w:numPr>
        <w:suppressAutoHyphens w:val="0"/>
        <w:ind w:left="1134"/>
        <w:jc w:val="both"/>
        <w:rPr>
          <w:rFonts w:ascii="Times New Roman" w:hAnsi="Times New Roman" w:cs="Times New Roman"/>
        </w:rPr>
      </w:pPr>
      <w:r w:rsidRPr="0058222F">
        <w:rPr>
          <w:rFonts w:ascii="Times New Roman" w:hAnsi="Times New Roman" w:cs="Times New Roman"/>
          <w:b/>
          <w:kern w:val="1"/>
        </w:rPr>
        <w:t>H</w:t>
      </w:r>
      <w:r w:rsidR="0034125B" w:rsidRPr="0058222F">
        <w:rPr>
          <w:rFonts w:ascii="Times New Roman" w:hAnsi="Times New Roman" w:cs="Times New Roman"/>
          <w:b/>
          <w:kern w:val="1"/>
        </w:rPr>
        <w:t>armonogram rzeczowo-finansowy,</w:t>
      </w:r>
      <w:r w:rsidR="0034125B" w:rsidRPr="0058222F">
        <w:rPr>
          <w:rFonts w:ascii="Times New Roman" w:hAnsi="Times New Roman" w:cs="Times New Roman"/>
          <w:kern w:val="1"/>
        </w:rPr>
        <w:t xml:space="preserve"> </w:t>
      </w:r>
    </w:p>
    <w:p w14:paraId="2DBDED36" w14:textId="109B0FA4" w:rsidR="0034125B" w:rsidRPr="0058222F" w:rsidRDefault="00B81E0F" w:rsidP="00C372B1">
      <w:pPr>
        <w:pStyle w:val="Akapitzlist"/>
        <w:numPr>
          <w:ilvl w:val="0"/>
          <w:numId w:val="45"/>
        </w:numPr>
        <w:suppressAutoHyphens w:val="0"/>
        <w:ind w:left="1134"/>
        <w:jc w:val="both"/>
        <w:rPr>
          <w:rFonts w:ascii="Times New Roman" w:hAnsi="Times New Roman" w:cs="Times New Roman"/>
        </w:rPr>
      </w:pPr>
      <w:r w:rsidRPr="0058222F">
        <w:rPr>
          <w:rFonts w:ascii="Times New Roman" w:hAnsi="Times New Roman" w:cs="Times New Roman"/>
          <w:b/>
          <w:bCs/>
        </w:rPr>
        <w:t>Dokument potwierdzający wniesienie wadium</w:t>
      </w:r>
      <w:r w:rsidR="0034125B" w:rsidRPr="0058222F">
        <w:rPr>
          <w:rFonts w:ascii="Times New Roman" w:hAnsi="Times New Roman" w:cs="Times New Roman"/>
        </w:rPr>
        <w:t>,</w:t>
      </w:r>
    </w:p>
    <w:p w14:paraId="27B3BFC0" w14:textId="7E7740C2" w:rsidR="00FE15EB" w:rsidRPr="0058222F" w:rsidRDefault="00FE15EB" w:rsidP="00C372B1">
      <w:pPr>
        <w:pStyle w:val="Akapitzlist"/>
        <w:numPr>
          <w:ilvl w:val="0"/>
          <w:numId w:val="45"/>
        </w:numPr>
        <w:suppressAutoHyphens w:val="0"/>
        <w:ind w:left="1134"/>
        <w:jc w:val="both"/>
        <w:rPr>
          <w:rFonts w:ascii="Times New Roman" w:hAnsi="Times New Roman" w:cs="Times New Roman"/>
        </w:rPr>
      </w:pPr>
      <w:bookmarkStart w:id="22" w:name="_Hlk117845120"/>
      <w:r w:rsidRPr="0058222F">
        <w:rPr>
          <w:rFonts w:ascii="Times New Roman" w:hAnsi="Times New Roman" w:cs="Times New Roman"/>
          <w:b/>
          <w:bCs/>
        </w:rPr>
        <w:t>Oświadczenie podmiotu udostepniającego zasoby</w:t>
      </w:r>
      <w:r w:rsidRPr="0058222F">
        <w:rPr>
          <w:rFonts w:ascii="Times New Roman" w:hAnsi="Times New Roman" w:cs="Times New Roman"/>
        </w:rPr>
        <w:t xml:space="preserve"> </w:t>
      </w:r>
      <w:r w:rsidRPr="0058222F">
        <w:rPr>
          <w:rFonts w:ascii="Times New Roman" w:hAnsi="Times New Roman" w:cs="Times New Roman"/>
          <w:bCs/>
        </w:rPr>
        <w:t xml:space="preserve">(jeżeli dotyczy) - wg wzoru stanowiącego </w:t>
      </w:r>
      <w:r w:rsidRPr="0058222F">
        <w:rPr>
          <w:rFonts w:ascii="Times New Roman" w:hAnsi="Times New Roman" w:cs="Times New Roman"/>
          <w:b/>
          <w:bCs/>
          <w:i/>
          <w:iCs/>
        </w:rPr>
        <w:t xml:space="preserve">Załącznik nr </w:t>
      </w:r>
      <w:r w:rsidR="00BF3DEC">
        <w:rPr>
          <w:rFonts w:ascii="Times New Roman" w:hAnsi="Times New Roman" w:cs="Times New Roman"/>
          <w:b/>
          <w:bCs/>
          <w:i/>
          <w:iCs/>
        </w:rPr>
        <w:t xml:space="preserve">2 i </w:t>
      </w:r>
      <w:r w:rsidRPr="0058222F">
        <w:rPr>
          <w:rFonts w:ascii="Times New Roman" w:hAnsi="Times New Roman" w:cs="Times New Roman"/>
          <w:b/>
          <w:bCs/>
          <w:i/>
          <w:iCs/>
        </w:rPr>
        <w:t>3a do SWZ</w:t>
      </w:r>
    </w:p>
    <w:bookmarkEnd w:id="22"/>
    <w:p w14:paraId="19520DAB" w14:textId="460713E6" w:rsidR="00B81E0F" w:rsidRPr="0058222F" w:rsidRDefault="00B81E0F" w:rsidP="00C372B1">
      <w:pPr>
        <w:pStyle w:val="Akapitzlist"/>
        <w:numPr>
          <w:ilvl w:val="0"/>
          <w:numId w:val="45"/>
        </w:numPr>
        <w:suppressAutoHyphens w:val="0"/>
        <w:ind w:left="1134"/>
        <w:jc w:val="both"/>
        <w:rPr>
          <w:rFonts w:ascii="Times New Roman" w:hAnsi="Times New Roman" w:cs="Times New Roman"/>
        </w:rPr>
      </w:pPr>
      <w:r w:rsidRPr="0058222F">
        <w:rPr>
          <w:rFonts w:ascii="Times New Roman" w:hAnsi="Times New Roman" w:cs="Times New Roman"/>
          <w:b/>
        </w:rPr>
        <w:t>Zobowiązanie podmiotu udostępniającego zasoby</w:t>
      </w:r>
      <w:r w:rsidRPr="0058222F">
        <w:rPr>
          <w:rFonts w:ascii="Times New Roman" w:hAnsi="Times New Roman" w:cs="Times New Roman"/>
          <w:bCs/>
        </w:rPr>
        <w:t xml:space="preserve">, o których mowa w art. 118 ust. 3 Ustawy (jeżeli dotyczy) – wg wzoru stanowiącego </w:t>
      </w:r>
      <w:r w:rsidRPr="0058222F">
        <w:rPr>
          <w:rFonts w:ascii="Times New Roman" w:hAnsi="Times New Roman" w:cs="Times New Roman"/>
          <w:b/>
          <w:bCs/>
          <w:i/>
          <w:iCs/>
        </w:rPr>
        <w:t xml:space="preserve">Załącznik nr </w:t>
      </w:r>
      <w:r w:rsidR="00645F7A" w:rsidRPr="0058222F">
        <w:rPr>
          <w:rFonts w:ascii="Times New Roman" w:hAnsi="Times New Roman" w:cs="Times New Roman"/>
          <w:b/>
          <w:bCs/>
          <w:i/>
          <w:iCs/>
        </w:rPr>
        <w:t>9</w:t>
      </w:r>
      <w:r w:rsidRPr="0058222F">
        <w:rPr>
          <w:rFonts w:ascii="Times New Roman" w:hAnsi="Times New Roman" w:cs="Times New Roman"/>
          <w:b/>
          <w:bCs/>
          <w:i/>
          <w:iCs/>
        </w:rPr>
        <w:t xml:space="preserve"> do SWZ</w:t>
      </w:r>
      <w:r w:rsidR="0034125B" w:rsidRPr="0058222F">
        <w:rPr>
          <w:rFonts w:ascii="Times New Roman" w:hAnsi="Times New Roman" w:cs="Times New Roman"/>
          <w:bCs/>
          <w:i/>
          <w:iCs/>
        </w:rPr>
        <w:t>,</w:t>
      </w:r>
    </w:p>
    <w:p w14:paraId="091309BF" w14:textId="77777777" w:rsidR="00A82F3F" w:rsidRPr="0058222F" w:rsidRDefault="00B81E0F" w:rsidP="00C372B1">
      <w:pPr>
        <w:pStyle w:val="Akapitzlist"/>
        <w:numPr>
          <w:ilvl w:val="0"/>
          <w:numId w:val="45"/>
        </w:numPr>
        <w:suppressAutoHyphens w:val="0"/>
        <w:ind w:left="1134"/>
        <w:jc w:val="both"/>
      </w:pPr>
      <w:r w:rsidRPr="0058222F">
        <w:rPr>
          <w:rFonts w:ascii="Times New Roman" w:hAnsi="Times New Roman" w:cs="Times New Roman"/>
          <w:b/>
          <w:bCs/>
        </w:rPr>
        <w:lastRenderedPageBreak/>
        <w:t xml:space="preserve">Odpis lub informację z Krajowego Rejestru Sądowego, Centralnej Ewidencji </w:t>
      </w:r>
      <w:r w:rsidRPr="0058222F">
        <w:rPr>
          <w:rFonts w:ascii="Times New Roman" w:hAnsi="Times New Roman" w:cs="Times New Roman"/>
          <w:b/>
          <w:bCs/>
        </w:rPr>
        <w:br/>
        <w:t>i Informacji o Działalności Gospodarczej lub innego właściwego rejestru</w:t>
      </w:r>
      <w:r w:rsidRPr="0058222F">
        <w:rPr>
          <w:rFonts w:ascii="Times New Roman" w:hAnsi="Times New Roman" w:cs="Times New Roman"/>
        </w:rPr>
        <w:t xml:space="preserve">  w celu potwierdzenia, że osoba działająca w imieniu wykonawcy jest umocowana do jego reprezentowania chyba, że zamawiający może je pozyskać za pomocą  bezpłatnych </w:t>
      </w:r>
      <w:r w:rsidRPr="0058222F">
        <w:rPr>
          <w:rFonts w:ascii="Times New Roman" w:hAnsi="Times New Roman" w:cs="Times New Roman"/>
        </w:rPr>
        <w:br/>
        <w:t>i ogólnodostępnych baz danych, o ile wykonawca wskazał dane umożliwiające dostęp do tych dokumentów</w:t>
      </w:r>
      <w:r w:rsidR="00DC24F2" w:rsidRPr="0058222F">
        <w:rPr>
          <w:rFonts w:ascii="Times New Roman" w:hAnsi="Times New Roman" w:cs="Times New Roman"/>
        </w:rPr>
        <w:t xml:space="preserve">. </w:t>
      </w:r>
    </w:p>
    <w:p w14:paraId="50A65868" w14:textId="455FD8F5" w:rsidR="00B81E0F" w:rsidRPr="0058222F" w:rsidRDefault="00B81E0F" w:rsidP="00A82F3F">
      <w:pPr>
        <w:pStyle w:val="Akapitzlist"/>
        <w:suppressAutoHyphens w:val="0"/>
        <w:ind w:left="1134"/>
        <w:jc w:val="both"/>
        <w:rPr>
          <w:rFonts w:ascii="Times New Roman" w:hAnsi="Times New Roman" w:cs="Times New Roman"/>
        </w:rPr>
      </w:pPr>
      <w:r w:rsidRPr="0058222F">
        <w:rPr>
          <w:rFonts w:ascii="Times New Roman" w:hAnsi="Times New Roman" w:cs="Times New Roman"/>
        </w:rPr>
        <w:t xml:space="preserve">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189A7F9A" w14:textId="3A4A42D0" w:rsidR="00B81E0F" w:rsidRPr="0058222F" w:rsidRDefault="00B81E0F" w:rsidP="007D61DC">
      <w:pPr>
        <w:suppressAutoHyphens w:val="0"/>
        <w:spacing w:line="276" w:lineRule="auto"/>
        <w:ind w:left="1134"/>
        <w:jc w:val="both"/>
        <w:rPr>
          <w:sz w:val="22"/>
          <w:szCs w:val="22"/>
        </w:rPr>
      </w:pPr>
      <w:r w:rsidRPr="0058222F">
        <w:rPr>
          <w:sz w:val="22"/>
          <w:szCs w:val="22"/>
        </w:rPr>
        <w:t xml:space="preserve">Przepis o którym mowa w zdaniu drugim stosuje się odpowiednio do osoby działającej </w:t>
      </w:r>
      <w:r w:rsidRPr="0058222F">
        <w:rPr>
          <w:sz w:val="22"/>
          <w:szCs w:val="22"/>
        </w:rPr>
        <w:br/>
        <w:t>w imieniu wykonawców wspólnie ubiegających się o udzielenie zamówienia publicznego.</w:t>
      </w:r>
    </w:p>
    <w:p w14:paraId="7A1DE70C" w14:textId="57FCA2CC" w:rsidR="00B81E0F" w:rsidRPr="0058222F" w:rsidRDefault="00B81E0F" w:rsidP="007D61DC">
      <w:pPr>
        <w:suppressAutoHyphens w:val="0"/>
        <w:spacing w:line="276" w:lineRule="auto"/>
        <w:ind w:left="1134"/>
        <w:jc w:val="both"/>
        <w:rPr>
          <w:sz w:val="22"/>
          <w:szCs w:val="22"/>
        </w:rPr>
      </w:pPr>
      <w:r w:rsidRPr="0058222F">
        <w:rPr>
          <w:sz w:val="22"/>
          <w:szCs w:val="22"/>
        </w:rPr>
        <w:t>Przepisy o których mowa w zdaniu pierwszym i drugim stosuje się odpowiednio do osoby działającej w imieniu podmiotu udostępniającego zasoby na zasadach określonych wart.118 ustawy lub podwykonawcy niebędącego podmiotem udostępniającym zasoby na takich zasadach.</w:t>
      </w:r>
    </w:p>
    <w:p w14:paraId="22B94F2B" w14:textId="750D7CF4" w:rsidR="0034125B" w:rsidRPr="0058222F" w:rsidRDefault="0034125B" w:rsidP="00B81E0F">
      <w:pPr>
        <w:pStyle w:val="BodyTextIndentZnak"/>
        <w:spacing w:line="312" w:lineRule="auto"/>
        <w:ind w:hanging="424"/>
        <w:rPr>
          <w:rFonts w:ascii="Times New Roman" w:hAnsi="Times New Roman" w:cs="Times New Roman"/>
          <w:sz w:val="10"/>
          <w:szCs w:val="10"/>
        </w:rPr>
      </w:pPr>
    </w:p>
    <w:p w14:paraId="6D96BAAA" w14:textId="40745AA5" w:rsidR="00B81E0F" w:rsidRPr="0058222F"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58222F">
        <w:rPr>
          <w:rFonts w:ascii="Times New Roman" w:hAnsi="Times New Roman" w:cs="Times New Roman"/>
          <w:sz w:val="22"/>
          <w:szCs w:val="22"/>
        </w:rPr>
        <w:t xml:space="preserve">Forma składanych dokumentów została określona w Rozdziale </w:t>
      </w:r>
      <w:r w:rsidR="00622868" w:rsidRPr="0058222F">
        <w:rPr>
          <w:rFonts w:ascii="Times New Roman" w:hAnsi="Times New Roman" w:cs="Times New Roman"/>
          <w:sz w:val="22"/>
          <w:szCs w:val="22"/>
        </w:rPr>
        <w:t xml:space="preserve">XII </w:t>
      </w:r>
      <w:r w:rsidRPr="0058222F">
        <w:rPr>
          <w:rFonts w:ascii="Times New Roman" w:hAnsi="Times New Roman" w:cs="Times New Roman"/>
          <w:sz w:val="22"/>
          <w:szCs w:val="22"/>
        </w:rPr>
        <w:t>SWZ.</w:t>
      </w:r>
    </w:p>
    <w:p w14:paraId="401A1FC9" w14:textId="77777777" w:rsidR="003A0D13" w:rsidRPr="0058222F" w:rsidRDefault="003A0D13" w:rsidP="003A0D13">
      <w:pPr>
        <w:pStyle w:val="BodyTextIndentZnak"/>
        <w:spacing w:line="276" w:lineRule="auto"/>
        <w:ind w:left="709"/>
        <w:rPr>
          <w:rFonts w:ascii="Times New Roman" w:hAnsi="Times New Roman" w:cs="Times New Roman"/>
          <w:sz w:val="10"/>
          <w:szCs w:val="10"/>
        </w:rPr>
      </w:pPr>
    </w:p>
    <w:p w14:paraId="4A83F675" w14:textId="15A0423F" w:rsidR="00B81E0F" w:rsidRPr="0058222F"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58222F">
        <w:rPr>
          <w:rFonts w:ascii="Times New Roman" w:hAnsi="Times New Roman" w:cs="Times New Roman"/>
          <w:sz w:val="22"/>
          <w:szCs w:val="22"/>
        </w:rPr>
        <w:t>Ofertę wraz z wymaganymi dokumentami należy umieścić na Platformie pod adresem:</w:t>
      </w:r>
      <w:r w:rsidRPr="0058222F">
        <w:rPr>
          <w:rFonts w:ascii="Times New Roman" w:hAnsi="Times New Roman" w:cs="Times New Roman"/>
          <w:b/>
          <w:sz w:val="22"/>
          <w:szCs w:val="22"/>
        </w:rPr>
        <w:t xml:space="preserve"> </w:t>
      </w:r>
      <w:hyperlink r:id="rId18" w:history="1">
        <w:r w:rsidRPr="0058222F">
          <w:rPr>
            <w:rStyle w:val="Hipercze"/>
            <w:rFonts w:ascii="Times New Roman" w:hAnsi="Times New Roman" w:cs="Times New Roman"/>
            <w:color w:val="auto"/>
            <w:sz w:val="22"/>
            <w:szCs w:val="22"/>
          </w:rPr>
          <w:t>https://platformazakupowa.pl/pn/uni.lodz</w:t>
        </w:r>
      </w:hyperlink>
      <w:r w:rsidRPr="0058222F">
        <w:rPr>
          <w:rFonts w:ascii="Times New Roman" w:hAnsi="Times New Roman" w:cs="Times New Roman"/>
          <w:sz w:val="22"/>
          <w:szCs w:val="22"/>
        </w:rPr>
        <w:t xml:space="preserve"> na stronie prowadzonego postępowania;</w:t>
      </w:r>
    </w:p>
    <w:p w14:paraId="1A5DE8D2" w14:textId="77777777" w:rsidR="003A0D13" w:rsidRPr="0058222F" w:rsidRDefault="003A0D13" w:rsidP="003A0D13">
      <w:pPr>
        <w:pStyle w:val="BodyTextIndentZnak"/>
        <w:spacing w:line="276" w:lineRule="auto"/>
        <w:ind w:left="709"/>
        <w:rPr>
          <w:rFonts w:ascii="Times New Roman" w:hAnsi="Times New Roman" w:cs="Times New Roman"/>
          <w:sz w:val="10"/>
          <w:szCs w:val="10"/>
        </w:rPr>
      </w:pPr>
    </w:p>
    <w:p w14:paraId="6DEFD866" w14:textId="45424500" w:rsidR="00B81E0F" w:rsidRPr="0058222F"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58222F">
        <w:rPr>
          <w:rFonts w:ascii="Times New Roman" w:hAnsi="Times New Roman" w:cs="Times New Roman"/>
          <w:sz w:val="22"/>
          <w:szCs w:val="22"/>
        </w:rPr>
        <w:t>Korzystanie z Platformy zakupowej przez Wykonawcę jest bezpłatne;</w:t>
      </w:r>
    </w:p>
    <w:p w14:paraId="27EE7FA3" w14:textId="77777777" w:rsidR="003A0D13" w:rsidRPr="0058222F" w:rsidRDefault="003A0D13" w:rsidP="003A0D13">
      <w:pPr>
        <w:pStyle w:val="BodyTextIndentZnak"/>
        <w:spacing w:line="276" w:lineRule="auto"/>
        <w:ind w:left="709"/>
        <w:rPr>
          <w:rFonts w:ascii="Times New Roman" w:hAnsi="Times New Roman" w:cs="Times New Roman"/>
          <w:sz w:val="10"/>
          <w:szCs w:val="10"/>
        </w:rPr>
      </w:pPr>
    </w:p>
    <w:p w14:paraId="254DBD36" w14:textId="268B7B06" w:rsidR="00B81E0F" w:rsidRPr="0058222F"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58222F">
        <w:rPr>
          <w:rFonts w:ascii="Times New Roman" w:hAnsi="Times New Roman" w:cs="Times New Roman"/>
          <w:sz w:val="22"/>
          <w:szCs w:val="22"/>
        </w:rPr>
        <w:t>Wykonawca może złożyć tylko jedną ofertę</w:t>
      </w:r>
      <w:r w:rsidR="00390EBE" w:rsidRPr="0058222F">
        <w:rPr>
          <w:rFonts w:ascii="Times New Roman" w:hAnsi="Times New Roman" w:cs="Times New Roman"/>
          <w:sz w:val="22"/>
          <w:szCs w:val="22"/>
        </w:rPr>
        <w:t xml:space="preserve">; </w:t>
      </w:r>
    </w:p>
    <w:p w14:paraId="2BE6D244" w14:textId="77777777" w:rsidR="003A0D13" w:rsidRPr="0058222F" w:rsidRDefault="003A0D13" w:rsidP="003A0D13">
      <w:pPr>
        <w:pStyle w:val="BodyTextIndentZnak"/>
        <w:spacing w:line="276" w:lineRule="auto"/>
        <w:ind w:left="709"/>
        <w:rPr>
          <w:rFonts w:ascii="Times New Roman" w:hAnsi="Times New Roman" w:cs="Times New Roman"/>
          <w:sz w:val="10"/>
          <w:szCs w:val="10"/>
        </w:rPr>
      </w:pPr>
    </w:p>
    <w:p w14:paraId="326099B5" w14:textId="03A35454" w:rsidR="00B81E0F" w:rsidRPr="0058222F"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58222F">
        <w:rPr>
          <w:rFonts w:ascii="Times New Roman" w:hAnsi="Times New Roman" w:cs="Times New Roman"/>
          <w:sz w:val="22"/>
          <w:szCs w:val="22"/>
        </w:rPr>
        <w:t>Treść oferty musi być zgodna z wymaganiami zamawiającego określonymi w dokumentach zamówienia.</w:t>
      </w:r>
      <w:r w:rsidRPr="0058222F">
        <w:rPr>
          <w:rFonts w:ascii="Times New Roman" w:hAnsi="Times New Roman" w:cs="Times New Roman"/>
          <w:sz w:val="22"/>
          <w:szCs w:val="22"/>
          <w:lang w:eastAsia="pl-PL"/>
        </w:rPr>
        <w:t xml:space="preserve"> </w:t>
      </w:r>
    </w:p>
    <w:p w14:paraId="68506312" w14:textId="77777777" w:rsidR="003A0D13" w:rsidRPr="0058222F" w:rsidRDefault="003A0D13" w:rsidP="003A0D13">
      <w:pPr>
        <w:pStyle w:val="BodyTextIndentZnak"/>
        <w:spacing w:line="276" w:lineRule="auto"/>
        <w:ind w:left="709"/>
        <w:rPr>
          <w:rFonts w:ascii="Times New Roman" w:hAnsi="Times New Roman" w:cs="Times New Roman"/>
          <w:sz w:val="10"/>
          <w:szCs w:val="10"/>
        </w:rPr>
      </w:pPr>
    </w:p>
    <w:p w14:paraId="3EF58D78" w14:textId="511D3393" w:rsidR="00B81E0F" w:rsidRPr="0058222F"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58222F">
        <w:rPr>
          <w:rFonts w:ascii="Times New Roman" w:hAnsi="Times New Roman" w:cs="Times New Roman"/>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D33A119" w14:textId="77777777" w:rsidR="003A0D13" w:rsidRPr="0058222F" w:rsidRDefault="003A0D13" w:rsidP="003A0D13">
      <w:pPr>
        <w:pStyle w:val="BodyTextIndentZnak"/>
        <w:spacing w:line="276" w:lineRule="auto"/>
        <w:ind w:left="709"/>
        <w:rPr>
          <w:rFonts w:ascii="Times New Roman" w:hAnsi="Times New Roman" w:cs="Times New Roman"/>
          <w:sz w:val="10"/>
          <w:szCs w:val="10"/>
        </w:rPr>
      </w:pPr>
    </w:p>
    <w:p w14:paraId="6D4110D4" w14:textId="6EF58D1E" w:rsidR="00B81E0F" w:rsidRPr="0058222F"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58222F">
        <w:rPr>
          <w:rFonts w:ascii="Times New Roman" w:hAnsi="Times New Roman" w:cs="Times New Roman"/>
          <w:sz w:val="22"/>
          <w:szCs w:val="22"/>
        </w:rPr>
        <w:t>Oferta może być złożona tylko do upływu terminu składania ofert.</w:t>
      </w:r>
    </w:p>
    <w:p w14:paraId="51504EDB" w14:textId="77777777" w:rsidR="003A0D13" w:rsidRPr="0058222F" w:rsidRDefault="003A0D13" w:rsidP="0017412A">
      <w:pPr>
        <w:pStyle w:val="BodyTextIndentZnak"/>
        <w:spacing w:line="276" w:lineRule="auto"/>
        <w:ind w:left="709" w:hanging="425"/>
        <w:rPr>
          <w:rFonts w:ascii="Times New Roman" w:hAnsi="Times New Roman" w:cs="Times New Roman"/>
          <w:sz w:val="10"/>
          <w:szCs w:val="10"/>
        </w:rPr>
      </w:pPr>
    </w:p>
    <w:p w14:paraId="742F85DB" w14:textId="4BCE1943" w:rsidR="00B81E0F" w:rsidRPr="0058222F" w:rsidRDefault="0017412A" w:rsidP="00C372B1">
      <w:pPr>
        <w:pStyle w:val="Akapitzlist"/>
        <w:widowControl w:val="0"/>
        <w:numPr>
          <w:ilvl w:val="0"/>
          <w:numId w:val="46"/>
        </w:numPr>
        <w:suppressLineNumbers/>
        <w:autoSpaceDE w:val="0"/>
        <w:autoSpaceDN w:val="0"/>
        <w:adjustRightInd w:val="0"/>
        <w:spacing w:after="0"/>
        <w:ind w:left="709" w:right="96" w:hanging="425"/>
        <w:jc w:val="both"/>
        <w:rPr>
          <w:rFonts w:ascii="Times New Roman" w:hAnsi="Times New Roman" w:cs="Times New Roman"/>
          <w:snapToGrid w:val="0"/>
          <w:kern w:val="20"/>
        </w:rPr>
      </w:pPr>
      <w:r w:rsidRPr="0058222F">
        <w:rPr>
          <w:rFonts w:ascii="Times New Roman" w:hAnsi="Times New Roman" w:cs="Times New Roman"/>
          <w:snapToGrid w:val="0"/>
          <w:kern w:val="20"/>
        </w:rPr>
        <w:t>Wykonawca za pośrednictwem Platformy może przed upływem terminu składania ofert zmienić lub wycofać ofertę.</w:t>
      </w:r>
    </w:p>
    <w:p w14:paraId="13FDCBA5" w14:textId="77777777" w:rsidR="003A0D13" w:rsidRPr="0058222F" w:rsidRDefault="003A0D13" w:rsidP="003A0D13">
      <w:pPr>
        <w:pStyle w:val="BodyTextIndentZnak"/>
        <w:spacing w:line="276" w:lineRule="auto"/>
        <w:ind w:left="709"/>
        <w:rPr>
          <w:rFonts w:ascii="Times New Roman" w:hAnsi="Times New Roman" w:cs="Times New Roman"/>
          <w:sz w:val="10"/>
          <w:szCs w:val="10"/>
        </w:rPr>
      </w:pPr>
    </w:p>
    <w:p w14:paraId="5E2F11AD" w14:textId="10EDF5DD" w:rsidR="00B81E0F" w:rsidRPr="0058222F"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58222F">
        <w:rPr>
          <w:rFonts w:ascii="Times New Roman" w:hAnsi="Times New Roman" w:cs="Times New Roman"/>
          <w:sz w:val="22"/>
          <w:szCs w:val="22"/>
          <w:lang w:eastAsia="pl-PL"/>
        </w:rPr>
        <w:t xml:space="preserve">Sposób składania ofert, dokonywania zmiany lub wycofania oferty zamieszczono w instrukcji zamieszczonej na stronie internetowej pod adresem: </w:t>
      </w:r>
      <w:hyperlink r:id="rId19" w:history="1">
        <w:r w:rsidRPr="0058222F">
          <w:rPr>
            <w:rFonts w:ascii="Times New Roman" w:hAnsi="Times New Roman" w:cs="Times New Roman"/>
            <w:sz w:val="22"/>
            <w:szCs w:val="22"/>
            <w:u w:val="single"/>
            <w:lang w:eastAsia="pl-PL"/>
          </w:rPr>
          <w:t>https://platformazakupowa.pl/strona/45-instrukcje</w:t>
        </w:r>
      </w:hyperlink>
    </w:p>
    <w:p w14:paraId="0F14B35F" w14:textId="77777777" w:rsidR="003A0D13" w:rsidRPr="0058222F" w:rsidRDefault="003A0D13" w:rsidP="003A0D13">
      <w:pPr>
        <w:pStyle w:val="BodyTextIndentZnak"/>
        <w:spacing w:line="276" w:lineRule="auto"/>
        <w:ind w:left="709"/>
        <w:rPr>
          <w:rFonts w:ascii="Times New Roman" w:hAnsi="Times New Roman" w:cs="Times New Roman"/>
          <w:sz w:val="10"/>
          <w:szCs w:val="10"/>
        </w:rPr>
      </w:pPr>
    </w:p>
    <w:p w14:paraId="4EC60213" w14:textId="4C260FFA" w:rsidR="00B81E0F" w:rsidRPr="0058222F" w:rsidRDefault="00A6716A" w:rsidP="00C372B1">
      <w:pPr>
        <w:pStyle w:val="Akapitzlist"/>
        <w:numPr>
          <w:ilvl w:val="0"/>
          <w:numId w:val="46"/>
        </w:numPr>
        <w:tabs>
          <w:tab w:val="left" w:pos="851"/>
          <w:tab w:val="left" w:pos="1134"/>
        </w:tabs>
        <w:suppressAutoHyphens w:val="0"/>
        <w:spacing w:after="0"/>
        <w:ind w:left="709" w:hanging="425"/>
        <w:contextualSpacing/>
        <w:jc w:val="both"/>
        <w:rPr>
          <w:rFonts w:ascii="Times New Roman" w:hAnsi="Times New Roman" w:cs="Times New Roman"/>
        </w:rPr>
      </w:pPr>
      <w:bookmarkStart w:id="23" w:name="_Hlk65659460"/>
      <w:r w:rsidRPr="0058222F">
        <w:rPr>
          <w:rFonts w:ascii="Times New Roman" w:hAnsi="Times New Roman" w:cs="Times New Roman"/>
        </w:rPr>
        <w:t>W procesie składania oferty na platformie,  kwalifikowany podpis elektroniczny, podpis zaufany lub podpis osobisty  Wykonawca może złożyć bezpośrednio na dokumencie, który następnie przesyła do systemu (</w:t>
      </w:r>
      <w:r w:rsidRPr="0058222F">
        <w:rPr>
          <w:rFonts w:ascii="Times New Roman" w:hAnsi="Times New Roman" w:cs="Times New Roman"/>
          <w:b/>
        </w:rPr>
        <w:t>opcja rekomendowana</w:t>
      </w:r>
      <w:r w:rsidRPr="0058222F">
        <w:rPr>
          <w:rFonts w:ascii="Times New Roman" w:hAnsi="Times New Roman" w:cs="Times New Roman"/>
        </w:rPr>
        <w:t xml:space="preserve">) oraz dodatkowo dla całego pakietu dokumentów w kroku 2 </w:t>
      </w:r>
      <w:r w:rsidRPr="0058222F">
        <w:rPr>
          <w:rFonts w:ascii="Times New Roman" w:hAnsi="Times New Roman" w:cs="Times New Roman"/>
          <w:b/>
        </w:rPr>
        <w:t xml:space="preserve">Formularza składania oferty </w:t>
      </w:r>
      <w:r w:rsidRPr="0058222F">
        <w:rPr>
          <w:rFonts w:ascii="Times New Roman" w:hAnsi="Times New Roman" w:cs="Times New Roman"/>
        </w:rPr>
        <w:t xml:space="preserve">(po kliknięciu w przycisk </w:t>
      </w:r>
      <w:r w:rsidRPr="0058222F">
        <w:rPr>
          <w:rFonts w:ascii="Times New Roman" w:hAnsi="Times New Roman" w:cs="Times New Roman"/>
          <w:b/>
        </w:rPr>
        <w:t>Przejdź do podsumowania</w:t>
      </w:r>
      <w:r w:rsidRPr="0058222F">
        <w:rPr>
          <w:rFonts w:ascii="Times New Roman" w:hAnsi="Times New Roman" w:cs="Times New Roman"/>
        </w:rPr>
        <w:t>).</w:t>
      </w:r>
      <w:bookmarkEnd w:id="23"/>
    </w:p>
    <w:p w14:paraId="733C68F0" w14:textId="77777777" w:rsidR="001A0DBE" w:rsidRPr="0058222F" w:rsidRDefault="001A0DBE" w:rsidP="007D2374">
      <w:pPr>
        <w:pStyle w:val="Akapitzlist"/>
        <w:widowControl w:val="0"/>
        <w:suppressLineNumbers/>
        <w:autoSpaceDE w:val="0"/>
        <w:autoSpaceDN w:val="0"/>
        <w:adjustRightInd w:val="0"/>
        <w:spacing w:after="0"/>
        <w:ind w:left="709" w:right="96"/>
        <w:jc w:val="both"/>
        <w:rPr>
          <w:rFonts w:ascii="Times New Roman" w:hAnsi="Times New Roman" w:cs="Times New Roman"/>
          <w:snapToGrid w:val="0"/>
          <w:kern w:val="20"/>
          <w:sz w:val="10"/>
          <w:szCs w:val="10"/>
        </w:rPr>
      </w:pPr>
      <w:bookmarkStart w:id="24" w:name="_Hlk65659758"/>
    </w:p>
    <w:p w14:paraId="3CAF81AE" w14:textId="265DB02D" w:rsidR="00A6716A" w:rsidRPr="0058222F" w:rsidRDefault="00A6716A" w:rsidP="00C372B1">
      <w:pPr>
        <w:pStyle w:val="Akapitzlist"/>
        <w:widowControl w:val="0"/>
        <w:numPr>
          <w:ilvl w:val="0"/>
          <w:numId w:val="46"/>
        </w:numPr>
        <w:suppressLineNumbers/>
        <w:autoSpaceDE w:val="0"/>
        <w:autoSpaceDN w:val="0"/>
        <w:adjustRightInd w:val="0"/>
        <w:spacing w:after="0"/>
        <w:ind w:left="709" w:right="96" w:hanging="357"/>
        <w:jc w:val="both"/>
        <w:rPr>
          <w:rFonts w:ascii="Times New Roman" w:hAnsi="Times New Roman" w:cs="Times New Roman"/>
          <w:snapToGrid w:val="0"/>
          <w:kern w:val="20"/>
        </w:rPr>
      </w:pPr>
      <w:r w:rsidRPr="0058222F">
        <w:rPr>
          <w:rFonts w:ascii="Times New Roman" w:hAnsi="Times New Roman" w:cs="Times New Roman"/>
          <w:snapToGrid w:val="0"/>
          <w:kern w:val="20"/>
        </w:rPr>
        <w:t>Maksymalny rozmiar jednego pliku przesyłanego za pośrednictwem dedykowanych formularzy do: złożenia, zmiany, wycofania oferty wynosi 150 MB natomiast przy komunikacji wielkość pliku to maksymalnie 500 MB</w:t>
      </w:r>
      <w:bookmarkEnd w:id="24"/>
      <w:r w:rsidRPr="0058222F">
        <w:rPr>
          <w:rFonts w:ascii="Times New Roman" w:hAnsi="Times New Roman" w:cs="Times New Roman"/>
          <w:snapToGrid w:val="0"/>
          <w:kern w:val="20"/>
        </w:rPr>
        <w:t>.</w:t>
      </w:r>
    </w:p>
    <w:p w14:paraId="1E89E8D8" w14:textId="77777777" w:rsidR="003A0D13" w:rsidRPr="0058222F" w:rsidRDefault="003A0D13" w:rsidP="00A6716A">
      <w:pPr>
        <w:pStyle w:val="BodyTextIndentZnak"/>
        <w:spacing w:line="276" w:lineRule="auto"/>
        <w:ind w:left="709"/>
        <w:rPr>
          <w:rFonts w:ascii="Times New Roman" w:hAnsi="Times New Roman" w:cs="Times New Roman"/>
          <w:sz w:val="10"/>
          <w:szCs w:val="10"/>
        </w:rPr>
      </w:pPr>
    </w:p>
    <w:p w14:paraId="1D4A5FC8" w14:textId="6E279C2D" w:rsidR="00B81E0F" w:rsidRPr="0058222F"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58222F">
        <w:rPr>
          <w:rFonts w:ascii="Times New Roman" w:hAnsi="Times New Roman" w:cs="Times New Roman"/>
          <w:sz w:val="22"/>
          <w:szCs w:val="22"/>
        </w:rPr>
        <w:lastRenderedPageBreak/>
        <w:t>Nie ujawnia się informacji stanowiących tajemnicę przedsiębiorstwa w rozumieniu przepisów ustawy z dnia 16 kwietnia 1993</w:t>
      </w:r>
      <w:r w:rsidR="00CA1EA1" w:rsidRPr="0058222F">
        <w:rPr>
          <w:rFonts w:ascii="Times New Roman" w:hAnsi="Times New Roman" w:cs="Times New Roman"/>
          <w:sz w:val="22"/>
          <w:szCs w:val="22"/>
        </w:rPr>
        <w:t xml:space="preserve"> </w:t>
      </w:r>
      <w:r w:rsidRPr="0058222F">
        <w:rPr>
          <w:rFonts w:ascii="Times New Roman" w:hAnsi="Times New Roman" w:cs="Times New Roman"/>
          <w:sz w:val="22"/>
          <w:szCs w:val="22"/>
        </w:rPr>
        <w:t>r. o zwalczaniu nieuczciwej konkurencji (Dz.U. z  202</w:t>
      </w:r>
      <w:r w:rsidR="002B54F2" w:rsidRPr="0058222F">
        <w:rPr>
          <w:rFonts w:ascii="Times New Roman" w:hAnsi="Times New Roman" w:cs="Times New Roman"/>
          <w:sz w:val="22"/>
          <w:szCs w:val="22"/>
        </w:rPr>
        <w:t>2</w:t>
      </w:r>
      <w:r w:rsidRPr="0058222F">
        <w:rPr>
          <w:rFonts w:ascii="Times New Roman" w:hAnsi="Times New Roman" w:cs="Times New Roman"/>
          <w:sz w:val="22"/>
          <w:szCs w:val="22"/>
        </w:rPr>
        <w:t xml:space="preserve"> r. poz. 1</w:t>
      </w:r>
      <w:r w:rsidR="002B54F2" w:rsidRPr="0058222F">
        <w:rPr>
          <w:rFonts w:ascii="Times New Roman" w:hAnsi="Times New Roman" w:cs="Times New Roman"/>
          <w:sz w:val="22"/>
          <w:szCs w:val="22"/>
        </w:rPr>
        <w:t>233</w:t>
      </w:r>
      <w:r w:rsidRPr="0058222F">
        <w:rPr>
          <w:rFonts w:ascii="Times New Roman" w:hAnsi="Times New Roman" w:cs="Times New Roman"/>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1176BE9E" w14:textId="77777777" w:rsidR="003A0D13" w:rsidRPr="0058222F" w:rsidRDefault="003A0D13" w:rsidP="003A0D13">
      <w:pPr>
        <w:pStyle w:val="BodyTextIndentZnak"/>
        <w:spacing w:line="276" w:lineRule="auto"/>
        <w:ind w:left="709"/>
        <w:rPr>
          <w:rFonts w:ascii="Times New Roman" w:hAnsi="Times New Roman" w:cs="Times New Roman"/>
          <w:sz w:val="10"/>
          <w:szCs w:val="10"/>
        </w:rPr>
      </w:pPr>
    </w:p>
    <w:p w14:paraId="49493D12" w14:textId="30251452" w:rsidR="00B81E0F" w:rsidRPr="0058222F"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58222F">
        <w:rPr>
          <w:rFonts w:ascii="Times New Roman" w:hAnsi="Times New Roman" w:cs="Times New Roman"/>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(Dz.U. z 202</w:t>
      </w:r>
      <w:r w:rsidR="002B54F2" w:rsidRPr="0058222F">
        <w:rPr>
          <w:rFonts w:ascii="Times New Roman" w:hAnsi="Times New Roman" w:cs="Times New Roman"/>
          <w:sz w:val="22"/>
          <w:szCs w:val="22"/>
        </w:rPr>
        <w:t>2</w:t>
      </w:r>
      <w:r w:rsidR="0034125B" w:rsidRPr="0058222F">
        <w:rPr>
          <w:rFonts w:ascii="Times New Roman" w:hAnsi="Times New Roman" w:cs="Times New Roman"/>
          <w:sz w:val="22"/>
          <w:szCs w:val="22"/>
        </w:rPr>
        <w:t xml:space="preserve"> </w:t>
      </w:r>
      <w:r w:rsidRPr="0058222F">
        <w:rPr>
          <w:rFonts w:ascii="Times New Roman" w:hAnsi="Times New Roman" w:cs="Times New Roman"/>
          <w:sz w:val="22"/>
          <w:szCs w:val="22"/>
        </w:rPr>
        <w:t>r. poz.1</w:t>
      </w:r>
      <w:r w:rsidR="002B54F2" w:rsidRPr="0058222F">
        <w:rPr>
          <w:rFonts w:ascii="Times New Roman" w:hAnsi="Times New Roman" w:cs="Times New Roman"/>
          <w:sz w:val="22"/>
          <w:szCs w:val="22"/>
        </w:rPr>
        <w:t>233</w:t>
      </w:r>
      <w:r w:rsidRPr="0058222F">
        <w:rPr>
          <w:rFonts w:ascii="Times New Roman" w:hAnsi="Times New Roman" w:cs="Times New Roman"/>
          <w:sz w:val="22"/>
          <w:szCs w:val="22"/>
        </w:rPr>
        <w:t xml:space="preserve">), wykonawca, w celu utrzymania w poufności tych informacji, przekazuje je w wydzielonym i odpowiednio oznaczonym pliku. </w:t>
      </w:r>
      <w:r w:rsidRPr="0058222F">
        <w:rPr>
          <w:rFonts w:ascii="Times New Roman" w:hAnsi="Times New Roman" w:cs="Times New Roman"/>
          <w:kern w:val="20"/>
          <w:sz w:val="22"/>
          <w:szCs w:val="22"/>
        </w:rPr>
        <w:t>Na Platformie w formularzu składania oferty znajduje się miejsce wyznaczone do dołączenia części oferty stanowiącej tajemnicę przedsiębiorstwa.</w:t>
      </w:r>
    </w:p>
    <w:p w14:paraId="02D29245" w14:textId="77777777" w:rsidR="003A0D13" w:rsidRPr="0058222F" w:rsidRDefault="003A0D13" w:rsidP="003A0D13">
      <w:pPr>
        <w:pStyle w:val="BodyTextIndentZnak"/>
        <w:spacing w:line="276" w:lineRule="auto"/>
        <w:ind w:left="709"/>
        <w:rPr>
          <w:rFonts w:ascii="Times New Roman" w:hAnsi="Times New Roman" w:cs="Times New Roman"/>
          <w:sz w:val="10"/>
          <w:szCs w:val="10"/>
        </w:rPr>
      </w:pPr>
    </w:p>
    <w:p w14:paraId="19B8A4F9" w14:textId="137B78B6" w:rsidR="00B81E0F" w:rsidRPr="0058222F"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58222F">
        <w:rPr>
          <w:rFonts w:ascii="Times New Roman" w:hAnsi="Times New Roman" w:cs="Times New Roman"/>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B87CE3C" w14:textId="77777777" w:rsidR="003A0D13" w:rsidRPr="0058222F" w:rsidRDefault="003A0D13" w:rsidP="00B735BC">
      <w:pPr>
        <w:pStyle w:val="BodyTextIndentZnak"/>
        <w:spacing w:line="276" w:lineRule="auto"/>
        <w:ind w:left="709"/>
        <w:rPr>
          <w:rFonts w:ascii="Times New Roman" w:hAnsi="Times New Roman" w:cs="Times New Roman"/>
          <w:sz w:val="10"/>
          <w:szCs w:val="10"/>
        </w:rPr>
      </w:pPr>
    </w:p>
    <w:p w14:paraId="5B9D983B" w14:textId="3EA85D0F" w:rsidR="00B81E0F" w:rsidRPr="0058222F" w:rsidRDefault="00B81E0F" w:rsidP="00C372B1">
      <w:pPr>
        <w:pStyle w:val="BodyTextIndentZnak"/>
        <w:numPr>
          <w:ilvl w:val="0"/>
          <w:numId w:val="46"/>
        </w:numPr>
        <w:spacing w:line="276" w:lineRule="auto"/>
        <w:ind w:left="709"/>
        <w:rPr>
          <w:rFonts w:ascii="Times New Roman" w:hAnsi="Times New Roman" w:cs="Times New Roman"/>
          <w:sz w:val="22"/>
          <w:szCs w:val="22"/>
        </w:rPr>
      </w:pPr>
      <w:r w:rsidRPr="0058222F">
        <w:rPr>
          <w:rFonts w:ascii="Times New Roman" w:hAnsi="Times New Roman" w:cs="Times New Roman"/>
          <w:sz w:val="22"/>
          <w:szCs w:val="22"/>
          <w:lang w:eastAsia="pl-PL"/>
        </w:rPr>
        <w:t>W przypadku wykorzystania formatu podpisu XAdES zewnętrzny</w:t>
      </w:r>
      <w:r w:rsidR="00AD11B0" w:rsidRPr="0058222F">
        <w:rPr>
          <w:rFonts w:ascii="Times New Roman" w:hAnsi="Times New Roman" w:cs="Times New Roman"/>
          <w:sz w:val="22"/>
          <w:szCs w:val="22"/>
          <w:lang w:eastAsia="pl-PL"/>
        </w:rPr>
        <w:t xml:space="preserve">, </w:t>
      </w:r>
      <w:r w:rsidRPr="0058222F">
        <w:rPr>
          <w:rFonts w:ascii="Times New Roman" w:hAnsi="Times New Roman" w:cs="Times New Roman"/>
          <w:sz w:val="22"/>
          <w:szCs w:val="22"/>
          <w:lang w:eastAsia="pl-PL"/>
        </w:rPr>
        <w:t xml:space="preserve"> Zamawiający wymaga dołączenia odpowiedniej ilości plików tj. podpisywanych plików z danymi oraz plików podpisu w formacie XAdES.</w:t>
      </w:r>
    </w:p>
    <w:p w14:paraId="14E5AFBB" w14:textId="77777777" w:rsidR="003A0D13" w:rsidRPr="0058222F" w:rsidRDefault="003A0D13" w:rsidP="003A0D13">
      <w:pPr>
        <w:pStyle w:val="BodyTextIndentZnak"/>
        <w:spacing w:line="276" w:lineRule="auto"/>
        <w:ind w:left="709"/>
        <w:rPr>
          <w:rFonts w:ascii="Times New Roman" w:hAnsi="Times New Roman" w:cs="Times New Roman"/>
          <w:sz w:val="10"/>
          <w:szCs w:val="10"/>
        </w:rPr>
      </w:pPr>
    </w:p>
    <w:p w14:paraId="020BC49A" w14:textId="7E9CA4AF" w:rsidR="00B735BC" w:rsidRPr="0058222F" w:rsidRDefault="00B735BC" w:rsidP="00A6716A">
      <w:pPr>
        <w:widowControl w:val="0"/>
        <w:suppressLineNumbers/>
        <w:autoSpaceDE w:val="0"/>
        <w:autoSpaceDN w:val="0"/>
        <w:adjustRightInd w:val="0"/>
        <w:spacing w:line="276" w:lineRule="auto"/>
        <w:ind w:left="709" w:right="96" w:hanging="425"/>
        <w:jc w:val="both"/>
        <w:rPr>
          <w:rFonts w:eastAsia="Calibri"/>
          <w:snapToGrid w:val="0"/>
          <w:kern w:val="20"/>
          <w:sz w:val="22"/>
          <w:szCs w:val="22"/>
        </w:rPr>
      </w:pPr>
      <w:bookmarkStart w:id="25" w:name="_Hlk65659904"/>
      <w:r w:rsidRPr="0058222F">
        <w:rPr>
          <w:rFonts w:eastAsia="Calibri"/>
          <w:snapToGrid w:val="0"/>
          <w:kern w:val="20"/>
          <w:sz w:val="22"/>
          <w:szCs w:val="22"/>
        </w:rPr>
        <w:t>1</w:t>
      </w:r>
      <w:r w:rsidR="00A6716A" w:rsidRPr="0058222F">
        <w:rPr>
          <w:rFonts w:eastAsia="Calibri"/>
          <w:snapToGrid w:val="0"/>
          <w:kern w:val="20"/>
          <w:sz w:val="22"/>
          <w:szCs w:val="22"/>
        </w:rPr>
        <w:t>9</w:t>
      </w:r>
      <w:r w:rsidRPr="0058222F">
        <w:rPr>
          <w:rFonts w:eastAsia="Calibri"/>
          <w:snapToGrid w:val="0"/>
          <w:kern w:val="20"/>
          <w:sz w:val="22"/>
          <w:szCs w:val="22"/>
        </w:rPr>
        <w:t xml:space="preserve">. </w:t>
      </w:r>
      <w:r w:rsidR="00F57C24" w:rsidRPr="0058222F">
        <w:rPr>
          <w:rFonts w:eastAsia="Calibri"/>
          <w:snapToGrid w:val="0"/>
          <w:kern w:val="20"/>
          <w:sz w:val="22"/>
          <w:szCs w:val="22"/>
        </w:rPr>
        <w:t xml:space="preserve"> </w:t>
      </w:r>
      <w:r w:rsidRPr="0058222F">
        <w:rPr>
          <w:rFonts w:eastAsia="Calibri"/>
          <w:snapToGrid w:val="0"/>
          <w:kern w:val="20"/>
          <w:sz w:val="22"/>
          <w:szCs w:val="22"/>
        </w:rPr>
        <w:t>Dodatkowo Zamawiający zaleca aby:</w:t>
      </w:r>
    </w:p>
    <w:p w14:paraId="18820B62" w14:textId="0E21E1FF" w:rsidR="00B735BC" w:rsidRPr="0058222F" w:rsidRDefault="00B735BC" w:rsidP="00A6716A">
      <w:pPr>
        <w:tabs>
          <w:tab w:val="left" w:pos="567"/>
          <w:tab w:val="left" w:pos="1134"/>
        </w:tabs>
        <w:spacing w:line="276" w:lineRule="auto"/>
        <w:ind w:left="1134"/>
        <w:contextualSpacing/>
        <w:jc w:val="both"/>
        <w:textAlignment w:val="baseline"/>
        <w:rPr>
          <w:rFonts w:eastAsia="Calibri"/>
          <w:sz w:val="22"/>
          <w:szCs w:val="22"/>
        </w:rPr>
      </w:pPr>
      <w:r w:rsidRPr="0058222F">
        <w:rPr>
          <w:rFonts w:eastAsia="Calibri"/>
          <w:b/>
          <w:bCs/>
          <w:snapToGrid w:val="0"/>
          <w:kern w:val="20"/>
          <w:sz w:val="22"/>
          <w:szCs w:val="22"/>
        </w:rPr>
        <w:t>a)</w:t>
      </w:r>
      <w:r w:rsidRPr="0058222F">
        <w:rPr>
          <w:rFonts w:eastAsia="Calibri"/>
          <w:snapToGrid w:val="0"/>
          <w:kern w:val="20"/>
          <w:sz w:val="22"/>
          <w:szCs w:val="22"/>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58222F">
        <w:rPr>
          <w:rFonts w:eastAsia="Calibri"/>
          <w:sz w:val="22"/>
          <w:szCs w:val="22"/>
        </w:rPr>
        <w:t xml:space="preserve"> Wśród formatów powszechnych,</w:t>
      </w:r>
      <w:r w:rsidR="00D43528" w:rsidRPr="0058222F">
        <w:rPr>
          <w:rFonts w:eastAsia="Calibri"/>
          <w:sz w:val="22"/>
          <w:szCs w:val="22"/>
        </w:rPr>
        <w:t xml:space="preserve"> </w:t>
      </w:r>
      <w:r w:rsidRPr="0058222F">
        <w:rPr>
          <w:rFonts w:eastAsia="Calibri"/>
          <w:sz w:val="22"/>
          <w:szCs w:val="22"/>
        </w:rPr>
        <w:t xml:space="preserve">a </w:t>
      </w:r>
      <w:r w:rsidRPr="0058222F">
        <w:rPr>
          <w:rFonts w:eastAsia="Calibri"/>
          <w:b/>
          <w:bCs/>
          <w:sz w:val="22"/>
          <w:szCs w:val="22"/>
        </w:rPr>
        <w:t>nie występujących</w:t>
      </w:r>
      <w:r w:rsidRPr="0058222F">
        <w:rPr>
          <w:rFonts w:eastAsia="Calibri"/>
          <w:sz w:val="22"/>
          <w:szCs w:val="22"/>
        </w:rPr>
        <w:t xml:space="preserve"> w Rozporządzeniu KRI</w:t>
      </w:r>
      <w:r w:rsidR="00624F94" w:rsidRPr="0058222F">
        <w:rPr>
          <w:rFonts w:eastAsia="Calibri"/>
          <w:sz w:val="22"/>
          <w:szCs w:val="22"/>
        </w:rPr>
        <w:t xml:space="preserve"> </w:t>
      </w:r>
      <w:r w:rsidRPr="0058222F">
        <w:rPr>
          <w:rFonts w:eastAsia="Calibri"/>
          <w:sz w:val="22"/>
          <w:szCs w:val="22"/>
        </w:rPr>
        <w:t xml:space="preserve">występują: .rar .gif .bmp .numbers .pages. </w:t>
      </w:r>
      <w:r w:rsidRPr="0058222F">
        <w:rPr>
          <w:rFonts w:eastAsia="Calibri"/>
          <w:b/>
          <w:bCs/>
          <w:sz w:val="22"/>
          <w:szCs w:val="22"/>
        </w:rPr>
        <w:t>Dokumenty złożone w takich plikach zostaną uznane za złożone nieskutecznie.</w:t>
      </w:r>
    </w:p>
    <w:p w14:paraId="4FFB745D" w14:textId="77777777" w:rsidR="00B735BC" w:rsidRPr="0058222F" w:rsidRDefault="00B735BC" w:rsidP="00A6716A">
      <w:pPr>
        <w:widowControl w:val="0"/>
        <w:suppressLineNumbers/>
        <w:autoSpaceDE w:val="0"/>
        <w:autoSpaceDN w:val="0"/>
        <w:adjustRightInd w:val="0"/>
        <w:spacing w:line="276" w:lineRule="auto"/>
        <w:ind w:left="1134" w:right="96"/>
        <w:jc w:val="both"/>
        <w:rPr>
          <w:rFonts w:eastAsia="Calibri"/>
          <w:b/>
          <w:bCs/>
          <w:snapToGrid w:val="0"/>
          <w:kern w:val="20"/>
          <w:sz w:val="22"/>
          <w:szCs w:val="22"/>
          <w:u w:val="single"/>
        </w:rPr>
      </w:pPr>
      <w:r w:rsidRPr="0058222F">
        <w:rPr>
          <w:rFonts w:eastAsia="Calibri"/>
          <w:b/>
          <w:bCs/>
          <w:snapToGrid w:val="0"/>
          <w:kern w:val="20"/>
          <w:sz w:val="22"/>
          <w:szCs w:val="22"/>
        </w:rPr>
        <w:t>b)</w:t>
      </w:r>
      <w:r w:rsidRPr="0058222F">
        <w:rPr>
          <w:rFonts w:eastAsia="Calibri"/>
          <w:snapToGrid w:val="0"/>
          <w:kern w:val="20"/>
          <w:sz w:val="22"/>
          <w:szCs w:val="22"/>
        </w:rPr>
        <w:t xml:space="preserve"> Zamawiający rekomenduje wykorzystanie formatów: .pdf .doc .docx .xls .xlsx .jpg (.jpeg) </w:t>
      </w:r>
      <w:r w:rsidRPr="0058222F">
        <w:rPr>
          <w:rFonts w:eastAsia="Calibri"/>
          <w:b/>
          <w:bCs/>
          <w:snapToGrid w:val="0"/>
          <w:kern w:val="20"/>
          <w:sz w:val="22"/>
          <w:szCs w:val="22"/>
          <w:u w:val="single"/>
        </w:rPr>
        <w:t>ze szczególnym wskazaniem na .pdf</w:t>
      </w:r>
    </w:p>
    <w:p w14:paraId="7CABE262" w14:textId="77777777" w:rsidR="00B735BC" w:rsidRPr="0058222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58222F">
        <w:rPr>
          <w:rFonts w:eastAsia="Calibri"/>
          <w:b/>
          <w:bCs/>
          <w:snapToGrid w:val="0"/>
          <w:kern w:val="20"/>
          <w:sz w:val="22"/>
          <w:szCs w:val="22"/>
        </w:rPr>
        <w:t>c)</w:t>
      </w:r>
      <w:r w:rsidRPr="0058222F">
        <w:rPr>
          <w:rFonts w:eastAsia="Calibri"/>
          <w:snapToGrid w:val="0"/>
          <w:kern w:val="20"/>
          <w:sz w:val="22"/>
          <w:szCs w:val="22"/>
        </w:rPr>
        <w:t xml:space="preserve"> W celu ewentualnej kompresji danych Zamawiający rekomenduje wykorzystanie jednego z rozszerzeń: .zip lub  .7Z</w:t>
      </w:r>
    </w:p>
    <w:p w14:paraId="6918B832" w14:textId="77777777" w:rsidR="00B735BC" w:rsidRPr="0058222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58222F">
        <w:rPr>
          <w:rFonts w:eastAsia="Calibri"/>
          <w:b/>
          <w:bCs/>
          <w:snapToGrid w:val="0"/>
          <w:kern w:val="20"/>
          <w:sz w:val="22"/>
          <w:szCs w:val="22"/>
        </w:rPr>
        <w:t>d)</w:t>
      </w:r>
      <w:r w:rsidRPr="0058222F">
        <w:rPr>
          <w:rFonts w:eastAsia="Calibri"/>
          <w:snapToGrid w:val="0"/>
          <w:kern w:val="20"/>
          <w:sz w:val="22"/>
          <w:szCs w:val="22"/>
        </w:rPr>
        <w:t xml:space="preserve"> 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745F33E6" w14:textId="77777777" w:rsidR="00B735BC" w:rsidRPr="0058222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58222F">
        <w:rPr>
          <w:rFonts w:eastAsia="Calibri"/>
          <w:b/>
          <w:bCs/>
          <w:snapToGrid w:val="0"/>
          <w:kern w:val="20"/>
          <w:sz w:val="22"/>
          <w:szCs w:val="22"/>
        </w:rPr>
        <w:t>e)</w:t>
      </w:r>
      <w:r w:rsidRPr="0058222F">
        <w:rPr>
          <w:rFonts w:eastAsia="Calibri"/>
          <w:snapToGrid w:val="0"/>
          <w:kern w:val="20"/>
          <w:sz w:val="22"/>
          <w:szCs w:val="22"/>
        </w:rPr>
        <w:t xml:space="preserve">  W przypadku stosowania przez wykonawcę kwalifikowanego podpisu elektronicznego:</w:t>
      </w:r>
    </w:p>
    <w:p w14:paraId="0356E150" w14:textId="77777777" w:rsidR="00B735BC" w:rsidRPr="0058222F" w:rsidRDefault="00B735BC" w:rsidP="00C372B1">
      <w:pPr>
        <w:widowControl w:val="0"/>
        <w:numPr>
          <w:ilvl w:val="0"/>
          <w:numId w:val="61"/>
        </w:numPr>
        <w:suppressLineNumbers/>
        <w:autoSpaceDE w:val="0"/>
        <w:autoSpaceDN w:val="0"/>
        <w:adjustRightInd w:val="0"/>
        <w:spacing w:line="276" w:lineRule="auto"/>
        <w:ind w:left="1134" w:right="96" w:firstLine="0"/>
        <w:jc w:val="both"/>
        <w:rPr>
          <w:rFonts w:eastAsia="Calibri"/>
          <w:b/>
          <w:bCs/>
          <w:snapToGrid w:val="0"/>
          <w:kern w:val="20"/>
          <w:sz w:val="22"/>
          <w:szCs w:val="22"/>
        </w:rPr>
      </w:pPr>
      <w:r w:rsidRPr="0058222F">
        <w:rPr>
          <w:rFonts w:eastAsia="Calibri"/>
          <w:snapToGrid w:val="0"/>
          <w:kern w:val="20"/>
          <w:sz w:val="22"/>
          <w:szCs w:val="22"/>
        </w:rPr>
        <w:t xml:space="preserve">Ze względu na niskie ryzyko naruszenia integralności pliku oraz łatwiejszą weryfikację podpisu zamawiający zaleca, w miarę możliwości, </w:t>
      </w:r>
      <w:r w:rsidRPr="0058222F">
        <w:rPr>
          <w:rFonts w:eastAsia="Calibri"/>
          <w:b/>
          <w:bCs/>
          <w:snapToGrid w:val="0"/>
          <w:kern w:val="20"/>
          <w:sz w:val="22"/>
          <w:szCs w:val="22"/>
        </w:rPr>
        <w:t xml:space="preserve">przekonwertowanie plików składających się na ofertę na rozszerzenie .pdf  i opatrzenie ich podpisem kwalifikowanym w formacie PAdES. </w:t>
      </w:r>
    </w:p>
    <w:p w14:paraId="370E7D20" w14:textId="57791EDC" w:rsidR="00B735BC" w:rsidRPr="0058222F" w:rsidRDefault="00B735BC" w:rsidP="00C372B1">
      <w:pPr>
        <w:widowControl w:val="0"/>
        <w:numPr>
          <w:ilvl w:val="0"/>
          <w:numId w:val="61"/>
        </w:numPr>
        <w:suppressLineNumbers/>
        <w:autoSpaceDE w:val="0"/>
        <w:autoSpaceDN w:val="0"/>
        <w:adjustRightInd w:val="0"/>
        <w:spacing w:line="276" w:lineRule="auto"/>
        <w:ind w:left="1134" w:right="96" w:firstLine="0"/>
        <w:jc w:val="both"/>
        <w:rPr>
          <w:rFonts w:eastAsia="Calibri"/>
          <w:snapToGrid w:val="0"/>
          <w:kern w:val="20"/>
          <w:sz w:val="22"/>
          <w:szCs w:val="22"/>
        </w:rPr>
      </w:pPr>
      <w:r w:rsidRPr="0058222F">
        <w:rPr>
          <w:rFonts w:eastAsia="Calibri"/>
          <w:snapToGrid w:val="0"/>
          <w:kern w:val="20"/>
          <w:sz w:val="22"/>
          <w:szCs w:val="22"/>
        </w:rPr>
        <w:t xml:space="preserve">Pliki w innych formatach niż PDF </w:t>
      </w:r>
      <w:r w:rsidRPr="0058222F">
        <w:rPr>
          <w:rFonts w:eastAsia="Calibri"/>
          <w:b/>
          <w:bCs/>
          <w:snapToGrid w:val="0"/>
          <w:kern w:val="20"/>
          <w:sz w:val="22"/>
          <w:szCs w:val="22"/>
        </w:rPr>
        <w:t>zaleca się opatrzyć podpisem w formacie XAdES o typie zewnętrznym.</w:t>
      </w:r>
      <w:r w:rsidRPr="0058222F">
        <w:rPr>
          <w:rFonts w:eastAsia="Calibri"/>
          <w:snapToGrid w:val="0"/>
          <w:kern w:val="20"/>
          <w:sz w:val="22"/>
          <w:szCs w:val="22"/>
        </w:rPr>
        <w:t xml:space="preserve"> Wykonawca powinien pamiętać, aby plik z podpisem przekazywać łącznie z dokumentem podpisywanym.</w:t>
      </w:r>
    </w:p>
    <w:p w14:paraId="41E2FDE8" w14:textId="77777777" w:rsidR="00B735BC" w:rsidRPr="0058222F" w:rsidRDefault="00B735BC" w:rsidP="00C372B1">
      <w:pPr>
        <w:widowControl w:val="0"/>
        <w:numPr>
          <w:ilvl w:val="0"/>
          <w:numId w:val="61"/>
        </w:numPr>
        <w:suppressLineNumbers/>
        <w:autoSpaceDE w:val="0"/>
        <w:autoSpaceDN w:val="0"/>
        <w:adjustRightInd w:val="0"/>
        <w:spacing w:line="276" w:lineRule="auto"/>
        <w:ind w:left="1134" w:right="96" w:firstLine="0"/>
        <w:jc w:val="both"/>
        <w:rPr>
          <w:rFonts w:eastAsia="Calibri"/>
          <w:snapToGrid w:val="0"/>
          <w:kern w:val="20"/>
          <w:sz w:val="22"/>
          <w:szCs w:val="22"/>
        </w:rPr>
      </w:pPr>
      <w:r w:rsidRPr="0058222F">
        <w:rPr>
          <w:rFonts w:eastAsia="Calibri"/>
          <w:snapToGrid w:val="0"/>
          <w:kern w:val="20"/>
          <w:sz w:val="22"/>
          <w:szCs w:val="22"/>
        </w:rPr>
        <w:t xml:space="preserve">Zamawiający rekomenduje wykorzystanie podpisu z kwalifikowanym znacznikiem </w:t>
      </w:r>
      <w:r w:rsidRPr="0058222F">
        <w:rPr>
          <w:rFonts w:eastAsia="Calibri"/>
          <w:snapToGrid w:val="0"/>
          <w:kern w:val="20"/>
          <w:sz w:val="22"/>
          <w:szCs w:val="22"/>
        </w:rPr>
        <w:lastRenderedPageBreak/>
        <w:t>czasu.</w:t>
      </w:r>
    </w:p>
    <w:p w14:paraId="3C33797C" w14:textId="77777777" w:rsidR="00B735BC" w:rsidRPr="0058222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58222F">
        <w:rPr>
          <w:rFonts w:eastAsia="Calibri"/>
          <w:b/>
          <w:bCs/>
          <w:snapToGrid w:val="0"/>
          <w:kern w:val="20"/>
          <w:sz w:val="22"/>
          <w:szCs w:val="22"/>
        </w:rPr>
        <w:t>f)</w:t>
      </w:r>
      <w:r w:rsidRPr="0058222F">
        <w:rPr>
          <w:rFonts w:eastAsia="Calibri"/>
          <w:snapToGrid w:val="0"/>
          <w:kern w:val="20"/>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DC85979" w14:textId="77777777" w:rsidR="00B735BC" w:rsidRPr="0058222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58222F">
        <w:rPr>
          <w:rFonts w:eastAsia="Calibri"/>
          <w:b/>
          <w:bCs/>
          <w:snapToGrid w:val="0"/>
          <w:kern w:val="20"/>
          <w:sz w:val="22"/>
          <w:szCs w:val="22"/>
        </w:rPr>
        <w:t>g)</w:t>
      </w:r>
      <w:r w:rsidRPr="0058222F">
        <w:rPr>
          <w:rFonts w:eastAsia="Calibri"/>
          <w:snapToGrid w:val="0"/>
          <w:kern w:val="20"/>
          <w:sz w:val="22"/>
          <w:szCs w:val="22"/>
        </w:rPr>
        <w:t xml:space="preserve"> Zamawiający zaleca, aby Wykonawca z odpowiednim wyprzedzeniem przetestował możliwość prawidłowego wykorzystania wybranej metody podpisania plików oferty.</w:t>
      </w:r>
    </w:p>
    <w:p w14:paraId="2A1D3F1D" w14:textId="77777777" w:rsidR="00B735BC" w:rsidRPr="0058222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58222F">
        <w:rPr>
          <w:rFonts w:eastAsia="Calibri"/>
          <w:b/>
          <w:bCs/>
          <w:snapToGrid w:val="0"/>
          <w:kern w:val="20"/>
          <w:sz w:val="22"/>
          <w:szCs w:val="22"/>
        </w:rPr>
        <w:t>h)</w:t>
      </w:r>
      <w:r w:rsidRPr="0058222F">
        <w:rPr>
          <w:rFonts w:eastAsia="Calibri"/>
          <w:snapToGrid w:val="0"/>
          <w:kern w:val="20"/>
          <w:sz w:val="22"/>
          <w:szCs w:val="22"/>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F0B124D" w14:textId="77777777" w:rsidR="00B735BC" w:rsidRPr="0058222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58222F">
        <w:rPr>
          <w:rFonts w:eastAsia="Calibri"/>
          <w:b/>
          <w:bCs/>
          <w:snapToGrid w:val="0"/>
          <w:kern w:val="20"/>
          <w:sz w:val="22"/>
          <w:szCs w:val="22"/>
        </w:rPr>
        <w:t>i)</w:t>
      </w:r>
      <w:r w:rsidRPr="0058222F">
        <w:rPr>
          <w:rFonts w:eastAsia="Calibri"/>
          <w:snapToGrid w:val="0"/>
          <w:kern w:val="20"/>
          <w:sz w:val="22"/>
          <w:szCs w:val="22"/>
        </w:rPr>
        <w:t xml:space="preserve"> Jeśli Wykonawca pakuje dokumenty np. w plik o rozszerzeniu .zip, zaleca się wcześniejsze podpisanie każdego ze skompresowanych plików. </w:t>
      </w:r>
    </w:p>
    <w:p w14:paraId="26C9FADA" w14:textId="77777777" w:rsidR="00B735BC" w:rsidRPr="0058222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58222F">
        <w:rPr>
          <w:rFonts w:eastAsia="Calibri"/>
          <w:b/>
          <w:bCs/>
          <w:snapToGrid w:val="0"/>
          <w:kern w:val="20"/>
          <w:sz w:val="22"/>
          <w:szCs w:val="22"/>
        </w:rPr>
        <w:t>j)</w:t>
      </w:r>
      <w:r w:rsidRPr="0058222F">
        <w:rPr>
          <w:rFonts w:eastAsia="Calibri"/>
          <w:snapToGrid w:val="0"/>
          <w:kern w:val="20"/>
          <w:sz w:val="22"/>
          <w:szCs w:val="22"/>
        </w:rPr>
        <w:t xml:space="preserve"> Zamawiający zaleca aby nie wprowadzać jakichkolwiek zmian w plikach po podpisaniu ich podpisem kwalifikowanym. Może to skutkować naruszeniem integralności plików co równoważne będzie z koniecznością odrzucenia oferty.</w:t>
      </w:r>
    </w:p>
    <w:bookmarkEnd w:id="25"/>
    <w:p w14:paraId="3672D314" w14:textId="77777777" w:rsidR="003A0D13" w:rsidRPr="0058222F" w:rsidRDefault="003A0D13" w:rsidP="003A0D13">
      <w:pPr>
        <w:pStyle w:val="BodyTextIndentZnak"/>
        <w:spacing w:line="276" w:lineRule="auto"/>
        <w:ind w:left="709"/>
        <w:rPr>
          <w:rFonts w:ascii="Times New Roman" w:eastAsia="DejaVu Sans" w:hAnsi="Times New Roman" w:cs="Times New Roman"/>
          <w:iCs/>
          <w:kern w:val="1"/>
          <w:sz w:val="10"/>
          <w:szCs w:val="10"/>
          <w:lang w:bidi="hi-IN"/>
        </w:rPr>
      </w:pPr>
    </w:p>
    <w:p w14:paraId="176C2104" w14:textId="04FB88A6" w:rsidR="00B81E0F" w:rsidRPr="0058222F" w:rsidRDefault="00B81E0F" w:rsidP="00C372B1">
      <w:pPr>
        <w:pStyle w:val="BodyTextIndentZnak"/>
        <w:numPr>
          <w:ilvl w:val="0"/>
          <w:numId w:val="63"/>
        </w:numPr>
        <w:spacing w:line="276" w:lineRule="auto"/>
        <w:ind w:left="567"/>
        <w:rPr>
          <w:rFonts w:ascii="Times New Roman" w:eastAsia="DejaVu Sans" w:hAnsi="Times New Roman" w:cs="Times New Roman"/>
          <w:iCs/>
          <w:kern w:val="1"/>
          <w:sz w:val="22"/>
          <w:szCs w:val="22"/>
          <w:lang w:bidi="hi-IN"/>
        </w:rPr>
      </w:pPr>
      <w:r w:rsidRPr="0058222F">
        <w:rPr>
          <w:rFonts w:ascii="Times New Roman" w:hAnsi="Times New Roman" w:cs="Times New Roman"/>
          <w:sz w:val="22"/>
          <w:szCs w:val="22"/>
        </w:rPr>
        <w:t xml:space="preserve">Wykonawcy </w:t>
      </w:r>
      <w:r w:rsidRPr="0058222F">
        <w:rPr>
          <w:rFonts w:ascii="Times New Roman" w:eastAsia="Batang" w:hAnsi="Times New Roman" w:cs="Times New Roman"/>
          <w:sz w:val="22"/>
          <w:szCs w:val="22"/>
        </w:rPr>
        <w:t>ponoszą wszelkie koszty związane z przygotowaniem i złożeniem oferty, w tym koszty poniesione z tytułu nabycia kwalifikowanego podpisu elektronicznego;</w:t>
      </w:r>
    </w:p>
    <w:p w14:paraId="3DD79365" w14:textId="77777777" w:rsidR="003A0D13" w:rsidRPr="0058222F" w:rsidRDefault="003A0D13" w:rsidP="003A0D13">
      <w:pPr>
        <w:pStyle w:val="BodyTextIndentZnak"/>
        <w:spacing w:line="276" w:lineRule="auto"/>
        <w:ind w:left="709"/>
        <w:rPr>
          <w:rFonts w:ascii="Times New Roman" w:eastAsia="DejaVu Sans" w:hAnsi="Times New Roman" w:cs="Times New Roman"/>
          <w:iCs/>
          <w:kern w:val="1"/>
          <w:sz w:val="10"/>
          <w:szCs w:val="10"/>
          <w:lang w:bidi="hi-IN"/>
        </w:rPr>
      </w:pPr>
    </w:p>
    <w:p w14:paraId="077B1979" w14:textId="7BBBA274" w:rsidR="003A0D13" w:rsidRPr="0058222F" w:rsidRDefault="00B735BC" w:rsidP="00C372B1">
      <w:pPr>
        <w:pStyle w:val="BodyTextIndentZnak"/>
        <w:numPr>
          <w:ilvl w:val="0"/>
          <w:numId w:val="63"/>
        </w:numPr>
        <w:tabs>
          <w:tab w:val="left" w:pos="567"/>
          <w:tab w:val="left" w:pos="1276"/>
        </w:tabs>
        <w:spacing w:line="276" w:lineRule="auto"/>
        <w:ind w:left="567"/>
        <w:rPr>
          <w:rFonts w:ascii="Times New Roman" w:eastAsia="DejaVu Sans" w:hAnsi="Times New Roman" w:cs="Times New Roman"/>
          <w:iCs/>
          <w:kern w:val="1"/>
          <w:sz w:val="22"/>
          <w:szCs w:val="22"/>
          <w:lang w:bidi="hi-IN"/>
        </w:rPr>
      </w:pPr>
      <w:bookmarkStart w:id="26" w:name="_Hlk65660291"/>
      <w:r w:rsidRPr="0058222F">
        <w:rPr>
          <w:rFonts w:ascii="Times New Roman" w:eastAsia="DejaVu Sans" w:hAnsi="Times New Roman" w:cs="Times New Roman"/>
          <w:iCs/>
          <w:kern w:val="1"/>
          <w:sz w:val="22"/>
          <w:szCs w:val="22"/>
          <w:lang w:bidi="hi-IN"/>
        </w:rPr>
        <w:t xml:space="preserve">Protokół z postępowania jest jawny i </w:t>
      </w:r>
      <w:r w:rsidRPr="0058222F">
        <w:rPr>
          <w:rFonts w:ascii="Times New Roman" w:eastAsia="DejaVu Sans" w:hAnsi="Times New Roman" w:cs="Times New Roman"/>
          <w:b/>
          <w:bCs/>
          <w:iCs/>
          <w:kern w:val="1"/>
          <w:sz w:val="22"/>
          <w:szCs w:val="22"/>
          <w:lang w:bidi="hi-IN"/>
        </w:rPr>
        <w:t>udostępniany na wniosek.</w:t>
      </w:r>
      <w:r w:rsidRPr="0058222F">
        <w:rPr>
          <w:rFonts w:ascii="Times New Roman" w:eastAsia="DejaVu Sans" w:hAnsi="Times New Roman" w:cs="Times New Roman"/>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bookmarkEnd w:id="26"/>
    </w:p>
    <w:p w14:paraId="57B4FC76" w14:textId="77777777" w:rsidR="00446AB1" w:rsidRPr="0058222F" w:rsidRDefault="00446AB1" w:rsidP="007D2374">
      <w:pPr>
        <w:pStyle w:val="BodyTextIndentZnak"/>
        <w:tabs>
          <w:tab w:val="left" w:pos="567"/>
          <w:tab w:val="left" w:pos="1276"/>
        </w:tabs>
        <w:spacing w:line="276" w:lineRule="auto"/>
        <w:ind w:left="567"/>
        <w:rPr>
          <w:rFonts w:ascii="Times New Roman" w:eastAsia="DejaVu Sans" w:hAnsi="Times New Roman" w:cs="Times New Roman"/>
          <w:iCs/>
          <w:kern w:val="1"/>
          <w:sz w:val="10"/>
          <w:szCs w:val="10"/>
          <w:lang w:bidi="hi-IN"/>
        </w:rPr>
      </w:pPr>
    </w:p>
    <w:p w14:paraId="042FBC80" w14:textId="1D9E69BF" w:rsidR="00B81E0F" w:rsidRPr="0058222F" w:rsidRDefault="00B81E0F" w:rsidP="00C372B1">
      <w:pPr>
        <w:pStyle w:val="BodyTextIndentZnak"/>
        <w:numPr>
          <w:ilvl w:val="0"/>
          <w:numId w:val="63"/>
        </w:numPr>
        <w:tabs>
          <w:tab w:val="left" w:pos="567"/>
          <w:tab w:val="left" w:pos="1276"/>
        </w:tabs>
        <w:spacing w:line="276" w:lineRule="auto"/>
        <w:ind w:left="567"/>
        <w:rPr>
          <w:rFonts w:ascii="Times New Roman" w:hAnsi="Times New Roman" w:cs="Times New Roman"/>
          <w:kern w:val="20"/>
        </w:rPr>
      </w:pPr>
      <w:r w:rsidRPr="0058222F">
        <w:rPr>
          <w:rFonts w:ascii="Times New Roman" w:eastAsia="DejaVu Sans" w:hAnsi="Times New Roman" w:cs="Times New Roman"/>
          <w:iCs/>
          <w:kern w:val="1"/>
          <w:sz w:val="22"/>
          <w:szCs w:val="22"/>
          <w:lang w:bidi="hi-IN"/>
        </w:rPr>
        <w:t>Wykonawca ubiegając się o udzielenie zamówienia publicznego jest zobowiązany do wypełnienia obowiązku informacyjnego przewidzianego w art.</w:t>
      </w:r>
      <w:r w:rsidRPr="0058222F">
        <w:rPr>
          <w:rFonts w:ascii="Times New Roman" w:hAnsi="Times New Roman" w:cs="Times New Roman"/>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58222F">
        <w:rPr>
          <w:rFonts w:ascii="Times New Roman" w:hAnsi="Times New Roman" w:cs="Times New Roman"/>
          <w:sz w:val="22"/>
          <w:szCs w:val="22"/>
        </w:rPr>
        <w:t>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w:t>
      </w:r>
      <w:r w:rsidR="004647F2" w:rsidRPr="0058222F">
        <w:rPr>
          <w:rFonts w:ascii="Times New Roman" w:hAnsi="Times New Roman" w:cs="Times New Roman"/>
          <w:sz w:val="22"/>
          <w:szCs w:val="22"/>
        </w:rPr>
        <w:t>4</w:t>
      </w:r>
      <w:r w:rsidRPr="0058222F">
        <w:rPr>
          <w:rFonts w:ascii="Times New Roman" w:hAnsi="Times New Roman" w:cs="Times New Roman"/>
          <w:sz w:val="22"/>
          <w:szCs w:val="22"/>
        </w:rPr>
        <w:t xml:space="preserve"> Formularza ofertowego stanowiącego </w:t>
      </w:r>
      <w:r w:rsidRPr="0058222F">
        <w:rPr>
          <w:rFonts w:ascii="Times New Roman" w:hAnsi="Times New Roman" w:cs="Times New Roman"/>
          <w:b/>
          <w:i/>
          <w:sz w:val="22"/>
          <w:szCs w:val="22"/>
        </w:rPr>
        <w:t xml:space="preserve">Załącznik nr 1 do </w:t>
      </w:r>
      <w:r w:rsidR="002E3BB3" w:rsidRPr="0058222F">
        <w:rPr>
          <w:rFonts w:ascii="Times New Roman" w:hAnsi="Times New Roman" w:cs="Times New Roman"/>
          <w:b/>
          <w:bCs/>
          <w:i/>
          <w:iCs/>
          <w:kern w:val="20"/>
          <w:sz w:val="22"/>
          <w:szCs w:val="22"/>
        </w:rPr>
        <w:t>SWZ.</w:t>
      </w:r>
    </w:p>
    <w:p w14:paraId="25D92723" w14:textId="79AEE888" w:rsidR="00C50A09" w:rsidRPr="0058222F" w:rsidRDefault="00C50A09" w:rsidP="003A0D13">
      <w:pPr>
        <w:tabs>
          <w:tab w:val="left" w:pos="1276"/>
        </w:tabs>
        <w:suppressAutoHyphens w:val="0"/>
        <w:ind w:left="709"/>
        <w:jc w:val="both"/>
        <w:rPr>
          <w:iCs/>
          <w:sz w:val="22"/>
          <w:szCs w:val="22"/>
        </w:rPr>
      </w:pPr>
    </w:p>
    <w:p w14:paraId="7FC4315F" w14:textId="77777777" w:rsidR="00A82F3F" w:rsidRPr="0058222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4D69E21" w14:textId="6203F4E8" w:rsidR="00A82F3F" w:rsidRPr="0058222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CD7493D" w14:textId="77777777" w:rsidR="002C0F37" w:rsidRPr="0058222F" w:rsidRDefault="002C0F37"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16BF4129" w14:textId="24A6FA22"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ROZDZIAŁ XV.</w:t>
      </w:r>
      <w:r w:rsidRPr="0058222F">
        <w:rPr>
          <w:rFonts w:ascii="Times New Roman" w:eastAsia="Calibri" w:hAnsi="Times New Roman" w:cs="Times New Roman"/>
          <w:b/>
          <w:sz w:val="22"/>
          <w:szCs w:val="22"/>
        </w:rPr>
        <w:t xml:space="preserve"> </w:t>
      </w:r>
      <w:r w:rsidR="00CD1305" w:rsidRPr="0058222F">
        <w:rPr>
          <w:rFonts w:ascii="Times New Roman" w:eastAsia="Calibri" w:hAnsi="Times New Roman" w:cs="Times New Roman"/>
          <w:b/>
          <w:sz w:val="22"/>
          <w:szCs w:val="22"/>
        </w:rPr>
        <w:t xml:space="preserve">       MIEJSCE </w:t>
      </w:r>
      <w:r w:rsidR="00E836A5" w:rsidRPr="0058222F">
        <w:rPr>
          <w:rFonts w:ascii="Times New Roman" w:eastAsia="Calibri" w:hAnsi="Times New Roman" w:cs="Times New Roman"/>
          <w:b/>
          <w:sz w:val="22"/>
          <w:szCs w:val="22"/>
        </w:rPr>
        <w:t>ORAZ TERMIN SKŁADANIA I OTWARCIA OFERT</w:t>
      </w:r>
    </w:p>
    <w:p w14:paraId="689974E5" w14:textId="77777777" w:rsidR="00645F7A" w:rsidRPr="0058222F" w:rsidRDefault="00645F7A"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A8D5EA5" w14:textId="447DF1B3" w:rsidR="00BC4875" w:rsidRPr="0058222F" w:rsidRDefault="00BC4875" w:rsidP="00C372B1">
      <w:pPr>
        <w:pStyle w:val="BodyTextIndentZnak"/>
        <w:numPr>
          <w:ilvl w:val="0"/>
          <w:numId w:val="20"/>
        </w:numPr>
        <w:spacing w:line="276" w:lineRule="auto"/>
        <w:ind w:left="567"/>
        <w:rPr>
          <w:rFonts w:ascii="Times New Roman" w:hAnsi="Times New Roman" w:cs="Times New Roman"/>
          <w:sz w:val="22"/>
          <w:szCs w:val="22"/>
        </w:rPr>
      </w:pPr>
      <w:r w:rsidRPr="0058222F">
        <w:rPr>
          <w:rFonts w:ascii="Times New Roman" w:hAnsi="Times New Roman" w:cs="Times New Roman"/>
          <w:sz w:val="22"/>
          <w:szCs w:val="22"/>
        </w:rPr>
        <w:t xml:space="preserve">Ofertę wraz z załącznikami należy złożyć za pośrednictwem Platformy pod adresem: </w:t>
      </w:r>
      <w:hyperlink r:id="rId20">
        <w:r w:rsidRPr="0058222F">
          <w:rPr>
            <w:rStyle w:val="Hipercze"/>
            <w:rFonts w:ascii="Times New Roman" w:hAnsi="Times New Roman" w:cs="Times New Roman"/>
            <w:color w:val="auto"/>
            <w:sz w:val="22"/>
            <w:szCs w:val="22"/>
          </w:rPr>
          <w:t>https://platformazakupowa.pl/pn/uni.lodz</w:t>
        </w:r>
      </w:hyperlink>
      <w:r w:rsidRPr="0058222F">
        <w:rPr>
          <w:rFonts w:ascii="Times New Roman" w:hAnsi="Times New Roman" w:cs="Times New Roman"/>
          <w:sz w:val="22"/>
          <w:szCs w:val="22"/>
        </w:rPr>
        <w:t xml:space="preserve"> w terminie najpóźniej do </w:t>
      </w:r>
      <w:r w:rsidRPr="00BB4706">
        <w:rPr>
          <w:rFonts w:ascii="Times New Roman" w:hAnsi="Times New Roman" w:cs="Times New Roman"/>
          <w:sz w:val="22"/>
          <w:szCs w:val="22"/>
        </w:rPr>
        <w:t xml:space="preserve">dnia </w:t>
      </w:r>
      <w:r w:rsidR="006528B7">
        <w:rPr>
          <w:rFonts w:ascii="Times New Roman" w:hAnsi="Times New Roman" w:cs="Times New Roman"/>
          <w:b/>
          <w:bCs/>
          <w:sz w:val="22"/>
          <w:szCs w:val="22"/>
        </w:rPr>
        <w:t>03</w:t>
      </w:r>
      <w:r w:rsidR="00D405E3" w:rsidRPr="00BB4706">
        <w:rPr>
          <w:rFonts w:ascii="Times New Roman" w:hAnsi="Times New Roman" w:cs="Times New Roman"/>
          <w:b/>
          <w:bCs/>
          <w:sz w:val="22"/>
          <w:szCs w:val="22"/>
        </w:rPr>
        <w:t>.</w:t>
      </w:r>
      <w:r w:rsidR="00F0719F" w:rsidRPr="00BB4706">
        <w:rPr>
          <w:rFonts w:ascii="Times New Roman" w:hAnsi="Times New Roman" w:cs="Times New Roman"/>
          <w:b/>
          <w:bCs/>
          <w:sz w:val="22"/>
          <w:szCs w:val="22"/>
        </w:rPr>
        <w:t>0</w:t>
      </w:r>
      <w:r w:rsidR="006528B7">
        <w:rPr>
          <w:rFonts w:ascii="Times New Roman" w:hAnsi="Times New Roman" w:cs="Times New Roman"/>
          <w:b/>
          <w:bCs/>
          <w:sz w:val="22"/>
          <w:szCs w:val="22"/>
        </w:rPr>
        <w:t>8</w:t>
      </w:r>
      <w:r w:rsidR="00D405E3" w:rsidRPr="00BB4706">
        <w:rPr>
          <w:rFonts w:ascii="Times New Roman" w:hAnsi="Times New Roman" w:cs="Times New Roman"/>
          <w:b/>
          <w:bCs/>
          <w:sz w:val="22"/>
          <w:szCs w:val="22"/>
        </w:rPr>
        <w:t>.</w:t>
      </w:r>
      <w:r w:rsidRPr="0058222F">
        <w:rPr>
          <w:rFonts w:ascii="Times New Roman" w:hAnsi="Times New Roman" w:cs="Times New Roman"/>
          <w:b/>
          <w:bCs/>
          <w:sz w:val="22"/>
          <w:szCs w:val="22"/>
        </w:rPr>
        <w:t>202</w:t>
      </w:r>
      <w:r w:rsidR="00F0719F" w:rsidRPr="0058222F">
        <w:rPr>
          <w:rFonts w:ascii="Times New Roman" w:hAnsi="Times New Roman" w:cs="Times New Roman"/>
          <w:b/>
          <w:bCs/>
          <w:sz w:val="22"/>
          <w:szCs w:val="22"/>
        </w:rPr>
        <w:t>3</w:t>
      </w:r>
      <w:r w:rsidRPr="0058222F">
        <w:rPr>
          <w:rFonts w:ascii="Times New Roman" w:hAnsi="Times New Roman" w:cs="Times New Roman"/>
          <w:b/>
          <w:bCs/>
          <w:sz w:val="22"/>
          <w:szCs w:val="22"/>
        </w:rPr>
        <w:t xml:space="preserve"> r. do godz. 9:30.</w:t>
      </w:r>
      <w:r w:rsidRPr="0058222F">
        <w:rPr>
          <w:rFonts w:ascii="Times New Roman" w:hAnsi="Times New Roman" w:cs="Times New Roman"/>
          <w:sz w:val="22"/>
          <w:szCs w:val="22"/>
        </w:rPr>
        <w:t xml:space="preserve"> </w:t>
      </w:r>
    </w:p>
    <w:p w14:paraId="56F2A831" w14:textId="77777777" w:rsidR="0060624D" w:rsidRPr="0058222F" w:rsidRDefault="0060624D" w:rsidP="0060624D">
      <w:pPr>
        <w:pStyle w:val="BodyTextIndentZnak"/>
        <w:spacing w:line="276" w:lineRule="auto"/>
        <w:ind w:left="567"/>
        <w:rPr>
          <w:rFonts w:ascii="Times New Roman" w:hAnsi="Times New Roman" w:cs="Times New Roman"/>
          <w:sz w:val="10"/>
          <w:szCs w:val="10"/>
        </w:rPr>
      </w:pPr>
    </w:p>
    <w:p w14:paraId="48B66C25" w14:textId="2BA27880" w:rsidR="00BC4875" w:rsidRPr="0058222F" w:rsidRDefault="00BC4875" w:rsidP="00C372B1">
      <w:pPr>
        <w:pStyle w:val="BodyTextIndentZnak"/>
        <w:numPr>
          <w:ilvl w:val="0"/>
          <w:numId w:val="20"/>
        </w:numPr>
        <w:spacing w:line="276" w:lineRule="auto"/>
        <w:ind w:left="567"/>
        <w:rPr>
          <w:rFonts w:ascii="Times New Roman" w:hAnsi="Times New Roman" w:cs="Times New Roman"/>
          <w:sz w:val="22"/>
          <w:szCs w:val="22"/>
        </w:rPr>
      </w:pPr>
      <w:r w:rsidRPr="0058222F">
        <w:rPr>
          <w:rFonts w:ascii="Times New Roman" w:hAnsi="Times New Roman" w:cs="Times New Roman"/>
          <w:b/>
          <w:bCs/>
          <w:sz w:val="22"/>
          <w:szCs w:val="22"/>
        </w:rPr>
        <w:lastRenderedPageBreak/>
        <w:t xml:space="preserve">Otwarcie ofert nastąpi dnia </w:t>
      </w:r>
      <w:r w:rsidR="006528B7">
        <w:rPr>
          <w:rFonts w:ascii="Times New Roman" w:hAnsi="Times New Roman" w:cs="Times New Roman"/>
          <w:b/>
          <w:bCs/>
          <w:sz w:val="22"/>
          <w:szCs w:val="22"/>
        </w:rPr>
        <w:t>03</w:t>
      </w:r>
      <w:r w:rsidR="00A117E0" w:rsidRPr="00BB4706">
        <w:rPr>
          <w:rFonts w:ascii="Times New Roman" w:hAnsi="Times New Roman" w:cs="Times New Roman"/>
          <w:b/>
          <w:bCs/>
          <w:sz w:val="22"/>
          <w:szCs w:val="22"/>
        </w:rPr>
        <w:t>.0</w:t>
      </w:r>
      <w:r w:rsidR="006528B7">
        <w:rPr>
          <w:rFonts w:ascii="Times New Roman" w:hAnsi="Times New Roman" w:cs="Times New Roman"/>
          <w:b/>
          <w:bCs/>
          <w:sz w:val="22"/>
          <w:szCs w:val="22"/>
        </w:rPr>
        <w:t>8</w:t>
      </w:r>
      <w:r w:rsidR="00A117E0" w:rsidRPr="00BB4706">
        <w:rPr>
          <w:rFonts w:ascii="Times New Roman" w:hAnsi="Times New Roman" w:cs="Times New Roman"/>
          <w:b/>
          <w:bCs/>
          <w:sz w:val="22"/>
          <w:szCs w:val="22"/>
        </w:rPr>
        <w:t>.</w:t>
      </w:r>
      <w:r w:rsidRPr="0058222F">
        <w:rPr>
          <w:rFonts w:ascii="Times New Roman" w:hAnsi="Times New Roman" w:cs="Times New Roman"/>
          <w:b/>
          <w:bCs/>
          <w:sz w:val="22"/>
          <w:szCs w:val="22"/>
        </w:rPr>
        <w:t>202</w:t>
      </w:r>
      <w:r w:rsidR="00F0719F" w:rsidRPr="0058222F">
        <w:rPr>
          <w:rFonts w:ascii="Times New Roman" w:hAnsi="Times New Roman" w:cs="Times New Roman"/>
          <w:b/>
          <w:bCs/>
          <w:sz w:val="22"/>
          <w:szCs w:val="22"/>
        </w:rPr>
        <w:t>3</w:t>
      </w:r>
      <w:r w:rsidRPr="0058222F">
        <w:rPr>
          <w:rFonts w:ascii="Times New Roman" w:hAnsi="Times New Roman" w:cs="Times New Roman"/>
          <w:b/>
          <w:bCs/>
          <w:sz w:val="22"/>
          <w:szCs w:val="22"/>
        </w:rPr>
        <w:t xml:space="preserve"> r. o godz. 10:00 za pomocą Platformy. </w:t>
      </w:r>
    </w:p>
    <w:p w14:paraId="3351FA1F" w14:textId="77777777" w:rsidR="0060624D" w:rsidRPr="0058222F" w:rsidRDefault="0060624D" w:rsidP="0060624D">
      <w:pPr>
        <w:pStyle w:val="BodyTextIndentZnak"/>
        <w:spacing w:line="276" w:lineRule="auto"/>
        <w:ind w:left="567"/>
        <w:rPr>
          <w:rFonts w:ascii="Times New Roman" w:hAnsi="Times New Roman" w:cs="Times New Roman"/>
          <w:sz w:val="10"/>
          <w:szCs w:val="10"/>
        </w:rPr>
      </w:pPr>
    </w:p>
    <w:p w14:paraId="195FB597" w14:textId="362B39B7" w:rsidR="00BC4875" w:rsidRPr="0058222F" w:rsidRDefault="00BC4875" w:rsidP="00C372B1">
      <w:pPr>
        <w:pStyle w:val="BodyTextIndentZnak"/>
        <w:numPr>
          <w:ilvl w:val="0"/>
          <w:numId w:val="20"/>
        </w:numPr>
        <w:spacing w:line="276" w:lineRule="auto"/>
        <w:ind w:left="567"/>
        <w:rPr>
          <w:rFonts w:ascii="Times New Roman" w:hAnsi="Times New Roman" w:cs="Times New Roman"/>
          <w:sz w:val="22"/>
          <w:szCs w:val="22"/>
        </w:rPr>
      </w:pPr>
      <w:r w:rsidRPr="0058222F">
        <w:rPr>
          <w:rFonts w:ascii="Times New Roman" w:hAnsi="Times New Roman" w:cs="Times New Roman"/>
          <w:sz w:val="22"/>
          <w:szCs w:val="22"/>
        </w:rPr>
        <w:t>W przypadku awarii Platformy, która by spowodowała brak możliwości otwarcia ofert w terminie określonym przez zamawiającego, otwarcie ofert nastąpi niezwłocznie po usunięciu awarii.</w:t>
      </w:r>
    </w:p>
    <w:p w14:paraId="5F85CC01" w14:textId="5B95E49C" w:rsidR="0060624D" w:rsidRPr="0058222F" w:rsidRDefault="0060624D" w:rsidP="0060624D">
      <w:pPr>
        <w:pStyle w:val="BodyTextIndentZnak"/>
        <w:spacing w:line="276" w:lineRule="auto"/>
        <w:ind w:left="567"/>
        <w:rPr>
          <w:rFonts w:ascii="Times New Roman" w:hAnsi="Times New Roman" w:cs="Times New Roman"/>
          <w:sz w:val="10"/>
          <w:szCs w:val="10"/>
        </w:rPr>
      </w:pPr>
    </w:p>
    <w:p w14:paraId="07C615C9" w14:textId="6AF54C87" w:rsidR="00BC4875" w:rsidRPr="0058222F" w:rsidRDefault="00BC4875" w:rsidP="00C372B1">
      <w:pPr>
        <w:pStyle w:val="BodyTextIndentZnak"/>
        <w:numPr>
          <w:ilvl w:val="0"/>
          <w:numId w:val="20"/>
        </w:numPr>
        <w:spacing w:line="276" w:lineRule="auto"/>
        <w:ind w:left="567"/>
        <w:rPr>
          <w:rFonts w:ascii="Times New Roman" w:hAnsi="Times New Roman" w:cs="Times New Roman"/>
          <w:sz w:val="22"/>
          <w:szCs w:val="22"/>
        </w:rPr>
      </w:pPr>
      <w:r w:rsidRPr="0058222F">
        <w:rPr>
          <w:rFonts w:ascii="Times New Roman" w:hAnsi="Times New Roman" w:cs="Times New Roman"/>
          <w:sz w:val="22"/>
          <w:szCs w:val="22"/>
        </w:rPr>
        <w:t>Zamawiający poinformuje o zmianie terminu otwarcia ofert na stronie internetowej prowadzonego postępowania.</w:t>
      </w:r>
    </w:p>
    <w:p w14:paraId="06A180FD" w14:textId="77777777" w:rsidR="0060624D" w:rsidRPr="0058222F" w:rsidRDefault="0060624D" w:rsidP="0060624D">
      <w:pPr>
        <w:pStyle w:val="BodyTextIndentZnak"/>
        <w:spacing w:line="276" w:lineRule="auto"/>
        <w:ind w:left="567"/>
        <w:rPr>
          <w:rFonts w:ascii="Times New Roman" w:hAnsi="Times New Roman" w:cs="Times New Roman"/>
          <w:sz w:val="10"/>
          <w:szCs w:val="10"/>
        </w:rPr>
      </w:pPr>
    </w:p>
    <w:p w14:paraId="553E6EC6" w14:textId="2070134F" w:rsidR="00BC4875" w:rsidRPr="0058222F" w:rsidRDefault="00BC4875" w:rsidP="00C372B1">
      <w:pPr>
        <w:pStyle w:val="BodyTextIndentZnak"/>
        <w:numPr>
          <w:ilvl w:val="0"/>
          <w:numId w:val="20"/>
        </w:numPr>
        <w:spacing w:line="276" w:lineRule="auto"/>
        <w:ind w:left="567"/>
        <w:rPr>
          <w:rFonts w:ascii="Times New Roman" w:hAnsi="Times New Roman" w:cs="Times New Roman"/>
          <w:sz w:val="22"/>
          <w:szCs w:val="22"/>
        </w:rPr>
      </w:pPr>
      <w:r w:rsidRPr="0058222F">
        <w:rPr>
          <w:rFonts w:ascii="Times New Roman" w:hAnsi="Times New Roman" w:cs="Times New Roman"/>
          <w:sz w:val="22"/>
          <w:szCs w:val="22"/>
        </w:rPr>
        <w:t>Zamawiający, najpóźniej przed otwarciem ofert, udostępni  na stronie internetowej prowadzonego postępowania informację o kwocie, jaką zamierza przeznaczyć na sfinansowanie zamówienia.</w:t>
      </w:r>
    </w:p>
    <w:p w14:paraId="70C0E922" w14:textId="77777777" w:rsidR="0060624D" w:rsidRPr="0058222F" w:rsidRDefault="0060624D" w:rsidP="0060624D">
      <w:pPr>
        <w:pStyle w:val="BodyTextIndentZnak"/>
        <w:spacing w:line="276" w:lineRule="auto"/>
        <w:ind w:left="567"/>
        <w:rPr>
          <w:rFonts w:ascii="Times New Roman" w:hAnsi="Times New Roman" w:cs="Times New Roman"/>
          <w:sz w:val="10"/>
          <w:szCs w:val="10"/>
        </w:rPr>
      </w:pPr>
    </w:p>
    <w:p w14:paraId="572C88F4" w14:textId="7CDE21BA" w:rsidR="00BC4875" w:rsidRPr="0058222F" w:rsidRDefault="00BC4875" w:rsidP="00C372B1">
      <w:pPr>
        <w:pStyle w:val="BodyTextIndentZnak"/>
        <w:numPr>
          <w:ilvl w:val="0"/>
          <w:numId w:val="20"/>
        </w:numPr>
        <w:spacing w:line="276" w:lineRule="auto"/>
        <w:ind w:left="567"/>
        <w:rPr>
          <w:rFonts w:ascii="Times New Roman" w:hAnsi="Times New Roman" w:cs="Times New Roman"/>
          <w:sz w:val="22"/>
          <w:szCs w:val="22"/>
        </w:rPr>
      </w:pPr>
      <w:r w:rsidRPr="0058222F">
        <w:rPr>
          <w:rFonts w:ascii="Times New Roman" w:hAnsi="Times New Roman" w:cs="Times New Roman"/>
          <w:sz w:val="22"/>
          <w:szCs w:val="22"/>
        </w:rPr>
        <w:t>Zamawiający niezwłocznie po otwarciu ofert, udostępni na Platformie w sekcji „Komunikaty” na stronie danego postępowania informacje o:</w:t>
      </w:r>
    </w:p>
    <w:p w14:paraId="628EEF7A" w14:textId="77777777" w:rsidR="00BC4875" w:rsidRPr="0058222F" w:rsidRDefault="00BC4875" w:rsidP="00C372B1">
      <w:pPr>
        <w:pStyle w:val="ZLITLITwPKTzmlitwpktliter"/>
        <w:numPr>
          <w:ilvl w:val="1"/>
          <w:numId w:val="20"/>
        </w:numPr>
        <w:spacing w:line="276" w:lineRule="auto"/>
        <w:ind w:left="1418"/>
        <w:rPr>
          <w:rFonts w:ascii="Times New Roman" w:hAnsi="Times New Roman" w:cs="Times New Roman"/>
          <w:sz w:val="22"/>
          <w:szCs w:val="22"/>
        </w:rPr>
      </w:pPr>
      <w:r w:rsidRPr="0058222F">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2085F84F" w14:textId="27A335EB" w:rsidR="00BC4875" w:rsidRPr="0058222F" w:rsidRDefault="00BC4875" w:rsidP="00C372B1">
      <w:pPr>
        <w:pStyle w:val="ZLITLITwPKTzmlitwpktliter"/>
        <w:numPr>
          <w:ilvl w:val="1"/>
          <w:numId w:val="20"/>
        </w:numPr>
        <w:spacing w:line="276" w:lineRule="auto"/>
        <w:ind w:left="1418"/>
        <w:rPr>
          <w:rFonts w:ascii="Times New Roman" w:hAnsi="Times New Roman" w:cs="Times New Roman"/>
          <w:sz w:val="22"/>
          <w:szCs w:val="22"/>
        </w:rPr>
      </w:pPr>
      <w:r w:rsidRPr="0058222F">
        <w:rPr>
          <w:rFonts w:ascii="Times New Roman" w:hAnsi="Times New Roman" w:cs="Times New Roman"/>
          <w:sz w:val="22"/>
          <w:szCs w:val="22"/>
        </w:rPr>
        <w:t>cenach zawartych w ofertach.</w:t>
      </w:r>
    </w:p>
    <w:p w14:paraId="16872A75" w14:textId="77777777" w:rsidR="00984729" w:rsidRPr="0058222F" w:rsidRDefault="0098472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6321A3E3" w14:textId="77777777" w:rsidR="00A82F3F" w:rsidRPr="0058222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C0ED241" w14:textId="77777777" w:rsidR="00A82F3F" w:rsidRPr="0058222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5E99432" w14:textId="1C99318E"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ROZDZIAŁ XVI</w:t>
      </w:r>
      <w:r w:rsidR="00E836A5" w:rsidRPr="0058222F">
        <w:rPr>
          <w:rFonts w:ascii="Times New Roman" w:eastAsia="Calibri" w:hAnsi="Times New Roman" w:cs="Times New Roman"/>
          <w:b/>
          <w:sz w:val="22"/>
          <w:szCs w:val="22"/>
          <w:u w:val="single"/>
        </w:rPr>
        <w:t>.</w:t>
      </w:r>
      <w:r w:rsidR="00E836A5" w:rsidRPr="0058222F">
        <w:rPr>
          <w:rFonts w:ascii="Times New Roman" w:eastAsia="Calibri" w:hAnsi="Times New Roman" w:cs="Times New Roman"/>
          <w:b/>
          <w:sz w:val="22"/>
          <w:szCs w:val="22"/>
        </w:rPr>
        <w:t xml:space="preserve">      WYMAGANIA DOTYCZĄCE WADIUM</w:t>
      </w:r>
    </w:p>
    <w:p w14:paraId="0CE71A48" w14:textId="77777777" w:rsidR="00505083" w:rsidRPr="0058222F"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33E4C4F" w14:textId="79E4A38D" w:rsidR="00E16599" w:rsidRPr="0058222F" w:rsidRDefault="00E16599" w:rsidP="00C372B1">
      <w:pPr>
        <w:pStyle w:val="Tekstpodstawowywcity"/>
        <w:numPr>
          <w:ilvl w:val="0"/>
          <w:numId w:val="21"/>
        </w:numPr>
        <w:suppressAutoHyphens w:val="0"/>
        <w:overflowPunct w:val="0"/>
        <w:autoSpaceDE w:val="0"/>
        <w:spacing w:after="0"/>
        <w:ind w:left="567"/>
        <w:jc w:val="both"/>
        <w:textAlignment w:val="baseline"/>
        <w:rPr>
          <w:rFonts w:ascii="Times New Roman" w:hAnsi="Times New Roman" w:cs="Times New Roman"/>
        </w:rPr>
      </w:pPr>
      <w:r w:rsidRPr="0058222F">
        <w:rPr>
          <w:rFonts w:ascii="Times New Roman" w:hAnsi="Times New Roman" w:cs="Times New Roman"/>
        </w:rPr>
        <w:t xml:space="preserve">Każdy Wykonawca przystępujący do niniejszego postępowania musi wnieść wadium </w:t>
      </w:r>
      <w:r w:rsidRPr="0058222F">
        <w:rPr>
          <w:rFonts w:ascii="Times New Roman" w:hAnsi="Times New Roman" w:cs="Times New Roman"/>
        </w:rPr>
        <w:br/>
        <w:t xml:space="preserve">w następującej wysokości: </w:t>
      </w:r>
      <w:r w:rsidR="0058222F" w:rsidRPr="0058222F">
        <w:rPr>
          <w:rFonts w:ascii="Times New Roman" w:hAnsi="Times New Roman" w:cs="Times New Roman"/>
          <w:b/>
        </w:rPr>
        <w:t>2</w:t>
      </w:r>
      <w:r w:rsidR="00012624" w:rsidRPr="0058222F">
        <w:rPr>
          <w:rFonts w:ascii="Times New Roman" w:hAnsi="Times New Roman" w:cs="Times New Roman"/>
          <w:b/>
        </w:rPr>
        <w:t> </w:t>
      </w:r>
      <w:r w:rsidR="00CE2CCC" w:rsidRPr="0058222F">
        <w:rPr>
          <w:rFonts w:ascii="Times New Roman" w:hAnsi="Times New Roman" w:cs="Times New Roman"/>
          <w:b/>
        </w:rPr>
        <w:t>0</w:t>
      </w:r>
      <w:r w:rsidR="00012624" w:rsidRPr="0058222F">
        <w:rPr>
          <w:rFonts w:ascii="Times New Roman" w:hAnsi="Times New Roman" w:cs="Times New Roman"/>
          <w:b/>
        </w:rPr>
        <w:t>00,00</w:t>
      </w:r>
      <w:r w:rsidRPr="0058222F">
        <w:rPr>
          <w:rFonts w:ascii="Times New Roman" w:hAnsi="Times New Roman" w:cs="Times New Roman"/>
          <w:b/>
        </w:rPr>
        <w:t xml:space="preserve"> zł</w:t>
      </w:r>
      <w:r w:rsidRPr="0058222F">
        <w:t xml:space="preserve"> </w:t>
      </w:r>
      <w:r w:rsidRPr="0058222F">
        <w:rPr>
          <w:rFonts w:ascii="Times New Roman" w:hAnsi="Times New Roman" w:cs="Times New Roman"/>
        </w:rPr>
        <w:t>(słownie</w:t>
      </w:r>
      <w:r w:rsidR="002B54F2" w:rsidRPr="0058222F">
        <w:rPr>
          <w:rFonts w:ascii="Times New Roman" w:hAnsi="Times New Roman" w:cs="Times New Roman"/>
        </w:rPr>
        <w:t>:</w:t>
      </w:r>
      <w:r w:rsidR="0038583E" w:rsidRPr="0058222F">
        <w:rPr>
          <w:rFonts w:ascii="Times New Roman" w:hAnsi="Times New Roman" w:cs="Times New Roman"/>
        </w:rPr>
        <w:t xml:space="preserve"> </w:t>
      </w:r>
      <w:r w:rsidR="0058222F" w:rsidRPr="0058222F">
        <w:rPr>
          <w:rFonts w:ascii="Times New Roman" w:hAnsi="Times New Roman" w:cs="Times New Roman"/>
        </w:rPr>
        <w:t>dwa</w:t>
      </w:r>
      <w:r w:rsidR="00CE2CCC" w:rsidRPr="0058222F">
        <w:rPr>
          <w:rFonts w:ascii="Times New Roman" w:hAnsi="Times New Roman" w:cs="Times New Roman"/>
        </w:rPr>
        <w:t xml:space="preserve"> tysiące</w:t>
      </w:r>
      <w:r w:rsidR="0038583E" w:rsidRPr="0058222F">
        <w:rPr>
          <w:rFonts w:ascii="Times New Roman" w:hAnsi="Times New Roman" w:cs="Times New Roman"/>
        </w:rPr>
        <w:t xml:space="preserve"> </w:t>
      </w:r>
      <w:r w:rsidR="00D63A65" w:rsidRPr="0058222F">
        <w:rPr>
          <w:rFonts w:ascii="Times New Roman" w:hAnsi="Times New Roman" w:cs="Times New Roman"/>
        </w:rPr>
        <w:t>zł i</w:t>
      </w:r>
      <w:r w:rsidRPr="0058222F">
        <w:rPr>
          <w:rFonts w:ascii="Times New Roman" w:hAnsi="Times New Roman" w:cs="Times New Roman"/>
        </w:rPr>
        <w:t xml:space="preserve"> 00/100)</w:t>
      </w:r>
    </w:p>
    <w:p w14:paraId="4FFC254E" w14:textId="243A2DA9" w:rsidR="00E16599" w:rsidRPr="0058222F" w:rsidRDefault="00E16599" w:rsidP="006F1719">
      <w:pPr>
        <w:pStyle w:val="Tekstpodstawowywcity"/>
        <w:suppressAutoHyphens w:val="0"/>
        <w:overflowPunct w:val="0"/>
        <w:autoSpaceDE w:val="0"/>
        <w:spacing w:after="0"/>
        <w:ind w:left="567"/>
        <w:jc w:val="both"/>
        <w:textAlignment w:val="baseline"/>
        <w:rPr>
          <w:rFonts w:ascii="Times New Roman" w:hAnsi="Times New Roman" w:cs="Times New Roman"/>
        </w:rPr>
      </w:pPr>
      <w:r w:rsidRPr="0058222F">
        <w:rPr>
          <w:rFonts w:ascii="Times New Roman" w:hAnsi="Times New Roman" w:cs="Times New Roman"/>
        </w:rPr>
        <w:t>Wpłacona przez wykonawcę kwota wadium powinna również uwzględniać ewentualne koszty związane z prowizją bankową za przelew kwoty wadium na konto wskazane przez Zamawiającego.</w:t>
      </w:r>
    </w:p>
    <w:p w14:paraId="172FF4F5" w14:textId="77777777" w:rsidR="00E16599" w:rsidRPr="0058222F" w:rsidRDefault="00E16599" w:rsidP="007D61DC">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25D529C1" w14:textId="7BA8E4B4" w:rsidR="00E16599" w:rsidRPr="0058222F" w:rsidRDefault="00E16599" w:rsidP="00C372B1">
      <w:pPr>
        <w:pStyle w:val="Tekstpodstawowywcity"/>
        <w:numPr>
          <w:ilvl w:val="0"/>
          <w:numId w:val="21"/>
        </w:numPr>
        <w:suppressAutoHyphens w:val="0"/>
        <w:overflowPunct w:val="0"/>
        <w:autoSpaceDE w:val="0"/>
        <w:spacing w:after="0"/>
        <w:ind w:left="567"/>
        <w:jc w:val="both"/>
        <w:textAlignment w:val="baseline"/>
        <w:rPr>
          <w:rFonts w:ascii="Times New Roman" w:hAnsi="Times New Roman" w:cs="Times New Roman"/>
        </w:rPr>
      </w:pPr>
      <w:r w:rsidRPr="0058222F">
        <w:rPr>
          <w:rFonts w:ascii="Times New Roman" w:hAnsi="Times New Roman" w:cs="Times New Roman"/>
        </w:rPr>
        <w:t>Wadium wnosi się  przed upływem  terminu składania ofert i utrzymuje nieprzerwanie do dnia upływu terminu związania ofertą, z wyjątkiem przypadków, o których mowa w art. 98 ust. 1 pkt 2 i 3 oraz ust. 2</w:t>
      </w:r>
      <w:r w:rsidR="00AD11B0" w:rsidRPr="0058222F">
        <w:rPr>
          <w:rFonts w:ascii="Times New Roman" w:hAnsi="Times New Roman" w:cs="Times New Roman"/>
        </w:rPr>
        <w:t xml:space="preserve"> Ustawy</w:t>
      </w:r>
      <w:r w:rsidRPr="0058222F">
        <w:rPr>
          <w:rFonts w:ascii="Times New Roman" w:hAnsi="Times New Roman" w:cs="Times New Roman"/>
        </w:rPr>
        <w:t>.</w:t>
      </w:r>
    </w:p>
    <w:p w14:paraId="695C525E" w14:textId="77777777" w:rsidR="0060624D" w:rsidRPr="0058222F" w:rsidRDefault="0060624D" w:rsidP="0060624D">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7DAFA747" w14:textId="33BCB444" w:rsidR="00E16599" w:rsidRPr="0058222F" w:rsidRDefault="00E16599" w:rsidP="00C372B1">
      <w:pPr>
        <w:pStyle w:val="Tekstpodstawowywcity"/>
        <w:numPr>
          <w:ilvl w:val="0"/>
          <w:numId w:val="21"/>
        </w:numPr>
        <w:suppressAutoHyphens w:val="0"/>
        <w:overflowPunct w:val="0"/>
        <w:autoSpaceDE w:val="0"/>
        <w:spacing w:after="0"/>
        <w:ind w:left="567"/>
        <w:jc w:val="both"/>
        <w:textAlignment w:val="baseline"/>
        <w:rPr>
          <w:rFonts w:ascii="Times New Roman" w:hAnsi="Times New Roman" w:cs="Times New Roman"/>
        </w:rPr>
      </w:pPr>
      <w:r w:rsidRPr="0058222F">
        <w:rPr>
          <w:rFonts w:ascii="Times New Roman" w:hAnsi="Times New Roman" w:cs="Times New Roman"/>
        </w:rPr>
        <w:t xml:space="preserve">Wadium może być wnoszone według wyboru wykonawcy w jednej lub kilku następujących formach: </w:t>
      </w:r>
    </w:p>
    <w:p w14:paraId="56B14AA6" w14:textId="77777777" w:rsidR="00E16599" w:rsidRPr="0058222F" w:rsidRDefault="00E16599" w:rsidP="007D61DC">
      <w:pPr>
        <w:pStyle w:val="pkt"/>
        <w:tabs>
          <w:tab w:val="left" w:pos="1701"/>
        </w:tabs>
        <w:suppressAutoHyphens w:val="0"/>
        <w:spacing w:before="0" w:after="0" w:line="276" w:lineRule="auto"/>
        <w:ind w:left="1560" w:firstLine="0"/>
        <w:rPr>
          <w:sz w:val="10"/>
          <w:szCs w:val="10"/>
        </w:rPr>
      </w:pPr>
    </w:p>
    <w:p w14:paraId="6A89A5E2" w14:textId="77777777" w:rsidR="00E16599" w:rsidRPr="0058222F" w:rsidRDefault="00E16599" w:rsidP="007D61DC">
      <w:pPr>
        <w:pStyle w:val="pkt"/>
        <w:numPr>
          <w:ilvl w:val="2"/>
          <w:numId w:val="11"/>
        </w:numPr>
        <w:tabs>
          <w:tab w:val="left" w:pos="1701"/>
        </w:tabs>
        <w:suppressAutoHyphens w:val="0"/>
        <w:spacing w:before="0" w:after="0" w:line="276" w:lineRule="auto"/>
        <w:ind w:left="1560" w:hanging="567"/>
        <w:rPr>
          <w:sz w:val="22"/>
          <w:szCs w:val="22"/>
        </w:rPr>
      </w:pPr>
      <w:r w:rsidRPr="0058222F">
        <w:rPr>
          <w:sz w:val="22"/>
          <w:szCs w:val="22"/>
        </w:rPr>
        <w:t>pieniądzu,</w:t>
      </w:r>
    </w:p>
    <w:p w14:paraId="3DADB84D" w14:textId="77777777" w:rsidR="00E16599" w:rsidRPr="0058222F" w:rsidRDefault="00E16599" w:rsidP="007D61DC">
      <w:pPr>
        <w:pStyle w:val="pkt"/>
        <w:numPr>
          <w:ilvl w:val="2"/>
          <w:numId w:val="11"/>
        </w:numPr>
        <w:tabs>
          <w:tab w:val="left" w:pos="1701"/>
        </w:tabs>
        <w:suppressAutoHyphens w:val="0"/>
        <w:spacing w:before="0" w:after="0" w:line="276" w:lineRule="auto"/>
        <w:ind w:left="1560" w:hanging="567"/>
        <w:rPr>
          <w:sz w:val="22"/>
          <w:szCs w:val="22"/>
        </w:rPr>
      </w:pPr>
      <w:r w:rsidRPr="0058222F">
        <w:rPr>
          <w:sz w:val="22"/>
          <w:szCs w:val="22"/>
        </w:rPr>
        <w:t xml:space="preserve">gwarancjach bankowych, </w:t>
      </w:r>
    </w:p>
    <w:p w14:paraId="4C843CB6" w14:textId="77777777" w:rsidR="00E16599" w:rsidRPr="0058222F" w:rsidRDefault="00E16599" w:rsidP="007D61DC">
      <w:pPr>
        <w:pStyle w:val="pkt"/>
        <w:numPr>
          <w:ilvl w:val="2"/>
          <w:numId w:val="11"/>
        </w:numPr>
        <w:tabs>
          <w:tab w:val="left" w:pos="1701"/>
        </w:tabs>
        <w:suppressAutoHyphens w:val="0"/>
        <w:spacing w:before="0" w:after="0" w:line="276" w:lineRule="auto"/>
        <w:ind w:left="1560" w:hanging="567"/>
        <w:rPr>
          <w:sz w:val="22"/>
          <w:szCs w:val="22"/>
        </w:rPr>
      </w:pPr>
      <w:r w:rsidRPr="0058222F">
        <w:rPr>
          <w:sz w:val="22"/>
          <w:szCs w:val="22"/>
        </w:rPr>
        <w:t>gwarancjach ubezpieczeniowych,</w:t>
      </w:r>
    </w:p>
    <w:p w14:paraId="0819EAB0" w14:textId="21EC94C6" w:rsidR="00E16599" w:rsidRPr="0058222F" w:rsidRDefault="00E16599" w:rsidP="007D61DC">
      <w:pPr>
        <w:pStyle w:val="pkt"/>
        <w:numPr>
          <w:ilvl w:val="2"/>
          <w:numId w:val="11"/>
        </w:numPr>
        <w:tabs>
          <w:tab w:val="left" w:pos="1701"/>
        </w:tabs>
        <w:suppressAutoHyphens w:val="0"/>
        <w:spacing w:before="0" w:after="0" w:line="276" w:lineRule="auto"/>
        <w:ind w:left="1560" w:hanging="567"/>
        <w:rPr>
          <w:sz w:val="22"/>
          <w:szCs w:val="22"/>
        </w:rPr>
      </w:pPr>
      <w:r w:rsidRPr="0058222F">
        <w:rPr>
          <w:sz w:val="22"/>
          <w:szCs w:val="22"/>
        </w:rPr>
        <w:t>poręczeniach udzielanych przez podmioty, o których mowa w art. 6b ust. 5 pkt 2 ustawy z dnia 9 listopada 2000 r. o utworzeniu Polskiej Agencji Rozwoju Przedsiębiorczości (Dz.U. z 20</w:t>
      </w:r>
      <w:r w:rsidR="006F46F5" w:rsidRPr="0058222F">
        <w:rPr>
          <w:sz w:val="22"/>
          <w:szCs w:val="22"/>
        </w:rPr>
        <w:t>20</w:t>
      </w:r>
      <w:r w:rsidRPr="0058222F">
        <w:rPr>
          <w:sz w:val="22"/>
          <w:szCs w:val="22"/>
        </w:rPr>
        <w:t xml:space="preserve">, poz. </w:t>
      </w:r>
      <w:r w:rsidR="00E80E78" w:rsidRPr="0058222F">
        <w:rPr>
          <w:sz w:val="22"/>
          <w:szCs w:val="22"/>
        </w:rPr>
        <w:t>299</w:t>
      </w:r>
      <w:r w:rsidRPr="0058222F">
        <w:rPr>
          <w:sz w:val="22"/>
          <w:szCs w:val="22"/>
        </w:rPr>
        <w:t xml:space="preserve">). </w:t>
      </w:r>
    </w:p>
    <w:p w14:paraId="064D7020" w14:textId="77777777" w:rsidR="0060624D" w:rsidRPr="0058222F" w:rsidRDefault="0060624D" w:rsidP="0060624D">
      <w:pPr>
        <w:pStyle w:val="pkt"/>
        <w:spacing w:before="0" w:after="0" w:line="276" w:lineRule="auto"/>
        <w:ind w:left="567" w:firstLine="0"/>
        <w:rPr>
          <w:sz w:val="10"/>
          <w:szCs w:val="10"/>
        </w:rPr>
      </w:pPr>
    </w:p>
    <w:p w14:paraId="654D09DF" w14:textId="15D0CCCC" w:rsidR="00E16599" w:rsidRPr="0058222F" w:rsidRDefault="00E16599" w:rsidP="00C372B1">
      <w:pPr>
        <w:pStyle w:val="pkt"/>
        <w:numPr>
          <w:ilvl w:val="0"/>
          <w:numId w:val="21"/>
        </w:numPr>
        <w:spacing w:before="0" w:after="0" w:line="276" w:lineRule="auto"/>
        <w:ind w:left="567"/>
        <w:rPr>
          <w:sz w:val="22"/>
          <w:szCs w:val="22"/>
        </w:rPr>
      </w:pPr>
      <w:r w:rsidRPr="0058222F">
        <w:rPr>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58222F">
        <w:rPr>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p>
    <w:p w14:paraId="37E82870" w14:textId="77777777" w:rsidR="0060624D" w:rsidRPr="0058222F" w:rsidRDefault="0060624D" w:rsidP="0060624D">
      <w:pPr>
        <w:pStyle w:val="pkt"/>
        <w:spacing w:before="0" w:after="0" w:line="276" w:lineRule="auto"/>
        <w:ind w:left="567" w:firstLine="0"/>
        <w:rPr>
          <w:sz w:val="10"/>
          <w:szCs w:val="10"/>
        </w:rPr>
      </w:pPr>
    </w:p>
    <w:p w14:paraId="5780A918" w14:textId="63D33013" w:rsidR="00E16599" w:rsidRPr="0058222F" w:rsidRDefault="00E16599" w:rsidP="00C372B1">
      <w:pPr>
        <w:pStyle w:val="pkt"/>
        <w:numPr>
          <w:ilvl w:val="0"/>
          <w:numId w:val="21"/>
        </w:numPr>
        <w:spacing w:before="0" w:after="0" w:line="276" w:lineRule="auto"/>
        <w:ind w:left="567"/>
        <w:rPr>
          <w:sz w:val="22"/>
          <w:szCs w:val="22"/>
        </w:rPr>
      </w:pPr>
      <w:r w:rsidRPr="0058222F">
        <w:rPr>
          <w:sz w:val="22"/>
          <w:szCs w:val="22"/>
        </w:rPr>
        <w:t>Jeżeli wadium jest wnoszone w formie gwarancji lub poręczenia, o których mowa w pkt. 3.b)- 3.d), wykonawca przekazuje zamawiającemu oryginał gwarancji lub poręczenia, w postaci elektronicznej.</w:t>
      </w:r>
    </w:p>
    <w:p w14:paraId="7B6789BE" w14:textId="77777777" w:rsidR="0060624D" w:rsidRPr="0058222F" w:rsidRDefault="0060624D" w:rsidP="0060624D">
      <w:pPr>
        <w:pStyle w:val="pkt"/>
        <w:spacing w:before="0" w:after="0" w:line="276" w:lineRule="auto"/>
        <w:ind w:left="567" w:firstLine="0"/>
        <w:rPr>
          <w:sz w:val="10"/>
          <w:szCs w:val="10"/>
        </w:rPr>
      </w:pPr>
    </w:p>
    <w:p w14:paraId="7DE3EBEF" w14:textId="03BD2D62" w:rsidR="00E16599" w:rsidRPr="0058222F" w:rsidRDefault="00E16599" w:rsidP="00C372B1">
      <w:pPr>
        <w:pStyle w:val="pkt"/>
        <w:numPr>
          <w:ilvl w:val="0"/>
          <w:numId w:val="21"/>
        </w:numPr>
        <w:spacing w:before="0" w:after="0" w:line="276" w:lineRule="auto"/>
        <w:ind w:left="567"/>
      </w:pPr>
      <w:r w:rsidRPr="0058222F">
        <w:rPr>
          <w:sz w:val="22"/>
          <w:szCs w:val="22"/>
        </w:rPr>
        <w:lastRenderedPageBreak/>
        <w:t xml:space="preserve">Wadium wnoszone w pieniądzu wpłaca się przelewem na rachunek bankowy zamawiającego </w:t>
      </w:r>
      <w:r w:rsidRPr="0058222F">
        <w:rPr>
          <w:sz w:val="22"/>
          <w:szCs w:val="22"/>
        </w:rPr>
        <w:br/>
        <w:t xml:space="preserve">a oryginał dowodu przelewu załączyć do składanej oferty. Wadium należy wpłacić przelewem na rachunek bankowy Zamawiającego:, nr konta: </w:t>
      </w:r>
      <w:bookmarkStart w:id="27" w:name="_Hlk60045980"/>
      <w:r w:rsidRPr="0058222F">
        <w:rPr>
          <w:b/>
          <w:bCs/>
          <w:kern w:val="1"/>
          <w:sz w:val="22"/>
          <w:szCs w:val="22"/>
        </w:rPr>
        <w:t>Pekao  20 1240 6292 1111 0011 0029 5974</w:t>
      </w:r>
      <w:r w:rsidRPr="0058222F">
        <w:rPr>
          <w:sz w:val="22"/>
          <w:szCs w:val="22"/>
        </w:rPr>
        <w:t xml:space="preserve">z adnotacją - </w:t>
      </w:r>
      <w:r w:rsidRPr="0058222F">
        <w:rPr>
          <w:b/>
          <w:bCs/>
          <w:sz w:val="22"/>
          <w:szCs w:val="22"/>
        </w:rPr>
        <w:t xml:space="preserve">wadium do postępowania – </w:t>
      </w:r>
      <w:r w:rsidR="006528B7">
        <w:rPr>
          <w:b/>
          <w:bCs/>
          <w:sz w:val="22"/>
          <w:szCs w:val="22"/>
        </w:rPr>
        <w:t>22</w:t>
      </w:r>
      <w:r w:rsidRPr="0058222F">
        <w:rPr>
          <w:b/>
          <w:bCs/>
          <w:sz w:val="22"/>
          <w:szCs w:val="22"/>
        </w:rPr>
        <w:t>/DIR/UŁ/202</w:t>
      </w:r>
      <w:bookmarkEnd w:id="27"/>
      <w:r w:rsidR="0037673C" w:rsidRPr="0058222F">
        <w:rPr>
          <w:b/>
          <w:bCs/>
          <w:sz w:val="22"/>
          <w:szCs w:val="22"/>
        </w:rPr>
        <w:t>3</w:t>
      </w:r>
      <w:r w:rsidRPr="0058222F">
        <w:rPr>
          <w:b/>
          <w:bCs/>
          <w:sz w:val="22"/>
          <w:szCs w:val="22"/>
        </w:rPr>
        <w:t xml:space="preserve">. </w:t>
      </w:r>
      <w:r w:rsidRPr="0058222F">
        <w:rPr>
          <w:sz w:val="22"/>
          <w:szCs w:val="22"/>
        </w:rPr>
        <w:t xml:space="preserve"> W przypadku wnoszenia wadium </w:t>
      </w:r>
      <w:r w:rsidRPr="0058222F">
        <w:rPr>
          <w:sz w:val="22"/>
          <w:szCs w:val="22"/>
        </w:rPr>
        <w:br/>
        <w:t xml:space="preserve">w formie pieniężnej, Wykonawca z zachowaniem właściwej staranności winien dokonać przelewu pieniężnego z odpowiednim wyprzedzeniem, gdyż za termin wniesienia wadium </w:t>
      </w:r>
      <w:r w:rsidRPr="0058222F">
        <w:rPr>
          <w:sz w:val="22"/>
          <w:szCs w:val="22"/>
        </w:rPr>
        <w:br/>
        <w:t>w formie pieniężnej przyjmuje się termin uznania kwoty wadium na podanym wyżej rachunku bankowym.</w:t>
      </w:r>
    </w:p>
    <w:p w14:paraId="29530DDC" w14:textId="77777777" w:rsidR="0060624D" w:rsidRPr="0058222F" w:rsidRDefault="0060624D" w:rsidP="0060624D">
      <w:pPr>
        <w:pStyle w:val="Tekstpodstawowywcity"/>
        <w:tabs>
          <w:tab w:val="left" w:pos="851"/>
        </w:tabs>
        <w:spacing w:after="0"/>
        <w:ind w:left="567"/>
        <w:jc w:val="both"/>
        <w:rPr>
          <w:rFonts w:ascii="Times New Roman" w:hAnsi="Times New Roman" w:cs="Times New Roman"/>
          <w:b/>
          <w:sz w:val="10"/>
          <w:szCs w:val="10"/>
        </w:rPr>
      </w:pPr>
    </w:p>
    <w:p w14:paraId="2BDF3772" w14:textId="4E1C28B9" w:rsidR="00E16599" w:rsidRPr="0058222F" w:rsidRDefault="00E16599" w:rsidP="00C372B1">
      <w:pPr>
        <w:pStyle w:val="Tekstpodstawowywcity"/>
        <w:numPr>
          <w:ilvl w:val="0"/>
          <w:numId w:val="21"/>
        </w:numPr>
        <w:tabs>
          <w:tab w:val="left" w:pos="851"/>
        </w:tabs>
        <w:spacing w:after="0"/>
        <w:ind w:left="567"/>
        <w:jc w:val="both"/>
        <w:rPr>
          <w:rFonts w:ascii="Times New Roman" w:hAnsi="Times New Roman" w:cs="Times New Roman"/>
          <w:b/>
        </w:rPr>
      </w:pPr>
      <w:r w:rsidRPr="0058222F">
        <w:rPr>
          <w:rFonts w:ascii="Times New Roman" w:hAnsi="Times New Roman" w:cs="Times New Roman"/>
        </w:rPr>
        <w:t>Wadium wniesione w pieniądzu zamawiający przechowuje</w:t>
      </w:r>
      <w:r w:rsidRPr="0058222F">
        <w:rPr>
          <w:rFonts w:ascii="Times New Roman" w:hAnsi="Times New Roman" w:cs="Times New Roman"/>
          <w:b/>
        </w:rPr>
        <w:t xml:space="preserve"> </w:t>
      </w:r>
      <w:r w:rsidRPr="0058222F">
        <w:rPr>
          <w:rFonts w:ascii="Times New Roman" w:hAnsi="Times New Roman" w:cs="Times New Roman"/>
        </w:rPr>
        <w:t xml:space="preserve">na rachunku bankowym. </w:t>
      </w:r>
    </w:p>
    <w:p w14:paraId="3C97D88A" w14:textId="77777777" w:rsidR="0060624D" w:rsidRPr="0058222F" w:rsidRDefault="0060624D" w:rsidP="0060624D">
      <w:pPr>
        <w:pStyle w:val="Tekstpodstawowywcity"/>
        <w:tabs>
          <w:tab w:val="left" w:pos="851"/>
        </w:tabs>
        <w:spacing w:after="0"/>
        <w:ind w:left="567"/>
        <w:jc w:val="both"/>
        <w:rPr>
          <w:rFonts w:ascii="Times New Roman" w:hAnsi="Times New Roman" w:cs="Times New Roman"/>
          <w:b/>
          <w:sz w:val="10"/>
          <w:szCs w:val="10"/>
        </w:rPr>
      </w:pPr>
    </w:p>
    <w:p w14:paraId="2D5EE190" w14:textId="724783CA" w:rsidR="00E16599" w:rsidRPr="0058222F" w:rsidRDefault="00E16599" w:rsidP="00C372B1">
      <w:pPr>
        <w:pStyle w:val="Tekstpodstawowywcity"/>
        <w:numPr>
          <w:ilvl w:val="0"/>
          <w:numId w:val="21"/>
        </w:numPr>
        <w:tabs>
          <w:tab w:val="left" w:pos="851"/>
        </w:tabs>
        <w:spacing w:after="0"/>
        <w:ind w:left="567"/>
        <w:jc w:val="both"/>
        <w:rPr>
          <w:rFonts w:ascii="Times New Roman" w:hAnsi="Times New Roman" w:cs="Times New Roman"/>
          <w:b/>
        </w:rPr>
      </w:pPr>
      <w:r w:rsidRPr="0058222F">
        <w:rPr>
          <w:rFonts w:ascii="Times New Roman" w:hAnsi="Times New Roman" w:cs="Times New Roman"/>
          <w:bCs/>
        </w:rPr>
        <w:t xml:space="preserve">W przypadku gdy wykonawca nie wniósł wadium, lub wniósł je w sposób nieprawidłowy, lub nie utrzymywał wadium nieprzerwanie do upływu terminu związania ofertą lub złożył wniosek </w:t>
      </w:r>
      <w:r w:rsidRPr="0058222F">
        <w:rPr>
          <w:rFonts w:ascii="Times New Roman" w:hAnsi="Times New Roman" w:cs="Times New Roman"/>
          <w:bCs/>
        </w:rPr>
        <w:br/>
        <w:t>o zwrot wadium w przypadku, o którym mowa w art. 98 ust. 2 pkt 3 Ustawy, Zamawiający odrzuci ofertę na podstawie art. 226 ust. 1 pkt 14 Ustawy.</w:t>
      </w:r>
    </w:p>
    <w:p w14:paraId="45FE066C" w14:textId="77777777" w:rsidR="0060624D" w:rsidRPr="0058222F" w:rsidRDefault="0060624D" w:rsidP="0060624D">
      <w:pPr>
        <w:pStyle w:val="Akapitzlist"/>
        <w:suppressAutoHyphens w:val="0"/>
        <w:spacing w:after="0"/>
        <w:ind w:left="567"/>
        <w:jc w:val="both"/>
        <w:rPr>
          <w:rFonts w:ascii="Times New Roman" w:hAnsi="Times New Roman" w:cs="Times New Roman"/>
          <w:sz w:val="10"/>
          <w:szCs w:val="10"/>
          <w:lang w:eastAsia="pl-PL"/>
        </w:rPr>
      </w:pPr>
    </w:p>
    <w:p w14:paraId="2C00204A" w14:textId="18ABD618" w:rsidR="00E16599" w:rsidRPr="0058222F" w:rsidRDefault="00E16599" w:rsidP="00C372B1">
      <w:pPr>
        <w:pStyle w:val="Akapitzlist"/>
        <w:numPr>
          <w:ilvl w:val="0"/>
          <w:numId w:val="21"/>
        </w:numPr>
        <w:suppressAutoHyphens w:val="0"/>
        <w:spacing w:after="0"/>
        <w:ind w:left="567" w:hanging="425"/>
        <w:jc w:val="both"/>
        <w:rPr>
          <w:rFonts w:ascii="Times New Roman" w:hAnsi="Times New Roman" w:cs="Times New Roman"/>
          <w:lang w:eastAsia="pl-PL"/>
        </w:rPr>
      </w:pPr>
      <w:r w:rsidRPr="0058222F">
        <w:rPr>
          <w:rFonts w:ascii="Times New Roman" w:hAnsi="Times New Roman" w:cs="Times New Roman"/>
          <w:lang w:eastAsia="pl-PL"/>
        </w:rPr>
        <w:t>Zamawiający zwraca wadium niezwłocznie, nie później jednak niż w terminie 7</w:t>
      </w:r>
      <w:r w:rsidR="0017412A" w:rsidRPr="0058222F">
        <w:rPr>
          <w:rFonts w:ascii="Times New Roman" w:hAnsi="Times New Roman" w:cs="Times New Roman"/>
          <w:lang w:eastAsia="pl-PL"/>
        </w:rPr>
        <w:t xml:space="preserve"> </w:t>
      </w:r>
      <w:r w:rsidRPr="0058222F">
        <w:rPr>
          <w:rFonts w:ascii="Times New Roman" w:hAnsi="Times New Roman" w:cs="Times New Roman"/>
          <w:lang w:eastAsia="pl-PL"/>
        </w:rPr>
        <w:t>dni od dnia wystąpienia jednej z okoliczności:</w:t>
      </w:r>
    </w:p>
    <w:p w14:paraId="1BE37B98" w14:textId="77777777" w:rsidR="00E16599" w:rsidRPr="0058222F" w:rsidRDefault="00E16599" w:rsidP="009432E3">
      <w:pPr>
        <w:pStyle w:val="Akapitzlist"/>
        <w:suppressAutoHyphens w:val="0"/>
        <w:spacing w:after="0"/>
        <w:ind w:left="567"/>
        <w:jc w:val="both"/>
        <w:rPr>
          <w:rFonts w:ascii="Times New Roman" w:hAnsi="Times New Roman" w:cs="Times New Roman"/>
          <w:lang w:eastAsia="pl-PL"/>
        </w:rPr>
      </w:pPr>
      <w:r w:rsidRPr="0058222F">
        <w:rPr>
          <w:rFonts w:ascii="Times New Roman" w:hAnsi="Times New Roman" w:cs="Times New Roman"/>
          <w:lang w:eastAsia="pl-PL"/>
        </w:rPr>
        <w:t>1) upływu terminu związania ofertą;</w:t>
      </w:r>
    </w:p>
    <w:p w14:paraId="01093F5A" w14:textId="77777777" w:rsidR="00E16599" w:rsidRPr="0058222F" w:rsidRDefault="00E16599" w:rsidP="009432E3">
      <w:pPr>
        <w:pStyle w:val="Akapitzlist"/>
        <w:suppressAutoHyphens w:val="0"/>
        <w:spacing w:after="0"/>
        <w:ind w:left="567"/>
        <w:jc w:val="both"/>
        <w:rPr>
          <w:rFonts w:ascii="Times New Roman" w:hAnsi="Times New Roman" w:cs="Times New Roman"/>
          <w:lang w:eastAsia="pl-PL"/>
        </w:rPr>
      </w:pPr>
      <w:r w:rsidRPr="0058222F">
        <w:rPr>
          <w:rFonts w:ascii="Times New Roman" w:hAnsi="Times New Roman" w:cs="Times New Roman"/>
          <w:lang w:eastAsia="pl-PL"/>
        </w:rPr>
        <w:t>2) zawarcia umowy w sprawie zamówienia publicznego;</w:t>
      </w:r>
    </w:p>
    <w:p w14:paraId="5AD01DF6" w14:textId="77777777" w:rsidR="00E16599" w:rsidRPr="0058222F" w:rsidRDefault="00E16599" w:rsidP="009432E3">
      <w:pPr>
        <w:spacing w:line="276" w:lineRule="auto"/>
        <w:ind w:left="567"/>
        <w:jc w:val="both"/>
        <w:rPr>
          <w:sz w:val="22"/>
          <w:szCs w:val="22"/>
          <w:lang w:eastAsia="pl-PL"/>
        </w:rPr>
      </w:pPr>
      <w:r w:rsidRPr="0058222F">
        <w:rPr>
          <w:sz w:val="22"/>
          <w:szCs w:val="22"/>
          <w:lang w:eastAsia="pl-PL"/>
        </w:rPr>
        <w:t>3) unieważnienia postępowania o udzielenie zamówienia, z wyjątkiem sytuacji gdy nie zostało rozstrzygnięte odwołanie na czynność unieważnienia albo nie upłynął termin do jego wniesienia.</w:t>
      </w:r>
    </w:p>
    <w:p w14:paraId="138DD8CB" w14:textId="52A2C3EF" w:rsidR="0060624D" w:rsidRPr="0058222F" w:rsidRDefault="0060624D" w:rsidP="009432E3">
      <w:pPr>
        <w:spacing w:line="276" w:lineRule="auto"/>
        <w:ind w:left="567" w:hanging="425"/>
        <w:jc w:val="both"/>
        <w:rPr>
          <w:sz w:val="10"/>
          <w:szCs w:val="10"/>
          <w:lang w:eastAsia="pl-PL"/>
        </w:rPr>
      </w:pPr>
    </w:p>
    <w:p w14:paraId="7D1A3E08" w14:textId="50A2E090" w:rsidR="00E16599" w:rsidRPr="0058222F" w:rsidRDefault="00E16599" w:rsidP="00C372B1">
      <w:pPr>
        <w:pStyle w:val="Akapitzlist"/>
        <w:numPr>
          <w:ilvl w:val="0"/>
          <w:numId w:val="57"/>
        </w:numPr>
        <w:ind w:left="567"/>
        <w:jc w:val="both"/>
        <w:rPr>
          <w:rFonts w:ascii="Times New Roman" w:hAnsi="Times New Roman" w:cs="Times New Roman"/>
          <w:lang w:eastAsia="pl-PL"/>
        </w:rPr>
      </w:pPr>
      <w:r w:rsidRPr="0058222F">
        <w:rPr>
          <w:rFonts w:ascii="Times New Roman" w:hAnsi="Times New Roman" w:cs="Times New Roman"/>
          <w:lang w:eastAsia="pl-PL"/>
        </w:rPr>
        <w:t>Zamawiający, niezwłocznie, nie później jednak niż w terminie 7dni od dnia złożenia wniosku zwraca wadium wykonawcy:</w:t>
      </w:r>
    </w:p>
    <w:p w14:paraId="72CAB223" w14:textId="77777777" w:rsidR="00E16599" w:rsidRPr="0058222F" w:rsidRDefault="00E16599" w:rsidP="009432E3">
      <w:pPr>
        <w:spacing w:line="276" w:lineRule="auto"/>
        <w:ind w:left="567"/>
        <w:jc w:val="both"/>
        <w:rPr>
          <w:sz w:val="22"/>
          <w:szCs w:val="22"/>
          <w:lang w:eastAsia="pl-PL"/>
        </w:rPr>
      </w:pPr>
      <w:r w:rsidRPr="0058222F">
        <w:rPr>
          <w:sz w:val="22"/>
          <w:szCs w:val="22"/>
          <w:lang w:eastAsia="pl-PL"/>
        </w:rPr>
        <w:t>1) który wycofał ofertę przed upływem terminu składania ofert;</w:t>
      </w:r>
    </w:p>
    <w:p w14:paraId="6520E505" w14:textId="77777777" w:rsidR="00E16599" w:rsidRPr="0058222F" w:rsidRDefault="00E16599" w:rsidP="009432E3">
      <w:pPr>
        <w:spacing w:line="276" w:lineRule="auto"/>
        <w:ind w:left="567"/>
        <w:jc w:val="both"/>
        <w:rPr>
          <w:sz w:val="22"/>
          <w:szCs w:val="22"/>
          <w:lang w:eastAsia="pl-PL"/>
        </w:rPr>
      </w:pPr>
      <w:r w:rsidRPr="0058222F">
        <w:rPr>
          <w:sz w:val="22"/>
          <w:szCs w:val="22"/>
          <w:lang w:eastAsia="pl-PL"/>
        </w:rPr>
        <w:t>2) którego oferta została odrzucona;</w:t>
      </w:r>
    </w:p>
    <w:p w14:paraId="39FED7D8" w14:textId="77777777" w:rsidR="00E16599" w:rsidRPr="0058222F" w:rsidRDefault="00E16599" w:rsidP="009432E3">
      <w:pPr>
        <w:spacing w:line="276" w:lineRule="auto"/>
        <w:ind w:left="567"/>
        <w:jc w:val="both"/>
        <w:rPr>
          <w:sz w:val="22"/>
          <w:szCs w:val="22"/>
          <w:lang w:eastAsia="pl-PL"/>
        </w:rPr>
      </w:pPr>
      <w:r w:rsidRPr="0058222F">
        <w:rPr>
          <w:sz w:val="22"/>
          <w:szCs w:val="22"/>
          <w:lang w:eastAsia="pl-PL"/>
        </w:rPr>
        <w:t>3) po wyborze najkorzystniejszej oferty, z wyjątkiem wykonawcy, którego oferta została wybrana</w:t>
      </w:r>
    </w:p>
    <w:p w14:paraId="00AB49F2" w14:textId="77777777" w:rsidR="00E16599" w:rsidRPr="0058222F" w:rsidRDefault="00E16599" w:rsidP="009432E3">
      <w:pPr>
        <w:spacing w:line="276" w:lineRule="auto"/>
        <w:ind w:left="567"/>
        <w:jc w:val="both"/>
        <w:rPr>
          <w:sz w:val="22"/>
          <w:szCs w:val="22"/>
          <w:lang w:eastAsia="pl-PL"/>
        </w:rPr>
      </w:pPr>
      <w:r w:rsidRPr="0058222F">
        <w:rPr>
          <w:sz w:val="22"/>
          <w:szCs w:val="22"/>
          <w:lang w:eastAsia="pl-PL"/>
        </w:rPr>
        <w:t xml:space="preserve">    jako najkorzystniejsza;</w:t>
      </w:r>
    </w:p>
    <w:p w14:paraId="46407F89" w14:textId="77777777" w:rsidR="00E16599" w:rsidRPr="0058222F" w:rsidRDefault="00E16599" w:rsidP="009432E3">
      <w:pPr>
        <w:spacing w:line="276" w:lineRule="auto"/>
        <w:ind w:left="567"/>
        <w:jc w:val="both"/>
        <w:rPr>
          <w:sz w:val="22"/>
          <w:szCs w:val="22"/>
          <w:lang w:eastAsia="pl-PL"/>
        </w:rPr>
      </w:pPr>
      <w:r w:rsidRPr="0058222F">
        <w:rPr>
          <w:sz w:val="22"/>
          <w:szCs w:val="22"/>
          <w:lang w:eastAsia="pl-PL"/>
        </w:rPr>
        <w:t>4) po unieważnieniu postępowania, w przypadku gdy nie zostało rozstrzygnięte odwołanie na</w:t>
      </w:r>
    </w:p>
    <w:p w14:paraId="33699492" w14:textId="76F885D6" w:rsidR="00E16599" w:rsidRPr="0058222F" w:rsidRDefault="00E16599" w:rsidP="009432E3">
      <w:pPr>
        <w:spacing w:line="276" w:lineRule="auto"/>
        <w:ind w:left="567"/>
        <w:jc w:val="both"/>
        <w:rPr>
          <w:sz w:val="22"/>
          <w:szCs w:val="22"/>
          <w:lang w:eastAsia="pl-PL"/>
        </w:rPr>
      </w:pPr>
      <w:r w:rsidRPr="0058222F">
        <w:rPr>
          <w:sz w:val="22"/>
          <w:szCs w:val="22"/>
          <w:lang w:eastAsia="pl-PL"/>
        </w:rPr>
        <w:t xml:space="preserve">    czynność unieważnienia albo nie upłynął termin do jego wniesienia.</w:t>
      </w:r>
    </w:p>
    <w:p w14:paraId="37335EE6" w14:textId="77777777" w:rsidR="0060624D" w:rsidRPr="0058222F" w:rsidRDefault="0060624D" w:rsidP="009432E3">
      <w:pPr>
        <w:spacing w:line="276" w:lineRule="auto"/>
        <w:ind w:left="567"/>
        <w:jc w:val="both"/>
        <w:rPr>
          <w:sz w:val="10"/>
          <w:szCs w:val="10"/>
          <w:lang w:eastAsia="pl-PL"/>
        </w:rPr>
      </w:pPr>
    </w:p>
    <w:p w14:paraId="74757642" w14:textId="311EB945" w:rsidR="00E16599" w:rsidRPr="0058222F" w:rsidRDefault="00E16599" w:rsidP="00C372B1">
      <w:pPr>
        <w:pStyle w:val="Akapitzlist"/>
        <w:numPr>
          <w:ilvl w:val="0"/>
          <w:numId w:val="47"/>
        </w:numPr>
        <w:ind w:left="567"/>
        <w:jc w:val="both"/>
        <w:rPr>
          <w:lang w:eastAsia="pl-PL"/>
        </w:rPr>
      </w:pPr>
      <w:r w:rsidRPr="0058222F">
        <w:rPr>
          <w:rFonts w:ascii="Times New Roman" w:hAnsi="Times New Roman" w:cs="Times New Roman"/>
          <w:lang w:eastAsia="pl-PL"/>
        </w:rPr>
        <w:t>Złożenie wniosku o zwrot wadium, o którym mowa w pkt 10, powoduje rozwiązanie stosunku prawnego z wykonawcą wraz z utratą przez niego prawa do korzystania ze środków ochrony prawnej,  o których mowa w dziale IX Ustawy.</w:t>
      </w:r>
    </w:p>
    <w:p w14:paraId="5946BE48" w14:textId="6CCAA893" w:rsidR="00E16599" w:rsidRPr="0058222F" w:rsidRDefault="00E16599" w:rsidP="00C372B1">
      <w:pPr>
        <w:pStyle w:val="Akapitzlist"/>
        <w:numPr>
          <w:ilvl w:val="0"/>
          <w:numId w:val="47"/>
        </w:numPr>
        <w:ind w:left="567"/>
        <w:jc w:val="both"/>
        <w:rPr>
          <w:rFonts w:ascii="Times New Roman" w:hAnsi="Times New Roman" w:cs="Times New Roman"/>
          <w:lang w:eastAsia="pl-PL"/>
        </w:rPr>
      </w:pPr>
      <w:r w:rsidRPr="0058222F">
        <w:rPr>
          <w:rFonts w:ascii="Times New Roman" w:hAnsi="Times New Roman" w:cs="Times New Roman"/>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9FEB730" w14:textId="32BBFA8B" w:rsidR="00E16599" w:rsidRPr="0058222F" w:rsidRDefault="00E16599" w:rsidP="00C372B1">
      <w:pPr>
        <w:pStyle w:val="Akapitzlist"/>
        <w:numPr>
          <w:ilvl w:val="0"/>
          <w:numId w:val="47"/>
        </w:numPr>
        <w:ind w:left="567"/>
        <w:jc w:val="both"/>
        <w:rPr>
          <w:rFonts w:ascii="Times New Roman" w:hAnsi="Times New Roman" w:cs="Times New Roman"/>
          <w:lang w:eastAsia="pl-PL"/>
        </w:rPr>
      </w:pPr>
      <w:r w:rsidRPr="0058222F">
        <w:rPr>
          <w:rFonts w:ascii="Times New Roman" w:hAnsi="Times New Roman" w:cs="Times New Roman"/>
          <w:lang w:eastAsia="pl-PL"/>
        </w:rPr>
        <w:t>Zamawiający zwraca wadium wniesione winnej formie niż w pieniądzu poprzez złożenie gwarantowi lub poręczycielowi oświadczenia o zwolnieniu wadium.</w:t>
      </w:r>
    </w:p>
    <w:p w14:paraId="0BC6568D" w14:textId="62A9F580" w:rsidR="00E16599" w:rsidRPr="0058222F" w:rsidRDefault="00E16599" w:rsidP="00C372B1">
      <w:pPr>
        <w:pStyle w:val="Akapitzlist"/>
        <w:numPr>
          <w:ilvl w:val="0"/>
          <w:numId w:val="47"/>
        </w:numPr>
        <w:ind w:left="567"/>
        <w:jc w:val="both"/>
        <w:rPr>
          <w:rFonts w:ascii="Times New Roman" w:hAnsi="Times New Roman" w:cs="Times New Roman"/>
          <w:lang w:eastAsia="pl-PL"/>
        </w:rPr>
      </w:pPr>
      <w:r w:rsidRPr="0058222F">
        <w:rPr>
          <w:rFonts w:ascii="Times New Roman" w:hAnsi="Times New Roman" w:cs="Times New Roman"/>
          <w:lang w:eastAsia="pl-PL"/>
        </w:rPr>
        <w:t xml:space="preserve">Zamawiający zatrzymuje wadium wraz z odsetkami, a w przypadku wadium wniesionego </w:t>
      </w:r>
      <w:r w:rsidRPr="0058222F">
        <w:rPr>
          <w:rFonts w:ascii="Times New Roman" w:hAnsi="Times New Roman" w:cs="Times New Roman"/>
          <w:lang w:eastAsia="pl-PL"/>
        </w:rPr>
        <w:br/>
        <w:t>w formie gwarancji lub poręczenia, o których mowa w art.</w:t>
      </w:r>
      <w:r w:rsidR="00984729" w:rsidRPr="0058222F">
        <w:rPr>
          <w:rFonts w:ascii="Times New Roman" w:hAnsi="Times New Roman" w:cs="Times New Roman"/>
          <w:lang w:eastAsia="pl-PL"/>
        </w:rPr>
        <w:t xml:space="preserve"> </w:t>
      </w:r>
      <w:r w:rsidRPr="0058222F">
        <w:rPr>
          <w:rFonts w:ascii="Times New Roman" w:hAnsi="Times New Roman" w:cs="Times New Roman"/>
          <w:lang w:eastAsia="pl-PL"/>
        </w:rPr>
        <w:t>97 ust.</w:t>
      </w:r>
      <w:r w:rsidR="00984729" w:rsidRPr="0058222F">
        <w:rPr>
          <w:rFonts w:ascii="Times New Roman" w:hAnsi="Times New Roman" w:cs="Times New Roman"/>
          <w:lang w:eastAsia="pl-PL"/>
        </w:rPr>
        <w:t xml:space="preserve"> </w:t>
      </w:r>
      <w:r w:rsidRPr="0058222F">
        <w:rPr>
          <w:rFonts w:ascii="Times New Roman" w:hAnsi="Times New Roman" w:cs="Times New Roman"/>
          <w:lang w:eastAsia="pl-PL"/>
        </w:rPr>
        <w:t>7 pkt 2–4 Ustawy, występuje odpowiednio do gwaranta lub poręczyciela z żądaniem zapłaty wadium, jeżeli:</w:t>
      </w:r>
    </w:p>
    <w:p w14:paraId="52F315D8" w14:textId="56F07AF5" w:rsidR="00E16599" w:rsidRPr="0058222F" w:rsidRDefault="00E16599" w:rsidP="009A3AD1">
      <w:pPr>
        <w:spacing w:line="276" w:lineRule="auto"/>
        <w:ind w:left="567" w:hanging="141"/>
        <w:jc w:val="both"/>
        <w:rPr>
          <w:sz w:val="22"/>
          <w:szCs w:val="22"/>
          <w:lang w:eastAsia="pl-PL"/>
        </w:rPr>
      </w:pPr>
      <w:r w:rsidRPr="0058222F">
        <w:rPr>
          <w:sz w:val="22"/>
          <w:szCs w:val="22"/>
          <w:lang w:eastAsia="pl-PL"/>
        </w:rPr>
        <w:t xml:space="preserve">  1)  wykonawca w odpowiedzi na wezwanie, o którym mowa w</w:t>
      </w:r>
      <w:r w:rsidR="00984729" w:rsidRPr="0058222F">
        <w:rPr>
          <w:sz w:val="22"/>
          <w:szCs w:val="22"/>
          <w:lang w:eastAsia="pl-PL"/>
        </w:rPr>
        <w:t xml:space="preserve"> </w:t>
      </w:r>
      <w:r w:rsidRPr="0058222F">
        <w:rPr>
          <w:sz w:val="22"/>
          <w:szCs w:val="22"/>
          <w:lang w:eastAsia="pl-PL"/>
        </w:rPr>
        <w:t>art.</w:t>
      </w:r>
      <w:r w:rsidR="00984729" w:rsidRPr="0058222F">
        <w:rPr>
          <w:sz w:val="22"/>
          <w:szCs w:val="22"/>
          <w:lang w:eastAsia="pl-PL"/>
        </w:rPr>
        <w:t xml:space="preserve"> </w:t>
      </w:r>
      <w:r w:rsidRPr="0058222F">
        <w:rPr>
          <w:sz w:val="22"/>
          <w:szCs w:val="22"/>
          <w:lang w:eastAsia="pl-PL"/>
        </w:rPr>
        <w:t>107</w:t>
      </w:r>
      <w:r w:rsidR="009A3AD1" w:rsidRPr="0058222F">
        <w:rPr>
          <w:sz w:val="22"/>
          <w:szCs w:val="22"/>
          <w:lang w:eastAsia="pl-PL"/>
        </w:rPr>
        <w:t xml:space="preserve"> </w:t>
      </w:r>
      <w:r w:rsidRPr="0058222F">
        <w:rPr>
          <w:sz w:val="22"/>
          <w:szCs w:val="22"/>
          <w:lang w:eastAsia="pl-PL"/>
        </w:rPr>
        <w:t>ust.</w:t>
      </w:r>
      <w:r w:rsidR="00984729" w:rsidRPr="0058222F">
        <w:rPr>
          <w:sz w:val="22"/>
          <w:szCs w:val="22"/>
          <w:lang w:eastAsia="pl-PL"/>
        </w:rPr>
        <w:t xml:space="preserve"> </w:t>
      </w:r>
      <w:r w:rsidRPr="0058222F">
        <w:rPr>
          <w:sz w:val="22"/>
          <w:szCs w:val="22"/>
          <w:lang w:eastAsia="pl-PL"/>
        </w:rPr>
        <w:t>2 Ustawy lub art.</w:t>
      </w:r>
      <w:r w:rsidR="009A3AD1" w:rsidRPr="0058222F">
        <w:rPr>
          <w:sz w:val="22"/>
          <w:szCs w:val="22"/>
          <w:lang w:eastAsia="pl-PL"/>
        </w:rPr>
        <w:t xml:space="preserve"> </w:t>
      </w:r>
      <w:r w:rsidRPr="0058222F">
        <w:rPr>
          <w:sz w:val="22"/>
          <w:szCs w:val="22"/>
          <w:lang w:eastAsia="pl-PL"/>
        </w:rPr>
        <w:t>128</w:t>
      </w:r>
    </w:p>
    <w:p w14:paraId="7596C1D2" w14:textId="0CF5FD6E" w:rsidR="00E16599" w:rsidRPr="0058222F" w:rsidRDefault="00E16599" w:rsidP="001D451E">
      <w:pPr>
        <w:spacing w:line="276" w:lineRule="auto"/>
        <w:ind w:left="851"/>
        <w:jc w:val="both"/>
        <w:rPr>
          <w:sz w:val="22"/>
          <w:szCs w:val="22"/>
          <w:lang w:eastAsia="pl-PL"/>
        </w:rPr>
      </w:pPr>
      <w:r w:rsidRPr="0058222F">
        <w:rPr>
          <w:sz w:val="22"/>
          <w:szCs w:val="22"/>
          <w:lang w:eastAsia="pl-PL"/>
        </w:rPr>
        <w:lastRenderedPageBreak/>
        <w:t>ust.</w:t>
      </w:r>
      <w:r w:rsidR="00984729" w:rsidRPr="0058222F">
        <w:rPr>
          <w:sz w:val="22"/>
          <w:szCs w:val="22"/>
          <w:lang w:eastAsia="pl-PL"/>
        </w:rPr>
        <w:t xml:space="preserve"> </w:t>
      </w:r>
      <w:r w:rsidRPr="0058222F">
        <w:rPr>
          <w:sz w:val="22"/>
          <w:szCs w:val="22"/>
          <w:lang w:eastAsia="pl-PL"/>
        </w:rPr>
        <w:t xml:space="preserve">1 Ustawy, z przyczyn leżących po jego stronie, nie złożył podmiotowych środków        dowodowych lub przedmiotowych środków dowodowych potwierdzających okoliczności, </w:t>
      </w:r>
      <w:r w:rsidRPr="0058222F">
        <w:rPr>
          <w:sz w:val="22"/>
          <w:szCs w:val="22"/>
          <w:lang w:eastAsia="pl-PL"/>
        </w:rPr>
        <w:br/>
        <w:t>o których mowa w art.</w:t>
      </w:r>
      <w:r w:rsidR="001D451E" w:rsidRPr="0058222F">
        <w:rPr>
          <w:sz w:val="22"/>
          <w:szCs w:val="22"/>
          <w:lang w:eastAsia="pl-PL"/>
        </w:rPr>
        <w:t xml:space="preserve"> </w:t>
      </w:r>
      <w:r w:rsidRPr="0058222F">
        <w:rPr>
          <w:sz w:val="22"/>
          <w:szCs w:val="22"/>
          <w:lang w:eastAsia="pl-PL"/>
        </w:rPr>
        <w:t>57 ustawy  lub art.</w:t>
      </w:r>
      <w:r w:rsidR="001D451E" w:rsidRPr="0058222F">
        <w:rPr>
          <w:sz w:val="22"/>
          <w:szCs w:val="22"/>
          <w:lang w:eastAsia="pl-PL"/>
        </w:rPr>
        <w:t xml:space="preserve"> </w:t>
      </w:r>
      <w:r w:rsidRPr="0058222F">
        <w:rPr>
          <w:sz w:val="22"/>
          <w:szCs w:val="22"/>
          <w:lang w:eastAsia="pl-PL"/>
        </w:rPr>
        <w:t>106 ust.</w:t>
      </w:r>
      <w:r w:rsidR="001D451E" w:rsidRPr="0058222F">
        <w:rPr>
          <w:sz w:val="22"/>
          <w:szCs w:val="22"/>
          <w:lang w:eastAsia="pl-PL"/>
        </w:rPr>
        <w:t xml:space="preserve"> </w:t>
      </w:r>
      <w:r w:rsidRPr="0058222F">
        <w:rPr>
          <w:sz w:val="22"/>
          <w:szCs w:val="22"/>
          <w:lang w:eastAsia="pl-PL"/>
        </w:rPr>
        <w:t xml:space="preserve">1 Ustawy, oświadczenia, o którym mowa </w:t>
      </w:r>
    </w:p>
    <w:p w14:paraId="3396999D" w14:textId="27243D42" w:rsidR="00E16599" w:rsidRPr="0058222F" w:rsidRDefault="00E16599" w:rsidP="001D451E">
      <w:pPr>
        <w:spacing w:line="276" w:lineRule="auto"/>
        <w:ind w:left="851"/>
        <w:jc w:val="both"/>
        <w:rPr>
          <w:sz w:val="22"/>
          <w:szCs w:val="22"/>
          <w:lang w:eastAsia="pl-PL"/>
        </w:rPr>
      </w:pPr>
      <w:r w:rsidRPr="0058222F">
        <w:rPr>
          <w:sz w:val="22"/>
          <w:szCs w:val="22"/>
          <w:lang w:eastAsia="pl-PL"/>
        </w:rPr>
        <w:t>w art.</w:t>
      </w:r>
      <w:r w:rsidR="001D451E" w:rsidRPr="0058222F">
        <w:rPr>
          <w:sz w:val="22"/>
          <w:szCs w:val="22"/>
          <w:lang w:eastAsia="pl-PL"/>
        </w:rPr>
        <w:t xml:space="preserve"> </w:t>
      </w:r>
      <w:r w:rsidRPr="0058222F">
        <w:rPr>
          <w:sz w:val="22"/>
          <w:szCs w:val="22"/>
          <w:lang w:eastAsia="pl-PL"/>
        </w:rPr>
        <w:t>125</w:t>
      </w:r>
      <w:r w:rsidR="001D451E" w:rsidRPr="0058222F">
        <w:rPr>
          <w:sz w:val="22"/>
          <w:szCs w:val="22"/>
          <w:lang w:eastAsia="pl-PL"/>
        </w:rPr>
        <w:t xml:space="preserve"> </w:t>
      </w:r>
      <w:r w:rsidRPr="0058222F">
        <w:rPr>
          <w:sz w:val="22"/>
          <w:szCs w:val="22"/>
          <w:lang w:eastAsia="pl-PL"/>
        </w:rPr>
        <w:t>ust.</w:t>
      </w:r>
      <w:r w:rsidR="001D451E" w:rsidRPr="0058222F">
        <w:rPr>
          <w:sz w:val="22"/>
          <w:szCs w:val="22"/>
          <w:lang w:eastAsia="pl-PL"/>
        </w:rPr>
        <w:t xml:space="preserve"> </w:t>
      </w:r>
      <w:r w:rsidRPr="0058222F">
        <w:rPr>
          <w:sz w:val="22"/>
          <w:szCs w:val="22"/>
          <w:lang w:eastAsia="pl-PL"/>
        </w:rPr>
        <w:t xml:space="preserve">1, innych dokumentów lub oświadczeń lub nie wyraził zgody na poprawienie </w:t>
      </w:r>
    </w:p>
    <w:p w14:paraId="33967288" w14:textId="1CCBAEA1" w:rsidR="00E16599" w:rsidRPr="0058222F" w:rsidRDefault="00E16599" w:rsidP="001D451E">
      <w:pPr>
        <w:spacing w:line="276" w:lineRule="auto"/>
        <w:ind w:left="851"/>
        <w:jc w:val="both"/>
        <w:rPr>
          <w:sz w:val="22"/>
          <w:szCs w:val="22"/>
          <w:lang w:eastAsia="pl-PL"/>
        </w:rPr>
      </w:pPr>
      <w:r w:rsidRPr="0058222F">
        <w:rPr>
          <w:sz w:val="22"/>
          <w:szCs w:val="22"/>
          <w:lang w:eastAsia="pl-PL"/>
        </w:rPr>
        <w:t>omyłki, o której mowa w</w:t>
      </w:r>
      <w:r w:rsidR="001D451E" w:rsidRPr="0058222F">
        <w:rPr>
          <w:sz w:val="22"/>
          <w:szCs w:val="22"/>
          <w:lang w:eastAsia="pl-PL"/>
        </w:rPr>
        <w:t xml:space="preserve"> </w:t>
      </w:r>
      <w:r w:rsidRPr="0058222F">
        <w:rPr>
          <w:sz w:val="22"/>
          <w:szCs w:val="22"/>
          <w:lang w:eastAsia="pl-PL"/>
        </w:rPr>
        <w:t>art.</w:t>
      </w:r>
      <w:r w:rsidR="001D451E" w:rsidRPr="0058222F">
        <w:rPr>
          <w:sz w:val="22"/>
          <w:szCs w:val="22"/>
          <w:lang w:eastAsia="pl-PL"/>
        </w:rPr>
        <w:t xml:space="preserve"> </w:t>
      </w:r>
      <w:r w:rsidRPr="0058222F">
        <w:rPr>
          <w:sz w:val="22"/>
          <w:szCs w:val="22"/>
          <w:lang w:eastAsia="pl-PL"/>
        </w:rPr>
        <w:t>223 ust.</w:t>
      </w:r>
      <w:r w:rsidR="001D451E" w:rsidRPr="0058222F">
        <w:rPr>
          <w:sz w:val="22"/>
          <w:szCs w:val="22"/>
          <w:lang w:eastAsia="pl-PL"/>
        </w:rPr>
        <w:t xml:space="preserve"> </w:t>
      </w:r>
      <w:r w:rsidRPr="0058222F">
        <w:rPr>
          <w:sz w:val="22"/>
          <w:szCs w:val="22"/>
          <w:lang w:eastAsia="pl-PL"/>
        </w:rPr>
        <w:t>2 pkt</w:t>
      </w:r>
      <w:r w:rsidR="001D451E" w:rsidRPr="0058222F">
        <w:rPr>
          <w:sz w:val="22"/>
          <w:szCs w:val="22"/>
          <w:lang w:eastAsia="pl-PL"/>
        </w:rPr>
        <w:t xml:space="preserve"> </w:t>
      </w:r>
      <w:r w:rsidRPr="0058222F">
        <w:rPr>
          <w:sz w:val="22"/>
          <w:szCs w:val="22"/>
          <w:lang w:eastAsia="pl-PL"/>
        </w:rPr>
        <w:t>3, co spowodowało brak możliwości wybrania oferty złożonej przez wykonawcę jako najkorzystniejszej;</w:t>
      </w:r>
    </w:p>
    <w:p w14:paraId="2DB4A5FF" w14:textId="77777777" w:rsidR="00E16599" w:rsidRPr="0058222F" w:rsidRDefault="00E16599" w:rsidP="009432E3">
      <w:pPr>
        <w:spacing w:line="276" w:lineRule="auto"/>
        <w:ind w:left="567" w:hanging="141"/>
        <w:jc w:val="both"/>
        <w:rPr>
          <w:sz w:val="22"/>
          <w:szCs w:val="22"/>
          <w:lang w:eastAsia="pl-PL"/>
        </w:rPr>
      </w:pPr>
      <w:r w:rsidRPr="0058222F">
        <w:rPr>
          <w:sz w:val="22"/>
          <w:szCs w:val="22"/>
          <w:lang w:eastAsia="pl-PL"/>
        </w:rPr>
        <w:t xml:space="preserve">  2) wykonawca, którego oferta została wybrana:</w:t>
      </w:r>
    </w:p>
    <w:p w14:paraId="0650F245" w14:textId="77777777" w:rsidR="00E16599" w:rsidRPr="0058222F" w:rsidRDefault="00E16599" w:rsidP="009432E3">
      <w:pPr>
        <w:spacing w:line="276" w:lineRule="auto"/>
        <w:ind w:left="567" w:hanging="141"/>
        <w:jc w:val="both"/>
        <w:rPr>
          <w:sz w:val="22"/>
          <w:szCs w:val="22"/>
          <w:lang w:eastAsia="pl-PL"/>
        </w:rPr>
      </w:pPr>
      <w:r w:rsidRPr="0058222F">
        <w:rPr>
          <w:sz w:val="22"/>
          <w:szCs w:val="22"/>
          <w:lang w:eastAsia="pl-PL"/>
        </w:rPr>
        <w:t xml:space="preserve">      a) odmówił podpisania umowy w sprawie zamówienia publicznego na warunkach określonych</w:t>
      </w:r>
    </w:p>
    <w:p w14:paraId="6A6AF13E" w14:textId="77777777" w:rsidR="00E16599" w:rsidRPr="0058222F" w:rsidRDefault="00E16599" w:rsidP="009432E3">
      <w:pPr>
        <w:spacing w:line="276" w:lineRule="auto"/>
        <w:ind w:left="567" w:hanging="141"/>
        <w:jc w:val="both"/>
        <w:rPr>
          <w:sz w:val="22"/>
          <w:szCs w:val="22"/>
          <w:lang w:eastAsia="pl-PL"/>
        </w:rPr>
      </w:pPr>
      <w:r w:rsidRPr="0058222F">
        <w:rPr>
          <w:sz w:val="22"/>
          <w:szCs w:val="22"/>
          <w:lang w:eastAsia="pl-PL"/>
        </w:rPr>
        <w:t xml:space="preserve">          w ofercie,</w:t>
      </w:r>
    </w:p>
    <w:p w14:paraId="23B5CFDC" w14:textId="77777777" w:rsidR="00E16599" w:rsidRPr="0058222F" w:rsidRDefault="00E16599" w:rsidP="009432E3">
      <w:pPr>
        <w:spacing w:line="276" w:lineRule="auto"/>
        <w:ind w:left="567" w:hanging="141"/>
        <w:jc w:val="both"/>
        <w:rPr>
          <w:sz w:val="22"/>
          <w:szCs w:val="22"/>
          <w:lang w:eastAsia="pl-PL"/>
        </w:rPr>
      </w:pPr>
      <w:r w:rsidRPr="0058222F">
        <w:rPr>
          <w:sz w:val="22"/>
          <w:szCs w:val="22"/>
          <w:lang w:eastAsia="pl-PL"/>
        </w:rPr>
        <w:t xml:space="preserve">      b) nie wniósł wymaganego zabezpieczenia należytego wykonania umowy;</w:t>
      </w:r>
    </w:p>
    <w:p w14:paraId="10F3F9D3" w14:textId="77777777" w:rsidR="00E16599" w:rsidRPr="0058222F" w:rsidRDefault="00E16599" w:rsidP="009432E3">
      <w:pPr>
        <w:spacing w:line="276" w:lineRule="auto"/>
        <w:ind w:left="567" w:hanging="141"/>
        <w:jc w:val="both"/>
        <w:rPr>
          <w:sz w:val="22"/>
          <w:szCs w:val="22"/>
          <w:lang w:eastAsia="pl-PL"/>
        </w:rPr>
      </w:pPr>
      <w:r w:rsidRPr="0058222F">
        <w:rPr>
          <w:sz w:val="22"/>
          <w:szCs w:val="22"/>
          <w:lang w:eastAsia="pl-PL"/>
        </w:rPr>
        <w:t xml:space="preserve">  3) zawarcie umowy w sprawie zamówienia publicznego stało się niemożliwe z przyczyn leżących </w:t>
      </w:r>
    </w:p>
    <w:p w14:paraId="7AC3D164" w14:textId="77777777" w:rsidR="00E16599" w:rsidRPr="0058222F" w:rsidRDefault="00E16599" w:rsidP="009432E3">
      <w:pPr>
        <w:spacing w:line="276" w:lineRule="auto"/>
        <w:ind w:left="567" w:hanging="141"/>
        <w:jc w:val="both"/>
        <w:rPr>
          <w:b/>
        </w:rPr>
      </w:pPr>
      <w:r w:rsidRPr="0058222F">
        <w:rPr>
          <w:sz w:val="22"/>
          <w:szCs w:val="22"/>
          <w:lang w:eastAsia="pl-PL"/>
        </w:rPr>
        <w:t xml:space="preserve">      po stronie wykonawcy, którego oferta została wybrana.</w:t>
      </w:r>
    </w:p>
    <w:p w14:paraId="4ABBD05A" w14:textId="7C37585E" w:rsidR="00C9160F" w:rsidRPr="0058222F" w:rsidRDefault="00C9160F"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2461A09" w14:textId="0661D045" w:rsidR="002160D8" w:rsidRPr="0058222F" w:rsidRDefault="002160D8"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17FAA6D" w14:textId="77777777" w:rsidR="002160D8" w:rsidRPr="0058222F" w:rsidRDefault="002160D8"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234F17A" w14:textId="77777777" w:rsidR="00697AE5" w:rsidRPr="0058222F" w:rsidRDefault="00697AE5"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420948F" w14:textId="21A10F18"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 xml:space="preserve">ROZDZIAŁ </w:t>
      </w:r>
      <w:r w:rsidR="001B133A" w:rsidRPr="0058222F">
        <w:rPr>
          <w:rFonts w:ascii="Times New Roman" w:eastAsia="Calibri" w:hAnsi="Times New Roman" w:cs="Times New Roman"/>
          <w:b/>
          <w:sz w:val="22"/>
          <w:szCs w:val="22"/>
          <w:u w:val="single"/>
        </w:rPr>
        <w:t>XVII</w:t>
      </w:r>
      <w:r w:rsidRPr="0058222F">
        <w:rPr>
          <w:rFonts w:ascii="Times New Roman" w:eastAsia="Calibri" w:hAnsi="Times New Roman" w:cs="Times New Roman"/>
          <w:b/>
          <w:sz w:val="22"/>
          <w:szCs w:val="22"/>
          <w:u w:val="single"/>
        </w:rPr>
        <w:t>.</w:t>
      </w:r>
      <w:r w:rsidR="00E836A5" w:rsidRPr="0058222F">
        <w:rPr>
          <w:rFonts w:ascii="Times New Roman" w:eastAsia="Calibri" w:hAnsi="Times New Roman" w:cs="Times New Roman"/>
          <w:b/>
          <w:sz w:val="22"/>
          <w:szCs w:val="22"/>
        </w:rPr>
        <w:t xml:space="preserve">     OPIS SPOSOBU OBLICZANIA CENY</w:t>
      </w:r>
    </w:p>
    <w:p w14:paraId="50F0177A" w14:textId="77777777" w:rsidR="00505083" w:rsidRPr="0058222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C38678D" w14:textId="77777777" w:rsidR="00AF787F" w:rsidRPr="0058222F" w:rsidRDefault="00AF787F" w:rsidP="00AF787F">
      <w:pPr>
        <w:pStyle w:val="Tekstpodstawowy"/>
        <w:overflowPunct/>
        <w:autoSpaceDE/>
        <w:spacing w:line="276" w:lineRule="auto"/>
        <w:ind w:left="567"/>
        <w:textAlignment w:val="auto"/>
        <w:rPr>
          <w:sz w:val="10"/>
          <w:szCs w:val="10"/>
        </w:rPr>
      </w:pPr>
    </w:p>
    <w:p w14:paraId="2AE95E1F" w14:textId="77777777" w:rsidR="00AF787F" w:rsidRPr="0058222F" w:rsidRDefault="00AF787F" w:rsidP="00C372B1">
      <w:pPr>
        <w:pStyle w:val="Tekstpodstawowy"/>
        <w:numPr>
          <w:ilvl w:val="6"/>
          <w:numId w:val="48"/>
        </w:numPr>
        <w:overflowPunct/>
        <w:autoSpaceDE/>
        <w:spacing w:line="276" w:lineRule="auto"/>
        <w:ind w:left="567"/>
        <w:textAlignment w:val="auto"/>
        <w:rPr>
          <w:position w:val="4"/>
          <w:sz w:val="10"/>
          <w:szCs w:val="10"/>
        </w:rPr>
      </w:pPr>
      <w:r w:rsidRPr="0058222F">
        <w:rPr>
          <w:sz w:val="22"/>
          <w:szCs w:val="22"/>
        </w:rPr>
        <w:t xml:space="preserve">Cena podana w ofercie powinna być wyrażona w złotych polskich jako cena brutto z podatkiem VAT w % wg obowiązującej stawki. </w:t>
      </w:r>
    </w:p>
    <w:p w14:paraId="75A1FA5A" w14:textId="77777777" w:rsidR="00092603" w:rsidRPr="0058222F" w:rsidRDefault="00092603" w:rsidP="00092603">
      <w:pPr>
        <w:pStyle w:val="Tekstpodstawowy"/>
        <w:overflowPunct/>
        <w:autoSpaceDE/>
        <w:spacing w:line="276" w:lineRule="auto"/>
        <w:ind w:left="567"/>
        <w:textAlignment w:val="auto"/>
        <w:rPr>
          <w:position w:val="4"/>
          <w:sz w:val="10"/>
          <w:szCs w:val="10"/>
        </w:rPr>
      </w:pPr>
    </w:p>
    <w:p w14:paraId="55CC9331" w14:textId="723BA7D1" w:rsidR="00AF787F" w:rsidRPr="0058222F" w:rsidRDefault="00AF787F" w:rsidP="00C372B1">
      <w:pPr>
        <w:pStyle w:val="Tekstpodstawowy"/>
        <w:numPr>
          <w:ilvl w:val="6"/>
          <w:numId w:val="48"/>
        </w:numPr>
        <w:overflowPunct/>
        <w:autoSpaceDE/>
        <w:spacing w:line="276" w:lineRule="auto"/>
        <w:ind w:left="567"/>
        <w:textAlignment w:val="auto"/>
        <w:rPr>
          <w:position w:val="4"/>
          <w:sz w:val="10"/>
          <w:szCs w:val="10"/>
        </w:rPr>
      </w:pPr>
      <w:r w:rsidRPr="0058222F">
        <w:rPr>
          <w:position w:val="4"/>
          <w:sz w:val="22"/>
          <w:szCs w:val="22"/>
        </w:rPr>
        <w:t xml:space="preserve">Nie dopuszcza się podawania ceny w przedziałach kwotowych. </w:t>
      </w:r>
    </w:p>
    <w:p w14:paraId="5A5D1AA5" w14:textId="77777777" w:rsidR="00092603" w:rsidRPr="0058222F" w:rsidRDefault="00092603" w:rsidP="00092603">
      <w:pPr>
        <w:pStyle w:val="Tekstpodstawowy"/>
        <w:overflowPunct/>
        <w:autoSpaceDE/>
        <w:spacing w:line="276" w:lineRule="auto"/>
        <w:ind w:left="567"/>
        <w:textAlignment w:val="auto"/>
        <w:rPr>
          <w:position w:val="4"/>
          <w:sz w:val="10"/>
          <w:szCs w:val="10"/>
        </w:rPr>
      </w:pPr>
    </w:p>
    <w:p w14:paraId="2437A707" w14:textId="620E5198" w:rsidR="00AF787F" w:rsidRPr="0058222F" w:rsidRDefault="00AF787F" w:rsidP="00C372B1">
      <w:pPr>
        <w:pStyle w:val="Tekstpodstawowy"/>
        <w:numPr>
          <w:ilvl w:val="6"/>
          <w:numId w:val="48"/>
        </w:numPr>
        <w:overflowPunct/>
        <w:autoSpaceDE/>
        <w:spacing w:line="276" w:lineRule="auto"/>
        <w:ind w:left="567"/>
        <w:textAlignment w:val="auto"/>
        <w:rPr>
          <w:position w:val="4"/>
          <w:sz w:val="22"/>
          <w:szCs w:val="22"/>
        </w:rPr>
      </w:pPr>
      <w:r w:rsidRPr="0058222F">
        <w:rPr>
          <w:position w:val="4"/>
          <w:sz w:val="22"/>
          <w:szCs w:val="22"/>
        </w:rPr>
        <w:t>Cena określona w ofercie będzie stała tzn. nie ulega zmianie przez okres ważności ofert (związania) oraz okres realizacji (wykonania) przedmiotu zamówienia.</w:t>
      </w:r>
    </w:p>
    <w:p w14:paraId="22AC2749" w14:textId="77777777" w:rsidR="00092603" w:rsidRPr="0058222F" w:rsidRDefault="00092603" w:rsidP="00092603">
      <w:pPr>
        <w:pStyle w:val="Tekstpodstawowy"/>
        <w:overflowPunct/>
        <w:autoSpaceDE/>
        <w:spacing w:line="276" w:lineRule="auto"/>
        <w:ind w:left="567"/>
        <w:textAlignment w:val="auto"/>
        <w:rPr>
          <w:b/>
          <w:i/>
          <w:position w:val="4"/>
          <w:sz w:val="10"/>
          <w:szCs w:val="10"/>
        </w:rPr>
      </w:pPr>
    </w:p>
    <w:p w14:paraId="060F846C" w14:textId="40D41165" w:rsidR="00AF787F" w:rsidRPr="0058222F" w:rsidRDefault="00AF787F" w:rsidP="00C372B1">
      <w:pPr>
        <w:pStyle w:val="Tekstpodstawowy"/>
        <w:numPr>
          <w:ilvl w:val="6"/>
          <w:numId w:val="48"/>
        </w:numPr>
        <w:overflowPunct/>
        <w:autoSpaceDE/>
        <w:spacing w:line="276" w:lineRule="auto"/>
        <w:ind w:left="567"/>
        <w:textAlignment w:val="auto"/>
        <w:rPr>
          <w:b/>
          <w:i/>
          <w:position w:val="4"/>
          <w:sz w:val="22"/>
          <w:szCs w:val="22"/>
        </w:rPr>
      </w:pPr>
      <w:r w:rsidRPr="0058222F">
        <w:rPr>
          <w:position w:val="4"/>
          <w:sz w:val="22"/>
          <w:szCs w:val="22"/>
        </w:rPr>
        <w:t xml:space="preserve">Cena podana w ofercie powinna być umieszczona Formularzu ofertowym - </w:t>
      </w:r>
      <w:r w:rsidRPr="0058222F">
        <w:rPr>
          <w:b/>
          <w:i/>
          <w:position w:val="4"/>
          <w:sz w:val="22"/>
          <w:szCs w:val="22"/>
        </w:rPr>
        <w:t xml:space="preserve">Załącznik Nr 1 do SWZ </w:t>
      </w:r>
      <w:r w:rsidRPr="0058222F">
        <w:rPr>
          <w:position w:val="4"/>
          <w:sz w:val="22"/>
          <w:szCs w:val="22"/>
        </w:rPr>
        <w:t xml:space="preserve"> w postaci cyfrowej i słownej</w:t>
      </w:r>
      <w:r w:rsidRPr="0058222F">
        <w:rPr>
          <w:b/>
          <w:i/>
          <w:position w:val="4"/>
          <w:sz w:val="22"/>
          <w:szCs w:val="22"/>
        </w:rPr>
        <w:t>.</w:t>
      </w:r>
    </w:p>
    <w:p w14:paraId="25F4D137" w14:textId="77777777" w:rsidR="00092603" w:rsidRPr="0058222F" w:rsidRDefault="00092603" w:rsidP="00092603">
      <w:pPr>
        <w:pStyle w:val="Tekstpodstawowy"/>
        <w:overflowPunct/>
        <w:autoSpaceDE/>
        <w:spacing w:line="276" w:lineRule="auto"/>
        <w:ind w:left="567"/>
        <w:textAlignment w:val="auto"/>
        <w:rPr>
          <w:position w:val="4"/>
          <w:sz w:val="10"/>
          <w:szCs w:val="10"/>
        </w:rPr>
      </w:pPr>
    </w:p>
    <w:p w14:paraId="1C57E4A6" w14:textId="57F3258F" w:rsidR="00AF787F" w:rsidRPr="0058222F" w:rsidRDefault="00AF787F" w:rsidP="00C372B1">
      <w:pPr>
        <w:pStyle w:val="Tekstpodstawowy"/>
        <w:numPr>
          <w:ilvl w:val="6"/>
          <w:numId w:val="48"/>
        </w:numPr>
        <w:overflowPunct/>
        <w:autoSpaceDE/>
        <w:spacing w:line="276" w:lineRule="auto"/>
        <w:ind w:left="567"/>
        <w:textAlignment w:val="auto"/>
        <w:rPr>
          <w:position w:val="4"/>
          <w:sz w:val="22"/>
          <w:szCs w:val="22"/>
        </w:rPr>
      </w:pPr>
      <w:r w:rsidRPr="0058222F">
        <w:rPr>
          <w:position w:val="4"/>
          <w:sz w:val="22"/>
          <w:szCs w:val="22"/>
        </w:rPr>
        <w:t>Niedopuszczalna jest wycena, z której będzie wynikało, że oferowany przedmiot zamówienia przez Wykonawcę będzie miał cenę zero (0,00 zł.).</w:t>
      </w:r>
    </w:p>
    <w:p w14:paraId="0DC79DD6" w14:textId="77777777" w:rsidR="00092603" w:rsidRPr="0058222F" w:rsidRDefault="00092603" w:rsidP="00092603">
      <w:pPr>
        <w:pStyle w:val="Tekstpodstawowy"/>
        <w:overflowPunct/>
        <w:autoSpaceDE/>
        <w:spacing w:line="276" w:lineRule="auto"/>
        <w:ind w:left="567"/>
        <w:textAlignment w:val="auto"/>
        <w:rPr>
          <w:position w:val="4"/>
          <w:sz w:val="10"/>
          <w:szCs w:val="10"/>
        </w:rPr>
      </w:pPr>
    </w:p>
    <w:p w14:paraId="0FFF4309" w14:textId="3C0B04E5" w:rsidR="00AF787F" w:rsidRPr="0058222F" w:rsidRDefault="00AF787F" w:rsidP="00C372B1">
      <w:pPr>
        <w:pStyle w:val="Tekstpodstawowy"/>
        <w:numPr>
          <w:ilvl w:val="6"/>
          <w:numId w:val="48"/>
        </w:numPr>
        <w:overflowPunct/>
        <w:autoSpaceDE/>
        <w:spacing w:line="276" w:lineRule="auto"/>
        <w:ind w:left="567"/>
        <w:textAlignment w:val="auto"/>
        <w:rPr>
          <w:position w:val="0"/>
          <w:sz w:val="22"/>
          <w:szCs w:val="22"/>
        </w:rPr>
      </w:pPr>
      <w:r w:rsidRPr="0058222F">
        <w:rPr>
          <w:position w:val="0"/>
          <w:sz w:val="22"/>
          <w:szCs w:val="22"/>
        </w:rPr>
        <w:t>Cena oferty winna obejmować wszystkie koszty związane z wykonaniem przedmiotu zamówienia oraz z warunkami stawianymi przez Zamawiającego, tzn. za umówione wynagrodzenie wykonawca zobowiązuje się do wykonania wszelkich robót i usług z nimi związanych.</w:t>
      </w:r>
    </w:p>
    <w:p w14:paraId="728AB3E7" w14:textId="77777777" w:rsidR="00092603" w:rsidRPr="0058222F" w:rsidRDefault="00092603" w:rsidP="00092603">
      <w:pPr>
        <w:pStyle w:val="Tekstpodstawowy"/>
        <w:overflowPunct/>
        <w:autoSpaceDE/>
        <w:spacing w:line="276" w:lineRule="auto"/>
        <w:ind w:left="567"/>
        <w:textAlignment w:val="auto"/>
        <w:rPr>
          <w:position w:val="4"/>
          <w:sz w:val="10"/>
          <w:szCs w:val="10"/>
        </w:rPr>
      </w:pPr>
    </w:p>
    <w:p w14:paraId="0FBAB999" w14:textId="262744D5" w:rsidR="00AF787F" w:rsidRPr="0058222F" w:rsidRDefault="00AF787F" w:rsidP="00C372B1">
      <w:pPr>
        <w:pStyle w:val="Tekstpodstawowy"/>
        <w:numPr>
          <w:ilvl w:val="6"/>
          <w:numId w:val="48"/>
        </w:numPr>
        <w:overflowPunct/>
        <w:autoSpaceDE/>
        <w:spacing w:line="276" w:lineRule="auto"/>
        <w:ind w:left="567"/>
        <w:textAlignment w:val="auto"/>
        <w:rPr>
          <w:position w:val="4"/>
          <w:sz w:val="22"/>
          <w:szCs w:val="22"/>
        </w:rPr>
      </w:pPr>
      <w:r w:rsidRPr="0058222F">
        <w:rPr>
          <w:position w:val="4"/>
          <w:sz w:val="22"/>
          <w:szCs w:val="22"/>
        </w:rPr>
        <w:t xml:space="preserve">Cena określona w ofercie będzie w formie </w:t>
      </w:r>
      <w:r w:rsidRPr="0058222F">
        <w:rPr>
          <w:b/>
          <w:position w:val="4"/>
          <w:sz w:val="22"/>
          <w:szCs w:val="22"/>
        </w:rPr>
        <w:t>ryczałtu</w:t>
      </w:r>
      <w:r w:rsidRPr="0058222F">
        <w:rPr>
          <w:position w:val="4"/>
          <w:sz w:val="22"/>
          <w:szCs w:val="22"/>
        </w:rPr>
        <w:t xml:space="preserve"> (ustawa z dnia 23 kwietnia 1964</w:t>
      </w:r>
      <w:r w:rsidR="00915390" w:rsidRPr="0058222F">
        <w:rPr>
          <w:position w:val="4"/>
          <w:sz w:val="22"/>
          <w:szCs w:val="22"/>
        </w:rPr>
        <w:t xml:space="preserve"> </w:t>
      </w:r>
      <w:r w:rsidRPr="0058222F">
        <w:rPr>
          <w:position w:val="4"/>
          <w:sz w:val="22"/>
          <w:szCs w:val="22"/>
        </w:rPr>
        <w:t xml:space="preserve">r. Kodeks cywilny  - </w:t>
      </w:r>
      <w:r w:rsidR="00915390" w:rsidRPr="0058222F">
        <w:rPr>
          <w:position w:val="4"/>
          <w:sz w:val="22"/>
          <w:szCs w:val="22"/>
        </w:rPr>
        <w:t xml:space="preserve">t.j. </w:t>
      </w:r>
      <w:r w:rsidRPr="0058222F">
        <w:rPr>
          <w:position w:val="4"/>
          <w:sz w:val="22"/>
          <w:szCs w:val="22"/>
        </w:rPr>
        <w:t>Dz. U. 202</w:t>
      </w:r>
      <w:r w:rsidR="00915390" w:rsidRPr="0058222F">
        <w:rPr>
          <w:position w:val="4"/>
          <w:sz w:val="22"/>
          <w:szCs w:val="22"/>
        </w:rPr>
        <w:t>2</w:t>
      </w:r>
      <w:r w:rsidRPr="0058222F">
        <w:rPr>
          <w:position w:val="4"/>
          <w:sz w:val="22"/>
          <w:szCs w:val="22"/>
        </w:rPr>
        <w:t>, poz. 1</w:t>
      </w:r>
      <w:r w:rsidR="00915390" w:rsidRPr="0058222F">
        <w:rPr>
          <w:position w:val="4"/>
          <w:sz w:val="22"/>
          <w:szCs w:val="22"/>
        </w:rPr>
        <w:t>360</w:t>
      </w:r>
      <w:r w:rsidRPr="0058222F">
        <w:rPr>
          <w:position w:val="4"/>
          <w:sz w:val="22"/>
          <w:szCs w:val="22"/>
        </w:rPr>
        <w:t xml:space="preserve"> z późn.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EF77B6" w:rsidRPr="0058222F">
        <w:rPr>
          <w:position w:val="4"/>
          <w:sz w:val="22"/>
          <w:szCs w:val="22"/>
        </w:rPr>
        <w:br/>
      </w:r>
      <w:r w:rsidRPr="0058222F">
        <w:rPr>
          <w:position w:val="4"/>
          <w:sz w:val="22"/>
          <w:szCs w:val="22"/>
        </w:rPr>
        <w:t>z powyższym cena oferty musi zawierać wszelkie koszty niezbędne do zrealizowania zamówienia.</w:t>
      </w:r>
    </w:p>
    <w:p w14:paraId="6C3BE653" w14:textId="77777777" w:rsidR="00092603" w:rsidRPr="0058222F" w:rsidRDefault="00092603" w:rsidP="00092603">
      <w:pPr>
        <w:pStyle w:val="Tekstpodstawowy"/>
        <w:overflowPunct/>
        <w:autoSpaceDE/>
        <w:spacing w:line="276" w:lineRule="auto"/>
        <w:ind w:left="567"/>
        <w:textAlignment w:val="auto"/>
        <w:rPr>
          <w:position w:val="4"/>
          <w:sz w:val="10"/>
          <w:szCs w:val="10"/>
        </w:rPr>
      </w:pPr>
    </w:p>
    <w:p w14:paraId="6DFB3840" w14:textId="7597314D" w:rsidR="00AF787F" w:rsidRPr="0058222F" w:rsidRDefault="00AF787F" w:rsidP="00C372B1">
      <w:pPr>
        <w:pStyle w:val="Tekstpodstawowy"/>
        <w:numPr>
          <w:ilvl w:val="6"/>
          <w:numId w:val="48"/>
        </w:numPr>
        <w:overflowPunct/>
        <w:autoSpaceDE/>
        <w:spacing w:line="276" w:lineRule="auto"/>
        <w:ind w:left="567"/>
        <w:textAlignment w:val="auto"/>
        <w:rPr>
          <w:rFonts w:eastAsia="Calibri"/>
          <w:b/>
          <w:sz w:val="22"/>
          <w:szCs w:val="22"/>
        </w:rPr>
      </w:pPr>
      <w:r w:rsidRPr="0058222F">
        <w:rPr>
          <w:sz w:val="22"/>
          <w:szCs w:val="22"/>
        </w:rPr>
        <w:t xml:space="preserve">Cena oferty musi zawierać wszelkie koszty niezbędne do zrealizowania zamówienia, wynikające wprost z dokumentacji projektowej, jak również w niej nieujęte, bez których nie można wykonać zamówienia. </w:t>
      </w:r>
    </w:p>
    <w:p w14:paraId="1F4AFF79" w14:textId="77777777" w:rsidR="00092603" w:rsidRPr="0058222F" w:rsidRDefault="00092603" w:rsidP="00092603">
      <w:pPr>
        <w:pStyle w:val="Tekstpodstawowy"/>
        <w:overflowPunct/>
        <w:autoSpaceDE/>
        <w:spacing w:line="276" w:lineRule="auto"/>
        <w:ind w:left="567"/>
        <w:textAlignment w:val="auto"/>
        <w:rPr>
          <w:position w:val="4"/>
          <w:sz w:val="10"/>
          <w:szCs w:val="10"/>
        </w:rPr>
      </w:pPr>
    </w:p>
    <w:p w14:paraId="6916E2F1" w14:textId="2AAAA661" w:rsidR="00AF787F" w:rsidRPr="0058222F" w:rsidRDefault="00AF787F" w:rsidP="00C372B1">
      <w:pPr>
        <w:pStyle w:val="Tekstpodstawowy"/>
        <w:numPr>
          <w:ilvl w:val="6"/>
          <w:numId w:val="48"/>
        </w:numPr>
        <w:overflowPunct/>
        <w:autoSpaceDE/>
        <w:spacing w:line="276" w:lineRule="auto"/>
        <w:ind w:left="567"/>
        <w:textAlignment w:val="auto"/>
        <w:rPr>
          <w:position w:val="4"/>
          <w:sz w:val="22"/>
          <w:szCs w:val="22"/>
        </w:rPr>
      </w:pPr>
      <w:r w:rsidRPr="0058222F">
        <w:rPr>
          <w:b/>
          <w:sz w:val="22"/>
          <w:szCs w:val="22"/>
        </w:rPr>
        <w:t>Cena oferty w złotych polskich</w:t>
      </w:r>
      <w:r w:rsidRPr="0058222F">
        <w:rPr>
          <w:sz w:val="22"/>
          <w:szCs w:val="22"/>
        </w:rPr>
        <w:t xml:space="preserve"> (tj. cena wynikająca z Formularza ofertowego </w:t>
      </w:r>
      <w:r w:rsidRPr="0058222F">
        <w:rPr>
          <w:b/>
          <w:sz w:val="22"/>
          <w:szCs w:val="22"/>
        </w:rPr>
        <w:t>składana przez wykonawców z terytorium Polski</w:t>
      </w:r>
      <w:r w:rsidRPr="0058222F">
        <w:rPr>
          <w:sz w:val="22"/>
          <w:szCs w:val="22"/>
        </w:rPr>
        <w:t xml:space="preserve"> powinna być podana w następujący sposób: </w:t>
      </w:r>
      <w:r w:rsidRPr="0058222F">
        <w:rPr>
          <w:sz w:val="22"/>
          <w:szCs w:val="22"/>
          <w:u w:val="single"/>
        </w:rPr>
        <w:t>cena całkowita brutto</w:t>
      </w:r>
      <w:r w:rsidRPr="0058222F">
        <w:rPr>
          <w:sz w:val="22"/>
          <w:szCs w:val="22"/>
        </w:rPr>
        <w:t xml:space="preserve"> oferty, tak jak to wynika z Formularza ofertowego.</w:t>
      </w:r>
    </w:p>
    <w:p w14:paraId="3E443BC2" w14:textId="77777777" w:rsidR="00092603" w:rsidRPr="0058222F" w:rsidRDefault="00092603" w:rsidP="00092603">
      <w:pPr>
        <w:pStyle w:val="Tekstpodstawowy"/>
        <w:overflowPunct/>
        <w:autoSpaceDE/>
        <w:spacing w:line="276" w:lineRule="auto"/>
        <w:ind w:left="567"/>
        <w:textAlignment w:val="auto"/>
        <w:rPr>
          <w:position w:val="4"/>
          <w:sz w:val="10"/>
          <w:szCs w:val="10"/>
        </w:rPr>
      </w:pPr>
    </w:p>
    <w:p w14:paraId="596B6F67" w14:textId="1B379462" w:rsidR="00AF787F" w:rsidRPr="0058222F" w:rsidRDefault="00AF787F" w:rsidP="00C372B1">
      <w:pPr>
        <w:pStyle w:val="Tekstpodstawowy"/>
        <w:numPr>
          <w:ilvl w:val="6"/>
          <w:numId w:val="48"/>
        </w:numPr>
        <w:overflowPunct/>
        <w:autoSpaceDE/>
        <w:spacing w:line="276" w:lineRule="auto"/>
        <w:ind w:left="567"/>
        <w:textAlignment w:val="auto"/>
        <w:rPr>
          <w:position w:val="4"/>
          <w:sz w:val="22"/>
          <w:szCs w:val="22"/>
        </w:rPr>
      </w:pPr>
      <w:r w:rsidRPr="0058222F">
        <w:rPr>
          <w:b/>
          <w:sz w:val="22"/>
          <w:szCs w:val="22"/>
        </w:rPr>
        <w:lastRenderedPageBreak/>
        <w:t>Cena oferty w złotych polskich</w:t>
      </w:r>
      <w:r w:rsidRPr="0058222F">
        <w:rPr>
          <w:sz w:val="22"/>
          <w:szCs w:val="22"/>
        </w:rPr>
        <w:t xml:space="preserve"> (tj. cena wynikająca z Formularza ofertowego </w:t>
      </w:r>
      <w:r w:rsidR="00755B9B" w:rsidRPr="0058222F">
        <w:rPr>
          <w:sz w:val="22"/>
          <w:szCs w:val="22"/>
        </w:rPr>
        <w:t>na podstawie</w:t>
      </w:r>
      <w:r w:rsidRPr="0058222F">
        <w:rPr>
          <w:sz w:val="22"/>
          <w:szCs w:val="22"/>
        </w:rPr>
        <w:t xml:space="preserve"> kosztorysu nakładczego) </w:t>
      </w:r>
      <w:r w:rsidRPr="0058222F">
        <w:rPr>
          <w:b/>
          <w:sz w:val="22"/>
          <w:szCs w:val="22"/>
        </w:rPr>
        <w:t>składana przez wykonawców zagranicznych</w:t>
      </w:r>
      <w:r w:rsidRPr="0058222F">
        <w:rPr>
          <w:sz w:val="22"/>
          <w:szCs w:val="22"/>
        </w:rPr>
        <w:t xml:space="preserve"> powinna być podana </w:t>
      </w:r>
      <w:r w:rsidR="00EF77B6" w:rsidRPr="0058222F">
        <w:rPr>
          <w:sz w:val="22"/>
          <w:szCs w:val="22"/>
        </w:rPr>
        <w:br/>
      </w:r>
      <w:r w:rsidRPr="0058222F">
        <w:rPr>
          <w:sz w:val="22"/>
          <w:szCs w:val="22"/>
        </w:rPr>
        <w:t xml:space="preserve">w następujący sposób: </w:t>
      </w:r>
      <w:r w:rsidRPr="0058222F">
        <w:rPr>
          <w:sz w:val="22"/>
          <w:szCs w:val="22"/>
          <w:u w:val="single"/>
        </w:rPr>
        <w:t>cena całkowita netto</w:t>
      </w:r>
      <w:r w:rsidRPr="0058222F">
        <w:rPr>
          <w:sz w:val="22"/>
          <w:szCs w:val="22"/>
        </w:rPr>
        <w:t>. Dla porównania ofert Zamawiający doliczy do ceny ofertowej podmiotów zagranicznych, kwotę należnego podatku VAT oraz cła obciążającego Zamawiającego z tytułu realizacji umowy. 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7A072966" w14:textId="77777777" w:rsidR="00092603" w:rsidRPr="0058222F" w:rsidRDefault="00092603" w:rsidP="00092603">
      <w:pPr>
        <w:pStyle w:val="Tekstpodstawowy"/>
        <w:overflowPunct/>
        <w:autoSpaceDE/>
        <w:spacing w:line="276" w:lineRule="auto"/>
        <w:ind w:left="567"/>
        <w:textAlignment w:val="auto"/>
        <w:rPr>
          <w:position w:val="4"/>
          <w:sz w:val="10"/>
          <w:szCs w:val="10"/>
        </w:rPr>
      </w:pPr>
    </w:p>
    <w:p w14:paraId="7D978C1F" w14:textId="4873ECCF" w:rsidR="00AF787F" w:rsidRPr="0058222F" w:rsidRDefault="00AF787F" w:rsidP="00C372B1">
      <w:pPr>
        <w:pStyle w:val="Tekstpodstawowy"/>
        <w:numPr>
          <w:ilvl w:val="6"/>
          <w:numId w:val="48"/>
        </w:numPr>
        <w:overflowPunct/>
        <w:autoSpaceDE/>
        <w:spacing w:line="276" w:lineRule="auto"/>
        <w:ind w:left="567"/>
        <w:textAlignment w:val="auto"/>
        <w:rPr>
          <w:position w:val="4"/>
          <w:sz w:val="22"/>
          <w:szCs w:val="22"/>
        </w:rPr>
      </w:pPr>
      <w:r w:rsidRPr="0058222F">
        <w:rPr>
          <w:sz w:val="22"/>
          <w:szCs w:val="22"/>
        </w:rPr>
        <w:t>Jeżeli została złożona oferta, której wybór prowadziłby do powstania u zamawiającego obowiązku podatkowego zgodnie z ustawą z dnia 11marca 2004</w:t>
      </w:r>
      <w:r w:rsidR="001A7351">
        <w:rPr>
          <w:sz w:val="22"/>
          <w:szCs w:val="22"/>
        </w:rPr>
        <w:t xml:space="preserve"> </w:t>
      </w:r>
      <w:r w:rsidRPr="0058222F">
        <w:rPr>
          <w:sz w:val="22"/>
          <w:szCs w:val="22"/>
        </w:rPr>
        <w:t>r. o podatku od towarów i usług (Dz.U. z 20</w:t>
      </w:r>
      <w:r w:rsidR="00DF6B3B" w:rsidRPr="0058222F">
        <w:rPr>
          <w:sz w:val="22"/>
          <w:szCs w:val="22"/>
        </w:rPr>
        <w:t>21</w:t>
      </w:r>
      <w:r w:rsidR="002F296F" w:rsidRPr="0058222F">
        <w:rPr>
          <w:sz w:val="22"/>
          <w:szCs w:val="22"/>
        </w:rPr>
        <w:t xml:space="preserve"> </w:t>
      </w:r>
      <w:r w:rsidRPr="0058222F">
        <w:rPr>
          <w:sz w:val="22"/>
          <w:szCs w:val="22"/>
        </w:rPr>
        <w:t xml:space="preserve">r. poz. </w:t>
      </w:r>
      <w:r w:rsidR="00DF6B3B" w:rsidRPr="0058222F">
        <w:rPr>
          <w:sz w:val="22"/>
          <w:szCs w:val="22"/>
        </w:rPr>
        <w:t>685</w:t>
      </w:r>
      <w:r w:rsidRPr="0058222F">
        <w:rPr>
          <w:sz w:val="22"/>
          <w:szCs w:val="22"/>
        </w:rPr>
        <w:t>, z późn. zm.), dla celów zastosowania kryterium ceny zamawiający dolicza do przedstawionej w tej ofercie ceny kwotę podatku od towarów i usług, którą miałby obowiązek rozliczyć.</w:t>
      </w:r>
    </w:p>
    <w:p w14:paraId="539973DE" w14:textId="77777777" w:rsidR="00092603" w:rsidRPr="0058222F" w:rsidRDefault="00092603" w:rsidP="00092603">
      <w:pPr>
        <w:pStyle w:val="Tekstpodstawowy"/>
        <w:overflowPunct/>
        <w:autoSpaceDE/>
        <w:spacing w:line="276" w:lineRule="auto"/>
        <w:ind w:left="567"/>
        <w:textAlignment w:val="auto"/>
        <w:rPr>
          <w:position w:val="4"/>
          <w:sz w:val="10"/>
          <w:szCs w:val="10"/>
        </w:rPr>
      </w:pPr>
    </w:p>
    <w:p w14:paraId="7F957876" w14:textId="0563AD7A" w:rsidR="00AF787F" w:rsidRPr="0058222F" w:rsidRDefault="00AF787F" w:rsidP="00C372B1">
      <w:pPr>
        <w:pStyle w:val="Tekstpodstawowy"/>
        <w:numPr>
          <w:ilvl w:val="6"/>
          <w:numId w:val="48"/>
        </w:numPr>
        <w:overflowPunct/>
        <w:autoSpaceDE/>
        <w:spacing w:line="276" w:lineRule="auto"/>
        <w:ind w:left="567"/>
        <w:textAlignment w:val="auto"/>
        <w:rPr>
          <w:position w:val="4"/>
          <w:sz w:val="22"/>
          <w:szCs w:val="22"/>
        </w:rPr>
      </w:pPr>
      <w:r w:rsidRPr="0058222F">
        <w:rPr>
          <w:sz w:val="22"/>
          <w:szCs w:val="22"/>
        </w:rPr>
        <w:t>W ofercie</w:t>
      </w:r>
      <w:r w:rsidR="000A0A08" w:rsidRPr="0058222F">
        <w:rPr>
          <w:sz w:val="22"/>
          <w:szCs w:val="22"/>
        </w:rPr>
        <w:t xml:space="preserve"> </w:t>
      </w:r>
      <w:r w:rsidRPr="0058222F">
        <w:rPr>
          <w:sz w:val="22"/>
          <w:szCs w:val="22"/>
        </w:rPr>
        <w:t>wykonawca ma obowiązek:</w:t>
      </w:r>
    </w:p>
    <w:p w14:paraId="243B49B2" w14:textId="156AB999" w:rsidR="00AF787F" w:rsidRPr="0058222F" w:rsidRDefault="00AF787F" w:rsidP="00C372B1">
      <w:pPr>
        <w:pStyle w:val="Tekstpodstawowy"/>
        <w:numPr>
          <w:ilvl w:val="0"/>
          <w:numId w:val="58"/>
        </w:numPr>
        <w:overflowPunct/>
        <w:autoSpaceDE/>
        <w:spacing w:line="276" w:lineRule="auto"/>
        <w:ind w:left="993"/>
        <w:textAlignment w:val="auto"/>
        <w:rPr>
          <w:sz w:val="22"/>
          <w:szCs w:val="22"/>
        </w:rPr>
      </w:pPr>
      <w:r w:rsidRPr="0058222F">
        <w:rPr>
          <w:sz w:val="22"/>
          <w:szCs w:val="22"/>
        </w:rPr>
        <w:t xml:space="preserve">poinformowania zamawiającego, że wybór jego oferty będzie prowadził do powstania </w:t>
      </w:r>
      <w:r w:rsidRPr="0058222F">
        <w:rPr>
          <w:sz w:val="22"/>
          <w:szCs w:val="22"/>
        </w:rPr>
        <w:br/>
        <w:t>u zamawiającego obowiązku podatkowego;</w:t>
      </w:r>
    </w:p>
    <w:p w14:paraId="1186EAD6" w14:textId="5689DA02" w:rsidR="00AF787F" w:rsidRPr="0058222F" w:rsidRDefault="00AF787F" w:rsidP="00C372B1">
      <w:pPr>
        <w:pStyle w:val="Tekstpodstawowy"/>
        <w:numPr>
          <w:ilvl w:val="0"/>
          <w:numId w:val="58"/>
        </w:numPr>
        <w:overflowPunct/>
        <w:autoSpaceDE/>
        <w:spacing w:line="276" w:lineRule="auto"/>
        <w:ind w:left="993"/>
        <w:textAlignment w:val="auto"/>
        <w:rPr>
          <w:sz w:val="22"/>
          <w:szCs w:val="22"/>
        </w:rPr>
      </w:pPr>
      <w:r w:rsidRPr="0058222F">
        <w:rPr>
          <w:sz w:val="22"/>
          <w:szCs w:val="22"/>
        </w:rPr>
        <w:t>wskazania nazwy (rodzaju) towaru lub usługi, których dostawa lub świadczenie będą prowadziły do powstania obowiązku podatkowego;</w:t>
      </w:r>
    </w:p>
    <w:p w14:paraId="7FEBDDEB" w14:textId="76740B7E" w:rsidR="00AF787F" w:rsidRPr="0058222F" w:rsidRDefault="00AF787F" w:rsidP="00C372B1">
      <w:pPr>
        <w:pStyle w:val="Tekstpodstawowy"/>
        <w:numPr>
          <w:ilvl w:val="0"/>
          <w:numId w:val="58"/>
        </w:numPr>
        <w:overflowPunct/>
        <w:autoSpaceDE/>
        <w:spacing w:line="276" w:lineRule="auto"/>
        <w:ind w:left="993"/>
        <w:textAlignment w:val="auto"/>
        <w:rPr>
          <w:sz w:val="22"/>
          <w:szCs w:val="22"/>
        </w:rPr>
      </w:pPr>
      <w:r w:rsidRPr="0058222F">
        <w:rPr>
          <w:sz w:val="22"/>
          <w:szCs w:val="22"/>
        </w:rPr>
        <w:t xml:space="preserve">wskazania wartości towaru lub usługi objętego obowiązkiem podatkowym zamawiającego, bez kwoty podatku; </w:t>
      </w:r>
    </w:p>
    <w:p w14:paraId="16AD79D5" w14:textId="1D45D87D" w:rsidR="00AF787F" w:rsidRPr="0058222F" w:rsidRDefault="00AF787F" w:rsidP="00C372B1">
      <w:pPr>
        <w:pStyle w:val="Tekstpodstawowy"/>
        <w:numPr>
          <w:ilvl w:val="0"/>
          <w:numId w:val="58"/>
        </w:numPr>
        <w:overflowPunct/>
        <w:autoSpaceDE/>
        <w:spacing w:line="276" w:lineRule="auto"/>
        <w:ind w:left="993"/>
        <w:textAlignment w:val="auto"/>
        <w:rPr>
          <w:sz w:val="22"/>
          <w:szCs w:val="22"/>
        </w:rPr>
      </w:pPr>
      <w:r w:rsidRPr="0058222F">
        <w:rPr>
          <w:sz w:val="22"/>
          <w:szCs w:val="22"/>
        </w:rPr>
        <w:t>wskazania stawki podatku od towarów i usług, która zgodnie z wiedzą wykonawcy, będzie miała zastosowanie.</w:t>
      </w:r>
    </w:p>
    <w:p w14:paraId="7D032570" w14:textId="05717F2F" w:rsidR="00C5203C" w:rsidRPr="0058222F" w:rsidRDefault="00C5203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17CE62E" w14:textId="77777777" w:rsidR="00092815" w:rsidRPr="0058222F" w:rsidRDefault="00092815" w:rsidP="001A7351">
      <w:pPr>
        <w:pStyle w:val="Akapitzlist"/>
        <w:numPr>
          <w:ilvl w:val="0"/>
          <w:numId w:val="22"/>
        </w:numPr>
        <w:spacing w:after="0"/>
        <w:ind w:left="567"/>
        <w:jc w:val="both"/>
        <w:rPr>
          <w:rFonts w:ascii="Times New Roman" w:hAnsi="Times New Roman" w:cs="Times New Roman"/>
        </w:rPr>
      </w:pPr>
      <w:r w:rsidRPr="0058222F">
        <w:rPr>
          <w:rFonts w:ascii="Times New Roman" w:hAnsi="Times New Roman" w:cs="Times New Roman"/>
        </w:rPr>
        <w:t>Jeżeli zaoferowana cena lub koszt, lub ich istotne części składowe, wydają się</w:t>
      </w:r>
      <w:r w:rsidRPr="0058222F">
        <w:rPr>
          <w:rFonts w:ascii="Times New Roman" w:hAnsi="Times New Roman" w:cs="Times New Roman"/>
          <w:w w:val="99"/>
        </w:rPr>
        <w:t xml:space="preserve"> </w:t>
      </w:r>
      <w:r w:rsidRPr="0058222F">
        <w:rPr>
          <w:rFonts w:ascii="Times New Roman" w:hAnsi="Times New Roman" w:cs="Times New Roman"/>
        </w:rPr>
        <w:t xml:space="preserve">rażąco niskie </w:t>
      </w:r>
      <w:r w:rsidRPr="0058222F">
        <w:rPr>
          <w:rFonts w:ascii="Times New Roman" w:hAnsi="Times New Roman" w:cs="Times New Roman"/>
        </w:rPr>
        <w:br/>
        <w:t>w stosunku do przedmiotu zamówienia i budzą wątpliwości</w:t>
      </w:r>
      <w:r w:rsidRPr="0058222F">
        <w:rPr>
          <w:rFonts w:ascii="Times New Roman" w:hAnsi="Times New Roman" w:cs="Times New Roman"/>
          <w:w w:val="99"/>
        </w:rPr>
        <w:t xml:space="preserve"> </w:t>
      </w:r>
      <w:r w:rsidRPr="0058222F">
        <w:rPr>
          <w:rFonts w:ascii="Times New Roman" w:hAnsi="Times New Roman" w:cs="Times New Roman"/>
        </w:rPr>
        <w:t>zamawiającego co do możliwości wykonania przedmiotu zamówienia zgodnie</w:t>
      </w:r>
      <w:r w:rsidRPr="0058222F">
        <w:rPr>
          <w:rFonts w:ascii="Times New Roman" w:hAnsi="Times New Roman" w:cs="Times New Roman"/>
          <w:w w:val="99"/>
        </w:rPr>
        <w:t xml:space="preserve"> </w:t>
      </w:r>
      <w:r w:rsidRPr="0058222F">
        <w:rPr>
          <w:rFonts w:ascii="Times New Roman" w:hAnsi="Times New Roman" w:cs="Times New Roman"/>
        </w:rPr>
        <w:t>z wymaganiami określonymi  w dokumentach zamówienia   lub   wynikającymi</w:t>
      </w:r>
      <w:r w:rsidRPr="0058222F">
        <w:rPr>
          <w:rFonts w:ascii="Times New Roman" w:hAnsi="Times New Roman" w:cs="Times New Roman"/>
          <w:w w:val="99"/>
        </w:rPr>
        <w:t xml:space="preserve"> </w:t>
      </w:r>
      <w:r w:rsidRPr="0058222F">
        <w:rPr>
          <w:rFonts w:ascii="Times New Roman" w:hAnsi="Times New Roman" w:cs="Times New Roman"/>
        </w:rPr>
        <w:t>z odrębnych przepisów, Zamawiający żąda od wykonawcy wyjaśnień, w</w:t>
      </w:r>
      <w:r w:rsidRPr="0058222F">
        <w:rPr>
          <w:rFonts w:ascii="Times New Roman" w:hAnsi="Times New Roman" w:cs="Times New Roman"/>
          <w:w w:val="99"/>
        </w:rPr>
        <w:t xml:space="preserve"> </w:t>
      </w:r>
      <w:r w:rsidRPr="0058222F">
        <w:rPr>
          <w:rFonts w:ascii="Times New Roman" w:hAnsi="Times New Roman" w:cs="Times New Roman"/>
        </w:rPr>
        <w:t>tym złożenie dowodów w zakresie wyliczenia ceny lub kosztu, lub ich istotnych składowych. Wyjaśnienia mogą dotyczyć w szczególności:</w:t>
      </w:r>
    </w:p>
    <w:p w14:paraId="3F97540B" w14:textId="77777777" w:rsidR="00092815" w:rsidRPr="0058222F" w:rsidRDefault="00092815" w:rsidP="00C372B1">
      <w:pPr>
        <w:pStyle w:val="Akapitzlist"/>
        <w:numPr>
          <w:ilvl w:val="0"/>
          <w:numId w:val="49"/>
        </w:numPr>
        <w:spacing w:after="0"/>
        <w:ind w:left="993"/>
        <w:jc w:val="both"/>
        <w:rPr>
          <w:rFonts w:ascii="Times New Roman" w:hAnsi="Times New Roman" w:cs="Times New Roman"/>
        </w:rPr>
      </w:pPr>
      <w:r w:rsidRPr="0058222F">
        <w:rPr>
          <w:rFonts w:ascii="Times New Roman" w:hAnsi="Times New Roman" w:cs="Times New Roman"/>
        </w:rPr>
        <w:t>zarządzania procesem produkcji;</w:t>
      </w:r>
    </w:p>
    <w:p w14:paraId="2B8001F7" w14:textId="77777777" w:rsidR="00092815" w:rsidRPr="0058222F" w:rsidRDefault="00092815" w:rsidP="00C372B1">
      <w:pPr>
        <w:pStyle w:val="Akapitzlist"/>
        <w:numPr>
          <w:ilvl w:val="0"/>
          <w:numId w:val="49"/>
        </w:numPr>
        <w:spacing w:after="0"/>
        <w:ind w:left="993" w:hanging="357"/>
        <w:jc w:val="both"/>
        <w:rPr>
          <w:rFonts w:ascii="Times New Roman" w:hAnsi="Times New Roman" w:cs="Times New Roman"/>
        </w:rPr>
      </w:pPr>
      <w:r w:rsidRPr="0058222F">
        <w:rPr>
          <w:rFonts w:ascii="Times New Roman" w:hAnsi="Times New Roman" w:cs="Times New Roman"/>
        </w:rPr>
        <w:t>wybranych rozwiązań technicznych, wyjątkowo korzystnych warunków dostaw;</w:t>
      </w:r>
    </w:p>
    <w:p w14:paraId="68D81DA5" w14:textId="77777777" w:rsidR="00092815" w:rsidRPr="0058222F" w:rsidRDefault="00092815" w:rsidP="00C372B1">
      <w:pPr>
        <w:pStyle w:val="Akapitzlist"/>
        <w:numPr>
          <w:ilvl w:val="0"/>
          <w:numId w:val="49"/>
        </w:numPr>
        <w:spacing w:after="0"/>
        <w:ind w:left="993" w:hanging="357"/>
        <w:jc w:val="both"/>
        <w:rPr>
          <w:rFonts w:ascii="Times New Roman" w:hAnsi="Times New Roman" w:cs="Times New Roman"/>
        </w:rPr>
      </w:pPr>
      <w:r w:rsidRPr="0058222F">
        <w:rPr>
          <w:rFonts w:ascii="Times New Roman" w:hAnsi="Times New Roman" w:cs="Times New Roman"/>
        </w:rPr>
        <w:t>oryginalności dostaw oferowanych przez wykonawcę;</w:t>
      </w:r>
    </w:p>
    <w:p w14:paraId="45F636A1" w14:textId="239338C9" w:rsidR="00092815" w:rsidRPr="0058222F" w:rsidRDefault="00092815" w:rsidP="00C372B1">
      <w:pPr>
        <w:pStyle w:val="Akapitzlist"/>
        <w:numPr>
          <w:ilvl w:val="0"/>
          <w:numId w:val="49"/>
        </w:numPr>
        <w:spacing w:after="0"/>
        <w:ind w:left="993" w:hanging="357"/>
        <w:jc w:val="both"/>
        <w:rPr>
          <w:rFonts w:ascii="Times New Roman" w:hAnsi="Times New Roman" w:cs="Times New Roman"/>
        </w:rPr>
      </w:pPr>
      <w:r w:rsidRPr="0058222F">
        <w:rPr>
          <w:rFonts w:ascii="Times New Roman" w:hAnsi="Times New Roman" w:cs="Times New Roman"/>
        </w:rPr>
        <w:lastRenderedPageBreak/>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58222F">
        <w:rPr>
          <w:rFonts w:ascii="Times New Roman" w:hAnsi="Times New Roman" w:cs="Times New Roman"/>
        </w:rPr>
        <w:br/>
        <w:t>o minimalnym wynagrodzeniu za pracę (Dz. U. z 20</w:t>
      </w:r>
      <w:r w:rsidR="002F296F" w:rsidRPr="0058222F">
        <w:rPr>
          <w:rFonts w:ascii="Times New Roman" w:hAnsi="Times New Roman" w:cs="Times New Roman"/>
        </w:rPr>
        <w:t>20</w:t>
      </w:r>
      <w:r w:rsidRPr="0058222F">
        <w:rPr>
          <w:rFonts w:ascii="Times New Roman" w:hAnsi="Times New Roman" w:cs="Times New Roman"/>
        </w:rPr>
        <w:t xml:space="preserve"> r. poz</w:t>
      </w:r>
      <w:r w:rsidR="00E80E78" w:rsidRPr="0058222F">
        <w:rPr>
          <w:rFonts w:ascii="Times New Roman" w:hAnsi="Times New Roman" w:cs="Times New Roman"/>
        </w:rPr>
        <w:t>.</w:t>
      </w:r>
      <w:r w:rsidR="002B54F2" w:rsidRPr="0058222F">
        <w:rPr>
          <w:rFonts w:ascii="Times New Roman" w:hAnsi="Times New Roman" w:cs="Times New Roman"/>
        </w:rPr>
        <w:t xml:space="preserve"> </w:t>
      </w:r>
      <w:r w:rsidR="002F296F" w:rsidRPr="0058222F">
        <w:rPr>
          <w:rFonts w:ascii="Times New Roman" w:hAnsi="Times New Roman" w:cs="Times New Roman"/>
        </w:rPr>
        <w:t>2207 z późn. zm.</w:t>
      </w:r>
      <w:r w:rsidRPr="0058222F">
        <w:rPr>
          <w:rFonts w:ascii="Times New Roman" w:hAnsi="Times New Roman" w:cs="Times New Roman"/>
        </w:rPr>
        <w:t>) lub przepisów odrębnych właściwych dla spraw, z którymi związane jest realizowane zamówienie;</w:t>
      </w:r>
    </w:p>
    <w:p w14:paraId="119AA9B7" w14:textId="77777777" w:rsidR="00092815" w:rsidRPr="0058222F" w:rsidRDefault="00092815" w:rsidP="00C372B1">
      <w:pPr>
        <w:pStyle w:val="Akapitzlist"/>
        <w:numPr>
          <w:ilvl w:val="0"/>
          <w:numId w:val="49"/>
        </w:numPr>
        <w:spacing w:after="0"/>
        <w:ind w:left="993" w:hanging="357"/>
        <w:jc w:val="both"/>
        <w:rPr>
          <w:rFonts w:ascii="Times New Roman" w:hAnsi="Times New Roman" w:cs="Times New Roman"/>
        </w:rPr>
      </w:pPr>
      <w:r w:rsidRPr="0058222F">
        <w:rPr>
          <w:rFonts w:ascii="Times New Roman" w:hAnsi="Times New Roman" w:cs="Times New Roman"/>
        </w:rPr>
        <w:t>zgodności z prawem w rozumieniu przepisów o postępowaniu w sprawach dotyczących pomocy publicznej;</w:t>
      </w:r>
    </w:p>
    <w:p w14:paraId="756D822E" w14:textId="77777777" w:rsidR="00092815" w:rsidRPr="0058222F" w:rsidRDefault="00092815" w:rsidP="00C372B1">
      <w:pPr>
        <w:pStyle w:val="Akapitzlist"/>
        <w:numPr>
          <w:ilvl w:val="0"/>
          <w:numId w:val="49"/>
        </w:numPr>
        <w:spacing w:after="0"/>
        <w:ind w:left="993" w:hanging="357"/>
        <w:jc w:val="both"/>
        <w:rPr>
          <w:rFonts w:ascii="Times New Roman" w:hAnsi="Times New Roman" w:cs="Times New Roman"/>
        </w:rPr>
      </w:pPr>
      <w:r w:rsidRPr="0058222F">
        <w:rPr>
          <w:rFonts w:ascii="Times New Roman" w:hAnsi="Times New Roman" w:cs="Times New Roman"/>
        </w:rPr>
        <w:t>zgodności z przepisami z zakresu prawa pracy i zabezpieczenia społecznego, obowiązującymi w miejscu, w którym realizowane jest zamówienie;</w:t>
      </w:r>
    </w:p>
    <w:p w14:paraId="05282177" w14:textId="77777777" w:rsidR="00092815" w:rsidRPr="0058222F" w:rsidRDefault="00092815" w:rsidP="00C372B1">
      <w:pPr>
        <w:pStyle w:val="Akapitzlist"/>
        <w:numPr>
          <w:ilvl w:val="0"/>
          <w:numId w:val="49"/>
        </w:numPr>
        <w:spacing w:after="0"/>
        <w:ind w:left="993" w:hanging="357"/>
        <w:jc w:val="both"/>
        <w:rPr>
          <w:rFonts w:ascii="Times New Roman" w:hAnsi="Times New Roman" w:cs="Times New Roman"/>
        </w:rPr>
      </w:pPr>
      <w:r w:rsidRPr="0058222F">
        <w:rPr>
          <w:rFonts w:ascii="Times New Roman" w:hAnsi="Times New Roman" w:cs="Times New Roman"/>
        </w:rPr>
        <w:t>zgodności z przepisami z zakresu ochrony środowiska;</w:t>
      </w:r>
    </w:p>
    <w:p w14:paraId="6F98845B" w14:textId="77777777" w:rsidR="00092815" w:rsidRPr="0058222F" w:rsidRDefault="00092815" w:rsidP="00C372B1">
      <w:pPr>
        <w:pStyle w:val="Akapitzlist"/>
        <w:numPr>
          <w:ilvl w:val="0"/>
          <w:numId w:val="49"/>
        </w:numPr>
        <w:spacing w:after="0"/>
        <w:ind w:left="993" w:hanging="357"/>
        <w:jc w:val="both"/>
        <w:rPr>
          <w:rFonts w:ascii="Times New Roman" w:hAnsi="Times New Roman" w:cs="Times New Roman"/>
        </w:rPr>
      </w:pPr>
      <w:r w:rsidRPr="0058222F">
        <w:rPr>
          <w:rFonts w:ascii="Times New Roman" w:hAnsi="Times New Roman" w:cs="Times New Roman"/>
        </w:rPr>
        <w:t>wypełniania obowiązków związanych z powierzeniem wykonania części zamówienia podwykonawcy.</w:t>
      </w:r>
    </w:p>
    <w:p w14:paraId="6E28D8EE" w14:textId="4F901066" w:rsidR="00086888" w:rsidRPr="0058222F" w:rsidRDefault="00086888" w:rsidP="00092815">
      <w:pPr>
        <w:pStyle w:val="BodyTextIndentZnak"/>
        <w:tabs>
          <w:tab w:val="left" w:pos="567"/>
        </w:tabs>
        <w:spacing w:line="276" w:lineRule="auto"/>
        <w:jc w:val="left"/>
        <w:rPr>
          <w:rFonts w:ascii="Times New Roman" w:eastAsia="Calibri" w:hAnsi="Times New Roman" w:cs="Times New Roman"/>
          <w:b/>
          <w:sz w:val="10"/>
          <w:szCs w:val="10"/>
        </w:rPr>
      </w:pPr>
    </w:p>
    <w:p w14:paraId="1F15C9D1" w14:textId="77777777" w:rsidR="00092815" w:rsidRPr="0058222F" w:rsidRDefault="00092815" w:rsidP="00C372B1">
      <w:pPr>
        <w:pStyle w:val="Akapitzlist"/>
        <w:numPr>
          <w:ilvl w:val="0"/>
          <w:numId w:val="22"/>
        </w:numPr>
        <w:ind w:left="567"/>
        <w:rPr>
          <w:rFonts w:ascii="Times New Roman" w:hAnsi="Times New Roman" w:cs="Times New Roman"/>
        </w:rPr>
      </w:pPr>
      <w:r w:rsidRPr="0058222F">
        <w:rPr>
          <w:rFonts w:ascii="Times New Roman" w:hAnsi="Times New Roman" w:cs="Times New Roman"/>
        </w:rPr>
        <w:t>W przypadku gdy cena całkowita oferty złożonej w terminie jest niższa o co najmniej 30% od:</w:t>
      </w:r>
    </w:p>
    <w:p w14:paraId="21EC0C94" w14:textId="3A265975" w:rsidR="00092815" w:rsidRPr="0058222F" w:rsidRDefault="00092815" w:rsidP="00092815">
      <w:pPr>
        <w:pStyle w:val="Akapitzlist"/>
        <w:widowControl w:val="0"/>
        <w:tabs>
          <w:tab w:val="left" w:pos="1276"/>
        </w:tabs>
        <w:suppressAutoHyphens w:val="0"/>
        <w:spacing w:after="0"/>
        <w:ind w:left="993" w:hanging="426"/>
        <w:jc w:val="both"/>
        <w:rPr>
          <w:rFonts w:ascii="Times New Roman" w:hAnsi="Times New Roman" w:cs="Times New Roman"/>
        </w:rPr>
      </w:pPr>
      <w:r w:rsidRPr="0058222F">
        <w:rPr>
          <w:rFonts w:ascii="Times New Roman" w:hAnsi="Times New Roman" w:cs="Times New Roman"/>
        </w:rPr>
        <w:t>15.1 wartości zamówienia powiększonej o należny podatek od towarów i</w:t>
      </w:r>
      <w:r w:rsidRPr="0058222F">
        <w:rPr>
          <w:rFonts w:ascii="Times New Roman" w:hAnsi="Times New Roman" w:cs="Times New Roman"/>
          <w:w w:val="99"/>
        </w:rPr>
        <w:t xml:space="preserve"> </w:t>
      </w:r>
      <w:r w:rsidRPr="0058222F">
        <w:rPr>
          <w:rFonts w:ascii="Times New Roman" w:hAnsi="Times New Roman" w:cs="Times New Roman"/>
        </w:rPr>
        <w:t>usług, ustalonej przed wszczęciem postępowania lub średniej arytmetycznej cen wszystkich złożonych ofert niepodlegających odrzuceniu na podstawie art. 226 ust. 1 pkt. 1 i 10 Ustawy Zamawiający zwraca się o udzielenie wyjaśnień, o których mowa w pkt. X</w:t>
      </w:r>
      <w:r w:rsidR="001B133A" w:rsidRPr="0058222F">
        <w:rPr>
          <w:rFonts w:ascii="Times New Roman" w:hAnsi="Times New Roman" w:cs="Times New Roman"/>
        </w:rPr>
        <w:t>VII</w:t>
      </w:r>
      <w:r w:rsidRPr="0058222F">
        <w:rPr>
          <w:rFonts w:ascii="Times New Roman" w:hAnsi="Times New Roman" w:cs="Times New Roman"/>
        </w:rPr>
        <w:t>.</w:t>
      </w:r>
      <w:r w:rsidR="001B133A" w:rsidRPr="0058222F">
        <w:rPr>
          <w:rFonts w:ascii="Times New Roman" w:hAnsi="Times New Roman" w:cs="Times New Roman"/>
        </w:rPr>
        <w:t>1</w:t>
      </w:r>
      <w:r w:rsidR="001A7351">
        <w:rPr>
          <w:rFonts w:ascii="Times New Roman" w:hAnsi="Times New Roman" w:cs="Times New Roman"/>
        </w:rPr>
        <w:t>3</w:t>
      </w:r>
      <w:r w:rsidRPr="0058222F">
        <w:rPr>
          <w:rFonts w:ascii="Times New Roman" w:hAnsi="Times New Roman" w:cs="Times New Roman"/>
        </w:rPr>
        <w:t xml:space="preserve"> SWZ,</w:t>
      </w:r>
      <w:r w:rsidRPr="0058222F">
        <w:rPr>
          <w:rFonts w:ascii="Times New Roman" w:hAnsi="Times New Roman" w:cs="Times New Roman"/>
          <w:w w:val="99"/>
        </w:rPr>
        <w:t xml:space="preserve"> </w:t>
      </w:r>
      <w:r w:rsidRPr="0058222F">
        <w:rPr>
          <w:rFonts w:ascii="Times New Roman" w:hAnsi="Times New Roman" w:cs="Times New Roman"/>
        </w:rPr>
        <w:t>chyba że rozbieżność wynika z okoliczności oczywistych, które nie</w:t>
      </w:r>
      <w:r w:rsidRPr="0058222F">
        <w:rPr>
          <w:rFonts w:ascii="Times New Roman" w:hAnsi="Times New Roman" w:cs="Times New Roman"/>
          <w:w w:val="99"/>
        </w:rPr>
        <w:t xml:space="preserve"> </w:t>
      </w:r>
      <w:r w:rsidRPr="0058222F">
        <w:rPr>
          <w:rFonts w:ascii="Times New Roman" w:hAnsi="Times New Roman" w:cs="Times New Roman"/>
        </w:rPr>
        <w:t>wymagają wyjaśnienia;</w:t>
      </w:r>
    </w:p>
    <w:p w14:paraId="77AB3F56" w14:textId="55AEA615" w:rsidR="00092815" w:rsidRPr="0058222F" w:rsidRDefault="00092815" w:rsidP="00092815">
      <w:pPr>
        <w:pStyle w:val="Akapitzlist"/>
        <w:widowControl w:val="0"/>
        <w:tabs>
          <w:tab w:val="left" w:pos="1276"/>
        </w:tabs>
        <w:suppressAutoHyphens w:val="0"/>
        <w:spacing w:after="0"/>
        <w:ind w:left="993" w:hanging="426"/>
        <w:jc w:val="both"/>
        <w:rPr>
          <w:rFonts w:ascii="Times New Roman" w:hAnsi="Times New Roman" w:cs="Times New Roman"/>
        </w:rPr>
      </w:pPr>
      <w:r w:rsidRPr="0058222F">
        <w:rPr>
          <w:rFonts w:ascii="Times New Roman" w:hAnsi="Times New Roman" w:cs="Times New Roman"/>
        </w:rPr>
        <w:t>15.2 wartości  zamówienia  powiększonej  o  należny  podatek  od  towarów</w:t>
      </w:r>
      <w:r w:rsidRPr="0058222F">
        <w:rPr>
          <w:rFonts w:ascii="Times New Roman" w:hAnsi="Times New Roman" w:cs="Times New Roman"/>
          <w:w w:val="99"/>
        </w:rPr>
        <w:t xml:space="preserve"> </w:t>
      </w:r>
      <w:r w:rsidRPr="0058222F">
        <w:rPr>
          <w:rFonts w:ascii="Times New Roman" w:hAnsi="Times New Roman" w:cs="Times New Roman"/>
        </w:rPr>
        <w:t>i usług, zaktualizowanej z uwzględnieniem okoliczności, które nastąpiły</w:t>
      </w:r>
      <w:r w:rsidRPr="0058222F">
        <w:rPr>
          <w:rFonts w:ascii="Times New Roman" w:hAnsi="Times New Roman" w:cs="Times New Roman"/>
          <w:w w:val="99"/>
        </w:rPr>
        <w:t xml:space="preserve"> </w:t>
      </w:r>
      <w:r w:rsidRPr="0058222F">
        <w:rPr>
          <w:rFonts w:ascii="Times New Roman" w:hAnsi="Times New Roman" w:cs="Times New Roman"/>
        </w:rPr>
        <w:t>po wszczęciu postępowania, w szczególności istotnej zmiany cen</w:t>
      </w:r>
      <w:r w:rsidRPr="0058222F">
        <w:rPr>
          <w:rFonts w:ascii="Times New Roman" w:hAnsi="Times New Roman" w:cs="Times New Roman"/>
          <w:w w:val="99"/>
        </w:rPr>
        <w:t xml:space="preserve"> </w:t>
      </w:r>
      <w:r w:rsidRPr="0058222F">
        <w:rPr>
          <w:rFonts w:ascii="Times New Roman" w:hAnsi="Times New Roman" w:cs="Times New Roman"/>
        </w:rPr>
        <w:t>rynkowych, Zamawiający może zwrócić się o udzielenie wyjaśnień, o</w:t>
      </w:r>
      <w:r w:rsidRPr="0058222F">
        <w:rPr>
          <w:rFonts w:ascii="Times New Roman" w:hAnsi="Times New Roman" w:cs="Times New Roman"/>
          <w:w w:val="99"/>
        </w:rPr>
        <w:t xml:space="preserve"> </w:t>
      </w:r>
      <w:r w:rsidRPr="0058222F">
        <w:rPr>
          <w:rFonts w:ascii="Times New Roman" w:hAnsi="Times New Roman" w:cs="Times New Roman"/>
        </w:rPr>
        <w:t>których mowa w pkt X</w:t>
      </w:r>
      <w:r w:rsidR="001B133A" w:rsidRPr="0058222F">
        <w:rPr>
          <w:rFonts w:ascii="Times New Roman" w:hAnsi="Times New Roman" w:cs="Times New Roman"/>
        </w:rPr>
        <w:t>VI</w:t>
      </w:r>
      <w:r w:rsidRPr="0058222F">
        <w:rPr>
          <w:rFonts w:ascii="Times New Roman" w:hAnsi="Times New Roman" w:cs="Times New Roman"/>
        </w:rPr>
        <w:t>I.</w:t>
      </w:r>
      <w:r w:rsidR="001B133A" w:rsidRPr="0058222F">
        <w:rPr>
          <w:rFonts w:ascii="Times New Roman" w:hAnsi="Times New Roman" w:cs="Times New Roman"/>
        </w:rPr>
        <w:t>1</w:t>
      </w:r>
      <w:r w:rsidR="001A7351">
        <w:rPr>
          <w:rFonts w:ascii="Times New Roman" w:hAnsi="Times New Roman" w:cs="Times New Roman"/>
        </w:rPr>
        <w:t>3</w:t>
      </w:r>
      <w:r w:rsidRPr="0058222F">
        <w:rPr>
          <w:rFonts w:ascii="Times New Roman" w:hAnsi="Times New Roman" w:cs="Times New Roman"/>
        </w:rPr>
        <w:t xml:space="preserve"> SWZ.</w:t>
      </w:r>
    </w:p>
    <w:p w14:paraId="1BC4DC48" w14:textId="77777777" w:rsidR="00092815" w:rsidRPr="0058222F" w:rsidRDefault="00092815" w:rsidP="00092815">
      <w:pPr>
        <w:pStyle w:val="Akapitzlist"/>
        <w:widowControl w:val="0"/>
        <w:tabs>
          <w:tab w:val="left" w:pos="1276"/>
        </w:tabs>
        <w:suppressAutoHyphens w:val="0"/>
        <w:spacing w:after="0"/>
        <w:ind w:left="993" w:hanging="426"/>
        <w:jc w:val="both"/>
        <w:rPr>
          <w:rFonts w:ascii="Times New Roman" w:hAnsi="Times New Roman" w:cs="Times New Roman"/>
          <w:sz w:val="10"/>
          <w:szCs w:val="10"/>
        </w:rPr>
      </w:pPr>
    </w:p>
    <w:p w14:paraId="3B00F1F1" w14:textId="77777777" w:rsidR="00092815" w:rsidRPr="0058222F" w:rsidRDefault="00092815" w:rsidP="00C372B1">
      <w:pPr>
        <w:pStyle w:val="Akapitzlist"/>
        <w:widowControl w:val="0"/>
        <w:numPr>
          <w:ilvl w:val="0"/>
          <w:numId w:val="22"/>
        </w:numPr>
        <w:tabs>
          <w:tab w:val="left" w:pos="567"/>
        </w:tabs>
        <w:suppressAutoHyphens w:val="0"/>
        <w:ind w:left="567"/>
        <w:jc w:val="both"/>
        <w:rPr>
          <w:rFonts w:ascii="Times New Roman" w:hAnsi="Times New Roman" w:cs="Times New Roman"/>
        </w:rPr>
      </w:pPr>
      <w:r w:rsidRPr="0058222F">
        <w:rPr>
          <w:rFonts w:ascii="Times New Roman" w:hAnsi="Times New Roman" w:cs="Times New Roman"/>
        </w:rPr>
        <w:t>Obowiązek wykazania, że oferta nie zawiera rażąco niskiej ceny lub kosztu</w:t>
      </w:r>
      <w:r w:rsidRPr="0058222F">
        <w:rPr>
          <w:rFonts w:ascii="Times New Roman" w:hAnsi="Times New Roman" w:cs="Times New Roman"/>
          <w:w w:val="99"/>
        </w:rPr>
        <w:t xml:space="preserve"> </w:t>
      </w:r>
      <w:r w:rsidRPr="0058222F">
        <w:rPr>
          <w:rFonts w:ascii="Times New Roman" w:hAnsi="Times New Roman" w:cs="Times New Roman"/>
        </w:rPr>
        <w:t>spoczywa na wykonawcy.</w:t>
      </w:r>
    </w:p>
    <w:p w14:paraId="64D1EF98" w14:textId="14007019" w:rsidR="00092815" w:rsidRPr="0058222F" w:rsidRDefault="00092815" w:rsidP="00C372B1">
      <w:pPr>
        <w:pStyle w:val="BodyTextIndentZnak"/>
        <w:numPr>
          <w:ilvl w:val="0"/>
          <w:numId w:val="22"/>
        </w:numPr>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hAnsi="Times New Roman" w:cs="Times New Roman"/>
          <w:sz w:val="22"/>
          <w:szCs w:val="22"/>
        </w:rPr>
        <w:t>Odrzuceniu, jako oferta z rażąco niską ceną lub kosztem, podlega oferta Wykonawcy, który nie udzielił wyjaśnień w wyznaczonym terminie, lub</w:t>
      </w:r>
      <w:r w:rsidRPr="0058222F">
        <w:rPr>
          <w:rFonts w:ascii="Times New Roman" w:hAnsi="Times New Roman" w:cs="Times New Roman"/>
          <w:w w:val="99"/>
          <w:sz w:val="22"/>
          <w:szCs w:val="22"/>
        </w:rPr>
        <w:t xml:space="preserve"> </w:t>
      </w:r>
      <w:r w:rsidRPr="0058222F">
        <w:rPr>
          <w:rFonts w:ascii="Times New Roman" w:hAnsi="Times New Roman" w:cs="Times New Roman"/>
          <w:sz w:val="22"/>
          <w:szCs w:val="22"/>
        </w:rPr>
        <w:t>jeżeli złożone wyjaśnienia wraz z dowodami nie uzasadniają podanej w ofercie ceny lub kosztu.</w:t>
      </w:r>
    </w:p>
    <w:p w14:paraId="0CD43659" w14:textId="77777777" w:rsidR="00092815" w:rsidRPr="0058222F" w:rsidRDefault="00092815"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07BB292" w14:textId="77777777" w:rsidR="00A82F3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6DA785E6" w14:textId="77777777" w:rsidR="00657DB1" w:rsidRPr="00657DB1" w:rsidRDefault="00657DB1"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2A567DF2" w14:textId="77777777" w:rsidR="00A82F3F" w:rsidRPr="0058222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CC04739" w14:textId="747E3F7C" w:rsidR="004D57A2"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 xml:space="preserve">ROZDZIAŁ </w:t>
      </w:r>
      <w:r w:rsidR="001B133A" w:rsidRPr="0058222F">
        <w:rPr>
          <w:rFonts w:ascii="Times New Roman" w:eastAsia="Calibri" w:hAnsi="Times New Roman" w:cs="Times New Roman"/>
          <w:b/>
          <w:sz w:val="22"/>
          <w:szCs w:val="22"/>
          <w:u w:val="single"/>
        </w:rPr>
        <w:t>XVIII</w:t>
      </w:r>
      <w:r w:rsidRPr="0058222F">
        <w:rPr>
          <w:rFonts w:ascii="Times New Roman" w:eastAsia="Calibri" w:hAnsi="Times New Roman" w:cs="Times New Roman"/>
          <w:b/>
          <w:sz w:val="22"/>
          <w:szCs w:val="22"/>
          <w:u w:val="single"/>
        </w:rPr>
        <w:t>.</w:t>
      </w:r>
      <w:r w:rsidR="00E836A5" w:rsidRPr="0058222F">
        <w:rPr>
          <w:rFonts w:ascii="Times New Roman" w:eastAsia="Calibri" w:hAnsi="Times New Roman" w:cs="Times New Roman"/>
          <w:b/>
          <w:sz w:val="22"/>
          <w:szCs w:val="22"/>
        </w:rPr>
        <w:t xml:space="preserve">   INFORMACJE DOTYCZĄCE WALUT OBCYCH, W JAKICH </w:t>
      </w:r>
    </w:p>
    <w:p w14:paraId="77795A8D" w14:textId="77777777" w:rsidR="004D57A2" w:rsidRPr="0058222F"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rPr>
        <w:t xml:space="preserve">                                     </w:t>
      </w:r>
      <w:r w:rsidR="00E836A5" w:rsidRPr="0058222F">
        <w:rPr>
          <w:rFonts w:ascii="Times New Roman" w:eastAsia="Calibri" w:hAnsi="Times New Roman" w:cs="Times New Roman"/>
          <w:b/>
          <w:sz w:val="22"/>
          <w:szCs w:val="22"/>
        </w:rPr>
        <w:t xml:space="preserve">MOGĄ BYĆ PROWADZONE ROZLICZENIA POMIĘDZY </w:t>
      </w:r>
    </w:p>
    <w:p w14:paraId="0593D561" w14:textId="77777777" w:rsidR="00DD79FD" w:rsidRPr="0058222F"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rPr>
        <w:t xml:space="preserve">                                     </w:t>
      </w:r>
      <w:r w:rsidR="00E836A5" w:rsidRPr="0058222F">
        <w:rPr>
          <w:rFonts w:ascii="Times New Roman" w:eastAsia="Calibri" w:hAnsi="Times New Roman" w:cs="Times New Roman"/>
          <w:b/>
          <w:sz w:val="22"/>
          <w:szCs w:val="22"/>
        </w:rPr>
        <w:t>ZAMAWIAJĄCYM A WYKONAWCĄ</w:t>
      </w:r>
    </w:p>
    <w:p w14:paraId="136D8AFC" w14:textId="77777777"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C79A77B" w14:textId="77777777" w:rsidR="004D57A2" w:rsidRPr="0058222F" w:rsidRDefault="004D57A2" w:rsidP="004D57A2">
      <w:pPr>
        <w:pStyle w:val="BodyTextIndentZnak"/>
        <w:spacing w:line="276" w:lineRule="auto"/>
        <w:ind w:left="0"/>
        <w:rPr>
          <w:rFonts w:ascii="Times New Roman" w:hAnsi="Times New Roman" w:cs="Times New Roman"/>
          <w:sz w:val="22"/>
          <w:szCs w:val="22"/>
        </w:rPr>
      </w:pPr>
      <w:r w:rsidRPr="0058222F">
        <w:rPr>
          <w:rFonts w:ascii="Times New Roman" w:hAnsi="Times New Roman" w:cs="Times New Roman"/>
          <w:sz w:val="22"/>
          <w:szCs w:val="22"/>
        </w:rPr>
        <w:t>Rozliczenia między zamawiającym a wykonawcą zamówienia będą prowadzone wyłącznie w złotych polskich.</w:t>
      </w:r>
    </w:p>
    <w:p w14:paraId="4F00E4E9" w14:textId="77777777" w:rsidR="009432E3" w:rsidRPr="0058222F" w:rsidRDefault="009432E3"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61EB7870" w14:textId="6F38C8F3" w:rsidR="009432E3" w:rsidRPr="0058222F" w:rsidRDefault="009432E3"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081F3BF" w14:textId="77777777" w:rsidR="009C5E7E" w:rsidRPr="0058222F" w:rsidRDefault="009C5E7E"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6542C83" w14:textId="263C88D0" w:rsidR="009432E3" w:rsidRPr="0058222F" w:rsidRDefault="009432E3"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B596AA0" w14:textId="77777777" w:rsidR="009432E3" w:rsidRPr="0058222F" w:rsidRDefault="009432E3"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58973FB9" w14:textId="38BB274A" w:rsidR="00A80AC3"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 xml:space="preserve">ROZDZIAŁ </w:t>
      </w:r>
      <w:r w:rsidR="001B133A" w:rsidRPr="0058222F">
        <w:rPr>
          <w:rFonts w:ascii="Times New Roman" w:eastAsia="Calibri" w:hAnsi="Times New Roman" w:cs="Times New Roman"/>
          <w:b/>
          <w:sz w:val="22"/>
          <w:szCs w:val="22"/>
          <w:u w:val="single"/>
        </w:rPr>
        <w:t>XIX</w:t>
      </w:r>
      <w:r w:rsidRPr="0058222F">
        <w:rPr>
          <w:rFonts w:ascii="Times New Roman" w:eastAsia="Calibri" w:hAnsi="Times New Roman" w:cs="Times New Roman"/>
          <w:b/>
          <w:sz w:val="22"/>
          <w:szCs w:val="22"/>
          <w:u w:val="single"/>
        </w:rPr>
        <w:t>.</w:t>
      </w:r>
      <w:r w:rsidR="00E836A5" w:rsidRPr="0058222F">
        <w:rPr>
          <w:rFonts w:ascii="Times New Roman" w:eastAsia="Calibri" w:hAnsi="Times New Roman" w:cs="Times New Roman"/>
          <w:b/>
          <w:sz w:val="22"/>
          <w:szCs w:val="22"/>
        </w:rPr>
        <w:t xml:space="preserve">      OPIS KRYTERIÓW, KTÓRYMI ZAMAWIAJĄCY BĘDZIE SIĘ </w:t>
      </w:r>
    </w:p>
    <w:p w14:paraId="3D746EB4" w14:textId="77777777" w:rsidR="00A80AC3" w:rsidRPr="0058222F"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rPr>
        <w:t xml:space="preserve">                                     </w:t>
      </w:r>
      <w:r w:rsidR="00E836A5" w:rsidRPr="0058222F">
        <w:rPr>
          <w:rFonts w:ascii="Times New Roman" w:eastAsia="Calibri" w:hAnsi="Times New Roman" w:cs="Times New Roman"/>
          <w:b/>
          <w:sz w:val="22"/>
          <w:szCs w:val="22"/>
        </w:rPr>
        <w:t xml:space="preserve">KIEROWAŁ PRZY WYBORZE OFERTY WRAZ Z PODANIEM </w:t>
      </w:r>
    </w:p>
    <w:p w14:paraId="36C7C8B5" w14:textId="77777777" w:rsidR="00A80AC3" w:rsidRPr="0058222F"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rPr>
        <w:t xml:space="preserve">                                     </w:t>
      </w:r>
      <w:r w:rsidR="00E836A5" w:rsidRPr="0058222F">
        <w:rPr>
          <w:rFonts w:ascii="Times New Roman" w:eastAsia="Calibri" w:hAnsi="Times New Roman" w:cs="Times New Roman"/>
          <w:b/>
          <w:sz w:val="22"/>
          <w:szCs w:val="22"/>
        </w:rPr>
        <w:t xml:space="preserve">ZNACZENIA TYCH KRYTERIÓW ORAZ SPOSOBU OCENY </w:t>
      </w:r>
    </w:p>
    <w:p w14:paraId="296B8F03" w14:textId="77777777" w:rsidR="00A80AC3" w:rsidRPr="0058222F"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rPr>
        <w:t xml:space="preserve">                                     </w:t>
      </w:r>
      <w:r w:rsidR="00E836A5" w:rsidRPr="0058222F">
        <w:rPr>
          <w:rFonts w:ascii="Times New Roman" w:eastAsia="Calibri" w:hAnsi="Times New Roman" w:cs="Times New Roman"/>
          <w:b/>
          <w:sz w:val="22"/>
          <w:szCs w:val="22"/>
        </w:rPr>
        <w:t xml:space="preserve">OFERT W KOLEJNOŚCI OD NAJWAŻNIEJSZEGO DO </w:t>
      </w:r>
    </w:p>
    <w:p w14:paraId="1E5A35F7" w14:textId="77777777" w:rsidR="00DD79FD" w:rsidRPr="0058222F"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rPr>
        <w:t xml:space="preserve">                                     </w:t>
      </w:r>
      <w:r w:rsidR="00E836A5" w:rsidRPr="0058222F">
        <w:rPr>
          <w:rFonts w:ascii="Times New Roman" w:eastAsia="Calibri" w:hAnsi="Times New Roman" w:cs="Times New Roman"/>
          <w:b/>
          <w:sz w:val="22"/>
          <w:szCs w:val="22"/>
        </w:rPr>
        <w:t>NAJMNIEJ WAŻNEGO</w:t>
      </w:r>
    </w:p>
    <w:p w14:paraId="05D51056" w14:textId="77777777" w:rsidR="005F591C" w:rsidRPr="0058222F"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9E07148" w14:textId="77777777" w:rsidR="00640E3C" w:rsidRPr="0058222F" w:rsidRDefault="00640E3C" w:rsidP="00C372B1">
      <w:pPr>
        <w:pStyle w:val="Akapitzlist"/>
        <w:numPr>
          <w:ilvl w:val="0"/>
          <w:numId w:val="64"/>
        </w:numPr>
        <w:suppressLineNumbers/>
        <w:ind w:left="567"/>
        <w:jc w:val="both"/>
        <w:rPr>
          <w:rFonts w:ascii="Times New Roman" w:hAnsi="Times New Roman" w:cs="Times New Roman"/>
          <w:bCs/>
          <w:kern w:val="1"/>
        </w:rPr>
      </w:pPr>
      <w:r w:rsidRPr="0058222F">
        <w:rPr>
          <w:rFonts w:ascii="Times New Roman" w:hAnsi="Times New Roman" w:cs="Times New Roman"/>
          <w:kern w:val="1"/>
        </w:rPr>
        <w:t>Zamawiający oceni oferty kierując się następującymi kryteriami:</w:t>
      </w:r>
    </w:p>
    <w:p w14:paraId="1266C049" w14:textId="77777777" w:rsidR="00640E3C" w:rsidRPr="0058222F" w:rsidRDefault="00640E3C" w:rsidP="00C372B1">
      <w:pPr>
        <w:pStyle w:val="Akapitzlist"/>
        <w:numPr>
          <w:ilvl w:val="0"/>
          <w:numId w:val="23"/>
        </w:numPr>
        <w:suppressLineNumbers/>
        <w:ind w:left="1134"/>
        <w:jc w:val="both"/>
        <w:rPr>
          <w:rFonts w:ascii="Times New Roman" w:hAnsi="Times New Roman" w:cs="Times New Roman"/>
          <w:bCs/>
          <w:kern w:val="1"/>
        </w:rPr>
      </w:pPr>
      <w:r w:rsidRPr="0058222F">
        <w:rPr>
          <w:rFonts w:ascii="Times New Roman" w:hAnsi="Times New Roman" w:cs="Times New Roman"/>
          <w:b/>
          <w:bCs/>
          <w:kern w:val="1"/>
        </w:rPr>
        <w:t>cena - 60 %</w:t>
      </w:r>
    </w:p>
    <w:p w14:paraId="0AEB5DEE" w14:textId="77777777" w:rsidR="00640E3C" w:rsidRPr="00657DB1" w:rsidRDefault="00640E3C" w:rsidP="00C372B1">
      <w:pPr>
        <w:pStyle w:val="Akapitzlist"/>
        <w:numPr>
          <w:ilvl w:val="0"/>
          <w:numId w:val="23"/>
        </w:numPr>
        <w:suppressLineNumbers/>
        <w:ind w:left="1134"/>
        <w:jc w:val="both"/>
        <w:rPr>
          <w:rFonts w:ascii="Times New Roman" w:hAnsi="Times New Roman" w:cs="Times New Roman"/>
          <w:bCs/>
          <w:kern w:val="1"/>
        </w:rPr>
      </w:pPr>
      <w:r w:rsidRPr="0058222F">
        <w:rPr>
          <w:rFonts w:ascii="Times New Roman" w:hAnsi="Times New Roman" w:cs="Times New Roman"/>
          <w:b/>
          <w:bCs/>
          <w:kern w:val="1"/>
        </w:rPr>
        <w:t xml:space="preserve">gwarancja </w:t>
      </w:r>
      <w:r w:rsidR="00F14411" w:rsidRPr="0058222F">
        <w:rPr>
          <w:rFonts w:ascii="Times New Roman" w:hAnsi="Times New Roman" w:cs="Times New Roman"/>
          <w:b/>
          <w:bCs/>
          <w:kern w:val="1"/>
        </w:rPr>
        <w:t xml:space="preserve">i </w:t>
      </w:r>
      <w:r w:rsidR="00EC3F92" w:rsidRPr="0058222F">
        <w:rPr>
          <w:rFonts w:ascii="Times New Roman" w:hAnsi="Times New Roman" w:cs="Times New Roman"/>
          <w:b/>
          <w:bCs/>
          <w:kern w:val="1"/>
        </w:rPr>
        <w:t xml:space="preserve">rękojmia </w:t>
      </w:r>
      <w:r w:rsidRPr="0058222F">
        <w:rPr>
          <w:rFonts w:ascii="Times New Roman" w:hAnsi="Times New Roman" w:cs="Times New Roman"/>
          <w:b/>
          <w:bCs/>
          <w:kern w:val="1"/>
        </w:rPr>
        <w:t xml:space="preserve">– 40 % </w:t>
      </w:r>
    </w:p>
    <w:p w14:paraId="080129D8" w14:textId="77777777" w:rsidR="00657DB1" w:rsidRPr="0058222F" w:rsidRDefault="00657DB1" w:rsidP="00657DB1">
      <w:pPr>
        <w:pStyle w:val="Akapitzlist"/>
        <w:suppressLineNumbers/>
        <w:ind w:left="1134"/>
        <w:jc w:val="both"/>
        <w:rPr>
          <w:rFonts w:ascii="Times New Roman" w:hAnsi="Times New Roman" w:cs="Times New Roman"/>
          <w:bCs/>
          <w:kern w:val="1"/>
        </w:rPr>
      </w:pPr>
    </w:p>
    <w:p w14:paraId="027F29CA" w14:textId="22755E51" w:rsidR="00640E3C" w:rsidRPr="0058222F" w:rsidRDefault="00640E3C" w:rsidP="00C372B1">
      <w:pPr>
        <w:pStyle w:val="Akapitzlist"/>
        <w:numPr>
          <w:ilvl w:val="0"/>
          <w:numId w:val="64"/>
        </w:numPr>
        <w:suppressLineNumbers/>
        <w:ind w:left="567"/>
        <w:jc w:val="both"/>
        <w:rPr>
          <w:rFonts w:ascii="Times New Roman" w:hAnsi="Times New Roman" w:cs="Times New Roman"/>
          <w:kern w:val="1"/>
        </w:rPr>
      </w:pPr>
      <w:r w:rsidRPr="0058222F">
        <w:rPr>
          <w:rFonts w:ascii="Times New Roman" w:hAnsi="Times New Roman" w:cs="Times New Roman"/>
          <w:kern w:val="1"/>
        </w:rPr>
        <w:t>Zamawiający dokona oceny ofert kierując się następującymi założeniami:</w:t>
      </w:r>
    </w:p>
    <w:p w14:paraId="6372D1F1" w14:textId="407DE373" w:rsidR="00640E3C" w:rsidRPr="0058222F" w:rsidRDefault="00640E3C" w:rsidP="00C372B1">
      <w:pPr>
        <w:pStyle w:val="Akapitzlist"/>
        <w:numPr>
          <w:ilvl w:val="1"/>
          <w:numId w:val="64"/>
        </w:numPr>
        <w:suppressLineNumbers/>
        <w:ind w:left="1134"/>
        <w:jc w:val="both"/>
        <w:rPr>
          <w:rFonts w:ascii="Times New Roman" w:hAnsi="Times New Roman" w:cs="Times New Roman"/>
          <w:kern w:val="1"/>
        </w:rPr>
      </w:pPr>
      <w:r w:rsidRPr="0058222F">
        <w:rPr>
          <w:rFonts w:ascii="Times New Roman" w:hAnsi="Times New Roman" w:cs="Times New Roman"/>
          <w:kern w:val="1"/>
        </w:rPr>
        <w:t>Cena oferty będzie wynikała z „Ceny brutto oferty”, zapisanej w pkt 4. Formularza ofert</w:t>
      </w:r>
      <w:r w:rsidR="006E37C7" w:rsidRPr="0058222F">
        <w:rPr>
          <w:rFonts w:ascii="Times New Roman" w:hAnsi="Times New Roman" w:cs="Times New Roman"/>
          <w:kern w:val="1"/>
        </w:rPr>
        <w:t>y</w:t>
      </w:r>
      <w:r w:rsidRPr="0058222F">
        <w:rPr>
          <w:rFonts w:ascii="Times New Roman" w:hAnsi="Times New Roman" w:cs="Times New Roman"/>
          <w:kern w:val="1"/>
        </w:rPr>
        <w:t>. Ze wszystkich wartości  C</w:t>
      </w:r>
      <w:r w:rsidRPr="0058222F">
        <w:rPr>
          <w:rFonts w:ascii="Times New Roman" w:hAnsi="Times New Roman" w:cs="Times New Roman"/>
          <w:kern w:val="1"/>
          <w:vertAlign w:val="subscript"/>
        </w:rPr>
        <w:t>i</w:t>
      </w:r>
      <w:r w:rsidRPr="0058222F">
        <w:rPr>
          <w:rFonts w:ascii="Times New Roman" w:hAnsi="Times New Roman" w:cs="Times New Roman"/>
          <w:kern w:val="1"/>
        </w:rPr>
        <w:t xml:space="preserve">  złożonych ofert, Zamawiający przyjmie wartość najmniejszą, jako</w:t>
      </w:r>
      <w:r w:rsidR="003902B6" w:rsidRPr="0058222F">
        <w:rPr>
          <w:rFonts w:ascii="Times New Roman" w:hAnsi="Times New Roman" w:cs="Times New Roman"/>
          <w:kern w:val="1"/>
        </w:rPr>
        <w:t xml:space="preserve"> </w:t>
      </w:r>
      <w:r w:rsidRPr="0058222F">
        <w:rPr>
          <w:rFonts w:ascii="Times New Roman" w:hAnsi="Times New Roman" w:cs="Times New Roman"/>
          <w:kern w:val="1"/>
        </w:rPr>
        <w:t>C</w:t>
      </w:r>
      <w:r w:rsidR="003902B6" w:rsidRPr="0058222F">
        <w:rPr>
          <w:rFonts w:ascii="Times New Roman" w:hAnsi="Times New Roman" w:cs="Times New Roman"/>
          <w:kern w:val="1"/>
        </w:rPr>
        <w:t xml:space="preserve"> </w:t>
      </w:r>
      <w:r w:rsidRPr="0058222F">
        <w:rPr>
          <w:rFonts w:ascii="Times New Roman" w:hAnsi="Times New Roman" w:cs="Times New Roman"/>
          <w:kern w:val="1"/>
          <w:vertAlign w:val="subscript"/>
        </w:rPr>
        <w:t>minimum</w:t>
      </w:r>
      <w:r w:rsidRPr="0058222F">
        <w:rPr>
          <w:rFonts w:ascii="Times New Roman" w:hAnsi="Times New Roman" w:cs="Times New Roman"/>
          <w:kern w:val="1"/>
        </w:rPr>
        <w:t xml:space="preserve">. </w:t>
      </w:r>
      <w:r w:rsidR="003902B6" w:rsidRPr="0058222F">
        <w:rPr>
          <w:rFonts w:ascii="Times New Roman" w:hAnsi="Times New Roman" w:cs="Times New Roman"/>
          <w:kern w:val="1"/>
        </w:rPr>
        <w:t xml:space="preserve">Cena „C” będzie oceniana wg skali punktowej, </w:t>
      </w:r>
      <w:r w:rsidR="003902B6" w:rsidRPr="0058222F">
        <w:rPr>
          <w:rFonts w:ascii="Times New Roman" w:hAnsi="Times New Roman" w:cs="Times New Roman"/>
          <w:kern w:val="1"/>
        </w:rPr>
        <w:br/>
        <w:t xml:space="preserve">z uwzględnieniem wagi procentowej tego kryterium. </w:t>
      </w:r>
      <w:r w:rsidR="003902B6" w:rsidRPr="0058222F">
        <w:rPr>
          <w:rFonts w:ascii="Times New Roman" w:hAnsi="Times New Roman" w:cs="Times New Roman"/>
          <w:kern w:val="1"/>
          <w:u w:val="single"/>
        </w:rPr>
        <w:t>Maksymalna liczba możliwych do uzyskania punktów w tym kryterium to 60</w:t>
      </w:r>
      <w:r w:rsidR="003902B6" w:rsidRPr="0058222F">
        <w:rPr>
          <w:rFonts w:ascii="Times New Roman" w:hAnsi="Times New Roman" w:cs="Times New Roman"/>
          <w:kern w:val="1"/>
        </w:rPr>
        <w:t xml:space="preserve">. </w:t>
      </w:r>
      <w:r w:rsidRPr="0058222F">
        <w:rPr>
          <w:rFonts w:ascii="Times New Roman" w:hAnsi="Times New Roman" w:cs="Times New Roman"/>
          <w:kern w:val="1"/>
        </w:rPr>
        <w:t xml:space="preserve">Punktacja za cenę oferty ustalona jest </w:t>
      </w:r>
      <w:r w:rsidR="003902B6" w:rsidRPr="0058222F">
        <w:rPr>
          <w:rFonts w:ascii="Times New Roman" w:hAnsi="Times New Roman" w:cs="Times New Roman"/>
          <w:kern w:val="1"/>
        </w:rPr>
        <w:br/>
      </w:r>
      <w:r w:rsidRPr="0058222F">
        <w:rPr>
          <w:rFonts w:ascii="Times New Roman" w:hAnsi="Times New Roman" w:cs="Times New Roman"/>
          <w:kern w:val="1"/>
        </w:rPr>
        <w:t>w</w:t>
      </w:r>
      <w:r w:rsidR="003902B6" w:rsidRPr="0058222F">
        <w:rPr>
          <w:rFonts w:ascii="Times New Roman" w:hAnsi="Times New Roman" w:cs="Times New Roman"/>
          <w:kern w:val="1"/>
        </w:rPr>
        <w:t xml:space="preserve"> </w:t>
      </w:r>
      <w:r w:rsidRPr="0058222F">
        <w:rPr>
          <w:rFonts w:ascii="Times New Roman" w:hAnsi="Times New Roman" w:cs="Times New Roman"/>
          <w:kern w:val="1"/>
        </w:rPr>
        <w:t>sposób następujący:</w:t>
      </w:r>
    </w:p>
    <w:p w14:paraId="46ED0729" w14:textId="77777777" w:rsidR="00640E3C" w:rsidRPr="0058222F" w:rsidRDefault="00640E3C" w:rsidP="00640E3C">
      <w:pPr>
        <w:suppressLineNumbers/>
        <w:spacing w:line="276" w:lineRule="auto"/>
        <w:jc w:val="both"/>
        <w:rPr>
          <w:rFonts w:eastAsia="Calibri"/>
          <w:kern w:val="1"/>
          <w:sz w:val="22"/>
          <w:szCs w:val="22"/>
          <w:lang w:val="de-DE"/>
        </w:rPr>
      </w:pPr>
      <w:r w:rsidRPr="0058222F">
        <w:rPr>
          <w:rFonts w:eastAsia="Calibri"/>
          <w:kern w:val="1"/>
          <w:sz w:val="22"/>
          <w:szCs w:val="22"/>
        </w:rPr>
        <w:t xml:space="preserve">                                               </w:t>
      </w:r>
      <w:r w:rsidRPr="0058222F">
        <w:rPr>
          <w:kern w:val="1"/>
          <w:sz w:val="22"/>
          <w:szCs w:val="22"/>
        </w:rPr>
        <w:tab/>
      </w:r>
      <w:r w:rsidRPr="0058222F">
        <w:rPr>
          <w:kern w:val="1"/>
          <w:sz w:val="22"/>
          <w:szCs w:val="22"/>
          <w:lang w:val="de-DE"/>
        </w:rPr>
        <w:t xml:space="preserve">C </w:t>
      </w:r>
      <w:r w:rsidRPr="0058222F">
        <w:rPr>
          <w:kern w:val="1"/>
          <w:sz w:val="22"/>
          <w:szCs w:val="22"/>
          <w:vertAlign w:val="subscript"/>
          <w:lang w:val="de-DE"/>
        </w:rPr>
        <w:t>minimum</w:t>
      </w:r>
    </w:p>
    <w:p w14:paraId="0E387D00" w14:textId="77777777" w:rsidR="00640E3C" w:rsidRPr="0058222F" w:rsidRDefault="00640E3C" w:rsidP="00640E3C">
      <w:pPr>
        <w:suppressLineNumbers/>
        <w:spacing w:line="276" w:lineRule="auto"/>
        <w:jc w:val="both"/>
        <w:rPr>
          <w:kern w:val="1"/>
          <w:sz w:val="22"/>
          <w:szCs w:val="22"/>
          <w:lang w:val="de-DE"/>
        </w:rPr>
      </w:pPr>
      <w:r w:rsidRPr="0058222F">
        <w:rPr>
          <w:rFonts w:eastAsia="Calibri"/>
          <w:kern w:val="1"/>
          <w:sz w:val="22"/>
          <w:szCs w:val="22"/>
          <w:lang w:val="de-DE"/>
        </w:rPr>
        <w:t xml:space="preserve">                              </w:t>
      </w:r>
      <w:r w:rsidRPr="0058222F">
        <w:rPr>
          <w:kern w:val="1"/>
          <w:sz w:val="22"/>
          <w:szCs w:val="22"/>
          <w:lang w:val="de-DE"/>
        </w:rPr>
        <w:t>C  =      -------------------   x   100 p</w:t>
      </w:r>
      <w:r w:rsidR="00E01635" w:rsidRPr="0058222F">
        <w:rPr>
          <w:kern w:val="1"/>
          <w:sz w:val="22"/>
          <w:szCs w:val="22"/>
          <w:lang w:val="de-DE"/>
        </w:rPr>
        <w:t>kt.</w:t>
      </w:r>
      <w:r w:rsidRPr="0058222F">
        <w:rPr>
          <w:kern w:val="1"/>
          <w:sz w:val="22"/>
          <w:szCs w:val="22"/>
          <w:lang w:val="de-DE"/>
        </w:rPr>
        <w:t xml:space="preserve"> x 60%</w:t>
      </w:r>
    </w:p>
    <w:p w14:paraId="282018F5" w14:textId="77777777" w:rsidR="00640E3C" w:rsidRPr="0058222F" w:rsidRDefault="00640E3C" w:rsidP="00640E3C">
      <w:pPr>
        <w:suppressLineNumbers/>
        <w:spacing w:line="276" w:lineRule="auto"/>
        <w:jc w:val="both"/>
        <w:rPr>
          <w:kern w:val="1"/>
          <w:sz w:val="22"/>
          <w:szCs w:val="22"/>
          <w:vertAlign w:val="subscript"/>
        </w:rPr>
      </w:pPr>
      <w:r w:rsidRPr="0058222F">
        <w:rPr>
          <w:kern w:val="1"/>
          <w:sz w:val="22"/>
          <w:szCs w:val="22"/>
          <w:lang w:val="de-DE"/>
        </w:rPr>
        <w:tab/>
      </w:r>
      <w:r w:rsidRPr="0058222F">
        <w:rPr>
          <w:kern w:val="1"/>
          <w:sz w:val="22"/>
          <w:szCs w:val="22"/>
          <w:lang w:val="de-DE"/>
        </w:rPr>
        <w:tab/>
      </w:r>
      <w:r w:rsidRPr="0058222F">
        <w:rPr>
          <w:kern w:val="1"/>
          <w:sz w:val="22"/>
          <w:szCs w:val="22"/>
          <w:lang w:val="de-DE"/>
        </w:rPr>
        <w:tab/>
      </w:r>
      <w:r w:rsidRPr="0058222F">
        <w:rPr>
          <w:kern w:val="1"/>
          <w:sz w:val="22"/>
          <w:szCs w:val="22"/>
          <w:lang w:val="de-DE"/>
        </w:rPr>
        <w:tab/>
      </w:r>
      <w:r w:rsidRPr="0058222F">
        <w:rPr>
          <w:kern w:val="1"/>
          <w:sz w:val="22"/>
          <w:szCs w:val="22"/>
        </w:rPr>
        <w:t xml:space="preserve">C </w:t>
      </w:r>
      <w:r w:rsidRPr="0058222F">
        <w:rPr>
          <w:kern w:val="1"/>
          <w:sz w:val="22"/>
          <w:szCs w:val="22"/>
          <w:vertAlign w:val="subscript"/>
        </w:rPr>
        <w:t xml:space="preserve">i </w:t>
      </w:r>
    </w:p>
    <w:p w14:paraId="726A2C11" w14:textId="77777777" w:rsidR="00640E3C" w:rsidRPr="0058222F" w:rsidRDefault="00640E3C" w:rsidP="000A24D0">
      <w:pPr>
        <w:suppressLineNumbers/>
        <w:spacing w:line="276" w:lineRule="auto"/>
        <w:ind w:left="1701"/>
        <w:jc w:val="both"/>
        <w:rPr>
          <w:kern w:val="1"/>
          <w:sz w:val="22"/>
          <w:szCs w:val="22"/>
        </w:rPr>
      </w:pPr>
      <w:r w:rsidRPr="0058222F">
        <w:rPr>
          <w:kern w:val="1"/>
          <w:sz w:val="22"/>
          <w:szCs w:val="22"/>
        </w:rPr>
        <w:t xml:space="preserve">gdzie: C </w:t>
      </w:r>
      <w:r w:rsidRPr="0058222F">
        <w:rPr>
          <w:kern w:val="1"/>
          <w:sz w:val="22"/>
          <w:szCs w:val="22"/>
          <w:vertAlign w:val="subscript"/>
        </w:rPr>
        <w:t>i</w:t>
      </w:r>
      <w:r w:rsidRPr="0058222F">
        <w:rPr>
          <w:kern w:val="1"/>
          <w:sz w:val="22"/>
          <w:szCs w:val="22"/>
        </w:rPr>
        <w:t xml:space="preserve">   -  </w:t>
      </w:r>
      <w:r w:rsidR="000A24D0" w:rsidRPr="0058222F">
        <w:rPr>
          <w:kern w:val="1"/>
          <w:sz w:val="22"/>
          <w:szCs w:val="22"/>
        </w:rPr>
        <w:t>c</w:t>
      </w:r>
      <w:r w:rsidRPr="0058222F">
        <w:rPr>
          <w:kern w:val="1"/>
          <w:sz w:val="22"/>
          <w:szCs w:val="22"/>
        </w:rPr>
        <w:t xml:space="preserve">ena badanej oferty (z  Formularza  ofertowego) </w:t>
      </w:r>
    </w:p>
    <w:p w14:paraId="6E2989CD" w14:textId="77777777" w:rsidR="00640E3C" w:rsidRPr="0058222F" w:rsidRDefault="00640E3C" w:rsidP="00640E3C">
      <w:pPr>
        <w:suppressLineNumbers/>
        <w:spacing w:line="276" w:lineRule="auto"/>
        <w:jc w:val="both"/>
        <w:rPr>
          <w:kern w:val="1"/>
          <w:sz w:val="10"/>
          <w:szCs w:val="10"/>
        </w:rPr>
      </w:pPr>
    </w:p>
    <w:p w14:paraId="0F72305F" w14:textId="66A35B77" w:rsidR="00D06A25" w:rsidRPr="008273B3" w:rsidRDefault="00D06A25" w:rsidP="00D06A25">
      <w:pPr>
        <w:pStyle w:val="Akapitzlist"/>
        <w:numPr>
          <w:ilvl w:val="1"/>
          <w:numId w:val="64"/>
        </w:numPr>
        <w:suppressLineNumbers/>
        <w:jc w:val="both"/>
        <w:rPr>
          <w:rFonts w:ascii="Times New Roman" w:hAnsi="Times New Roman" w:cs="Times New Roman"/>
          <w:kern w:val="1"/>
          <w:u w:val="single"/>
        </w:rPr>
      </w:pPr>
      <w:r w:rsidRPr="008273B3">
        <w:rPr>
          <w:rFonts w:ascii="Times New Roman" w:hAnsi="Times New Roman" w:cs="Times New Roman"/>
          <w:kern w:val="1"/>
        </w:rPr>
        <w:t xml:space="preserve">Gwarancja i rękojmia „G” będzie oceniana wg skali punktowej, z uwzględnieniem wagi procentowej tego kryterium. </w:t>
      </w:r>
      <w:r w:rsidRPr="008273B3">
        <w:rPr>
          <w:rFonts w:ascii="Times New Roman" w:hAnsi="Times New Roman" w:cs="Times New Roman"/>
          <w:kern w:val="1"/>
          <w:u w:val="single"/>
        </w:rPr>
        <w:t xml:space="preserve">Maksymalna liczba możliwych do uzyskania punktów </w:t>
      </w:r>
      <w:r w:rsidRPr="008273B3">
        <w:rPr>
          <w:rFonts w:ascii="Times New Roman" w:hAnsi="Times New Roman" w:cs="Times New Roman"/>
          <w:kern w:val="1"/>
          <w:u w:val="single"/>
        </w:rPr>
        <w:br/>
        <w:t>w tym kryterium to 40</w:t>
      </w:r>
      <w:r w:rsidRPr="008273B3">
        <w:rPr>
          <w:rFonts w:ascii="Times New Roman" w:hAnsi="Times New Roman" w:cs="Times New Roman"/>
          <w:kern w:val="1"/>
        </w:rPr>
        <w:t xml:space="preserve">, przy czym osobno oceniany będzie proponowany okres gwarancji i rękojmii na: dostarczoną rozdzielnicę n.n. (maksymalnie 20 pkt.) oraz na </w:t>
      </w:r>
      <w:r w:rsidRPr="008273B3">
        <w:rPr>
          <w:rFonts w:ascii="Times New Roman" w:hAnsi="Times New Roman" w:cs="Times New Roman"/>
          <w:lang w:eastAsia="pl-PL"/>
        </w:rPr>
        <w:t>roboty budowlano-instalacyjne</w:t>
      </w:r>
      <w:r w:rsidRPr="008273B3">
        <w:rPr>
          <w:rFonts w:ascii="Times New Roman" w:hAnsi="Times New Roman" w:cs="Times New Roman"/>
          <w:kern w:val="1"/>
        </w:rPr>
        <w:t xml:space="preserve"> (maksymalnie 20 pkt.). </w:t>
      </w:r>
      <w:r w:rsidRPr="008273B3">
        <w:rPr>
          <w:rFonts w:ascii="Times New Roman" w:hAnsi="Times New Roman" w:cs="Times New Roman"/>
          <w:b/>
          <w:shd w:val="clear" w:color="auto" w:fill="FFFFFF"/>
        </w:rPr>
        <w:t>Ilość punktów przyznana będzie badanej ofercie na podstawie oferowanego wydłużenia minimalnego (wymaganego przez Zamawiającego) okresu gwarancji</w:t>
      </w:r>
      <w:r w:rsidRPr="008273B3">
        <w:rPr>
          <w:rFonts w:ascii="Times New Roman" w:hAnsi="Times New Roman" w:cs="Times New Roman"/>
          <w:shd w:val="clear" w:color="auto" w:fill="FFFFFF"/>
        </w:rPr>
        <w:t xml:space="preserve">. </w:t>
      </w:r>
      <w:r w:rsidRPr="008273B3">
        <w:rPr>
          <w:rFonts w:ascii="Times New Roman" w:hAnsi="Times New Roman" w:cs="Times New Roman"/>
        </w:rPr>
        <w:t xml:space="preserve">Oferowany </w:t>
      </w:r>
      <w:r w:rsidRPr="008273B3">
        <w:rPr>
          <w:rFonts w:ascii="Times New Roman" w:hAnsi="Times New Roman" w:cs="Times New Roman"/>
          <w:shd w:val="clear" w:color="auto" w:fill="FFFFFF"/>
        </w:rPr>
        <w:t xml:space="preserve">okres gwarancji należy podać w pełnych latach. </w:t>
      </w:r>
    </w:p>
    <w:p w14:paraId="2AB6647C" w14:textId="77777777" w:rsidR="00D06A25" w:rsidRPr="008273B3" w:rsidRDefault="00D06A25" w:rsidP="00D06A25">
      <w:pPr>
        <w:pStyle w:val="Akapitzlist"/>
        <w:suppressLineNumbers/>
        <w:ind w:left="1134"/>
        <w:jc w:val="both"/>
        <w:rPr>
          <w:rFonts w:ascii="Times New Roman" w:hAnsi="Times New Roman" w:cs="Times New Roman"/>
          <w:kern w:val="1"/>
          <w:u w:val="single"/>
        </w:rPr>
      </w:pPr>
      <w:r w:rsidRPr="008273B3">
        <w:rPr>
          <w:rFonts w:ascii="Times New Roman" w:hAnsi="Times New Roman" w:cs="Times New Roman"/>
          <w:shd w:val="clear" w:color="auto" w:fill="FFFFFF"/>
        </w:rPr>
        <w:t>Punktacja za kryterium „Gwarancja” ustalona jest w następujący sposób:</w:t>
      </w:r>
    </w:p>
    <w:p w14:paraId="3239B6D3" w14:textId="77777777" w:rsidR="00D06A25" w:rsidRPr="008273B3" w:rsidRDefault="00D06A25" w:rsidP="00D06A25">
      <w:pPr>
        <w:suppressLineNumbers/>
        <w:jc w:val="both"/>
        <w:rPr>
          <w:kern w:val="1"/>
          <w:sz w:val="10"/>
          <w:szCs w:val="10"/>
          <w:u w:val="single"/>
        </w:rPr>
      </w:pPr>
    </w:p>
    <w:p w14:paraId="6B2784F5" w14:textId="1DB60849" w:rsidR="00D06A25" w:rsidRPr="008273B3" w:rsidRDefault="00D06A25" w:rsidP="00D06A25">
      <w:pPr>
        <w:suppressAutoHyphens w:val="0"/>
        <w:spacing w:line="276" w:lineRule="auto"/>
        <w:ind w:left="1701"/>
        <w:rPr>
          <w:kern w:val="1"/>
          <w:sz w:val="32"/>
          <w:szCs w:val="32"/>
        </w:rPr>
      </w:pPr>
      <w:r w:rsidRPr="008273B3">
        <w:rPr>
          <w:sz w:val="22"/>
          <w:szCs w:val="22"/>
          <w:lang w:eastAsia="pl-PL"/>
        </w:rPr>
        <w:t xml:space="preserve">                                           </w:t>
      </w:r>
      <w:r w:rsidRPr="008273B3">
        <w:rPr>
          <w:b/>
          <w:sz w:val="22"/>
          <w:szCs w:val="22"/>
          <w:lang w:eastAsia="pl-PL"/>
        </w:rPr>
        <w:t xml:space="preserve">G = </w:t>
      </w:r>
      <w:r w:rsidRPr="008273B3">
        <w:rPr>
          <w:sz w:val="22"/>
          <w:szCs w:val="22"/>
          <w:lang w:eastAsia="pl-PL"/>
        </w:rPr>
        <w:t>G</w:t>
      </w:r>
      <w:r w:rsidRPr="008273B3">
        <w:rPr>
          <w:sz w:val="22"/>
          <w:szCs w:val="22"/>
          <w:vertAlign w:val="subscript"/>
          <w:lang w:eastAsia="pl-PL"/>
        </w:rPr>
        <w:t xml:space="preserve">1 </w:t>
      </w:r>
      <w:r w:rsidRPr="008273B3">
        <w:rPr>
          <w:sz w:val="22"/>
          <w:szCs w:val="22"/>
          <w:lang w:eastAsia="pl-PL"/>
        </w:rPr>
        <w:t>+ G</w:t>
      </w:r>
      <w:r w:rsidRPr="008273B3">
        <w:rPr>
          <w:sz w:val="22"/>
          <w:szCs w:val="22"/>
          <w:vertAlign w:val="subscript"/>
          <w:lang w:eastAsia="pl-PL"/>
        </w:rPr>
        <w:t xml:space="preserve">2  </w:t>
      </w:r>
    </w:p>
    <w:p w14:paraId="66248FB5" w14:textId="77777777" w:rsidR="00D06A25" w:rsidRPr="008273B3" w:rsidRDefault="00D06A25" w:rsidP="00D06A25">
      <w:pPr>
        <w:suppressLineNumbers/>
        <w:spacing w:line="276" w:lineRule="auto"/>
        <w:ind w:left="-142"/>
        <w:jc w:val="both"/>
        <w:rPr>
          <w:kern w:val="1"/>
          <w:sz w:val="22"/>
          <w:szCs w:val="22"/>
        </w:rPr>
      </w:pPr>
      <w:r w:rsidRPr="008273B3">
        <w:rPr>
          <w:kern w:val="1"/>
          <w:sz w:val="22"/>
          <w:szCs w:val="22"/>
        </w:rPr>
        <w:t xml:space="preserve">                     - gdzie:</w:t>
      </w:r>
    </w:p>
    <w:p w14:paraId="23A9F164" w14:textId="77777777" w:rsidR="00D06A25" w:rsidRPr="008273B3" w:rsidRDefault="00D06A25" w:rsidP="00D06A25">
      <w:pPr>
        <w:tabs>
          <w:tab w:val="left" w:pos="284"/>
        </w:tabs>
        <w:suppressAutoHyphens w:val="0"/>
        <w:rPr>
          <w:rFonts w:ascii="Calibri" w:hAnsi="Calibri" w:cs="Calibri"/>
          <w:lang w:eastAsia="pl-PL"/>
        </w:rPr>
      </w:pPr>
    </w:p>
    <w:p w14:paraId="499E4C9D" w14:textId="453310F3" w:rsidR="00D06A25" w:rsidRPr="008273B3" w:rsidRDefault="00D06A25" w:rsidP="00D06A25">
      <w:pPr>
        <w:pStyle w:val="Akapitzlist"/>
        <w:numPr>
          <w:ilvl w:val="2"/>
          <w:numId w:val="64"/>
        </w:numPr>
        <w:tabs>
          <w:tab w:val="left" w:pos="284"/>
        </w:tabs>
        <w:suppressAutoHyphens w:val="0"/>
        <w:rPr>
          <w:rFonts w:ascii="Times New Roman" w:hAnsi="Times New Roman" w:cs="Times New Roman"/>
          <w:lang w:eastAsia="pl-PL"/>
        </w:rPr>
      </w:pPr>
      <w:r w:rsidRPr="008273B3">
        <w:rPr>
          <w:rFonts w:ascii="Times New Roman" w:hAnsi="Times New Roman" w:cs="Times New Roman"/>
          <w:b/>
          <w:lang w:eastAsia="pl-PL"/>
        </w:rPr>
        <w:t xml:space="preserve">gwarancja i rękojmia na rozdzielnicę n.n.  </w:t>
      </w:r>
      <w:r w:rsidRPr="008273B3">
        <w:rPr>
          <w:rFonts w:ascii="Times New Roman" w:hAnsi="Times New Roman" w:cs="Times New Roman"/>
          <w:lang w:eastAsia="pl-PL"/>
        </w:rPr>
        <w:t>- G</w:t>
      </w:r>
      <w:r w:rsidRPr="008273B3">
        <w:rPr>
          <w:rFonts w:ascii="Times New Roman" w:hAnsi="Times New Roman" w:cs="Times New Roman"/>
          <w:vertAlign w:val="subscript"/>
          <w:lang w:eastAsia="pl-PL"/>
        </w:rPr>
        <w:t>1</w:t>
      </w:r>
    </w:p>
    <w:p w14:paraId="58EE0138" w14:textId="77777777" w:rsidR="00D06A25" w:rsidRPr="008273B3" w:rsidRDefault="00D06A25" w:rsidP="00D06A25">
      <w:pPr>
        <w:suppressLineNumbers/>
        <w:suppressAutoHyphens w:val="0"/>
        <w:ind w:left="1843"/>
        <w:rPr>
          <w:i/>
          <w:sz w:val="22"/>
          <w:szCs w:val="22"/>
          <w:shd w:val="clear" w:color="auto" w:fill="FFFFFF"/>
        </w:rPr>
      </w:pPr>
      <w:r w:rsidRPr="008273B3">
        <w:rPr>
          <w:i/>
          <w:sz w:val="22"/>
          <w:szCs w:val="22"/>
          <w:shd w:val="clear" w:color="auto" w:fill="FFFFFF"/>
        </w:rPr>
        <w:t>- minimalny okres gwarancji 3 lat          =   0 pkt.</w:t>
      </w:r>
      <w:r w:rsidRPr="008273B3">
        <w:rPr>
          <w:i/>
          <w:sz w:val="22"/>
          <w:szCs w:val="22"/>
        </w:rPr>
        <w:br/>
      </w:r>
      <w:r w:rsidRPr="008273B3">
        <w:rPr>
          <w:i/>
          <w:sz w:val="22"/>
          <w:szCs w:val="22"/>
          <w:shd w:val="clear" w:color="auto" w:fill="FFFFFF"/>
        </w:rPr>
        <w:t>- wydłużenie okresu gwarancji o 1 rok   = 10 pkt.</w:t>
      </w:r>
      <w:r w:rsidRPr="008273B3">
        <w:rPr>
          <w:i/>
          <w:sz w:val="22"/>
          <w:szCs w:val="22"/>
        </w:rPr>
        <w:br/>
      </w:r>
      <w:r w:rsidRPr="008273B3">
        <w:rPr>
          <w:i/>
          <w:sz w:val="22"/>
          <w:szCs w:val="22"/>
          <w:shd w:val="clear" w:color="auto" w:fill="FFFFFF"/>
        </w:rPr>
        <w:t>- wydłużenie okresu gwarancji o 2 lata  = 20 pkt.</w:t>
      </w:r>
    </w:p>
    <w:p w14:paraId="3DB1A78C" w14:textId="77777777" w:rsidR="00D06A25" w:rsidRPr="008273B3" w:rsidRDefault="00D06A25" w:rsidP="00D06A25">
      <w:pPr>
        <w:suppressAutoHyphens w:val="0"/>
        <w:ind w:left="1843"/>
        <w:rPr>
          <w:sz w:val="22"/>
          <w:szCs w:val="22"/>
          <w:lang w:eastAsia="pl-PL"/>
        </w:rPr>
      </w:pPr>
    </w:p>
    <w:p w14:paraId="63757668" w14:textId="13FBA2CA" w:rsidR="00D06A25" w:rsidRPr="008273B3" w:rsidRDefault="00D06A25" w:rsidP="00D06A25">
      <w:pPr>
        <w:suppressLineNumbers/>
        <w:suppressAutoHyphens w:val="0"/>
        <w:ind w:left="1843"/>
        <w:rPr>
          <w:kern w:val="1"/>
          <w:sz w:val="22"/>
          <w:szCs w:val="22"/>
        </w:rPr>
      </w:pPr>
      <w:r w:rsidRPr="008273B3">
        <w:rPr>
          <w:sz w:val="22"/>
          <w:szCs w:val="22"/>
          <w:shd w:val="clear" w:color="auto" w:fill="FFFFFF"/>
        </w:rPr>
        <w:t xml:space="preserve">W przypadku podania okresu krótszego niż </w:t>
      </w:r>
      <w:r w:rsidRPr="008273B3">
        <w:rPr>
          <w:b/>
          <w:sz w:val="22"/>
          <w:szCs w:val="22"/>
          <w:shd w:val="clear" w:color="auto" w:fill="FFFFFF"/>
        </w:rPr>
        <w:t>3  lata</w:t>
      </w:r>
      <w:r w:rsidRPr="008273B3">
        <w:rPr>
          <w:sz w:val="22"/>
          <w:szCs w:val="22"/>
          <w:shd w:val="clear" w:color="auto" w:fill="FFFFFF"/>
        </w:rPr>
        <w:t> </w:t>
      </w:r>
      <w:r w:rsidRPr="008273B3">
        <w:rPr>
          <w:rStyle w:val="Pogrubienie"/>
          <w:b w:val="0"/>
          <w:sz w:val="22"/>
          <w:szCs w:val="22"/>
          <w:shd w:val="clear" w:color="auto" w:fill="FFFFFF"/>
        </w:rPr>
        <w:t>ofert</w:t>
      </w:r>
      <w:r w:rsidRPr="008273B3">
        <w:rPr>
          <w:sz w:val="22"/>
          <w:szCs w:val="22"/>
          <w:shd w:val="clear" w:color="auto" w:fill="FFFFFF"/>
        </w:rPr>
        <w:t>a zostanie odrzucona.</w:t>
      </w:r>
      <w:r w:rsidRPr="008273B3">
        <w:rPr>
          <w:sz w:val="22"/>
          <w:szCs w:val="22"/>
        </w:rPr>
        <w:br/>
      </w:r>
      <w:r w:rsidRPr="008273B3">
        <w:rPr>
          <w:sz w:val="22"/>
          <w:szCs w:val="22"/>
          <w:shd w:val="clear" w:color="auto" w:fill="FFFFFF"/>
        </w:rPr>
        <w:t xml:space="preserve">W przypadku podania okresu dłuższego niż </w:t>
      </w:r>
      <w:r w:rsidRPr="008273B3">
        <w:rPr>
          <w:b/>
          <w:sz w:val="22"/>
          <w:szCs w:val="22"/>
          <w:shd w:val="clear" w:color="auto" w:fill="FFFFFF"/>
        </w:rPr>
        <w:t>5 lat</w:t>
      </w:r>
      <w:r w:rsidRPr="008273B3">
        <w:rPr>
          <w:sz w:val="22"/>
          <w:szCs w:val="22"/>
          <w:shd w:val="clear" w:color="auto" w:fill="FFFFFF"/>
        </w:rPr>
        <w:t> </w:t>
      </w:r>
      <w:r w:rsidRPr="008273B3">
        <w:rPr>
          <w:rStyle w:val="Pogrubienie"/>
          <w:b w:val="0"/>
          <w:sz w:val="22"/>
          <w:szCs w:val="22"/>
          <w:shd w:val="clear" w:color="auto" w:fill="FFFFFF"/>
        </w:rPr>
        <w:t>ofert</w:t>
      </w:r>
      <w:r w:rsidRPr="008273B3">
        <w:rPr>
          <w:sz w:val="22"/>
          <w:szCs w:val="22"/>
          <w:shd w:val="clear" w:color="auto" w:fill="FFFFFF"/>
        </w:rPr>
        <w:t xml:space="preserve">a otrzyma ilość punktów jak za okres o długości </w:t>
      </w:r>
      <w:r w:rsidRPr="008273B3">
        <w:rPr>
          <w:b/>
          <w:sz w:val="22"/>
          <w:szCs w:val="22"/>
          <w:shd w:val="clear" w:color="auto" w:fill="FFFFFF"/>
        </w:rPr>
        <w:t>5 lat</w:t>
      </w:r>
      <w:r w:rsidRPr="008273B3">
        <w:rPr>
          <w:sz w:val="22"/>
          <w:szCs w:val="22"/>
          <w:shd w:val="clear" w:color="auto" w:fill="FFFFFF"/>
        </w:rPr>
        <w:t>.</w:t>
      </w:r>
      <w:r w:rsidRPr="008273B3">
        <w:rPr>
          <w:sz w:val="22"/>
          <w:szCs w:val="22"/>
        </w:rPr>
        <w:br/>
      </w:r>
      <w:r w:rsidRPr="008273B3">
        <w:rPr>
          <w:sz w:val="22"/>
          <w:szCs w:val="22"/>
          <w:shd w:val="clear" w:color="auto" w:fill="FFFFFF"/>
        </w:rPr>
        <w:t>W przypadku nie podania oferowanego okresu gwarancji w pkt. 5 Formularza </w:t>
      </w:r>
      <w:r w:rsidRPr="008273B3">
        <w:rPr>
          <w:rStyle w:val="Pogrubienie"/>
          <w:b w:val="0"/>
          <w:sz w:val="22"/>
          <w:szCs w:val="22"/>
          <w:shd w:val="clear" w:color="auto" w:fill="FFFFFF"/>
        </w:rPr>
        <w:t>ofert</w:t>
      </w:r>
      <w:r w:rsidRPr="008273B3">
        <w:rPr>
          <w:sz w:val="22"/>
          <w:szCs w:val="22"/>
          <w:shd w:val="clear" w:color="auto" w:fill="FFFFFF"/>
        </w:rPr>
        <w:t>y, Zamawiający uzna to za brak wydłużenia okresu gwarancji i przyzna 0 pkt.</w:t>
      </w:r>
      <w:r w:rsidRPr="008273B3">
        <w:rPr>
          <w:kern w:val="1"/>
          <w:sz w:val="22"/>
          <w:szCs w:val="22"/>
        </w:rPr>
        <w:t xml:space="preserve">                   </w:t>
      </w:r>
    </w:p>
    <w:p w14:paraId="2C4C57BD" w14:textId="77777777" w:rsidR="00D06A25" w:rsidRPr="008273B3" w:rsidRDefault="00D06A25" w:rsidP="00D06A25">
      <w:pPr>
        <w:suppressAutoHyphens w:val="0"/>
        <w:spacing w:line="276" w:lineRule="auto"/>
        <w:rPr>
          <w:b/>
          <w:bCs/>
          <w:sz w:val="22"/>
          <w:szCs w:val="22"/>
          <w:lang w:eastAsia="pl-PL"/>
        </w:rPr>
      </w:pPr>
    </w:p>
    <w:p w14:paraId="07CEACFA" w14:textId="7B720723" w:rsidR="00D06A25" w:rsidRPr="008273B3" w:rsidRDefault="00D06A25" w:rsidP="00D06A25">
      <w:pPr>
        <w:pStyle w:val="Akapitzlist"/>
        <w:numPr>
          <w:ilvl w:val="2"/>
          <w:numId w:val="64"/>
        </w:numPr>
        <w:tabs>
          <w:tab w:val="left" w:pos="284"/>
        </w:tabs>
        <w:suppressAutoHyphens w:val="0"/>
        <w:rPr>
          <w:rFonts w:ascii="Times New Roman" w:hAnsi="Times New Roman" w:cs="Times New Roman"/>
          <w:lang w:eastAsia="pl-PL"/>
        </w:rPr>
      </w:pPr>
      <w:r w:rsidRPr="008273B3">
        <w:rPr>
          <w:rFonts w:ascii="Times New Roman" w:hAnsi="Times New Roman" w:cs="Times New Roman"/>
          <w:b/>
          <w:lang w:eastAsia="pl-PL"/>
        </w:rPr>
        <w:t>gwarancja i rękojmia na roboty budowlano-instalacyjne</w:t>
      </w:r>
      <w:r w:rsidRPr="008273B3">
        <w:rPr>
          <w:rFonts w:ascii="Times New Roman" w:hAnsi="Times New Roman" w:cs="Times New Roman"/>
          <w:lang w:eastAsia="pl-PL"/>
        </w:rPr>
        <w:t xml:space="preserve"> – G</w:t>
      </w:r>
      <w:r w:rsidRPr="008273B3">
        <w:rPr>
          <w:rFonts w:ascii="Times New Roman" w:hAnsi="Times New Roman" w:cs="Times New Roman"/>
          <w:vertAlign w:val="subscript"/>
          <w:lang w:eastAsia="pl-PL"/>
        </w:rPr>
        <w:t>2</w:t>
      </w:r>
    </w:p>
    <w:p w14:paraId="1ECEB8F5" w14:textId="0B4001CD" w:rsidR="00D06A25" w:rsidRPr="008273B3" w:rsidRDefault="00D06A25" w:rsidP="00DA7ADE">
      <w:pPr>
        <w:suppressLineNumbers/>
        <w:suppressAutoHyphens w:val="0"/>
        <w:ind w:left="1843"/>
        <w:rPr>
          <w:i/>
          <w:sz w:val="22"/>
          <w:szCs w:val="22"/>
          <w:shd w:val="clear" w:color="auto" w:fill="FFFFFF"/>
        </w:rPr>
      </w:pPr>
      <w:r w:rsidRPr="008273B3">
        <w:rPr>
          <w:i/>
          <w:sz w:val="22"/>
          <w:szCs w:val="22"/>
          <w:shd w:val="clear" w:color="auto" w:fill="FFFFFF"/>
        </w:rPr>
        <w:lastRenderedPageBreak/>
        <w:t xml:space="preserve">- minimalny okres gwarancji 3 lat          =   </w:t>
      </w:r>
      <w:r w:rsidR="00A83B34">
        <w:rPr>
          <w:i/>
          <w:sz w:val="22"/>
          <w:szCs w:val="22"/>
          <w:shd w:val="clear" w:color="auto" w:fill="FFFFFF"/>
        </w:rPr>
        <w:t xml:space="preserve"> </w:t>
      </w:r>
      <w:r w:rsidRPr="008273B3">
        <w:rPr>
          <w:i/>
          <w:sz w:val="22"/>
          <w:szCs w:val="22"/>
          <w:shd w:val="clear" w:color="auto" w:fill="FFFFFF"/>
        </w:rPr>
        <w:t>0 pkt.</w:t>
      </w:r>
      <w:r w:rsidRPr="008273B3">
        <w:rPr>
          <w:i/>
          <w:sz w:val="22"/>
          <w:szCs w:val="22"/>
        </w:rPr>
        <w:br/>
      </w:r>
      <w:r w:rsidRPr="008273B3">
        <w:rPr>
          <w:i/>
          <w:sz w:val="22"/>
          <w:szCs w:val="22"/>
          <w:shd w:val="clear" w:color="auto" w:fill="FFFFFF"/>
        </w:rPr>
        <w:t xml:space="preserve">- wydłużenie okresu gwarancji o 1 rok   =  </w:t>
      </w:r>
      <w:r w:rsidR="00A83B34">
        <w:rPr>
          <w:i/>
          <w:sz w:val="22"/>
          <w:szCs w:val="22"/>
          <w:shd w:val="clear" w:color="auto" w:fill="FFFFFF"/>
        </w:rPr>
        <w:t>10</w:t>
      </w:r>
      <w:r w:rsidRPr="008273B3">
        <w:rPr>
          <w:i/>
          <w:sz w:val="22"/>
          <w:szCs w:val="22"/>
          <w:shd w:val="clear" w:color="auto" w:fill="FFFFFF"/>
        </w:rPr>
        <w:t xml:space="preserve"> pkt.</w:t>
      </w:r>
      <w:r w:rsidRPr="008273B3">
        <w:rPr>
          <w:i/>
          <w:sz w:val="22"/>
          <w:szCs w:val="22"/>
        </w:rPr>
        <w:br/>
      </w:r>
      <w:r w:rsidRPr="008273B3">
        <w:rPr>
          <w:i/>
          <w:sz w:val="22"/>
          <w:szCs w:val="22"/>
          <w:shd w:val="clear" w:color="auto" w:fill="FFFFFF"/>
        </w:rPr>
        <w:t xml:space="preserve">- wydłużenie okresu gwarancji o 2 lata  = </w:t>
      </w:r>
      <w:r w:rsidR="00A83B34">
        <w:rPr>
          <w:i/>
          <w:sz w:val="22"/>
          <w:szCs w:val="22"/>
          <w:shd w:val="clear" w:color="auto" w:fill="FFFFFF"/>
        </w:rPr>
        <w:t xml:space="preserve"> 2</w:t>
      </w:r>
      <w:r w:rsidRPr="008273B3">
        <w:rPr>
          <w:i/>
          <w:sz w:val="22"/>
          <w:szCs w:val="22"/>
          <w:shd w:val="clear" w:color="auto" w:fill="FFFFFF"/>
        </w:rPr>
        <w:t>0 pkt.</w:t>
      </w:r>
    </w:p>
    <w:p w14:paraId="7B9A4313" w14:textId="77777777" w:rsidR="00D06A25" w:rsidRPr="008273B3" w:rsidRDefault="00D06A25" w:rsidP="00DA7ADE">
      <w:pPr>
        <w:suppressLineNumbers/>
        <w:suppressAutoHyphens w:val="0"/>
        <w:ind w:left="1843"/>
        <w:jc w:val="both"/>
        <w:rPr>
          <w:rFonts w:ascii="Verdana" w:hAnsi="Verdana"/>
          <w:sz w:val="18"/>
          <w:szCs w:val="18"/>
          <w:shd w:val="clear" w:color="auto" w:fill="FFFFFF"/>
        </w:rPr>
      </w:pPr>
    </w:p>
    <w:p w14:paraId="680C3952" w14:textId="2F759737" w:rsidR="00D06A25" w:rsidRPr="0058222F" w:rsidRDefault="00D06A25" w:rsidP="00D06A25">
      <w:pPr>
        <w:suppressAutoHyphens w:val="0"/>
        <w:spacing w:line="276" w:lineRule="auto"/>
        <w:ind w:left="1843"/>
        <w:rPr>
          <w:b/>
          <w:bCs/>
          <w:sz w:val="22"/>
          <w:szCs w:val="22"/>
          <w:lang w:eastAsia="pl-PL"/>
        </w:rPr>
      </w:pPr>
      <w:r w:rsidRPr="008273B3">
        <w:rPr>
          <w:sz w:val="22"/>
          <w:szCs w:val="22"/>
          <w:shd w:val="clear" w:color="auto" w:fill="FFFFFF"/>
        </w:rPr>
        <w:t xml:space="preserve">W przypadku podania okresu krótszego niż </w:t>
      </w:r>
      <w:r w:rsidRPr="008273B3">
        <w:rPr>
          <w:b/>
          <w:sz w:val="22"/>
          <w:szCs w:val="22"/>
          <w:shd w:val="clear" w:color="auto" w:fill="FFFFFF"/>
        </w:rPr>
        <w:t>3  lat</w:t>
      </w:r>
      <w:r w:rsidRPr="008273B3">
        <w:rPr>
          <w:sz w:val="22"/>
          <w:szCs w:val="22"/>
          <w:shd w:val="clear" w:color="auto" w:fill="FFFFFF"/>
        </w:rPr>
        <w:t> </w:t>
      </w:r>
      <w:r w:rsidRPr="008273B3">
        <w:rPr>
          <w:rStyle w:val="Pogrubienie"/>
          <w:b w:val="0"/>
          <w:sz w:val="22"/>
          <w:szCs w:val="22"/>
          <w:shd w:val="clear" w:color="auto" w:fill="FFFFFF"/>
        </w:rPr>
        <w:t>ofert</w:t>
      </w:r>
      <w:r w:rsidRPr="008273B3">
        <w:rPr>
          <w:sz w:val="22"/>
          <w:szCs w:val="22"/>
          <w:shd w:val="clear" w:color="auto" w:fill="FFFFFF"/>
        </w:rPr>
        <w:t>a zostanie odrzucona.</w:t>
      </w:r>
      <w:r w:rsidRPr="008273B3">
        <w:rPr>
          <w:sz w:val="22"/>
          <w:szCs w:val="22"/>
        </w:rPr>
        <w:br/>
      </w:r>
      <w:r w:rsidRPr="008273B3">
        <w:rPr>
          <w:sz w:val="22"/>
          <w:szCs w:val="22"/>
          <w:shd w:val="clear" w:color="auto" w:fill="FFFFFF"/>
        </w:rPr>
        <w:t xml:space="preserve">W przypadku podania okresu dłuższego niż </w:t>
      </w:r>
      <w:r w:rsidRPr="008273B3">
        <w:rPr>
          <w:b/>
          <w:sz w:val="22"/>
          <w:szCs w:val="22"/>
          <w:shd w:val="clear" w:color="auto" w:fill="FFFFFF"/>
        </w:rPr>
        <w:t>5 lat</w:t>
      </w:r>
      <w:r w:rsidRPr="008273B3">
        <w:rPr>
          <w:sz w:val="22"/>
          <w:szCs w:val="22"/>
          <w:shd w:val="clear" w:color="auto" w:fill="FFFFFF"/>
        </w:rPr>
        <w:t> </w:t>
      </w:r>
      <w:r w:rsidRPr="008273B3">
        <w:rPr>
          <w:rStyle w:val="Pogrubienie"/>
          <w:b w:val="0"/>
          <w:sz w:val="22"/>
          <w:szCs w:val="22"/>
          <w:shd w:val="clear" w:color="auto" w:fill="FFFFFF"/>
        </w:rPr>
        <w:t>ofert</w:t>
      </w:r>
      <w:r w:rsidRPr="008273B3">
        <w:rPr>
          <w:sz w:val="22"/>
          <w:szCs w:val="22"/>
          <w:shd w:val="clear" w:color="auto" w:fill="FFFFFF"/>
        </w:rPr>
        <w:t xml:space="preserve">a otrzyma ilość punktów jak za okres o długości </w:t>
      </w:r>
      <w:r w:rsidRPr="008273B3">
        <w:rPr>
          <w:b/>
          <w:sz w:val="22"/>
          <w:szCs w:val="22"/>
          <w:shd w:val="clear" w:color="auto" w:fill="FFFFFF"/>
        </w:rPr>
        <w:t>5 lat</w:t>
      </w:r>
      <w:r w:rsidRPr="008273B3">
        <w:rPr>
          <w:sz w:val="22"/>
          <w:szCs w:val="22"/>
          <w:shd w:val="clear" w:color="auto" w:fill="FFFFFF"/>
        </w:rPr>
        <w:t>.</w:t>
      </w:r>
      <w:r w:rsidRPr="008273B3">
        <w:rPr>
          <w:sz w:val="22"/>
          <w:szCs w:val="22"/>
        </w:rPr>
        <w:br/>
      </w:r>
      <w:r w:rsidRPr="008273B3">
        <w:rPr>
          <w:sz w:val="22"/>
          <w:szCs w:val="22"/>
          <w:shd w:val="clear" w:color="auto" w:fill="FFFFFF"/>
        </w:rPr>
        <w:t>W przypadku nie podania oferowanego okresu gwarancji w pkt. 5 Formularza </w:t>
      </w:r>
      <w:r w:rsidRPr="008273B3">
        <w:rPr>
          <w:rStyle w:val="Pogrubienie"/>
          <w:b w:val="0"/>
          <w:sz w:val="22"/>
          <w:szCs w:val="22"/>
          <w:shd w:val="clear" w:color="auto" w:fill="FFFFFF"/>
        </w:rPr>
        <w:t>ofert</w:t>
      </w:r>
      <w:r w:rsidRPr="008273B3">
        <w:rPr>
          <w:sz w:val="22"/>
          <w:szCs w:val="22"/>
          <w:shd w:val="clear" w:color="auto" w:fill="FFFFFF"/>
        </w:rPr>
        <w:t>y, Zamawiający uzna to za brak wydłużenia okresu gwarancji i przyzna 0 pkt.</w:t>
      </w:r>
      <w:r w:rsidRPr="0058222F">
        <w:rPr>
          <w:kern w:val="1"/>
          <w:sz w:val="22"/>
          <w:szCs w:val="22"/>
        </w:rPr>
        <w:t xml:space="preserve">        </w:t>
      </w:r>
    </w:p>
    <w:p w14:paraId="37FFDDB9" w14:textId="77777777" w:rsidR="00D06A25" w:rsidRPr="0058222F" w:rsidRDefault="00D06A25" w:rsidP="00D06A25">
      <w:pPr>
        <w:suppressAutoHyphens w:val="0"/>
        <w:spacing w:line="360" w:lineRule="auto"/>
        <w:rPr>
          <w:b/>
          <w:bCs/>
          <w:sz w:val="10"/>
          <w:szCs w:val="10"/>
          <w:lang w:eastAsia="pl-PL"/>
        </w:rPr>
      </w:pPr>
    </w:p>
    <w:p w14:paraId="2000A328" w14:textId="340F90BD" w:rsidR="00D06A25" w:rsidRPr="0058222F" w:rsidRDefault="00D06A25" w:rsidP="00D06A25">
      <w:pPr>
        <w:suppressAutoHyphens w:val="0"/>
        <w:spacing w:line="276" w:lineRule="auto"/>
        <w:ind w:left="1134"/>
        <w:rPr>
          <w:b/>
          <w:bCs/>
          <w:sz w:val="22"/>
          <w:szCs w:val="22"/>
          <w:lang w:eastAsia="pl-PL"/>
        </w:rPr>
      </w:pPr>
      <w:r w:rsidRPr="0058222F">
        <w:rPr>
          <w:sz w:val="22"/>
          <w:szCs w:val="22"/>
          <w:lang w:eastAsia="pl-PL"/>
        </w:rPr>
        <w:t>Minimalne warunki jakie powinna spełniać gwarancja to: wymiana wadliwej rzeczy na nową w okresie gwarancji, naprawa urządzeń podlegających gwarancji w okresie jej obowiązywania.</w:t>
      </w:r>
    </w:p>
    <w:p w14:paraId="02DAD3EB" w14:textId="77777777" w:rsidR="00D06A25" w:rsidRPr="0058222F" w:rsidRDefault="00D06A25" w:rsidP="007C01C8">
      <w:pPr>
        <w:suppressAutoHyphens w:val="0"/>
        <w:spacing w:line="276" w:lineRule="auto"/>
        <w:ind w:left="1134"/>
        <w:jc w:val="both"/>
        <w:rPr>
          <w:bCs/>
          <w:sz w:val="10"/>
          <w:szCs w:val="10"/>
          <w:u w:val="single"/>
          <w:lang w:eastAsia="pl-PL"/>
        </w:rPr>
      </w:pPr>
    </w:p>
    <w:p w14:paraId="4675AF8B" w14:textId="5069B894" w:rsidR="007C01C8" w:rsidRPr="0058222F" w:rsidRDefault="007C01C8" w:rsidP="007C01C8">
      <w:pPr>
        <w:suppressAutoHyphens w:val="0"/>
        <w:spacing w:line="276" w:lineRule="auto"/>
        <w:ind w:left="1134"/>
        <w:jc w:val="both"/>
        <w:rPr>
          <w:bCs/>
          <w:sz w:val="22"/>
          <w:szCs w:val="22"/>
          <w:lang w:eastAsia="pl-PL"/>
        </w:rPr>
      </w:pPr>
      <w:r w:rsidRPr="0058222F">
        <w:rPr>
          <w:bCs/>
          <w:sz w:val="22"/>
          <w:szCs w:val="22"/>
          <w:u w:val="single"/>
          <w:lang w:eastAsia="pl-PL"/>
        </w:rPr>
        <w:t>Uwaga</w:t>
      </w:r>
      <w:r w:rsidRPr="0058222F">
        <w:rPr>
          <w:bCs/>
          <w:sz w:val="22"/>
          <w:szCs w:val="22"/>
          <w:lang w:eastAsia="pl-PL"/>
        </w:rPr>
        <w:t>: w przypadku prac wykonywanych przez podwykonawców oferowany przez Wykonawcę okres gwarancji na wykonane roboty budowlane i dostawy nie powinien być krótszy niż okres gwarancji oferowany w odniesieniu do danego zakresu prac przez podwykonawcę.</w:t>
      </w:r>
    </w:p>
    <w:p w14:paraId="728A82F3" w14:textId="77777777" w:rsidR="00512264" w:rsidRPr="0058222F" w:rsidRDefault="00512264" w:rsidP="00512264">
      <w:pPr>
        <w:pStyle w:val="Akapitzlist"/>
        <w:widowControl w:val="0"/>
        <w:tabs>
          <w:tab w:val="left" w:pos="567"/>
        </w:tabs>
        <w:suppressAutoHyphens w:val="0"/>
        <w:spacing w:after="0"/>
        <w:ind w:left="720"/>
        <w:jc w:val="both"/>
        <w:rPr>
          <w:rFonts w:ascii="Times New Roman" w:hAnsi="Times New Roman" w:cs="Times New Roman"/>
          <w:sz w:val="10"/>
          <w:szCs w:val="10"/>
        </w:rPr>
      </w:pPr>
    </w:p>
    <w:p w14:paraId="003DC780" w14:textId="7F4AC593" w:rsidR="004C7C36" w:rsidRPr="0058222F" w:rsidRDefault="004C7C36" w:rsidP="00C372B1">
      <w:pPr>
        <w:pStyle w:val="Akapitzlist"/>
        <w:widowControl w:val="0"/>
        <w:numPr>
          <w:ilvl w:val="0"/>
          <w:numId w:val="64"/>
        </w:numPr>
        <w:tabs>
          <w:tab w:val="left" w:pos="567"/>
        </w:tabs>
        <w:suppressAutoHyphens w:val="0"/>
        <w:spacing w:after="0"/>
        <w:jc w:val="both"/>
        <w:rPr>
          <w:rFonts w:ascii="Times New Roman" w:hAnsi="Times New Roman" w:cs="Times New Roman"/>
        </w:rPr>
      </w:pPr>
      <w:r w:rsidRPr="0058222F">
        <w:rPr>
          <w:rFonts w:ascii="Times New Roman" w:hAnsi="Times New Roman" w:cs="Times New Roman"/>
        </w:rPr>
        <w:t>Zamawiający poprawia w ofercie:</w:t>
      </w:r>
    </w:p>
    <w:p w14:paraId="5D1B2F86" w14:textId="77777777" w:rsidR="004C7C36" w:rsidRPr="0058222F" w:rsidRDefault="004C7C36" w:rsidP="00C372B1">
      <w:pPr>
        <w:pStyle w:val="Akapitzlist"/>
        <w:widowControl w:val="0"/>
        <w:numPr>
          <w:ilvl w:val="0"/>
          <w:numId w:val="50"/>
        </w:numPr>
        <w:tabs>
          <w:tab w:val="left" w:pos="567"/>
        </w:tabs>
        <w:suppressAutoHyphens w:val="0"/>
        <w:spacing w:after="0"/>
        <w:ind w:left="993"/>
        <w:jc w:val="both"/>
        <w:rPr>
          <w:rFonts w:ascii="Times New Roman" w:hAnsi="Times New Roman" w:cs="Times New Roman"/>
        </w:rPr>
      </w:pPr>
      <w:r w:rsidRPr="0058222F">
        <w:rPr>
          <w:rFonts w:ascii="Times New Roman" w:hAnsi="Times New Roman" w:cs="Times New Roman"/>
        </w:rPr>
        <w:t>oczywiste omyłki pisarskie,</w:t>
      </w:r>
    </w:p>
    <w:p w14:paraId="76FB0018" w14:textId="77777777" w:rsidR="004C7C36" w:rsidRPr="0058222F" w:rsidRDefault="004C7C36" w:rsidP="00C372B1">
      <w:pPr>
        <w:pStyle w:val="Akapitzlist"/>
        <w:widowControl w:val="0"/>
        <w:numPr>
          <w:ilvl w:val="0"/>
          <w:numId w:val="50"/>
        </w:numPr>
        <w:tabs>
          <w:tab w:val="left" w:pos="567"/>
        </w:tabs>
        <w:suppressAutoHyphens w:val="0"/>
        <w:spacing w:after="0"/>
        <w:ind w:left="993"/>
        <w:jc w:val="both"/>
        <w:rPr>
          <w:rFonts w:ascii="Times New Roman" w:hAnsi="Times New Roman" w:cs="Times New Roman"/>
        </w:rPr>
      </w:pPr>
      <w:r w:rsidRPr="0058222F">
        <w:rPr>
          <w:rFonts w:ascii="Times New Roman" w:hAnsi="Times New Roman" w:cs="Times New Roman"/>
        </w:rPr>
        <w:t>oczywiste omyłki rachunkowe z uwzględnieniem konsekwencji rachunkowych dokonanych poprawek,</w:t>
      </w:r>
    </w:p>
    <w:p w14:paraId="163F8DD6" w14:textId="77777777" w:rsidR="004C7C36" w:rsidRPr="0058222F" w:rsidRDefault="004C7C36" w:rsidP="00C372B1">
      <w:pPr>
        <w:pStyle w:val="Akapitzlist"/>
        <w:widowControl w:val="0"/>
        <w:numPr>
          <w:ilvl w:val="0"/>
          <w:numId w:val="50"/>
        </w:numPr>
        <w:tabs>
          <w:tab w:val="left" w:pos="567"/>
        </w:tabs>
        <w:suppressAutoHyphens w:val="0"/>
        <w:spacing w:after="0"/>
        <w:ind w:left="993"/>
        <w:jc w:val="both"/>
        <w:rPr>
          <w:rFonts w:ascii="Times New Roman" w:hAnsi="Times New Roman" w:cs="Times New Roman"/>
        </w:rPr>
      </w:pPr>
      <w:r w:rsidRPr="0058222F">
        <w:rPr>
          <w:rFonts w:ascii="Times New Roman" w:hAnsi="Times New Roman" w:cs="Times New Roman"/>
        </w:rPr>
        <w:t>inne omyłki polegające na niezgodności oferty z dokumentami zamówienia , niepowodujące istotnych zmian w treści oferty,</w:t>
      </w:r>
    </w:p>
    <w:p w14:paraId="1F30FAA0" w14:textId="77777777" w:rsidR="004C7C36" w:rsidRPr="0058222F" w:rsidRDefault="004C7C36" w:rsidP="005A5EF2">
      <w:pPr>
        <w:suppressAutoHyphens w:val="0"/>
        <w:spacing w:line="276" w:lineRule="auto"/>
        <w:jc w:val="both"/>
        <w:rPr>
          <w:sz w:val="10"/>
          <w:szCs w:val="10"/>
          <w:lang w:eastAsia="pl-PL"/>
        </w:rPr>
      </w:pPr>
    </w:p>
    <w:p w14:paraId="350B8239" w14:textId="74402E1B" w:rsidR="004C7C36" w:rsidRPr="0058222F" w:rsidRDefault="004C7C36" w:rsidP="00C372B1">
      <w:pPr>
        <w:pStyle w:val="Akapitzlist"/>
        <w:numPr>
          <w:ilvl w:val="0"/>
          <w:numId w:val="64"/>
        </w:numPr>
        <w:suppressAutoHyphens w:val="0"/>
        <w:ind w:left="567" w:right="96"/>
        <w:contextualSpacing/>
        <w:jc w:val="both"/>
        <w:rPr>
          <w:rFonts w:ascii="Times New Roman" w:hAnsi="Times New Roman" w:cs="Times New Roman"/>
        </w:rPr>
      </w:pPr>
      <w:r w:rsidRPr="0058222F">
        <w:rPr>
          <w:rFonts w:ascii="Times New Roman" w:hAnsi="Times New Roman" w:cs="Times New Roman"/>
        </w:rPr>
        <w:t>Przykładowe oczywiste omyłki rachunkowe poprawiane przez zamawiającego:</w:t>
      </w:r>
    </w:p>
    <w:p w14:paraId="158FA418" w14:textId="77777777" w:rsidR="004C7C36" w:rsidRPr="0058222F" w:rsidRDefault="004C7C36" w:rsidP="005A5EF2">
      <w:pPr>
        <w:spacing w:line="276" w:lineRule="auto"/>
        <w:ind w:left="1134" w:hanging="567"/>
        <w:jc w:val="both"/>
        <w:rPr>
          <w:sz w:val="22"/>
          <w:szCs w:val="22"/>
        </w:rPr>
      </w:pPr>
      <w:r w:rsidRPr="0058222F">
        <w:rPr>
          <w:sz w:val="22"/>
          <w:szCs w:val="22"/>
        </w:rPr>
        <w:t xml:space="preserve">a) </w:t>
      </w:r>
      <w:r w:rsidRPr="0058222F">
        <w:rPr>
          <w:sz w:val="22"/>
          <w:szCs w:val="22"/>
        </w:rPr>
        <w:tab/>
        <w:t>w przypadku mnożenia cen jednostkowych i liczby jednostek miar:</w:t>
      </w:r>
    </w:p>
    <w:p w14:paraId="4296E8F6" w14:textId="77777777" w:rsidR="004C7C36" w:rsidRPr="0058222F" w:rsidRDefault="004C7C36" w:rsidP="005A5EF2">
      <w:pPr>
        <w:spacing w:line="276" w:lineRule="auto"/>
        <w:ind w:left="1701" w:hanging="567"/>
        <w:jc w:val="both"/>
        <w:rPr>
          <w:sz w:val="22"/>
          <w:szCs w:val="22"/>
        </w:rPr>
      </w:pPr>
      <w:r w:rsidRPr="0058222F">
        <w:rPr>
          <w:sz w:val="22"/>
          <w:szCs w:val="22"/>
        </w:rPr>
        <w:t xml:space="preserve">- </w:t>
      </w:r>
      <w:r w:rsidRPr="0058222F">
        <w:rPr>
          <w:sz w:val="22"/>
          <w:szCs w:val="22"/>
        </w:rPr>
        <w:tab/>
        <w:t>jeżeli obliczona cena nie odpowiada iloczynowi ceny jednostkowej oraz liczby jednostek miar, przyjmuje się, że prawidłowo podano liczbę jednostek miar oraz cenę jednostkową,</w:t>
      </w:r>
    </w:p>
    <w:p w14:paraId="327400B5" w14:textId="77777777" w:rsidR="004C7C36" w:rsidRPr="0058222F" w:rsidRDefault="004C7C36" w:rsidP="005A5EF2">
      <w:pPr>
        <w:spacing w:line="276" w:lineRule="auto"/>
        <w:ind w:left="1701" w:hanging="567"/>
        <w:jc w:val="both"/>
        <w:rPr>
          <w:sz w:val="22"/>
          <w:szCs w:val="22"/>
        </w:rPr>
      </w:pPr>
      <w:r w:rsidRPr="0058222F">
        <w:rPr>
          <w:sz w:val="22"/>
          <w:szCs w:val="22"/>
        </w:rPr>
        <w:t xml:space="preserve">- </w:t>
      </w:r>
      <w:r w:rsidRPr="0058222F">
        <w:rPr>
          <w:sz w:val="22"/>
          <w:szCs w:val="22"/>
        </w:rPr>
        <w:tab/>
        <w:t>jeżeli cenę podano rozbieżnie słownie i liczbą, przyjmuje się, że prawidłowo podano liczbę jednostek miar oraz ceny jednostkowej i ten zapis ceny, który odpowiada dokonanemu obliczeniu ceny,</w:t>
      </w:r>
    </w:p>
    <w:p w14:paraId="274BE357" w14:textId="77777777" w:rsidR="004C7C36" w:rsidRPr="0058222F" w:rsidRDefault="004C7C36" w:rsidP="005A5EF2">
      <w:pPr>
        <w:spacing w:line="276" w:lineRule="auto"/>
        <w:ind w:left="1134" w:hanging="567"/>
        <w:jc w:val="both"/>
        <w:rPr>
          <w:sz w:val="22"/>
          <w:szCs w:val="22"/>
        </w:rPr>
      </w:pPr>
      <w:r w:rsidRPr="0058222F">
        <w:rPr>
          <w:sz w:val="22"/>
          <w:szCs w:val="22"/>
        </w:rPr>
        <w:t xml:space="preserve"> b) </w:t>
      </w:r>
      <w:r w:rsidRPr="0058222F">
        <w:rPr>
          <w:sz w:val="22"/>
          <w:szCs w:val="22"/>
        </w:rPr>
        <w:tab/>
        <w:t>w przypadku sumowania cen za poszczególne pozycje w części:</w:t>
      </w:r>
    </w:p>
    <w:p w14:paraId="0877E3B2" w14:textId="3EEA7D51" w:rsidR="004C7C36" w:rsidRPr="0058222F" w:rsidRDefault="004C7C36" w:rsidP="007D2374">
      <w:pPr>
        <w:spacing w:line="276" w:lineRule="auto"/>
        <w:ind w:left="1701" w:hanging="567"/>
        <w:jc w:val="both"/>
        <w:rPr>
          <w:sz w:val="22"/>
          <w:szCs w:val="22"/>
        </w:rPr>
      </w:pPr>
      <w:r w:rsidRPr="0058222F">
        <w:rPr>
          <w:sz w:val="22"/>
          <w:szCs w:val="22"/>
        </w:rPr>
        <w:t xml:space="preserve"> - </w:t>
      </w:r>
      <w:r w:rsidRPr="0058222F">
        <w:rPr>
          <w:sz w:val="22"/>
          <w:szCs w:val="22"/>
        </w:rPr>
        <w:tab/>
        <w:t>jeżeli obliczona cena nie odpowiada sumie cen za pozycje, przyjmuje się, że  prawidłowo podano ceny za poszczególne pozycje</w:t>
      </w:r>
      <w:r w:rsidR="00931231" w:rsidRPr="0058222F">
        <w:rPr>
          <w:sz w:val="22"/>
          <w:szCs w:val="22"/>
        </w:rPr>
        <w:t>.</w:t>
      </w:r>
      <w:r w:rsidRPr="0058222F">
        <w:rPr>
          <w:sz w:val="22"/>
          <w:szCs w:val="22"/>
        </w:rPr>
        <w:t xml:space="preserve">) </w:t>
      </w:r>
    </w:p>
    <w:p w14:paraId="7A66CF58" w14:textId="77777777" w:rsidR="004C7C36" w:rsidRPr="0058222F" w:rsidRDefault="004C7C36" w:rsidP="005A5EF2">
      <w:pPr>
        <w:suppressAutoHyphens w:val="0"/>
        <w:spacing w:line="276" w:lineRule="auto"/>
        <w:jc w:val="both"/>
        <w:rPr>
          <w:sz w:val="10"/>
          <w:szCs w:val="10"/>
          <w:lang w:eastAsia="pl-PL"/>
        </w:rPr>
      </w:pPr>
    </w:p>
    <w:p w14:paraId="552D5F33" w14:textId="287DBB0A" w:rsidR="004C7C36" w:rsidRPr="0058222F" w:rsidRDefault="004C7C36" w:rsidP="00C372B1">
      <w:pPr>
        <w:pStyle w:val="Akapitzlist"/>
        <w:widowControl w:val="0"/>
        <w:numPr>
          <w:ilvl w:val="0"/>
          <w:numId w:val="64"/>
        </w:numPr>
        <w:tabs>
          <w:tab w:val="left" w:pos="567"/>
        </w:tabs>
        <w:suppressAutoHyphens w:val="0"/>
        <w:spacing w:after="0"/>
        <w:ind w:left="567" w:hanging="425"/>
        <w:jc w:val="both"/>
        <w:rPr>
          <w:rFonts w:ascii="Times New Roman" w:hAnsi="Times New Roman" w:cs="Times New Roman"/>
        </w:rPr>
      </w:pPr>
      <w:r w:rsidRPr="0058222F">
        <w:rPr>
          <w:rFonts w:ascii="Times New Roman" w:hAnsi="Times New Roman" w:cs="Times New Roman"/>
        </w:rPr>
        <w:t xml:space="preserve">W przypadku, o którym mowa w pkt. </w:t>
      </w:r>
      <w:r w:rsidR="001B133A" w:rsidRPr="0058222F">
        <w:rPr>
          <w:rFonts w:ascii="Times New Roman" w:hAnsi="Times New Roman" w:cs="Times New Roman"/>
        </w:rPr>
        <w:t>XIX</w:t>
      </w:r>
      <w:r w:rsidRPr="0058222F">
        <w:rPr>
          <w:rFonts w:ascii="Times New Roman" w:hAnsi="Times New Roman" w:cs="Times New Roman"/>
        </w:rPr>
        <w:t>.</w:t>
      </w:r>
      <w:r w:rsidR="001B133A" w:rsidRPr="0058222F">
        <w:rPr>
          <w:rFonts w:ascii="Times New Roman" w:hAnsi="Times New Roman" w:cs="Times New Roman"/>
        </w:rPr>
        <w:t>3</w:t>
      </w:r>
      <w:r w:rsidRPr="0058222F">
        <w:rPr>
          <w:rFonts w:ascii="Times New Roman" w:hAnsi="Times New Roman" w:cs="Times New Roman"/>
        </w:rPr>
        <w:t>.c) SWZ, Zamawiający wyznacza Wykonawcy odpowiedni termin na wyrażenie zgody na poprawienie w ofercie omyłki lub zakwestionowanie jej poprawienia. Brak odpowiedzi w wyznaczonym terminie uznaje się za wyrażenie zgody na poprawienie omyłki.</w:t>
      </w:r>
    </w:p>
    <w:p w14:paraId="48AA07A9" w14:textId="77777777" w:rsidR="004C7C36" w:rsidRPr="0058222F" w:rsidRDefault="004C7C36" w:rsidP="004C7C36">
      <w:pPr>
        <w:pStyle w:val="Akapitzlist"/>
        <w:suppressAutoHyphens w:val="0"/>
        <w:spacing w:after="0" w:line="312" w:lineRule="auto"/>
        <w:ind w:left="567"/>
        <w:jc w:val="both"/>
        <w:rPr>
          <w:rFonts w:ascii="Times New Roman" w:hAnsi="Times New Roman" w:cs="Times New Roman"/>
          <w:sz w:val="10"/>
          <w:szCs w:val="10"/>
          <w:lang w:eastAsia="pl-PL"/>
        </w:rPr>
      </w:pPr>
    </w:p>
    <w:p w14:paraId="3DF4B9F5" w14:textId="5AE96C3B" w:rsidR="004C7C36" w:rsidRPr="0058222F" w:rsidRDefault="004C7C36" w:rsidP="00C372B1">
      <w:pPr>
        <w:pStyle w:val="Akapitzlist"/>
        <w:numPr>
          <w:ilvl w:val="0"/>
          <w:numId w:val="51"/>
        </w:numPr>
        <w:suppressAutoHyphens w:val="0"/>
        <w:spacing w:after="0"/>
        <w:ind w:left="567"/>
        <w:jc w:val="both"/>
        <w:rPr>
          <w:rFonts w:ascii="Times New Roman" w:hAnsi="Times New Roman" w:cs="Times New Roman"/>
          <w:b/>
          <w:lang w:eastAsia="pl-PL"/>
        </w:rPr>
      </w:pPr>
      <w:r w:rsidRPr="0058222F">
        <w:rPr>
          <w:rFonts w:ascii="Times New Roman" w:hAnsi="Times New Roman" w:cs="Times New Roman"/>
          <w:b/>
          <w:lang w:eastAsia="pl-PL"/>
        </w:rPr>
        <w:t>Za najkorzystniejszą zostanie wybrana oferta posiadająca najkorzystniejszy bilans ceny oraz gwarancji i rękojmi.</w:t>
      </w:r>
    </w:p>
    <w:p w14:paraId="51BD0805" w14:textId="77777777" w:rsidR="001109CC" w:rsidRPr="0058222F" w:rsidRDefault="001109CC" w:rsidP="001109CC">
      <w:pPr>
        <w:pStyle w:val="Akapitzlist"/>
        <w:suppressAutoHyphens w:val="0"/>
        <w:spacing w:after="0"/>
        <w:ind w:left="567"/>
        <w:jc w:val="both"/>
        <w:rPr>
          <w:rFonts w:ascii="Times New Roman" w:hAnsi="Times New Roman" w:cs="Times New Roman"/>
          <w:b/>
          <w:sz w:val="10"/>
          <w:szCs w:val="10"/>
          <w:lang w:eastAsia="pl-PL"/>
        </w:rPr>
      </w:pPr>
    </w:p>
    <w:p w14:paraId="47E9F058" w14:textId="2537F24B" w:rsidR="001109CC" w:rsidRPr="0058222F" w:rsidRDefault="001109CC" w:rsidP="00C372B1">
      <w:pPr>
        <w:pStyle w:val="Akapitzlist"/>
        <w:numPr>
          <w:ilvl w:val="0"/>
          <w:numId w:val="51"/>
        </w:numPr>
        <w:suppressAutoHyphens w:val="0"/>
        <w:spacing w:after="0"/>
        <w:ind w:left="567"/>
        <w:jc w:val="both"/>
        <w:rPr>
          <w:rFonts w:ascii="Times New Roman" w:hAnsi="Times New Roman" w:cs="Times New Roman"/>
          <w:b/>
          <w:lang w:eastAsia="pl-PL"/>
        </w:rPr>
      </w:pPr>
      <w:r w:rsidRPr="0058222F">
        <w:rPr>
          <w:rFonts w:ascii="Times New Roman" w:hAnsi="Times New Roman" w:cs="Times New Roman"/>
          <w:lang w:eastAsia="en-US"/>
        </w:rPr>
        <w:t xml:space="preserve">W przypadku, gdy nie będzie można wybrać najkorzystniejszej oferty z uwagi na to, że dwie lub więcej ofert będą przedstawiały taki sam </w:t>
      </w:r>
      <w:r w:rsidRPr="0058222F">
        <w:rPr>
          <w:rFonts w:ascii="Times New Roman" w:hAnsi="Times New Roman" w:cs="Times New Roman"/>
          <w:i/>
          <w:lang w:eastAsia="en-US"/>
        </w:rPr>
        <w:t>bilans ceny i kryterium gwarancji i rękojmi</w:t>
      </w:r>
      <w:r w:rsidRPr="0058222F">
        <w:rPr>
          <w:rFonts w:ascii="Times New Roman" w:hAnsi="Times New Roman" w:cs="Times New Roman"/>
          <w:lang w:eastAsia="en-US"/>
        </w:rPr>
        <w:t xml:space="preserve">, Zamawiający wybierze spośród tych ofert ofertę, która otrzymała najwyższą ocenę w kryterium o najwyższej wadze, czyli w kryterium ceny. Jeżeli nie będzie można wybrać oferty w sposób </w:t>
      </w:r>
      <w:r w:rsidRPr="0058222F">
        <w:rPr>
          <w:rFonts w:ascii="Times New Roman" w:hAnsi="Times New Roman" w:cs="Times New Roman"/>
          <w:lang w:eastAsia="en-US"/>
        </w:rPr>
        <w:lastRenderedPageBreak/>
        <w:t>opisany powyżej, Zamawiający wezwie Wykonawców, którzy złożyli te oferty, do złożenia w terminie określonym przez Zamawiającego ofert dodatkowych zawierających nową cenę.</w:t>
      </w:r>
    </w:p>
    <w:p w14:paraId="68C0EEE0" w14:textId="77777777" w:rsidR="00744B09" w:rsidRPr="0058222F" w:rsidRDefault="00744B09" w:rsidP="00E51435">
      <w:pPr>
        <w:pStyle w:val="Akapitzlist"/>
        <w:suppressAutoHyphens w:val="0"/>
        <w:spacing w:after="0"/>
        <w:ind w:left="567"/>
        <w:jc w:val="both"/>
        <w:rPr>
          <w:rFonts w:ascii="Times New Roman" w:hAnsi="Times New Roman" w:cs="Times New Roman"/>
          <w:b/>
          <w:lang w:eastAsia="pl-PL"/>
        </w:rPr>
      </w:pPr>
    </w:p>
    <w:p w14:paraId="6360EE91" w14:textId="77777777" w:rsidR="00657DB1" w:rsidRDefault="00657DB1" w:rsidP="00441BE1">
      <w:pPr>
        <w:pStyle w:val="Akapitzlist"/>
        <w:suppressAutoHyphens w:val="0"/>
        <w:ind w:left="567"/>
        <w:jc w:val="both"/>
        <w:rPr>
          <w:rFonts w:ascii="Times New Roman" w:hAnsi="Times New Roman" w:cs="Times New Roman"/>
          <w:sz w:val="10"/>
          <w:szCs w:val="10"/>
          <w:lang w:eastAsia="pl-PL"/>
        </w:rPr>
      </w:pPr>
    </w:p>
    <w:p w14:paraId="41AFD92B" w14:textId="77777777" w:rsidR="00657DB1" w:rsidRPr="0058222F" w:rsidRDefault="00657DB1" w:rsidP="00441BE1">
      <w:pPr>
        <w:pStyle w:val="Akapitzlist"/>
        <w:suppressAutoHyphens w:val="0"/>
        <w:ind w:left="567"/>
        <w:jc w:val="both"/>
        <w:rPr>
          <w:rFonts w:ascii="Times New Roman" w:hAnsi="Times New Roman" w:cs="Times New Roman"/>
          <w:sz w:val="10"/>
          <w:szCs w:val="10"/>
          <w:lang w:eastAsia="pl-PL"/>
        </w:rPr>
      </w:pPr>
    </w:p>
    <w:p w14:paraId="36AFB12A" w14:textId="7A7D25DA" w:rsidR="007D06B2"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ROZDZIAŁ XX</w:t>
      </w:r>
      <w:r w:rsidR="001B133A" w:rsidRPr="0058222F">
        <w:rPr>
          <w:rFonts w:ascii="Times New Roman" w:eastAsia="Calibri" w:hAnsi="Times New Roman" w:cs="Times New Roman"/>
          <w:b/>
          <w:sz w:val="22"/>
          <w:szCs w:val="22"/>
          <w:u w:val="single"/>
        </w:rPr>
        <w:t xml:space="preserve">   </w:t>
      </w:r>
      <w:r w:rsidRPr="0058222F">
        <w:rPr>
          <w:rFonts w:ascii="Times New Roman" w:eastAsia="Calibri" w:hAnsi="Times New Roman" w:cs="Times New Roman"/>
          <w:b/>
          <w:sz w:val="22"/>
          <w:szCs w:val="22"/>
          <w:u w:val="single"/>
        </w:rPr>
        <w:t>.</w:t>
      </w:r>
      <w:r w:rsidRPr="0058222F">
        <w:rPr>
          <w:rFonts w:ascii="Times New Roman" w:eastAsia="Calibri" w:hAnsi="Times New Roman" w:cs="Times New Roman"/>
          <w:b/>
          <w:sz w:val="22"/>
          <w:szCs w:val="22"/>
        </w:rPr>
        <w:t xml:space="preserve"> </w:t>
      </w:r>
      <w:r w:rsidR="00E836A5" w:rsidRPr="0058222F">
        <w:rPr>
          <w:rFonts w:ascii="Times New Roman" w:eastAsia="Calibri" w:hAnsi="Times New Roman" w:cs="Times New Roman"/>
          <w:b/>
          <w:sz w:val="22"/>
          <w:szCs w:val="22"/>
        </w:rPr>
        <w:t xml:space="preserve">   WYMAGANIA DOTYCZĄCE ZABEZPIECZENIA </w:t>
      </w:r>
      <w:r w:rsidR="007D06B2" w:rsidRPr="0058222F">
        <w:rPr>
          <w:rFonts w:ascii="Times New Roman" w:eastAsia="Calibri" w:hAnsi="Times New Roman" w:cs="Times New Roman"/>
          <w:b/>
          <w:sz w:val="22"/>
          <w:szCs w:val="22"/>
        </w:rPr>
        <w:t xml:space="preserve">NALEŻY-  </w:t>
      </w:r>
    </w:p>
    <w:p w14:paraId="0D2C67AF" w14:textId="063147E3" w:rsidR="00DD79FD" w:rsidRPr="0058222F" w:rsidRDefault="007D06B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rPr>
        <w:t xml:space="preserve">                                    </w:t>
      </w:r>
      <w:r w:rsidR="00E836A5" w:rsidRPr="0058222F">
        <w:rPr>
          <w:rFonts w:ascii="Times New Roman" w:eastAsia="Calibri" w:hAnsi="Times New Roman" w:cs="Times New Roman"/>
          <w:b/>
          <w:sz w:val="22"/>
          <w:szCs w:val="22"/>
        </w:rPr>
        <w:t>TEGO WYKONANIA UMOWY</w:t>
      </w:r>
    </w:p>
    <w:p w14:paraId="2B9F7468" w14:textId="77777777" w:rsidR="004C7C36" w:rsidRPr="0058222F" w:rsidRDefault="004C7C3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B926CBA" w14:textId="77777777" w:rsidR="00505083" w:rsidRPr="0058222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F418250" w14:textId="77777777" w:rsidR="004C7C36" w:rsidRPr="0058222F" w:rsidRDefault="004C7C36" w:rsidP="00C372B1">
      <w:pPr>
        <w:pStyle w:val="Tekstpodstawowy"/>
        <w:numPr>
          <w:ilvl w:val="0"/>
          <w:numId w:val="24"/>
        </w:numPr>
        <w:tabs>
          <w:tab w:val="left" w:pos="567"/>
        </w:tabs>
        <w:overflowPunct/>
        <w:autoSpaceDE/>
        <w:spacing w:line="276" w:lineRule="auto"/>
        <w:ind w:left="567"/>
        <w:textAlignment w:val="auto"/>
        <w:rPr>
          <w:position w:val="0"/>
          <w:sz w:val="22"/>
          <w:szCs w:val="22"/>
        </w:rPr>
      </w:pPr>
      <w:r w:rsidRPr="0058222F">
        <w:rPr>
          <w:position w:val="0"/>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2F310A4F" w14:textId="77777777" w:rsidR="004C7C36" w:rsidRPr="0058222F" w:rsidRDefault="004C7C36" w:rsidP="005A5EF2">
      <w:pPr>
        <w:pStyle w:val="Tekstpodstawowy"/>
        <w:tabs>
          <w:tab w:val="left" w:pos="567"/>
        </w:tabs>
        <w:overflowPunct/>
        <w:autoSpaceDE/>
        <w:spacing w:line="276" w:lineRule="auto"/>
        <w:ind w:left="567"/>
        <w:textAlignment w:val="auto"/>
        <w:rPr>
          <w:position w:val="0"/>
          <w:sz w:val="10"/>
          <w:szCs w:val="10"/>
        </w:rPr>
      </w:pPr>
    </w:p>
    <w:p w14:paraId="07654AF9" w14:textId="77777777" w:rsidR="004C7C36" w:rsidRPr="0058222F" w:rsidRDefault="004C7C36" w:rsidP="00C372B1">
      <w:pPr>
        <w:pStyle w:val="Tekstpodstawowy"/>
        <w:numPr>
          <w:ilvl w:val="0"/>
          <w:numId w:val="24"/>
        </w:numPr>
        <w:tabs>
          <w:tab w:val="left" w:pos="567"/>
        </w:tabs>
        <w:overflowPunct/>
        <w:autoSpaceDE/>
        <w:spacing w:line="276" w:lineRule="auto"/>
        <w:ind w:left="567"/>
        <w:textAlignment w:val="auto"/>
        <w:rPr>
          <w:position w:val="0"/>
          <w:sz w:val="22"/>
          <w:szCs w:val="22"/>
        </w:rPr>
      </w:pPr>
      <w:r w:rsidRPr="0058222F">
        <w:rPr>
          <w:position w:val="0"/>
          <w:sz w:val="22"/>
          <w:szCs w:val="22"/>
        </w:rPr>
        <w:t>Zabezpieczenie może być wnoszone, według wyboru wykonawcy, w jednej lub kilku następujących  formach:</w:t>
      </w:r>
    </w:p>
    <w:p w14:paraId="53F9F6DE" w14:textId="77777777" w:rsidR="004C7C36" w:rsidRPr="0058222F" w:rsidRDefault="004C7C36" w:rsidP="005A5EF2">
      <w:pPr>
        <w:pStyle w:val="Tekstpodstawowy"/>
        <w:tabs>
          <w:tab w:val="left" w:pos="851"/>
        </w:tabs>
        <w:overflowPunct/>
        <w:autoSpaceDE/>
        <w:spacing w:line="276" w:lineRule="auto"/>
        <w:ind w:left="1571"/>
        <w:textAlignment w:val="auto"/>
        <w:rPr>
          <w:position w:val="0"/>
          <w:sz w:val="10"/>
          <w:szCs w:val="10"/>
        </w:rPr>
      </w:pPr>
    </w:p>
    <w:p w14:paraId="37807645" w14:textId="77777777" w:rsidR="004C7C36" w:rsidRPr="0058222F" w:rsidRDefault="004C7C36" w:rsidP="00C372B1">
      <w:pPr>
        <w:pStyle w:val="Tekstpodstawowy"/>
        <w:numPr>
          <w:ilvl w:val="0"/>
          <w:numId w:val="25"/>
        </w:numPr>
        <w:tabs>
          <w:tab w:val="left" w:pos="851"/>
        </w:tabs>
        <w:overflowPunct/>
        <w:autoSpaceDE/>
        <w:spacing w:line="276" w:lineRule="auto"/>
        <w:textAlignment w:val="auto"/>
        <w:rPr>
          <w:position w:val="0"/>
          <w:sz w:val="22"/>
          <w:szCs w:val="22"/>
        </w:rPr>
      </w:pPr>
      <w:r w:rsidRPr="0058222F">
        <w:rPr>
          <w:position w:val="0"/>
          <w:sz w:val="22"/>
          <w:szCs w:val="22"/>
        </w:rPr>
        <w:t>pieniądzu - płatne przelewem na konto podane poniżej,</w:t>
      </w:r>
    </w:p>
    <w:p w14:paraId="564603D1" w14:textId="77777777" w:rsidR="004C7C36" w:rsidRPr="0058222F" w:rsidRDefault="004C7C36" w:rsidP="00C372B1">
      <w:pPr>
        <w:pStyle w:val="Tekstpodstawowy"/>
        <w:numPr>
          <w:ilvl w:val="0"/>
          <w:numId w:val="25"/>
        </w:numPr>
        <w:tabs>
          <w:tab w:val="left" w:pos="851"/>
        </w:tabs>
        <w:overflowPunct/>
        <w:autoSpaceDE/>
        <w:spacing w:line="276" w:lineRule="auto"/>
        <w:textAlignment w:val="auto"/>
        <w:rPr>
          <w:position w:val="0"/>
          <w:sz w:val="22"/>
          <w:szCs w:val="22"/>
        </w:rPr>
      </w:pPr>
      <w:r w:rsidRPr="0058222F">
        <w:rPr>
          <w:position w:val="0"/>
          <w:sz w:val="22"/>
          <w:szCs w:val="22"/>
        </w:rPr>
        <w:t xml:space="preserve">poręczeniach bankowych lub poręczeniach spółdzielczej kasy oszczędnościowo-kredytowej, z tym że zobowiązanie kasy jest zawsze zobowiązaniem pieniężnym, </w:t>
      </w:r>
    </w:p>
    <w:p w14:paraId="570D3F18" w14:textId="77777777" w:rsidR="004C7C36" w:rsidRPr="0058222F" w:rsidRDefault="004C7C36" w:rsidP="00C372B1">
      <w:pPr>
        <w:pStyle w:val="Tekstpodstawowy"/>
        <w:numPr>
          <w:ilvl w:val="0"/>
          <w:numId w:val="25"/>
        </w:numPr>
        <w:tabs>
          <w:tab w:val="left" w:pos="851"/>
        </w:tabs>
        <w:overflowPunct/>
        <w:autoSpaceDE/>
        <w:spacing w:line="276" w:lineRule="auto"/>
        <w:textAlignment w:val="auto"/>
        <w:rPr>
          <w:position w:val="0"/>
          <w:sz w:val="22"/>
          <w:szCs w:val="22"/>
        </w:rPr>
      </w:pPr>
      <w:r w:rsidRPr="0058222F">
        <w:rPr>
          <w:position w:val="0"/>
          <w:sz w:val="22"/>
          <w:szCs w:val="22"/>
        </w:rPr>
        <w:t>gwarancjach bankowych,</w:t>
      </w:r>
    </w:p>
    <w:p w14:paraId="323A5137" w14:textId="77777777" w:rsidR="004C7C36" w:rsidRPr="0058222F" w:rsidRDefault="004C7C36" w:rsidP="00C372B1">
      <w:pPr>
        <w:pStyle w:val="Tekstpodstawowy"/>
        <w:numPr>
          <w:ilvl w:val="0"/>
          <w:numId w:val="25"/>
        </w:numPr>
        <w:tabs>
          <w:tab w:val="left" w:pos="851"/>
        </w:tabs>
        <w:overflowPunct/>
        <w:autoSpaceDE/>
        <w:spacing w:line="276" w:lineRule="auto"/>
        <w:textAlignment w:val="auto"/>
        <w:rPr>
          <w:position w:val="0"/>
          <w:sz w:val="22"/>
          <w:szCs w:val="22"/>
        </w:rPr>
      </w:pPr>
      <w:r w:rsidRPr="0058222F">
        <w:rPr>
          <w:position w:val="0"/>
          <w:sz w:val="22"/>
          <w:szCs w:val="22"/>
        </w:rPr>
        <w:t>gwarancjach ubezpieczeniowych,</w:t>
      </w:r>
    </w:p>
    <w:p w14:paraId="024A6820" w14:textId="77777777" w:rsidR="004C7C36" w:rsidRPr="0058222F" w:rsidRDefault="004C7C36" w:rsidP="00C372B1">
      <w:pPr>
        <w:pStyle w:val="Tekstpodstawowy"/>
        <w:numPr>
          <w:ilvl w:val="0"/>
          <w:numId w:val="25"/>
        </w:numPr>
        <w:tabs>
          <w:tab w:val="left" w:pos="851"/>
        </w:tabs>
        <w:overflowPunct/>
        <w:autoSpaceDE/>
        <w:spacing w:line="276" w:lineRule="auto"/>
        <w:textAlignment w:val="auto"/>
        <w:rPr>
          <w:position w:val="0"/>
          <w:sz w:val="22"/>
          <w:szCs w:val="22"/>
        </w:rPr>
      </w:pPr>
      <w:r w:rsidRPr="0058222F">
        <w:rPr>
          <w:position w:val="0"/>
          <w:sz w:val="22"/>
          <w:szCs w:val="22"/>
        </w:rPr>
        <w:t>poręczeniach udzielanych przez podmioty, o których mowa w art. 6b ust. 5 pkt 2  ustawy z dnia 9 listopada 2000 r. o utworzeniu Polskiej Agencji Rozwoju Przedsiębiorczości.</w:t>
      </w:r>
    </w:p>
    <w:p w14:paraId="7B894F7D" w14:textId="77777777" w:rsidR="004C7C36" w:rsidRPr="0058222F" w:rsidRDefault="004C7C36" w:rsidP="005A5EF2">
      <w:pPr>
        <w:pStyle w:val="BodyTextIndentZnak"/>
        <w:spacing w:line="276" w:lineRule="auto"/>
        <w:ind w:left="567"/>
        <w:rPr>
          <w:rFonts w:ascii="Times New Roman" w:hAnsi="Times New Roman" w:cs="Times New Roman"/>
          <w:sz w:val="10"/>
          <w:szCs w:val="10"/>
        </w:rPr>
      </w:pPr>
    </w:p>
    <w:p w14:paraId="5DBB73A2" w14:textId="77777777" w:rsidR="004C7C36" w:rsidRPr="0058222F" w:rsidRDefault="004C7C36" w:rsidP="00C372B1">
      <w:pPr>
        <w:pStyle w:val="BodyTextIndentZnak"/>
        <w:numPr>
          <w:ilvl w:val="0"/>
          <w:numId w:val="24"/>
        </w:numPr>
        <w:spacing w:line="276" w:lineRule="auto"/>
        <w:ind w:left="567"/>
        <w:rPr>
          <w:rFonts w:ascii="Times New Roman" w:hAnsi="Times New Roman" w:cs="Times New Roman"/>
          <w:sz w:val="22"/>
          <w:szCs w:val="22"/>
        </w:rPr>
      </w:pPr>
      <w:r w:rsidRPr="0058222F">
        <w:rPr>
          <w:rFonts w:ascii="Times New Roman" w:hAnsi="Times New Roman" w:cs="Times New Roman"/>
          <w:sz w:val="22"/>
          <w:szCs w:val="22"/>
        </w:rPr>
        <w:t xml:space="preserve">Zabezpieczenie należytego wykonania umowy wniesione w innych formach niż pieniężna określonych w ww. pkt. 2 b) – e) należy złożyć przed podpisaniem umowy w formie oryginału </w:t>
      </w:r>
      <w:r w:rsidRPr="0058222F">
        <w:rPr>
          <w:rFonts w:ascii="Times New Roman" w:hAnsi="Times New Roman" w:cs="Times New Roman"/>
          <w:sz w:val="22"/>
          <w:szCs w:val="22"/>
        </w:rPr>
        <w:br/>
        <w:t>w Dziale Inwestycji i Remontów  UŁ , ul. Narutowicza 68 ,90-136 Łódź.</w:t>
      </w:r>
    </w:p>
    <w:p w14:paraId="7B4FFD1E" w14:textId="77777777" w:rsidR="004C7C36" w:rsidRPr="0058222F" w:rsidRDefault="004C7C36" w:rsidP="005A5EF2">
      <w:pPr>
        <w:pStyle w:val="BodyTextIndentZnak"/>
        <w:spacing w:line="276" w:lineRule="auto"/>
        <w:ind w:left="567"/>
        <w:rPr>
          <w:rFonts w:ascii="Times New Roman" w:hAnsi="Times New Roman" w:cs="Times New Roman"/>
          <w:sz w:val="10"/>
          <w:szCs w:val="10"/>
        </w:rPr>
      </w:pPr>
    </w:p>
    <w:p w14:paraId="46AE5DFC" w14:textId="6BA9C955" w:rsidR="004C7C36" w:rsidRPr="0058222F" w:rsidRDefault="004C7C36" w:rsidP="00C372B1">
      <w:pPr>
        <w:pStyle w:val="BodyTextIndentZnak"/>
        <w:numPr>
          <w:ilvl w:val="0"/>
          <w:numId w:val="24"/>
        </w:numPr>
        <w:spacing w:line="276" w:lineRule="auto"/>
        <w:ind w:left="567"/>
        <w:rPr>
          <w:rFonts w:ascii="Times New Roman" w:hAnsi="Times New Roman" w:cs="Times New Roman"/>
          <w:sz w:val="22"/>
          <w:szCs w:val="22"/>
        </w:rPr>
      </w:pPr>
      <w:r w:rsidRPr="0058222F">
        <w:rPr>
          <w:rFonts w:ascii="Times New Roman" w:hAnsi="Times New Roman" w:cs="Times New Roman"/>
          <w:sz w:val="22"/>
          <w:szCs w:val="22"/>
        </w:rPr>
        <w:t>Zabezpieczenie wnoszone w pieniądzu wykonawca wpłaca przelewem na rachunek bankowy Zamawiającego:</w:t>
      </w:r>
      <w:r w:rsidRPr="0058222F">
        <w:rPr>
          <w:rFonts w:ascii="Times New Roman" w:hAnsi="Times New Roman" w:cs="Times New Roman"/>
          <w:b/>
          <w:bCs/>
          <w:kern w:val="1"/>
          <w:sz w:val="22"/>
          <w:szCs w:val="22"/>
        </w:rPr>
        <w:t xml:space="preserve"> Pekao  20 1240 6292 1111 0011 0029 5974</w:t>
      </w:r>
      <w:r w:rsidRPr="0058222F">
        <w:rPr>
          <w:rFonts w:ascii="Times New Roman" w:hAnsi="Times New Roman" w:cs="Times New Roman"/>
          <w:sz w:val="22"/>
          <w:szCs w:val="22"/>
        </w:rPr>
        <w:t xml:space="preserve"> z adnotacją – </w:t>
      </w:r>
      <w:r w:rsidRPr="0058222F">
        <w:rPr>
          <w:rFonts w:ascii="Times New Roman" w:hAnsi="Times New Roman" w:cs="Times New Roman"/>
          <w:b/>
          <w:bCs/>
          <w:sz w:val="22"/>
          <w:szCs w:val="22"/>
        </w:rPr>
        <w:t xml:space="preserve">zabezpieczenie do postępowania – </w:t>
      </w:r>
      <w:r w:rsidR="006528B7">
        <w:rPr>
          <w:rFonts w:ascii="Times New Roman" w:hAnsi="Times New Roman" w:cs="Times New Roman"/>
          <w:b/>
          <w:bCs/>
          <w:sz w:val="22"/>
          <w:szCs w:val="22"/>
        </w:rPr>
        <w:t>22</w:t>
      </w:r>
      <w:r w:rsidRPr="0058222F">
        <w:rPr>
          <w:rFonts w:ascii="Times New Roman" w:hAnsi="Times New Roman" w:cs="Times New Roman"/>
          <w:b/>
          <w:bCs/>
          <w:sz w:val="22"/>
          <w:szCs w:val="22"/>
        </w:rPr>
        <w:t>/DIR/UŁ/202</w:t>
      </w:r>
      <w:r w:rsidR="0037673C" w:rsidRPr="0058222F">
        <w:rPr>
          <w:rFonts w:ascii="Times New Roman" w:hAnsi="Times New Roman" w:cs="Times New Roman"/>
          <w:b/>
          <w:bCs/>
          <w:sz w:val="22"/>
          <w:szCs w:val="22"/>
        </w:rPr>
        <w:t>3</w:t>
      </w:r>
      <w:r w:rsidRPr="0058222F">
        <w:rPr>
          <w:rFonts w:ascii="Times New Roman" w:hAnsi="Times New Roman" w:cs="Times New Roman"/>
          <w:sz w:val="22"/>
          <w:szCs w:val="22"/>
        </w:rPr>
        <w:t>.</w:t>
      </w:r>
    </w:p>
    <w:p w14:paraId="2A587094" w14:textId="77777777" w:rsidR="004C7C36" w:rsidRPr="0058222F" w:rsidRDefault="004C7C36" w:rsidP="005A5EF2">
      <w:pPr>
        <w:pStyle w:val="Tekstpodstawowywcity"/>
        <w:tabs>
          <w:tab w:val="left" w:pos="567"/>
        </w:tabs>
        <w:spacing w:after="0"/>
        <w:ind w:left="567"/>
        <w:jc w:val="both"/>
        <w:rPr>
          <w:rFonts w:ascii="Times New Roman" w:hAnsi="Times New Roman" w:cs="Times New Roman"/>
          <w:sz w:val="10"/>
          <w:szCs w:val="10"/>
        </w:rPr>
      </w:pPr>
    </w:p>
    <w:p w14:paraId="1DE3A40D" w14:textId="77777777" w:rsidR="004C7C36" w:rsidRPr="0058222F" w:rsidRDefault="004C7C36" w:rsidP="00C372B1">
      <w:pPr>
        <w:pStyle w:val="Tekstpodstawowywcity"/>
        <w:numPr>
          <w:ilvl w:val="0"/>
          <w:numId w:val="24"/>
        </w:numPr>
        <w:tabs>
          <w:tab w:val="left" w:pos="567"/>
        </w:tabs>
        <w:spacing w:after="0"/>
        <w:ind w:left="567"/>
        <w:jc w:val="both"/>
        <w:rPr>
          <w:rFonts w:ascii="Times New Roman" w:hAnsi="Times New Roman" w:cs="Times New Roman"/>
        </w:rPr>
      </w:pPr>
      <w:r w:rsidRPr="0058222F">
        <w:rPr>
          <w:rFonts w:ascii="Times New Roman" w:hAnsi="Times New Roman" w:cs="Times New Roman"/>
        </w:rPr>
        <w:t xml:space="preserve">Zamawiający </w:t>
      </w:r>
      <w:r w:rsidRPr="0058222F">
        <w:rPr>
          <w:rFonts w:ascii="Times New Roman" w:hAnsi="Times New Roman" w:cs="Times New Roman"/>
          <w:b/>
          <w:bCs/>
        </w:rPr>
        <w:t>nie dopuszcza</w:t>
      </w:r>
      <w:r w:rsidRPr="0058222F">
        <w:rPr>
          <w:rFonts w:ascii="Times New Roman" w:hAnsi="Times New Roman" w:cs="Times New Roman"/>
        </w:rPr>
        <w:t xml:space="preserve"> składania zabezpieczenia w:</w:t>
      </w:r>
    </w:p>
    <w:p w14:paraId="411948BC" w14:textId="77777777" w:rsidR="004C7C36" w:rsidRPr="0058222F" w:rsidRDefault="004C7C36" w:rsidP="00C372B1">
      <w:pPr>
        <w:pStyle w:val="Tekstpodstawowy"/>
        <w:numPr>
          <w:ilvl w:val="0"/>
          <w:numId w:val="26"/>
        </w:numPr>
        <w:tabs>
          <w:tab w:val="left" w:pos="567"/>
          <w:tab w:val="left" w:pos="1080"/>
        </w:tabs>
        <w:overflowPunct/>
        <w:autoSpaceDE/>
        <w:spacing w:line="276" w:lineRule="auto"/>
        <w:ind w:left="1560"/>
        <w:textAlignment w:val="auto"/>
        <w:rPr>
          <w:position w:val="0"/>
          <w:sz w:val="22"/>
          <w:szCs w:val="22"/>
        </w:rPr>
      </w:pPr>
      <w:r w:rsidRPr="0058222F">
        <w:rPr>
          <w:position w:val="0"/>
          <w:sz w:val="22"/>
          <w:szCs w:val="22"/>
        </w:rPr>
        <w:t>wekslach z poręczeniem wekslowym banku lub spółdzielczej kasy oszczędnościowo-kredytowej;</w:t>
      </w:r>
    </w:p>
    <w:p w14:paraId="02082F1D" w14:textId="77777777" w:rsidR="004C7C36" w:rsidRPr="0058222F" w:rsidRDefault="004C7C36" w:rsidP="00C372B1">
      <w:pPr>
        <w:pStyle w:val="Tekstpodstawowy"/>
        <w:numPr>
          <w:ilvl w:val="0"/>
          <w:numId w:val="26"/>
        </w:numPr>
        <w:tabs>
          <w:tab w:val="left" w:pos="567"/>
          <w:tab w:val="left" w:pos="1080"/>
        </w:tabs>
        <w:overflowPunct/>
        <w:autoSpaceDE/>
        <w:spacing w:line="276" w:lineRule="auto"/>
        <w:ind w:left="1560"/>
        <w:textAlignment w:val="auto"/>
        <w:rPr>
          <w:position w:val="0"/>
          <w:sz w:val="22"/>
          <w:szCs w:val="22"/>
        </w:rPr>
      </w:pPr>
      <w:r w:rsidRPr="0058222F">
        <w:rPr>
          <w:position w:val="0"/>
          <w:sz w:val="22"/>
          <w:szCs w:val="22"/>
        </w:rPr>
        <w:t>przez ustanowienie zastawu na papierach wartościowych emitowanych przez Skarb Państwa lub jednostkę samorządu terytorialnego,</w:t>
      </w:r>
    </w:p>
    <w:p w14:paraId="0F0424B5" w14:textId="77777777" w:rsidR="004C7C36" w:rsidRPr="0058222F" w:rsidRDefault="004C7C36" w:rsidP="00C372B1">
      <w:pPr>
        <w:pStyle w:val="Tekstpodstawowy"/>
        <w:numPr>
          <w:ilvl w:val="0"/>
          <w:numId w:val="26"/>
        </w:numPr>
        <w:tabs>
          <w:tab w:val="left" w:pos="567"/>
          <w:tab w:val="left" w:pos="1080"/>
        </w:tabs>
        <w:overflowPunct/>
        <w:autoSpaceDE/>
        <w:spacing w:line="276" w:lineRule="auto"/>
        <w:ind w:left="1560"/>
        <w:textAlignment w:val="auto"/>
        <w:rPr>
          <w:position w:val="0"/>
          <w:sz w:val="22"/>
          <w:szCs w:val="22"/>
        </w:rPr>
      </w:pPr>
      <w:r w:rsidRPr="0058222F">
        <w:rPr>
          <w:position w:val="0"/>
          <w:sz w:val="22"/>
          <w:szCs w:val="22"/>
        </w:rPr>
        <w:t>przez ustanowienie zastawu rejestrowego na zasadach określonych w ustawie z dnia 6 grudnia 1996r. o zastawie rejestrowym i rejestrze zastawów przepisach.</w:t>
      </w:r>
    </w:p>
    <w:p w14:paraId="2D00FDF0" w14:textId="77777777" w:rsidR="004C7C36" w:rsidRPr="0058222F" w:rsidRDefault="004C7C36" w:rsidP="005A5EF2">
      <w:pPr>
        <w:pStyle w:val="Tekstpodstawowy"/>
        <w:tabs>
          <w:tab w:val="left" w:pos="600"/>
          <w:tab w:val="left" w:pos="720"/>
        </w:tabs>
        <w:overflowPunct/>
        <w:autoSpaceDE/>
        <w:spacing w:line="276" w:lineRule="auto"/>
        <w:ind w:left="567"/>
        <w:textAlignment w:val="auto"/>
        <w:rPr>
          <w:position w:val="0"/>
          <w:sz w:val="10"/>
          <w:szCs w:val="10"/>
        </w:rPr>
      </w:pPr>
    </w:p>
    <w:p w14:paraId="1A1AA3ED" w14:textId="77777777" w:rsidR="004C7C36" w:rsidRPr="0058222F" w:rsidRDefault="004C7C36" w:rsidP="00C372B1">
      <w:pPr>
        <w:pStyle w:val="Tekstpodstawowy"/>
        <w:numPr>
          <w:ilvl w:val="0"/>
          <w:numId w:val="24"/>
        </w:numPr>
        <w:tabs>
          <w:tab w:val="left" w:pos="600"/>
          <w:tab w:val="left" w:pos="720"/>
        </w:tabs>
        <w:overflowPunct/>
        <w:autoSpaceDE/>
        <w:spacing w:line="276" w:lineRule="auto"/>
        <w:ind w:left="567"/>
        <w:textAlignment w:val="auto"/>
        <w:rPr>
          <w:position w:val="0"/>
          <w:sz w:val="22"/>
          <w:szCs w:val="22"/>
        </w:rPr>
      </w:pPr>
      <w:r w:rsidRPr="0058222F">
        <w:rPr>
          <w:position w:val="0"/>
          <w:sz w:val="22"/>
          <w:szCs w:val="22"/>
        </w:rPr>
        <w:t xml:space="preserve">Zamawiający zwróci zabezpieczenie w następujących terminach: </w:t>
      </w:r>
    </w:p>
    <w:p w14:paraId="0B0F765F" w14:textId="6FF0CC6B" w:rsidR="004C7C36" w:rsidRPr="0058222F" w:rsidRDefault="004C7C36" w:rsidP="00C372B1">
      <w:pPr>
        <w:pStyle w:val="Tekstpodstawowy"/>
        <w:numPr>
          <w:ilvl w:val="0"/>
          <w:numId w:val="27"/>
        </w:numPr>
        <w:tabs>
          <w:tab w:val="left" w:pos="600"/>
          <w:tab w:val="left" w:pos="720"/>
          <w:tab w:val="left" w:pos="1080"/>
          <w:tab w:val="left" w:pos="5250"/>
        </w:tabs>
        <w:overflowPunct/>
        <w:autoSpaceDE/>
        <w:spacing w:line="276" w:lineRule="auto"/>
        <w:textAlignment w:val="auto"/>
        <w:rPr>
          <w:position w:val="0"/>
          <w:sz w:val="22"/>
          <w:szCs w:val="22"/>
        </w:rPr>
      </w:pPr>
      <w:r w:rsidRPr="0058222F">
        <w:rPr>
          <w:position w:val="0"/>
          <w:sz w:val="22"/>
          <w:szCs w:val="22"/>
        </w:rPr>
        <w:t xml:space="preserve">    70% kwoty zabezpieczenia w terminie 30 dni od dnia wykonania zamówienia i uznania przez zamawiającego za należycie wykonane tj</w:t>
      </w:r>
      <w:r w:rsidR="00574AA5" w:rsidRPr="0058222F">
        <w:rPr>
          <w:position w:val="0"/>
          <w:sz w:val="22"/>
          <w:szCs w:val="22"/>
        </w:rPr>
        <w:t>.</w:t>
      </w:r>
      <w:r w:rsidRPr="0058222F">
        <w:rPr>
          <w:position w:val="0"/>
          <w:sz w:val="22"/>
          <w:szCs w:val="22"/>
        </w:rPr>
        <w:t xml:space="preserve"> od dnia podpisania bezusterkowego protokołu odbioru,</w:t>
      </w:r>
    </w:p>
    <w:p w14:paraId="6B3CC19F" w14:textId="77777777" w:rsidR="004C7C36" w:rsidRPr="0058222F" w:rsidRDefault="004C7C36" w:rsidP="00C372B1">
      <w:pPr>
        <w:pStyle w:val="Tekstpodstawowy"/>
        <w:numPr>
          <w:ilvl w:val="0"/>
          <w:numId w:val="27"/>
        </w:numPr>
        <w:tabs>
          <w:tab w:val="left" w:pos="600"/>
          <w:tab w:val="left" w:pos="720"/>
          <w:tab w:val="left" w:pos="1080"/>
          <w:tab w:val="left" w:pos="5250"/>
        </w:tabs>
        <w:overflowPunct/>
        <w:autoSpaceDE/>
        <w:spacing w:line="276" w:lineRule="auto"/>
        <w:textAlignment w:val="auto"/>
        <w:rPr>
          <w:position w:val="0"/>
          <w:sz w:val="22"/>
          <w:szCs w:val="22"/>
        </w:rPr>
      </w:pPr>
      <w:r w:rsidRPr="0058222F">
        <w:rPr>
          <w:position w:val="0"/>
          <w:sz w:val="22"/>
          <w:szCs w:val="22"/>
        </w:rPr>
        <w:t xml:space="preserve">    30% kwoty zabezpieczenia w terminie nie później niż 15 dni po upływie okresu rękojmi za wady lub gwarancji  </w:t>
      </w:r>
    </w:p>
    <w:p w14:paraId="14DCE9EC" w14:textId="77777777" w:rsidR="004C7C36" w:rsidRPr="0058222F" w:rsidRDefault="004C7C36" w:rsidP="005A5EF2">
      <w:pPr>
        <w:pStyle w:val="Nagwek1"/>
        <w:keepNext w:val="0"/>
        <w:widowControl w:val="0"/>
        <w:suppressAutoHyphens w:val="0"/>
        <w:spacing w:before="0" w:after="0"/>
        <w:ind w:left="567" w:right="139"/>
        <w:jc w:val="both"/>
        <w:rPr>
          <w:rFonts w:ascii="Times New Roman" w:hAnsi="Times New Roman" w:cs="Times New Roman"/>
          <w:b w:val="0"/>
          <w:sz w:val="10"/>
          <w:szCs w:val="10"/>
        </w:rPr>
      </w:pPr>
    </w:p>
    <w:p w14:paraId="7A06D1A1" w14:textId="77777777" w:rsidR="004C7C36" w:rsidRPr="0058222F" w:rsidRDefault="004C7C36" w:rsidP="005A5EF2">
      <w:pPr>
        <w:pStyle w:val="Nagwek1"/>
        <w:keepNext w:val="0"/>
        <w:widowControl w:val="0"/>
        <w:numPr>
          <w:ilvl w:val="0"/>
          <w:numId w:val="10"/>
        </w:numPr>
        <w:tabs>
          <w:tab w:val="clear" w:pos="0"/>
          <w:tab w:val="num" w:pos="567"/>
        </w:tabs>
        <w:suppressAutoHyphens w:val="0"/>
        <w:spacing w:before="0" w:after="0"/>
        <w:ind w:left="567" w:right="-2" w:hanging="425"/>
        <w:jc w:val="both"/>
        <w:rPr>
          <w:rFonts w:ascii="Times New Roman" w:hAnsi="Times New Roman" w:cs="Times New Roman"/>
          <w:b w:val="0"/>
          <w:sz w:val="22"/>
          <w:szCs w:val="22"/>
        </w:rPr>
      </w:pPr>
      <w:r w:rsidRPr="0058222F">
        <w:rPr>
          <w:rFonts w:ascii="Times New Roman" w:hAnsi="Times New Roman" w:cs="Times New Roman"/>
          <w:b w:val="0"/>
          <w:sz w:val="22"/>
          <w:szCs w:val="22"/>
        </w:rPr>
        <w:t>Jeżeli okres na jaki ma zostać wniesione zabezpieczenie przekracza 5 lat,</w:t>
      </w:r>
      <w:r w:rsidRPr="0058222F">
        <w:rPr>
          <w:rFonts w:ascii="Times New Roman" w:hAnsi="Times New Roman" w:cs="Times New Roman"/>
          <w:b w:val="0"/>
          <w:w w:val="99"/>
          <w:sz w:val="22"/>
          <w:szCs w:val="22"/>
        </w:rPr>
        <w:t xml:space="preserve"> </w:t>
      </w:r>
      <w:r w:rsidRPr="0058222F">
        <w:rPr>
          <w:rFonts w:ascii="Times New Roman" w:hAnsi="Times New Roman" w:cs="Times New Roman"/>
          <w:b w:val="0"/>
          <w:sz w:val="22"/>
          <w:szCs w:val="22"/>
        </w:rPr>
        <w:t xml:space="preserve">zabezpieczenie </w:t>
      </w:r>
      <w:r w:rsidRPr="0058222F">
        <w:rPr>
          <w:rFonts w:ascii="Times New Roman" w:hAnsi="Times New Roman" w:cs="Times New Roman"/>
          <w:b w:val="0"/>
          <w:sz w:val="22"/>
          <w:szCs w:val="22"/>
        </w:rPr>
        <w:br/>
        <w:t>w pieniądzu wnosi się na cały ten okres, a zabezpieczenie w</w:t>
      </w:r>
      <w:r w:rsidRPr="0058222F">
        <w:rPr>
          <w:rFonts w:ascii="Times New Roman" w:hAnsi="Times New Roman" w:cs="Times New Roman"/>
          <w:b w:val="0"/>
          <w:w w:val="99"/>
          <w:sz w:val="22"/>
          <w:szCs w:val="22"/>
        </w:rPr>
        <w:t xml:space="preserve"> </w:t>
      </w:r>
      <w:r w:rsidRPr="0058222F">
        <w:rPr>
          <w:rFonts w:ascii="Times New Roman" w:hAnsi="Times New Roman" w:cs="Times New Roman"/>
          <w:b w:val="0"/>
          <w:sz w:val="22"/>
          <w:szCs w:val="22"/>
        </w:rPr>
        <w:t>innej formie wnosi się na okres nie krótszy niż 5 lat, z jednoczesnym</w:t>
      </w:r>
      <w:r w:rsidRPr="0058222F">
        <w:rPr>
          <w:rFonts w:ascii="Times New Roman" w:hAnsi="Times New Roman" w:cs="Times New Roman"/>
          <w:b w:val="0"/>
          <w:w w:val="99"/>
          <w:sz w:val="22"/>
          <w:szCs w:val="22"/>
        </w:rPr>
        <w:t xml:space="preserve"> </w:t>
      </w:r>
      <w:r w:rsidRPr="0058222F">
        <w:rPr>
          <w:rFonts w:ascii="Times New Roman" w:hAnsi="Times New Roman" w:cs="Times New Roman"/>
          <w:b w:val="0"/>
          <w:sz w:val="22"/>
          <w:szCs w:val="22"/>
        </w:rPr>
        <w:t>zobowiązaniem się wykonawcy do przedłużenia zabezpieczenia  lub</w:t>
      </w:r>
      <w:r w:rsidRPr="0058222F">
        <w:rPr>
          <w:rFonts w:ascii="Times New Roman" w:hAnsi="Times New Roman" w:cs="Times New Roman"/>
          <w:b w:val="0"/>
          <w:w w:val="99"/>
          <w:sz w:val="22"/>
          <w:szCs w:val="22"/>
        </w:rPr>
        <w:t xml:space="preserve"> </w:t>
      </w:r>
      <w:r w:rsidRPr="0058222F">
        <w:rPr>
          <w:rFonts w:ascii="Times New Roman" w:hAnsi="Times New Roman" w:cs="Times New Roman"/>
          <w:b w:val="0"/>
          <w:sz w:val="22"/>
          <w:szCs w:val="22"/>
        </w:rPr>
        <w:t xml:space="preserve">wniesienia nowego zabezpieczenia na kolejne okresy. </w:t>
      </w:r>
    </w:p>
    <w:p w14:paraId="72A517F4" w14:textId="77777777" w:rsidR="004C7C36" w:rsidRPr="0058222F" w:rsidRDefault="004C7C36" w:rsidP="005A5EF2">
      <w:pPr>
        <w:tabs>
          <w:tab w:val="num" w:pos="567"/>
        </w:tabs>
        <w:spacing w:line="276" w:lineRule="auto"/>
        <w:jc w:val="both"/>
        <w:rPr>
          <w:sz w:val="10"/>
          <w:szCs w:val="10"/>
        </w:rPr>
      </w:pPr>
    </w:p>
    <w:p w14:paraId="4294DF41" w14:textId="77777777" w:rsidR="004C7C36" w:rsidRPr="0058222F" w:rsidRDefault="004C7C36" w:rsidP="005A5EF2">
      <w:pPr>
        <w:pStyle w:val="Akapitzlist"/>
        <w:numPr>
          <w:ilvl w:val="0"/>
          <w:numId w:val="10"/>
        </w:numPr>
        <w:tabs>
          <w:tab w:val="clear" w:pos="0"/>
          <w:tab w:val="num" w:pos="567"/>
        </w:tabs>
        <w:spacing w:after="0"/>
        <w:ind w:left="567" w:hanging="425"/>
        <w:jc w:val="both"/>
        <w:rPr>
          <w:rFonts w:ascii="Times New Roman" w:hAnsi="Times New Roman" w:cs="Times New Roman"/>
        </w:rPr>
      </w:pPr>
      <w:r w:rsidRPr="0058222F">
        <w:rPr>
          <w:rFonts w:ascii="Times New Roman" w:hAnsi="Times New Roman" w:cs="Times New Roman"/>
        </w:rPr>
        <w:lastRenderedPageBreak/>
        <w:t>W przypadku nieprzedłużenia lub niewniesienia nowego zabezpieczenia</w:t>
      </w:r>
      <w:r w:rsidRPr="0058222F">
        <w:rPr>
          <w:rFonts w:ascii="Times New Roman" w:hAnsi="Times New Roman" w:cs="Times New Roman"/>
          <w:w w:val="99"/>
        </w:rPr>
        <w:t xml:space="preserve"> </w:t>
      </w:r>
      <w:r w:rsidRPr="0058222F">
        <w:rPr>
          <w:rFonts w:ascii="Times New Roman" w:hAnsi="Times New Roman" w:cs="Times New Roman"/>
        </w:rPr>
        <w:t>najpóźniej na  30 dni przed upływem terminu ważności dotychczasowego</w:t>
      </w:r>
      <w:r w:rsidRPr="0058222F">
        <w:rPr>
          <w:rFonts w:ascii="Times New Roman" w:hAnsi="Times New Roman" w:cs="Times New Roman"/>
          <w:w w:val="99"/>
        </w:rPr>
        <w:t xml:space="preserve"> </w:t>
      </w:r>
      <w:r w:rsidRPr="0058222F">
        <w:rPr>
          <w:rFonts w:ascii="Times New Roman" w:hAnsi="Times New Roman" w:cs="Times New Roman"/>
        </w:rPr>
        <w:t>zabezpieczenia wniesionego w innej formie niż w pieniądzu, zamawiający</w:t>
      </w:r>
      <w:r w:rsidRPr="0058222F">
        <w:rPr>
          <w:rFonts w:ascii="Times New Roman" w:hAnsi="Times New Roman" w:cs="Times New Roman"/>
          <w:w w:val="99"/>
        </w:rPr>
        <w:t xml:space="preserve"> </w:t>
      </w:r>
      <w:r w:rsidRPr="0058222F">
        <w:rPr>
          <w:rFonts w:ascii="Times New Roman" w:hAnsi="Times New Roman" w:cs="Times New Roman"/>
        </w:rPr>
        <w:t>zmienia formę na zabezpieczenie w pieniądzu, poprzez wypłatę kwoty z</w:t>
      </w:r>
      <w:r w:rsidRPr="0058222F">
        <w:rPr>
          <w:rFonts w:ascii="Times New Roman" w:hAnsi="Times New Roman" w:cs="Times New Roman"/>
          <w:w w:val="99"/>
        </w:rPr>
        <w:t xml:space="preserve"> </w:t>
      </w:r>
      <w:r w:rsidRPr="0058222F">
        <w:rPr>
          <w:rFonts w:ascii="Times New Roman" w:hAnsi="Times New Roman" w:cs="Times New Roman"/>
        </w:rPr>
        <w:t>dotychczasowego zabezpieczenia.</w:t>
      </w:r>
    </w:p>
    <w:p w14:paraId="6445A4F1" w14:textId="2E221761" w:rsidR="004C7C36" w:rsidRPr="0058222F" w:rsidRDefault="004C7C36" w:rsidP="005A5EF2">
      <w:pPr>
        <w:pStyle w:val="Akapitzlist"/>
        <w:numPr>
          <w:ilvl w:val="0"/>
          <w:numId w:val="10"/>
        </w:numPr>
        <w:tabs>
          <w:tab w:val="clear" w:pos="0"/>
          <w:tab w:val="num" w:pos="567"/>
        </w:tabs>
        <w:spacing w:after="0"/>
        <w:ind w:left="567" w:hanging="425"/>
        <w:jc w:val="both"/>
        <w:rPr>
          <w:rFonts w:ascii="Times New Roman" w:hAnsi="Times New Roman" w:cs="Times New Roman"/>
        </w:rPr>
      </w:pPr>
      <w:r w:rsidRPr="0058222F">
        <w:rPr>
          <w:rFonts w:ascii="Times New Roman" w:hAnsi="Times New Roman" w:cs="Times New Roman"/>
        </w:rPr>
        <w:t>Wypłata, o której mowa w pkt XX.8 SWZ, następuje nie później niż w ostatnim dniu</w:t>
      </w:r>
      <w:r w:rsidRPr="0058222F">
        <w:rPr>
          <w:rFonts w:ascii="Times New Roman" w:hAnsi="Times New Roman" w:cs="Times New Roman"/>
          <w:w w:val="99"/>
        </w:rPr>
        <w:t xml:space="preserve"> </w:t>
      </w:r>
      <w:r w:rsidRPr="0058222F">
        <w:rPr>
          <w:rFonts w:ascii="Times New Roman" w:hAnsi="Times New Roman" w:cs="Times New Roman"/>
        </w:rPr>
        <w:t>ważności dotychczasowego zabezpieczenia.</w:t>
      </w:r>
    </w:p>
    <w:p w14:paraId="3C72F0B9" w14:textId="6F75AACA" w:rsidR="00505083" w:rsidRPr="0058222F"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02606D7" w14:textId="346C2DBB" w:rsidR="005A5EF2" w:rsidRDefault="005A5EF2"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009622F" w14:textId="77777777" w:rsidR="00D42F74" w:rsidRPr="00657DB1" w:rsidRDefault="00D42F74"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F76FC9C" w14:textId="77777777" w:rsidR="005A5EF2" w:rsidRPr="0058222F" w:rsidRDefault="005A5EF2"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9B07300" w14:textId="4427BEF0" w:rsidR="001B2592" w:rsidRPr="0058222F" w:rsidRDefault="00DD79FD" w:rsidP="001B2592">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ROZDZIAŁ XXI</w:t>
      </w:r>
      <w:r w:rsidR="001B133A" w:rsidRPr="0058222F">
        <w:rPr>
          <w:rFonts w:ascii="Times New Roman" w:eastAsia="Calibri" w:hAnsi="Times New Roman" w:cs="Times New Roman"/>
          <w:b/>
          <w:sz w:val="22"/>
          <w:szCs w:val="22"/>
          <w:u w:val="single"/>
        </w:rPr>
        <w:t xml:space="preserve">   </w:t>
      </w:r>
      <w:r w:rsidRPr="0058222F">
        <w:rPr>
          <w:rFonts w:ascii="Times New Roman" w:eastAsia="Calibri" w:hAnsi="Times New Roman" w:cs="Times New Roman"/>
          <w:b/>
          <w:sz w:val="22"/>
          <w:szCs w:val="22"/>
          <w:u w:val="single"/>
        </w:rPr>
        <w:t>.</w:t>
      </w:r>
      <w:r w:rsidR="00E836A5" w:rsidRPr="0058222F">
        <w:rPr>
          <w:rFonts w:ascii="Times New Roman" w:eastAsia="Calibri" w:hAnsi="Times New Roman" w:cs="Times New Roman"/>
          <w:b/>
          <w:sz w:val="22"/>
          <w:szCs w:val="22"/>
        </w:rPr>
        <w:t xml:space="preserve">  </w:t>
      </w:r>
      <w:r w:rsidR="001A167E" w:rsidRPr="0058222F">
        <w:rPr>
          <w:rFonts w:ascii="Times New Roman" w:eastAsia="Calibri" w:hAnsi="Times New Roman" w:cs="Times New Roman"/>
          <w:b/>
          <w:sz w:val="22"/>
          <w:szCs w:val="22"/>
        </w:rPr>
        <w:t>POJEKTOWANE</w:t>
      </w:r>
      <w:r w:rsidR="001A167E" w:rsidRPr="0058222F">
        <w:rPr>
          <w:rFonts w:ascii="Times New Roman" w:eastAsia="Calibri" w:hAnsi="Times New Roman" w:cs="Times New Roman"/>
          <w:b/>
          <w:strike/>
          <w:sz w:val="22"/>
          <w:szCs w:val="22"/>
        </w:rPr>
        <w:t xml:space="preserve"> </w:t>
      </w:r>
      <w:r w:rsidR="001A167E" w:rsidRPr="0058222F">
        <w:rPr>
          <w:rFonts w:ascii="Times New Roman" w:eastAsia="Calibri" w:hAnsi="Times New Roman" w:cs="Times New Roman"/>
          <w:b/>
          <w:sz w:val="22"/>
          <w:szCs w:val="22"/>
        </w:rPr>
        <w:t>POSTANOWIENIA UMOWY W SPRAWIE</w:t>
      </w:r>
      <w:r w:rsidR="001B2592" w:rsidRPr="0058222F">
        <w:rPr>
          <w:rFonts w:ascii="Times New Roman" w:eastAsia="Calibri" w:hAnsi="Times New Roman" w:cs="Times New Roman"/>
          <w:b/>
          <w:sz w:val="22"/>
          <w:szCs w:val="22"/>
        </w:rPr>
        <w:br/>
        <w:t xml:space="preserve">                          </w:t>
      </w:r>
      <w:r w:rsidR="001A167E" w:rsidRPr="0058222F">
        <w:rPr>
          <w:rFonts w:ascii="Times New Roman" w:eastAsia="Calibri" w:hAnsi="Times New Roman" w:cs="Times New Roman"/>
          <w:b/>
          <w:sz w:val="22"/>
          <w:szCs w:val="22"/>
        </w:rPr>
        <w:t xml:space="preserve"> </w:t>
      </w:r>
      <w:r w:rsidR="001B2592" w:rsidRPr="0058222F">
        <w:rPr>
          <w:rFonts w:ascii="Times New Roman" w:eastAsia="Calibri" w:hAnsi="Times New Roman" w:cs="Times New Roman"/>
          <w:b/>
          <w:sz w:val="22"/>
          <w:szCs w:val="22"/>
        </w:rPr>
        <w:t xml:space="preserve">         </w:t>
      </w:r>
      <w:r w:rsidR="001A167E" w:rsidRPr="0058222F">
        <w:rPr>
          <w:rFonts w:ascii="Times New Roman" w:eastAsia="Calibri" w:hAnsi="Times New Roman" w:cs="Times New Roman"/>
          <w:b/>
          <w:sz w:val="22"/>
          <w:szCs w:val="22"/>
        </w:rPr>
        <w:t xml:space="preserve">ZAMÓWIENIA PUBLICZNEGO, KTÓRE ZOSTANĄ </w:t>
      </w:r>
    </w:p>
    <w:p w14:paraId="6A6DE930" w14:textId="52D7953D" w:rsidR="00DD79FD" w:rsidRPr="0058222F" w:rsidRDefault="001B2592" w:rsidP="001B2592">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rPr>
        <w:t xml:space="preserve">                                    </w:t>
      </w:r>
      <w:r w:rsidR="001A167E" w:rsidRPr="0058222F">
        <w:rPr>
          <w:rFonts w:ascii="Times New Roman" w:eastAsia="Calibri" w:hAnsi="Times New Roman" w:cs="Times New Roman"/>
          <w:b/>
          <w:sz w:val="22"/>
          <w:szCs w:val="22"/>
        </w:rPr>
        <w:t>WPROWADZONE DO TREŚCI UMOWY.</w:t>
      </w:r>
    </w:p>
    <w:p w14:paraId="06C1DB10" w14:textId="77777777" w:rsidR="004C7C36" w:rsidRPr="0058222F" w:rsidRDefault="004C7C3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597D4FF" w14:textId="77777777" w:rsidR="00505083" w:rsidRPr="0058222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CD2E617" w14:textId="0733B73E" w:rsidR="00EB620A" w:rsidRPr="0058222F" w:rsidRDefault="00EB620A" w:rsidP="00C372B1">
      <w:pPr>
        <w:pStyle w:val="Tekstpodstawowywcity"/>
        <w:numPr>
          <w:ilvl w:val="0"/>
          <w:numId w:val="28"/>
        </w:numPr>
        <w:tabs>
          <w:tab w:val="left" w:pos="567"/>
        </w:tabs>
        <w:spacing w:after="0"/>
        <w:ind w:left="567"/>
        <w:jc w:val="both"/>
        <w:rPr>
          <w:rFonts w:ascii="Times New Roman" w:hAnsi="Times New Roman" w:cs="Times New Roman"/>
          <w:b/>
          <w:u w:val="single"/>
        </w:rPr>
      </w:pPr>
      <w:r w:rsidRPr="0058222F">
        <w:rPr>
          <w:rFonts w:ascii="Times New Roman" w:hAnsi="Times New Roman" w:cs="Times New Roman"/>
        </w:rPr>
        <w:t xml:space="preserve">Z wykonawcą, którego oferta zostanie uznana za najkorzystniejszą zostanie podpisana umowa, której projekt stanowi </w:t>
      </w:r>
      <w:r w:rsidRPr="0058222F">
        <w:rPr>
          <w:rFonts w:ascii="Times New Roman" w:hAnsi="Times New Roman" w:cs="Times New Roman"/>
          <w:b/>
          <w:i/>
          <w:u w:val="single"/>
        </w:rPr>
        <w:t xml:space="preserve">Załącznik nr </w:t>
      </w:r>
      <w:r w:rsidR="001B78F3" w:rsidRPr="0058222F">
        <w:rPr>
          <w:rFonts w:ascii="Times New Roman" w:hAnsi="Times New Roman" w:cs="Times New Roman"/>
          <w:b/>
          <w:i/>
          <w:u w:val="single"/>
        </w:rPr>
        <w:t>5</w:t>
      </w:r>
      <w:r w:rsidRPr="0058222F">
        <w:rPr>
          <w:rFonts w:ascii="Times New Roman" w:hAnsi="Times New Roman" w:cs="Times New Roman"/>
          <w:b/>
          <w:i/>
          <w:u w:val="single"/>
        </w:rPr>
        <w:t xml:space="preserve">  do </w:t>
      </w:r>
      <w:r w:rsidR="00664168" w:rsidRPr="0058222F">
        <w:rPr>
          <w:rFonts w:ascii="Times New Roman" w:hAnsi="Times New Roman" w:cs="Times New Roman"/>
          <w:b/>
          <w:i/>
          <w:iCs/>
          <w:u w:val="single"/>
        </w:rPr>
        <w:t>SWZ</w:t>
      </w:r>
      <w:r w:rsidRPr="0058222F">
        <w:rPr>
          <w:rFonts w:ascii="Times New Roman" w:hAnsi="Times New Roman" w:cs="Times New Roman"/>
          <w:b/>
          <w:u w:val="single"/>
        </w:rPr>
        <w:t>.</w:t>
      </w:r>
    </w:p>
    <w:p w14:paraId="41D20E0C" w14:textId="77777777" w:rsidR="00F541AD" w:rsidRPr="0058222F" w:rsidRDefault="00F541AD" w:rsidP="00F541AD">
      <w:pPr>
        <w:pStyle w:val="Tekstpodstawowywcity"/>
        <w:tabs>
          <w:tab w:val="left" w:pos="567"/>
        </w:tabs>
        <w:spacing w:after="0"/>
        <w:ind w:left="567"/>
        <w:jc w:val="both"/>
        <w:rPr>
          <w:rFonts w:ascii="Times New Roman" w:hAnsi="Times New Roman" w:cs="Times New Roman"/>
          <w:b/>
          <w:sz w:val="10"/>
          <w:szCs w:val="10"/>
          <w:u w:val="single"/>
        </w:rPr>
      </w:pPr>
    </w:p>
    <w:p w14:paraId="3271A86B" w14:textId="77777777" w:rsidR="00EB620A" w:rsidRPr="0058222F" w:rsidRDefault="00EB620A" w:rsidP="00C372B1">
      <w:pPr>
        <w:pStyle w:val="Tekstpodstawowywcity"/>
        <w:numPr>
          <w:ilvl w:val="0"/>
          <w:numId w:val="28"/>
        </w:numPr>
        <w:tabs>
          <w:tab w:val="left" w:pos="567"/>
        </w:tabs>
        <w:spacing w:after="0"/>
        <w:ind w:left="567"/>
        <w:jc w:val="both"/>
        <w:rPr>
          <w:rFonts w:ascii="Times New Roman" w:hAnsi="Times New Roman" w:cs="Times New Roman"/>
          <w:b/>
          <w:u w:val="single"/>
        </w:rPr>
      </w:pPr>
      <w:r w:rsidRPr="0058222F">
        <w:rPr>
          <w:rFonts w:ascii="Times New Roman" w:hAnsi="Times New Roman" w:cs="Times New Roman"/>
        </w:rPr>
        <w:t>Na pisemny wniosek wybranego wykonawcy, nie wyklucza się również możliwości podpisania umowy w trybie korespondencyjnym.</w:t>
      </w:r>
    </w:p>
    <w:p w14:paraId="4D56E457" w14:textId="5625F28F" w:rsidR="00EB620A" w:rsidRPr="0058222F" w:rsidRDefault="00EB620A"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8D73217" w14:textId="42A9638A" w:rsidR="00555AAD" w:rsidRPr="0058222F" w:rsidRDefault="00555A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75C6E09" w14:textId="77777777" w:rsidR="00555AAD" w:rsidRPr="0058222F" w:rsidRDefault="00555A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982C4C9" w14:textId="77777777" w:rsidR="003852A1" w:rsidRDefault="003852A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B3B8409" w14:textId="77777777" w:rsidR="00657DB1" w:rsidRPr="00657DB1" w:rsidRDefault="00657DB1"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8C40B11" w14:textId="5666E36E" w:rsidR="00F03D0C"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 xml:space="preserve">ROZDZIAŁ </w:t>
      </w:r>
      <w:r w:rsidR="001B133A" w:rsidRPr="0058222F">
        <w:rPr>
          <w:rFonts w:ascii="Times New Roman" w:eastAsia="Calibri" w:hAnsi="Times New Roman" w:cs="Times New Roman"/>
          <w:b/>
          <w:sz w:val="22"/>
          <w:szCs w:val="22"/>
          <w:u w:val="single"/>
        </w:rPr>
        <w:t>XXII</w:t>
      </w:r>
      <w:r w:rsidRPr="0058222F">
        <w:rPr>
          <w:rFonts w:ascii="Times New Roman" w:eastAsia="Calibri" w:hAnsi="Times New Roman" w:cs="Times New Roman"/>
          <w:b/>
          <w:sz w:val="22"/>
          <w:szCs w:val="22"/>
          <w:u w:val="single"/>
        </w:rPr>
        <w:t>.</w:t>
      </w:r>
      <w:r w:rsidR="00E836A5" w:rsidRPr="0058222F">
        <w:rPr>
          <w:rFonts w:ascii="Times New Roman" w:eastAsia="Calibri" w:hAnsi="Times New Roman" w:cs="Times New Roman"/>
          <w:b/>
          <w:sz w:val="22"/>
          <w:szCs w:val="22"/>
        </w:rPr>
        <w:t xml:space="preserve"> </w:t>
      </w:r>
      <w:r w:rsidR="001B133A" w:rsidRPr="0058222F">
        <w:rPr>
          <w:rFonts w:ascii="Times New Roman" w:eastAsia="Calibri" w:hAnsi="Times New Roman" w:cs="Times New Roman"/>
          <w:b/>
          <w:sz w:val="22"/>
          <w:szCs w:val="22"/>
        </w:rPr>
        <w:t xml:space="preserve"> </w:t>
      </w:r>
      <w:r w:rsidR="006F1719" w:rsidRPr="0058222F">
        <w:rPr>
          <w:rFonts w:ascii="Times New Roman" w:eastAsia="Calibri" w:hAnsi="Times New Roman" w:cs="Times New Roman"/>
          <w:b/>
          <w:sz w:val="22"/>
          <w:szCs w:val="22"/>
        </w:rPr>
        <w:t xml:space="preserve"> </w:t>
      </w:r>
      <w:r w:rsidR="00E836A5" w:rsidRPr="0058222F">
        <w:rPr>
          <w:rFonts w:ascii="Times New Roman" w:eastAsia="Calibri" w:hAnsi="Times New Roman" w:cs="Times New Roman"/>
          <w:b/>
          <w:sz w:val="22"/>
          <w:szCs w:val="22"/>
        </w:rPr>
        <w:t xml:space="preserve">INFORMACJE O FORMALNOŚCIACH, JAKIE POWINNY </w:t>
      </w:r>
    </w:p>
    <w:p w14:paraId="23E95FEC" w14:textId="77777777" w:rsidR="00F03D0C" w:rsidRPr="0058222F"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rPr>
        <w:t xml:space="preserve">                                   </w:t>
      </w:r>
      <w:r w:rsidR="00E836A5" w:rsidRPr="0058222F">
        <w:rPr>
          <w:rFonts w:ascii="Times New Roman" w:eastAsia="Calibri" w:hAnsi="Times New Roman" w:cs="Times New Roman"/>
          <w:b/>
          <w:sz w:val="22"/>
          <w:szCs w:val="22"/>
        </w:rPr>
        <w:t xml:space="preserve">ZOSTAĆ DOPEŁNIONE PO WYBORZE OFERTY W CELU </w:t>
      </w:r>
    </w:p>
    <w:p w14:paraId="4B11A4EB" w14:textId="77777777" w:rsidR="00F03D0C" w:rsidRPr="0058222F"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rPr>
        <w:t xml:space="preserve">                                   </w:t>
      </w:r>
      <w:r w:rsidR="00E836A5" w:rsidRPr="0058222F">
        <w:rPr>
          <w:rFonts w:ascii="Times New Roman" w:eastAsia="Calibri" w:hAnsi="Times New Roman" w:cs="Times New Roman"/>
          <w:b/>
          <w:sz w:val="22"/>
          <w:szCs w:val="22"/>
        </w:rPr>
        <w:t xml:space="preserve">ZAWARCIA UMOWY W SPRAWIE ZAMÓWIENIA </w:t>
      </w:r>
      <w:r w:rsidRPr="0058222F">
        <w:rPr>
          <w:rFonts w:ascii="Times New Roman" w:eastAsia="Calibri" w:hAnsi="Times New Roman" w:cs="Times New Roman"/>
          <w:b/>
          <w:sz w:val="22"/>
          <w:szCs w:val="22"/>
        </w:rPr>
        <w:t xml:space="preserve">    </w:t>
      </w:r>
    </w:p>
    <w:p w14:paraId="7EF0B072" w14:textId="2FF6455C" w:rsidR="00F03D0C" w:rsidRPr="0058222F" w:rsidRDefault="00F03D0C" w:rsidP="00F03D0C">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rPr>
        <w:t xml:space="preserve">                                   P</w:t>
      </w:r>
      <w:r w:rsidR="00E836A5" w:rsidRPr="0058222F">
        <w:rPr>
          <w:rFonts w:ascii="Times New Roman" w:eastAsia="Calibri" w:hAnsi="Times New Roman" w:cs="Times New Roman"/>
          <w:b/>
          <w:sz w:val="22"/>
          <w:szCs w:val="22"/>
        </w:rPr>
        <w:t>UBLICZNEGO</w:t>
      </w:r>
    </w:p>
    <w:p w14:paraId="15CF9817" w14:textId="77777777" w:rsidR="00555AAD" w:rsidRPr="0058222F" w:rsidRDefault="00555AAD" w:rsidP="00F03D0C">
      <w:pPr>
        <w:pStyle w:val="BodyTextIndentZnak"/>
        <w:tabs>
          <w:tab w:val="left" w:pos="567"/>
        </w:tabs>
        <w:spacing w:line="276" w:lineRule="auto"/>
        <w:ind w:left="567"/>
        <w:jc w:val="left"/>
        <w:rPr>
          <w:rFonts w:ascii="Times New Roman" w:eastAsia="Calibri" w:hAnsi="Times New Roman" w:cs="Times New Roman"/>
          <w:b/>
          <w:sz w:val="10"/>
          <w:szCs w:val="10"/>
        </w:rPr>
      </w:pPr>
    </w:p>
    <w:p w14:paraId="742BA424" w14:textId="77777777" w:rsidR="00F03D0C" w:rsidRPr="0058222F" w:rsidRDefault="00F03D0C" w:rsidP="13B892DA">
      <w:pPr>
        <w:tabs>
          <w:tab w:val="left" w:pos="567"/>
        </w:tabs>
        <w:jc w:val="both"/>
        <w:rPr>
          <w:vanish/>
        </w:rPr>
      </w:pPr>
    </w:p>
    <w:p w14:paraId="4944FB01" w14:textId="77777777" w:rsidR="00505083" w:rsidRPr="0058222F" w:rsidRDefault="00505083" w:rsidP="00F03D0C">
      <w:pPr>
        <w:pStyle w:val="Tekstpodstawowy"/>
        <w:tabs>
          <w:tab w:val="left" w:pos="567"/>
        </w:tabs>
        <w:overflowPunct/>
        <w:autoSpaceDE/>
        <w:spacing w:line="276" w:lineRule="auto"/>
        <w:ind w:left="567"/>
        <w:textAlignment w:val="auto"/>
        <w:rPr>
          <w:position w:val="0"/>
          <w:sz w:val="10"/>
          <w:szCs w:val="10"/>
        </w:rPr>
      </w:pPr>
    </w:p>
    <w:p w14:paraId="287D6DCF" w14:textId="77777777" w:rsidR="00555AAD" w:rsidRPr="0058222F" w:rsidRDefault="00555AAD" w:rsidP="00C372B1">
      <w:pPr>
        <w:pStyle w:val="Tekstpodstawowy"/>
        <w:numPr>
          <w:ilvl w:val="0"/>
          <w:numId w:val="29"/>
        </w:numPr>
        <w:tabs>
          <w:tab w:val="left" w:pos="567"/>
        </w:tabs>
        <w:overflowPunct/>
        <w:autoSpaceDE/>
        <w:spacing w:line="276" w:lineRule="auto"/>
        <w:ind w:left="567"/>
        <w:textAlignment w:val="auto"/>
        <w:rPr>
          <w:position w:val="0"/>
          <w:sz w:val="22"/>
          <w:szCs w:val="22"/>
        </w:rPr>
      </w:pPr>
      <w:r w:rsidRPr="0058222F">
        <w:rPr>
          <w:position w:val="0"/>
          <w:sz w:val="22"/>
          <w:szCs w:val="22"/>
        </w:rPr>
        <w:t xml:space="preserve">Zamawiający zawrze umowę z Wykonawcą, który zaoferował najkorzystniejszy bilans ceny </w:t>
      </w:r>
      <w:r w:rsidRPr="0058222F">
        <w:rPr>
          <w:position w:val="0"/>
          <w:sz w:val="22"/>
          <w:szCs w:val="22"/>
        </w:rPr>
        <w:br/>
        <w:t>i gwarancji.</w:t>
      </w:r>
    </w:p>
    <w:p w14:paraId="02042C3C" w14:textId="77777777" w:rsidR="00086888" w:rsidRPr="0058222F" w:rsidRDefault="00086888" w:rsidP="00086888">
      <w:pPr>
        <w:pStyle w:val="Tekstpodstawowy"/>
        <w:tabs>
          <w:tab w:val="left" w:pos="567"/>
        </w:tabs>
        <w:overflowPunct/>
        <w:autoSpaceDE/>
        <w:spacing w:line="276" w:lineRule="auto"/>
        <w:ind w:left="567"/>
        <w:textAlignment w:val="auto"/>
        <w:rPr>
          <w:position w:val="0"/>
          <w:sz w:val="10"/>
          <w:szCs w:val="10"/>
        </w:rPr>
      </w:pPr>
    </w:p>
    <w:p w14:paraId="6EEA70C5" w14:textId="30171EC5" w:rsidR="00555AAD" w:rsidRPr="0058222F" w:rsidRDefault="00555AAD" w:rsidP="00C372B1">
      <w:pPr>
        <w:pStyle w:val="Tekstpodstawowy"/>
        <w:numPr>
          <w:ilvl w:val="0"/>
          <w:numId w:val="29"/>
        </w:numPr>
        <w:tabs>
          <w:tab w:val="left" w:pos="567"/>
        </w:tabs>
        <w:overflowPunct/>
        <w:autoSpaceDE/>
        <w:spacing w:line="276" w:lineRule="auto"/>
        <w:ind w:left="567"/>
        <w:textAlignment w:val="auto"/>
        <w:rPr>
          <w:position w:val="0"/>
          <w:sz w:val="22"/>
          <w:szCs w:val="22"/>
        </w:rPr>
      </w:pPr>
      <w:r w:rsidRPr="0058222F">
        <w:rPr>
          <w:position w:val="0"/>
          <w:sz w:val="22"/>
          <w:szCs w:val="22"/>
        </w:rPr>
        <w:t>Zamawiający przewiduje konieczności wniesienia zabezpieczenia należytego wykonania umowy przed zawarciem umowy w wysokości 5 % ceny całkowitej oferty.</w:t>
      </w:r>
    </w:p>
    <w:p w14:paraId="2699D845" w14:textId="77777777" w:rsidR="00086888" w:rsidRPr="0058222F" w:rsidRDefault="00086888" w:rsidP="00086888">
      <w:pPr>
        <w:pStyle w:val="Tekstpodstawowy"/>
        <w:tabs>
          <w:tab w:val="left" w:pos="567"/>
        </w:tabs>
        <w:overflowPunct/>
        <w:autoSpaceDE/>
        <w:spacing w:line="276" w:lineRule="auto"/>
        <w:ind w:left="567"/>
        <w:textAlignment w:val="auto"/>
        <w:rPr>
          <w:position w:val="0"/>
          <w:sz w:val="10"/>
          <w:szCs w:val="10"/>
        </w:rPr>
      </w:pPr>
    </w:p>
    <w:p w14:paraId="32F515DA" w14:textId="7521A3E7" w:rsidR="00555AAD" w:rsidRPr="0058222F" w:rsidRDefault="00555AAD" w:rsidP="00C372B1">
      <w:pPr>
        <w:pStyle w:val="Tekstpodstawowy"/>
        <w:numPr>
          <w:ilvl w:val="0"/>
          <w:numId w:val="29"/>
        </w:numPr>
        <w:tabs>
          <w:tab w:val="left" w:pos="567"/>
        </w:tabs>
        <w:overflowPunct/>
        <w:autoSpaceDE/>
        <w:spacing w:line="276" w:lineRule="auto"/>
        <w:ind w:left="567"/>
        <w:textAlignment w:val="auto"/>
        <w:rPr>
          <w:position w:val="0"/>
          <w:sz w:val="22"/>
          <w:szCs w:val="22"/>
        </w:rPr>
      </w:pPr>
      <w:r w:rsidRPr="0058222F">
        <w:rPr>
          <w:position w:val="0"/>
          <w:sz w:val="22"/>
          <w:szCs w:val="22"/>
        </w:rPr>
        <w:t xml:space="preserve">Zamawiający wybiera najkorzystniejszą ofertę w terminie związania ofertą określonym </w:t>
      </w:r>
      <w:r w:rsidRPr="0058222F">
        <w:rPr>
          <w:position w:val="0"/>
          <w:sz w:val="22"/>
          <w:szCs w:val="22"/>
        </w:rPr>
        <w:br/>
        <w:t>w dokumentach zamówienia.</w:t>
      </w:r>
    </w:p>
    <w:p w14:paraId="6F159CEA" w14:textId="77777777" w:rsidR="00086888" w:rsidRPr="0058222F" w:rsidRDefault="00086888" w:rsidP="00086888">
      <w:pPr>
        <w:pStyle w:val="Tekstpodstawowy"/>
        <w:tabs>
          <w:tab w:val="left" w:pos="567"/>
        </w:tabs>
        <w:overflowPunct/>
        <w:autoSpaceDE/>
        <w:spacing w:line="276" w:lineRule="auto"/>
        <w:ind w:left="567"/>
        <w:textAlignment w:val="auto"/>
        <w:rPr>
          <w:position w:val="0"/>
          <w:sz w:val="10"/>
          <w:szCs w:val="10"/>
        </w:rPr>
      </w:pPr>
    </w:p>
    <w:p w14:paraId="7F540F67" w14:textId="770AA980" w:rsidR="00555AAD" w:rsidRPr="0058222F" w:rsidRDefault="00555AAD" w:rsidP="00C372B1">
      <w:pPr>
        <w:pStyle w:val="Tekstpodstawowy"/>
        <w:numPr>
          <w:ilvl w:val="0"/>
          <w:numId w:val="29"/>
        </w:numPr>
        <w:tabs>
          <w:tab w:val="left" w:pos="567"/>
        </w:tabs>
        <w:overflowPunct/>
        <w:autoSpaceDE/>
        <w:spacing w:line="276" w:lineRule="auto"/>
        <w:ind w:left="567"/>
        <w:textAlignment w:val="auto"/>
        <w:rPr>
          <w:position w:val="0"/>
          <w:sz w:val="22"/>
          <w:szCs w:val="22"/>
        </w:rPr>
      </w:pPr>
      <w:r w:rsidRPr="0058222F">
        <w:rPr>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EF80992" w14:textId="77777777" w:rsidR="00086888" w:rsidRPr="0058222F" w:rsidRDefault="00086888" w:rsidP="00086888">
      <w:pPr>
        <w:pStyle w:val="Tekstpodstawowy"/>
        <w:tabs>
          <w:tab w:val="left" w:pos="567"/>
        </w:tabs>
        <w:overflowPunct/>
        <w:autoSpaceDE/>
        <w:spacing w:line="276" w:lineRule="auto"/>
        <w:ind w:left="567"/>
        <w:textAlignment w:val="auto"/>
        <w:rPr>
          <w:position w:val="0"/>
          <w:sz w:val="10"/>
          <w:szCs w:val="10"/>
        </w:rPr>
      </w:pPr>
    </w:p>
    <w:p w14:paraId="56DFDFFF" w14:textId="2B31C24F" w:rsidR="00555AAD" w:rsidRPr="0058222F" w:rsidRDefault="00555AAD" w:rsidP="00C372B1">
      <w:pPr>
        <w:pStyle w:val="Tekstpodstawowy"/>
        <w:numPr>
          <w:ilvl w:val="0"/>
          <w:numId w:val="29"/>
        </w:numPr>
        <w:tabs>
          <w:tab w:val="left" w:pos="567"/>
        </w:tabs>
        <w:overflowPunct/>
        <w:autoSpaceDE/>
        <w:spacing w:line="276" w:lineRule="auto"/>
        <w:ind w:left="567" w:hanging="357"/>
        <w:textAlignment w:val="auto"/>
        <w:rPr>
          <w:position w:val="0"/>
          <w:sz w:val="22"/>
          <w:szCs w:val="22"/>
        </w:rPr>
      </w:pPr>
      <w:r w:rsidRPr="0058222F">
        <w:rPr>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5405D555" w14:textId="77777777" w:rsidR="00086888" w:rsidRPr="0058222F" w:rsidRDefault="00086888" w:rsidP="00086888">
      <w:pPr>
        <w:pStyle w:val="Tekstpodstawowy"/>
        <w:tabs>
          <w:tab w:val="left" w:pos="567"/>
        </w:tabs>
        <w:overflowPunct/>
        <w:autoSpaceDE/>
        <w:spacing w:line="276" w:lineRule="auto"/>
        <w:ind w:left="567"/>
        <w:textAlignment w:val="auto"/>
        <w:rPr>
          <w:position w:val="0"/>
          <w:sz w:val="10"/>
          <w:szCs w:val="10"/>
        </w:rPr>
      </w:pPr>
    </w:p>
    <w:p w14:paraId="65A123F5" w14:textId="7C93FAB4" w:rsidR="00555AAD" w:rsidRPr="0058222F" w:rsidRDefault="00555AAD" w:rsidP="00C372B1">
      <w:pPr>
        <w:pStyle w:val="Tekstpodstawowy"/>
        <w:numPr>
          <w:ilvl w:val="0"/>
          <w:numId w:val="29"/>
        </w:numPr>
        <w:tabs>
          <w:tab w:val="left" w:pos="567"/>
        </w:tabs>
        <w:overflowPunct/>
        <w:autoSpaceDE/>
        <w:spacing w:line="276" w:lineRule="auto"/>
        <w:ind w:left="567"/>
        <w:textAlignment w:val="auto"/>
        <w:rPr>
          <w:position w:val="0"/>
          <w:sz w:val="22"/>
          <w:szCs w:val="22"/>
        </w:rPr>
      </w:pPr>
      <w:r w:rsidRPr="0058222F">
        <w:rPr>
          <w:position w:val="0"/>
          <w:sz w:val="22"/>
          <w:szCs w:val="22"/>
        </w:rPr>
        <w:t>Niezwłocznie po wyborze najkorzystniejszej oferty zamawiający informuje równocześnie wykonawców, którzy złożyli oferty, o:</w:t>
      </w:r>
    </w:p>
    <w:p w14:paraId="71ED648A" w14:textId="77777777" w:rsidR="00555AAD" w:rsidRPr="0058222F" w:rsidRDefault="00555AAD" w:rsidP="005A5EF2">
      <w:pPr>
        <w:pStyle w:val="Tekstpodstawowy"/>
        <w:numPr>
          <w:ilvl w:val="0"/>
          <w:numId w:val="8"/>
        </w:numPr>
        <w:tabs>
          <w:tab w:val="left" w:pos="567"/>
        </w:tabs>
        <w:overflowPunct/>
        <w:autoSpaceDE/>
        <w:spacing w:line="276" w:lineRule="auto"/>
        <w:textAlignment w:val="auto"/>
        <w:rPr>
          <w:position w:val="0"/>
          <w:sz w:val="22"/>
          <w:szCs w:val="22"/>
        </w:rPr>
      </w:pPr>
      <w:r w:rsidRPr="0058222F">
        <w:rPr>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B36E99C" w14:textId="308323D3" w:rsidR="00555AAD" w:rsidRPr="0058222F" w:rsidRDefault="00555AAD" w:rsidP="005A5EF2">
      <w:pPr>
        <w:pStyle w:val="Tekstpodstawowy"/>
        <w:numPr>
          <w:ilvl w:val="0"/>
          <w:numId w:val="8"/>
        </w:numPr>
        <w:tabs>
          <w:tab w:val="left" w:pos="567"/>
        </w:tabs>
        <w:overflowPunct/>
        <w:autoSpaceDE/>
        <w:spacing w:line="276" w:lineRule="auto"/>
        <w:textAlignment w:val="auto"/>
        <w:rPr>
          <w:position w:val="0"/>
          <w:sz w:val="22"/>
          <w:szCs w:val="22"/>
        </w:rPr>
      </w:pPr>
      <w:r w:rsidRPr="0058222F">
        <w:rPr>
          <w:position w:val="0"/>
          <w:sz w:val="22"/>
          <w:szCs w:val="22"/>
        </w:rPr>
        <w:t>wykonawcach, których oferty zostały odrzucone</w:t>
      </w:r>
    </w:p>
    <w:p w14:paraId="44ACD9AB" w14:textId="78494D06" w:rsidR="00555AAD" w:rsidRPr="0058222F" w:rsidRDefault="00555AAD" w:rsidP="005A5EF2">
      <w:pPr>
        <w:pStyle w:val="Tekstpodstawowy"/>
        <w:tabs>
          <w:tab w:val="left" w:pos="567"/>
        </w:tabs>
        <w:overflowPunct/>
        <w:autoSpaceDE/>
        <w:spacing w:line="276" w:lineRule="auto"/>
        <w:ind w:left="930"/>
        <w:textAlignment w:val="auto"/>
        <w:rPr>
          <w:position w:val="0"/>
          <w:sz w:val="22"/>
          <w:szCs w:val="22"/>
        </w:rPr>
      </w:pPr>
      <w:r w:rsidRPr="0058222F">
        <w:rPr>
          <w:position w:val="0"/>
          <w:sz w:val="22"/>
          <w:szCs w:val="22"/>
        </w:rPr>
        <w:lastRenderedPageBreak/>
        <w:t>– podając uzasadnienie faktyczne i</w:t>
      </w:r>
      <w:r w:rsidR="001A167E" w:rsidRPr="0058222F">
        <w:rPr>
          <w:position w:val="0"/>
          <w:sz w:val="22"/>
          <w:szCs w:val="22"/>
        </w:rPr>
        <w:t xml:space="preserve"> </w:t>
      </w:r>
      <w:r w:rsidRPr="0058222F">
        <w:rPr>
          <w:position w:val="0"/>
          <w:sz w:val="22"/>
          <w:szCs w:val="22"/>
        </w:rPr>
        <w:t>prawne.</w:t>
      </w:r>
    </w:p>
    <w:p w14:paraId="73DD44DF" w14:textId="77777777" w:rsidR="00086888" w:rsidRPr="0058222F" w:rsidRDefault="00086888" w:rsidP="00086888">
      <w:pPr>
        <w:pStyle w:val="Tekstpodstawowy"/>
        <w:tabs>
          <w:tab w:val="left" w:pos="567"/>
        </w:tabs>
        <w:overflowPunct/>
        <w:autoSpaceDE/>
        <w:spacing w:line="276" w:lineRule="auto"/>
        <w:ind w:left="851"/>
        <w:textAlignment w:val="auto"/>
        <w:rPr>
          <w:position w:val="0"/>
          <w:sz w:val="10"/>
          <w:szCs w:val="10"/>
        </w:rPr>
      </w:pPr>
    </w:p>
    <w:p w14:paraId="3627405A" w14:textId="7ED60726" w:rsidR="00555AAD" w:rsidRPr="0058222F" w:rsidRDefault="00555AAD" w:rsidP="00C372B1">
      <w:pPr>
        <w:pStyle w:val="Tekstpodstawowy"/>
        <w:numPr>
          <w:ilvl w:val="0"/>
          <w:numId w:val="29"/>
        </w:numPr>
        <w:tabs>
          <w:tab w:val="left" w:pos="567"/>
        </w:tabs>
        <w:overflowPunct/>
        <w:autoSpaceDE/>
        <w:spacing w:line="276" w:lineRule="auto"/>
        <w:ind w:left="851" w:hanging="567"/>
        <w:textAlignment w:val="auto"/>
        <w:rPr>
          <w:position w:val="0"/>
          <w:sz w:val="22"/>
          <w:szCs w:val="22"/>
        </w:rPr>
      </w:pPr>
      <w:r w:rsidRPr="0058222F">
        <w:rPr>
          <w:position w:val="0"/>
          <w:sz w:val="22"/>
          <w:szCs w:val="22"/>
        </w:rPr>
        <w:t>Zamawiający udostępnia niezwłocznie informacje, o których mowa w pkt 6.1), na stronie internetowej prowadzonego postępowania.</w:t>
      </w:r>
    </w:p>
    <w:p w14:paraId="6DF35C09" w14:textId="77777777" w:rsidR="00086888" w:rsidRPr="0058222F" w:rsidRDefault="00086888" w:rsidP="00086888">
      <w:pPr>
        <w:pStyle w:val="Tekstpodstawowy"/>
        <w:tabs>
          <w:tab w:val="left" w:pos="567"/>
        </w:tabs>
        <w:overflowPunct/>
        <w:autoSpaceDE/>
        <w:spacing w:line="276" w:lineRule="auto"/>
        <w:ind w:left="567"/>
        <w:textAlignment w:val="auto"/>
        <w:rPr>
          <w:bCs/>
          <w:position w:val="0"/>
          <w:sz w:val="10"/>
          <w:szCs w:val="10"/>
        </w:rPr>
      </w:pPr>
    </w:p>
    <w:p w14:paraId="1ADC7E43" w14:textId="0AA819D3" w:rsidR="00555AAD" w:rsidRPr="0058222F" w:rsidRDefault="00555AAD" w:rsidP="00C372B1">
      <w:pPr>
        <w:pStyle w:val="Tekstpodstawowy"/>
        <w:numPr>
          <w:ilvl w:val="0"/>
          <w:numId w:val="29"/>
        </w:numPr>
        <w:tabs>
          <w:tab w:val="left" w:pos="567"/>
        </w:tabs>
        <w:overflowPunct/>
        <w:autoSpaceDE/>
        <w:spacing w:line="276" w:lineRule="auto"/>
        <w:ind w:left="567" w:hanging="283"/>
        <w:textAlignment w:val="auto"/>
        <w:rPr>
          <w:bCs/>
          <w:position w:val="0"/>
          <w:sz w:val="22"/>
          <w:szCs w:val="22"/>
        </w:rPr>
      </w:pPr>
      <w:r w:rsidRPr="0058222F">
        <w:rPr>
          <w:position w:val="0"/>
          <w:sz w:val="22"/>
          <w:szCs w:val="22"/>
        </w:rPr>
        <w:t>Zamawiający może nie ujawniać informacji, o których mowa w pkt 6, jeżeli ich ujawnienie byłoby sprzeczne z ważnym interesem publicznym.</w:t>
      </w:r>
    </w:p>
    <w:p w14:paraId="66BA18CF" w14:textId="77777777" w:rsidR="00086888" w:rsidRPr="0058222F" w:rsidRDefault="00086888" w:rsidP="00086888">
      <w:pPr>
        <w:pStyle w:val="Akapitzlist"/>
        <w:spacing w:after="0"/>
        <w:ind w:left="567"/>
        <w:jc w:val="both"/>
        <w:rPr>
          <w:rFonts w:ascii="Times New Roman" w:hAnsi="Times New Roman" w:cs="Times New Roman"/>
          <w:bCs/>
          <w:sz w:val="10"/>
          <w:szCs w:val="10"/>
        </w:rPr>
      </w:pPr>
    </w:p>
    <w:p w14:paraId="17E48159" w14:textId="24593644" w:rsidR="00555AAD" w:rsidRPr="0058222F" w:rsidRDefault="00555AAD" w:rsidP="00C372B1">
      <w:pPr>
        <w:pStyle w:val="Akapitzlist"/>
        <w:numPr>
          <w:ilvl w:val="0"/>
          <w:numId w:val="29"/>
        </w:numPr>
        <w:spacing w:after="0"/>
        <w:ind w:left="567"/>
        <w:jc w:val="both"/>
        <w:rPr>
          <w:rFonts w:ascii="Times New Roman" w:hAnsi="Times New Roman" w:cs="Times New Roman"/>
          <w:bCs/>
        </w:rPr>
      </w:pPr>
      <w:r w:rsidRPr="0058222F">
        <w:rPr>
          <w:rFonts w:ascii="Times New Roman" w:hAnsi="Times New Roman" w:cs="Times New Roman"/>
        </w:rPr>
        <w:t xml:space="preserve">Zamawiający zawrze umowę w sprawie zamówienia publicznego, w terminie nie krótszym niż  </w:t>
      </w:r>
      <w:r w:rsidR="001A167E" w:rsidRPr="0058222F">
        <w:rPr>
          <w:rFonts w:ascii="Times New Roman" w:hAnsi="Times New Roman" w:cs="Times New Roman"/>
        </w:rPr>
        <w:t xml:space="preserve">5 </w:t>
      </w:r>
      <w:r w:rsidRPr="0058222F">
        <w:rPr>
          <w:rFonts w:ascii="Times New Roman" w:hAnsi="Times New Roman" w:cs="Times New Roman"/>
        </w:rPr>
        <w:t xml:space="preserve">dni od dnia przesłania zawiadomienia o wyborze najkorzystniejszej oferty, jeżeli zawiadomienie to zostało przesłane przy użyciu środków komunikacji elektronicznej, albo </w:t>
      </w:r>
      <w:r w:rsidR="001A167E" w:rsidRPr="0058222F">
        <w:rPr>
          <w:rFonts w:ascii="Times New Roman" w:hAnsi="Times New Roman" w:cs="Times New Roman"/>
        </w:rPr>
        <w:t xml:space="preserve">10 </w:t>
      </w:r>
      <w:r w:rsidRPr="0058222F">
        <w:rPr>
          <w:rFonts w:ascii="Times New Roman" w:hAnsi="Times New Roman" w:cs="Times New Roman"/>
        </w:rPr>
        <w:t>dni – jeżeli zostało przesłane w inny sposób.</w:t>
      </w:r>
    </w:p>
    <w:p w14:paraId="71CA8258" w14:textId="77777777" w:rsidR="00086888" w:rsidRPr="0058222F" w:rsidRDefault="00086888" w:rsidP="00086888">
      <w:pPr>
        <w:pStyle w:val="Akapitzlist"/>
        <w:spacing w:after="0"/>
        <w:ind w:left="567"/>
        <w:jc w:val="both"/>
        <w:rPr>
          <w:rFonts w:ascii="Times New Roman" w:hAnsi="Times New Roman" w:cs="Times New Roman"/>
          <w:bCs/>
          <w:sz w:val="10"/>
          <w:szCs w:val="10"/>
        </w:rPr>
      </w:pPr>
    </w:p>
    <w:p w14:paraId="3442DEDE" w14:textId="098D6BBB" w:rsidR="00555AAD" w:rsidRPr="0058222F" w:rsidRDefault="00555AAD" w:rsidP="00C372B1">
      <w:pPr>
        <w:pStyle w:val="Akapitzlist"/>
        <w:numPr>
          <w:ilvl w:val="0"/>
          <w:numId w:val="29"/>
        </w:numPr>
        <w:spacing w:after="0"/>
        <w:ind w:left="567" w:hanging="357"/>
        <w:jc w:val="both"/>
        <w:rPr>
          <w:rFonts w:ascii="Times New Roman" w:hAnsi="Times New Roman" w:cs="Times New Roman"/>
          <w:bCs/>
        </w:rPr>
      </w:pPr>
      <w:r w:rsidRPr="0058222F">
        <w:rPr>
          <w:rFonts w:ascii="Times New Roman" w:hAnsi="Times New Roman" w:cs="Times New Roman"/>
        </w:rPr>
        <w:t xml:space="preserve">Przed upływem terminów określonych w pkt </w:t>
      </w:r>
      <w:r w:rsidR="001B133A" w:rsidRPr="0058222F">
        <w:rPr>
          <w:rFonts w:ascii="Times New Roman" w:hAnsi="Times New Roman" w:cs="Times New Roman"/>
        </w:rPr>
        <w:t>XXII</w:t>
      </w:r>
      <w:r w:rsidRPr="0058222F">
        <w:rPr>
          <w:rFonts w:ascii="Times New Roman" w:hAnsi="Times New Roman" w:cs="Times New Roman"/>
        </w:rPr>
        <w:t>.9 SWZ Zamawiający zawrze umowę, jeżeli     w postępowaniu została złożona tylko jedna oferta.</w:t>
      </w:r>
    </w:p>
    <w:p w14:paraId="01F21893" w14:textId="77777777" w:rsidR="004B5903" w:rsidRPr="0058222F" w:rsidRDefault="004B5903" w:rsidP="007D2374">
      <w:pPr>
        <w:pStyle w:val="Akapitzlist"/>
        <w:spacing w:after="0"/>
        <w:ind w:left="567"/>
        <w:jc w:val="both"/>
        <w:rPr>
          <w:rFonts w:ascii="Times New Roman" w:hAnsi="Times New Roman" w:cs="Times New Roman"/>
          <w:bCs/>
          <w:sz w:val="10"/>
          <w:szCs w:val="10"/>
        </w:rPr>
      </w:pPr>
    </w:p>
    <w:p w14:paraId="5DABEFF1" w14:textId="77777777" w:rsidR="00054BA0" w:rsidRPr="0058222F" w:rsidRDefault="00555AAD" w:rsidP="00C372B1">
      <w:pPr>
        <w:pStyle w:val="Akapitzlist"/>
        <w:numPr>
          <w:ilvl w:val="0"/>
          <w:numId w:val="29"/>
        </w:numPr>
        <w:spacing w:after="0"/>
        <w:ind w:left="567"/>
        <w:jc w:val="both"/>
        <w:rPr>
          <w:rFonts w:ascii="Times New Roman" w:hAnsi="Times New Roman" w:cs="Times New Roman"/>
          <w:bCs/>
        </w:rPr>
      </w:pPr>
      <w:r w:rsidRPr="0058222F">
        <w:rPr>
          <w:rFonts w:ascii="Times New Roman" w:hAnsi="Times New Roman" w:cs="Times New Roman"/>
        </w:rPr>
        <w:t xml:space="preserve">Przed zawarciem umowy </w:t>
      </w:r>
      <w:r w:rsidRPr="0058222F">
        <w:rPr>
          <w:rFonts w:ascii="Times New Roman" w:hAnsi="Times New Roman" w:cs="Times New Roman"/>
          <w:u w:val="single"/>
        </w:rPr>
        <w:t>Wykonawca przedłoży Zamawiającemu  z aktualną datą kosztorys ofertowy uproszczony, z którego będzie wynikała cena oferty. Kosztorys ofertowy musi zawierać główne pozycje tabeli elementów scalonych poszczególnych rodzajów robót. Kosztorys ten stanowić będzie podstawę do opracowania harmonogramu rzeczowo-finansowego</w:t>
      </w:r>
      <w:r w:rsidRPr="0058222F">
        <w:rPr>
          <w:rFonts w:ascii="Times New Roman" w:hAnsi="Times New Roman" w:cs="Times New Roman"/>
        </w:rPr>
        <w:t xml:space="preserve">. </w:t>
      </w:r>
      <w:r w:rsidRPr="0058222F">
        <w:rPr>
          <w:rFonts w:ascii="Times New Roman" w:hAnsi="Times New Roman" w:cs="Times New Roman"/>
        </w:rPr>
        <w:br/>
      </w:r>
    </w:p>
    <w:p w14:paraId="00EF9E5A" w14:textId="60D4C58F" w:rsidR="00F03D0C" w:rsidRPr="0058222F" w:rsidRDefault="00F03D0C" w:rsidP="00C372B1">
      <w:pPr>
        <w:pStyle w:val="Akapitzlist"/>
        <w:numPr>
          <w:ilvl w:val="0"/>
          <w:numId w:val="29"/>
        </w:numPr>
        <w:spacing w:after="0"/>
        <w:ind w:left="567"/>
        <w:jc w:val="both"/>
        <w:rPr>
          <w:rFonts w:ascii="Times New Roman" w:hAnsi="Times New Roman" w:cs="Times New Roman"/>
          <w:bCs/>
        </w:rPr>
      </w:pPr>
      <w:r w:rsidRPr="0058222F">
        <w:rPr>
          <w:rFonts w:ascii="Times New Roman" w:hAnsi="Times New Roman" w:cs="Times New Roman"/>
        </w:rPr>
        <w:t xml:space="preserve">Projekt umowy stanowi </w:t>
      </w:r>
      <w:r w:rsidR="005B59EB" w:rsidRPr="0058222F">
        <w:rPr>
          <w:rFonts w:ascii="Times New Roman" w:hAnsi="Times New Roman" w:cs="Times New Roman"/>
          <w:b/>
          <w:i/>
        </w:rPr>
        <w:t>Zał</w:t>
      </w:r>
      <w:r w:rsidR="00493690" w:rsidRPr="0058222F">
        <w:rPr>
          <w:rFonts w:ascii="Times New Roman" w:hAnsi="Times New Roman" w:cs="Times New Roman"/>
          <w:b/>
          <w:i/>
        </w:rPr>
        <w:t>ą</w:t>
      </w:r>
      <w:r w:rsidR="005B59EB" w:rsidRPr="0058222F">
        <w:rPr>
          <w:rFonts w:ascii="Times New Roman" w:hAnsi="Times New Roman" w:cs="Times New Roman"/>
          <w:b/>
          <w:i/>
        </w:rPr>
        <w:t xml:space="preserve">cznik </w:t>
      </w:r>
      <w:r w:rsidRPr="0058222F">
        <w:rPr>
          <w:rFonts w:ascii="Times New Roman" w:hAnsi="Times New Roman" w:cs="Times New Roman"/>
          <w:b/>
          <w:i/>
        </w:rPr>
        <w:t xml:space="preserve">nr </w:t>
      </w:r>
      <w:r w:rsidR="001B78F3" w:rsidRPr="0058222F">
        <w:rPr>
          <w:rFonts w:ascii="Times New Roman" w:hAnsi="Times New Roman" w:cs="Times New Roman"/>
          <w:b/>
          <w:i/>
        </w:rPr>
        <w:t>5</w:t>
      </w:r>
      <w:r w:rsidRPr="0058222F">
        <w:rPr>
          <w:rFonts w:ascii="Times New Roman" w:hAnsi="Times New Roman" w:cs="Times New Roman"/>
          <w:b/>
          <w:i/>
        </w:rPr>
        <w:t xml:space="preserve"> do SWZ</w:t>
      </w:r>
      <w:r w:rsidRPr="0058222F">
        <w:rPr>
          <w:rFonts w:ascii="Times New Roman" w:hAnsi="Times New Roman" w:cs="Times New Roman"/>
        </w:rPr>
        <w:t>.</w:t>
      </w:r>
    </w:p>
    <w:p w14:paraId="4914E9E7" w14:textId="77777777" w:rsidR="00A97954" w:rsidRPr="0058222F" w:rsidRDefault="00A97954" w:rsidP="007D2374">
      <w:pPr>
        <w:shd w:val="clear" w:color="auto" w:fill="FFFFFF"/>
        <w:suppressAutoHyphens w:val="0"/>
        <w:spacing w:line="276" w:lineRule="auto"/>
        <w:ind w:left="567"/>
        <w:textAlignment w:val="baseline"/>
        <w:rPr>
          <w:sz w:val="10"/>
          <w:szCs w:val="10"/>
          <w:lang w:eastAsia="pl-PL"/>
        </w:rPr>
      </w:pPr>
    </w:p>
    <w:p w14:paraId="7100ADC2" w14:textId="10574733" w:rsidR="00A97954" w:rsidRPr="0058222F" w:rsidRDefault="00A97954" w:rsidP="00C372B1">
      <w:pPr>
        <w:pStyle w:val="Akapitzlist"/>
        <w:numPr>
          <w:ilvl w:val="0"/>
          <w:numId w:val="29"/>
        </w:numPr>
        <w:ind w:left="567"/>
        <w:jc w:val="both"/>
        <w:rPr>
          <w:rFonts w:ascii="Times New Roman" w:hAnsi="Times New Roman" w:cs="Times New Roman"/>
        </w:rPr>
      </w:pPr>
      <w:r w:rsidRPr="0058222F">
        <w:rPr>
          <w:rFonts w:ascii="Times New Roman" w:hAnsi="Times New Roman" w:cs="Times New Roman"/>
          <w:lang w:eastAsia="pl-PL"/>
        </w:rPr>
        <w:t>W okresie obowi</w:t>
      </w:r>
      <w:r w:rsidRPr="0058222F">
        <w:rPr>
          <w:rFonts w:ascii="Times New Roman" w:hAnsi="Times New Roman" w:cs="Times New Roman" w:hint="eastAsia"/>
          <w:lang w:eastAsia="pl-PL"/>
        </w:rPr>
        <w:t>ą</w:t>
      </w:r>
      <w:r w:rsidRPr="0058222F">
        <w:rPr>
          <w:rFonts w:ascii="Times New Roman" w:hAnsi="Times New Roman" w:cs="Times New Roman"/>
          <w:lang w:eastAsia="pl-PL"/>
        </w:rPr>
        <w:t>zywania stanu zagro</w:t>
      </w:r>
      <w:r w:rsidRPr="0058222F">
        <w:rPr>
          <w:rFonts w:ascii="Times New Roman" w:hAnsi="Times New Roman" w:cs="Times New Roman" w:hint="eastAsia"/>
          <w:lang w:eastAsia="pl-PL"/>
        </w:rPr>
        <w:t>ż</w:t>
      </w:r>
      <w:r w:rsidRPr="0058222F">
        <w:rPr>
          <w:rFonts w:ascii="Times New Roman" w:hAnsi="Times New Roman" w:cs="Times New Roman"/>
          <w:lang w:eastAsia="pl-PL"/>
        </w:rPr>
        <w:t>enia epidemicznego albo stanu epidemii oraz zwi</w:t>
      </w:r>
      <w:r w:rsidRPr="0058222F">
        <w:rPr>
          <w:rFonts w:ascii="Times New Roman" w:hAnsi="Times New Roman" w:cs="Times New Roman" w:hint="eastAsia"/>
          <w:lang w:eastAsia="pl-PL"/>
        </w:rPr>
        <w:t>ą</w:t>
      </w:r>
      <w:r w:rsidRPr="0058222F">
        <w:rPr>
          <w:rFonts w:ascii="Times New Roman" w:hAnsi="Times New Roman" w:cs="Times New Roman"/>
          <w:lang w:eastAsia="pl-PL"/>
        </w:rPr>
        <w:t>zanych z nimi ogranicze</w:t>
      </w:r>
      <w:r w:rsidRPr="0058222F">
        <w:rPr>
          <w:rFonts w:ascii="Times New Roman" w:hAnsi="Times New Roman" w:cs="Times New Roman" w:hint="eastAsia"/>
          <w:lang w:eastAsia="pl-PL"/>
        </w:rPr>
        <w:t>ń</w:t>
      </w:r>
      <w:r w:rsidRPr="0058222F">
        <w:rPr>
          <w:rFonts w:ascii="Times New Roman" w:hAnsi="Times New Roman" w:cs="Times New Roman"/>
          <w:lang w:eastAsia="pl-PL"/>
        </w:rPr>
        <w:t xml:space="preserve"> w przemieszczaniu si</w:t>
      </w:r>
      <w:r w:rsidRPr="0058222F">
        <w:rPr>
          <w:rFonts w:ascii="Times New Roman" w:hAnsi="Times New Roman" w:cs="Times New Roman" w:hint="eastAsia"/>
          <w:lang w:eastAsia="pl-PL"/>
        </w:rPr>
        <w:t>ę</w:t>
      </w:r>
      <w:r w:rsidRPr="0058222F">
        <w:rPr>
          <w:rFonts w:ascii="Times New Roman" w:hAnsi="Times New Roman" w:cs="Times New Roman"/>
          <w:lang w:eastAsia="pl-PL"/>
        </w:rPr>
        <w:t>,</w:t>
      </w:r>
      <w:r w:rsidRPr="0058222F">
        <w:rPr>
          <w:rFonts w:ascii="Times New Roman" w:hAnsi="Times New Roman" w:cs="Times New Roman" w:hint="eastAsia"/>
          <w:lang w:eastAsia="pl-PL"/>
        </w:rPr>
        <w:t> </w:t>
      </w:r>
      <w:r w:rsidRPr="0058222F">
        <w:rPr>
          <w:rFonts w:ascii="Times New Roman" w:hAnsi="Times New Roman" w:cs="Times New Roman"/>
          <w:b/>
          <w:bCs/>
          <w:bdr w:val="none" w:sz="0" w:space="0" w:color="auto" w:frame="1"/>
          <w:lang w:eastAsia="pl-PL"/>
        </w:rPr>
        <w:t>umowa w sprawie zam</w:t>
      </w:r>
      <w:r w:rsidRPr="0058222F">
        <w:rPr>
          <w:rFonts w:ascii="Times New Roman" w:hAnsi="Times New Roman" w:cs="Times New Roman" w:hint="eastAsia"/>
          <w:b/>
          <w:bCs/>
          <w:bdr w:val="none" w:sz="0" w:space="0" w:color="auto" w:frame="1"/>
          <w:lang w:eastAsia="pl-PL"/>
        </w:rPr>
        <w:t>ó</w:t>
      </w:r>
      <w:r w:rsidRPr="0058222F">
        <w:rPr>
          <w:rFonts w:ascii="Times New Roman" w:hAnsi="Times New Roman" w:cs="Times New Roman"/>
          <w:b/>
          <w:bCs/>
          <w:bdr w:val="none" w:sz="0" w:space="0" w:color="auto" w:frame="1"/>
          <w:lang w:eastAsia="pl-PL"/>
        </w:rPr>
        <w:t>wienia publicznego zawarta może być w formie pisemnej, albo za zgod</w:t>
      </w:r>
      <w:r w:rsidRPr="0058222F">
        <w:rPr>
          <w:rFonts w:ascii="Times New Roman" w:hAnsi="Times New Roman" w:cs="Times New Roman" w:hint="eastAsia"/>
          <w:b/>
          <w:bCs/>
          <w:bdr w:val="none" w:sz="0" w:space="0" w:color="auto" w:frame="1"/>
          <w:lang w:eastAsia="pl-PL"/>
        </w:rPr>
        <w:t>ą</w:t>
      </w:r>
      <w:r w:rsidRPr="0058222F">
        <w:rPr>
          <w:rFonts w:ascii="Times New Roman" w:hAnsi="Times New Roman" w:cs="Times New Roman"/>
          <w:b/>
          <w:bCs/>
          <w:bdr w:val="none" w:sz="0" w:space="0" w:color="auto" w:frame="1"/>
          <w:lang w:eastAsia="pl-PL"/>
        </w:rPr>
        <w:t xml:space="preserve"> zamawiaj</w:t>
      </w:r>
      <w:r w:rsidRPr="0058222F">
        <w:rPr>
          <w:rFonts w:ascii="Times New Roman" w:hAnsi="Times New Roman" w:cs="Times New Roman" w:hint="eastAsia"/>
          <w:b/>
          <w:bCs/>
          <w:bdr w:val="none" w:sz="0" w:space="0" w:color="auto" w:frame="1"/>
          <w:lang w:eastAsia="pl-PL"/>
        </w:rPr>
        <w:t>ą</w:t>
      </w:r>
      <w:r w:rsidRPr="0058222F">
        <w:rPr>
          <w:rFonts w:ascii="Times New Roman" w:hAnsi="Times New Roman" w:cs="Times New Roman"/>
          <w:b/>
          <w:bCs/>
          <w:bdr w:val="none" w:sz="0" w:space="0" w:color="auto" w:frame="1"/>
          <w:lang w:eastAsia="pl-PL"/>
        </w:rPr>
        <w:t>cego w postaci elektronicznej opatrzonej kwalifikowanym podpisem elektronicznym</w:t>
      </w:r>
      <w:r w:rsidRPr="0058222F">
        <w:rPr>
          <w:rFonts w:ascii="Times New Roman" w:hAnsi="Times New Roman" w:cs="Times New Roman"/>
          <w:lang w:eastAsia="pl-PL"/>
        </w:rPr>
        <w:t xml:space="preserve">. </w:t>
      </w:r>
      <w:r w:rsidRPr="0058222F">
        <w:rPr>
          <w:rFonts w:ascii="Times New Roman" w:hAnsi="Times New Roman" w:cs="Times New Roman"/>
        </w:rPr>
        <w:t>O miejscu, terminie i sposobie podpisania umowy Zamawiający powiadomi wybranego wykonawcę.</w:t>
      </w:r>
    </w:p>
    <w:p w14:paraId="521BAF7E" w14:textId="77777777" w:rsidR="004A195E" w:rsidRDefault="004A195E" w:rsidP="004A195E">
      <w:pPr>
        <w:rPr>
          <w:bCs/>
        </w:rPr>
      </w:pPr>
    </w:p>
    <w:p w14:paraId="5296986E" w14:textId="77777777" w:rsidR="00657DB1" w:rsidRPr="00657DB1" w:rsidRDefault="00657DB1" w:rsidP="004A195E">
      <w:pPr>
        <w:rPr>
          <w:bCs/>
          <w:sz w:val="10"/>
          <w:szCs w:val="10"/>
        </w:rPr>
      </w:pPr>
    </w:p>
    <w:p w14:paraId="65C73E8D" w14:textId="7F533488" w:rsidR="00325D8C" w:rsidRPr="0058222F" w:rsidRDefault="00325D8C" w:rsidP="007D2374">
      <w:pPr>
        <w:pStyle w:val="Akapitzlist"/>
        <w:spacing w:after="0"/>
        <w:ind w:left="567"/>
        <w:jc w:val="both"/>
        <w:rPr>
          <w:rFonts w:ascii="Times New Roman" w:hAnsi="Times New Roman" w:cs="Times New Roman"/>
          <w:bCs/>
          <w:sz w:val="10"/>
          <w:szCs w:val="10"/>
        </w:rPr>
      </w:pPr>
    </w:p>
    <w:p w14:paraId="3DF8937D" w14:textId="77777777" w:rsidR="001E7110" w:rsidRPr="0058222F" w:rsidRDefault="001E7110" w:rsidP="00325D8C">
      <w:pPr>
        <w:pStyle w:val="Akapitzlist"/>
        <w:ind w:left="567"/>
        <w:jc w:val="both"/>
        <w:rPr>
          <w:rFonts w:ascii="Times New Roman" w:hAnsi="Times New Roman" w:cs="Times New Roman"/>
          <w:bCs/>
          <w:sz w:val="10"/>
          <w:szCs w:val="10"/>
        </w:rPr>
      </w:pPr>
    </w:p>
    <w:p w14:paraId="039A8085" w14:textId="2FBA0211" w:rsidR="00FF3663" w:rsidRPr="0058222F" w:rsidRDefault="00DD79FD"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 xml:space="preserve">ROZDZIAŁ </w:t>
      </w:r>
      <w:r w:rsidR="001B133A" w:rsidRPr="0058222F">
        <w:rPr>
          <w:rFonts w:ascii="Times New Roman" w:eastAsia="Calibri" w:hAnsi="Times New Roman" w:cs="Times New Roman"/>
          <w:b/>
          <w:sz w:val="22"/>
          <w:szCs w:val="22"/>
          <w:u w:val="single"/>
        </w:rPr>
        <w:t>XXIII</w:t>
      </w:r>
      <w:r w:rsidRPr="0058222F">
        <w:rPr>
          <w:rFonts w:ascii="Times New Roman" w:eastAsia="Calibri" w:hAnsi="Times New Roman" w:cs="Times New Roman"/>
          <w:b/>
          <w:sz w:val="22"/>
          <w:szCs w:val="22"/>
          <w:u w:val="single"/>
        </w:rPr>
        <w:t>.</w:t>
      </w:r>
      <w:r w:rsidR="00E836A5" w:rsidRPr="0058222F">
        <w:rPr>
          <w:rFonts w:ascii="Times New Roman" w:eastAsia="Calibri" w:hAnsi="Times New Roman" w:cs="Times New Roman"/>
          <w:b/>
          <w:sz w:val="22"/>
          <w:szCs w:val="22"/>
        </w:rPr>
        <w:t xml:space="preserve"> POUCZENIE O ŚRODKACH OCHRONY PRAWNEJ PRZYSŁU</w:t>
      </w:r>
      <w:r w:rsidR="00FF3663" w:rsidRPr="0058222F">
        <w:rPr>
          <w:rFonts w:ascii="Times New Roman" w:eastAsia="Calibri" w:hAnsi="Times New Roman" w:cs="Times New Roman"/>
          <w:b/>
          <w:sz w:val="22"/>
          <w:szCs w:val="22"/>
        </w:rPr>
        <w:t xml:space="preserve">- </w:t>
      </w:r>
    </w:p>
    <w:p w14:paraId="59412D08" w14:textId="77777777" w:rsidR="00FF3663" w:rsidRPr="0058222F"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rPr>
        <w:t xml:space="preserve">                                  </w:t>
      </w:r>
      <w:r w:rsidR="00E836A5" w:rsidRPr="0058222F">
        <w:rPr>
          <w:rFonts w:ascii="Times New Roman" w:eastAsia="Calibri" w:hAnsi="Times New Roman" w:cs="Times New Roman"/>
          <w:b/>
          <w:sz w:val="22"/>
          <w:szCs w:val="22"/>
        </w:rPr>
        <w:t xml:space="preserve">GUJĄCYCH WYKONAWCY W TOKU POSTĘPOWANIA O </w:t>
      </w:r>
    </w:p>
    <w:p w14:paraId="34697284" w14:textId="176D0F0D" w:rsidR="00DD79FD" w:rsidRPr="0058222F"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rPr>
        <w:t xml:space="preserve">                                  </w:t>
      </w:r>
      <w:r w:rsidR="00E836A5" w:rsidRPr="0058222F">
        <w:rPr>
          <w:rFonts w:ascii="Times New Roman" w:eastAsia="Calibri" w:hAnsi="Times New Roman" w:cs="Times New Roman"/>
          <w:b/>
          <w:sz w:val="22"/>
          <w:szCs w:val="22"/>
        </w:rPr>
        <w:t>UDZIELENIE ZAMÓWIENIA PUBLICZNEGO</w:t>
      </w:r>
    </w:p>
    <w:p w14:paraId="4DE71261" w14:textId="77777777" w:rsidR="00555AAD" w:rsidRPr="0058222F" w:rsidRDefault="00555AAD" w:rsidP="00FF3663">
      <w:pPr>
        <w:pStyle w:val="BodyTextIndentZnak"/>
        <w:tabs>
          <w:tab w:val="left" w:pos="567"/>
        </w:tabs>
        <w:spacing w:line="276" w:lineRule="auto"/>
        <w:ind w:left="567"/>
        <w:jc w:val="left"/>
        <w:rPr>
          <w:rFonts w:ascii="Times New Roman" w:eastAsia="Calibri" w:hAnsi="Times New Roman" w:cs="Times New Roman"/>
          <w:b/>
          <w:sz w:val="10"/>
          <w:szCs w:val="10"/>
        </w:rPr>
      </w:pPr>
    </w:p>
    <w:p w14:paraId="4C5B0E0A" w14:textId="77777777" w:rsidR="00505083" w:rsidRPr="0058222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5838171" w14:textId="77777777" w:rsidR="00555AAD" w:rsidRPr="0058222F" w:rsidRDefault="00555AAD" w:rsidP="00C372B1">
      <w:pPr>
        <w:pStyle w:val="Akapitzlist"/>
        <w:numPr>
          <w:ilvl w:val="0"/>
          <w:numId w:val="52"/>
        </w:numPr>
        <w:suppressAutoHyphens w:val="0"/>
        <w:autoSpaceDE w:val="0"/>
        <w:autoSpaceDN w:val="0"/>
        <w:adjustRightInd w:val="0"/>
        <w:spacing w:after="0"/>
        <w:ind w:hanging="357"/>
        <w:jc w:val="both"/>
        <w:rPr>
          <w:rFonts w:ascii="Times New Roman" w:hAnsi="Times New Roman" w:cs="Times New Roman"/>
          <w:lang w:eastAsia="pl-PL"/>
        </w:rPr>
      </w:pPr>
      <w:r w:rsidRPr="0058222F">
        <w:rPr>
          <w:rFonts w:ascii="Times New Roman" w:hAnsi="Times New Roman" w:cs="Times New Roman"/>
          <w:lang w:eastAsia="pl-PL"/>
        </w:rPr>
        <w:t>Środki ochrony prawnej zawarte są w  Dziale IX Ustawy.</w:t>
      </w:r>
    </w:p>
    <w:p w14:paraId="00430AB6" w14:textId="77777777" w:rsidR="001E7110" w:rsidRPr="0058222F" w:rsidRDefault="001E7110" w:rsidP="001E7110">
      <w:pPr>
        <w:pStyle w:val="Akapitzlist"/>
        <w:suppressAutoHyphens w:val="0"/>
        <w:autoSpaceDE w:val="0"/>
        <w:autoSpaceDN w:val="0"/>
        <w:adjustRightInd w:val="0"/>
        <w:spacing w:after="0"/>
        <w:ind w:left="720"/>
        <w:jc w:val="both"/>
        <w:rPr>
          <w:rFonts w:ascii="Times New Roman" w:hAnsi="Times New Roman" w:cs="Times New Roman"/>
          <w:sz w:val="10"/>
          <w:szCs w:val="10"/>
          <w:lang w:eastAsia="pl-PL"/>
        </w:rPr>
      </w:pPr>
      <w:bookmarkStart w:id="28" w:name="_Hlk63426333"/>
    </w:p>
    <w:p w14:paraId="410997A7" w14:textId="043F022C" w:rsidR="00555AAD" w:rsidRPr="0058222F" w:rsidRDefault="00555AAD" w:rsidP="00C372B1">
      <w:pPr>
        <w:pStyle w:val="Akapitzlist"/>
        <w:numPr>
          <w:ilvl w:val="0"/>
          <w:numId w:val="52"/>
        </w:numPr>
        <w:suppressAutoHyphens w:val="0"/>
        <w:autoSpaceDE w:val="0"/>
        <w:autoSpaceDN w:val="0"/>
        <w:adjustRightInd w:val="0"/>
        <w:spacing w:after="0"/>
        <w:ind w:hanging="357"/>
        <w:jc w:val="both"/>
        <w:rPr>
          <w:rFonts w:ascii="Times New Roman" w:hAnsi="Times New Roman" w:cs="Times New Roman"/>
          <w:lang w:eastAsia="pl-PL"/>
        </w:rPr>
      </w:pPr>
      <w:r w:rsidRPr="0058222F">
        <w:rPr>
          <w:rFonts w:ascii="Times New Roman" w:hAnsi="Times New Roman" w:cs="Times New Roman"/>
          <w:lang w:eastAsia="pl-PL"/>
        </w:rPr>
        <w:t xml:space="preserve">Odwołanie przysługuje na: </w:t>
      </w:r>
    </w:p>
    <w:p w14:paraId="280BC613" w14:textId="77777777" w:rsidR="00555AAD" w:rsidRPr="0058222F" w:rsidRDefault="00555AAD" w:rsidP="00C372B1">
      <w:pPr>
        <w:pStyle w:val="Akapitzlist"/>
        <w:numPr>
          <w:ilvl w:val="0"/>
          <w:numId w:val="53"/>
        </w:numPr>
        <w:suppressAutoHyphens w:val="0"/>
        <w:autoSpaceDE w:val="0"/>
        <w:autoSpaceDN w:val="0"/>
        <w:adjustRightInd w:val="0"/>
        <w:spacing w:after="0"/>
        <w:ind w:hanging="357"/>
        <w:jc w:val="both"/>
        <w:rPr>
          <w:rFonts w:ascii="Times New Roman" w:hAnsi="Times New Roman" w:cs="Times New Roman"/>
          <w:lang w:eastAsia="pl-PL"/>
        </w:rPr>
      </w:pPr>
      <w:r w:rsidRPr="0058222F">
        <w:rPr>
          <w:rFonts w:ascii="Times New Roman" w:hAnsi="Times New Roman" w:cs="Times New Roman"/>
          <w:lang w:eastAsia="pl-PL"/>
        </w:rPr>
        <w:t xml:space="preserve">niezgodną z przepisami ustawy czynność zamawiającego, podjętą w postępowaniu </w:t>
      </w:r>
      <w:r w:rsidRPr="0058222F">
        <w:rPr>
          <w:rFonts w:ascii="Times New Roman" w:hAnsi="Times New Roman" w:cs="Times New Roman"/>
          <w:lang w:eastAsia="pl-PL"/>
        </w:rPr>
        <w:br/>
        <w:t xml:space="preserve">o udzielenie zamówienia, o zawarcie umowy ramowej, dynamicznym systemie zakupów, systemie kwalifikowania wykonawców lub konkursie, w tym na projektowane postanowienie umowy; </w:t>
      </w:r>
    </w:p>
    <w:p w14:paraId="66BA89A9" w14:textId="77777777" w:rsidR="00555AAD" w:rsidRPr="0058222F" w:rsidRDefault="00555AAD" w:rsidP="00C372B1">
      <w:pPr>
        <w:pStyle w:val="Akapitzlist"/>
        <w:numPr>
          <w:ilvl w:val="0"/>
          <w:numId w:val="53"/>
        </w:numPr>
        <w:suppressAutoHyphens w:val="0"/>
        <w:autoSpaceDE w:val="0"/>
        <w:autoSpaceDN w:val="0"/>
        <w:adjustRightInd w:val="0"/>
        <w:spacing w:after="0"/>
        <w:ind w:left="1281" w:hanging="357"/>
        <w:jc w:val="both"/>
        <w:rPr>
          <w:rFonts w:ascii="Times New Roman" w:hAnsi="Times New Roman" w:cs="Times New Roman"/>
          <w:lang w:eastAsia="pl-PL"/>
        </w:rPr>
      </w:pPr>
      <w:r w:rsidRPr="0058222F">
        <w:rPr>
          <w:rFonts w:ascii="Times New Roman" w:hAnsi="Times New Roman" w:cs="Times New Roman"/>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1D401288" w14:textId="77777777" w:rsidR="00555AAD" w:rsidRPr="0058222F" w:rsidRDefault="00555AAD" w:rsidP="00C372B1">
      <w:pPr>
        <w:pStyle w:val="Akapitzlist"/>
        <w:numPr>
          <w:ilvl w:val="0"/>
          <w:numId w:val="53"/>
        </w:numPr>
        <w:suppressAutoHyphens w:val="0"/>
        <w:autoSpaceDE w:val="0"/>
        <w:autoSpaceDN w:val="0"/>
        <w:adjustRightInd w:val="0"/>
        <w:spacing w:after="0"/>
        <w:ind w:left="1281" w:hanging="357"/>
        <w:jc w:val="both"/>
        <w:rPr>
          <w:rFonts w:ascii="Times New Roman" w:hAnsi="Times New Roman" w:cs="Times New Roman"/>
          <w:lang w:eastAsia="pl-PL"/>
        </w:rPr>
      </w:pPr>
      <w:r w:rsidRPr="0058222F">
        <w:rPr>
          <w:rFonts w:ascii="Times New Roman" w:eastAsia="Times New Roman" w:hAnsi="Times New Roman" w:cs="Times New Roman"/>
          <w:lang w:eastAsia="pl-PL"/>
        </w:rPr>
        <w:t xml:space="preserve">zaniechanie przeprowadzenia postępowania o udzielenie zamówienia lub zorganizowania konkursu na podstawie ustawy, mimo że zamawiający był do tego obowiązany. </w:t>
      </w:r>
    </w:p>
    <w:p w14:paraId="0DC6E8E0" w14:textId="77777777" w:rsidR="001E7110" w:rsidRPr="0058222F" w:rsidRDefault="001E7110" w:rsidP="001E7110">
      <w:pPr>
        <w:pStyle w:val="Tekstpodstawowywcity"/>
        <w:spacing w:after="0"/>
        <w:ind w:left="714"/>
        <w:jc w:val="both"/>
        <w:rPr>
          <w:rFonts w:ascii="Times New Roman" w:hAnsi="Times New Roman" w:cs="Times New Roman"/>
          <w:bCs/>
          <w:sz w:val="10"/>
          <w:szCs w:val="10"/>
        </w:rPr>
      </w:pPr>
    </w:p>
    <w:p w14:paraId="3E13A1BB" w14:textId="26FE887D" w:rsidR="00555AAD" w:rsidRPr="0058222F" w:rsidRDefault="00555AAD" w:rsidP="00C372B1">
      <w:pPr>
        <w:pStyle w:val="Tekstpodstawowywcity"/>
        <w:numPr>
          <w:ilvl w:val="0"/>
          <w:numId w:val="52"/>
        </w:numPr>
        <w:spacing w:after="0"/>
        <w:ind w:left="714" w:hanging="357"/>
        <w:jc w:val="both"/>
        <w:rPr>
          <w:rFonts w:ascii="Times New Roman" w:hAnsi="Times New Roman" w:cs="Times New Roman"/>
          <w:bCs/>
        </w:rPr>
      </w:pPr>
      <w:r w:rsidRPr="0058222F">
        <w:rPr>
          <w:rFonts w:ascii="Times New Roman" w:hAnsi="Times New Roman" w:cs="Times New Roman"/>
          <w:bCs/>
        </w:rPr>
        <w:t>Odwołanie wnosi się:</w:t>
      </w:r>
    </w:p>
    <w:p w14:paraId="123050DD" w14:textId="7BC5B10F" w:rsidR="00555AAD" w:rsidRPr="0058222F" w:rsidRDefault="00555AAD" w:rsidP="005A5EF2">
      <w:pPr>
        <w:pStyle w:val="Tekstpodstawowywcity"/>
        <w:numPr>
          <w:ilvl w:val="1"/>
          <w:numId w:val="8"/>
        </w:numPr>
        <w:spacing w:after="0"/>
        <w:jc w:val="both"/>
        <w:rPr>
          <w:rFonts w:ascii="Times New Roman" w:hAnsi="Times New Roman" w:cs="Times New Roman"/>
          <w:bCs/>
        </w:rPr>
      </w:pPr>
      <w:r w:rsidRPr="0058222F">
        <w:rPr>
          <w:rFonts w:ascii="Times New Roman" w:hAnsi="Times New Roman" w:cs="Times New Roman"/>
          <w:bCs/>
        </w:rPr>
        <w:lastRenderedPageBreak/>
        <w:t xml:space="preserve"> w terminie</w:t>
      </w:r>
      <w:r w:rsidR="00DA182D" w:rsidRPr="0058222F">
        <w:rPr>
          <w:rFonts w:ascii="Times New Roman" w:hAnsi="Times New Roman" w:cs="Times New Roman"/>
          <w:bCs/>
        </w:rPr>
        <w:t xml:space="preserve"> </w:t>
      </w:r>
      <w:r w:rsidR="001A167E" w:rsidRPr="0058222F">
        <w:rPr>
          <w:rFonts w:ascii="Times New Roman" w:hAnsi="Times New Roman" w:cs="Times New Roman"/>
          <w:bCs/>
        </w:rPr>
        <w:t xml:space="preserve">5 </w:t>
      </w:r>
      <w:r w:rsidRPr="0058222F">
        <w:rPr>
          <w:rFonts w:ascii="Times New Roman" w:hAnsi="Times New Roman" w:cs="Times New Roman"/>
          <w:bCs/>
        </w:rPr>
        <w:t>dni od dnia przekazania informacji o czynności Zamawiającego stanowiącego podstawę jego wniesienia, jeżeli informacja została przekazana przy użyciu środków komunikacji elektronicznej</w:t>
      </w:r>
    </w:p>
    <w:p w14:paraId="629ADE2A" w14:textId="7D466E56" w:rsidR="00555AAD" w:rsidRPr="0058222F" w:rsidRDefault="001A167E" w:rsidP="005A5EF2">
      <w:pPr>
        <w:pStyle w:val="Tekstpodstawowywcity"/>
        <w:numPr>
          <w:ilvl w:val="1"/>
          <w:numId w:val="8"/>
        </w:numPr>
        <w:spacing w:after="0"/>
        <w:ind w:left="720" w:firstLine="556"/>
        <w:jc w:val="both"/>
        <w:rPr>
          <w:rFonts w:ascii="Times New Roman" w:hAnsi="Times New Roman" w:cs="Times New Roman"/>
          <w:bCs/>
        </w:rPr>
      </w:pPr>
      <w:r w:rsidRPr="0058222F">
        <w:rPr>
          <w:rFonts w:ascii="Times New Roman" w:hAnsi="Times New Roman" w:cs="Times New Roman"/>
          <w:bCs/>
        </w:rPr>
        <w:t xml:space="preserve">10 </w:t>
      </w:r>
      <w:r w:rsidR="00555AAD" w:rsidRPr="0058222F">
        <w:rPr>
          <w:rFonts w:ascii="Times New Roman" w:hAnsi="Times New Roman" w:cs="Times New Roman"/>
          <w:bCs/>
        </w:rPr>
        <w:t>dni od dnia przekazania informacji o czynności zamawiającego stanowiącego</w:t>
      </w:r>
    </w:p>
    <w:p w14:paraId="6A49CDB8" w14:textId="77777777" w:rsidR="00555AAD" w:rsidRPr="0058222F" w:rsidRDefault="00555AAD" w:rsidP="005A5EF2">
      <w:pPr>
        <w:pStyle w:val="Tekstpodstawowywcity"/>
        <w:spacing w:after="0"/>
        <w:ind w:left="1276"/>
        <w:jc w:val="both"/>
        <w:rPr>
          <w:rFonts w:ascii="Times New Roman" w:hAnsi="Times New Roman" w:cs="Times New Roman"/>
        </w:rPr>
      </w:pPr>
      <w:r w:rsidRPr="0058222F">
        <w:rPr>
          <w:rFonts w:ascii="Times New Roman" w:hAnsi="Times New Roman" w:cs="Times New Roman"/>
          <w:bCs/>
        </w:rPr>
        <w:t xml:space="preserve">       podstawę jego wniesienie, jeżeli informacja została przekazana  </w:t>
      </w:r>
      <w:r w:rsidRPr="0058222F">
        <w:rPr>
          <w:rFonts w:ascii="Times New Roman" w:hAnsi="Times New Roman" w:cs="Times New Roman"/>
        </w:rPr>
        <w:t>w sposób inny niż</w:t>
      </w:r>
    </w:p>
    <w:p w14:paraId="2C65EB3B" w14:textId="77777777" w:rsidR="00555AAD" w:rsidRPr="0058222F" w:rsidRDefault="00555AAD" w:rsidP="005A5EF2">
      <w:pPr>
        <w:pStyle w:val="Tekstpodstawowywcity"/>
        <w:spacing w:after="0"/>
        <w:ind w:left="1276"/>
        <w:jc w:val="both"/>
        <w:rPr>
          <w:rFonts w:ascii="Times New Roman" w:hAnsi="Times New Roman" w:cs="Times New Roman"/>
          <w:bCs/>
          <w:sz w:val="10"/>
          <w:szCs w:val="10"/>
        </w:rPr>
      </w:pPr>
      <w:r w:rsidRPr="0058222F">
        <w:t xml:space="preserve">      </w:t>
      </w:r>
      <w:r w:rsidRPr="0058222F">
        <w:rPr>
          <w:rFonts w:ascii="Times New Roman" w:hAnsi="Times New Roman" w:cs="Times New Roman"/>
        </w:rPr>
        <w:t xml:space="preserve"> określony w pkt. 2.a). </w:t>
      </w:r>
    </w:p>
    <w:p w14:paraId="006461B6" w14:textId="77777777" w:rsidR="001E7110" w:rsidRPr="0058222F" w:rsidRDefault="001E7110" w:rsidP="001E7110">
      <w:pPr>
        <w:pStyle w:val="Tekstpodstawowywcity"/>
        <w:spacing w:after="0"/>
        <w:ind w:left="720"/>
        <w:jc w:val="both"/>
        <w:rPr>
          <w:rFonts w:ascii="Times New Roman" w:hAnsi="Times New Roman" w:cs="Times New Roman"/>
          <w:bCs/>
          <w:sz w:val="10"/>
          <w:szCs w:val="10"/>
        </w:rPr>
      </w:pPr>
    </w:p>
    <w:p w14:paraId="5CFDF2AD" w14:textId="39636B7F" w:rsidR="00555AAD" w:rsidRPr="0058222F" w:rsidRDefault="00555AAD" w:rsidP="00C372B1">
      <w:pPr>
        <w:pStyle w:val="Tekstpodstawowywcity"/>
        <w:numPr>
          <w:ilvl w:val="0"/>
          <w:numId w:val="52"/>
        </w:numPr>
        <w:spacing w:after="0"/>
        <w:jc w:val="both"/>
        <w:rPr>
          <w:rFonts w:ascii="Times New Roman" w:hAnsi="Times New Roman" w:cs="Times New Roman"/>
          <w:bCs/>
        </w:rPr>
      </w:pPr>
      <w:r w:rsidRPr="0058222F">
        <w:rPr>
          <w:rFonts w:ascii="Times New Roman" w:hAnsi="Times New Roman" w:cs="Times New Roman"/>
          <w:bCs/>
        </w:rPr>
        <w:t xml:space="preserve">Odwołanie wobec treści ogłoszenia wszczynającego postępowanie o udzielenie zamówienia lub wobec treści dokumentów zamówienia wnosi się w terminie </w:t>
      </w:r>
      <w:r w:rsidR="001A167E" w:rsidRPr="0058222F">
        <w:rPr>
          <w:rFonts w:ascii="Times New Roman" w:hAnsi="Times New Roman" w:cs="Times New Roman"/>
          <w:bCs/>
        </w:rPr>
        <w:t xml:space="preserve">5 </w:t>
      </w:r>
      <w:r w:rsidRPr="0058222F">
        <w:rPr>
          <w:rFonts w:ascii="Times New Roman" w:hAnsi="Times New Roman" w:cs="Times New Roman"/>
          <w:bCs/>
        </w:rPr>
        <w:t xml:space="preserve">dni od dnia </w:t>
      </w:r>
      <w:r w:rsidR="001A167E" w:rsidRPr="0058222F">
        <w:rPr>
          <w:rFonts w:ascii="Times New Roman" w:hAnsi="Times New Roman" w:cs="Times New Roman"/>
          <w:bCs/>
        </w:rPr>
        <w:t xml:space="preserve">zamieszczenia </w:t>
      </w:r>
      <w:r w:rsidR="00861556" w:rsidRPr="0058222F">
        <w:rPr>
          <w:rFonts w:ascii="Times New Roman" w:hAnsi="Times New Roman" w:cs="Times New Roman"/>
          <w:bCs/>
        </w:rPr>
        <w:t xml:space="preserve">ogłoszenia w Biuletynie Zamówień Publicznych </w:t>
      </w:r>
      <w:r w:rsidRPr="0058222F">
        <w:rPr>
          <w:rFonts w:ascii="Times New Roman" w:hAnsi="Times New Roman" w:cs="Times New Roman"/>
          <w:bCs/>
        </w:rPr>
        <w:t>lub dokumentów zamówienia na stronie internetowej.</w:t>
      </w:r>
    </w:p>
    <w:p w14:paraId="2E09D98E" w14:textId="77777777" w:rsidR="001E7110" w:rsidRPr="0058222F" w:rsidRDefault="001E7110" w:rsidP="001E7110">
      <w:pPr>
        <w:pStyle w:val="Tekstpodstawowywcity"/>
        <w:spacing w:after="0"/>
        <w:ind w:left="720"/>
        <w:jc w:val="both"/>
        <w:rPr>
          <w:rFonts w:ascii="Times New Roman" w:hAnsi="Times New Roman" w:cs="Times New Roman"/>
          <w:bCs/>
          <w:sz w:val="10"/>
          <w:szCs w:val="10"/>
        </w:rPr>
      </w:pPr>
    </w:p>
    <w:p w14:paraId="1553B230" w14:textId="361FACBF" w:rsidR="00555AAD" w:rsidRPr="0058222F" w:rsidRDefault="00555AAD" w:rsidP="00C372B1">
      <w:pPr>
        <w:pStyle w:val="Tekstpodstawowywcity"/>
        <w:numPr>
          <w:ilvl w:val="0"/>
          <w:numId w:val="52"/>
        </w:numPr>
        <w:spacing w:after="0"/>
        <w:jc w:val="both"/>
        <w:rPr>
          <w:rFonts w:ascii="Times New Roman" w:hAnsi="Times New Roman" w:cs="Times New Roman"/>
          <w:bCs/>
        </w:rPr>
      </w:pPr>
      <w:r w:rsidRPr="0058222F">
        <w:rPr>
          <w:rFonts w:ascii="Times New Roman" w:hAnsi="Times New Roman" w:cs="Times New Roman"/>
          <w:bCs/>
        </w:rPr>
        <w:t xml:space="preserve">Odwołanie wobec czynności innych niż określone w punktach 2 i 3 wnosi się w terminie </w:t>
      </w:r>
      <w:r w:rsidR="00861556" w:rsidRPr="0058222F">
        <w:rPr>
          <w:rFonts w:ascii="Times New Roman" w:hAnsi="Times New Roman" w:cs="Times New Roman"/>
          <w:bCs/>
        </w:rPr>
        <w:t xml:space="preserve">5 </w:t>
      </w:r>
      <w:r w:rsidRPr="0058222F">
        <w:rPr>
          <w:rFonts w:ascii="Times New Roman" w:hAnsi="Times New Roman" w:cs="Times New Roman"/>
          <w:bCs/>
        </w:rPr>
        <w:t>dni od dnia, w którym powzięto lub przy zachowaniu należytej staranności można było powziąć wiadomość o okolicznościach stanowiących podstawę jego wniesienia.</w:t>
      </w:r>
    </w:p>
    <w:p w14:paraId="5479FD65" w14:textId="77777777" w:rsidR="001E7110" w:rsidRPr="0058222F" w:rsidRDefault="001E7110" w:rsidP="001E7110">
      <w:pPr>
        <w:pStyle w:val="Tekstpodstawowywcity"/>
        <w:spacing w:after="0"/>
        <w:ind w:left="720"/>
        <w:jc w:val="both"/>
        <w:rPr>
          <w:rFonts w:ascii="Times New Roman" w:hAnsi="Times New Roman" w:cs="Times New Roman"/>
          <w:bCs/>
          <w:sz w:val="10"/>
          <w:szCs w:val="10"/>
        </w:rPr>
      </w:pPr>
    </w:p>
    <w:p w14:paraId="46E79F06" w14:textId="4AEBD5E8" w:rsidR="00555AAD" w:rsidRPr="0058222F" w:rsidRDefault="00555AAD" w:rsidP="00C372B1">
      <w:pPr>
        <w:pStyle w:val="Tekstpodstawowywcity"/>
        <w:numPr>
          <w:ilvl w:val="0"/>
          <w:numId w:val="52"/>
        </w:numPr>
        <w:spacing w:after="0"/>
        <w:jc w:val="both"/>
        <w:rPr>
          <w:rFonts w:ascii="Times New Roman" w:hAnsi="Times New Roman" w:cs="Times New Roman"/>
          <w:bCs/>
        </w:rPr>
      </w:pPr>
      <w:r w:rsidRPr="0058222F">
        <w:rPr>
          <w:rFonts w:ascii="Times New Roman" w:hAnsi="Times New Roman" w:cs="Times New Roman"/>
          <w:bCs/>
        </w:rPr>
        <w:t>Odwołanie wnosi się do Prezesa Krajowej Izby Odwoławczej.</w:t>
      </w:r>
    </w:p>
    <w:p w14:paraId="45C53BBA" w14:textId="77777777" w:rsidR="001E7110" w:rsidRPr="0058222F" w:rsidRDefault="001E7110" w:rsidP="001E7110">
      <w:pPr>
        <w:pStyle w:val="Tekstpodstawowywcity"/>
        <w:spacing w:after="0"/>
        <w:ind w:left="720"/>
        <w:jc w:val="both"/>
        <w:rPr>
          <w:rFonts w:ascii="Times New Roman" w:hAnsi="Times New Roman" w:cs="Times New Roman"/>
          <w:bCs/>
          <w:sz w:val="10"/>
          <w:szCs w:val="10"/>
        </w:rPr>
      </w:pPr>
    </w:p>
    <w:p w14:paraId="3ECC7CE0" w14:textId="66FAFCE8" w:rsidR="00555AAD" w:rsidRPr="0058222F" w:rsidRDefault="00555AAD" w:rsidP="00C372B1">
      <w:pPr>
        <w:pStyle w:val="Tekstpodstawowywcity"/>
        <w:numPr>
          <w:ilvl w:val="0"/>
          <w:numId w:val="52"/>
        </w:numPr>
        <w:spacing w:after="0"/>
        <w:jc w:val="both"/>
        <w:rPr>
          <w:rFonts w:ascii="Times New Roman" w:hAnsi="Times New Roman" w:cs="Times New Roman"/>
          <w:bCs/>
        </w:rPr>
      </w:pPr>
      <w:r w:rsidRPr="0058222F">
        <w:rPr>
          <w:rFonts w:ascii="Times New Roman" w:hAnsi="Times New Roman" w:cs="Times New Roman"/>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07FB684" w14:textId="77777777" w:rsidR="001E7110" w:rsidRPr="0058222F" w:rsidRDefault="001E7110" w:rsidP="001E7110">
      <w:pPr>
        <w:pStyle w:val="Tekstpodstawowywcity"/>
        <w:spacing w:after="0"/>
        <w:ind w:left="720"/>
        <w:jc w:val="both"/>
        <w:rPr>
          <w:rFonts w:ascii="Times New Roman" w:hAnsi="Times New Roman" w:cs="Times New Roman"/>
          <w:bCs/>
          <w:sz w:val="10"/>
          <w:szCs w:val="10"/>
        </w:rPr>
      </w:pPr>
    </w:p>
    <w:p w14:paraId="45DF7318" w14:textId="2A42748A" w:rsidR="00555AAD" w:rsidRPr="0058222F" w:rsidRDefault="00555AAD" w:rsidP="00C372B1">
      <w:pPr>
        <w:pStyle w:val="Tekstpodstawowywcity"/>
        <w:numPr>
          <w:ilvl w:val="0"/>
          <w:numId w:val="52"/>
        </w:numPr>
        <w:spacing w:after="0"/>
        <w:jc w:val="both"/>
        <w:rPr>
          <w:rFonts w:ascii="Times New Roman" w:hAnsi="Times New Roman" w:cs="Times New Roman"/>
          <w:bCs/>
        </w:rPr>
      </w:pPr>
      <w:r w:rsidRPr="0058222F">
        <w:rPr>
          <w:rFonts w:ascii="Times New Roman" w:hAnsi="Times New Roman" w:cs="Times New Roman"/>
        </w:rPr>
        <w:t>Pisma w formie pisemnej wnosi się za pośrednictwem operatora pocztowego, w rozumieniu ustawy z dnia 23 listopada 2012</w:t>
      </w:r>
      <w:r w:rsidR="004B5903" w:rsidRPr="0058222F">
        <w:rPr>
          <w:rFonts w:ascii="Times New Roman" w:hAnsi="Times New Roman" w:cs="Times New Roman"/>
        </w:rPr>
        <w:t xml:space="preserve"> </w:t>
      </w:r>
      <w:r w:rsidRPr="0058222F">
        <w:rPr>
          <w:rFonts w:ascii="Times New Roman" w:hAnsi="Times New Roman" w:cs="Times New Roman"/>
        </w:rPr>
        <w:t xml:space="preserve">r. – Prawo pocztowe, osobiście, za pośrednictwem posłańca, </w:t>
      </w:r>
      <w:r w:rsidRPr="0058222F">
        <w:rPr>
          <w:rFonts w:ascii="Times New Roman" w:hAnsi="Times New Roman" w:cs="Times New Roman"/>
        </w:rPr>
        <w:br/>
        <w:t>a pisma w postaci elektronicznej wnosi się przy użyciu środków komunikacji elektronicznej.</w:t>
      </w:r>
    </w:p>
    <w:p w14:paraId="3B43DECC" w14:textId="77777777" w:rsidR="001E7110" w:rsidRPr="0058222F" w:rsidRDefault="001E7110" w:rsidP="001E7110">
      <w:pPr>
        <w:pStyle w:val="Tekstpodstawowywcity"/>
        <w:spacing w:after="0"/>
        <w:ind w:left="720"/>
        <w:jc w:val="both"/>
        <w:rPr>
          <w:rFonts w:ascii="Times New Roman" w:hAnsi="Times New Roman" w:cs="Times New Roman"/>
          <w:bCs/>
          <w:sz w:val="10"/>
          <w:szCs w:val="10"/>
        </w:rPr>
      </w:pPr>
    </w:p>
    <w:p w14:paraId="284F31C4" w14:textId="6E89E5DA" w:rsidR="00555AAD" w:rsidRPr="0058222F" w:rsidRDefault="00555AAD" w:rsidP="00C372B1">
      <w:pPr>
        <w:pStyle w:val="Tekstpodstawowywcity"/>
        <w:numPr>
          <w:ilvl w:val="0"/>
          <w:numId w:val="52"/>
        </w:numPr>
        <w:spacing w:after="0"/>
        <w:jc w:val="both"/>
        <w:rPr>
          <w:rFonts w:ascii="Times New Roman" w:hAnsi="Times New Roman" w:cs="Times New Roman"/>
          <w:bCs/>
        </w:rPr>
      </w:pPr>
      <w:r w:rsidRPr="0058222F">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BE0355" w14:textId="77777777" w:rsidR="001E7110" w:rsidRPr="0058222F" w:rsidRDefault="001E7110" w:rsidP="001E7110">
      <w:pPr>
        <w:pStyle w:val="Tekstpodstawowywcity"/>
        <w:spacing w:after="0"/>
        <w:ind w:left="720"/>
        <w:jc w:val="both"/>
        <w:rPr>
          <w:rFonts w:ascii="Times New Roman" w:hAnsi="Times New Roman" w:cs="Times New Roman"/>
          <w:bCs/>
          <w:sz w:val="10"/>
          <w:szCs w:val="10"/>
        </w:rPr>
      </w:pPr>
    </w:p>
    <w:p w14:paraId="01350213" w14:textId="35C702AA" w:rsidR="00555AAD" w:rsidRPr="0058222F" w:rsidRDefault="00555AAD" w:rsidP="00C372B1">
      <w:pPr>
        <w:pStyle w:val="Tekstpodstawowywcity"/>
        <w:numPr>
          <w:ilvl w:val="0"/>
          <w:numId w:val="52"/>
        </w:numPr>
        <w:spacing w:after="0"/>
        <w:jc w:val="both"/>
        <w:rPr>
          <w:rFonts w:ascii="Times New Roman" w:hAnsi="Times New Roman" w:cs="Times New Roman"/>
          <w:bCs/>
        </w:rPr>
      </w:pPr>
      <w:r w:rsidRPr="0058222F">
        <w:rPr>
          <w:rFonts w:ascii="Times New Roman" w:hAnsi="Times New Roman" w:cs="Times New Roman"/>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8F83FB" w14:textId="77777777" w:rsidR="001E7110" w:rsidRPr="0058222F" w:rsidRDefault="001E7110" w:rsidP="001E7110">
      <w:pPr>
        <w:pStyle w:val="Tekstpodstawowywcity"/>
        <w:spacing w:after="0"/>
        <w:ind w:left="720"/>
        <w:jc w:val="both"/>
        <w:rPr>
          <w:rFonts w:ascii="Times New Roman" w:hAnsi="Times New Roman" w:cs="Times New Roman"/>
          <w:bCs/>
          <w:sz w:val="10"/>
          <w:szCs w:val="10"/>
        </w:rPr>
      </w:pPr>
    </w:p>
    <w:p w14:paraId="699D4C85" w14:textId="4A92A9F9" w:rsidR="00555AAD" w:rsidRPr="0058222F" w:rsidRDefault="00555AAD" w:rsidP="00C372B1">
      <w:pPr>
        <w:pStyle w:val="Tekstpodstawowywcity"/>
        <w:numPr>
          <w:ilvl w:val="0"/>
          <w:numId w:val="52"/>
        </w:numPr>
        <w:spacing w:after="0"/>
        <w:jc w:val="both"/>
        <w:rPr>
          <w:rFonts w:ascii="Times New Roman" w:hAnsi="Times New Roman" w:cs="Times New Roman"/>
          <w:bCs/>
        </w:rPr>
      </w:pPr>
      <w:r w:rsidRPr="0058222F">
        <w:rPr>
          <w:rFonts w:ascii="Times New Roman" w:hAnsi="Times New Roman" w:cs="Times New Roman"/>
          <w:lang w:eastAsia="pl-PL"/>
        </w:rPr>
        <w:t xml:space="preserve">Odwołanie zawiera: </w:t>
      </w:r>
    </w:p>
    <w:p w14:paraId="528D7E4E"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1) imię i nazwisko albo nazwę, miejsce zamieszkania albo siedzibę, numer telefonu oraz adres</w:t>
      </w:r>
      <w:r w:rsidRPr="0058222F">
        <w:rPr>
          <w:sz w:val="22"/>
          <w:szCs w:val="22"/>
          <w:lang w:eastAsia="pl-PL"/>
        </w:rPr>
        <w:br/>
        <w:t xml:space="preserve">    poczty elektronicznej odwołującego oraz imię i nazwisko przedstawiciela (przedstawicieli); </w:t>
      </w:r>
    </w:p>
    <w:p w14:paraId="19336289"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 xml:space="preserve">2) nazwę i siedzibę zamawiającego, numer telefonu oraz adres poczty elektronicznej </w:t>
      </w:r>
    </w:p>
    <w:p w14:paraId="6357E055"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 xml:space="preserve">    zamawiającego; </w:t>
      </w:r>
    </w:p>
    <w:p w14:paraId="3D46106B" w14:textId="77777777" w:rsidR="00555AAD" w:rsidRPr="0058222F" w:rsidRDefault="00555AAD" w:rsidP="005A5EF2">
      <w:pPr>
        <w:suppressAutoHyphens w:val="0"/>
        <w:autoSpaceDE w:val="0"/>
        <w:autoSpaceDN w:val="0"/>
        <w:adjustRightInd w:val="0"/>
        <w:spacing w:line="276" w:lineRule="auto"/>
        <w:ind w:left="851"/>
        <w:rPr>
          <w:sz w:val="22"/>
          <w:szCs w:val="22"/>
          <w:lang w:eastAsia="pl-PL"/>
        </w:rPr>
      </w:pPr>
      <w:r w:rsidRPr="0058222F">
        <w:rPr>
          <w:sz w:val="22"/>
          <w:szCs w:val="22"/>
          <w:lang w:eastAsia="pl-PL"/>
        </w:rPr>
        <w:t>3) numer Powszechnego Elektronicznego Systemu Ewidencji Ludności (PESEL) lub NIP</w:t>
      </w:r>
    </w:p>
    <w:p w14:paraId="43F0B628" w14:textId="77777777" w:rsidR="00555AAD" w:rsidRPr="0058222F" w:rsidRDefault="00555AAD" w:rsidP="005A5EF2">
      <w:pPr>
        <w:suppressAutoHyphens w:val="0"/>
        <w:autoSpaceDE w:val="0"/>
        <w:autoSpaceDN w:val="0"/>
        <w:adjustRightInd w:val="0"/>
        <w:spacing w:line="276" w:lineRule="auto"/>
        <w:ind w:left="851"/>
        <w:rPr>
          <w:sz w:val="22"/>
          <w:szCs w:val="22"/>
          <w:lang w:eastAsia="pl-PL"/>
        </w:rPr>
      </w:pPr>
      <w:r w:rsidRPr="0058222F">
        <w:rPr>
          <w:sz w:val="22"/>
          <w:szCs w:val="22"/>
          <w:lang w:eastAsia="pl-PL"/>
        </w:rPr>
        <w:t xml:space="preserve">    odwołującego będącego osobą fizyczną, jeżeli jest on obowiązany do jego posiadania albo  </w:t>
      </w:r>
    </w:p>
    <w:p w14:paraId="0488FBD8" w14:textId="77777777" w:rsidR="00555AAD" w:rsidRPr="0058222F" w:rsidRDefault="00555AAD" w:rsidP="005A5EF2">
      <w:pPr>
        <w:suppressAutoHyphens w:val="0"/>
        <w:autoSpaceDE w:val="0"/>
        <w:autoSpaceDN w:val="0"/>
        <w:adjustRightInd w:val="0"/>
        <w:spacing w:line="276" w:lineRule="auto"/>
        <w:ind w:left="851"/>
        <w:rPr>
          <w:sz w:val="22"/>
          <w:szCs w:val="22"/>
          <w:lang w:eastAsia="pl-PL"/>
        </w:rPr>
      </w:pPr>
      <w:r w:rsidRPr="0058222F">
        <w:rPr>
          <w:sz w:val="22"/>
          <w:szCs w:val="22"/>
          <w:lang w:eastAsia="pl-PL"/>
        </w:rPr>
        <w:t xml:space="preserve">    posiada go nie mając takiego obowiązku; </w:t>
      </w:r>
    </w:p>
    <w:p w14:paraId="163242BF"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 xml:space="preserve">4) numer w Krajowym Rejestrze Sądowym, a w przypadku jego braku – numer w innym </w:t>
      </w:r>
    </w:p>
    <w:p w14:paraId="2137527C"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 xml:space="preserve">    właściwym rejestrze, ewidencji lub NIP odwołującego niebędącego osobą fizyczną, który</w:t>
      </w:r>
    </w:p>
    <w:p w14:paraId="62642241"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 xml:space="preserve">    nie ma obowiązku wpisu we właściwym rejestrze lub ewidencji, jeżeli jest on obowiązany </w:t>
      </w:r>
    </w:p>
    <w:p w14:paraId="36831532"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 xml:space="preserve">    do jego posiadania; </w:t>
      </w:r>
    </w:p>
    <w:p w14:paraId="5DD0E31F"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 xml:space="preserve">5) określenie przedmiotu zamówienia; </w:t>
      </w:r>
    </w:p>
    <w:p w14:paraId="31A612CD"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 xml:space="preserve">6) wskazanie numeru ogłoszenia w przypadku zamieszczenia w Biuletynie Zamówień </w:t>
      </w:r>
    </w:p>
    <w:p w14:paraId="4B2C0396"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 xml:space="preserve">    Publicznych albo publikacji w Dzienniku Urzędowym Unii Europejskiej; </w:t>
      </w:r>
    </w:p>
    <w:p w14:paraId="72926569"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 xml:space="preserve">7) wskazanie czynności lub zaniechania czynności zamawiającego, której zarzuca się </w:t>
      </w:r>
    </w:p>
    <w:p w14:paraId="754957C4"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 xml:space="preserve">    niezgodność z przepisami ustawy; </w:t>
      </w:r>
    </w:p>
    <w:p w14:paraId="19B8E654"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lastRenderedPageBreak/>
        <w:t xml:space="preserve">8) zwięzłe przedstawienie zarzutów; </w:t>
      </w:r>
    </w:p>
    <w:p w14:paraId="6568DC2F"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 xml:space="preserve">9) żądanie co do sposobu rozstrzygnięcia odwołania; </w:t>
      </w:r>
    </w:p>
    <w:p w14:paraId="02D3F5B5"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10) wskazanie okoliczności faktycznych i prawnych uzasadniających wniesienie odwołania</w:t>
      </w:r>
    </w:p>
    <w:p w14:paraId="1885D32F"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 xml:space="preserve">      oraz dowodów na poparcie przytoczonych okoliczności; </w:t>
      </w:r>
    </w:p>
    <w:p w14:paraId="61036EEB"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 xml:space="preserve">11) podpis odwołującego albo jego przedstawiciela lub przedstawicieli; </w:t>
      </w:r>
    </w:p>
    <w:p w14:paraId="5BC30ABB" w14:textId="7E80F16A" w:rsidR="00555AAD" w:rsidRPr="0058222F" w:rsidRDefault="00555AAD" w:rsidP="005A5EF2">
      <w:pPr>
        <w:pStyle w:val="Tekstpodstawowywcity"/>
        <w:spacing w:after="0"/>
        <w:ind w:left="851"/>
        <w:jc w:val="both"/>
        <w:rPr>
          <w:lang w:eastAsia="pl-PL"/>
        </w:rPr>
      </w:pPr>
      <w:r w:rsidRPr="0058222F">
        <w:rPr>
          <w:lang w:eastAsia="pl-PL"/>
        </w:rPr>
        <w:t>12) wykaz załączników.</w:t>
      </w:r>
    </w:p>
    <w:p w14:paraId="33BA6260" w14:textId="77777777" w:rsidR="001E7110" w:rsidRPr="0058222F" w:rsidRDefault="001E7110" w:rsidP="005A5EF2">
      <w:pPr>
        <w:pStyle w:val="Tekstpodstawowywcity"/>
        <w:spacing w:after="0"/>
        <w:ind w:left="851"/>
        <w:jc w:val="both"/>
        <w:rPr>
          <w:rFonts w:ascii="Times New Roman" w:eastAsia="Times New Roman" w:hAnsi="Times New Roman" w:cs="Times New Roman"/>
          <w:sz w:val="10"/>
          <w:szCs w:val="10"/>
          <w:lang w:eastAsia="pl-PL"/>
        </w:rPr>
      </w:pPr>
    </w:p>
    <w:p w14:paraId="647F8E35" w14:textId="1FF4669E" w:rsidR="00555AAD" w:rsidRPr="0058222F" w:rsidRDefault="00555AAD" w:rsidP="00C372B1">
      <w:pPr>
        <w:pStyle w:val="Akapitzlist"/>
        <w:numPr>
          <w:ilvl w:val="0"/>
          <w:numId w:val="52"/>
        </w:numPr>
        <w:suppressAutoHyphens w:val="0"/>
        <w:autoSpaceDE w:val="0"/>
        <w:autoSpaceDN w:val="0"/>
        <w:adjustRightInd w:val="0"/>
        <w:jc w:val="both"/>
        <w:rPr>
          <w:rFonts w:ascii="Times New Roman" w:hAnsi="Times New Roman" w:cs="Times New Roman"/>
          <w:lang w:eastAsia="pl-PL"/>
        </w:rPr>
      </w:pPr>
      <w:r w:rsidRPr="0058222F">
        <w:rPr>
          <w:rFonts w:ascii="Times New Roman" w:hAnsi="Times New Roman" w:cs="Times New Roman"/>
          <w:lang w:eastAsia="pl-PL"/>
        </w:rPr>
        <w:t xml:space="preserve">Do odwołania dołącza się: </w:t>
      </w:r>
    </w:p>
    <w:p w14:paraId="0C7F8523"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 xml:space="preserve">1) dowód uiszczenia wpisu od odwołania w wymaganej wysokości; </w:t>
      </w:r>
    </w:p>
    <w:p w14:paraId="13234930" w14:textId="77777777" w:rsidR="00555AAD" w:rsidRPr="0058222F" w:rsidRDefault="00555AAD" w:rsidP="005A5EF2">
      <w:pPr>
        <w:suppressAutoHyphens w:val="0"/>
        <w:autoSpaceDE w:val="0"/>
        <w:autoSpaceDN w:val="0"/>
        <w:adjustRightInd w:val="0"/>
        <w:spacing w:line="276" w:lineRule="auto"/>
        <w:ind w:left="851"/>
        <w:jc w:val="both"/>
        <w:rPr>
          <w:sz w:val="22"/>
          <w:szCs w:val="22"/>
          <w:lang w:eastAsia="pl-PL"/>
        </w:rPr>
      </w:pPr>
      <w:r w:rsidRPr="0058222F">
        <w:rPr>
          <w:sz w:val="22"/>
          <w:szCs w:val="22"/>
          <w:lang w:eastAsia="pl-PL"/>
        </w:rPr>
        <w:t xml:space="preserve">2) dowód przesłania kopii odwołania zamawiającemu; </w:t>
      </w:r>
    </w:p>
    <w:p w14:paraId="4BBB7620" w14:textId="300811B3" w:rsidR="00555AAD" w:rsidRPr="0058222F" w:rsidRDefault="00555AAD" w:rsidP="005A5EF2">
      <w:pPr>
        <w:pStyle w:val="Tekstpodstawowywcity"/>
        <w:spacing w:after="0"/>
        <w:ind w:left="0" w:firstLine="851"/>
        <w:jc w:val="both"/>
        <w:rPr>
          <w:lang w:eastAsia="pl-PL"/>
        </w:rPr>
      </w:pPr>
      <w:r w:rsidRPr="0058222F">
        <w:rPr>
          <w:lang w:eastAsia="pl-PL"/>
        </w:rPr>
        <w:t>3) dokument potwierdzający umocowanie do reprezentowania odwołującego.</w:t>
      </w:r>
    </w:p>
    <w:p w14:paraId="409BC39D" w14:textId="77777777" w:rsidR="001E7110" w:rsidRPr="0058222F" w:rsidRDefault="001E7110" w:rsidP="005A5EF2">
      <w:pPr>
        <w:pStyle w:val="Tekstpodstawowywcity"/>
        <w:spacing w:after="0"/>
        <w:ind w:left="0" w:firstLine="851"/>
        <w:jc w:val="both"/>
        <w:rPr>
          <w:rFonts w:ascii="Times New Roman" w:hAnsi="Times New Roman" w:cs="Times New Roman"/>
          <w:bCs/>
          <w:sz w:val="10"/>
          <w:szCs w:val="10"/>
        </w:rPr>
      </w:pPr>
    </w:p>
    <w:p w14:paraId="71AF9299" w14:textId="725102FF" w:rsidR="00555AAD" w:rsidRPr="0058222F" w:rsidRDefault="00555AAD" w:rsidP="00C372B1">
      <w:pPr>
        <w:pStyle w:val="Tekstpodstawowywcity"/>
        <w:numPr>
          <w:ilvl w:val="0"/>
          <w:numId w:val="59"/>
        </w:numPr>
        <w:spacing w:after="0"/>
        <w:ind w:left="709"/>
        <w:jc w:val="both"/>
        <w:rPr>
          <w:rFonts w:ascii="Times New Roman" w:hAnsi="Times New Roman" w:cs="Times New Roman"/>
          <w:bCs/>
        </w:rPr>
      </w:pPr>
      <w:r w:rsidRPr="0058222F">
        <w:rPr>
          <w:rFonts w:ascii="Times New Roman" w:hAnsi="Times New Roman" w:cs="Times New Roman"/>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00913D90" w:rsidRPr="0058222F">
        <w:rPr>
          <w:rFonts w:ascii="Times New Roman" w:hAnsi="Times New Roman" w:cs="Times New Roman"/>
          <w:bCs/>
        </w:rPr>
        <w:br/>
      </w:r>
      <w:r w:rsidRPr="0058222F">
        <w:rPr>
          <w:rFonts w:ascii="Times New Roman" w:hAnsi="Times New Roman" w:cs="Times New Roman"/>
          <w:bCs/>
        </w:rPr>
        <w:t xml:space="preserve">w Warszawie – sądu zamówień publicznych za pośrednictwem Prezesa Krajowej Izby Odwoławczej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równoważne z jej wniesieniem. </w:t>
      </w:r>
      <w:bookmarkEnd w:id="28"/>
    </w:p>
    <w:p w14:paraId="7EB42F85" w14:textId="480B7E05" w:rsidR="00505083" w:rsidRPr="0058222F"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BEE71B6" w14:textId="058D428A" w:rsidR="00555AAD" w:rsidRPr="0058222F" w:rsidRDefault="00555AA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73E5F82" w14:textId="77777777" w:rsidR="00555AAD" w:rsidRPr="0058222F" w:rsidRDefault="00555A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0A613CE" w14:textId="2E52C870" w:rsidR="00555AAD" w:rsidRPr="0058222F" w:rsidRDefault="00555A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2014C18" w14:textId="6F0966E6" w:rsidR="00555AAD" w:rsidRPr="0058222F" w:rsidRDefault="00555AAD" w:rsidP="00555AAD">
      <w:pPr>
        <w:pStyle w:val="BodyTextIndentZnak"/>
        <w:tabs>
          <w:tab w:val="left" w:pos="567"/>
        </w:tabs>
        <w:spacing w:line="312"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u w:val="single"/>
        </w:rPr>
        <w:t xml:space="preserve">ROZDZIAŁ </w:t>
      </w:r>
      <w:r w:rsidR="001B133A" w:rsidRPr="0058222F">
        <w:rPr>
          <w:rFonts w:ascii="Times New Roman" w:eastAsia="Calibri" w:hAnsi="Times New Roman" w:cs="Times New Roman"/>
          <w:b/>
          <w:sz w:val="22"/>
          <w:szCs w:val="22"/>
          <w:u w:val="single"/>
        </w:rPr>
        <w:t>XXIV</w:t>
      </w:r>
      <w:r w:rsidRPr="0058222F">
        <w:rPr>
          <w:rFonts w:ascii="Times New Roman" w:eastAsia="Calibri" w:hAnsi="Times New Roman" w:cs="Times New Roman"/>
          <w:b/>
          <w:sz w:val="22"/>
          <w:szCs w:val="22"/>
        </w:rPr>
        <w:t xml:space="preserve">.  KLAUZULA INFORMACYJNA RODO. </w:t>
      </w:r>
    </w:p>
    <w:p w14:paraId="596ED188" w14:textId="388018D5" w:rsidR="002E3BB3" w:rsidRPr="0058222F" w:rsidRDefault="002E3BB3" w:rsidP="00C372B1">
      <w:pPr>
        <w:pStyle w:val="Akapitzlist"/>
        <w:numPr>
          <w:ilvl w:val="0"/>
          <w:numId w:val="72"/>
        </w:numPr>
        <w:suppressAutoHyphens w:val="0"/>
        <w:spacing w:before="240"/>
        <w:ind w:left="709"/>
        <w:jc w:val="both"/>
        <w:rPr>
          <w:rFonts w:ascii="Times New Roman" w:hAnsi="Times New Roman" w:cs="Times New Roman"/>
        </w:rPr>
      </w:pPr>
      <w:r w:rsidRPr="0058222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B692D58" w14:textId="7620DC2B" w:rsidR="002E3BB3" w:rsidRPr="0058222F" w:rsidRDefault="002E3BB3" w:rsidP="00C372B1">
      <w:pPr>
        <w:pStyle w:val="Akapitzlist"/>
        <w:numPr>
          <w:ilvl w:val="0"/>
          <w:numId w:val="69"/>
        </w:numPr>
        <w:suppressAutoHyphens w:val="0"/>
        <w:ind w:left="993"/>
        <w:jc w:val="both"/>
        <w:rPr>
          <w:rFonts w:ascii="Times New Roman" w:hAnsi="Times New Roman" w:cs="Times New Roman"/>
        </w:rPr>
      </w:pPr>
      <w:r w:rsidRPr="0058222F">
        <w:rPr>
          <w:rFonts w:ascii="Times New Roman" w:hAnsi="Times New Roman" w:cs="Times New Roman"/>
        </w:rPr>
        <w:t xml:space="preserve">Administratorem Pani/Pana danych osobowych jest </w:t>
      </w:r>
      <w:r w:rsidRPr="0058222F">
        <w:rPr>
          <w:rFonts w:ascii="Times New Roman" w:hAnsi="Times New Roman" w:cs="Times New Roman"/>
          <w:b/>
        </w:rPr>
        <w:t xml:space="preserve">Uniwersytet Łódzki </w:t>
      </w:r>
      <w:r w:rsidRPr="0058222F">
        <w:rPr>
          <w:rFonts w:ascii="Times New Roman" w:hAnsi="Times New Roman" w:cs="Times New Roman"/>
          <w:bCs/>
        </w:rPr>
        <w:t xml:space="preserve">z siedzibą </w:t>
      </w:r>
      <w:r w:rsidRPr="0058222F">
        <w:rPr>
          <w:rFonts w:ascii="Times New Roman" w:hAnsi="Times New Roman" w:cs="Times New Roman"/>
          <w:b/>
        </w:rPr>
        <w:t>przy  ul. Narutowicza 68, 90-136 Łódź</w:t>
      </w:r>
      <w:r w:rsidRPr="0058222F">
        <w:rPr>
          <w:rFonts w:ascii="Times New Roman" w:hAnsi="Times New Roman" w:cs="Times New Roman"/>
          <w:bCs/>
        </w:rPr>
        <w:t>;</w:t>
      </w:r>
    </w:p>
    <w:p w14:paraId="5CFD41C3" w14:textId="0617479F" w:rsidR="002E3BB3" w:rsidRPr="0058222F" w:rsidRDefault="002E3BB3" w:rsidP="00C372B1">
      <w:pPr>
        <w:pStyle w:val="Akapitzlist"/>
        <w:numPr>
          <w:ilvl w:val="0"/>
          <w:numId w:val="69"/>
        </w:numPr>
        <w:suppressAutoHyphens w:val="0"/>
        <w:ind w:left="993"/>
        <w:jc w:val="both"/>
        <w:rPr>
          <w:rFonts w:ascii="Times New Roman" w:hAnsi="Times New Roman" w:cs="Times New Roman"/>
        </w:rPr>
      </w:pPr>
      <w:r w:rsidRPr="0058222F">
        <w:rPr>
          <w:rFonts w:ascii="Times New Roman" w:hAnsi="Times New Roman" w:cs="Times New Roman"/>
        </w:rPr>
        <w:t>Administrator wyznaczył Inspektora Ochrony Danych, z którym mo</w:t>
      </w:r>
      <w:r w:rsidR="009B2FB1" w:rsidRPr="0058222F">
        <w:rPr>
          <w:rFonts w:ascii="Times New Roman" w:hAnsi="Times New Roman" w:cs="Times New Roman"/>
        </w:rPr>
        <w:t>ż</w:t>
      </w:r>
      <w:r w:rsidRPr="0058222F">
        <w:rPr>
          <w:rFonts w:ascii="Times New Roman" w:hAnsi="Times New Roman" w:cs="Times New Roman"/>
        </w:rPr>
        <w:t>na się kontaktować za pomocą poczty elektronicznej</w:t>
      </w:r>
      <w:r w:rsidRPr="0058222F">
        <w:rPr>
          <w:rFonts w:ascii="Times New Roman" w:hAnsi="Times New Roman" w:cs="Times New Roman"/>
          <w:bCs/>
        </w:rPr>
        <w:t xml:space="preserve">: </w:t>
      </w:r>
      <w:hyperlink r:id="rId21" w:history="1">
        <w:r w:rsidR="0078161E" w:rsidRPr="0058222F">
          <w:rPr>
            <w:rStyle w:val="Hipercze"/>
            <w:rFonts w:ascii="Times New Roman" w:hAnsi="Times New Roman" w:cs="Times New Roman"/>
            <w:bCs/>
            <w:color w:val="auto"/>
          </w:rPr>
          <w:t>iod@uni.lodz.pl</w:t>
        </w:r>
      </w:hyperlink>
      <w:r w:rsidRPr="0058222F">
        <w:rPr>
          <w:rFonts w:ascii="Times New Roman" w:hAnsi="Times New Roman" w:cs="Times New Roman"/>
          <w:bCs/>
        </w:rPr>
        <w:t>;</w:t>
      </w:r>
    </w:p>
    <w:p w14:paraId="7E067AC6" w14:textId="597DD3F5" w:rsidR="00156DF2" w:rsidRPr="0058222F" w:rsidRDefault="002E3BB3" w:rsidP="005C17CC">
      <w:pPr>
        <w:pStyle w:val="Akapitzlist"/>
        <w:numPr>
          <w:ilvl w:val="0"/>
          <w:numId w:val="69"/>
        </w:numPr>
        <w:suppressAutoHyphens w:val="0"/>
        <w:overflowPunct w:val="0"/>
        <w:autoSpaceDE w:val="0"/>
        <w:autoSpaceDN w:val="0"/>
        <w:adjustRightInd w:val="0"/>
        <w:ind w:left="993" w:right="96"/>
        <w:jc w:val="both"/>
        <w:textAlignment w:val="baseline"/>
        <w:rPr>
          <w:rFonts w:ascii="Times New Roman" w:hAnsi="Times New Roman" w:cs="Times New Roman"/>
        </w:rPr>
      </w:pPr>
      <w:r w:rsidRPr="0058222F">
        <w:rPr>
          <w:rFonts w:ascii="Times New Roman" w:hAnsi="Times New Roman" w:cs="Times New Roman"/>
          <w:position w:val="6"/>
        </w:rPr>
        <w:t xml:space="preserve">Pani/Pana dane osobowe przetwarzane będą w celu związanym z przedmiotowym postępowaniem o udzielenie zamówienia publicznego, prowadzonego w trybie </w:t>
      </w:r>
      <w:r w:rsidR="005D3E05" w:rsidRPr="0058222F">
        <w:rPr>
          <w:rFonts w:ascii="Times New Roman" w:hAnsi="Times New Roman" w:cs="Times New Roman"/>
          <w:position w:val="6"/>
        </w:rPr>
        <w:t>pod</w:t>
      </w:r>
      <w:r w:rsidR="00156DF2" w:rsidRPr="0058222F">
        <w:rPr>
          <w:rFonts w:ascii="Times New Roman" w:hAnsi="Times New Roman" w:cs="Times New Roman"/>
          <w:position w:val="6"/>
        </w:rPr>
        <w:t>s</w:t>
      </w:r>
      <w:r w:rsidR="005D3E05" w:rsidRPr="0058222F">
        <w:rPr>
          <w:rFonts w:ascii="Times New Roman" w:hAnsi="Times New Roman" w:cs="Times New Roman"/>
          <w:position w:val="6"/>
        </w:rPr>
        <w:t>tawowym, bez możliwości negocjacji</w:t>
      </w:r>
      <w:r w:rsidRPr="0058222F">
        <w:rPr>
          <w:rFonts w:ascii="Times New Roman" w:hAnsi="Times New Roman" w:cs="Times New Roman"/>
          <w:position w:val="6"/>
        </w:rPr>
        <w:t xml:space="preserve"> </w:t>
      </w:r>
      <w:r w:rsidR="00E705DC" w:rsidRPr="0058222F">
        <w:rPr>
          <w:rFonts w:ascii="Times New Roman" w:hAnsi="Times New Roman" w:cs="Times New Roman"/>
          <w:position w:val="6"/>
        </w:rPr>
        <w:t>pod</w:t>
      </w:r>
      <w:r w:rsidRPr="0058222F">
        <w:rPr>
          <w:rFonts w:ascii="Times New Roman" w:hAnsi="Times New Roman" w:cs="Times New Roman"/>
          <w:position w:val="6"/>
        </w:rPr>
        <w:t xml:space="preserve"> nazwą</w:t>
      </w:r>
      <w:r w:rsidR="00C372B1" w:rsidRPr="0058222F">
        <w:rPr>
          <w:rFonts w:ascii="Times New Roman" w:hAnsi="Times New Roman" w:cs="Times New Roman"/>
          <w:position w:val="6"/>
        </w:rPr>
        <w:t>:</w:t>
      </w:r>
      <w:r w:rsidRPr="0058222F">
        <w:rPr>
          <w:rFonts w:ascii="Times New Roman" w:hAnsi="Times New Roman" w:cs="Times New Roman"/>
          <w:position w:val="6"/>
        </w:rPr>
        <w:t xml:space="preserve"> </w:t>
      </w:r>
      <w:r w:rsidR="000458CC" w:rsidRPr="0058222F">
        <w:rPr>
          <w:rFonts w:ascii="Times New Roman" w:hAnsi="Times New Roman" w:cs="Times New Roman"/>
          <w:position w:val="6"/>
        </w:rPr>
        <w:t>„</w:t>
      </w:r>
      <w:bookmarkStart w:id="29" w:name="_Hlk133307224"/>
      <w:r w:rsidR="00175F4A" w:rsidRPr="0058222F">
        <w:rPr>
          <w:rFonts w:ascii="Times New Roman" w:hAnsi="Times New Roman" w:cs="Times New Roman"/>
          <w:position w:val="6"/>
        </w:rPr>
        <w:t>Wymiana</w:t>
      </w:r>
      <w:r w:rsidR="006D2D5C" w:rsidRPr="0058222F">
        <w:rPr>
          <w:rFonts w:ascii="Times New Roman" w:hAnsi="Times New Roman" w:cs="Times New Roman"/>
          <w:position w:val="6"/>
        </w:rPr>
        <w:t xml:space="preserve"> </w:t>
      </w:r>
      <w:bookmarkStart w:id="30" w:name="_Hlk133308636"/>
      <w:r w:rsidR="006D2D5C" w:rsidRPr="0058222F">
        <w:rPr>
          <w:rFonts w:ascii="Times New Roman" w:hAnsi="Times New Roman" w:cs="Times New Roman"/>
          <w:position w:val="6"/>
        </w:rPr>
        <w:t>rozdzielnicy głównej niskiego napięcia wraz z remontem pomieszczenia w</w:t>
      </w:r>
      <w:r w:rsidR="005C17CC" w:rsidRPr="0058222F">
        <w:rPr>
          <w:rFonts w:ascii="Times New Roman" w:hAnsi="Times New Roman" w:cs="Times New Roman"/>
          <w:position w:val="6"/>
        </w:rPr>
        <w:t xml:space="preserve"> budynku </w:t>
      </w:r>
      <w:r w:rsidR="006D2D5C" w:rsidRPr="0058222F">
        <w:rPr>
          <w:rFonts w:ascii="Times New Roman" w:hAnsi="Times New Roman" w:cs="Times New Roman"/>
          <w:position w:val="6"/>
        </w:rPr>
        <w:t>Wydziału Matematyki i Informatyki</w:t>
      </w:r>
      <w:r w:rsidR="005C17CC" w:rsidRPr="0058222F">
        <w:rPr>
          <w:rFonts w:ascii="Times New Roman" w:hAnsi="Times New Roman" w:cs="Times New Roman"/>
          <w:position w:val="6"/>
        </w:rPr>
        <w:t xml:space="preserve"> Uniwersytetu Łódzkiego </w:t>
      </w:r>
      <w:r w:rsidR="006D2D5C" w:rsidRPr="0058222F">
        <w:rPr>
          <w:rFonts w:ascii="Times New Roman" w:hAnsi="Times New Roman" w:cs="Times New Roman"/>
          <w:position w:val="6"/>
        </w:rPr>
        <w:t>przy ul.</w:t>
      </w:r>
      <w:r w:rsidR="000138A5" w:rsidRPr="0058222F">
        <w:rPr>
          <w:rFonts w:ascii="Times New Roman" w:hAnsi="Times New Roman" w:cs="Times New Roman"/>
          <w:position w:val="6"/>
        </w:rPr>
        <w:t xml:space="preserve"> S.</w:t>
      </w:r>
      <w:r w:rsidR="006D2D5C" w:rsidRPr="0058222F">
        <w:rPr>
          <w:rFonts w:ascii="Times New Roman" w:hAnsi="Times New Roman" w:cs="Times New Roman"/>
          <w:position w:val="6"/>
        </w:rPr>
        <w:t xml:space="preserve"> Banacha 22 w Łodzi</w:t>
      </w:r>
      <w:bookmarkEnd w:id="29"/>
      <w:bookmarkEnd w:id="30"/>
      <w:r w:rsidR="00C372B1" w:rsidRPr="0058222F">
        <w:rPr>
          <w:rFonts w:ascii="Times New Roman" w:hAnsi="Times New Roman" w:cs="Times New Roman"/>
          <w:position w:val="6"/>
        </w:rPr>
        <w:t>”</w:t>
      </w:r>
      <w:r w:rsidR="006D2D5C" w:rsidRPr="0058222F">
        <w:rPr>
          <w:rFonts w:ascii="Times New Roman" w:hAnsi="Times New Roman" w:cs="Times New Roman"/>
          <w:position w:val="6"/>
        </w:rPr>
        <w:t>.</w:t>
      </w:r>
    </w:p>
    <w:p w14:paraId="36DE8A9F" w14:textId="2892FAA0" w:rsidR="002E3BB3" w:rsidRPr="0058222F" w:rsidRDefault="002E3BB3" w:rsidP="00C372B1">
      <w:pPr>
        <w:pStyle w:val="Akapitzlist"/>
        <w:numPr>
          <w:ilvl w:val="0"/>
          <w:numId w:val="69"/>
        </w:numPr>
        <w:suppressAutoHyphens w:val="0"/>
        <w:overflowPunct w:val="0"/>
        <w:autoSpaceDE w:val="0"/>
        <w:autoSpaceDN w:val="0"/>
        <w:adjustRightInd w:val="0"/>
        <w:ind w:left="993" w:right="96"/>
        <w:jc w:val="both"/>
        <w:textAlignment w:val="baseline"/>
        <w:rPr>
          <w:rFonts w:ascii="Times New Roman" w:hAnsi="Times New Roman" w:cs="Times New Roman"/>
        </w:rPr>
      </w:pPr>
      <w:r w:rsidRPr="0058222F">
        <w:rPr>
          <w:rFonts w:ascii="Times New Roman" w:hAnsi="Times New Roman" w:cs="Times New Roman"/>
        </w:rPr>
        <w:t xml:space="preserve">Pani/Pana dane osobowe będą przetwarzane, ponieważ jest to </w:t>
      </w:r>
      <w:r w:rsidRPr="0058222F">
        <w:rPr>
          <w:rFonts w:ascii="Times New Roman" w:hAnsi="Times New Roman" w:cs="Times New Roman"/>
          <w:shd w:val="clear" w:color="auto" w:fill="FFFFFF"/>
        </w:rPr>
        <w:t>niezbędne do wypełnienia obowiązku prawnego ciążącego na administratorze (</w:t>
      </w:r>
      <w:r w:rsidRPr="0058222F">
        <w:rPr>
          <w:rFonts w:ascii="Times New Roman" w:hAnsi="Times New Roman" w:cs="Times New Roman"/>
        </w:rPr>
        <w:t>art. 6 ust. 1 lit. c RODO w związku z przepisami ustawy z dnia 11 września 2019 r. Prawo zamówień publicznych zwanej dalej ustawą PZP).</w:t>
      </w:r>
    </w:p>
    <w:p w14:paraId="1278B83A" w14:textId="770A09DB" w:rsidR="002E3BB3" w:rsidRPr="0058222F" w:rsidRDefault="002E3BB3" w:rsidP="00C372B1">
      <w:pPr>
        <w:pStyle w:val="Akapitzlist"/>
        <w:numPr>
          <w:ilvl w:val="0"/>
          <w:numId w:val="69"/>
        </w:numPr>
        <w:suppressAutoHyphens w:val="0"/>
        <w:ind w:left="993"/>
        <w:jc w:val="both"/>
        <w:rPr>
          <w:rFonts w:ascii="Times New Roman" w:hAnsi="Times New Roman" w:cs="Times New Roman"/>
        </w:rPr>
      </w:pPr>
      <w:r w:rsidRPr="0058222F">
        <w:rPr>
          <w:rFonts w:ascii="Times New Roman" w:hAnsi="Times New Roman" w:cs="Times New Roman"/>
        </w:rPr>
        <w:t>odbiorcami Pani/Pana danych osobowych będą osoby lub podmioty, którym udostępniona zostanie dokumentacja postępowania w oparciu o art. 18 oraz 74 ustawy PZP;</w:t>
      </w:r>
    </w:p>
    <w:p w14:paraId="3C4040F8" w14:textId="5F69EC43" w:rsidR="002E3BB3" w:rsidRPr="0058222F" w:rsidRDefault="002E3BB3" w:rsidP="00C372B1">
      <w:pPr>
        <w:pStyle w:val="Akapitzlist"/>
        <w:numPr>
          <w:ilvl w:val="0"/>
          <w:numId w:val="69"/>
        </w:numPr>
        <w:suppressAutoHyphens w:val="0"/>
        <w:ind w:left="993"/>
        <w:jc w:val="both"/>
        <w:rPr>
          <w:rFonts w:ascii="Times New Roman" w:hAnsi="Times New Roman" w:cs="Times New Roman"/>
        </w:rPr>
      </w:pPr>
      <w:r w:rsidRPr="0058222F">
        <w:rPr>
          <w:rFonts w:ascii="Times New Roman" w:hAnsi="Times New Roman" w:cs="Times New Roman"/>
          <w:position w:val="6"/>
        </w:rPr>
        <w:lastRenderedPageBreak/>
        <w:t>Pani/Pana dane osobowe będą przechowywane, zgodnie z art. 78 ust. 1 i 4 ustawy Pzp tj. przez okres 4 lat od dnia zakończenia postępowania o udzielenie zamówienia, a jeżeli okres obowiązywania umowy w sprawie zamówienia publicznego przekracza 4 lata, czas przechowywania obejmuje cały okres obowiązywania umowy w sprawie zamówienia publicznego</w:t>
      </w:r>
      <w:r w:rsidR="0078161E" w:rsidRPr="0058222F">
        <w:rPr>
          <w:rFonts w:ascii="Times New Roman" w:hAnsi="Times New Roman" w:cs="Times New Roman"/>
          <w:position w:val="6"/>
        </w:rPr>
        <w:t>;</w:t>
      </w:r>
    </w:p>
    <w:p w14:paraId="080930E8" w14:textId="3F3F463E" w:rsidR="002E3BB3" w:rsidRPr="0058222F" w:rsidRDefault="002E3BB3" w:rsidP="00C372B1">
      <w:pPr>
        <w:pStyle w:val="Akapitzlist"/>
        <w:numPr>
          <w:ilvl w:val="0"/>
          <w:numId w:val="69"/>
        </w:numPr>
        <w:suppressAutoHyphens w:val="0"/>
        <w:ind w:hanging="447"/>
        <w:jc w:val="both"/>
        <w:rPr>
          <w:rFonts w:ascii="Times New Roman" w:hAnsi="Times New Roman" w:cs="Times New Roman"/>
        </w:rPr>
      </w:pPr>
      <w:r w:rsidRPr="0058222F">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3A5DA58" w14:textId="20308229" w:rsidR="002E3BB3" w:rsidRPr="0058222F" w:rsidRDefault="002E3BB3" w:rsidP="00C372B1">
      <w:pPr>
        <w:pStyle w:val="Akapitzlist"/>
        <w:numPr>
          <w:ilvl w:val="0"/>
          <w:numId w:val="69"/>
        </w:numPr>
        <w:suppressAutoHyphens w:val="0"/>
        <w:ind w:hanging="447"/>
        <w:jc w:val="both"/>
        <w:rPr>
          <w:rFonts w:ascii="Times New Roman" w:hAnsi="Times New Roman" w:cs="Times New Roman"/>
        </w:rPr>
      </w:pPr>
      <w:r w:rsidRPr="0058222F">
        <w:rPr>
          <w:rFonts w:ascii="Times New Roman" w:hAnsi="Times New Roman" w:cs="Times New Roman"/>
        </w:rPr>
        <w:t xml:space="preserve">W odniesieniu do Pani/Pana danych osobowych decyzje nie będą podejmowane </w:t>
      </w:r>
      <w:r w:rsidR="00913D90" w:rsidRPr="0058222F">
        <w:rPr>
          <w:rFonts w:ascii="Times New Roman" w:hAnsi="Times New Roman" w:cs="Times New Roman"/>
        </w:rPr>
        <w:br/>
      </w:r>
      <w:r w:rsidRPr="0058222F">
        <w:rPr>
          <w:rFonts w:ascii="Times New Roman" w:hAnsi="Times New Roman" w:cs="Times New Roman"/>
        </w:rPr>
        <w:t>w sposób zautomatyzowany, stosownie do art. 22 RODO.</w:t>
      </w:r>
    </w:p>
    <w:p w14:paraId="6CB6464C" w14:textId="77777777" w:rsidR="002E3BB3" w:rsidRPr="0058222F" w:rsidRDefault="002E3BB3" w:rsidP="00C372B1">
      <w:pPr>
        <w:pStyle w:val="Akapitzlist"/>
        <w:numPr>
          <w:ilvl w:val="0"/>
          <w:numId w:val="69"/>
        </w:numPr>
        <w:suppressAutoHyphens w:val="0"/>
        <w:ind w:hanging="447"/>
        <w:jc w:val="both"/>
        <w:rPr>
          <w:rFonts w:ascii="Times New Roman" w:hAnsi="Times New Roman" w:cs="Times New Roman"/>
        </w:rPr>
      </w:pPr>
      <w:r w:rsidRPr="0058222F">
        <w:rPr>
          <w:rFonts w:ascii="Times New Roman" w:hAnsi="Times New Roman" w:cs="Times New Roman"/>
        </w:rPr>
        <w:t>posiada Pani/Pan:</w:t>
      </w:r>
    </w:p>
    <w:p w14:paraId="27B3B3C4" w14:textId="77777777" w:rsidR="002E3BB3" w:rsidRPr="0058222F" w:rsidRDefault="002E3BB3" w:rsidP="00C372B1">
      <w:pPr>
        <w:numPr>
          <w:ilvl w:val="0"/>
          <w:numId w:val="65"/>
        </w:numPr>
        <w:suppressAutoHyphens w:val="0"/>
        <w:spacing w:line="276" w:lineRule="auto"/>
        <w:ind w:left="1560" w:hanging="284"/>
        <w:jc w:val="both"/>
        <w:rPr>
          <w:iCs/>
          <w:sz w:val="22"/>
          <w:szCs w:val="22"/>
        </w:rPr>
      </w:pPr>
      <w:r w:rsidRPr="0058222F">
        <w:rPr>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1D4BAC6" w14:textId="3B119539" w:rsidR="002E3BB3" w:rsidRPr="0058222F" w:rsidRDefault="002E3BB3" w:rsidP="00C372B1">
      <w:pPr>
        <w:numPr>
          <w:ilvl w:val="0"/>
          <w:numId w:val="65"/>
        </w:numPr>
        <w:suppressAutoHyphens w:val="0"/>
        <w:spacing w:line="276" w:lineRule="auto"/>
        <w:ind w:left="1560" w:hanging="284"/>
        <w:jc w:val="both"/>
        <w:rPr>
          <w:iCs/>
          <w:sz w:val="22"/>
          <w:szCs w:val="22"/>
        </w:rPr>
      </w:pPr>
      <w:r w:rsidRPr="0058222F">
        <w:rPr>
          <w:sz w:val="22"/>
          <w:szCs w:val="22"/>
        </w:rPr>
        <w:t xml:space="preserve">na podstawie art. 16 RODO prawo do sprostowania lub uzupełnienia  Pani/Pana danych osobowych, prawo to może zostać ograniczone w oparciu o art. 19 ust. 2 oraz art. 76 ustawy PZP,  przy czym </w:t>
      </w:r>
      <w:r w:rsidRPr="0058222F">
        <w:rPr>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90E0722" w14:textId="77777777" w:rsidR="002E3BB3" w:rsidRPr="0058222F" w:rsidRDefault="002E3BB3" w:rsidP="00C372B1">
      <w:pPr>
        <w:numPr>
          <w:ilvl w:val="0"/>
          <w:numId w:val="65"/>
        </w:numPr>
        <w:suppressAutoHyphens w:val="0"/>
        <w:spacing w:line="276" w:lineRule="auto"/>
        <w:ind w:left="1560" w:hanging="284"/>
        <w:jc w:val="both"/>
        <w:rPr>
          <w:sz w:val="22"/>
          <w:szCs w:val="22"/>
        </w:rPr>
      </w:pPr>
      <w:r w:rsidRPr="0058222F">
        <w:rPr>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A348EF3" w14:textId="77777777" w:rsidR="002E3BB3" w:rsidRPr="0058222F" w:rsidRDefault="002E3BB3" w:rsidP="00C372B1">
      <w:pPr>
        <w:numPr>
          <w:ilvl w:val="0"/>
          <w:numId w:val="65"/>
        </w:numPr>
        <w:suppressAutoHyphens w:val="0"/>
        <w:spacing w:line="276" w:lineRule="auto"/>
        <w:ind w:left="1560" w:hanging="284"/>
        <w:jc w:val="both"/>
        <w:rPr>
          <w:sz w:val="22"/>
          <w:szCs w:val="22"/>
        </w:rPr>
      </w:pPr>
      <w:r w:rsidRPr="0058222F">
        <w:rPr>
          <w:sz w:val="22"/>
          <w:szCs w:val="22"/>
        </w:rPr>
        <w:t xml:space="preserve">prawo do wniesienia skargi do Prezesa Urzędu Ochrony Danych Osobowych, gdy uzna Pani/Pan, że przetwarzanie danych osobowych Pani/Pana dotyczących narusza przepisy RODO; </w:t>
      </w:r>
      <w:r w:rsidRPr="0058222F">
        <w:rPr>
          <w:i/>
          <w:sz w:val="22"/>
          <w:szCs w:val="22"/>
        </w:rPr>
        <w:t xml:space="preserve"> </w:t>
      </w:r>
    </w:p>
    <w:p w14:paraId="3D5CD3D3" w14:textId="77777777" w:rsidR="002E3BB3" w:rsidRPr="0058222F" w:rsidRDefault="002E3BB3" w:rsidP="00C372B1">
      <w:pPr>
        <w:pStyle w:val="Akapitzlist"/>
        <w:numPr>
          <w:ilvl w:val="0"/>
          <w:numId w:val="70"/>
        </w:numPr>
        <w:suppressAutoHyphens w:val="0"/>
        <w:jc w:val="both"/>
        <w:rPr>
          <w:rFonts w:ascii="Times New Roman" w:hAnsi="Times New Roman" w:cs="Times New Roman"/>
        </w:rPr>
      </w:pPr>
      <w:r w:rsidRPr="0058222F">
        <w:rPr>
          <w:rFonts w:ascii="Times New Roman" w:hAnsi="Times New Roman" w:cs="Times New Roman"/>
        </w:rPr>
        <w:t>nie przysługuje Pani/Panu:</w:t>
      </w:r>
    </w:p>
    <w:p w14:paraId="2D370D6F" w14:textId="77777777" w:rsidR="002E3BB3" w:rsidRPr="0058222F" w:rsidRDefault="002E3BB3" w:rsidP="00C372B1">
      <w:pPr>
        <w:numPr>
          <w:ilvl w:val="0"/>
          <w:numId w:val="66"/>
        </w:numPr>
        <w:suppressAutoHyphens w:val="0"/>
        <w:spacing w:line="276" w:lineRule="auto"/>
        <w:ind w:left="1276" w:hanging="157"/>
        <w:jc w:val="both"/>
        <w:rPr>
          <w:sz w:val="22"/>
          <w:szCs w:val="22"/>
        </w:rPr>
      </w:pPr>
      <w:r w:rsidRPr="0058222F">
        <w:rPr>
          <w:sz w:val="22"/>
          <w:szCs w:val="22"/>
        </w:rPr>
        <w:t>w związku z art. 17 ust. 3 lit. b, d lub e RODO prawo do usunięcia danych osobowych;</w:t>
      </w:r>
    </w:p>
    <w:p w14:paraId="340B359D" w14:textId="77777777" w:rsidR="002E3BB3" w:rsidRPr="0058222F" w:rsidRDefault="002E3BB3" w:rsidP="00C372B1">
      <w:pPr>
        <w:numPr>
          <w:ilvl w:val="0"/>
          <w:numId w:val="66"/>
        </w:numPr>
        <w:suppressAutoHyphens w:val="0"/>
        <w:spacing w:line="276" w:lineRule="auto"/>
        <w:ind w:left="1276" w:hanging="157"/>
        <w:jc w:val="both"/>
        <w:rPr>
          <w:sz w:val="22"/>
          <w:szCs w:val="22"/>
        </w:rPr>
      </w:pPr>
      <w:r w:rsidRPr="0058222F">
        <w:rPr>
          <w:sz w:val="22"/>
          <w:szCs w:val="22"/>
        </w:rPr>
        <w:t>prawo do przenoszenia danych osobowych, o którym mowa w art. 20 RODO;</w:t>
      </w:r>
    </w:p>
    <w:p w14:paraId="2D149D28" w14:textId="77777777" w:rsidR="002E3BB3" w:rsidRPr="0058222F" w:rsidRDefault="002E3BB3" w:rsidP="00C372B1">
      <w:pPr>
        <w:numPr>
          <w:ilvl w:val="0"/>
          <w:numId w:val="66"/>
        </w:numPr>
        <w:suppressAutoHyphens w:val="0"/>
        <w:spacing w:line="276" w:lineRule="auto"/>
        <w:ind w:left="1276" w:hanging="157"/>
        <w:jc w:val="both"/>
        <w:rPr>
          <w:sz w:val="22"/>
          <w:szCs w:val="22"/>
        </w:rPr>
      </w:pPr>
      <w:r w:rsidRPr="0058222F">
        <w:rPr>
          <w:sz w:val="22"/>
          <w:szCs w:val="22"/>
        </w:rPr>
        <w:t xml:space="preserve">na podstawie art. 21 RODO prawo sprzeciwu, wobec przetwarzania danych osobowych, gdyż podstawą prawną przetwarzania Pani/Pana danych osobowych jest art. 6 ust. 1 lit. c RODO; </w:t>
      </w:r>
    </w:p>
    <w:p w14:paraId="6063B2F0" w14:textId="77777777" w:rsidR="005A3DB0" w:rsidRPr="0058222F" w:rsidRDefault="005A3DB0" w:rsidP="005A3DB0">
      <w:pPr>
        <w:pStyle w:val="Akapitzlist"/>
        <w:suppressAutoHyphens w:val="0"/>
        <w:ind w:left="1277"/>
        <w:contextualSpacing/>
        <w:jc w:val="both"/>
        <w:rPr>
          <w:rFonts w:ascii="Times New Roman" w:hAnsi="Times New Roman" w:cs="Times New Roman"/>
          <w:sz w:val="10"/>
          <w:szCs w:val="10"/>
        </w:rPr>
      </w:pPr>
    </w:p>
    <w:p w14:paraId="0ADDC833" w14:textId="588D1A56" w:rsidR="002E3BB3" w:rsidRPr="0058222F" w:rsidRDefault="002E3BB3" w:rsidP="00C372B1">
      <w:pPr>
        <w:pStyle w:val="Akapitzlist"/>
        <w:numPr>
          <w:ilvl w:val="0"/>
          <w:numId w:val="71"/>
        </w:numPr>
        <w:suppressAutoHyphens w:val="0"/>
        <w:contextualSpacing/>
        <w:jc w:val="both"/>
        <w:rPr>
          <w:rFonts w:ascii="Times New Roman" w:hAnsi="Times New Roman" w:cs="Times New Roman"/>
        </w:rPr>
      </w:pPr>
      <w:r w:rsidRPr="0058222F">
        <w:rPr>
          <w:rFonts w:ascii="Times New Roman" w:hAnsi="Times New Roman" w:cs="Times New Roman"/>
        </w:rPr>
        <w:t xml:space="preserve">Jednocześnie </w:t>
      </w:r>
      <w:r w:rsidRPr="0058222F">
        <w:rPr>
          <w:rFonts w:ascii="Times New Roman" w:hAnsi="Times New Roman" w:cs="Times New Roman"/>
          <w:b/>
          <w:bCs/>
        </w:rPr>
        <w:t>Zamawiający</w:t>
      </w:r>
      <w:r w:rsidRPr="0058222F">
        <w:rPr>
          <w:rFonts w:ascii="Times New Roman" w:hAnsi="Times New Roman" w:cs="Times New Roman"/>
        </w:rPr>
        <w:t xml:space="preserve"> przypomina o ciążącym na Pani/Panu obowiązku informacyjnym wynikającym z art. 14 RODO względem osób fizycznych, których dane przekazane zostaną </w:t>
      </w:r>
      <w:r w:rsidRPr="0058222F">
        <w:rPr>
          <w:rFonts w:ascii="Times New Roman" w:hAnsi="Times New Roman" w:cs="Times New Roman"/>
          <w:b/>
          <w:bCs/>
        </w:rPr>
        <w:t>Zamawiającemu</w:t>
      </w:r>
      <w:r w:rsidRPr="0058222F">
        <w:rPr>
          <w:rFonts w:ascii="Times New Roman" w:hAnsi="Times New Roman" w:cs="Times New Roman"/>
        </w:rPr>
        <w:t xml:space="preserve"> w związku z prowadzonym postępowaniem i które </w:t>
      </w:r>
      <w:r w:rsidRPr="0058222F">
        <w:rPr>
          <w:rFonts w:ascii="Times New Roman" w:hAnsi="Times New Roman" w:cs="Times New Roman"/>
          <w:b/>
          <w:bCs/>
        </w:rPr>
        <w:t>Zamawiający</w:t>
      </w:r>
      <w:r w:rsidRPr="0058222F">
        <w:rPr>
          <w:rFonts w:ascii="Times New Roman" w:hAnsi="Times New Roman" w:cs="Times New Roman"/>
        </w:rPr>
        <w:t xml:space="preserve"> pośrednio pozyska od wykonawcy biorącego udział w postępowaniu, </w:t>
      </w:r>
      <w:r w:rsidRPr="0058222F">
        <w:rPr>
          <w:rFonts w:ascii="Times New Roman" w:hAnsi="Times New Roman" w:cs="Times New Roman"/>
        </w:rPr>
        <w:lastRenderedPageBreak/>
        <w:t>chyba że ma zastosowanie co najmniej jedno z wył</w:t>
      </w:r>
      <w:r w:rsidR="000A51C7" w:rsidRPr="0058222F">
        <w:rPr>
          <w:rFonts w:ascii="Times New Roman" w:hAnsi="Times New Roman" w:cs="Times New Roman"/>
        </w:rPr>
        <w:t>ą</w:t>
      </w:r>
      <w:r w:rsidRPr="0058222F">
        <w:rPr>
          <w:rFonts w:ascii="Times New Roman" w:hAnsi="Times New Roman" w:cs="Times New Roman"/>
        </w:rPr>
        <w:t>czeń, o których mowa w art. 14 ust. 5 RODO.</w:t>
      </w:r>
    </w:p>
    <w:p w14:paraId="72915A2C" w14:textId="4D3D3EDF" w:rsidR="00555AAD" w:rsidRPr="0058222F" w:rsidRDefault="00555AA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1A1D8A3" w14:textId="17B2C4F5" w:rsidR="00555AAD" w:rsidRPr="0058222F" w:rsidRDefault="00555A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03AA8F8" w14:textId="74BC4010" w:rsidR="005435C5" w:rsidRPr="0058222F" w:rsidRDefault="005435C5"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4F29A19" w14:textId="1A0EADB1" w:rsidR="008176F6" w:rsidRPr="0058222F" w:rsidRDefault="008176F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2974E36" w14:textId="77777777" w:rsidR="00BB2CCD" w:rsidRPr="0058222F" w:rsidRDefault="00BB2CC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1900CFB" w14:textId="45DA32F5"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58222F">
        <w:rPr>
          <w:rFonts w:ascii="Times New Roman" w:eastAsia="Calibri" w:hAnsi="Times New Roman" w:cs="Times New Roman"/>
          <w:b/>
          <w:sz w:val="22"/>
          <w:szCs w:val="22"/>
        </w:rPr>
        <w:t>ROZDZIAŁ XXV.</w:t>
      </w:r>
      <w:r w:rsidR="00E836A5" w:rsidRPr="0058222F">
        <w:rPr>
          <w:rFonts w:ascii="Times New Roman" w:eastAsia="Calibri" w:hAnsi="Times New Roman" w:cs="Times New Roman"/>
          <w:b/>
          <w:sz w:val="22"/>
          <w:szCs w:val="22"/>
        </w:rPr>
        <w:t xml:space="preserve"> POSTANOWIENIA KOŃCOWE</w:t>
      </w:r>
    </w:p>
    <w:p w14:paraId="6E4EE933" w14:textId="77777777" w:rsidR="00DD79FD" w:rsidRPr="0058222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3AACE7B" w14:textId="24305CDE" w:rsidR="0024443C" w:rsidRPr="0058222F" w:rsidRDefault="00E54F9C" w:rsidP="47D3CE34">
      <w:pPr>
        <w:pStyle w:val="Tekstblokowy1"/>
        <w:spacing w:line="276" w:lineRule="auto"/>
        <w:ind w:left="0" w:hanging="567"/>
      </w:pPr>
      <w:r w:rsidRPr="0058222F">
        <w:rPr>
          <w:szCs w:val="22"/>
        </w:rPr>
        <w:tab/>
      </w:r>
      <w:r w:rsidR="4FE4963A" w:rsidRPr="0058222F">
        <w:t xml:space="preserve">          </w:t>
      </w:r>
      <w:r w:rsidR="0024443C" w:rsidRPr="0058222F">
        <w:t xml:space="preserve">W sprawach nieuregulowanych niniejszą specyfikacją mają zastosowanie postanowienia ustawy </w:t>
      </w:r>
      <w:r w:rsidR="0024443C" w:rsidRPr="0058222F">
        <w:rPr>
          <w:szCs w:val="22"/>
        </w:rPr>
        <w:br/>
      </w:r>
      <w:r w:rsidR="0024443C" w:rsidRPr="0058222F">
        <w:t>z dnia 11 września 2019 r. Prawo zamówień publicznych (Dz.U. z 20</w:t>
      </w:r>
      <w:r w:rsidR="00C372B1" w:rsidRPr="0058222F">
        <w:t>2</w:t>
      </w:r>
      <w:r w:rsidR="00185CDE" w:rsidRPr="0058222F">
        <w:t>2</w:t>
      </w:r>
      <w:r w:rsidR="0024443C" w:rsidRPr="0058222F">
        <w:t xml:space="preserve"> r. poz. </w:t>
      </w:r>
      <w:r w:rsidR="00C372B1" w:rsidRPr="0058222F">
        <w:t>1</w:t>
      </w:r>
      <w:r w:rsidR="00185CDE" w:rsidRPr="0058222F">
        <w:t>710</w:t>
      </w:r>
      <w:r w:rsidR="0024443C" w:rsidRPr="0058222F">
        <w:t>).</w:t>
      </w:r>
    </w:p>
    <w:p w14:paraId="2AC038FA" w14:textId="77777777" w:rsidR="0024443C" w:rsidRPr="0058222F" w:rsidRDefault="0024443C" w:rsidP="00114521">
      <w:pPr>
        <w:tabs>
          <w:tab w:val="left" w:pos="0"/>
        </w:tabs>
        <w:spacing w:line="276" w:lineRule="auto"/>
        <w:ind w:right="98"/>
        <w:jc w:val="both"/>
        <w:rPr>
          <w:sz w:val="22"/>
          <w:szCs w:val="22"/>
        </w:rPr>
      </w:pPr>
      <w:r w:rsidRPr="0058222F">
        <w:rPr>
          <w:sz w:val="22"/>
          <w:szCs w:val="22"/>
        </w:rPr>
        <w:t xml:space="preserve">Zamówienie zostanie zrealizowane zgodnie z prawem obowiązującym w Rzeczypospolitej Polskiej, </w:t>
      </w:r>
      <w:r w:rsidRPr="0058222F">
        <w:rPr>
          <w:sz w:val="22"/>
          <w:szCs w:val="22"/>
        </w:rPr>
        <w:br/>
        <w:t>w oparciu o wyżej wymienioną ustawę i Kodeks cywilny.</w:t>
      </w:r>
    </w:p>
    <w:p w14:paraId="18C8867B" w14:textId="0131843D" w:rsidR="004778D2" w:rsidRPr="0058222F" w:rsidRDefault="004778D2" w:rsidP="0024443C">
      <w:pPr>
        <w:pStyle w:val="Tekstblokowy1"/>
        <w:tabs>
          <w:tab w:val="left" w:pos="0"/>
        </w:tabs>
        <w:spacing w:line="276" w:lineRule="auto"/>
        <w:ind w:left="0" w:hanging="567"/>
        <w:rPr>
          <w:szCs w:val="22"/>
        </w:rPr>
      </w:pPr>
    </w:p>
    <w:p w14:paraId="51434C8B" w14:textId="77777777" w:rsidR="00D93CCE" w:rsidRPr="0058222F" w:rsidRDefault="00D93CCE" w:rsidP="00D93CCE">
      <w:pPr>
        <w:pStyle w:val="BodyTextIndentZnak"/>
        <w:ind w:left="6372"/>
        <w:rPr>
          <w:rFonts w:ascii="Times New Roman" w:hAnsi="Times New Roman" w:cs="Times New Roman"/>
          <w:sz w:val="22"/>
          <w:szCs w:val="22"/>
        </w:rPr>
      </w:pPr>
      <w:r w:rsidRPr="0058222F">
        <w:rPr>
          <w:sz w:val="22"/>
          <w:szCs w:val="22"/>
        </w:rPr>
        <w:t xml:space="preserve">                                                                                     </w:t>
      </w:r>
      <w:r w:rsidRPr="0058222F">
        <w:rPr>
          <w:rFonts w:ascii="Times New Roman" w:hAnsi="Times New Roman" w:cs="Times New Roman"/>
          <w:sz w:val="22"/>
          <w:szCs w:val="22"/>
        </w:rPr>
        <w:t>Zatwierdzam:</w:t>
      </w:r>
    </w:p>
    <w:p w14:paraId="1DDC4F22" w14:textId="77777777" w:rsidR="00D93CCE" w:rsidRPr="0058222F" w:rsidRDefault="00D93CCE" w:rsidP="00D93CCE">
      <w:pPr>
        <w:pStyle w:val="BodyTextIndentZnak"/>
        <w:ind w:left="6372"/>
        <w:rPr>
          <w:rFonts w:ascii="Times New Roman" w:hAnsi="Times New Roman" w:cs="Times New Roman"/>
          <w:sz w:val="22"/>
          <w:szCs w:val="22"/>
        </w:rPr>
      </w:pPr>
    </w:p>
    <w:p w14:paraId="165EB980" w14:textId="70655822" w:rsidR="00313533" w:rsidRPr="0058222F" w:rsidRDefault="00D93CCE" w:rsidP="000019B7">
      <w:pPr>
        <w:pStyle w:val="BodyTextIndentZnak"/>
        <w:ind w:left="0"/>
        <w:rPr>
          <w:sz w:val="22"/>
          <w:szCs w:val="22"/>
        </w:rPr>
      </w:pPr>
      <w:r w:rsidRPr="0058222F">
        <w:rPr>
          <w:rFonts w:ascii="Times New Roman" w:hAnsi="Times New Roman" w:cs="Times New Roman"/>
          <w:sz w:val="22"/>
          <w:szCs w:val="22"/>
        </w:rPr>
        <w:tab/>
      </w:r>
      <w:r w:rsidRPr="0058222F">
        <w:rPr>
          <w:rFonts w:ascii="Times New Roman" w:hAnsi="Times New Roman" w:cs="Times New Roman"/>
          <w:sz w:val="22"/>
          <w:szCs w:val="22"/>
        </w:rPr>
        <w:tab/>
      </w:r>
      <w:r w:rsidRPr="0058222F">
        <w:rPr>
          <w:rFonts w:ascii="Times New Roman" w:hAnsi="Times New Roman" w:cs="Times New Roman"/>
          <w:sz w:val="22"/>
          <w:szCs w:val="22"/>
        </w:rPr>
        <w:tab/>
      </w:r>
      <w:r w:rsidRPr="0058222F">
        <w:rPr>
          <w:rFonts w:ascii="Times New Roman" w:hAnsi="Times New Roman" w:cs="Times New Roman"/>
          <w:sz w:val="22"/>
          <w:szCs w:val="22"/>
        </w:rPr>
        <w:tab/>
      </w:r>
      <w:r w:rsidRPr="0058222F">
        <w:rPr>
          <w:rFonts w:ascii="Times New Roman" w:hAnsi="Times New Roman" w:cs="Times New Roman"/>
          <w:sz w:val="22"/>
          <w:szCs w:val="22"/>
        </w:rPr>
        <w:tab/>
      </w:r>
      <w:r w:rsidRPr="0058222F">
        <w:rPr>
          <w:rFonts w:ascii="Times New Roman" w:hAnsi="Times New Roman" w:cs="Times New Roman"/>
          <w:sz w:val="22"/>
          <w:szCs w:val="22"/>
        </w:rPr>
        <w:tab/>
      </w:r>
      <w:r w:rsidRPr="0058222F">
        <w:rPr>
          <w:rFonts w:ascii="Times New Roman" w:hAnsi="Times New Roman" w:cs="Times New Roman"/>
          <w:sz w:val="22"/>
          <w:szCs w:val="22"/>
        </w:rPr>
        <w:tab/>
      </w:r>
      <w:r w:rsidRPr="0058222F">
        <w:rPr>
          <w:rFonts w:ascii="Times New Roman" w:hAnsi="Times New Roman" w:cs="Times New Roman"/>
          <w:sz w:val="22"/>
          <w:szCs w:val="22"/>
        </w:rPr>
        <w:tab/>
        <w:t>_________________________</w:t>
      </w:r>
    </w:p>
    <w:sectPr w:rsidR="00313533" w:rsidRPr="0058222F" w:rsidSect="00C90EE8">
      <w:headerReference w:type="even" r:id="rId22"/>
      <w:headerReference w:type="default" r:id="rId23"/>
      <w:footerReference w:type="even" r:id="rId24"/>
      <w:footerReference w:type="default" r:id="rId25"/>
      <w:pgSz w:w="11906" w:h="16838"/>
      <w:pgMar w:top="1103" w:right="1418" w:bottom="1276"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715C" w14:textId="77777777" w:rsidR="00450A52" w:rsidRDefault="00450A52">
      <w:r>
        <w:separator/>
      </w:r>
    </w:p>
  </w:endnote>
  <w:endnote w:type="continuationSeparator" w:id="0">
    <w:p w14:paraId="45D2F7A2" w14:textId="77777777" w:rsidR="00450A52" w:rsidRDefault="0045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DejaVu Sans">
    <w:charset w:val="EE"/>
    <w:family w:val="swiss"/>
    <w:pitch w:val="variable"/>
    <w:sig w:usb0="00000000" w:usb1="5200FDFF" w:usb2="00042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258673"/>
      <w:docPartObj>
        <w:docPartGallery w:val="Page Numbers (Bottom of Page)"/>
        <w:docPartUnique/>
      </w:docPartObj>
    </w:sdtPr>
    <w:sdtEndPr/>
    <w:sdtContent>
      <w:p w14:paraId="79DAFD19" w14:textId="77777777" w:rsidR="009628BF" w:rsidRDefault="009628BF">
        <w:pPr>
          <w:pStyle w:val="Stopka"/>
          <w:jc w:val="right"/>
        </w:pPr>
        <w:r>
          <w:fldChar w:fldCharType="begin"/>
        </w:r>
        <w:r>
          <w:instrText>PAGE   \* MERGEFORMAT</w:instrText>
        </w:r>
        <w:r>
          <w:fldChar w:fldCharType="separate"/>
        </w:r>
        <w:r>
          <w:rPr>
            <w:noProof/>
          </w:rPr>
          <w:t>32</w:t>
        </w:r>
        <w:r>
          <w:rPr>
            <w:noProof/>
          </w:rPr>
          <w:fldChar w:fldCharType="end"/>
        </w:r>
      </w:p>
    </w:sdtContent>
  </w:sdt>
  <w:p w14:paraId="612CA97B" w14:textId="77777777" w:rsidR="009628BF" w:rsidRDefault="009628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114F" w14:textId="77777777" w:rsidR="009628BF" w:rsidRDefault="009628BF">
    <w:pPr>
      <w:pStyle w:val="Stopka"/>
      <w:jc w:val="right"/>
    </w:pPr>
    <w:r>
      <w:fldChar w:fldCharType="begin"/>
    </w:r>
    <w:r>
      <w:instrText>PAGE   \* MERGEFORMAT</w:instrText>
    </w:r>
    <w:r>
      <w:fldChar w:fldCharType="separate"/>
    </w:r>
    <w:r>
      <w:rPr>
        <w:noProof/>
      </w:rPr>
      <w:t>31</w:t>
    </w:r>
    <w:r>
      <w:rPr>
        <w:noProof/>
      </w:rPr>
      <w:fldChar w:fldCharType="end"/>
    </w:r>
  </w:p>
  <w:p w14:paraId="62BBFA29" w14:textId="77777777" w:rsidR="009628BF" w:rsidRDefault="009628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EDE9" w14:textId="77777777" w:rsidR="00450A52" w:rsidRDefault="00450A52">
      <w:r>
        <w:separator/>
      </w:r>
    </w:p>
  </w:footnote>
  <w:footnote w:type="continuationSeparator" w:id="0">
    <w:p w14:paraId="4359C140" w14:textId="77777777" w:rsidR="00450A52" w:rsidRDefault="00450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77A3" w14:textId="24AA7CAB" w:rsidR="009628BF" w:rsidRPr="00FA2829" w:rsidRDefault="13B892DA" w:rsidP="13B892DA">
    <w:pPr>
      <w:pStyle w:val="Nagwek"/>
      <w:ind w:left="2124" w:firstLine="708"/>
      <w:rPr>
        <w:rFonts w:ascii="Calibri" w:hAnsi="Calibri" w:cs="Calibri"/>
        <w:b/>
        <w:bCs/>
        <w:sz w:val="22"/>
        <w:szCs w:val="22"/>
      </w:rPr>
    </w:pPr>
    <w:r w:rsidRPr="0038583E">
      <w:rPr>
        <w:rFonts w:ascii="Calibri" w:hAnsi="Calibri" w:cs="Calibri"/>
        <w:b/>
        <w:bCs/>
        <w:color w:val="FF0000"/>
        <w:sz w:val="22"/>
        <w:szCs w:val="22"/>
      </w:rPr>
      <w:t xml:space="preserve">             </w:t>
    </w:r>
    <w:r w:rsidRPr="00FA2829">
      <w:rPr>
        <w:rFonts w:ascii="Calibri" w:hAnsi="Calibri" w:cs="Calibri"/>
        <w:b/>
        <w:bCs/>
        <w:sz w:val="22"/>
        <w:szCs w:val="22"/>
      </w:rPr>
      <w:t xml:space="preserve">Nr sprawy  </w:t>
    </w:r>
    <w:r w:rsidR="006528B7">
      <w:rPr>
        <w:rFonts w:ascii="Calibri" w:hAnsi="Calibri" w:cs="Calibri"/>
        <w:b/>
        <w:bCs/>
        <w:sz w:val="22"/>
        <w:szCs w:val="22"/>
      </w:rPr>
      <w:t>22</w:t>
    </w:r>
    <w:r w:rsidRPr="00B27210">
      <w:rPr>
        <w:rFonts w:ascii="Calibri" w:hAnsi="Calibri" w:cs="Calibri"/>
        <w:b/>
        <w:bCs/>
        <w:sz w:val="22"/>
        <w:szCs w:val="22"/>
      </w:rPr>
      <w:t>/DIR/UŁ/202</w:t>
    </w:r>
    <w:r w:rsidR="00AD5C0C">
      <w:rPr>
        <w:rFonts w:ascii="Calibri" w:hAnsi="Calibri" w:cs="Calibri"/>
        <w:b/>
        <w:bCs/>
        <w:sz w:val="22"/>
        <w:szCs w:val="22"/>
      </w:rPr>
      <w:t>3</w:t>
    </w:r>
    <w:r w:rsidRPr="00FA2829">
      <w:rPr>
        <w:rFonts w:ascii="Calibri" w:hAnsi="Calibri" w:cs="Calibri"/>
        <w:b/>
        <w:bCs/>
        <w:sz w:val="22"/>
        <w:szCs w:val="22"/>
      </w:rPr>
      <w:t xml:space="preserve"> </w:t>
    </w:r>
  </w:p>
  <w:p w14:paraId="5C2F90E3" w14:textId="77777777" w:rsidR="009628BF" w:rsidRPr="0037475E" w:rsidRDefault="009628BF" w:rsidP="00BA5AAC">
    <w:pPr>
      <w:pStyle w:val="Nagwek"/>
      <w:ind w:left="2124" w:firstLine="708"/>
      <w:rPr>
        <w:rFonts w:ascii="Calibri" w:hAnsi="Calibri" w:cs="Calibri"/>
        <w:b/>
        <w:sz w:val="22"/>
        <w:szCs w:val="22"/>
      </w:rPr>
    </w:pPr>
  </w:p>
  <w:p w14:paraId="27D64B3A" w14:textId="77777777" w:rsidR="009628BF" w:rsidRPr="00BA5AAC" w:rsidRDefault="009628BF"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27EA" w14:textId="5CC4DF83" w:rsidR="009628BF" w:rsidRPr="00FA2829" w:rsidRDefault="13B892DA" w:rsidP="13B892DA">
    <w:pPr>
      <w:pStyle w:val="Nagwek"/>
      <w:ind w:left="2124" w:firstLine="708"/>
      <w:rPr>
        <w:rFonts w:ascii="Calibri" w:hAnsi="Calibri" w:cs="Calibri"/>
        <w:b/>
        <w:bCs/>
        <w:sz w:val="22"/>
        <w:szCs w:val="22"/>
      </w:rPr>
    </w:pPr>
    <w:r w:rsidRPr="00F53CBF">
      <w:rPr>
        <w:rFonts w:ascii="Calibri" w:hAnsi="Calibri" w:cs="Calibri"/>
        <w:b/>
        <w:bCs/>
        <w:color w:val="FF0000"/>
        <w:sz w:val="22"/>
        <w:szCs w:val="22"/>
      </w:rPr>
      <w:t xml:space="preserve">             </w:t>
    </w:r>
    <w:r w:rsidRPr="00FA2829">
      <w:rPr>
        <w:rFonts w:ascii="Calibri" w:hAnsi="Calibri" w:cs="Calibri"/>
        <w:b/>
        <w:bCs/>
        <w:sz w:val="22"/>
        <w:szCs w:val="22"/>
      </w:rPr>
      <w:t xml:space="preserve">Nr sprawy </w:t>
    </w:r>
    <w:r w:rsidR="006528B7">
      <w:rPr>
        <w:rFonts w:ascii="Calibri" w:hAnsi="Calibri" w:cs="Calibri"/>
        <w:b/>
        <w:bCs/>
        <w:sz w:val="22"/>
        <w:szCs w:val="22"/>
      </w:rPr>
      <w:t>22</w:t>
    </w:r>
    <w:r w:rsidRPr="00B27210">
      <w:rPr>
        <w:rFonts w:ascii="Calibri" w:hAnsi="Calibri" w:cs="Calibri"/>
        <w:b/>
        <w:bCs/>
        <w:sz w:val="22"/>
        <w:szCs w:val="22"/>
      </w:rPr>
      <w:t>/DIR/UŁ/202</w:t>
    </w:r>
    <w:r w:rsidR="00AD5C0C">
      <w:rPr>
        <w:rFonts w:ascii="Calibri" w:hAnsi="Calibri" w:cs="Calibri"/>
        <w:b/>
        <w:bCs/>
        <w:sz w:val="22"/>
        <w:szCs w:val="22"/>
      </w:rPr>
      <w:t>3</w:t>
    </w:r>
  </w:p>
  <w:p w14:paraId="3CE40164" w14:textId="77777777" w:rsidR="009628BF" w:rsidRPr="00F03C7F" w:rsidRDefault="009628BF"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452F5E"/>
    <w:multiLevelType w:val="hybridMultilevel"/>
    <w:tmpl w:val="CAC09DDE"/>
    <w:lvl w:ilvl="0" w:tplc="CA4AF96C">
      <w:start w:val="1"/>
      <w:numFmt w:val="decimal"/>
      <w:lvlText w:val="%1."/>
      <w:lvlJc w:val="left"/>
      <w:pPr>
        <w:ind w:left="720" w:hanging="360"/>
      </w:pPr>
    </w:lvl>
    <w:lvl w:ilvl="1" w:tplc="3E301A48">
      <w:start w:val="1"/>
      <w:numFmt w:val="lowerLetter"/>
      <w:lvlText w:val="%2."/>
      <w:lvlJc w:val="left"/>
      <w:pPr>
        <w:ind w:left="1440" w:hanging="360"/>
      </w:pPr>
    </w:lvl>
    <w:lvl w:ilvl="2" w:tplc="AE883F2E">
      <w:start w:val="1"/>
      <w:numFmt w:val="lowerRoman"/>
      <w:lvlText w:val="%3."/>
      <w:lvlJc w:val="right"/>
      <w:pPr>
        <w:ind w:left="2160" w:hanging="180"/>
      </w:pPr>
    </w:lvl>
    <w:lvl w:ilvl="3" w:tplc="2DE65726">
      <w:start w:val="1"/>
      <w:numFmt w:val="decimal"/>
      <w:lvlText w:val="%4."/>
      <w:lvlJc w:val="left"/>
      <w:pPr>
        <w:ind w:left="2880" w:hanging="360"/>
      </w:pPr>
    </w:lvl>
    <w:lvl w:ilvl="4" w:tplc="B6C2B490">
      <w:start w:val="1"/>
      <w:numFmt w:val="lowerLetter"/>
      <w:lvlText w:val="%5."/>
      <w:lvlJc w:val="left"/>
      <w:pPr>
        <w:ind w:left="3600" w:hanging="360"/>
      </w:pPr>
    </w:lvl>
    <w:lvl w:ilvl="5" w:tplc="A58452A8">
      <w:start w:val="1"/>
      <w:numFmt w:val="lowerRoman"/>
      <w:lvlText w:val="%6."/>
      <w:lvlJc w:val="right"/>
      <w:pPr>
        <w:ind w:left="4320" w:hanging="180"/>
      </w:pPr>
    </w:lvl>
    <w:lvl w:ilvl="6" w:tplc="4F8C3A38">
      <w:start w:val="1"/>
      <w:numFmt w:val="decimal"/>
      <w:lvlText w:val="%7."/>
      <w:lvlJc w:val="left"/>
      <w:pPr>
        <w:ind w:left="5040" w:hanging="360"/>
      </w:pPr>
    </w:lvl>
    <w:lvl w:ilvl="7" w:tplc="C28AB692">
      <w:start w:val="1"/>
      <w:numFmt w:val="lowerLetter"/>
      <w:lvlText w:val="%8."/>
      <w:lvlJc w:val="left"/>
      <w:pPr>
        <w:ind w:left="5760" w:hanging="360"/>
      </w:pPr>
    </w:lvl>
    <w:lvl w:ilvl="8" w:tplc="791A4A76">
      <w:start w:val="1"/>
      <w:numFmt w:val="lowerRoman"/>
      <w:lvlText w:val="%9."/>
      <w:lvlJc w:val="right"/>
      <w:pPr>
        <w:ind w:left="6480" w:hanging="180"/>
      </w:pPr>
    </w:lvl>
  </w:abstractNum>
  <w:abstractNum w:abstractNumId="86"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07D80B83"/>
    <w:multiLevelType w:val="hybridMultilevel"/>
    <w:tmpl w:val="9530CE3A"/>
    <w:lvl w:ilvl="0" w:tplc="0E808680">
      <w:start w:val="1"/>
      <w:numFmt w:val="lowerLetter"/>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DBB8CDA8">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8"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0" w15:restartNumberingAfterBreak="0">
    <w:nsid w:val="09E95761"/>
    <w:multiLevelType w:val="hybridMultilevel"/>
    <w:tmpl w:val="E266EA82"/>
    <w:lvl w:ilvl="0" w:tplc="1C180B7A">
      <w:start w:val="1"/>
      <w:numFmt w:val="decimal"/>
      <w:lvlText w:val="%1."/>
      <w:lvlJc w:val="left"/>
      <w:pPr>
        <w:ind w:left="720" w:hanging="360"/>
      </w:pPr>
    </w:lvl>
    <w:lvl w:ilvl="1" w:tplc="C1CAE56A">
      <w:start w:val="1"/>
      <w:numFmt w:val="lowerLetter"/>
      <w:lvlText w:val="%2."/>
      <w:lvlJc w:val="left"/>
      <w:pPr>
        <w:ind w:left="1440" w:hanging="360"/>
      </w:pPr>
    </w:lvl>
    <w:lvl w:ilvl="2" w:tplc="9BDCE766">
      <w:start w:val="1"/>
      <w:numFmt w:val="lowerRoman"/>
      <w:lvlText w:val="%3."/>
      <w:lvlJc w:val="right"/>
      <w:pPr>
        <w:ind w:left="2160" w:hanging="180"/>
      </w:pPr>
    </w:lvl>
    <w:lvl w:ilvl="3" w:tplc="BBFC64E8">
      <w:start w:val="1"/>
      <w:numFmt w:val="decimal"/>
      <w:lvlText w:val="%4."/>
      <w:lvlJc w:val="left"/>
      <w:pPr>
        <w:ind w:left="2880" w:hanging="360"/>
      </w:pPr>
    </w:lvl>
    <w:lvl w:ilvl="4" w:tplc="B7581E26">
      <w:start w:val="1"/>
      <w:numFmt w:val="lowerLetter"/>
      <w:lvlText w:val="%5."/>
      <w:lvlJc w:val="left"/>
      <w:pPr>
        <w:ind w:left="3600" w:hanging="360"/>
      </w:pPr>
    </w:lvl>
    <w:lvl w:ilvl="5" w:tplc="FD36CDA2">
      <w:start w:val="1"/>
      <w:numFmt w:val="lowerRoman"/>
      <w:lvlText w:val="%6."/>
      <w:lvlJc w:val="right"/>
      <w:pPr>
        <w:ind w:left="4320" w:hanging="180"/>
      </w:pPr>
    </w:lvl>
    <w:lvl w:ilvl="6" w:tplc="5158F9DC">
      <w:start w:val="1"/>
      <w:numFmt w:val="decimal"/>
      <w:lvlText w:val="%7."/>
      <w:lvlJc w:val="left"/>
      <w:pPr>
        <w:ind w:left="5040" w:hanging="360"/>
      </w:pPr>
    </w:lvl>
    <w:lvl w:ilvl="7" w:tplc="19B46AF2">
      <w:start w:val="1"/>
      <w:numFmt w:val="lowerLetter"/>
      <w:lvlText w:val="%8."/>
      <w:lvlJc w:val="left"/>
      <w:pPr>
        <w:ind w:left="5760" w:hanging="360"/>
      </w:pPr>
    </w:lvl>
    <w:lvl w:ilvl="8" w:tplc="67AA484C">
      <w:start w:val="1"/>
      <w:numFmt w:val="lowerRoman"/>
      <w:lvlText w:val="%9."/>
      <w:lvlJc w:val="right"/>
      <w:pPr>
        <w:ind w:left="6480" w:hanging="180"/>
      </w:pPr>
    </w:lvl>
  </w:abstractNum>
  <w:abstractNum w:abstractNumId="91"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0C1646DC"/>
    <w:multiLevelType w:val="hybridMultilevel"/>
    <w:tmpl w:val="5764EF3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26141980">
      <w:start w:val="1"/>
      <w:numFmt w:val="decimal"/>
      <w:lvlText w:val="%7."/>
      <w:lvlJc w:val="left"/>
      <w:pPr>
        <w:ind w:left="5247" w:hanging="360"/>
      </w:pPr>
      <w:rPr>
        <w:b w:val="0"/>
        <w:i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5"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6"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02C1D84"/>
    <w:multiLevelType w:val="hybridMultilevel"/>
    <w:tmpl w:val="B9AC9DC6"/>
    <w:lvl w:ilvl="0" w:tplc="3E2453D2">
      <w:start w:val="7"/>
      <w:numFmt w:val="decimal"/>
      <w:lvlText w:val="%1."/>
      <w:lvlJc w:val="left"/>
      <w:pPr>
        <w:ind w:left="502" w:hanging="360"/>
      </w:pPr>
      <w:rPr>
        <w:rFonts w:hint="default"/>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8" w15:restartNumberingAfterBreak="0">
    <w:nsid w:val="17D03EF4"/>
    <w:multiLevelType w:val="hybridMultilevel"/>
    <w:tmpl w:val="BA84F5D8"/>
    <w:lvl w:ilvl="0" w:tplc="2152B60A">
      <w:start w:val="6"/>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C4E1255"/>
    <w:multiLevelType w:val="hybridMultilevel"/>
    <w:tmpl w:val="991C6938"/>
    <w:lvl w:ilvl="0" w:tplc="0256DF4A">
      <w:start w:val="1"/>
      <w:numFmt w:val="decimal"/>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2125481C"/>
    <w:multiLevelType w:val="hybridMultilevel"/>
    <w:tmpl w:val="BB6CB1D0"/>
    <w:lvl w:ilvl="0" w:tplc="55BEC84C">
      <w:start w:val="1"/>
      <w:numFmt w:val="lowerLetter"/>
      <w:lvlText w:val="%1)"/>
      <w:lvlJc w:val="left"/>
      <w:pPr>
        <w:ind w:left="930" w:hanging="360"/>
      </w:pPr>
      <w:rPr>
        <w:rFonts w:hint="default"/>
        <w:b/>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01" w15:restartNumberingAfterBreak="0">
    <w:nsid w:val="229C6296"/>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2" w15:restartNumberingAfterBreak="0">
    <w:nsid w:val="22A715F3"/>
    <w:multiLevelType w:val="multilevel"/>
    <w:tmpl w:val="81007CB8"/>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3"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4"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5"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6" w15:restartNumberingAfterBreak="0">
    <w:nsid w:val="29821159"/>
    <w:multiLevelType w:val="hybridMultilevel"/>
    <w:tmpl w:val="BB449C78"/>
    <w:lvl w:ilvl="0" w:tplc="04150019">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107"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8" w15:restartNumberingAfterBreak="0">
    <w:nsid w:val="2E4A1104"/>
    <w:multiLevelType w:val="hybridMultilevel"/>
    <w:tmpl w:val="FD00802E"/>
    <w:lvl w:ilvl="0" w:tplc="42D66000">
      <w:start w:val="1"/>
      <w:numFmt w:val="decimal"/>
      <w:lvlText w:val="%1)"/>
      <w:lvlJc w:val="left"/>
      <w:pPr>
        <w:ind w:left="1353"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10" w15:restartNumberingAfterBreak="0">
    <w:nsid w:val="2FE9387C"/>
    <w:multiLevelType w:val="hybridMultilevel"/>
    <w:tmpl w:val="730CF894"/>
    <w:lvl w:ilvl="0" w:tplc="CB32E474">
      <w:start w:val="1"/>
      <w:numFmt w:val="decimal"/>
      <w:lvlText w:val="%1."/>
      <w:lvlJc w:val="left"/>
      <w:pPr>
        <w:ind w:left="720" w:hanging="360"/>
      </w:pPr>
    </w:lvl>
    <w:lvl w:ilvl="1" w:tplc="E3F2603E">
      <w:start w:val="1"/>
      <w:numFmt w:val="lowerLetter"/>
      <w:lvlText w:val="%2."/>
      <w:lvlJc w:val="left"/>
      <w:pPr>
        <w:ind w:left="1440" w:hanging="360"/>
      </w:pPr>
    </w:lvl>
    <w:lvl w:ilvl="2" w:tplc="9CE2FAAC">
      <w:start w:val="1"/>
      <w:numFmt w:val="lowerRoman"/>
      <w:lvlText w:val="%3."/>
      <w:lvlJc w:val="right"/>
      <w:pPr>
        <w:ind w:left="2160" w:hanging="180"/>
      </w:pPr>
    </w:lvl>
    <w:lvl w:ilvl="3" w:tplc="50AA09B6">
      <w:start w:val="1"/>
      <w:numFmt w:val="decimal"/>
      <w:lvlText w:val="%4."/>
      <w:lvlJc w:val="left"/>
      <w:pPr>
        <w:ind w:left="2880" w:hanging="360"/>
      </w:pPr>
    </w:lvl>
    <w:lvl w:ilvl="4" w:tplc="04B61768">
      <w:start w:val="1"/>
      <w:numFmt w:val="lowerLetter"/>
      <w:lvlText w:val="%5."/>
      <w:lvlJc w:val="left"/>
      <w:pPr>
        <w:ind w:left="3600" w:hanging="360"/>
      </w:pPr>
    </w:lvl>
    <w:lvl w:ilvl="5" w:tplc="5F188BCC">
      <w:start w:val="1"/>
      <w:numFmt w:val="lowerRoman"/>
      <w:lvlText w:val="%6."/>
      <w:lvlJc w:val="right"/>
      <w:pPr>
        <w:ind w:left="4320" w:hanging="180"/>
      </w:pPr>
    </w:lvl>
    <w:lvl w:ilvl="6" w:tplc="B94AF14A">
      <w:start w:val="1"/>
      <w:numFmt w:val="decimal"/>
      <w:lvlText w:val="%7."/>
      <w:lvlJc w:val="left"/>
      <w:pPr>
        <w:ind w:left="5040" w:hanging="360"/>
      </w:pPr>
    </w:lvl>
    <w:lvl w:ilvl="7" w:tplc="51DE10DA">
      <w:start w:val="1"/>
      <w:numFmt w:val="lowerLetter"/>
      <w:lvlText w:val="%8."/>
      <w:lvlJc w:val="left"/>
      <w:pPr>
        <w:ind w:left="5760" w:hanging="360"/>
      </w:pPr>
    </w:lvl>
    <w:lvl w:ilvl="8" w:tplc="C792BA64">
      <w:start w:val="1"/>
      <w:numFmt w:val="lowerRoman"/>
      <w:lvlText w:val="%9."/>
      <w:lvlJc w:val="right"/>
      <w:pPr>
        <w:ind w:left="6480" w:hanging="180"/>
      </w:pPr>
    </w:lvl>
  </w:abstractNum>
  <w:abstractNum w:abstractNumId="111"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2" w15:restartNumberingAfterBreak="0">
    <w:nsid w:val="335A4ED1"/>
    <w:multiLevelType w:val="hybridMultilevel"/>
    <w:tmpl w:val="13B2D4CA"/>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3" w15:restartNumberingAfterBreak="0">
    <w:nsid w:val="37F736B8"/>
    <w:multiLevelType w:val="hybridMultilevel"/>
    <w:tmpl w:val="3A509CB6"/>
    <w:lvl w:ilvl="0" w:tplc="FFFFFFFF">
      <w:start w:val="8"/>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4"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15" w15:restartNumberingAfterBreak="0">
    <w:nsid w:val="38944744"/>
    <w:multiLevelType w:val="hybridMultilevel"/>
    <w:tmpl w:val="39ACDB18"/>
    <w:lvl w:ilvl="0" w:tplc="BFE65B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6" w15:restartNumberingAfterBreak="0">
    <w:nsid w:val="39482FA2"/>
    <w:multiLevelType w:val="multilevel"/>
    <w:tmpl w:val="4ABA4B38"/>
    <w:lvl w:ilvl="0">
      <w:start w:val="6"/>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7" w15:restartNumberingAfterBreak="0">
    <w:nsid w:val="3CFB2CD8"/>
    <w:multiLevelType w:val="hybridMultilevel"/>
    <w:tmpl w:val="09904754"/>
    <w:lvl w:ilvl="0" w:tplc="D266301C">
      <w:start w:val="1"/>
      <w:numFmt w:val="decimal"/>
      <w:lvlText w:val="%1."/>
      <w:lvlJc w:val="left"/>
      <w:pPr>
        <w:ind w:left="720" w:hanging="360"/>
      </w:pPr>
    </w:lvl>
    <w:lvl w:ilvl="1" w:tplc="012C404C">
      <w:start w:val="1"/>
      <w:numFmt w:val="lowerLetter"/>
      <w:lvlText w:val="%2."/>
      <w:lvlJc w:val="left"/>
      <w:pPr>
        <w:ind w:left="1440" w:hanging="360"/>
      </w:pPr>
    </w:lvl>
    <w:lvl w:ilvl="2" w:tplc="20B057B6">
      <w:start w:val="1"/>
      <w:numFmt w:val="lowerRoman"/>
      <w:lvlText w:val="%3."/>
      <w:lvlJc w:val="right"/>
      <w:pPr>
        <w:ind w:left="2160" w:hanging="180"/>
      </w:pPr>
    </w:lvl>
    <w:lvl w:ilvl="3" w:tplc="32AC4E52">
      <w:start w:val="1"/>
      <w:numFmt w:val="decimal"/>
      <w:lvlText w:val="%4."/>
      <w:lvlJc w:val="left"/>
      <w:pPr>
        <w:ind w:left="2880" w:hanging="360"/>
      </w:pPr>
    </w:lvl>
    <w:lvl w:ilvl="4" w:tplc="FCEEC3A0">
      <w:start w:val="1"/>
      <w:numFmt w:val="lowerLetter"/>
      <w:lvlText w:val="%5."/>
      <w:lvlJc w:val="left"/>
      <w:pPr>
        <w:ind w:left="3600" w:hanging="360"/>
      </w:pPr>
    </w:lvl>
    <w:lvl w:ilvl="5" w:tplc="5742D280">
      <w:start w:val="1"/>
      <w:numFmt w:val="lowerRoman"/>
      <w:lvlText w:val="%6."/>
      <w:lvlJc w:val="right"/>
      <w:pPr>
        <w:ind w:left="4320" w:hanging="180"/>
      </w:pPr>
    </w:lvl>
    <w:lvl w:ilvl="6" w:tplc="29B803DC">
      <w:start w:val="1"/>
      <w:numFmt w:val="decimal"/>
      <w:lvlText w:val="%7."/>
      <w:lvlJc w:val="left"/>
      <w:pPr>
        <w:ind w:left="5040" w:hanging="360"/>
      </w:pPr>
    </w:lvl>
    <w:lvl w:ilvl="7" w:tplc="55E6BBBC">
      <w:start w:val="1"/>
      <w:numFmt w:val="lowerLetter"/>
      <w:lvlText w:val="%8."/>
      <w:lvlJc w:val="left"/>
      <w:pPr>
        <w:ind w:left="5760" w:hanging="360"/>
      </w:pPr>
    </w:lvl>
    <w:lvl w:ilvl="8" w:tplc="D3B8EEC2">
      <w:start w:val="1"/>
      <w:numFmt w:val="lowerRoman"/>
      <w:lvlText w:val="%9."/>
      <w:lvlJc w:val="right"/>
      <w:pPr>
        <w:ind w:left="6480" w:hanging="180"/>
      </w:pPr>
    </w:lvl>
  </w:abstractNum>
  <w:abstractNum w:abstractNumId="118"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9"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DD01377"/>
    <w:multiLevelType w:val="hybridMultilevel"/>
    <w:tmpl w:val="745ED86C"/>
    <w:lvl w:ilvl="0" w:tplc="43E2A576">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0705571"/>
    <w:multiLevelType w:val="multilevel"/>
    <w:tmpl w:val="0B981150"/>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trike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23"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25D3593"/>
    <w:multiLevelType w:val="hybridMultilevel"/>
    <w:tmpl w:val="3342DEF8"/>
    <w:lvl w:ilvl="0" w:tplc="54A845BA">
      <w:start w:val="3"/>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62E085F"/>
    <w:multiLevelType w:val="hybridMultilevel"/>
    <w:tmpl w:val="D4427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46877902"/>
    <w:multiLevelType w:val="hybridMultilevel"/>
    <w:tmpl w:val="1FEE318E"/>
    <w:lvl w:ilvl="0" w:tplc="B624F1B2">
      <w:start w:val="1"/>
      <w:numFmt w:val="decimal"/>
      <w:lvlText w:val="%1)"/>
      <w:lvlJc w:val="left"/>
      <w:pPr>
        <w:ind w:left="1353" w:hanging="360"/>
      </w:pPr>
      <w:rPr>
        <w:rFonts w:hint="default"/>
        <w:b/>
        <w:strike w:val="0"/>
      </w:rPr>
    </w:lvl>
    <w:lvl w:ilvl="1" w:tplc="04150019">
      <w:start w:val="1"/>
      <w:numFmt w:val="lowerLetter"/>
      <w:lvlText w:val="%2."/>
      <w:lvlJc w:val="left"/>
      <w:pPr>
        <w:ind w:left="2073" w:hanging="360"/>
      </w:pPr>
    </w:lvl>
    <w:lvl w:ilvl="2" w:tplc="A12C90DE">
      <w:start w:val="22"/>
      <w:numFmt w:val="decimal"/>
      <w:lvlText w:val="%3."/>
      <w:lvlJc w:val="left"/>
      <w:pPr>
        <w:ind w:left="2973" w:hanging="360"/>
      </w:pPr>
      <w:rPr>
        <w:rFonts w:eastAsia="DejaVu San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7"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8" w15:restartNumberingAfterBreak="0">
    <w:nsid w:val="4EBA7476"/>
    <w:multiLevelType w:val="multilevel"/>
    <w:tmpl w:val="C888A70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29" w15:restartNumberingAfterBreak="0">
    <w:nsid w:val="4F9260F6"/>
    <w:multiLevelType w:val="multilevel"/>
    <w:tmpl w:val="97ECDAE0"/>
    <w:lvl w:ilvl="0">
      <w:start w:val="1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0"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31" w15:restartNumberingAfterBreak="0">
    <w:nsid w:val="53E24081"/>
    <w:multiLevelType w:val="multilevel"/>
    <w:tmpl w:val="44C0ECFE"/>
    <w:lvl w:ilvl="0">
      <w:start w:val="2"/>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32"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33"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34" w15:restartNumberingAfterBreak="0">
    <w:nsid w:val="55AC7F31"/>
    <w:multiLevelType w:val="hybridMultilevel"/>
    <w:tmpl w:val="091CCABE"/>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5"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6" w15:restartNumberingAfterBreak="0">
    <w:nsid w:val="57A22A33"/>
    <w:multiLevelType w:val="hybridMultilevel"/>
    <w:tmpl w:val="42066AF6"/>
    <w:lvl w:ilvl="0" w:tplc="735635E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8"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40" w15:restartNumberingAfterBreak="0">
    <w:nsid w:val="63F14E5C"/>
    <w:multiLevelType w:val="hybridMultilevel"/>
    <w:tmpl w:val="3C7A8DDC"/>
    <w:lvl w:ilvl="0" w:tplc="B6BA78F6">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1"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3"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1778"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4" w15:restartNumberingAfterBreak="0">
    <w:nsid w:val="709F58B5"/>
    <w:multiLevelType w:val="hybridMultilevel"/>
    <w:tmpl w:val="4CB889D4"/>
    <w:lvl w:ilvl="0" w:tplc="92D8DE52">
      <w:start w:val="1"/>
      <w:numFmt w:val="decimal"/>
      <w:lvlText w:val="%1."/>
      <w:lvlJc w:val="left"/>
      <w:pPr>
        <w:ind w:left="4188"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5" w15:restartNumberingAfterBreak="0">
    <w:nsid w:val="70B06986"/>
    <w:multiLevelType w:val="multilevel"/>
    <w:tmpl w:val="D248D28E"/>
    <w:name w:val="WW8Num122"/>
    <w:lvl w:ilvl="0">
      <w:start w:val="19"/>
      <w:numFmt w:val="decimal"/>
      <w:lvlText w:val="%1."/>
      <w:lvlJc w:val="left"/>
      <w:pPr>
        <w:ind w:left="3350" w:hanging="372"/>
      </w:pPr>
      <w:rPr>
        <w:rFonts w:hint="default"/>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6"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7" w15:restartNumberingAfterBreak="0">
    <w:nsid w:val="731F29EC"/>
    <w:multiLevelType w:val="hybridMultilevel"/>
    <w:tmpl w:val="DC4AC3BA"/>
    <w:lvl w:ilvl="0" w:tplc="2800F3FA">
      <w:start w:val="1"/>
      <w:numFmt w:val="decimal"/>
      <w:lvlText w:val="%1."/>
      <w:lvlJc w:val="left"/>
      <w:pPr>
        <w:ind w:left="720" w:hanging="360"/>
      </w:pPr>
    </w:lvl>
    <w:lvl w:ilvl="1" w:tplc="75C0E4B0">
      <w:start w:val="1"/>
      <w:numFmt w:val="lowerLetter"/>
      <w:lvlText w:val="%2."/>
      <w:lvlJc w:val="left"/>
      <w:pPr>
        <w:ind w:left="1440" w:hanging="360"/>
      </w:pPr>
    </w:lvl>
    <w:lvl w:ilvl="2" w:tplc="B1EC5722">
      <w:start w:val="1"/>
      <w:numFmt w:val="lowerRoman"/>
      <w:lvlText w:val="%3."/>
      <w:lvlJc w:val="right"/>
      <w:pPr>
        <w:ind w:left="2160" w:hanging="180"/>
      </w:pPr>
    </w:lvl>
    <w:lvl w:ilvl="3" w:tplc="0B807C98">
      <w:start w:val="1"/>
      <w:numFmt w:val="decimal"/>
      <w:lvlText w:val="%4."/>
      <w:lvlJc w:val="left"/>
      <w:pPr>
        <w:ind w:left="2880" w:hanging="360"/>
      </w:pPr>
    </w:lvl>
    <w:lvl w:ilvl="4" w:tplc="6C209856">
      <w:start w:val="1"/>
      <w:numFmt w:val="lowerLetter"/>
      <w:lvlText w:val="%5."/>
      <w:lvlJc w:val="left"/>
      <w:pPr>
        <w:ind w:left="3600" w:hanging="360"/>
      </w:pPr>
    </w:lvl>
    <w:lvl w:ilvl="5" w:tplc="8DB274DE">
      <w:start w:val="1"/>
      <w:numFmt w:val="lowerRoman"/>
      <w:lvlText w:val="%6."/>
      <w:lvlJc w:val="right"/>
      <w:pPr>
        <w:ind w:left="4320" w:hanging="180"/>
      </w:pPr>
    </w:lvl>
    <w:lvl w:ilvl="6" w:tplc="E54A0806">
      <w:start w:val="1"/>
      <w:numFmt w:val="decimal"/>
      <w:lvlText w:val="%7."/>
      <w:lvlJc w:val="left"/>
      <w:pPr>
        <w:ind w:left="5040" w:hanging="360"/>
      </w:pPr>
    </w:lvl>
    <w:lvl w:ilvl="7" w:tplc="471699BC">
      <w:start w:val="1"/>
      <w:numFmt w:val="lowerLetter"/>
      <w:lvlText w:val="%8."/>
      <w:lvlJc w:val="left"/>
      <w:pPr>
        <w:ind w:left="5760" w:hanging="360"/>
      </w:pPr>
    </w:lvl>
    <w:lvl w:ilvl="8" w:tplc="3CA86234">
      <w:start w:val="1"/>
      <w:numFmt w:val="lowerRoman"/>
      <w:lvlText w:val="%9."/>
      <w:lvlJc w:val="right"/>
      <w:pPr>
        <w:ind w:left="6480" w:hanging="180"/>
      </w:pPr>
    </w:lvl>
  </w:abstractNum>
  <w:abstractNum w:abstractNumId="148"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2"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4"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55"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E085FA0"/>
    <w:multiLevelType w:val="hybridMultilevel"/>
    <w:tmpl w:val="8DAEEC74"/>
    <w:lvl w:ilvl="0" w:tplc="C62AD34A">
      <w:start w:val="2"/>
      <w:numFmt w:val="decimal"/>
      <w:lvlText w:val="%1."/>
      <w:lvlJc w:val="left"/>
      <w:pPr>
        <w:ind w:left="720" w:hanging="360"/>
      </w:pPr>
    </w:lvl>
    <w:lvl w:ilvl="1" w:tplc="72ACA47A">
      <w:start w:val="1"/>
      <w:numFmt w:val="lowerLetter"/>
      <w:lvlText w:val="%2."/>
      <w:lvlJc w:val="left"/>
      <w:pPr>
        <w:ind w:left="1440" w:hanging="360"/>
      </w:pPr>
    </w:lvl>
    <w:lvl w:ilvl="2" w:tplc="7A6865E6">
      <w:start w:val="1"/>
      <w:numFmt w:val="lowerRoman"/>
      <w:lvlText w:val="%3."/>
      <w:lvlJc w:val="right"/>
      <w:pPr>
        <w:ind w:left="2160" w:hanging="180"/>
      </w:pPr>
    </w:lvl>
    <w:lvl w:ilvl="3" w:tplc="8E3ACF16">
      <w:start w:val="1"/>
      <w:numFmt w:val="decimal"/>
      <w:lvlText w:val="%4."/>
      <w:lvlJc w:val="left"/>
      <w:pPr>
        <w:ind w:left="2880" w:hanging="360"/>
      </w:pPr>
    </w:lvl>
    <w:lvl w:ilvl="4" w:tplc="2CBEC6C4">
      <w:start w:val="1"/>
      <w:numFmt w:val="lowerLetter"/>
      <w:lvlText w:val="%5."/>
      <w:lvlJc w:val="left"/>
      <w:pPr>
        <w:ind w:left="3600" w:hanging="360"/>
      </w:pPr>
    </w:lvl>
    <w:lvl w:ilvl="5" w:tplc="F6329534">
      <w:start w:val="1"/>
      <w:numFmt w:val="lowerRoman"/>
      <w:lvlText w:val="%6."/>
      <w:lvlJc w:val="right"/>
      <w:pPr>
        <w:ind w:left="4320" w:hanging="180"/>
      </w:pPr>
    </w:lvl>
    <w:lvl w:ilvl="6" w:tplc="72F0EC7E">
      <w:start w:val="1"/>
      <w:numFmt w:val="decimal"/>
      <w:lvlText w:val="%7."/>
      <w:lvlJc w:val="left"/>
      <w:pPr>
        <w:ind w:left="5040" w:hanging="360"/>
      </w:pPr>
    </w:lvl>
    <w:lvl w:ilvl="7" w:tplc="2CC293DA">
      <w:start w:val="1"/>
      <w:numFmt w:val="lowerLetter"/>
      <w:lvlText w:val="%8."/>
      <w:lvlJc w:val="left"/>
      <w:pPr>
        <w:ind w:left="5760" w:hanging="360"/>
      </w:pPr>
    </w:lvl>
    <w:lvl w:ilvl="8" w:tplc="B614B0DC">
      <w:start w:val="1"/>
      <w:numFmt w:val="lowerRoman"/>
      <w:lvlText w:val="%9."/>
      <w:lvlJc w:val="right"/>
      <w:pPr>
        <w:ind w:left="6480" w:hanging="180"/>
      </w:pPr>
    </w:lvl>
  </w:abstractNum>
  <w:abstractNum w:abstractNumId="157"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8" w15:restartNumberingAfterBreak="0">
    <w:nsid w:val="7EB37DEA"/>
    <w:multiLevelType w:val="hybridMultilevel"/>
    <w:tmpl w:val="99C224B8"/>
    <w:lvl w:ilvl="0" w:tplc="AF783B3C">
      <w:start w:val="20"/>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3322024">
    <w:abstractNumId w:val="110"/>
  </w:num>
  <w:num w:numId="2" w16cid:durableId="946155929">
    <w:abstractNumId w:val="85"/>
  </w:num>
  <w:num w:numId="3" w16cid:durableId="156262632">
    <w:abstractNumId w:val="90"/>
  </w:num>
  <w:num w:numId="4" w16cid:durableId="1528252489">
    <w:abstractNumId w:val="147"/>
  </w:num>
  <w:num w:numId="5" w16cid:durableId="1463185022">
    <w:abstractNumId w:val="156"/>
  </w:num>
  <w:num w:numId="6" w16cid:durableId="1626352305">
    <w:abstractNumId w:val="117"/>
  </w:num>
  <w:num w:numId="7" w16cid:durableId="271671364">
    <w:abstractNumId w:val="87"/>
  </w:num>
  <w:num w:numId="8" w16cid:durableId="1699042096">
    <w:abstractNumId w:val="5"/>
  </w:num>
  <w:num w:numId="9" w16cid:durableId="763109873">
    <w:abstractNumId w:val="56"/>
  </w:num>
  <w:num w:numId="10" w16cid:durableId="1338189603">
    <w:abstractNumId w:val="65"/>
  </w:num>
  <w:num w:numId="11" w16cid:durableId="1259296110">
    <w:abstractNumId w:val="68"/>
  </w:num>
  <w:num w:numId="12" w16cid:durableId="145325727">
    <w:abstractNumId w:val="141"/>
  </w:num>
  <w:num w:numId="13" w16cid:durableId="623463362">
    <w:abstractNumId w:val="137"/>
  </w:num>
  <w:num w:numId="14" w16cid:durableId="1260018571">
    <w:abstractNumId w:val="114"/>
  </w:num>
  <w:num w:numId="15" w16cid:durableId="1335260221">
    <w:abstractNumId w:val="134"/>
  </w:num>
  <w:num w:numId="16" w16cid:durableId="1053118634">
    <w:abstractNumId w:val="144"/>
  </w:num>
  <w:num w:numId="17" w16cid:durableId="733091505">
    <w:abstractNumId w:val="139"/>
  </w:num>
  <w:num w:numId="18" w16cid:durableId="1987128753">
    <w:abstractNumId w:val="143"/>
  </w:num>
  <w:num w:numId="19" w16cid:durableId="1201868388">
    <w:abstractNumId w:val="128"/>
  </w:num>
  <w:num w:numId="20" w16cid:durableId="668681861">
    <w:abstractNumId w:val="83"/>
  </w:num>
  <w:num w:numId="21" w16cid:durableId="1967154471">
    <w:abstractNumId w:val="127"/>
  </w:num>
  <w:num w:numId="22" w16cid:durableId="796487944">
    <w:abstractNumId w:val="129"/>
  </w:num>
  <w:num w:numId="23" w16cid:durableId="748623360">
    <w:abstractNumId w:val="150"/>
  </w:num>
  <w:num w:numId="24" w16cid:durableId="1768580491">
    <w:abstractNumId w:val="125"/>
  </w:num>
  <w:num w:numId="25" w16cid:durableId="1358001594">
    <w:abstractNumId w:val="146"/>
  </w:num>
  <w:num w:numId="26" w16cid:durableId="1400009273">
    <w:abstractNumId w:val="118"/>
  </w:num>
  <w:num w:numId="27" w16cid:durableId="363603151">
    <w:abstractNumId w:val="130"/>
  </w:num>
  <w:num w:numId="28" w16cid:durableId="863905191">
    <w:abstractNumId w:val="95"/>
  </w:num>
  <w:num w:numId="29" w16cid:durableId="484050320">
    <w:abstractNumId w:val="89"/>
  </w:num>
  <w:num w:numId="30" w16cid:durableId="943655171">
    <w:abstractNumId w:val="84"/>
  </w:num>
  <w:num w:numId="31" w16cid:durableId="181552657">
    <w:abstractNumId w:val="153"/>
  </w:num>
  <w:num w:numId="32" w16cid:durableId="597368049">
    <w:abstractNumId w:val="120"/>
  </w:num>
  <w:num w:numId="33" w16cid:durableId="2032761705">
    <w:abstractNumId w:val="113"/>
  </w:num>
  <w:num w:numId="34" w16cid:durableId="1749965050">
    <w:abstractNumId w:val="104"/>
  </w:num>
  <w:num w:numId="35" w16cid:durableId="1702171513">
    <w:abstractNumId w:val="132"/>
  </w:num>
  <w:num w:numId="36" w16cid:durableId="615142936">
    <w:abstractNumId w:val="109"/>
  </w:num>
  <w:num w:numId="37" w16cid:durableId="1011102198">
    <w:abstractNumId w:val="102"/>
  </w:num>
  <w:num w:numId="38" w16cid:durableId="1608195920">
    <w:abstractNumId w:val="94"/>
  </w:num>
  <w:num w:numId="39" w16cid:durableId="1853687274">
    <w:abstractNumId w:val="131"/>
  </w:num>
  <w:num w:numId="40" w16cid:durableId="735325815">
    <w:abstractNumId w:val="111"/>
  </w:num>
  <w:num w:numId="41" w16cid:durableId="1080835102">
    <w:abstractNumId w:val="107"/>
  </w:num>
  <w:num w:numId="42" w16cid:durableId="2010137992">
    <w:abstractNumId w:val="121"/>
  </w:num>
  <w:num w:numId="43" w16cid:durableId="1039086552">
    <w:abstractNumId w:val="122"/>
  </w:num>
  <w:num w:numId="44" w16cid:durableId="1122067052">
    <w:abstractNumId w:val="119"/>
  </w:num>
  <w:num w:numId="45" w16cid:durableId="1903059974">
    <w:abstractNumId w:val="140"/>
  </w:num>
  <w:num w:numId="46" w16cid:durableId="1245068382">
    <w:abstractNumId w:val="124"/>
  </w:num>
  <w:num w:numId="47" w16cid:durableId="667296553">
    <w:abstractNumId w:val="142"/>
  </w:num>
  <w:num w:numId="48" w16cid:durableId="858927159">
    <w:abstractNumId w:val="93"/>
  </w:num>
  <w:num w:numId="49" w16cid:durableId="536621271">
    <w:abstractNumId w:val="149"/>
  </w:num>
  <w:num w:numId="50" w16cid:durableId="716592372">
    <w:abstractNumId w:val="138"/>
  </w:num>
  <w:num w:numId="51" w16cid:durableId="1989748327">
    <w:abstractNumId w:val="116"/>
  </w:num>
  <w:num w:numId="52" w16cid:durableId="2010449618">
    <w:abstractNumId w:val="92"/>
  </w:num>
  <w:num w:numId="53" w16cid:durableId="1592470109">
    <w:abstractNumId w:val="151"/>
  </w:num>
  <w:num w:numId="54" w16cid:durableId="1449156168">
    <w:abstractNumId w:val="97"/>
  </w:num>
  <w:num w:numId="55" w16cid:durableId="751269681">
    <w:abstractNumId w:val="98"/>
  </w:num>
  <w:num w:numId="56" w16cid:durableId="470826584">
    <w:abstractNumId w:val="155"/>
  </w:num>
  <w:num w:numId="57" w16cid:durableId="2023624658">
    <w:abstractNumId w:val="96"/>
  </w:num>
  <w:num w:numId="58" w16cid:durableId="1333532269">
    <w:abstractNumId w:val="86"/>
  </w:num>
  <w:num w:numId="59" w16cid:durableId="573979664">
    <w:abstractNumId w:val="91"/>
  </w:num>
  <w:num w:numId="60" w16cid:durableId="1586574618">
    <w:abstractNumId w:val="126"/>
  </w:num>
  <w:num w:numId="61" w16cid:durableId="1493986428">
    <w:abstractNumId w:val="152"/>
  </w:num>
  <w:num w:numId="62" w16cid:durableId="2009016160">
    <w:abstractNumId w:val="103"/>
  </w:num>
  <w:num w:numId="63" w16cid:durableId="212624145">
    <w:abstractNumId w:val="158"/>
  </w:num>
  <w:num w:numId="64" w16cid:durableId="1302690494">
    <w:abstractNumId w:val="101"/>
  </w:num>
  <w:num w:numId="65" w16cid:durableId="1298024966">
    <w:abstractNumId w:val="157"/>
  </w:num>
  <w:num w:numId="66" w16cid:durableId="148903962">
    <w:abstractNumId w:val="135"/>
  </w:num>
  <w:num w:numId="67" w16cid:durableId="445976228">
    <w:abstractNumId w:val="133"/>
  </w:num>
  <w:num w:numId="68" w16cid:durableId="573397180">
    <w:abstractNumId w:val="108"/>
  </w:num>
  <w:num w:numId="69" w16cid:durableId="1584948129">
    <w:abstractNumId w:val="148"/>
  </w:num>
  <w:num w:numId="70" w16cid:durableId="1349717103">
    <w:abstractNumId w:val="123"/>
  </w:num>
  <w:num w:numId="71" w16cid:durableId="719551899">
    <w:abstractNumId w:val="154"/>
  </w:num>
  <w:num w:numId="72" w16cid:durableId="448429346">
    <w:abstractNumId w:val="88"/>
  </w:num>
  <w:num w:numId="73" w16cid:durableId="609123174">
    <w:abstractNumId w:val="105"/>
  </w:num>
  <w:num w:numId="74" w16cid:durableId="230236319">
    <w:abstractNumId w:val="106"/>
  </w:num>
  <w:num w:numId="75" w16cid:durableId="1496990332">
    <w:abstractNumId w:val="136"/>
  </w:num>
  <w:num w:numId="76" w16cid:durableId="1998681379">
    <w:abstractNumId w:val="115"/>
  </w:num>
  <w:num w:numId="77" w16cid:durableId="1021128038">
    <w:abstractNumId w:val="99"/>
  </w:num>
  <w:num w:numId="78" w16cid:durableId="1797336978">
    <w:abstractNumId w:val="112"/>
  </w:num>
  <w:num w:numId="79" w16cid:durableId="1218398390">
    <w:abstractNumId w:val="10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9B7"/>
    <w:rsid w:val="000023E3"/>
    <w:rsid w:val="00004D75"/>
    <w:rsid w:val="00006E6C"/>
    <w:rsid w:val="00006EAD"/>
    <w:rsid w:val="00007F40"/>
    <w:rsid w:val="00007F44"/>
    <w:rsid w:val="0001169D"/>
    <w:rsid w:val="000123B4"/>
    <w:rsid w:val="00012624"/>
    <w:rsid w:val="000138A5"/>
    <w:rsid w:val="00015C93"/>
    <w:rsid w:val="000164B2"/>
    <w:rsid w:val="0001658E"/>
    <w:rsid w:val="00017F7B"/>
    <w:rsid w:val="00022A42"/>
    <w:rsid w:val="00023B1E"/>
    <w:rsid w:val="00023DFC"/>
    <w:rsid w:val="00025340"/>
    <w:rsid w:val="0002768E"/>
    <w:rsid w:val="000279AC"/>
    <w:rsid w:val="000301EC"/>
    <w:rsid w:val="00030738"/>
    <w:rsid w:val="00032A0A"/>
    <w:rsid w:val="00034731"/>
    <w:rsid w:val="00035D17"/>
    <w:rsid w:val="000418F4"/>
    <w:rsid w:val="00041D4A"/>
    <w:rsid w:val="00042B78"/>
    <w:rsid w:val="000431F5"/>
    <w:rsid w:val="00043A3A"/>
    <w:rsid w:val="00044554"/>
    <w:rsid w:val="000458CC"/>
    <w:rsid w:val="00045D8F"/>
    <w:rsid w:val="000469EA"/>
    <w:rsid w:val="00046CE7"/>
    <w:rsid w:val="00050EBD"/>
    <w:rsid w:val="00051AB2"/>
    <w:rsid w:val="00051E6F"/>
    <w:rsid w:val="00053B93"/>
    <w:rsid w:val="00054BA0"/>
    <w:rsid w:val="00055E12"/>
    <w:rsid w:val="00056697"/>
    <w:rsid w:val="00057302"/>
    <w:rsid w:val="00060DF7"/>
    <w:rsid w:val="000610C7"/>
    <w:rsid w:val="00061775"/>
    <w:rsid w:val="000618F5"/>
    <w:rsid w:val="00061B3A"/>
    <w:rsid w:val="00061C82"/>
    <w:rsid w:val="00061F64"/>
    <w:rsid w:val="000624CF"/>
    <w:rsid w:val="0006283E"/>
    <w:rsid w:val="00062F6D"/>
    <w:rsid w:val="00063160"/>
    <w:rsid w:val="00063842"/>
    <w:rsid w:val="00064836"/>
    <w:rsid w:val="00064964"/>
    <w:rsid w:val="0006550F"/>
    <w:rsid w:val="0006705A"/>
    <w:rsid w:val="000671E2"/>
    <w:rsid w:val="0006749B"/>
    <w:rsid w:val="00067A9F"/>
    <w:rsid w:val="00067C34"/>
    <w:rsid w:val="000727FC"/>
    <w:rsid w:val="00072FAB"/>
    <w:rsid w:val="0007485E"/>
    <w:rsid w:val="0007626B"/>
    <w:rsid w:val="00076E07"/>
    <w:rsid w:val="00077015"/>
    <w:rsid w:val="000776C3"/>
    <w:rsid w:val="00077F03"/>
    <w:rsid w:val="00081748"/>
    <w:rsid w:val="00081F89"/>
    <w:rsid w:val="00082203"/>
    <w:rsid w:val="0008368C"/>
    <w:rsid w:val="00083F72"/>
    <w:rsid w:val="00085281"/>
    <w:rsid w:val="00086888"/>
    <w:rsid w:val="00086C9F"/>
    <w:rsid w:val="00087377"/>
    <w:rsid w:val="00090E82"/>
    <w:rsid w:val="000925F3"/>
    <w:rsid w:val="00092603"/>
    <w:rsid w:val="000926A8"/>
    <w:rsid w:val="00092815"/>
    <w:rsid w:val="00094180"/>
    <w:rsid w:val="000955D3"/>
    <w:rsid w:val="00095C2C"/>
    <w:rsid w:val="00097668"/>
    <w:rsid w:val="00097B96"/>
    <w:rsid w:val="00097EAD"/>
    <w:rsid w:val="000A0A08"/>
    <w:rsid w:val="000A24D0"/>
    <w:rsid w:val="000A3270"/>
    <w:rsid w:val="000A3EBD"/>
    <w:rsid w:val="000A51C7"/>
    <w:rsid w:val="000A57B3"/>
    <w:rsid w:val="000A5DBC"/>
    <w:rsid w:val="000B20A7"/>
    <w:rsid w:val="000B3220"/>
    <w:rsid w:val="000B34B8"/>
    <w:rsid w:val="000B49BA"/>
    <w:rsid w:val="000B4ED2"/>
    <w:rsid w:val="000B560B"/>
    <w:rsid w:val="000B5C7F"/>
    <w:rsid w:val="000B5DB3"/>
    <w:rsid w:val="000B64AD"/>
    <w:rsid w:val="000B6EBC"/>
    <w:rsid w:val="000B7036"/>
    <w:rsid w:val="000B7483"/>
    <w:rsid w:val="000C361D"/>
    <w:rsid w:val="000C4466"/>
    <w:rsid w:val="000C4F4B"/>
    <w:rsid w:val="000C5482"/>
    <w:rsid w:val="000C589A"/>
    <w:rsid w:val="000C743D"/>
    <w:rsid w:val="000C7496"/>
    <w:rsid w:val="000D0B35"/>
    <w:rsid w:val="000D1023"/>
    <w:rsid w:val="000D1F28"/>
    <w:rsid w:val="000D250D"/>
    <w:rsid w:val="000D3C15"/>
    <w:rsid w:val="000D49CC"/>
    <w:rsid w:val="000D6589"/>
    <w:rsid w:val="000E0D43"/>
    <w:rsid w:val="000E1D14"/>
    <w:rsid w:val="000E26FE"/>
    <w:rsid w:val="000E2782"/>
    <w:rsid w:val="000E3A3B"/>
    <w:rsid w:val="000E3B51"/>
    <w:rsid w:val="000E42CB"/>
    <w:rsid w:val="000E5156"/>
    <w:rsid w:val="000E5377"/>
    <w:rsid w:val="000E5545"/>
    <w:rsid w:val="000E5C75"/>
    <w:rsid w:val="000E7573"/>
    <w:rsid w:val="000F116F"/>
    <w:rsid w:val="000F11C7"/>
    <w:rsid w:val="000F13BC"/>
    <w:rsid w:val="000F13F1"/>
    <w:rsid w:val="000F143B"/>
    <w:rsid w:val="000F1FB9"/>
    <w:rsid w:val="000F2240"/>
    <w:rsid w:val="000F3694"/>
    <w:rsid w:val="000F3ABF"/>
    <w:rsid w:val="000F4773"/>
    <w:rsid w:val="000F6616"/>
    <w:rsid w:val="000F7012"/>
    <w:rsid w:val="000F753E"/>
    <w:rsid w:val="000F76FE"/>
    <w:rsid w:val="000F7E71"/>
    <w:rsid w:val="0010052D"/>
    <w:rsid w:val="0010083B"/>
    <w:rsid w:val="00100DA0"/>
    <w:rsid w:val="001022DE"/>
    <w:rsid w:val="0010293F"/>
    <w:rsid w:val="00103395"/>
    <w:rsid w:val="001040BB"/>
    <w:rsid w:val="00107C2D"/>
    <w:rsid w:val="00107E17"/>
    <w:rsid w:val="001109CC"/>
    <w:rsid w:val="001117DC"/>
    <w:rsid w:val="00111FC5"/>
    <w:rsid w:val="00112D3A"/>
    <w:rsid w:val="00114521"/>
    <w:rsid w:val="00116AB8"/>
    <w:rsid w:val="00116B1B"/>
    <w:rsid w:val="00116DA9"/>
    <w:rsid w:val="0011727E"/>
    <w:rsid w:val="00117EE9"/>
    <w:rsid w:val="00121843"/>
    <w:rsid w:val="00123173"/>
    <w:rsid w:val="0012409D"/>
    <w:rsid w:val="00126BE5"/>
    <w:rsid w:val="00127989"/>
    <w:rsid w:val="00131827"/>
    <w:rsid w:val="00132170"/>
    <w:rsid w:val="0013379E"/>
    <w:rsid w:val="00135374"/>
    <w:rsid w:val="001366A8"/>
    <w:rsid w:val="001372AD"/>
    <w:rsid w:val="001374BA"/>
    <w:rsid w:val="00137585"/>
    <w:rsid w:val="001377A6"/>
    <w:rsid w:val="001410BD"/>
    <w:rsid w:val="001446F6"/>
    <w:rsid w:val="00145346"/>
    <w:rsid w:val="001467F7"/>
    <w:rsid w:val="001479C0"/>
    <w:rsid w:val="00147B2A"/>
    <w:rsid w:val="00151146"/>
    <w:rsid w:val="00151240"/>
    <w:rsid w:val="00151595"/>
    <w:rsid w:val="00151728"/>
    <w:rsid w:val="00153DAC"/>
    <w:rsid w:val="0015544E"/>
    <w:rsid w:val="00156DF2"/>
    <w:rsid w:val="00161D2A"/>
    <w:rsid w:val="00162DAD"/>
    <w:rsid w:val="00164075"/>
    <w:rsid w:val="001640DE"/>
    <w:rsid w:val="00164363"/>
    <w:rsid w:val="00164A7E"/>
    <w:rsid w:val="00164F9A"/>
    <w:rsid w:val="0016516A"/>
    <w:rsid w:val="001666F1"/>
    <w:rsid w:val="00166C3D"/>
    <w:rsid w:val="00167302"/>
    <w:rsid w:val="001675FD"/>
    <w:rsid w:val="001704AB"/>
    <w:rsid w:val="00171A10"/>
    <w:rsid w:val="0017212A"/>
    <w:rsid w:val="0017412A"/>
    <w:rsid w:val="001747D8"/>
    <w:rsid w:val="00175B35"/>
    <w:rsid w:val="00175F4A"/>
    <w:rsid w:val="00176A81"/>
    <w:rsid w:val="00177BC1"/>
    <w:rsid w:val="00177DC3"/>
    <w:rsid w:val="00180B22"/>
    <w:rsid w:val="001821FF"/>
    <w:rsid w:val="0018466C"/>
    <w:rsid w:val="00185102"/>
    <w:rsid w:val="0018536B"/>
    <w:rsid w:val="00185CDE"/>
    <w:rsid w:val="00186587"/>
    <w:rsid w:val="00186975"/>
    <w:rsid w:val="0019012E"/>
    <w:rsid w:val="0019172A"/>
    <w:rsid w:val="00195C4D"/>
    <w:rsid w:val="00196E9A"/>
    <w:rsid w:val="00197568"/>
    <w:rsid w:val="0019756C"/>
    <w:rsid w:val="00197E3F"/>
    <w:rsid w:val="001A0DBE"/>
    <w:rsid w:val="001A14D1"/>
    <w:rsid w:val="001A167E"/>
    <w:rsid w:val="001A2105"/>
    <w:rsid w:val="001A224D"/>
    <w:rsid w:val="001A5FFE"/>
    <w:rsid w:val="001A7351"/>
    <w:rsid w:val="001B0350"/>
    <w:rsid w:val="001B133A"/>
    <w:rsid w:val="001B164E"/>
    <w:rsid w:val="001B20AC"/>
    <w:rsid w:val="001B2418"/>
    <w:rsid w:val="001B2592"/>
    <w:rsid w:val="001B2A8F"/>
    <w:rsid w:val="001B2BF8"/>
    <w:rsid w:val="001B31F0"/>
    <w:rsid w:val="001B3E92"/>
    <w:rsid w:val="001B4991"/>
    <w:rsid w:val="001B5306"/>
    <w:rsid w:val="001B78F3"/>
    <w:rsid w:val="001C0193"/>
    <w:rsid w:val="001C01B7"/>
    <w:rsid w:val="001C0254"/>
    <w:rsid w:val="001C0410"/>
    <w:rsid w:val="001C0D59"/>
    <w:rsid w:val="001C1CA5"/>
    <w:rsid w:val="001C2DE7"/>
    <w:rsid w:val="001C4217"/>
    <w:rsid w:val="001C5E83"/>
    <w:rsid w:val="001C69B3"/>
    <w:rsid w:val="001C7AF4"/>
    <w:rsid w:val="001D129C"/>
    <w:rsid w:val="001D30C1"/>
    <w:rsid w:val="001D451E"/>
    <w:rsid w:val="001D45E7"/>
    <w:rsid w:val="001D5C66"/>
    <w:rsid w:val="001D72FD"/>
    <w:rsid w:val="001D7D17"/>
    <w:rsid w:val="001E0587"/>
    <w:rsid w:val="001E0D9A"/>
    <w:rsid w:val="001E1754"/>
    <w:rsid w:val="001E3349"/>
    <w:rsid w:val="001E5B92"/>
    <w:rsid w:val="001E7110"/>
    <w:rsid w:val="001E736A"/>
    <w:rsid w:val="001E7F19"/>
    <w:rsid w:val="001F02CD"/>
    <w:rsid w:val="001F1085"/>
    <w:rsid w:val="001F16C9"/>
    <w:rsid w:val="001F2C6F"/>
    <w:rsid w:val="001F2DAA"/>
    <w:rsid w:val="001F3B11"/>
    <w:rsid w:val="001F3C7F"/>
    <w:rsid w:val="001F411B"/>
    <w:rsid w:val="001F4343"/>
    <w:rsid w:val="001F4E2E"/>
    <w:rsid w:val="001F5757"/>
    <w:rsid w:val="001F5FD7"/>
    <w:rsid w:val="001F77B1"/>
    <w:rsid w:val="001F7E08"/>
    <w:rsid w:val="00201380"/>
    <w:rsid w:val="00202B29"/>
    <w:rsid w:val="00203231"/>
    <w:rsid w:val="002036DB"/>
    <w:rsid w:val="00204345"/>
    <w:rsid w:val="00204671"/>
    <w:rsid w:val="00204E88"/>
    <w:rsid w:val="0020544C"/>
    <w:rsid w:val="002118C5"/>
    <w:rsid w:val="00211A37"/>
    <w:rsid w:val="0021313C"/>
    <w:rsid w:val="002131AD"/>
    <w:rsid w:val="0021412C"/>
    <w:rsid w:val="002141EF"/>
    <w:rsid w:val="002147F2"/>
    <w:rsid w:val="00214EC4"/>
    <w:rsid w:val="00215CC7"/>
    <w:rsid w:val="002160D8"/>
    <w:rsid w:val="00216E42"/>
    <w:rsid w:val="00217340"/>
    <w:rsid w:val="002179B1"/>
    <w:rsid w:val="00222E3D"/>
    <w:rsid w:val="00222E42"/>
    <w:rsid w:val="00222EA4"/>
    <w:rsid w:val="00223B53"/>
    <w:rsid w:val="002242D4"/>
    <w:rsid w:val="002259EB"/>
    <w:rsid w:val="00230D6D"/>
    <w:rsid w:val="00231957"/>
    <w:rsid w:val="00231D9D"/>
    <w:rsid w:val="00233C8F"/>
    <w:rsid w:val="0023465A"/>
    <w:rsid w:val="00236065"/>
    <w:rsid w:val="00237721"/>
    <w:rsid w:val="0024221C"/>
    <w:rsid w:val="002429CF"/>
    <w:rsid w:val="00242E8C"/>
    <w:rsid w:val="00243275"/>
    <w:rsid w:val="002435EF"/>
    <w:rsid w:val="0024443C"/>
    <w:rsid w:val="00244F30"/>
    <w:rsid w:val="00246A10"/>
    <w:rsid w:val="00250906"/>
    <w:rsid w:val="00251D5D"/>
    <w:rsid w:val="0025205F"/>
    <w:rsid w:val="00253F3A"/>
    <w:rsid w:val="002540B0"/>
    <w:rsid w:val="002540FA"/>
    <w:rsid w:val="002550E9"/>
    <w:rsid w:val="00255184"/>
    <w:rsid w:val="00255189"/>
    <w:rsid w:val="00256596"/>
    <w:rsid w:val="00256FE1"/>
    <w:rsid w:val="00257196"/>
    <w:rsid w:val="002572C4"/>
    <w:rsid w:val="00265CC5"/>
    <w:rsid w:val="002666FB"/>
    <w:rsid w:val="00267487"/>
    <w:rsid w:val="00271810"/>
    <w:rsid w:val="00271973"/>
    <w:rsid w:val="002727C3"/>
    <w:rsid w:val="00272925"/>
    <w:rsid w:val="002742FD"/>
    <w:rsid w:val="00276CD2"/>
    <w:rsid w:val="00277D49"/>
    <w:rsid w:val="002805A9"/>
    <w:rsid w:val="00280953"/>
    <w:rsid w:val="00283151"/>
    <w:rsid w:val="0028320F"/>
    <w:rsid w:val="0028442D"/>
    <w:rsid w:val="00286270"/>
    <w:rsid w:val="00287C8A"/>
    <w:rsid w:val="00287D4D"/>
    <w:rsid w:val="00287DF5"/>
    <w:rsid w:val="00290B00"/>
    <w:rsid w:val="00290D2B"/>
    <w:rsid w:val="00290E6D"/>
    <w:rsid w:val="00292D94"/>
    <w:rsid w:val="00292DD4"/>
    <w:rsid w:val="00293B36"/>
    <w:rsid w:val="00293C6F"/>
    <w:rsid w:val="0029413A"/>
    <w:rsid w:val="002942D1"/>
    <w:rsid w:val="00294C8C"/>
    <w:rsid w:val="0029538B"/>
    <w:rsid w:val="00295511"/>
    <w:rsid w:val="002968B8"/>
    <w:rsid w:val="002A3475"/>
    <w:rsid w:val="002A3C23"/>
    <w:rsid w:val="002A552D"/>
    <w:rsid w:val="002A5B28"/>
    <w:rsid w:val="002A64DD"/>
    <w:rsid w:val="002A68D9"/>
    <w:rsid w:val="002A6933"/>
    <w:rsid w:val="002A7760"/>
    <w:rsid w:val="002B14CE"/>
    <w:rsid w:val="002B23AA"/>
    <w:rsid w:val="002B244A"/>
    <w:rsid w:val="002B294C"/>
    <w:rsid w:val="002B356A"/>
    <w:rsid w:val="002B4F4F"/>
    <w:rsid w:val="002B54F2"/>
    <w:rsid w:val="002C01CC"/>
    <w:rsid w:val="002C0F37"/>
    <w:rsid w:val="002C161D"/>
    <w:rsid w:val="002C17C8"/>
    <w:rsid w:val="002C197F"/>
    <w:rsid w:val="002C23FE"/>
    <w:rsid w:val="002C297F"/>
    <w:rsid w:val="002C33DB"/>
    <w:rsid w:val="002C403D"/>
    <w:rsid w:val="002C5979"/>
    <w:rsid w:val="002D0093"/>
    <w:rsid w:val="002D320C"/>
    <w:rsid w:val="002D3A36"/>
    <w:rsid w:val="002D3B87"/>
    <w:rsid w:val="002D42AA"/>
    <w:rsid w:val="002D5CF3"/>
    <w:rsid w:val="002D5F38"/>
    <w:rsid w:val="002D6438"/>
    <w:rsid w:val="002D692B"/>
    <w:rsid w:val="002D790C"/>
    <w:rsid w:val="002E1856"/>
    <w:rsid w:val="002E2C74"/>
    <w:rsid w:val="002E35DB"/>
    <w:rsid w:val="002E3A86"/>
    <w:rsid w:val="002E3BB3"/>
    <w:rsid w:val="002E3CF2"/>
    <w:rsid w:val="002E61A4"/>
    <w:rsid w:val="002E6624"/>
    <w:rsid w:val="002E7CC0"/>
    <w:rsid w:val="002F0387"/>
    <w:rsid w:val="002F0B44"/>
    <w:rsid w:val="002F296F"/>
    <w:rsid w:val="002F4678"/>
    <w:rsid w:val="002F57D5"/>
    <w:rsid w:val="002F62E6"/>
    <w:rsid w:val="002F6386"/>
    <w:rsid w:val="002F750E"/>
    <w:rsid w:val="002F7E66"/>
    <w:rsid w:val="002F7F88"/>
    <w:rsid w:val="00300637"/>
    <w:rsid w:val="0030194E"/>
    <w:rsid w:val="00303F14"/>
    <w:rsid w:val="00305103"/>
    <w:rsid w:val="00305814"/>
    <w:rsid w:val="003065F6"/>
    <w:rsid w:val="0030720A"/>
    <w:rsid w:val="00310D70"/>
    <w:rsid w:val="00310E80"/>
    <w:rsid w:val="0031150B"/>
    <w:rsid w:val="00312056"/>
    <w:rsid w:val="003133B4"/>
    <w:rsid w:val="00313533"/>
    <w:rsid w:val="003136AF"/>
    <w:rsid w:val="003137C7"/>
    <w:rsid w:val="00314C59"/>
    <w:rsid w:val="003178C9"/>
    <w:rsid w:val="00317D8A"/>
    <w:rsid w:val="00320BFD"/>
    <w:rsid w:val="003217D8"/>
    <w:rsid w:val="00321EE6"/>
    <w:rsid w:val="00324482"/>
    <w:rsid w:val="003248C3"/>
    <w:rsid w:val="003248F9"/>
    <w:rsid w:val="00325183"/>
    <w:rsid w:val="0032571B"/>
    <w:rsid w:val="00325D8C"/>
    <w:rsid w:val="0032637B"/>
    <w:rsid w:val="00326C9F"/>
    <w:rsid w:val="00327E62"/>
    <w:rsid w:val="0033130F"/>
    <w:rsid w:val="00331FF6"/>
    <w:rsid w:val="00332215"/>
    <w:rsid w:val="00333536"/>
    <w:rsid w:val="00333C2E"/>
    <w:rsid w:val="00334263"/>
    <w:rsid w:val="00334A0A"/>
    <w:rsid w:val="003351CC"/>
    <w:rsid w:val="0033600D"/>
    <w:rsid w:val="00336B26"/>
    <w:rsid w:val="00336C1C"/>
    <w:rsid w:val="00336D3A"/>
    <w:rsid w:val="003373FE"/>
    <w:rsid w:val="0033769D"/>
    <w:rsid w:val="0034069D"/>
    <w:rsid w:val="00340DBF"/>
    <w:rsid w:val="0034125B"/>
    <w:rsid w:val="0034173C"/>
    <w:rsid w:val="0034235E"/>
    <w:rsid w:val="0034453A"/>
    <w:rsid w:val="00344597"/>
    <w:rsid w:val="003501B7"/>
    <w:rsid w:val="0035053A"/>
    <w:rsid w:val="00351143"/>
    <w:rsid w:val="00351ECE"/>
    <w:rsid w:val="00352076"/>
    <w:rsid w:val="0035214E"/>
    <w:rsid w:val="00352A74"/>
    <w:rsid w:val="003530EB"/>
    <w:rsid w:val="00355C94"/>
    <w:rsid w:val="00355D83"/>
    <w:rsid w:val="00356028"/>
    <w:rsid w:val="00356A0E"/>
    <w:rsid w:val="0036094C"/>
    <w:rsid w:val="00362A69"/>
    <w:rsid w:val="00363A2D"/>
    <w:rsid w:val="003644C7"/>
    <w:rsid w:val="00364502"/>
    <w:rsid w:val="003647FC"/>
    <w:rsid w:val="003654C3"/>
    <w:rsid w:val="00366E65"/>
    <w:rsid w:val="00367305"/>
    <w:rsid w:val="00370856"/>
    <w:rsid w:val="00370EF5"/>
    <w:rsid w:val="00371A9F"/>
    <w:rsid w:val="00371B6F"/>
    <w:rsid w:val="00371F23"/>
    <w:rsid w:val="0037263C"/>
    <w:rsid w:val="00372A85"/>
    <w:rsid w:val="003736C2"/>
    <w:rsid w:val="0037475E"/>
    <w:rsid w:val="00374BB3"/>
    <w:rsid w:val="0037673C"/>
    <w:rsid w:val="00376A8E"/>
    <w:rsid w:val="00376AA9"/>
    <w:rsid w:val="00376B35"/>
    <w:rsid w:val="00380E32"/>
    <w:rsid w:val="00380F41"/>
    <w:rsid w:val="00384BA1"/>
    <w:rsid w:val="00384C32"/>
    <w:rsid w:val="003852A1"/>
    <w:rsid w:val="003856D3"/>
    <w:rsid w:val="0038583E"/>
    <w:rsid w:val="00385D46"/>
    <w:rsid w:val="00385D78"/>
    <w:rsid w:val="00386373"/>
    <w:rsid w:val="00387E21"/>
    <w:rsid w:val="003902B6"/>
    <w:rsid w:val="00390468"/>
    <w:rsid w:val="00390EB7"/>
    <w:rsid w:val="00390EBE"/>
    <w:rsid w:val="00391475"/>
    <w:rsid w:val="00391D5E"/>
    <w:rsid w:val="00393FCA"/>
    <w:rsid w:val="00394DEE"/>
    <w:rsid w:val="00396557"/>
    <w:rsid w:val="00397E09"/>
    <w:rsid w:val="003A0B86"/>
    <w:rsid w:val="003A0D13"/>
    <w:rsid w:val="003A23B5"/>
    <w:rsid w:val="003A3338"/>
    <w:rsid w:val="003A3F1C"/>
    <w:rsid w:val="003A44A1"/>
    <w:rsid w:val="003A4F12"/>
    <w:rsid w:val="003A62A1"/>
    <w:rsid w:val="003A79AD"/>
    <w:rsid w:val="003B20F7"/>
    <w:rsid w:val="003B3B7D"/>
    <w:rsid w:val="003B3F4A"/>
    <w:rsid w:val="003B6341"/>
    <w:rsid w:val="003B684A"/>
    <w:rsid w:val="003C065D"/>
    <w:rsid w:val="003C074F"/>
    <w:rsid w:val="003C0A61"/>
    <w:rsid w:val="003C2DA1"/>
    <w:rsid w:val="003C4440"/>
    <w:rsid w:val="003C493A"/>
    <w:rsid w:val="003C4B64"/>
    <w:rsid w:val="003C4C38"/>
    <w:rsid w:val="003C6476"/>
    <w:rsid w:val="003C66B3"/>
    <w:rsid w:val="003C6F67"/>
    <w:rsid w:val="003C7448"/>
    <w:rsid w:val="003C7E65"/>
    <w:rsid w:val="003C7FA6"/>
    <w:rsid w:val="003C7FBB"/>
    <w:rsid w:val="003D1B4C"/>
    <w:rsid w:val="003D3516"/>
    <w:rsid w:val="003D374D"/>
    <w:rsid w:val="003D3E11"/>
    <w:rsid w:val="003D613B"/>
    <w:rsid w:val="003D7E6F"/>
    <w:rsid w:val="003E0748"/>
    <w:rsid w:val="003E10D0"/>
    <w:rsid w:val="003E2F3B"/>
    <w:rsid w:val="003E3A54"/>
    <w:rsid w:val="003E5C38"/>
    <w:rsid w:val="003F2921"/>
    <w:rsid w:val="003F5506"/>
    <w:rsid w:val="003F7444"/>
    <w:rsid w:val="00402471"/>
    <w:rsid w:val="00404AC2"/>
    <w:rsid w:val="00405141"/>
    <w:rsid w:val="00406369"/>
    <w:rsid w:val="00407D99"/>
    <w:rsid w:val="00412B23"/>
    <w:rsid w:val="00412C77"/>
    <w:rsid w:val="00414D3F"/>
    <w:rsid w:val="00416D4B"/>
    <w:rsid w:val="00417E39"/>
    <w:rsid w:val="004201AB"/>
    <w:rsid w:val="00420378"/>
    <w:rsid w:val="00421B7D"/>
    <w:rsid w:val="004226E8"/>
    <w:rsid w:val="0042299B"/>
    <w:rsid w:val="00422C27"/>
    <w:rsid w:val="00422C6E"/>
    <w:rsid w:val="004238E4"/>
    <w:rsid w:val="00424007"/>
    <w:rsid w:val="004242F8"/>
    <w:rsid w:val="0042498A"/>
    <w:rsid w:val="00424E00"/>
    <w:rsid w:val="00425118"/>
    <w:rsid w:val="004252CC"/>
    <w:rsid w:val="004258C4"/>
    <w:rsid w:val="00427A13"/>
    <w:rsid w:val="00427A5B"/>
    <w:rsid w:val="00430652"/>
    <w:rsid w:val="00430761"/>
    <w:rsid w:val="00430A50"/>
    <w:rsid w:val="00432056"/>
    <w:rsid w:val="004323FB"/>
    <w:rsid w:val="00433448"/>
    <w:rsid w:val="00433729"/>
    <w:rsid w:val="0043479E"/>
    <w:rsid w:val="004364D3"/>
    <w:rsid w:val="00437048"/>
    <w:rsid w:val="004403F9"/>
    <w:rsid w:val="0044044D"/>
    <w:rsid w:val="004406F1"/>
    <w:rsid w:val="00440DA4"/>
    <w:rsid w:val="00441BE1"/>
    <w:rsid w:val="00442B2A"/>
    <w:rsid w:val="00444DAA"/>
    <w:rsid w:val="004456BC"/>
    <w:rsid w:val="0044598D"/>
    <w:rsid w:val="00445B69"/>
    <w:rsid w:val="00446AB1"/>
    <w:rsid w:val="00446E6C"/>
    <w:rsid w:val="004472CB"/>
    <w:rsid w:val="004478DF"/>
    <w:rsid w:val="00447F8D"/>
    <w:rsid w:val="004501CF"/>
    <w:rsid w:val="00450A52"/>
    <w:rsid w:val="0045466A"/>
    <w:rsid w:val="00454E1B"/>
    <w:rsid w:val="00455950"/>
    <w:rsid w:val="00455EE4"/>
    <w:rsid w:val="0045763F"/>
    <w:rsid w:val="00460F47"/>
    <w:rsid w:val="00461B38"/>
    <w:rsid w:val="0046242D"/>
    <w:rsid w:val="00463619"/>
    <w:rsid w:val="004647F2"/>
    <w:rsid w:val="00465EA9"/>
    <w:rsid w:val="0046718F"/>
    <w:rsid w:val="004711A0"/>
    <w:rsid w:val="004716AA"/>
    <w:rsid w:val="00471798"/>
    <w:rsid w:val="00473FC6"/>
    <w:rsid w:val="0047432C"/>
    <w:rsid w:val="00474EDC"/>
    <w:rsid w:val="004767D9"/>
    <w:rsid w:val="00476A67"/>
    <w:rsid w:val="00476DBC"/>
    <w:rsid w:val="004778D2"/>
    <w:rsid w:val="004800B7"/>
    <w:rsid w:val="004804F9"/>
    <w:rsid w:val="004807CF"/>
    <w:rsid w:val="00482465"/>
    <w:rsid w:val="004827F7"/>
    <w:rsid w:val="004831EE"/>
    <w:rsid w:val="004842F3"/>
    <w:rsid w:val="00484F9C"/>
    <w:rsid w:val="00485274"/>
    <w:rsid w:val="0048717D"/>
    <w:rsid w:val="004878A3"/>
    <w:rsid w:val="00492AEC"/>
    <w:rsid w:val="00493239"/>
    <w:rsid w:val="00493690"/>
    <w:rsid w:val="00493B3C"/>
    <w:rsid w:val="00493D84"/>
    <w:rsid w:val="0049496B"/>
    <w:rsid w:val="00495968"/>
    <w:rsid w:val="00495FE7"/>
    <w:rsid w:val="004963C2"/>
    <w:rsid w:val="004966F9"/>
    <w:rsid w:val="004977BE"/>
    <w:rsid w:val="004A0599"/>
    <w:rsid w:val="004A093F"/>
    <w:rsid w:val="004A1675"/>
    <w:rsid w:val="004A195E"/>
    <w:rsid w:val="004A2310"/>
    <w:rsid w:val="004A2E18"/>
    <w:rsid w:val="004A4D83"/>
    <w:rsid w:val="004A6136"/>
    <w:rsid w:val="004A6EC1"/>
    <w:rsid w:val="004B0206"/>
    <w:rsid w:val="004B0358"/>
    <w:rsid w:val="004B0A59"/>
    <w:rsid w:val="004B5709"/>
    <w:rsid w:val="004B5903"/>
    <w:rsid w:val="004B5D57"/>
    <w:rsid w:val="004B6A4A"/>
    <w:rsid w:val="004C0A8D"/>
    <w:rsid w:val="004C1947"/>
    <w:rsid w:val="004C2CFC"/>
    <w:rsid w:val="004C4B50"/>
    <w:rsid w:val="004C4E12"/>
    <w:rsid w:val="004C631D"/>
    <w:rsid w:val="004C6965"/>
    <w:rsid w:val="004C71DC"/>
    <w:rsid w:val="004C7C36"/>
    <w:rsid w:val="004D02FD"/>
    <w:rsid w:val="004D036D"/>
    <w:rsid w:val="004D06F4"/>
    <w:rsid w:val="004D19FC"/>
    <w:rsid w:val="004D1AF6"/>
    <w:rsid w:val="004D3151"/>
    <w:rsid w:val="004D4223"/>
    <w:rsid w:val="004D46F8"/>
    <w:rsid w:val="004D57A2"/>
    <w:rsid w:val="004D5E40"/>
    <w:rsid w:val="004D7241"/>
    <w:rsid w:val="004E0147"/>
    <w:rsid w:val="004E2204"/>
    <w:rsid w:val="004E482C"/>
    <w:rsid w:val="004E49BA"/>
    <w:rsid w:val="004E4A4C"/>
    <w:rsid w:val="004E60AB"/>
    <w:rsid w:val="004E6624"/>
    <w:rsid w:val="004E68AE"/>
    <w:rsid w:val="004E6C15"/>
    <w:rsid w:val="004E72BA"/>
    <w:rsid w:val="004E754B"/>
    <w:rsid w:val="004E7E79"/>
    <w:rsid w:val="004F25D5"/>
    <w:rsid w:val="004F3819"/>
    <w:rsid w:val="004F3FE7"/>
    <w:rsid w:val="004F4025"/>
    <w:rsid w:val="004F4FF4"/>
    <w:rsid w:val="004F6DB0"/>
    <w:rsid w:val="004F7278"/>
    <w:rsid w:val="004F73A5"/>
    <w:rsid w:val="005007CD"/>
    <w:rsid w:val="0050128D"/>
    <w:rsid w:val="00501FDB"/>
    <w:rsid w:val="0050378D"/>
    <w:rsid w:val="00503E8E"/>
    <w:rsid w:val="00503F56"/>
    <w:rsid w:val="0050404C"/>
    <w:rsid w:val="00504995"/>
    <w:rsid w:val="00505083"/>
    <w:rsid w:val="005050F5"/>
    <w:rsid w:val="00505227"/>
    <w:rsid w:val="00505372"/>
    <w:rsid w:val="00505405"/>
    <w:rsid w:val="00505A0A"/>
    <w:rsid w:val="00506543"/>
    <w:rsid w:val="00511DE9"/>
    <w:rsid w:val="00512264"/>
    <w:rsid w:val="00512386"/>
    <w:rsid w:val="0051427F"/>
    <w:rsid w:val="0051676E"/>
    <w:rsid w:val="0051680E"/>
    <w:rsid w:val="0051692C"/>
    <w:rsid w:val="00516B98"/>
    <w:rsid w:val="0051738F"/>
    <w:rsid w:val="00517819"/>
    <w:rsid w:val="00520FF0"/>
    <w:rsid w:val="005213AC"/>
    <w:rsid w:val="00522671"/>
    <w:rsid w:val="00523BE6"/>
    <w:rsid w:val="00525273"/>
    <w:rsid w:val="00527A77"/>
    <w:rsid w:val="005317AA"/>
    <w:rsid w:val="00531ED5"/>
    <w:rsid w:val="0053211A"/>
    <w:rsid w:val="005333EB"/>
    <w:rsid w:val="00533CEA"/>
    <w:rsid w:val="00533F72"/>
    <w:rsid w:val="00534A57"/>
    <w:rsid w:val="00534A9A"/>
    <w:rsid w:val="00534B5E"/>
    <w:rsid w:val="00536496"/>
    <w:rsid w:val="005379E0"/>
    <w:rsid w:val="00541B4C"/>
    <w:rsid w:val="00542323"/>
    <w:rsid w:val="0054357D"/>
    <w:rsid w:val="005435C5"/>
    <w:rsid w:val="005438EE"/>
    <w:rsid w:val="00543CD8"/>
    <w:rsid w:val="00544308"/>
    <w:rsid w:val="00544898"/>
    <w:rsid w:val="00544B62"/>
    <w:rsid w:val="00551B19"/>
    <w:rsid w:val="005520B5"/>
    <w:rsid w:val="0055369E"/>
    <w:rsid w:val="00554982"/>
    <w:rsid w:val="00555AAD"/>
    <w:rsid w:val="00555B8B"/>
    <w:rsid w:val="00555E59"/>
    <w:rsid w:val="005560A9"/>
    <w:rsid w:val="005561F5"/>
    <w:rsid w:val="005566C6"/>
    <w:rsid w:val="0055732C"/>
    <w:rsid w:val="00557BE3"/>
    <w:rsid w:val="00557DBB"/>
    <w:rsid w:val="005638B5"/>
    <w:rsid w:val="0056464F"/>
    <w:rsid w:val="0056466F"/>
    <w:rsid w:val="00566C59"/>
    <w:rsid w:val="005670AC"/>
    <w:rsid w:val="00567C37"/>
    <w:rsid w:val="00570507"/>
    <w:rsid w:val="00571241"/>
    <w:rsid w:val="00573931"/>
    <w:rsid w:val="00573BFD"/>
    <w:rsid w:val="00574533"/>
    <w:rsid w:val="00574AA5"/>
    <w:rsid w:val="00575410"/>
    <w:rsid w:val="005771CC"/>
    <w:rsid w:val="00577CA5"/>
    <w:rsid w:val="005806A6"/>
    <w:rsid w:val="0058222F"/>
    <w:rsid w:val="00582A15"/>
    <w:rsid w:val="00582B0A"/>
    <w:rsid w:val="00582E94"/>
    <w:rsid w:val="005868A2"/>
    <w:rsid w:val="00590A83"/>
    <w:rsid w:val="00590CD8"/>
    <w:rsid w:val="00590F62"/>
    <w:rsid w:val="005914FD"/>
    <w:rsid w:val="005917F5"/>
    <w:rsid w:val="005932BF"/>
    <w:rsid w:val="005937D5"/>
    <w:rsid w:val="005949E5"/>
    <w:rsid w:val="00594A97"/>
    <w:rsid w:val="005972B1"/>
    <w:rsid w:val="00597D2C"/>
    <w:rsid w:val="005A09C0"/>
    <w:rsid w:val="005A2851"/>
    <w:rsid w:val="005A310F"/>
    <w:rsid w:val="005A3DB0"/>
    <w:rsid w:val="005A412D"/>
    <w:rsid w:val="005A4B0C"/>
    <w:rsid w:val="005A54D0"/>
    <w:rsid w:val="005A5EF2"/>
    <w:rsid w:val="005A6F3E"/>
    <w:rsid w:val="005A7EC2"/>
    <w:rsid w:val="005B02F5"/>
    <w:rsid w:val="005B2E7C"/>
    <w:rsid w:val="005B3049"/>
    <w:rsid w:val="005B3D24"/>
    <w:rsid w:val="005B3E0F"/>
    <w:rsid w:val="005B43AD"/>
    <w:rsid w:val="005B4E6B"/>
    <w:rsid w:val="005B59EB"/>
    <w:rsid w:val="005B5CAC"/>
    <w:rsid w:val="005B793E"/>
    <w:rsid w:val="005B7A1F"/>
    <w:rsid w:val="005C01DB"/>
    <w:rsid w:val="005C0822"/>
    <w:rsid w:val="005C1384"/>
    <w:rsid w:val="005C17CC"/>
    <w:rsid w:val="005C4479"/>
    <w:rsid w:val="005C520A"/>
    <w:rsid w:val="005C768E"/>
    <w:rsid w:val="005D0C9F"/>
    <w:rsid w:val="005D1559"/>
    <w:rsid w:val="005D1621"/>
    <w:rsid w:val="005D1652"/>
    <w:rsid w:val="005D2DD6"/>
    <w:rsid w:val="005D2F20"/>
    <w:rsid w:val="005D3E05"/>
    <w:rsid w:val="005D4A41"/>
    <w:rsid w:val="005D5127"/>
    <w:rsid w:val="005D57BF"/>
    <w:rsid w:val="005D5F91"/>
    <w:rsid w:val="005D6911"/>
    <w:rsid w:val="005D7E12"/>
    <w:rsid w:val="005E1671"/>
    <w:rsid w:val="005E19A0"/>
    <w:rsid w:val="005E20A7"/>
    <w:rsid w:val="005E2283"/>
    <w:rsid w:val="005E245A"/>
    <w:rsid w:val="005E2D7C"/>
    <w:rsid w:val="005E39A9"/>
    <w:rsid w:val="005E3E12"/>
    <w:rsid w:val="005E5344"/>
    <w:rsid w:val="005E63A4"/>
    <w:rsid w:val="005E6656"/>
    <w:rsid w:val="005E6B87"/>
    <w:rsid w:val="005E7387"/>
    <w:rsid w:val="005F24D4"/>
    <w:rsid w:val="005F2663"/>
    <w:rsid w:val="005F417D"/>
    <w:rsid w:val="005F4D0A"/>
    <w:rsid w:val="005F5039"/>
    <w:rsid w:val="005F54C5"/>
    <w:rsid w:val="005F54EC"/>
    <w:rsid w:val="005F591C"/>
    <w:rsid w:val="005F6236"/>
    <w:rsid w:val="005F7C32"/>
    <w:rsid w:val="005F7CA5"/>
    <w:rsid w:val="0060023C"/>
    <w:rsid w:val="006006F7"/>
    <w:rsid w:val="00600C57"/>
    <w:rsid w:val="00602125"/>
    <w:rsid w:val="006022B7"/>
    <w:rsid w:val="00602B3F"/>
    <w:rsid w:val="00603CC0"/>
    <w:rsid w:val="00605216"/>
    <w:rsid w:val="0060624D"/>
    <w:rsid w:val="006071B3"/>
    <w:rsid w:val="00611735"/>
    <w:rsid w:val="00611B02"/>
    <w:rsid w:val="00611E74"/>
    <w:rsid w:val="006147E2"/>
    <w:rsid w:val="0061549A"/>
    <w:rsid w:val="006154F7"/>
    <w:rsid w:val="0061764F"/>
    <w:rsid w:val="006178FD"/>
    <w:rsid w:val="00621494"/>
    <w:rsid w:val="00621CF6"/>
    <w:rsid w:val="0062249B"/>
    <w:rsid w:val="006226FA"/>
    <w:rsid w:val="00622868"/>
    <w:rsid w:val="00624F94"/>
    <w:rsid w:val="00625D37"/>
    <w:rsid w:val="006300F9"/>
    <w:rsid w:val="00630F5B"/>
    <w:rsid w:val="006317DD"/>
    <w:rsid w:val="0063428D"/>
    <w:rsid w:val="00634B49"/>
    <w:rsid w:val="006373B3"/>
    <w:rsid w:val="0064015E"/>
    <w:rsid w:val="00640B8D"/>
    <w:rsid w:val="00640D92"/>
    <w:rsid w:val="00640E3C"/>
    <w:rsid w:val="00641106"/>
    <w:rsid w:val="0064175B"/>
    <w:rsid w:val="00643138"/>
    <w:rsid w:val="006437CF"/>
    <w:rsid w:val="00643BB3"/>
    <w:rsid w:val="00643E51"/>
    <w:rsid w:val="00644247"/>
    <w:rsid w:val="006443F3"/>
    <w:rsid w:val="0064501E"/>
    <w:rsid w:val="006450D8"/>
    <w:rsid w:val="00645C18"/>
    <w:rsid w:val="00645F7A"/>
    <w:rsid w:val="006462E3"/>
    <w:rsid w:val="0064688D"/>
    <w:rsid w:val="00646C44"/>
    <w:rsid w:val="00647406"/>
    <w:rsid w:val="006475A1"/>
    <w:rsid w:val="00650CED"/>
    <w:rsid w:val="0065144D"/>
    <w:rsid w:val="00651774"/>
    <w:rsid w:val="006528B7"/>
    <w:rsid w:val="0065357A"/>
    <w:rsid w:val="00655E81"/>
    <w:rsid w:val="00657880"/>
    <w:rsid w:val="00657B64"/>
    <w:rsid w:val="00657DB1"/>
    <w:rsid w:val="00661D38"/>
    <w:rsid w:val="00663B1D"/>
    <w:rsid w:val="00664168"/>
    <w:rsid w:val="006642D8"/>
    <w:rsid w:val="00664493"/>
    <w:rsid w:val="00664D60"/>
    <w:rsid w:val="006704B8"/>
    <w:rsid w:val="0067147A"/>
    <w:rsid w:val="0067167A"/>
    <w:rsid w:val="00672AEB"/>
    <w:rsid w:val="00674639"/>
    <w:rsid w:val="006759C7"/>
    <w:rsid w:val="00680EEA"/>
    <w:rsid w:val="00682E78"/>
    <w:rsid w:val="00683665"/>
    <w:rsid w:val="00684DDC"/>
    <w:rsid w:val="006858F8"/>
    <w:rsid w:val="00690966"/>
    <w:rsid w:val="00692FAF"/>
    <w:rsid w:val="006951A7"/>
    <w:rsid w:val="006952F5"/>
    <w:rsid w:val="00695770"/>
    <w:rsid w:val="00696AF5"/>
    <w:rsid w:val="00696D87"/>
    <w:rsid w:val="00696FEA"/>
    <w:rsid w:val="00697989"/>
    <w:rsid w:val="00697AE5"/>
    <w:rsid w:val="006A0117"/>
    <w:rsid w:val="006A11F2"/>
    <w:rsid w:val="006A20B7"/>
    <w:rsid w:val="006A2704"/>
    <w:rsid w:val="006A3919"/>
    <w:rsid w:val="006A3F76"/>
    <w:rsid w:val="006A4C54"/>
    <w:rsid w:val="006A53CF"/>
    <w:rsid w:val="006A540C"/>
    <w:rsid w:val="006A57F2"/>
    <w:rsid w:val="006A597A"/>
    <w:rsid w:val="006A62F9"/>
    <w:rsid w:val="006B06A8"/>
    <w:rsid w:val="006B264F"/>
    <w:rsid w:val="006B3FE1"/>
    <w:rsid w:val="006B4227"/>
    <w:rsid w:val="006B4319"/>
    <w:rsid w:val="006B4394"/>
    <w:rsid w:val="006B463D"/>
    <w:rsid w:val="006B4AE2"/>
    <w:rsid w:val="006B4BD7"/>
    <w:rsid w:val="006B6D8F"/>
    <w:rsid w:val="006B7C68"/>
    <w:rsid w:val="006C0755"/>
    <w:rsid w:val="006C082E"/>
    <w:rsid w:val="006C1316"/>
    <w:rsid w:val="006C158A"/>
    <w:rsid w:val="006C1892"/>
    <w:rsid w:val="006C2687"/>
    <w:rsid w:val="006C3865"/>
    <w:rsid w:val="006C49BF"/>
    <w:rsid w:val="006C543C"/>
    <w:rsid w:val="006C5601"/>
    <w:rsid w:val="006C628D"/>
    <w:rsid w:val="006C6518"/>
    <w:rsid w:val="006C7249"/>
    <w:rsid w:val="006C7BC6"/>
    <w:rsid w:val="006D0078"/>
    <w:rsid w:val="006D030F"/>
    <w:rsid w:val="006D050E"/>
    <w:rsid w:val="006D053A"/>
    <w:rsid w:val="006D0DB6"/>
    <w:rsid w:val="006D1474"/>
    <w:rsid w:val="006D15FA"/>
    <w:rsid w:val="006D1BC2"/>
    <w:rsid w:val="006D2D5C"/>
    <w:rsid w:val="006D3C66"/>
    <w:rsid w:val="006D4666"/>
    <w:rsid w:val="006D492F"/>
    <w:rsid w:val="006D748A"/>
    <w:rsid w:val="006D74B5"/>
    <w:rsid w:val="006E03E9"/>
    <w:rsid w:val="006E0E5B"/>
    <w:rsid w:val="006E14E6"/>
    <w:rsid w:val="006E178E"/>
    <w:rsid w:val="006E18A4"/>
    <w:rsid w:val="006E249B"/>
    <w:rsid w:val="006E37C7"/>
    <w:rsid w:val="006E39DC"/>
    <w:rsid w:val="006E4A25"/>
    <w:rsid w:val="006E5240"/>
    <w:rsid w:val="006E560F"/>
    <w:rsid w:val="006E60BB"/>
    <w:rsid w:val="006E66C7"/>
    <w:rsid w:val="006E7D3B"/>
    <w:rsid w:val="006F045C"/>
    <w:rsid w:val="006F1408"/>
    <w:rsid w:val="006F1563"/>
    <w:rsid w:val="006F1719"/>
    <w:rsid w:val="006F31EE"/>
    <w:rsid w:val="006F36F4"/>
    <w:rsid w:val="006F46F5"/>
    <w:rsid w:val="006F6181"/>
    <w:rsid w:val="00700CE8"/>
    <w:rsid w:val="007011D9"/>
    <w:rsid w:val="00701BAE"/>
    <w:rsid w:val="0070221E"/>
    <w:rsid w:val="007031D7"/>
    <w:rsid w:val="00703781"/>
    <w:rsid w:val="007038FD"/>
    <w:rsid w:val="00703C4F"/>
    <w:rsid w:val="0070616E"/>
    <w:rsid w:val="00707112"/>
    <w:rsid w:val="00707A66"/>
    <w:rsid w:val="00710079"/>
    <w:rsid w:val="00710147"/>
    <w:rsid w:val="00710530"/>
    <w:rsid w:val="007117F1"/>
    <w:rsid w:val="00712395"/>
    <w:rsid w:val="007146CC"/>
    <w:rsid w:val="00714961"/>
    <w:rsid w:val="00716D68"/>
    <w:rsid w:val="007178D7"/>
    <w:rsid w:val="00717C16"/>
    <w:rsid w:val="007204FC"/>
    <w:rsid w:val="007205AE"/>
    <w:rsid w:val="0072144F"/>
    <w:rsid w:val="00721682"/>
    <w:rsid w:val="0072277E"/>
    <w:rsid w:val="0072291C"/>
    <w:rsid w:val="00723FAE"/>
    <w:rsid w:val="007240FA"/>
    <w:rsid w:val="00724570"/>
    <w:rsid w:val="00724832"/>
    <w:rsid w:val="00724D2B"/>
    <w:rsid w:val="00726688"/>
    <w:rsid w:val="0072750F"/>
    <w:rsid w:val="00727D51"/>
    <w:rsid w:val="0073060B"/>
    <w:rsid w:val="00730A34"/>
    <w:rsid w:val="00731488"/>
    <w:rsid w:val="00731502"/>
    <w:rsid w:val="00731B15"/>
    <w:rsid w:val="00732B4C"/>
    <w:rsid w:val="00733786"/>
    <w:rsid w:val="00733D5B"/>
    <w:rsid w:val="0073426F"/>
    <w:rsid w:val="007349AD"/>
    <w:rsid w:val="00735827"/>
    <w:rsid w:val="00735A65"/>
    <w:rsid w:val="00736BAE"/>
    <w:rsid w:val="00737391"/>
    <w:rsid w:val="00737BA4"/>
    <w:rsid w:val="00737DE6"/>
    <w:rsid w:val="00740086"/>
    <w:rsid w:val="007408A0"/>
    <w:rsid w:val="00741C95"/>
    <w:rsid w:val="00742E5B"/>
    <w:rsid w:val="007430B8"/>
    <w:rsid w:val="0074316D"/>
    <w:rsid w:val="007449E0"/>
    <w:rsid w:val="00744B09"/>
    <w:rsid w:val="0074643D"/>
    <w:rsid w:val="007544AD"/>
    <w:rsid w:val="0075504B"/>
    <w:rsid w:val="00755B9B"/>
    <w:rsid w:val="00755C74"/>
    <w:rsid w:val="0075613D"/>
    <w:rsid w:val="00756447"/>
    <w:rsid w:val="007567A0"/>
    <w:rsid w:val="00760128"/>
    <w:rsid w:val="00760F4D"/>
    <w:rsid w:val="00762A3E"/>
    <w:rsid w:val="00763114"/>
    <w:rsid w:val="007642E0"/>
    <w:rsid w:val="00764E60"/>
    <w:rsid w:val="007708EF"/>
    <w:rsid w:val="00770D87"/>
    <w:rsid w:val="00770F40"/>
    <w:rsid w:val="00771C94"/>
    <w:rsid w:val="007735D5"/>
    <w:rsid w:val="007736CC"/>
    <w:rsid w:val="007751D5"/>
    <w:rsid w:val="00775553"/>
    <w:rsid w:val="007755DD"/>
    <w:rsid w:val="007768D7"/>
    <w:rsid w:val="00777203"/>
    <w:rsid w:val="00777B08"/>
    <w:rsid w:val="0078161E"/>
    <w:rsid w:val="00782769"/>
    <w:rsid w:val="0078771A"/>
    <w:rsid w:val="0079075D"/>
    <w:rsid w:val="00790D4D"/>
    <w:rsid w:val="00791333"/>
    <w:rsid w:val="0079152D"/>
    <w:rsid w:val="00791B82"/>
    <w:rsid w:val="00792A8B"/>
    <w:rsid w:val="00794385"/>
    <w:rsid w:val="00795FF8"/>
    <w:rsid w:val="00796BE0"/>
    <w:rsid w:val="00797B5D"/>
    <w:rsid w:val="007A1BA6"/>
    <w:rsid w:val="007A1D4F"/>
    <w:rsid w:val="007A32F5"/>
    <w:rsid w:val="007A44A3"/>
    <w:rsid w:val="007A4D21"/>
    <w:rsid w:val="007A55A7"/>
    <w:rsid w:val="007A6B79"/>
    <w:rsid w:val="007A6D93"/>
    <w:rsid w:val="007B3249"/>
    <w:rsid w:val="007B4DB3"/>
    <w:rsid w:val="007B6E14"/>
    <w:rsid w:val="007B724B"/>
    <w:rsid w:val="007C01C8"/>
    <w:rsid w:val="007C10F1"/>
    <w:rsid w:val="007C1609"/>
    <w:rsid w:val="007C2DA4"/>
    <w:rsid w:val="007C34DE"/>
    <w:rsid w:val="007C3A6D"/>
    <w:rsid w:val="007C4006"/>
    <w:rsid w:val="007C4690"/>
    <w:rsid w:val="007C71CA"/>
    <w:rsid w:val="007C7EEB"/>
    <w:rsid w:val="007D06B2"/>
    <w:rsid w:val="007D1B40"/>
    <w:rsid w:val="007D1DAA"/>
    <w:rsid w:val="007D2374"/>
    <w:rsid w:val="007D2694"/>
    <w:rsid w:val="007D416C"/>
    <w:rsid w:val="007D61DC"/>
    <w:rsid w:val="007D67D6"/>
    <w:rsid w:val="007D7B0C"/>
    <w:rsid w:val="007E050B"/>
    <w:rsid w:val="007E0FBC"/>
    <w:rsid w:val="007E1B20"/>
    <w:rsid w:val="007E2488"/>
    <w:rsid w:val="007E5253"/>
    <w:rsid w:val="007E59F7"/>
    <w:rsid w:val="007E6140"/>
    <w:rsid w:val="007E6517"/>
    <w:rsid w:val="007F0B35"/>
    <w:rsid w:val="007F1758"/>
    <w:rsid w:val="007F1A33"/>
    <w:rsid w:val="007F1A46"/>
    <w:rsid w:val="007F1C23"/>
    <w:rsid w:val="007F49F9"/>
    <w:rsid w:val="007F50B8"/>
    <w:rsid w:val="007F60A0"/>
    <w:rsid w:val="007F6E75"/>
    <w:rsid w:val="007F74EB"/>
    <w:rsid w:val="007F7AAD"/>
    <w:rsid w:val="00800D9F"/>
    <w:rsid w:val="0080315B"/>
    <w:rsid w:val="008032F9"/>
    <w:rsid w:val="00803351"/>
    <w:rsid w:val="00803F14"/>
    <w:rsid w:val="0080586C"/>
    <w:rsid w:val="00805992"/>
    <w:rsid w:val="00807D9F"/>
    <w:rsid w:val="00810444"/>
    <w:rsid w:val="00811633"/>
    <w:rsid w:val="00811C62"/>
    <w:rsid w:val="0081217A"/>
    <w:rsid w:val="008128E6"/>
    <w:rsid w:val="00812F45"/>
    <w:rsid w:val="00812FCA"/>
    <w:rsid w:val="00814632"/>
    <w:rsid w:val="00815FBB"/>
    <w:rsid w:val="008176F6"/>
    <w:rsid w:val="008215B1"/>
    <w:rsid w:val="0082164F"/>
    <w:rsid w:val="00822A97"/>
    <w:rsid w:val="008249B7"/>
    <w:rsid w:val="00824E2A"/>
    <w:rsid w:val="00826232"/>
    <w:rsid w:val="008273B3"/>
    <w:rsid w:val="0083011C"/>
    <w:rsid w:val="008307E3"/>
    <w:rsid w:val="008308D2"/>
    <w:rsid w:val="00832491"/>
    <w:rsid w:val="008325FA"/>
    <w:rsid w:val="00833830"/>
    <w:rsid w:val="008339BB"/>
    <w:rsid w:val="00834CD4"/>
    <w:rsid w:val="0083635D"/>
    <w:rsid w:val="008377A8"/>
    <w:rsid w:val="00837D98"/>
    <w:rsid w:val="008405C2"/>
    <w:rsid w:val="008406B9"/>
    <w:rsid w:val="00841C2C"/>
    <w:rsid w:val="00842DF4"/>
    <w:rsid w:val="00845032"/>
    <w:rsid w:val="00845548"/>
    <w:rsid w:val="00845833"/>
    <w:rsid w:val="00845F89"/>
    <w:rsid w:val="00847DE8"/>
    <w:rsid w:val="0085104D"/>
    <w:rsid w:val="00851678"/>
    <w:rsid w:val="008531B4"/>
    <w:rsid w:val="008554EA"/>
    <w:rsid w:val="00856492"/>
    <w:rsid w:val="0086062C"/>
    <w:rsid w:val="00861556"/>
    <w:rsid w:val="00862D76"/>
    <w:rsid w:val="008630AC"/>
    <w:rsid w:val="008630DE"/>
    <w:rsid w:val="00866E54"/>
    <w:rsid w:val="008719F9"/>
    <w:rsid w:val="00871C20"/>
    <w:rsid w:val="008729EA"/>
    <w:rsid w:val="00873CBA"/>
    <w:rsid w:val="00874AB7"/>
    <w:rsid w:val="008754C8"/>
    <w:rsid w:val="00875583"/>
    <w:rsid w:val="00876A92"/>
    <w:rsid w:val="00876C84"/>
    <w:rsid w:val="00881399"/>
    <w:rsid w:val="00881CE4"/>
    <w:rsid w:val="008826A3"/>
    <w:rsid w:val="00882AFA"/>
    <w:rsid w:val="00883865"/>
    <w:rsid w:val="008839F3"/>
    <w:rsid w:val="00883A68"/>
    <w:rsid w:val="008843C5"/>
    <w:rsid w:val="0088441E"/>
    <w:rsid w:val="00884F9A"/>
    <w:rsid w:val="00885524"/>
    <w:rsid w:val="008855A7"/>
    <w:rsid w:val="00886BAE"/>
    <w:rsid w:val="00886D65"/>
    <w:rsid w:val="00886EFB"/>
    <w:rsid w:val="008902E2"/>
    <w:rsid w:val="00890989"/>
    <w:rsid w:val="008912FD"/>
    <w:rsid w:val="008916AD"/>
    <w:rsid w:val="008930F7"/>
    <w:rsid w:val="00893BB5"/>
    <w:rsid w:val="00893FA8"/>
    <w:rsid w:val="00893FB4"/>
    <w:rsid w:val="00896C98"/>
    <w:rsid w:val="008A0104"/>
    <w:rsid w:val="008A21B9"/>
    <w:rsid w:val="008A280F"/>
    <w:rsid w:val="008A2D3D"/>
    <w:rsid w:val="008A53ED"/>
    <w:rsid w:val="008A541C"/>
    <w:rsid w:val="008A5EA9"/>
    <w:rsid w:val="008A6432"/>
    <w:rsid w:val="008A68A1"/>
    <w:rsid w:val="008A68F2"/>
    <w:rsid w:val="008A6E3C"/>
    <w:rsid w:val="008B2F4B"/>
    <w:rsid w:val="008B37DA"/>
    <w:rsid w:val="008B51FA"/>
    <w:rsid w:val="008B5C9A"/>
    <w:rsid w:val="008B62E8"/>
    <w:rsid w:val="008B7640"/>
    <w:rsid w:val="008B775D"/>
    <w:rsid w:val="008B7831"/>
    <w:rsid w:val="008B7ABF"/>
    <w:rsid w:val="008C1CF5"/>
    <w:rsid w:val="008C246A"/>
    <w:rsid w:val="008C26D8"/>
    <w:rsid w:val="008C2FFD"/>
    <w:rsid w:val="008C66AB"/>
    <w:rsid w:val="008D1713"/>
    <w:rsid w:val="008D2492"/>
    <w:rsid w:val="008D2535"/>
    <w:rsid w:val="008D2C1E"/>
    <w:rsid w:val="008D5C1C"/>
    <w:rsid w:val="008D7FB5"/>
    <w:rsid w:val="008E0878"/>
    <w:rsid w:val="008E11E1"/>
    <w:rsid w:val="008E214F"/>
    <w:rsid w:val="008E3012"/>
    <w:rsid w:val="008E3968"/>
    <w:rsid w:val="008E41EF"/>
    <w:rsid w:val="008E4750"/>
    <w:rsid w:val="008E5814"/>
    <w:rsid w:val="008E7AA7"/>
    <w:rsid w:val="008F0229"/>
    <w:rsid w:val="008F0749"/>
    <w:rsid w:val="008F091E"/>
    <w:rsid w:val="008F0E28"/>
    <w:rsid w:val="008F1B5F"/>
    <w:rsid w:val="008F51F8"/>
    <w:rsid w:val="008F569E"/>
    <w:rsid w:val="00902223"/>
    <w:rsid w:val="00902A56"/>
    <w:rsid w:val="00906C40"/>
    <w:rsid w:val="0090795D"/>
    <w:rsid w:val="009103C1"/>
    <w:rsid w:val="009116C4"/>
    <w:rsid w:val="00911933"/>
    <w:rsid w:val="00911AE3"/>
    <w:rsid w:val="0091307B"/>
    <w:rsid w:val="00913941"/>
    <w:rsid w:val="00913D90"/>
    <w:rsid w:val="009141BF"/>
    <w:rsid w:val="00915390"/>
    <w:rsid w:val="009159EE"/>
    <w:rsid w:val="00915DEA"/>
    <w:rsid w:val="009161D2"/>
    <w:rsid w:val="00921225"/>
    <w:rsid w:val="009236C5"/>
    <w:rsid w:val="0092373A"/>
    <w:rsid w:val="00924AEA"/>
    <w:rsid w:val="00924BA0"/>
    <w:rsid w:val="00924C86"/>
    <w:rsid w:val="0092738A"/>
    <w:rsid w:val="0092759D"/>
    <w:rsid w:val="00930D43"/>
    <w:rsid w:val="00931231"/>
    <w:rsid w:val="00933F68"/>
    <w:rsid w:val="00934DCD"/>
    <w:rsid w:val="00934EF6"/>
    <w:rsid w:val="0093592A"/>
    <w:rsid w:val="00935B30"/>
    <w:rsid w:val="00936584"/>
    <w:rsid w:val="00936C3A"/>
    <w:rsid w:val="0093717D"/>
    <w:rsid w:val="00941ADB"/>
    <w:rsid w:val="00941BDC"/>
    <w:rsid w:val="009423A7"/>
    <w:rsid w:val="0094282B"/>
    <w:rsid w:val="009432E3"/>
    <w:rsid w:val="00944ECD"/>
    <w:rsid w:val="00945950"/>
    <w:rsid w:val="00945A6D"/>
    <w:rsid w:val="00947831"/>
    <w:rsid w:val="00947B0B"/>
    <w:rsid w:val="00947D99"/>
    <w:rsid w:val="0095043D"/>
    <w:rsid w:val="00950B4F"/>
    <w:rsid w:val="0095172A"/>
    <w:rsid w:val="00952594"/>
    <w:rsid w:val="00952E33"/>
    <w:rsid w:val="00952EF0"/>
    <w:rsid w:val="00953AD5"/>
    <w:rsid w:val="00954109"/>
    <w:rsid w:val="009542E9"/>
    <w:rsid w:val="009544AF"/>
    <w:rsid w:val="00954536"/>
    <w:rsid w:val="0095529A"/>
    <w:rsid w:val="00955C42"/>
    <w:rsid w:val="009574DA"/>
    <w:rsid w:val="009575B1"/>
    <w:rsid w:val="00957713"/>
    <w:rsid w:val="00957B6D"/>
    <w:rsid w:val="00962624"/>
    <w:rsid w:val="009628BF"/>
    <w:rsid w:val="009655C4"/>
    <w:rsid w:val="00967CD1"/>
    <w:rsid w:val="00970979"/>
    <w:rsid w:val="00972B2B"/>
    <w:rsid w:val="00972DFC"/>
    <w:rsid w:val="0097328B"/>
    <w:rsid w:val="00973815"/>
    <w:rsid w:val="00973C69"/>
    <w:rsid w:val="00973F4A"/>
    <w:rsid w:val="0097486B"/>
    <w:rsid w:val="009750D7"/>
    <w:rsid w:val="00975516"/>
    <w:rsid w:val="00975A85"/>
    <w:rsid w:val="00976E3C"/>
    <w:rsid w:val="00980170"/>
    <w:rsid w:val="00981D5E"/>
    <w:rsid w:val="0098340A"/>
    <w:rsid w:val="009836EE"/>
    <w:rsid w:val="00984374"/>
    <w:rsid w:val="00984729"/>
    <w:rsid w:val="009859C4"/>
    <w:rsid w:val="00985F7C"/>
    <w:rsid w:val="009866B7"/>
    <w:rsid w:val="00986924"/>
    <w:rsid w:val="009870B8"/>
    <w:rsid w:val="009873F3"/>
    <w:rsid w:val="0099052C"/>
    <w:rsid w:val="00990657"/>
    <w:rsid w:val="00991D32"/>
    <w:rsid w:val="0099291D"/>
    <w:rsid w:val="0099355D"/>
    <w:rsid w:val="00993829"/>
    <w:rsid w:val="009942A0"/>
    <w:rsid w:val="009948AA"/>
    <w:rsid w:val="00995C50"/>
    <w:rsid w:val="00995FEA"/>
    <w:rsid w:val="009979FC"/>
    <w:rsid w:val="00997CF4"/>
    <w:rsid w:val="009A0C99"/>
    <w:rsid w:val="009A205B"/>
    <w:rsid w:val="009A3075"/>
    <w:rsid w:val="009A3399"/>
    <w:rsid w:val="009A3AD1"/>
    <w:rsid w:val="009A3B17"/>
    <w:rsid w:val="009A3F52"/>
    <w:rsid w:val="009A4A25"/>
    <w:rsid w:val="009A5675"/>
    <w:rsid w:val="009A5A49"/>
    <w:rsid w:val="009A5D71"/>
    <w:rsid w:val="009A63B8"/>
    <w:rsid w:val="009A63DF"/>
    <w:rsid w:val="009A6B66"/>
    <w:rsid w:val="009A709F"/>
    <w:rsid w:val="009A72FE"/>
    <w:rsid w:val="009A7D2B"/>
    <w:rsid w:val="009A7E9C"/>
    <w:rsid w:val="009B06FB"/>
    <w:rsid w:val="009B2088"/>
    <w:rsid w:val="009B2FB1"/>
    <w:rsid w:val="009B3C7C"/>
    <w:rsid w:val="009B5543"/>
    <w:rsid w:val="009B55DD"/>
    <w:rsid w:val="009B56FE"/>
    <w:rsid w:val="009B5757"/>
    <w:rsid w:val="009B754F"/>
    <w:rsid w:val="009C00C1"/>
    <w:rsid w:val="009C0624"/>
    <w:rsid w:val="009C083B"/>
    <w:rsid w:val="009C28BA"/>
    <w:rsid w:val="009C48D6"/>
    <w:rsid w:val="009C4E21"/>
    <w:rsid w:val="009C5AD7"/>
    <w:rsid w:val="009C5E7E"/>
    <w:rsid w:val="009D0841"/>
    <w:rsid w:val="009D1670"/>
    <w:rsid w:val="009D309B"/>
    <w:rsid w:val="009D3100"/>
    <w:rsid w:val="009D3BE7"/>
    <w:rsid w:val="009D41B7"/>
    <w:rsid w:val="009D46D1"/>
    <w:rsid w:val="009D49FD"/>
    <w:rsid w:val="009D4A76"/>
    <w:rsid w:val="009D5825"/>
    <w:rsid w:val="009D628B"/>
    <w:rsid w:val="009D7536"/>
    <w:rsid w:val="009E091A"/>
    <w:rsid w:val="009E09ED"/>
    <w:rsid w:val="009E0A55"/>
    <w:rsid w:val="009E35D5"/>
    <w:rsid w:val="009E5C4A"/>
    <w:rsid w:val="009E66DE"/>
    <w:rsid w:val="009E6F40"/>
    <w:rsid w:val="009E749C"/>
    <w:rsid w:val="009E7F7F"/>
    <w:rsid w:val="009F19B6"/>
    <w:rsid w:val="009F1EF1"/>
    <w:rsid w:val="009F1F43"/>
    <w:rsid w:val="009F27CB"/>
    <w:rsid w:val="009F28F4"/>
    <w:rsid w:val="009F2A97"/>
    <w:rsid w:val="009F2F2E"/>
    <w:rsid w:val="009F3315"/>
    <w:rsid w:val="009F3840"/>
    <w:rsid w:val="009F4856"/>
    <w:rsid w:val="009F4AAF"/>
    <w:rsid w:val="009F6E79"/>
    <w:rsid w:val="00A001B0"/>
    <w:rsid w:val="00A02847"/>
    <w:rsid w:val="00A028D8"/>
    <w:rsid w:val="00A0307B"/>
    <w:rsid w:val="00A03B5E"/>
    <w:rsid w:val="00A03D6A"/>
    <w:rsid w:val="00A0431B"/>
    <w:rsid w:val="00A04BA4"/>
    <w:rsid w:val="00A06A6B"/>
    <w:rsid w:val="00A06B73"/>
    <w:rsid w:val="00A074C7"/>
    <w:rsid w:val="00A078E5"/>
    <w:rsid w:val="00A10996"/>
    <w:rsid w:val="00A117E0"/>
    <w:rsid w:val="00A11CB7"/>
    <w:rsid w:val="00A12233"/>
    <w:rsid w:val="00A131D4"/>
    <w:rsid w:val="00A1447C"/>
    <w:rsid w:val="00A14A86"/>
    <w:rsid w:val="00A14BEE"/>
    <w:rsid w:val="00A14EAB"/>
    <w:rsid w:val="00A15BC5"/>
    <w:rsid w:val="00A16E38"/>
    <w:rsid w:val="00A16F9A"/>
    <w:rsid w:val="00A21240"/>
    <w:rsid w:val="00A21474"/>
    <w:rsid w:val="00A21C9D"/>
    <w:rsid w:val="00A2210F"/>
    <w:rsid w:val="00A22679"/>
    <w:rsid w:val="00A2294B"/>
    <w:rsid w:val="00A25708"/>
    <w:rsid w:val="00A25774"/>
    <w:rsid w:val="00A25DC8"/>
    <w:rsid w:val="00A3081F"/>
    <w:rsid w:val="00A3128F"/>
    <w:rsid w:val="00A31480"/>
    <w:rsid w:val="00A3181E"/>
    <w:rsid w:val="00A329D2"/>
    <w:rsid w:val="00A33936"/>
    <w:rsid w:val="00A34442"/>
    <w:rsid w:val="00A34736"/>
    <w:rsid w:val="00A360B9"/>
    <w:rsid w:val="00A366C6"/>
    <w:rsid w:val="00A4026A"/>
    <w:rsid w:val="00A41A1F"/>
    <w:rsid w:val="00A42708"/>
    <w:rsid w:val="00A43474"/>
    <w:rsid w:val="00A47D4E"/>
    <w:rsid w:val="00A501E7"/>
    <w:rsid w:val="00A50BAE"/>
    <w:rsid w:val="00A528F4"/>
    <w:rsid w:val="00A5522A"/>
    <w:rsid w:val="00A554C9"/>
    <w:rsid w:val="00A55FF1"/>
    <w:rsid w:val="00A5637E"/>
    <w:rsid w:val="00A5734F"/>
    <w:rsid w:val="00A60498"/>
    <w:rsid w:val="00A60F99"/>
    <w:rsid w:val="00A634CA"/>
    <w:rsid w:val="00A638F3"/>
    <w:rsid w:val="00A63D44"/>
    <w:rsid w:val="00A65AC3"/>
    <w:rsid w:val="00A66130"/>
    <w:rsid w:val="00A6665C"/>
    <w:rsid w:val="00A667B8"/>
    <w:rsid w:val="00A66B73"/>
    <w:rsid w:val="00A66CFD"/>
    <w:rsid w:val="00A6716A"/>
    <w:rsid w:val="00A70F59"/>
    <w:rsid w:val="00A713BB"/>
    <w:rsid w:val="00A71A8E"/>
    <w:rsid w:val="00A71DEB"/>
    <w:rsid w:val="00A720A4"/>
    <w:rsid w:val="00A723A2"/>
    <w:rsid w:val="00A74302"/>
    <w:rsid w:val="00A74F2F"/>
    <w:rsid w:val="00A75062"/>
    <w:rsid w:val="00A758E7"/>
    <w:rsid w:val="00A76D88"/>
    <w:rsid w:val="00A77032"/>
    <w:rsid w:val="00A80AC3"/>
    <w:rsid w:val="00A823CE"/>
    <w:rsid w:val="00A825FE"/>
    <w:rsid w:val="00A82F3F"/>
    <w:rsid w:val="00A830A0"/>
    <w:rsid w:val="00A830FA"/>
    <w:rsid w:val="00A83B34"/>
    <w:rsid w:val="00A85D63"/>
    <w:rsid w:val="00A86339"/>
    <w:rsid w:val="00A86E21"/>
    <w:rsid w:val="00A92903"/>
    <w:rsid w:val="00A97954"/>
    <w:rsid w:val="00AA0492"/>
    <w:rsid w:val="00AA1994"/>
    <w:rsid w:val="00AA2092"/>
    <w:rsid w:val="00AA241C"/>
    <w:rsid w:val="00AA2E25"/>
    <w:rsid w:val="00AA3AD8"/>
    <w:rsid w:val="00AA4081"/>
    <w:rsid w:val="00AA6A8F"/>
    <w:rsid w:val="00AA6D25"/>
    <w:rsid w:val="00AA7045"/>
    <w:rsid w:val="00AA72A5"/>
    <w:rsid w:val="00AB21A4"/>
    <w:rsid w:val="00AB3BE2"/>
    <w:rsid w:val="00AB44C9"/>
    <w:rsid w:val="00AB45DA"/>
    <w:rsid w:val="00AB51C0"/>
    <w:rsid w:val="00AB5AEB"/>
    <w:rsid w:val="00AB5BA2"/>
    <w:rsid w:val="00AB748E"/>
    <w:rsid w:val="00AC096D"/>
    <w:rsid w:val="00AC3AA5"/>
    <w:rsid w:val="00AC4077"/>
    <w:rsid w:val="00AC493D"/>
    <w:rsid w:val="00AC529C"/>
    <w:rsid w:val="00AC6E56"/>
    <w:rsid w:val="00AC7120"/>
    <w:rsid w:val="00AD00E6"/>
    <w:rsid w:val="00AD11B0"/>
    <w:rsid w:val="00AD26C3"/>
    <w:rsid w:val="00AD4AFD"/>
    <w:rsid w:val="00AD52E1"/>
    <w:rsid w:val="00AD5C0C"/>
    <w:rsid w:val="00AD7679"/>
    <w:rsid w:val="00AD7E94"/>
    <w:rsid w:val="00AE0756"/>
    <w:rsid w:val="00AE0FB4"/>
    <w:rsid w:val="00AE1954"/>
    <w:rsid w:val="00AE1C84"/>
    <w:rsid w:val="00AE2044"/>
    <w:rsid w:val="00AE369F"/>
    <w:rsid w:val="00AE3DFA"/>
    <w:rsid w:val="00AE3F43"/>
    <w:rsid w:val="00AE42DF"/>
    <w:rsid w:val="00AE454C"/>
    <w:rsid w:val="00AE5839"/>
    <w:rsid w:val="00AE61E3"/>
    <w:rsid w:val="00AE6DF2"/>
    <w:rsid w:val="00AE7CCF"/>
    <w:rsid w:val="00AF020C"/>
    <w:rsid w:val="00AF0B8C"/>
    <w:rsid w:val="00AF115C"/>
    <w:rsid w:val="00AF11AA"/>
    <w:rsid w:val="00AF1866"/>
    <w:rsid w:val="00AF199D"/>
    <w:rsid w:val="00AF1EBA"/>
    <w:rsid w:val="00AF2156"/>
    <w:rsid w:val="00AF3BFD"/>
    <w:rsid w:val="00AF43AC"/>
    <w:rsid w:val="00AF787F"/>
    <w:rsid w:val="00B004A0"/>
    <w:rsid w:val="00B01B16"/>
    <w:rsid w:val="00B0232F"/>
    <w:rsid w:val="00B034EE"/>
    <w:rsid w:val="00B03D46"/>
    <w:rsid w:val="00B0416C"/>
    <w:rsid w:val="00B04B13"/>
    <w:rsid w:val="00B055E0"/>
    <w:rsid w:val="00B0593B"/>
    <w:rsid w:val="00B05AD4"/>
    <w:rsid w:val="00B0649D"/>
    <w:rsid w:val="00B06DCD"/>
    <w:rsid w:val="00B10F64"/>
    <w:rsid w:val="00B117F4"/>
    <w:rsid w:val="00B1248A"/>
    <w:rsid w:val="00B13BF7"/>
    <w:rsid w:val="00B13E8C"/>
    <w:rsid w:val="00B153BC"/>
    <w:rsid w:val="00B15723"/>
    <w:rsid w:val="00B15B15"/>
    <w:rsid w:val="00B1643B"/>
    <w:rsid w:val="00B169E2"/>
    <w:rsid w:val="00B16D0B"/>
    <w:rsid w:val="00B17B98"/>
    <w:rsid w:val="00B202A1"/>
    <w:rsid w:val="00B21B26"/>
    <w:rsid w:val="00B22699"/>
    <w:rsid w:val="00B22A0A"/>
    <w:rsid w:val="00B22CB4"/>
    <w:rsid w:val="00B23DB0"/>
    <w:rsid w:val="00B2401C"/>
    <w:rsid w:val="00B24B0B"/>
    <w:rsid w:val="00B25543"/>
    <w:rsid w:val="00B26F78"/>
    <w:rsid w:val="00B27210"/>
    <w:rsid w:val="00B27331"/>
    <w:rsid w:val="00B27992"/>
    <w:rsid w:val="00B27E9E"/>
    <w:rsid w:val="00B324F8"/>
    <w:rsid w:val="00B329CA"/>
    <w:rsid w:val="00B32CE8"/>
    <w:rsid w:val="00B32CFE"/>
    <w:rsid w:val="00B3309B"/>
    <w:rsid w:val="00B35E17"/>
    <w:rsid w:val="00B36122"/>
    <w:rsid w:val="00B37C64"/>
    <w:rsid w:val="00B37F36"/>
    <w:rsid w:val="00B40372"/>
    <w:rsid w:val="00B4236B"/>
    <w:rsid w:val="00B43A95"/>
    <w:rsid w:val="00B445A3"/>
    <w:rsid w:val="00B4668E"/>
    <w:rsid w:val="00B47308"/>
    <w:rsid w:val="00B475A3"/>
    <w:rsid w:val="00B47DDB"/>
    <w:rsid w:val="00B50724"/>
    <w:rsid w:val="00B50CE5"/>
    <w:rsid w:val="00B52AB6"/>
    <w:rsid w:val="00B54A40"/>
    <w:rsid w:val="00B54DD8"/>
    <w:rsid w:val="00B600EE"/>
    <w:rsid w:val="00B604CB"/>
    <w:rsid w:val="00B60692"/>
    <w:rsid w:val="00B60736"/>
    <w:rsid w:val="00B60E5D"/>
    <w:rsid w:val="00B6163F"/>
    <w:rsid w:val="00B61990"/>
    <w:rsid w:val="00B627A1"/>
    <w:rsid w:val="00B63614"/>
    <w:rsid w:val="00B66208"/>
    <w:rsid w:val="00B67C08"/>
    <w:rsid w:val="00B67F1D"/>
    <w:rsid w:val="00B7139E"/>
    <w:rsid w:val="00B71ABB"/>
    <w:rsid w:val="00B72054"/>
    <w:rsid w:val="00B723A2"/>
    <w:rsid w:val="00B72F91"/>
    <w:rsid w:val="00B73170"/>
    <w:rsid w:val="00B735BC"/>
    <w:rsid w:val="00B74362"/>
    <w:rsid w:val="00B74442"/>
    <w:rsid w:val="00B75242"/>
    <w:rsid w:val="00B77270"/>
    <w:rsid w:val="00B775A6"/>
    <w:rsid w:val="00B805AB"/>
    <w:rsid w:val="00B8102D"/>
    <w:rsid w:val="00B8171E"/>
    <w:rsid w:val="00B81E0F"/>
    <w:rsid w:val="00B81E50"/>
    <w:rsid w:val="00B832C7"/>
    <w:rsid w:val="00B8434A"/>
    <w:rsid w:val="00B843E4"/>
    <w:rsid w:val="00B84F48"/>
    <w:rsid w:val="00B879FE"/>
    <w:rsid w:val="00B90706"/>
    <w:rsid w:val="00B907EB"/>
    <w:rsid w:val="00B91623"/>
    <w:rsid w:val="00B934DC"/>
    <w:rsid w:val="00B9375A"/>
    <w:rsid w:val="00B94188"/>
    <w:rsid w:val="00B951AB"/>
    <w:rsid w:val="00B956C3"/>
    <w:rsid w:val="00B959C9"/>
    <w:rsid w:val="00B96F21"/>
    <w:rsid w:val="00BA0750"/>
    <w:rsid w:val="00BA160B"/>
    <w:rsid w:val="00BA1900"/>
    <w:rsid w:val="00BA306E"/>
    <w:rsid w:val="00BA3730"/>
    <w:rsid w:val="00BA3859"/>
    <w:rsid w:val="00BA3F18"/>
    <w:rsid w:val="00BA52A1"/>
    <w:rsid w:val="00BA5AAC"/>
    <w:rsid w:val="00BA6704"/>
    <w:rsid w:val="00BB0F66"/>
    <w:rsid w:val="00BB122E"/>
    <w:rsid w:val="00BB16AE"/>
    <w:rsid w:val="00BB1715"/>
    <w:rsid w:val="00BB1915"/>
    <w:rsid w:val="00BB1B2F"/>
    <w:rsid w:val="00BB1B4A"/>
    <w:rsid w:val="00BB2CCD"/>
    <w:rsid w:val="00BB3CF6"/>
    <w:rsid w:val="00BB4706"/>
    <w:rsid w:val="00BB47C9"/>
    <w:rsid w:val="00BB5100"/>
    <w:rsid w:val="00BB75A0"/>
    <w:rsid w:val="00BC03C0"/>
    <w:rsid w:val="00BC21DB"/>
    <w:rsid w:val="00BC437E"/>
    <w:rsid w:val="00BC4437"/>
    <w:rsid w:val="00BC4875"/>
    <w:rsid w:val="00BC4B44"/>
    <w:rsid w:val="00BC5146"/>
    <w:rsid w:val="00BC52BD"/>
    <w:rsid w:val="00BD0D49"/>
    <w:rsid w:val="00BD1214"/>
    <w:rsid w:val="00BD3A55"/>
    <w:rsid w:val="00BD45F5"/>
    <w:rsid w:val="00BD5AFD"/>
    <w:rsid w:val="00BD7A7C"/>
    <w:rsid w:val="00BD7D5A"/>
    <w:rsid w:val="00BD7E6F"/>
    <w:rsid w:val="00BE0289"/>
    <w:rsid w:val="00BE0CD9"/>
    <w:rsid w:val="00BE1631"/>
    <w:rsid w:val="00BE2408"/>
    <w:rsid w:val="00BE2B99"/>
    <w:rsid w:val="00BE31D0"/>
    <w:rsid w:val="00BE48A4"/>
    <w:rsid w:val="00BE4E31"/>
    <w:rsid w:val="00BE523B"/>
    <w:rsid w:val="00BE59D6"/>
    <w:rsid w:val="00BE5AE3"/>
    <w:rsid w:val="00BE6A46"/>
    <w:rsid w:val="00BF0301"/>
    <w:rsid w:val="00BF17D2"/>
    <w:rsid w:val="00BF34D9"/>
    <w:rsid w:val="00BF3DEC"/>
    <w:rsid w:val="00BF4BDD"/>
    <w:rsid w:val="00BF5A31"/>
    <w:rsid w:val="00BF5EB0"/>
    <w:rsid w:val="00BF6670"/>
    <w:rsid w:val="00BF7B1B"/>
    <w:rsid w:val="00C00C4D"/>
    <w:rsid w:val="00C01E9E"/>
    <w:rsid w:val="00C07E1F"/>
    <w:rsid w:val="00C10825"/>
    <w:rsid w:val="00C12BFD"/>
    <w:rsid w:val="00C13F41"/>
    <w:rsid w:val="00C1663F"/>
    <w:rsid w:val="00C21520"/>
    <w:rsid w:val="00C21836"/>
    <w:rsid w:val="00C249C3"/>
    <w:rsid w:val="00C2515C"/>
    <w:rsid w:val="00C2547F"/>
    <w:rsid w:val="00C254EB"/>
    <w:rsid w:val="00C26354"/>
    <w:rsid w:val="00C27627"/>
    <w:rsid w:val="00C300FC"/>
    <w:rsid w:val="00C30518"/>
    <w:rsid w:val="00C31993"/>
    <w:rsid w:val="00C31EAA"/>
    <w:rsid w:val="00C32406"/>
    <w:rsid w:val="00C32C6D"/>
    <w:rsid w:val="00C32DF2"/>
    <w:rsid w:val="00C33403"/>
    <w:rsid w:val="00C336C6"/>
    <w:rsid w:val="00C337E7"/>
    <w:rsid w:val="00C34754"/>
    <w:rsid w:val="00C3556B"/>
    <w:rsid w:val="00C36926"/>
    <w:rsid w:val="00C372B1"/>
    <w:rsid w:val="00C37DFB"/>
    <w:rsid w:val="00C400F2"/>
    <w:rsid w:val="00C408A7"/>
    <w:rsid w:val="00C4152E"/>
    <w:rsid w:val="00C43EA8"/>
    <w:rsid w:val="00C4495F"/>
    <w:rsid w:val="00C449ED"/>
    <w:rsid w:val="00C44C8B"/>
    <w:rsid w:val="00C47A91"/>
    <w:rsid w:val="00C509F6"/>
    <w:rsid w:val="00C50A09"/>
    <w:rsid w:val="00C50EEB"/>
    <w:rsid w:val="00C51B84"/>
    <w:rsid w:val="00C5203C"/>
    <w:rsid w:val="00C528F6"/>
    <w:rsid w:val="00C53B3D"/>
    <w:rsid w:val="00C53E13"/>
    <w:rsid w:val="00C543BA"/>
    <w:rsid w:val="00C5496F"/>
    <w:rsid w:val="00C55E99"/>
    <w:rsid w:val="00C5614A"/>
    <w:rsid w:val="00C5645B"/>
    <w:rsid w:val="00C5767E"/>
    <w:rsid w:val="00C6003B"/>
    <w:rsid w:val="00C60660"/>
    <w:rsid w:val="00C60837"/>
    <w:rsid w:val="00C60ECB"/>
    <w:rsid w:val="00C61F75"/>
    <w:rsid w:val="00C6241A"/>
    <w:rsid w:val="00C62454"/>
    <w:rsid w:val="00C6286B"/>
    <w:rsid w:val="00C63A57"/>
    <w:rsid w:val="00C63BDE"/>
    <w:rsid w:val="00C644E4"/>
    <w:rsid w:val="00C6514D"/>
    <w:rsid w:val="00C6545B"/>
    <w:rsid w:val="00C65749"/>
    <w:rsid w:val="00C664F0"/>
    <w:rsid w:val="00C6747C"/>
    <w:rsid w:val="00C7047B"/>
    <w:rsid w:val="00C707D5"/>
    <w:rsid w:val="00C72069"/>
    <w:rsid w:val="00C73B3A"/>
    <w:rsid w:val="00C73D65"/>
    <w:rsid w:val="00C76B80"/>
    <w:rsid w:val="00C775AA"/>
    <w:rsid w:val="00C80160"/>
    <w:rsid w:val="00C80E34"/>
    <w:rsid w:val="00C80EA5"/>
    <w:rsid w:val="00C81B18"/>
    <w:rsid w:val="00C82FDA"/>
    <w:rsid w:val="00C84559"/>
    <w:rsid w:val="00C846F2"/>
    <w:rsid w:val="00C855D8"/>
    <w:rsid w:val="00C86C38"/>
    <w:rsid w:val="00C90669"/>
    <w:rsid w:val="00C90EE8"/>
    <w:rsid w:val="00C9160F"/>
    <w:rsid w:val="00C91C70"/>
    <w:rsid w:val="00C928CC"/>
    <w:rsid w:val="00C92F8C"/>
    <w:rsid w:val="00C93035"/>
    <w:rsid w:val="00C933CE"/>
    <w:rsid w:val="00C9420D"/>
    <w:rsid w:val="00C95690"/>
    <w:rsid w:val="00C96D8C"/>
    <w:rsid w:val="00C96F87"/>
    <w:rsid w:val="00C977CA"/>
    <w:rsid w:val="00CA07C7"/>
    <w:rsid w:val="00CA1EA1"/>
    <w:rsid w:val="00CA3545"/>
    <w:rsid w:val="00CA444C"/>
    <w:rsid w:val="00CA475E"/>
    <w:rsid w:val="00CA6E44"/>
    <w:rsid w:val="00CA7BF6"/>
    <w:rsid w:val="00CB004B"/>
    <w:rsid w:val="00CB1756"/>
    <w:rsid w:val="00CB357D"/>
    <w:rsid w:val="00CB466C"/>
    <w:rsid w:val="00CB47EC"/>
    <w:rsid w:val="00CB4991"/>
    <w:rsid w:val="00CB4B61"/>
    <w:rsid w:val="00CB59EF"/>
    <w:rsid w:val="00CB649C"/>
    <w:rsid w:val="00CC02AE"/>
    <w:rsid w:val="00CC3259"/>
    <w:rsid w:val="00CC3C7E"/>
    <w:rsid w:val="00CC4C98"/>
    <w:rsid w:val="00CC4DF3"/>
    <w:rsid w:val="00CC5C16"/>
    <w:rsid w:val="00CC60F7"/>
    <w:rsid w:val="00CC77D0"/>
    <w:rsid w:val="00CD01E7"/>
    <w:rsid w:val="00CD02AD"/>
    <w:rsid w:val="00CD0F65"/>
    <w:rsid w:val="00CD1305"/>
    <w:rsid w:val="00CD3421"/>
    <w:rsid w:val="00CD370E"/>
    <w:rsid w:val="00CD377F"/>
    <w:rsid w:val="00CD3A5C"/>
    <w:rsid w:val="00CD421B"/>
    <w:rsid w:val="00CD5BD8"/>
    <w:rsid w:val="00CD633E"/>
    <w:rsid w:val="00CD6CFE"/>
    <w:rsid w:val="00CD70F6"/>
    <w:rsid w:val="00CE00C9"/>
    <w:rsid w:val="00CE159F"/>
    <w:rsid w:val="00CE296E"/>
    <w:rsid w:val="00CE2CCC"/>
    <w:rsid w:val="00CE2D38"/>
    <w:rsid w:val="00CE5331"/>
    <w:rsid w:val="00CE5DF9"/>
    <w:rsid w:val="00CE6F52"/>
    <w:rsid w:val="00CF2C42"/>
    <w:rsid w:val="00CF2C99"/>
    <w:rsid w:val="00CF2E1C"/>
    <w:rsid w:val="00CF3C07"/>
    <w:rsid w:val="00CF4581"/>
    <w:rsid w:val="00CF5A1D"/>
    <w:rsid w:val="00CF6A84"/>
    <w:rsid w:val="00CF7252"/>
    <w:rsid w:val="00CF75A0"/>
    <w:rsid w:val="00D01C3E"/>
    <w:rsid w:val="00D05001"/>
    <w:rsid w:val="00D05008"/>
    <w:rsid w:val="00D0541A"/>
    <w:rsid w:val="00D05BFA"/>
    <w:rsid w:val="00D065A0"/>
    <w:rsid w:val="00D06A25"/>
    <w:rsid w:val="00D121CD"/>
    <w:rsid w:val="00D12F4F"/>
    <w:rsid w:val="00D13393"/>
    <w:rsid w:val="00D20F29"/>
    <w:rsid w:val="00D213C8"/>
    <w:rsid w:val="00D21C3E"/>
    <w:rsid w:val="00D21C74"/>
    <w:rsid w:val="00D21F26"/>
    <w:rsid w:val="00D24540"/>
    <w:rsid w:val="00D25E00"/>
    <w:rsid w:val="00D26BED"/>
    <w:rsid w:val="00D27011"/>
    <w:rsid w:val="00D2739C"/>
    <w:rsid w:val="00D276D6"/>
    <w:rsid w:val="00D31999"/>
    <w:rsid w:val="00D31CD0"/>
    <w:rsid w:val="00D3213F"/>
    <w:rsid w:val="00D3289F"/>
    <w:rsid w:val="00D32B15"/>
    <w:rsid w:val="00D34E5C"/>
    <w:rsid w:val="00D35C5B"/>
    <w:rsid w:val="00D3642E"/>
    <w:rsid w:val="00D36AC3"/>
    <w:rsid w:val="00D405E3"/>
    <w:rsid w:val="00D428A5"/>
    <w:rsid w:val="00D42F74"/>
    <w:rsid w:val="00D43528"/>
    <w:rsid w:val="00D4485C"/>
    <w:rsid w:val="00D478A5"/>
    <w:rsid w:val="00D505B8"/>
    <w:rsid w:val="00D5091C"/>
    <w:rsid w:val="00D50A21"/>
    <w:rsid w:val="00D52245"/>
    <w:rsid w:val="00D527B4"/>
    <w:rsid w:val="00D545E6"/>
    <w:rsid w:val="00D54E8A"/>
    <w:rsid w:val="00D551D0"/>
    <w:rsid w:val="00D55DD5"/>
    <w:rsid w:val="00D56C0A"/>
    <w:rsid w:val="00D57984"/>
    <w:rsid w:val="00D57C6F"/>
    <w:rsid w:val="00D607A4"/>
    <w:rsid w:val="00D60B93"/>
    <w:rsid w:val="00D61000"/>
    <w:rsid w:val="00D63A65"/>
    <w:rsid w:val="00D64912"/>
    <w:rsid w:val="00D64B68"/>
    <w:rsid w:val="00D64BEE"/>
    <w:rsid w:val="00D650ED"/>
    <w:rsid w:val="00D653FD"/>
    <w:rsid w:val="00D65D61"/>
    <w:rsid w:val="00D665C7"/>
    <w:rsid w:val="00D670A2"/>
    <w:rsid w:val="00D67F81"/>
    <w:rsid w:val="00D70F22"/>
    <w:rsid w:val="00D714C4"/>
    <w:rsid w:val="00D74D43"/>
    <w:rsid w:val="00D75924"/>
    <w:rsid w:val="00D76D1D"/>
    <w:rsid w:val="00D76F49"/>
    <w:rsid w:val="00D770CD"/>
    <w:rsid w:val="00D77AA9"/>
    <w:rsid w:val="00D77F4A"/>
    <w:rsid w:val="00D80904"/>
    <w:rsid w:val="00D8491A"/>
    <w:rsid w:val="00D85471"/>
    <w:rsid w:val="00D860BE"/>
    <w:rsid w:val="00D87E42"/>
    <w:rsid w:val="00D87F5C"/>
    <w:rsid w:val="00D90789"/>
    <w:rsid w:val="00D90C28"/>
    <w:rsid w:val="00D928C6"/>
    <w:rsid w:val="00D92A7B"/>
    <w:rsid w:val="00D93CCE"/>
    <w:rsid w:val="00D948EF"/>
    <w:rsid w:val="00D95193"/>
    <w:rsid w:val="00D95A21"/>
    <w:rsid w:val="00D962AA"/>
    <w:rsid w:val="00D962B8"/>
    <w:rsid w:val="00D96F08"/>
    <w:rsid w:val="00D97477"/>
    <w:rsid w:val="00D97B18"/>
    <w:rsid w:val="00D97F61"/>
    <w:rsid w:val="00DA0D62"/>
    <w:rsid w:val="00DA182D"/>
    <w:rsid w:val="00DA2742"/>
    <w:rsid w:val="00DA29CC"/>
    <w:rsid w:val="00DA6621"/>
    <w:rsid w:val="00DA67F8"/>
    <w:rsid w:val="00DA750D"/>
    <w:rsid w:val="00DA781B"/>
    <w:rsid w:val="00DA7ADE"/>
    <w:rsid w:val="00DA7F6F"/>
    <w:rsid w:val="00DB18BF"/>
    <w:rsid w:val="00DB287F"/>
    <w:rsid w:val="00DB3DB0"/>
    <w:rsid w:val="00DB3DC1"/>
    <w:rsid w:val="00DB422D"/>
    <w:rsid w:val="00DB51E9"/>
    <w:rsid w:val="00DB5526"/>
    <w:rsid w:val="00DB55E9"/>
    <w:rsid w:val="00DB7561"/>
    <w:rsid w:val="00DC0033"/>
    <w:rsid w:val="00DC135A"/>
    <w:rsid w:val="00DC1949"/>
    <w:rsid w:val="00DC1D1A"/>
    <w:rsid w:val="00DC24F2"/>
    <w:rsid w:val="00DC25E8"/>
    <w:rsid w:val="00DC2813"/>
    <w:rsid w:val="00DC281E"/>
    <w:rsid w:val="00DC3F9D"/>
    <w:rsid w:val="00DC4D37"/>
    <w:rsid w:val="00DC6F5C"/>
    <w:rsid w:val="00DD2547"/>
    <w:rsid w:val="00DD2557"/>
    <w:rsid w:val="00DD2CAD"/>
    <w:rsid w:val="00DD2E83"/>
    <w:rsid w:val="00DD3746"/>
    <w:rsid w:val="00DD3C5E"/>
    <w:rsid w:val="00DD60F9"/>
    <w:rsid w:val="00DD6BF8"/>
    <w:rsid w:val="00DD79FD"/>
    <w:rsid w:val="00DD7CFA"/>
    <w:rsid w:val="00DE06EE"/>
    <w:rsid w:val="00DE08FC"/>
    <w:rsid w:val="00DE0DF8"/>
    <w:rsid w:val="00DE2048"/>
    <w:rsid w:val="00DE38D8"/>
    <w:rsid w:val="00DE3BDE"/>
    <w:rsid w:val="00DE3FD8"/>
    <w:rsid w:val="00DE567B"/>
    <w:rsid w:val="00DE5D47"/>
    <w:rsid w:val="00DE6895"/>
    <w:rsid w:val="00DE6F56"/>
    <w:rsid w:val="00DE7021"/>
    <w:rsid w:val="00DE758E"/>
    <w:rsid w:val="00DE79D1"/>
    <w:rsid w:val="00DE7BF0"/>
    <w:rsid w:val="00DF0226"/>
    <w:rsid w:val="00DF07FA"/>
    <w:rsid w:val="00DF582E"/>
    <w:rsid w:val="00DF63BF"/>
    <w:rsid w:val="00DF6B3B"/>
    <w:rsid w:val="00E0022C"/>
    <w:rsid w:val="00E0037E"/>
    <w:rsid w:val="00E00B9B"/>
    <w:rsid w:val="00E01635"/>
    <w:rsid w:val="00E01666"/>
    <w:rsid w:val="00E01AFF"/>
    <w:rsid w:val="00E0209E"/>
    <w:rsid w:val="00E02742"/>
    <w:rsid w:val="00E02881"/>
    <w:rsid w:val="00E05084"/>
    <w:rsid w:val="00E068C1"/>
    <w:rsid w:val="00E07536"/>
    <w:rsid w:val="00E0786B"/>
    <w:rsid w:val="00E109F6"/>
    <w:rsid w:val="00E11E71"/>
    <w:rsid w:val="00E12714"/>
    <w:rsid w:val="00E1284F"/>
    <w:rsid w:val="00E12C66"/>
    <w:rsid w:val="00E12F75"/>
    <w:rsid w:val="00E13012"/>
    <w:rsid w:val="00E13DBB"/>
    <w:rsid w:val="00E14040"/>
    <w:rsid w:val="00E14323"/>
    <w:rsid w:val="00E14943"/>
    <w:rsid w:val="00E14C94"/>
    <w:rsid w:val="00E153E7"/>
    <w:rsid w:val="00E15E4D"/>
    <w:rsid w:val="00E15FA0"/>
    <w:rsid w:val="00E16131"/>
    <w:rsid w:val="00E16599"/>
    <w:rsid w:val="00E165C0"/>
    <w:rsid w:val="00E16994"/>
    <w:rsid w:val="00E16DB8"/>
    <w:rsid w:val="00E2068A"/>
    <w:rsid w:val="00E22B96"/>
    <w:rsid w:val="00E22D72"/>
    <w:rsid w:val="00E2370D"/>
    <w:rsid w:val="00E23A06"/>
    <w:rsid w:val="00E24C8F"/>
    <w:rsid w:val="00E2608C"/>
    <w:rsid w:val="00E27E54"/>
    <w:rsid w:val="00E31512"/>
    <w:rsid w:val="00E31D5C"/>
    <w:rsid w:val="00E32E6F"/>
    <w:rsid w:val="00E32F9E"/>
    <w:rsid w:val="00E334D6"/>
    <w:rsid w:val="00E338BA"/>
    <w:rsid w:val="00E34C7E"/>
    <w:rsid w:val="00E356B7"/>
    <w:rsid w:val="00E369EC"/>
    <w:rsid w:val="00E3753C"/>
    <w:rsid w:val="00E400F4"/>
    <w:rsid w:val="00E40FF6"/>
    <w:rsid w:val="00E41D29"/>
    <w:rsid w:val="00E41D32"/>
    <w:rsid w:val="00E42A65"/>
    <w:rsid w:val="00E42C49"/>
    <w:rsid w:val="00E43B31"/>
    <w:rsid w:val="00E44060"/>
    <w:rsid w:val="00E4636D"/>
    <w:rsid w:val="00E470A0"/>
    <w:rsid w:val="00E512A0"/>
    <w:rsid w:val="00E51435"/>
    <w:rsid w:val="00E51FA6"/>
    <w:rsid w:val="00E533DA"/>
    <w:rsid w:val="00E54F9C"/>
    <w:rsid w:val="00E5651F"/>
    <w:rsid w:val="00E60804"/>
    <w:rsid w:val="00E6160D"/>
    <w:rsid w:val="00E64730"/>
    <w:rsid w:val="00E64AF0"/>
    <w:rsid w:val="00E66FEC"/>
    <w:rsid w:val="00E705DC"/>
    <w:rsid w:val="00E7096B"/>
    <w:rsid w:val="00E7108B"/>
    <w:rsid w:val="00E7150B"/>
    <w:rsid w:val="00E7192F"/>
    <w:rsid w:val="00E7197E"/>
    <w:rsid w:val="00E7408A"/>
    <w:rsid w:val="00E7449A"/>
    <w:rsid w:val="00E7543F"/>
    <w:rsid w:val="00E75822"/>
    <w:rsid w:val="00E76DD6"/>
    <w:rsid w:val="00E800FC"/>
    <w:rsid w:val="00E80E78"/>
    <w:rsid w:val="00E8137B"/>
    <w:rsid w:val="00E836A5"/>
    <w:rsid w:val="00E8462F"/>
    <w:rsid w:val="00E84F55"/>
    <w:rsid w:val="00E864C7"/>
    <w:rsid w:val="00E86C7D"/>
    <w:rsid w:val="00E919EA"/>
    <w:rsid w:val="00E928DE"/>
    <w:rsid w:val="00E936F2"/>
    <w:rsid w:val="00E937F2"/>
    <w:rsid w:val="00E9494E"/>
    <w:rsid w:val="00E94C4B"/>
    <w:rsid w:val="00E94CC8"/>
    <w:rsid w:val="00E9547B"/>
    <w:rsid w:val="00E97016"/>
    <w:rsid w:val="00E97B5B"/>
    <w:rsid w:val="00EA050A"/>
    <w:rsid w:val="00EA11D2"/>
    <w:rsid w:val="00EA20E4"/>
    <w:rsid w:val="00EA3077"/>
    <w:rsid w:val="00EA59FF"/>
    <w:rsid w:val="00EA723F"/>
    <w:rsid w:val="00EB0532"/>
    <w:rsid w:val="00EB2498"/>
    <w:rsid w:val="00EB3DC9"/>
    <w:rsid w:val="00EB620A"/>
    <w:rsid w:val="00EB6540"/>
    <w:rsid w:val="00EB68D8"/>
    <w:rsid w:val="00EB6F6F"/>
    <w:rsid w:val="00EB7C83"/>
    <w:rsid w:val="00EC00FC"/>
    <w:rsid w:val="00EC2893"/>
    <w:rsid w:val="00EC3F2B"/>
    <w:rsid w:val="00EC3F92"/>
    <w:rsid w:val="00EC416D"/>
    <w:rsid w:val="00EC47BB"/>
    <w:rsid w:val="00EC5922"/>
    <w:rsid w:val="00EC620B"/>
    <w:rsid w:val="00ED0FF0"/>
    <w:rsid w:val="00ED1082"/>
    <w:rsid w:val="00ED15A7"/>
    <w:rsid w:val="00ED34CD"/>
    <w:rsid w:val="00ED38D1"/>
    <w:rsid w:val="00ED5918"/>
    <w:rsid w:val="00ED6498"/>
    <w:rsid w:val="00ED65A0"/>
    <w:rsid w:val="00ED6D5C"/>
    <w:rsid w:val="00ED7A85"/>
    <w:rsid w:val="00EE0829"/>
    <w:rsid w:val="00EE13BB"/>
    <w:rsid w:val="00EE1435"/>
    <w:rsid w:val="00EE1590"/>
    <w:rsid w:val="00EE1A82"/>
    <w:rsid w:val="00EE292C"/>
    <w:rsid w:val="00EE58EE"/>
    <w:rsid w:val="00EE6788"/>
    <w:rsid w:val="00EE7C4D"/>
    <w:rsid w:val="00EF0BBD"/>
    <w:rsid w:val="00EF174B"/>
    <w:rsid w:val="00EF3FCC"/>
    <w:rsid w:val="00EF51DE"/>
    <w:rsid w:val="00EF6341"/>
    <w:rsid w:val="00EF6966"/>
    <w:rsid w:val="00EF7531"/>
    <w:rsid w:val="00EF77B6"/>
    <w:rsid w:val="00EF7BB0"/>
    <w:rsid w:val="00F007EC"/>
    <w:rsid w:val="00F010AB"/>
    <w:rsid w:val="00F01174"/>
    <w:rsid w:val="00F01508"/>
    <w:rsid w:val="00F01FF4"/>
    <w:rsid w:val="00F031A8"/>
    <w:rsid w:val="00F03C7F"/>
    <w:rsid w:val="00F03D0C"/>
    <w:rsid w:val="00F06EDB"/>
    <w:rsid w:val="00F0719F"/>
    <w:rsid w:val="00F07581"/>
    <w:rsid w:val="00F11297"/>
    <w:rsid w:val="00F115B6"/>
    <w:rsid w:val="00F11876"/>
    <w:rsid w:val="00F11F63"/>
    <w:rsid w:val="00F13F19"/>
    <w:rsid w:val="00F14411"/>
    <w:rsid w:val="00F145A2"/>
    <w:rsid w:val="00F15803"/>
    <w:rsid w:val="00F15885"/>
    <w:rsid w:val="00F16316"/>
    <w:rsid w:val="00F16B37"/>
    <w:rsid w:val="00F20901"/>
    <w:rsid w:val="00F215F3"/>
    <w:rsid w:val="00F22A7A"/>
    <w:rsid w:val="00F233BC"/>
    <w:rsid w:val="00F23EDB"/>
    <w:rsid w:val="00F2418D"/>
    <w:rsid w:val="00F255B4"/>
    <w:rsid w:val="00F26B51"/>
    <w:rsid w:val="00F3035B"/>
    <w:rsid w:val="00F31408"/>
    <w:rsid w:val="00F32A8B"/>
    <w:rsid w:val="00F32FDE"/>
    <w:rsid w:val="00F3312A"/>
    <w:rsid w:val="00F3435E"/>
    <w:rsid w:val="00F35862"/>
    <w:rsid w:val="00F359E1"/>
    <w:rsid w:val="00F36B0D"/>
    <w:rsid w:val="00F370F2"/>
    <w:rsid w:val="00F37F73"/>
    <w:rsid w:val="00F40027"/>
    <w:rsid w:val="00F4058F"/>
    <w:rsid w:val="00F41B8D"/>
    <w:rsid w:val="00F4283D"/>
    <w:rsid w:val="00F43B67"/>
    <w:rsid w:val="00F47E6C"/>
    <w:rsid w:val="00F506AF"/>
    <w:rsid w:val="00F50D54"/>
    <w:rsid w:val="00F51F70"/>
    <w:rsid w:val="00F5287A"/>
    <w:rsid w:val="00F5382A"/>
    <w:rsid w:val="00F53A51"/>
    <w:rsid w:val="00F53B2B"/>
    <w:rsid w:val="00F53B57"/>
    <w:rsid w:val="00F53CBF"/>
    <w:rsid w:val="00F541AD"/>
    <w:rsid w:val="00F54EFA"/>
    <w:rsid w:val="00F56C17"/>
    <w:rsid w:val="00F5766A"/>
    <w:rsid w:val="00F57A67"/>
    <w:rsid w:val="00F57C24"/>
    <w:rsid w:val="00F57DE2"/>
    <w:rsid w:val="00F57FFE"/>
    <w:rsid w:val="00F605C5"/>
    <w:rsid w:val="00F60AFD"/>
    <w:rsid w:val="00F6149C"/>
    <w:rsid w:val="00F61621"/>
    <w:rsid w:val="00F627CB"/>
    <w:rsid w:val="00F645D8"/>
    <w:rsid w:val="00F653CE"/>
    <w:rsid w:val="00F65FEF"/>
    <w:rsid w:val="00F678E3"/>
    <w:rsid w:val="00F7166A"/>
    <w:rsid w:val="00F718C3"/>
    <w:rsid w:val="00F7281E"/>
    <w:rsid w:val="00F738DE"/>
    <w:rsid w:val="00F73C1F"/>
    <w:rsid w:val="00F73D9D"/>
    <w:rsid w:val="00F750F8"/>
    <w:rsid w:val="00F76792"/>
    <w:rsid w:val="00F801AC"/>
    <w:rsid w:val="00F805B6"/>
    <w:rsid w:val="00F8478A"/>
    <w:rsid w:val="00F84823"/>
    <w:rsid w:val="00F84843"/>
    <w:rsid w:val="00F90EB1"/>
    <w:rsid w:val="00F93226"/>
    <w:rsid w:val="00F935D1"/>
    <w:rsid w:val="00F93623"/>
    <w:rsid w:val="00F96FDE"/>
    <w:rsid w:val="00F97964"/>
    <w:rsid w:val="00FA1282"/>
    <w:rsid w:val="00FA12C3"/>
    <w:rsid w:val="00FA1A7C"/>
    <w:rsid w:val="00FA1D99"/>
    <w:rsid w:val="00FA1FCC"/>
    <w:rsid w:val="00FA1FE5"/>
    <w:rsid w:val="00FA2829"/>
    <w:rsid w:val="00FA3035"/>
    <w:rsid w:val="00FA3DEE"/>
    <w:rsid w:val="00FA7F89"/>
    <w:rsid w:val="00FB0602"/>
    <w:rsid w:val="00FB0FA8"/>
    <w:rsid w:val="00FB1757"/>
    <w:rsid w:val="00FB19D1"/>
    <w:rsid w:val="00FB237D"/>
    <w:rsid w:val="00FB2550"/>
    <w:rsid w:val="00FB2B49"/>
    <w:rsid w:val="00FB52EB"/>
    <w:rsid w:val="00FB6A11"/>
    <w:rsid w:val="00FB708C"/>
    <w:rsid w:val="00FB77F5"/>
    <w:rsid w:val="00FB7E03"/>
    <w:rsid w:val="00FB7EDD"/>
    <w:rsid w:val="00FC0818"/>
    <w:rsid w:val="00FC1476"/>
    <w:rsid w:val="00FC2FE1"/>
    <w:rsid w:val="00FC3E2F"/>
    <w:rsid w:val="00FC4077"/>
    <w:rsid w:val="00FC439F"/>
    <w:rsid w:val="00FC4406"/>
    <w:rsid w:val="00FC473C"/>
    <w:rsid w:val="00FC4A57"/>
    <w:rsid w:val="00FC602D"/>
    <w:rsid w:val="00FD0064"/>
    <w:rsid w:val="00FD073B"/>
    <w:rsid w:val="00FD1999"/>
    <w:rsid w:val="00FD20A7"/>
    <w:rsid w:val="00FD2C8F"/>
    <w:rsid w:val="00FD2EF2"/>
    <w:rsid w:val="00FD4FE8"/>
    <w:rsid w:val="00FD5047"/>
    <w:rsid w:val="00FD58E2"/>
    <w:rsid w:val="00FE001C"/>
    <w:rsid w:val="00FE0F1D"/>
    <w:rsid w:val="00FE15EB"/>
    <w:rsid w:val="00FE20F1"/>
    <w:rsid w:val="00FE2334"/>
    <w:rsid w:val="00FE2593"/>
    <w:rsid w:val="00FE2BA4"/>
    <w:rsid w:val="00FE3121"/>
    <w:rsid w:val="00FE3571"/>
    <w:rsid w:val="00FE37FC"/>
    <w:rsid w:val="00FE4AF9"/>
    <w:rsid w:val="00FE4FB0"/>
    <w:rsid w:val="00FE61E3"/>
    <w:rsid w:val="00FF3663"/>
    <w:rsid w:val="00FF418D"/>
    <w:rsid w:val="00FF509C"/>
    <w:rsid w:val="00FF5B98"/>
    <w:rsid w:val="00FF66F2"/>
    <w:rsid w:val="00FF727C"/>
    <w:rsid w:val="019076AE"/>
    <w:rsid w:val="06AB2491"/>
    <w:rsid w:val="085C537A"/>
    <w:rsid w:val="08CE168A"/>
    <w:rsid w:val="0ADE3781"/>
    <w:rsid w:val="0B6862AF"/>
    <w:rsid w:val="0BC76E11"/>
    <w:rsid w:val="0D8AA8E2"/>
    <w:rsid w:val="0F52F980"/>
    <w:rsid w:val="1004B33C"/>
    <w:rsid w:val="11384CCA"/>
    <w:rsid w:val="115EE288"/>
    <w:rsid w:val="1354C820"/>
    <w:rsid w:val="13B892DA"/>
    <w:rsid w:val="15C3191E"/>
    <w:rsid w:val="15C3F9CC"/>
    <w:rsid w:val="1708244E"/>
    <w:rsid w:val="18C675D6"/>
    <w:rsid w:val="216BAA60"/>
    <w:rsid w:val="21F8B09E"/>
    <w:rsid w:val="22A8AB92"/>
    <w:rsid w:val="257EB659"/>
    <w:rsid w:val="26CDE089"/>
    <w:rsid w:val="277C1CB5"/>
    <w:rsid w:val="294FFD31"/>
    <w:rsid w:val="299F7D14"/>
    <w:rsid w:val="2BC2879A"/>
    <w:rsid w:val="2F326173"/>
    <w:rsid w:val="2FCCD0DD"/>
    <w:rsid w:val="30B0DB93"/>
    <w:rsid w:val="325E9018"/>
    <w:rsid w:val="34B224F9"/>
    <w:rsid w:val="34C36AB1"/>
    <w:rsid w:val="371878E9"/>
    <w:rsid w:val="386E99DD"/>
    <w:rsid w:val="3A2C4659"/>
    <w:rsid w:val="3A35EA97"/>
    <w:rsid w:val="3B395E1D"/>
    <w:rsid w:val="3C88FC31"/>
    <w:rsid w:val="3D305DD0"/>
    <w:rsid w:val="42DE7DE0"/>
    <w:rsid w:val="44068DA5"/>
    <w:rsid w:val="46CFC4E9"/>
    <w:rsid w:val="472CB545"/>
    <w:rsid w:val="47D3CE34"/>
    <w:rsid w:val="4FE4963A"/>
    <w:rsid w:val="57297BA4"/>
    <w:rsid w:val="57BAF057"/>
    <w:rsid w:val="585F7CDC"/>
    <w:rsid w:val="59A943F9"/>
    <w:rsid w:val="5A2576FB"/>
    <w:rsid w:val="5B114C68"/>
    <w:rsid w:val="5BD532EF"/>
    <w:rsid w:val="5C476B07"/>
    <w:rsid w:val="5E48ED2A"/>
    <w:rsid w:val="5EB306E7"/>
    <w:rsid w:val="5EF67CA6"/>
    <w:rsid w:val="619E7929"/>
    <w:rsid w:val="63275423"/>
    <w:rsid w:val="6418CB61"/>
    <w:rsid w:val="66FAB738"/>
    <w:rsid w:val="67F5FE2E"/>
    <w:rsid w:val="6C55F617"/>
    <w:rsid w:val="6CCB2E19"/>
    <w:rsid w:val="6DF95EE0"/>
    <w:rsid w:val="710FDA36"/>
    <w:rsid w:val="74309144"/>
    <w:rsid w:val="744E0A33"/>
    <w:rsid w:val="74D16391"/>
    <w:rsid w:val="7718EEDD"/>
    <w:rsid w:val="77F2F99B"/>
    <w:rsid w:val="7C201C18"/>
    <w:rsid w:val="7D2B4005"/>
    <w:rsid w:val="7F71054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40885F"/>
  <w15:docId w15:val="{813321C4-32D2-49AE-A70C-59E55297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627"/>
    <w:pPr>
      <w:suppressAutoHyphens/>
    </w:pPr>
    <w:rPr>
      <w:sz w:val="24"/>
      <w:szCs w:val="24"/>
      <w:lang w:eastAsia="zh-CN"/>
    </w:rPr>
  </w:style>
  <w:style w:type="paragraph" w:styleId="Nagwek1">
    <w:name w:val="heading 1"/>
    <w:basedOn w:val="Normalny"/>
    <w:next w:val="Normalny"/>
    <w:qFormat/>
    <w:rsid w:val="00C27627"/>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C27627"/>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C27627"/>
    <w:pPr>
      <w:keepNext/>
      <w:jc w:val="both"/>
      <w:outlineLvl w:val="2"/>
    </w:pPr>
    <w:rPr>
      <w:b/>
      <w:sz w:val="28"/>
      <w:szCs w:val="20"/>
    </w:rPr>
  </w:style>
  <w:style w:type="paragraph" w:styleId="Nagwek4">
    <w:name w:val="heading 4"/>
    <w:basedOn w:val="Normalny"/>
    <w:next w:val="Normalny"/>
    <w:qFormat/>
    <w:rsid w:val="00C27627"/>
    <w:pPr>
      <w:keepNext/>
      <w:outlineLvl w:val="3"/>
    </w:pPr>
    <w:rPr>
      <w:b/>
      <w:szCs w:val="20"/>
    </w:rPr>
  </w:style>
  <w:style w:type="paragraph" w:styleId="Nagwek5">
    <w:name w:val="heading 5"/>
    <w:basedOn w:val="Normalny"/>
    <w:next w:val="Normalny"/>
    <w:qFormat/>
    <w:rsid w:val="00C27627"/>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C27627"/>
    <w:pPr>
      <w:spacing w:before="240" w:after="60" w:line="276" w:lineRule="auto"/>
      <w:outlineLvl w:val="5"/>
    </w:pPr>
    <w:rPr>
      <w:rFonts w:eastAsia="Calibri"/>
      <w:b/>
      <w:bCs/>
      <w:sz w:val="22"/>
      <w:szCs w:val="22"/>
    </w:rPr>
  </w:style>
  <w:style w:type="paragraph" w:styleId="Nagwek7">
    <w:name w:val="heading 7"/>
    <w:basedOn w:val="Normalny"/>
    <w:next w:val="Normalny"/>
    <w:qFormat/>
    <w:rsid w:val="00C27627"/>
    <w:pPr>
      <w:keepNext/>
      <w:outlineLvl w:val="6"/>
    </w:pPr>
    <w:rPr>
      <w:b/>
      <w:bCs/>
      <w:sz w:val="22"/>
    </w:rPr>
  </w:style>
  <w:style w:type="paragraph" w:styleId="Nagwek8">
    <w:name w:val="heading 8"/>
    <w:basedOn w:val="Normalny"/>
    <w:next w:val="Normalny"/>
    <w:qFormat/>
    <w:rsid w:val="00C27627"/>
    <w:pPr>
      <w:keepNext/>
      <w:outlineLvl w:val="7"/>
    </w:pPr>
    <w:rPr>
      <w:b/>
      <w:bCs/>
      <w:szCs w:val="20"/>
    </w:rPr>
  </w:style>
  <w:style w:type="paragraph" w:styleId="Nagwek9">
    <w:name w:val="heading 9"/>
    <w:basedOn w:val="Normalny"/>
    <w:next w:val="Normalny"/>
    <w:qFormat/>
    <w:rsid w:val="00C27627"/>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7627"/>
    <w:rPr>
      <w:rFonts w:ascii="Calibri" w:hAnsi="Calibri" w:cs="Calibri"/>
      <w:b/>
      <w:sz w:val="22"/>
      <w:szCs w:val="22"/>
      <w:lang w:eastAsia="pl-PL"/>
    </w:rPr>
  </w:style>
  <w:style w:type="character" w:customStyle="1" w:styleId="WW8Num1z1">
    <w:name w:val="WW8Num1z1"/>
    <w:rsid w:val="00C27627"/>
  </w:style>
  <w:style w:type="character" w:customStyle="1" w:styleId="WW8Num1z2">
    <w:name w:val="WW8Num1z2"/>
    <w:rsid w:val="00C27627"/>
  </w:style>
  <w:style w:type="character" w:customStyle="1" w:styleId="WW8Num1z3">
    <w:name w:val="WW8Num1z3"/>
    <w:rsid w:val="00C27627"/>
  </w:style>
  <w:style w:type="character" w:customStyle="1" w:styleId="WW8Num1z4">
    <w:name w:val="WW8Num1z4"/>
    <w:rsid w:val="00C27627"/>
  </w:style>
  <w:style w:type="character" w:customStyle="1" w:styleId="WW8Num1z5">
    <w:name w:val="WW8Num1z5"/>
    <w:rsid w:val="00C27627"/>
  </w:style>
  <w:style w:type="character" w:customStyle="1" w:styleId="WW8Num1z6">
    <w:name w:val="WW8Num1z6"/>
    <w:rsid w:val="00C27627"/>
  </w:style>
  <w:style w:type="character" w:customStyle="1" w:styleId="WW8Num1z7">
    <w:name w:val="WW8Num1z7"/>
    <w:rsid w:val="00C27627"/>
  </w:style>
  <w:style w:type="character" w:customStyle="1" w:styleId="WW8Num1z8">
    <w:name w:val="WW8Num1z8"/>
    <w:rsid w:val="00C27627"/>
  </w:style>
  <w:style w:type="character" w:customStyle="1" w:styleId="WW8Num2z0">
    <w:name w:val="WW8Num2z0"/>
    <w:rsid w:val="00C27627"/>
    <w:rPr>
      <w:rFonts w:ascii="Calibri" w:hAnsi="Calibri" w:cs="Calibri"/>
      <w:b/>
      <w:sz w:val="22"/>
      <w:szCs w:val="22"/>
      <w:lang w:eastAsia="pl-PL"/>
    </w:rPr>
  </w:style>
  <w:style w:type="character" w:customStyle="1" w:styleId="WW8Num2z1">
    <w:name w:val="WW8Num2z1"/>
    <w:rsid w:val="00C27627"/>
  </w:style>
  <w:style w:type="character" w:customStyle="1" w:styleId="WW8Num2z2">
    <w:name w:val="WW8Num2z2"/>
    <w:rsid w:val="00C27627"/>
  </w:style>
  <w:style w:type="character" w:customStyle="1" w:styleId="WW8Num2z3">
    <w:name w:val="WW8Num2z3"/>
    <w:rsid w:val="00C27627"/>
  </w:style>
  <w:style w:type="character" w:customStyle="1" w:styleId="WW8Num2z4">
    <w:name w:val="WW8Num2z4"/>
    <w:rsid w:val="00C27627"/>
  </w:style>
  <w:style w:type="character" w:customStyle="1" w:styleId="WW8Num2z5">
    <w:name w:val="WW8Num2z5"/>
    <w:rsid w:val="00C27627"/>
  </w:style>
  <w:style w:type="character" w:customStyle="1" w:styleId="WW8Num2z6">
    <w:name w:val="WW8Num2z6"/>
    <w:rsid w:val="00C27627"/>
  </w:style>
  <w:style w:type="character" w:customStyle="1" w:styleId="WW8Num2z7">
    <w:name w:val="WW8Num2z7"/>
    <w:rsid w:val="00C27627"/>
  </w:style>
  <w:style w:type="character" w:customStyle="1" w:styleId="WW8Num2z8">
    <w:name w:val="WW8Num2z8"/>
    <w:rsid w:val="00C27627"/>
  </w:style>
  <w:style w:type="character" w:customStyle="1" w:styleId="WW8Num3z0">
    <w:name w:val="WW8Num3z0"/>
    <w:rsid w:val="00C27627"/>
    <w:rPr>
      <w:rFonts w:ascii="Calibri" w:hAnsi="Calibri" w:cs="Calibri"/>
      <w:b/>
      <w:bCs/>
      <w:sz w:val="22"/>
      <w:szCs w:val="22"/>
      <w:u w:val="none"/>
    </w:rPr>
  </w:style>
  <w:style w:type="character" w:customStyle="1" w:styleId="WW8Num4z0">
    <w:name w:val="WW8Num4z0"/>
    <w:rsid w:val="00C27627"/>
    <w:rPr>
      <w:u w:val="none"/>
    </w:rPr>
  </w:style>
  <w:style w:type="character" w:customStyle="1" w:styleId="WW8Num4z1">
    <w:name w:val="WW8Num4z1"/>
    <w:rsid w:val="00C27627"/>
  </w:style>
  <w:style w:type="character" w:customStyle="1" w:styleId="WW8Num4z2">
    <w:name w:val="WW8Num4z2"/>
    <w:rsid w:val="00C27627"/>
  </w:style>
  <w:style w:type="character" w:customStyle="1" w:styleId="WW8Num4z3">
    <w:name w:val="WW8Num4z3"/>
    <w:rsid w:val="00C27627"/>
    <w:rPr>
      <w:rFonts w:ascii="Calibri" w:hAnsi="Calibri" w:cs="Calibri"/>
      <w:sz w:val="22"/>
      <w:szCs w:val="22"/>
    </w:rPr>
  </w:style>
  <w:style w:type="character" w:customStyle="1" w:styleId="WW8Num4z4">
    <w:name w:val="WW8Num4z4"/>
    <w:rsid w:val="00C27627"/>
  </w:style>
  <w:style w:type="character" w:customStyle="1" w:styleId="WW8Num4z5">
    <w:name w:val="WW8Num4z5"/>
    <w:rsid w:val="00C27627"/>
  </w:style>
  <w:style w:type="character" w:customStyle="1" w:styleId="WW8Num4z6">
    <w:name w:val="WW8Num4z6"/>
    <w:rsid w:val="00C27627"/>
  </w:style>
  <w:style w:type="character" w:customStyle="1" w:styleId="WW8Num4z7">
    <w:name w:val="WW8Num4z7"/>
    <w:rsid w:val="00C27627"/>
  </w:style>
  <w:style w:type="character" w:customStyle="1" w:styleId="WW8Num4z8">
    <w:name w:val="WW8Num4z8"/>
    <w:rsid w:val="00C27627"/>
  </w:style>
  <w:style w:type="character" w:customStyle="1" w:styleId="WW8Num5z0">
    <w:name w:val="WW8Num5z0"/>
    <w:rsid w:val="00C27627"/>
    <w:rPr>
      <w:rFonts w:ascii="Times" w:eastAsia="Times" w:hAnsi="Times" w:cs="Times"/>
      <w:b/>
      <w:bCs/>
      <w:sz w:val="22"/>
      <w:szCs w:val="22"/>
    </w:rPr>
  </w:style>
  <w:style w:type="character" w:customStyle="1" w:styleId="WW8Num5z1">
    <w:name w:val="WW8Num5z1"/>
    <w:rsid w:val="00C27627"/>
    <w:rPr>
      <w:rFonts w:ascii="Times" w:eastAsia="Times" w:hAnsi="Times" w:cs="Times"/>
      <w:sz w:val="22"/>
      <w:szCs w:val="22"/>
    </w:rPr>
  </w:style>
  <w:style w:type="character" w:customStyle="1" w:styleId="WW8Num5z2">
    <w:name w:val="WW8Num5z2"/>
    <w:rsid w:val="00C27627"/>
    <w:rPr>
      <w:rFonts w:ascii="Calibri" w:eastAsia="Times" w:hAnsi="Calibri" w:cs="Calibri" w:hint="default"/>
      <w:sz w:val="22"/>
      <w:szCs w:val="22"/>
    </w:rPr>
  </w:style>
  <w:style w:type="character" w:customStyle="1" w:styleId="WW8Num5z3">
    <w:name w:val="WW8Num5z3"/>
    <w:rsid w:val="00C27627"/>
    <w:rPr>
      <w:rFonts w:ascii="Times" w:hAnsi="Times" w:cs="Times"/>
      <w:sz w:val="22"/>
      <w:szCs w:val="22"/>
    </w:rPr>
  </w:style>
  <w:style w:type="character" w:customStyle="1" w:styleId="WW8Num5z4">
    <w:name w:val="WW8Num5z4"/>
    <w:rsid w:val="00C27627"/>
    <w:rPr>
      <w:rFonts w:ascii="Wingdings 2" w:hAnsi="Wingdings 2" w:cs="Wingdings 2"/>
    </w:rPr>
  </w:style>
  <w:style w:type="character" w:customStyle="1" w:styleId="WW8Num6z0">
    <w:name w:val="WW8Num6z0"/>
    <w:rsid w:val="00C27627"/>
    <w:rPr>
      <w:rFonts w:ascii="Calibri" w:eastAsia="Times" w:hAnsi="Calibri" w:cs="Calibri" w:hint="default"/>
      <w:b w:val="0"/>
      <w:bCs/>
      <w:sz w:val="22"/>
      <w:szCs w:val="22"/>
    </w:rPr>
  </w:style>
  <w:style w:type="character" w:customStyle="1" w:styleId="WW8Num6z1">
    <w:name w:val="WW8Num6z1"/>
    <w:rsid w:val="00C27627"/>
    <w:rPr>
      <w:rFonts w:ascii="Calibri" w:hAnsi="Calibri" w:cs="Calibri" w:hint="default"/>
      <w:spacing w:val="-1"/>
      <w:sz w:val="22"/>
      <w:szCs w:val="22"/>
    </w:rPr>
  </w:style>
  <w:style w:type="character" w:customStyle="1" w:styleId="WW8Num6z2">
    <w:name w:val="WW8Num6z2"/>
    <w:rsid w:val="00C27627"/>
    <w:rPr>
      <w:rFonts w:ascii="Wingdings 2" w:hAnsi="Wingdings 2" w:cs="Wingdings 2"/>
    </w:rPr>
  </w:style>
  <w:style w:type="character" w:customStyle="1" w:styleId="WW8Num7z0">
    <w:name w:val="WW8Num7z0"/>
    <w:rsid w:val="00C27627"/>
  </w:style>
  <w:style w:type="character" w:customStyle="1" w:styleId="WW8Num8z0">
    <w:name w:val="WW8Num8z0"/>
    <w:rsid w:val="00C27627"/>
    <w:rPr>
      <w:rFonts w:cs="Times New Roman"/>
    </w:rPr>
  </w:style>
  <w:style w:type="character" w:customStyle="1" w:styleId="WW8Num8z1">
    <w:name w:val="WW8Num8z1"/>
    <w:rsid w:val="00C27627"/>
    <w:rPr>
      <w:rFonts w:ascii="Calibri" w:eastAsia="Times New Roman" w:hAnsi="Calibri" w:cs="Times New Roman"/>
      <w:sz w:val="22"/>
      <w:szCs w:val="22"/>
    </w:rPr>
  </w:style>
  <w:style w:type="character" w:customStyle="1" w:styleId="WW8Num9z0">
    <w:name w:val="WW8Num9z0"/>
    <w:rsid w:val="00C27627"/>
    <w:rPr>
      <w:u w:val="none"/>
    </w:rPr>
  </w:style>
  <w:style w:type="character" w:customStyle="1" w:styleId="WW8Num10z0">
    <w:name w:val="WW8Num10z0"/>
    <w:rsid w:val="00C27627"/>
  </w:style>
  <w:style w:type="character" w:customStyle="1" w:styleId="WW8Num10z1">
    <w:name w:val="WW8Num10z1"/>
    <w:rsid w:val="00C27627"/>
  </w:style>
  <w:style w:type="character" w:customStyle="1" w:styleId="WW8Num10z2">
    <w:name w:val="WW8Num10z2"/>
    <w:rsid w:val="00C27627"/>
    <w:rPr>
      <w:rFonts w:ascii="Calibri" w:hAnsi="Calibri" w:cs="Calibri"/>
      <w:spacing w:val="-1"/>
      <w:sz w:val="22"/>
      <w:szCs w:val="22"/>
    </w:rPr>
  </w:style>
  <w:style w:type="character" w:customStyle="1" w:styleId="WW8Num10z3">
    <w:name w:val="WW8Num10z3"/>
    <w:rsid w:val="00C27627"/>
  </w:style>
  <w:style w:type="character" w:customStyle="1" w:styleId="WW8Num10z4">
    <w:name w:val="WW8Num10z4"/>
    <w:rsid w:val="00C27627"/>
  </w:style>
  <w:style w:type="character" w:customStyle="1" w:styleId="WW8Num10z5">
    <w:name w:val="WW8Num10z5"/>
    <w:rsid w:val="00C27627"/>
  </w:style>
  <w:style w:type="character" w:customStyle="1" w:styleId="WW8Num10z6">
    <w:name w:val="WW8Num10z6"/>
    <w:rsid w:val="00C27627"/>
  </w:style>
  <w:style w:type="character" w:customStyle="1" w:styleId="WW8Num10z7">
    <w:name w:val="WW8Num10z7"/>
    <w:rsid w:val="00C27627"/>
  </w:style>
  <w:style w:type="character" w:customStyle="1" w:styleId="WW8Num10z8">
    <w:name w:val="WW8Num10z8"/>
    <w:rsid w:val="00C27627"/>
  </w:style>
  <w:style w:type="character" w:customStyle="1" w:styleId="WW8Num11z0">
    <w:name w:val="WW8Num11z0"/>
    <w:rsid w:val="00C27627"/>
    <w:rPr>
      <w:rFonts w:hint="default"/>
    </w:rPr>
  </w:style>
  <w:style w:type="character" w:customStyle="1" w:styleId="WW8Num12z0">
    <w:name w:val="WW8Num12z0"/>
    <w:rsid w:val="00C27627"/>
    <w:rPr>
      <w:rFonts w:hint="default"/>
    </w:rPr>
  </w:style>
  <w:style w:type="character" w:customStyle="1" w:styleId="WW8Num12z1">
    <w:name w:val="WW8Num12z1"/>
    <w:rsid w:val="00C27627"/>
    <w:rPr>
      <w:rFonts w:ascii="Symbol" w:hAnsi="Symbol" w:cs="Symbol" w:hint="default"/>
    </w:rPr>
  </w:style>
  <w:style w:type="character" w:customStyle="1" w:styleId="WW8Num12z2">
    <w:name w:val="WW8Num12z2"/>
    <w:rsid w:val="00C27627"/>
    <w:rPr>
      <w:rFonts w:ascii="Calibri" w:hAnsi="Calibri" w:cs="Calibri" w:hint="default"/>
      <w:b w:val="0"/>
      <w:sz w:val="22"/>
      <w:szCs w:val="22"/>
      <w:u w:val="none"/>
    </w:rPr>
  </w:style>
  <w:style w:type="character" w:customStyle="1" w:styleId="WW8Num13z0">
    <w:name w:val="WW8Num13z0"/>
    <w:rsid w:val="00C27627"/>
    <w:rPr>
      <w:rFonts w:ascii="Arial" w:hAnsi="Arial" w:cs="Arial" w:hint="default"/>
      <w:b/>
      <w:sz w:val="21"/>
      <w:szCs w:val="21"/>
    </w:rPr>
  </w:style>
  <w:style w:type="character" w:customStyle="1" w:styleId="WW8Num14z0">
    <w:name w:val="WW8Num14z0"/>
    <w:rsid w:val="00C27627"/>
    <w:rPr>
      <w:rFonts w:ascii="Symbol" w:hAnsi="Symbol" w:cs="Times New Roman" w:hint="default"/>
      <w:highlight w:val="yellow"/>
    </w:rPr>
  </w:style>
  <w:style w:type="character" w:customStyle="1" w:styleId="WW8Num15z0">
    <w:name w:val="WW8Num15z0"/>
    <w:rsid w:val="00C27627"/>
  </w:style>
  <w:style w:type="character" w:customStyle="1" w:styleId="WW8Num15z1">
    <w:name w:val="WW8Num15z1"/>
    <w:rsid w:val="00C27627"/>
  </w:style>
  <w:style w:type="character" w:customStyle="1" w:styleId="WW8Num15z2">
    <w:name w:val="WW8Num15z2"/>
    <w:rsid w:val="00C27627"/>
  </w:style>
  <w:style w:type="character" w:customStyle="1" w:styleId="WW8Num15z3">
    <w:name w:val="WW8Num15z3"/>
    <w:rsid w:val="00C27627"/>
  </w:style>
  <w:style w:type="character" w:customStyle="1" w:styleId="WW8Num15z4">
    <w:name w:val="WW8Num15z4"/>
    <w:rsid w:val="00C27627"/>
  </w:style>
  <w:style w:type="character" w:customStyle="1" w:styleId="WW8Num15z5">
    <w:name w:val="WW8Num15z5"/>
    <w:rsid w:val="00C27627"/>
  </w:style>
  <w:style w:type="character" w:customStyle="1" w:styleId="WW8Num15z6">
    <w:name w:val="WW8Num15z6"/>
    <w:rsid w:val="00C27627"/>
  </w:style>
  <w:style w:type="character" w:customStyle="1" w:styleId="WW8Num15z7">
    <w:name w:val="WW8Num15z7"/>
    <w:rsid w:val="00C27627"/>
  </w:style>
  <w:style w:type="character" w:customStyle="1" w:styleId="WW8Num15z8">
    <w:name w:val="WW8Num15z8"/>
    <w:rsid w:val="00C27627"/>
  </w:style>
  <w:style w:type="character" w:customStyle="1" w:styleId="WW8Num16z0">
    <w:name w:val="WW8Num16z0"/>
    <w:rsid w:val="00C27627"/>
  </w:style>
  <w:style w:type="character" w:customStyle="1" w:styleId="WW8Num17z0">
    <w:name w:val="WW8Num17z0"/>
    <w:rsid w:val="00C27627"/>
    <w:rPr>
      <w:rFonts w:ascii="Tahoma" w:hAnsi="Tahoma" w:cs="Times New Roman" w:hint="default"/>
      <w:sz w:val="20"/>
      <w:szCs w:val="20"/>
      <w:lang w:eastAsia="pl-PL"/>
    </w:rPr>
  </w:style>
  <w:style w:type="character" w:customStyle="1" w:styleId="WW8Num17z1">
    <w:name w:val="WW8Num17z1"/>
    <w:rsid w:val="00C27627"/>
    <w:rPr>
      <w:rFonts w:ascii="Tahoma" w:eastAsia="Calibri" w:hAnsi="Tahoma" w:cs="Tahoma"/>
    </w:rPr>
  </w:style>
  <w:style w:type="character" w:customStyle="1" w:styleId="WW8Num17z2">
    <w:name w:val="WW8Num17z2"/>
    <w:rsid w:val="00C27627"/>
    <w:rPr>
      <w:rFonts w:cs="Times New Roman"/>
    </w:rPr>
  </w:style>
  <w:style w:type="character" w:customStyle="1" w:styleId="WW8Num17z3">
    <w:name w:val="WW8Num17z3"/>
    <w:rsid w:val="00C27627"/>
    <w:rPr>
      <w:rFonts w:cs="Times New Roman"/>
      <w:b w:val="0"/>
      <w:bCs w:val="0"/>
    </w:rPr>
  </w:style>
  <w:style w:type="character" w:customStyle="1" w:styleId="WW8Num18z0">
    <w:name w:val="WW8Num18z0"/>
    <w:rsid w:val="00C27627"/>
    <w:rPr>
      <w:rFonts w:ascii="Tahoma" w:hAnsi="Tahoma" w:cs="Tahoma"/>
      <w:iCs/>
      <w:sz w:val="20"/>
      <w:szCs w:val="20"/>
      <w:lang w:eastAsia="pl-PL"/>
    </w:rPr>
  </w:style>
  <w:style w:type="character" w:customStyle="1" w:styleId="WW8Num19z0">
    <w:name w:val="WW8Num19z0"/>
    <w:rsid w:val="00C27627"/>
    <w:rPr>
      <w:rFonts w:ascii="Tahoma" w:hAnsi="Tahoma" w:cs="Tahoma"/>
      <w:sz w:val="20"/>
      <w:szCs w:val="20"/>
      <w:lang w:eastAsia="pl-PL"/>
    </w:rPr>
  </w:style>
  <w:style w:type="character" w:customStyle="1" w:styleId="WW8Num20z0">
    <w:name w:val="WW8Num20z0"/>
    <w:rsid w:val="00C27627"/>
    <w:rPr>
      <w:rFonts w:ascii="Calibri" w:hAnsi="Calibri" w:cs="Calibri" w:hint="default"/>
      <w:color w:val="0F0F0F"/>
      <w:sz w:val="22"/>
      <w:szCs w:val="22"/>
    </w:rPr>
  </w:style>
  <w:style w:type="character" w:customStyle="1" w:styleId="WW8Num21z0">
    <w:name w:val="WW8Num21z0"/>
    <w:rsid w:val="00C27627"/>
    <w:rPr>
      <w:rFonts w:ascii="Calibri" w:hAnsi="Calibri" w:cs="Calibri" w:hint="default"/>
      <w:sz w:val="22"/>
      <w:szCs w:val="22"/>
    </w:rPr>
  </w:style>
  <w:style w:type="character" w:customStyle="1" w:styleId="WW8Num22z0">
    <w:name w:val="WW8Num22z0"/>
    <w:rsid w:val="00C27627"/>
    <w:rPr>
      <w:rFonts w:ascii="Tahoma" w:hAnsi="Tahoma" w:cs="Tahoma"/>
      <w:sz w:val="20"/>
      <w:szCs w:val="20"/>
      <w:lang w:eastAsia="pl-PL"/>
    </w:rPr>
  </w:style>
  <w:style w:type="character" w:customStyle="1" w:styleId="WW8Num23z0">
    <w:name w:val="WW8Num23z0"/>
    <w:rsid w:val="00C27627"/>
    <w:rPr>
      <w:rFonts w:hint="default"/>
    </w:rPr>
  </w:style>
  <w:style w:type="character" w:customStyle="1" w:styleId="WW8Num24z0">
    <w:name w:val="WW8Num24z0"/>
    <w:rsid w:val="00C27627"/>
  </w:style>
  <w:style w:type="character" w:customStyle="1" w:styleId="WW8Num25z0">
    <w:name w:val="WW8Num25z0"/>
    <w:rsid w:val="00C27627"/>
    <w:rPr>
      <w:rFonts w:ascii="Tahoma" w:eastAsia="Calibri" w:hAnsi="Tahoma" w:cs="Tahoma" w:hint="default"/>
      <w:b w:val="0"/>
      <w:bCs/>
      <w:spacing w:val="-1"/>
      <w:w w:val="81"/>
      <w:sz w:val="20"/>
      <w:szCs w:val="20"/>
    </w:rPr>
  </w:style>
  <w:style w:type="character" w:customStyle="1" w:styleId="WW8Num25z1">
    <w:name w:val="WW8Num25z1"/>
    <w:rsid w:val="00C27627"/>
    <w:rPr>
      <w:rFonts w:ascii="Tahoma" w:eastAsia="Calibri" w:hAnsi="Tahoma" w:cs="Tahoma" w:hint="default"/>
      <w:b w:val="0"/>
      <w:bCs/>
      <w:w w:val="99"/>
      <w:sz w:val="20"/>
      <w:szCs w:val="20"/>
    </w:rPr>
  </w:style>
  <w:style w:type="character" w:customStyle="1" w:styleId="WW8Num25z2">
    <w:name w:val="WW8Num25z2"/>
    <w:rsid w:val="00C27627"/>
    <w:rPr>
      <w:rFonts w:ascii="Liberation Serif" w:hAnsi="Liberation Serif" w:cs="Liberation Serif" w:hint="default"/>
    </w:rPr>
  </w:style>
  <w:style w:type="character" w:customStyle="1" w:styleId="WW8Num26z0">
    <w:name w:val="WW8Num26z0"/>
    <w:rsid w:val="00C27627"/>
    <w:rPr>
      <w:rFonts w:ascii="Tahoma" w:hAnsi="Tahoma" w:cs="Tahoma" w:hint="default"/>
      <w:sz w:val="20"/>
      <w:szCs w:val="20"/>
      <w:lang w:eastAsia="pl-PL"/>
    </w:rPr>
  </w:style>
  <w:style w:type="character" w:customStyle="1" w:styleId="WW8Num27z0">
    <w:name w:val="WW8Num27z0"/>
    <w:rsid w:val="00C27627"/>
    <w:rPr>
      <w:rFonts w:ascii="Calibri" w:hAnsi="Calibri" w:cs="Calibri" w:hint="default"/>
      <w:spacing w:val="-1"/>
      <w:sz w:val="22"/>
      <w:szCs w:val="22"/>
    </w:rPr>
  </w:style>
  <w:style w:type="character" w:customStyle="1" w:styleId="WW8Num28z0">
    <w:name w:val="WW8Num28z0"/>
    <w:rsid w:val="00C27627"/>
  </w:style>
  <w:style w:type="character" w:customStyle="1" w:styleId="WW8Num28z1">
    <w:name w:val="WW8Num28z1"/>
    <w:rsid w:val="00C27627"/>
    <w:rPr>
      <w:rFonts w:ascii="Tahoma" w:hAnsi="Tahoma" w:cs="Tahoma" w:hint="default"/>
      <w:sz w:val="20"/>
      <w:szCs w:val="20"/>
      <w:lang w:eastAsia="pl-PL"/>
    </w:rPr>
  </w:style>
  <w:style w:type="character" w:customStyle="1" w:styleId="WW8Num28z2">
    <w:name w:val="WW8Num28z2"/>
    <w:rsid w:val="00C27627"/>
  </w:style>
  <w:style w:type="character" w:customStyle="1" w:styleId="WW8Num28z3">
    <w:name w:val="WW8Num28z3"/>
    <w:rsid w:val="00C27627"/>
  </w:style>
  <w:style w:type="character" w:customStyle="1" w:styleId="WW8Num28z4">
    <w:name w:val="WW8Num28z4"/>
    <w:rsid w:val="00C27627"/>
  </w:style>
  <w:style w:type="character" w:customStyle="1" w:styleId="WW8Num28z5">
    <w:name w:val="WW8Num28z5"/>
    <w:rsid w:val="00C27627"/>
  </w:style>
  <w:style w:type="character" w:customStyle="1" w:styleId="WW8Num28z6">
    <w:name w:val="WW8Num28z6"/>
    <w:rsid w:val="00C27627"/>
  </w:style>
  <w:style w:type="character" w:customStyle="1" w:styleId="WW8Num28z7">
    <w:name w:val="WW8Num28z7"/>
    <w:rsid w:val="00C27627"/>
  </w:style>
  <w:style w:type="character" w:customStyle="1" w:styleId="WW8Num28z8">
    <w:name w:val="WW8Num28z8"/>
    <w:rsid w:val="00C27627"/>
  </w:style>
  <w:style w:type="character" w:customStyle="1" w:styleId="WW8Num29z0">
    <w:name w:val="WW8Num29z0"/>
    <w:rsid w:val="00C27627"/>
  </w:style>
  <w:style w:type="character" w:customStyle="1" w:styleId="WW8Num30z0">
    <w:name w:val="WW8Num30z0"/>
    <w:rsid w:val="00C27627"/>
    <w:rPr>
      <w:rFonts w:hint="default"/>
    </w:rPr>
  </w:style>
  <w:style w:type="character" w:customStyle="1" w:styleId="WW8Num31z0">
    <w:name w:val="WW8Num31z0"/>
    <w:rsid w:val="00C27627"/>
    <w:rPr>
      <w:rFonts w:hint="default"/>
      <w:u w:val="none"/>
    </w:rPr>
  </w:style>
  <w:style w:type="character" w:customStyle="1" w:styleId="WW8Num31z1">
    <w:name w:val="WW8Num31z1"/>
    <w:rsid w:val="00C27627"/>
    <w:rPr>
      <w:rFonts w:ascii="Calibri" w:eastAsia="Times New Roman" w:hAnsi="Calibri" w:cs="Times New Roman" w:hint="default"/>
      <w:u w:val="none"/>
    </w:rPr>
  </w:style>
  <w:style w:type="character" w:customStyle="1" w:styleId="WW8Num32z0">
    <w:name w:val="WW8Num32z0"/>
    <w:rsid w:val="00C27627"/>
    <w:rPr>
      <w:rFonts w:hint="default"/>
      <w:color w:val="0F0F0F"/>
    </w:rPr>
  </w:style>
  <w:style w:type="character" w:customStyle="1" w:styleId="WW8Num32z1">
    <w:name w:val="WW8Num32z1"/>
    <w:rsid w:val="00C27627"/>
    <w:rPr>
      <w:rFonts w:ascii="Calibri" w:hAnsi="Calibri" w:cs="Calibri" w:hint="default"/>
      <w:color w:val="0F0F0F"/>
      <w:spacing w:val="-1"/>
      <w:position w:val="0"/>
      <w:sz w:val="22"/>
      <w:szCs w:val="22"/>
      <w:vertAlign w:val="baseline"/>
      <w:lang w:val="pl-PL"/>
    </w:rPr>
  </w:style>
  <w:style w:type="character" w:customStyle="1" w:styleId="WW8Num33z0">
    <w:name w:val="WW8Num33z0"/>
    <w:rsid w:val="00C27627"/>
    <w:rPr>
      <w:rFonts w:cs="Calibri" w:hint="default"/>
    </w:rPr>
  </w:style>
  <w:style w:type="character" w:customStyle="1" w:styleId="WW8Num34z0">
    <w:name w:val="WW8Num34z0"/>
    <w:rsid w:val="00C27627"/>
    <w:rPr>
      <w:rFonts w:ascii="Calibri" w:hAnsi="Calibri" w:cs="Calibri" w:hint="default"/>
      <w:b/>
      <w:color w:val="0F0F0F"/>
      <w:sz w:val="22"/>
      <w:szCs w:val="22"/>
    </w:rPr>
  </w:style>
  <w:style w:type="character" w:customStyle="1" w:styleId="WW8Num35z0">
    <w:name w:val="WW8Num35z0"/>
    <w:rsid w:val="00C27627"/>
    <w:rPr>
      <w:rFonts w:ascii="Tahoma" w:hAnsi="Tahoma" w:cs="Tahoma" w:hint="default"/>
      <w:sz w:val="20"/>
      <w:szCs w:val="20"/>
      <w:lang w:eastAsia="pl-PL"/>
    </w:rPr>
  </w:style>
  <w:style w:type="character" w:customStyle="1" w:styleId="WW8Num36z0">
    <w:name w:val="WW8Num36z0"/>
    <w:rsid w:val="00C27627"/>
    <w:rPr>
      <w:rFonts w:ascii="Calibri" w:hAnsi="Calibri" w:cs="Calibri" w:hint="default"/>
      <w:color w:val="0F0F0F"/>
      <w:sz w:val="22"/>
      <w:szCs w:val="22"/>
      <w:lang w:val="pl-PL"/>
    </w:rPr>
  </w:style>
  <w:style w:type="character" w:customStyle="1" w:styleId="WW8Num37z0">
    <w:name w:val="WW8Num37z0"/>
    <w:rsid w:val="00C27627"/>
    <w:rPr>
      <w:rFonts w:ascii="Calibri" w:hAnsi="Calibri" w:cs="Calibri" w:hint="default"/>
      <w:b/>
      <w:bCs/>
      <w:sz w:val="22"/>
      <w:szCs w:val="22"/>
    </w:rPr>
  </w:style>
  <w:style w:type="character" w:customStyle="1" w:styleId="WW8Num38z0">
    <w:name w:val="WW8Num38z0"/>
    <w:rsid w:val="00C27627"/>
    <w:rPr>
      <w:rFonts w:ascii="Calibri" w:hAnsi="Calibri" w:cs="Calibri" w:hint="default"/>
      <w:sz w:val="22"/>
      <w:szCs w:val="22"/>
    </w:rPr>
  </w:style>
  <w:style w:type="character" w:customStyle="1" w:styleId="WW8Num39z0">
    <w:name w:val="WW8Num39z0"/>
    <w:rsid w:val="00C27627"/>
    <w:rPr>
      <w:rFonts w:ascii="Tahoma" w:hAnsi="Tahoma" w:cs="Tahoma"/>
      <w:b/>
      <w:sz w:val="20"/>
      <w:szCs w:val="20"/>
      <w:lang w:eastAsia="pl-PL"/>
    </w:rPr>
  </w:style>
  <w:style w:type="character" w:customStyle="1" w:styleId="WW8Num40z0">
    <w:name w:val="WW8Num40z0"/>
    <w:rsid w:val="00C27627"/>
    <w:rPr>
      <w:rFonts w:cs="Calibri" w:hint="default"/>
      <w:color w:val="auto"/>
    </w:rPr>
  </w:style>
  <w:style w:type="character" w:customStyle="1" w:styleId="WW8Num41z0">
    <w:name w:val="WW8Num41z0"/>
    <w:rsid w:val="00C27627"/>
    <w:rPr>
      <w:rFonts w:ascii="Calibri" w:eastAsia="Times New Roman" w:hAnsi="Calibri" w:cs="Times New Roman" w:hint="default"/>
      <w:sz w:val="22"/>
      <w:szCs w:val="22"/>
    </w:rPr>
  </w:style>
  <w:style w:type="character" w:customStyle="1" w:styleId="WW8Num42z0">
    <w:name w:val="WW8Num42z0"/>
    <w:rsid w:val="00C27627"/>
    <w:rPr>
      <w:rFonts w:ascii="Tahoma" w:hAnsi="Tahoma" w:cs="Tahoma"/>
      <w:sz w:val="20"/>
      <w:szCs w:val="20"/>
      <w:lang w:eastAsia="pl-PL"/>
    </w:rPr>
  </w:style>
  <w:style w:type="character" w:customStyle="1" w:styleId="WW8Num43z0">
    <w:name w:val="WW8Num43z0"/>
    <w:rsid w:val="00C27627"/>
    <w:rPr>
      <w:rFonts w:ascii="Tahoma" w:hAnsi="Tahoma" w:cs="Times New Roman" w:hint="default"/>
      <w:sz w:val="20"/>
      <w:szCs w:val="20"/>
      <w:lang w:eastAsia="pl-PL"/>
    </w:rPr>
  </w:style>
  <w:style w:type="character" w:customStyle="1" w:styleId="WW8Num44z0">
    <w:name w:val="WW8Num44z0"/>
    <w:rsid w:val="00C27627"/>
    <w:rPr>
      <w:rFonts w:ascii="Tahoma" w:hAnsi="Tahoma" w:cs="Tahoma" w:hint="default"/>
      <w:sz w:val="20"/>
      <w:szCs w:val="20"/>
      <w:lang w:eastAsia="pl-PL"/>
    </w:rPr>
  </w:style>
  <w:style w:type="character" w:customStyle="1" w:styleId="WW8Num45z0">
    <w:name w:val="WW8Num45z0"/>
    <w:rsid w:val="00C27627"/>
    <w:rPr>
      <w:rFonts w:hint="default"/>
    </w:rPr>
  </w:style>
  <w:style w:type="character" w:customStyle="1" w:styleId="WW8Num45z1">
    <w:name w:val="WW8Num45z1"/>
    <w:rsid w:val="00C27627"/>
    <w:rPr>
      <w:rFonts w:ascii="Calibri" w:eastAsia="Arial" w:hAnsi="Calibri" w:cs="Calibri" w:hint="default"/>
      <w:color w:val="0F0F0F"/>
      <w:spacing w:val="0"/>
      <w:w w:val="100"/>
      <w:sz w:val="22"/>
      <w:szCs w:val="22"/>
    </w:rPr>
  </w:style>
  <w:style w:type="character" w:customStyle="1" w:styleId="WW8Num45z2">
    <w:name w:val="WW8Num45z2"/>
    <w:rsid w:val="00C27627"/>
    <w:rPr>
      <w:rFonts w:ascii="Calibri" w:eastAsia="Arial" w:hAnsi="Calibri" w:cs="Calibri" w:hint="default"/>
      <w:b w:val="0"/>
      <w:color w:val="0F0F0F"/>
      <w:spacing w:val="0"/>
      <w:w w:val="100"/>
      <w:sz w:val="22"/>
      <w:szCs w:val="22"/>
    </w:rPr>
  </w:style>
  <w:style w:type="character" w:customStyle="1" w:styleId="WW8Num45z3">
    <w:name w:val="WW8Num45z3"/>
    <w:rsid w:val="00C27627"/>
    <w:rPr>
      <w:rFonts w:ascii="Liberation Serif" w:hAnsi="Liberation Serif" w:cs="Liberation Serif" w:hint="default"/>
    </w:rPr>
  </w:style>
  <w:style w:type="character" w:customStyle="1" w:styleId="WW8Num46z0">
    <w:name w:val="WW8Num46z0"/>
    <w:rsid w:val="00C27627"/>
    <w:rPr>
      <w:b w:val="0"/>
    </w:rPr>
  </w:style>
  <w:style w:type="character" w:customStyle="1" w:styleId="WW8Num47z0">
    <w:name w:val="WW8Num47z0"/>
    <w:rsid w:val="00C27627"/>
  </w:style>
  <w:style w:type="character" w:customStyle="1" w:styleId="WW8Num48z0">
    <w:name w:val="WW8Num48z0"/>
    <w:rsid w:val="00C27627"/>
  </w:style>
  <w:style w:type="character" w:customStyle="1" w:styleId="WW8Num48z1">
    <w:name w:val="WW8Num48z1"/>
    <w:rsid w:val="00C27627"/>
  </w:style>
  <w:style w:type="character" w:customStyle="1" w:styleId="WW8Num48z2">
    <w:name w:val="WW8Num48z2"/>
    <w:rsid w:val="00C27627"/>
    <w:rPr>
      <w:rFonts w:ascii="Tahoma" w:eastAsia="Calibri" w:hAnsi="Tahoma" w:cs="Tahoma"/>
      <w:bCs/>
      <w:sz w:val="20"/>
      <w:szCs w:val="20"/>
    </w:rPr>
  </w:style>
  <w:style w:type="character" w:customStyle="1" w:styleId="WW8Num48z3">
    <w:name w:val="WW8Num48z3"/>
    <w:rsid w:val="00C27627"/>
  </w:style>
  <w:style w:type="character" w:customStyle="1" w:styleId="WW8Num48z4">
    <w:name w:val="WW8Num48z4"/>
    <w:rsid w:val="00C27627"/>
  </w:style>
  <w:style w:type="character" w:customStyle="1" w:styleId="WW8Num48z5">
    <w:name w:val="WW8Num48z5"/>
    <w:rsid w:val="00C27627"/>
  </w:style>
  <w:style w:type="character" w:customStyle="1" w:styleId="WW8Num48z6">
    <w:name w:val="WW8Num48z6"/>
    <w:rsid w:val="00C27627"/>
  </w:style>
  <w:style w:type="character" w:customStyle="1" w:styleId="WW8Num48z7">
    <w:name w:val="WW8Num48z7"/>
    <w:rsid w:val="00C27627"/>
  </w:style>
  <w:style w:type="character" w:customStyle="1" w:styleId="WW8Num48z8">
    <w:name w:val="WW8Num48z8"/>
    <w:rsid w:val="00C27627"/>
  </w:style>
  <w:style w:type="character" w:customStyle="1" w:styleId="WW8Num49z0">
    <w:name w:val="WW8Num49z0"/>
    <w:rsid w:val="00C27627"/>
    <w:rPr>
      <w:rFonts w:ascii="Tahoma" w:hAnsi="Tahoma" w:cs="Tahoma" w:hint="default"/>
      <w:sz w:val="20"/>
      <w:szCs w:val="20"/>
    </w:rPr>
  </w:style>
  <w:style w:type="character" w:customStyle="1" w:styleId="WW8Num50z0">
    <w:name w:val="WW8Num50z0"/>
    <w:rsid w:val="00C27627"/>
    <w:rPr>
      <w:rFonts w:ascii="Tahoma" w:hAnsi="Tahoma" w:cs="Tahoma" w:hint="default"/>
      <w:sz w:val="20"/>
    </w:rPr>
  </w:style>
  <w:style w:type="character" w:customStyle="1" w:styleId="WW8Num51z0">
    <w:name w:val="WW8Num51z0"/>
    <w:rsid w:val="00C27627"/>
    <w:rPr>
      <w:rFonts w:ascii="Tahoma" w:hAnsi="Tahoma" w:cs="Tahoma" w:hint="default"/>
      <w:sz w:val="20"/>
      <w:szCs w:val="20"/>
      <w:lang w:eastAsia="pl-PL"/>
    </w:rPr>
  </w:style>
  <w:style w:type="character" w:customStyle="1" w:styleId="WW8Num52z0">
    <w:name w:val="WW8Num52z0"/>
    <w:rsid w:val="00C27627"/>
    <w:rPr>
      <w:rFonts w:ascii="Tahoma" w:hAnsi="Tahoma" w:cs="Tahoma"/>
      <w:sz w:val="20"/>
      <w:szCs w:val="20"/>
      <w:lang w:eastAsia="pl-PL"/>
    </w:rPr>
  </w:style>
  <w:style w:type="character" w:customStyle="1" w:styleId="WW8Num53z0">
    <w:name w:val="WW8Num53z0"/>
    <w:rsid w:val="00C27627"/>
    <w:rPr>
      <w:rFonts w:ascii="Tahoma" w:hAnsi="Tahoma" w:cs="Tahoma" w:hint="default"/>
      <w:b/>
      <w:bCs/>
      <w:sz w:val="20"/>
      <w:szCs w:val="20"/>
      <w:lang w:eastAsia="pl-PL"/>
    </w:rPr>
  </w:style>
  <w:style w:type="character" w:customStyle="1" w:styleId="WW8Num54z0">
    <w:name w:val="WW8Num54z0"/>
    <w:rsid w:val="00C27627"/>
    <w:rPr>
      <w:rFonts w:ascii="Calibri" w:hAnsi="Calibri" w:cs="Calibri" w:hint="default"/>
      <w:kern w:val="1"/>
      <w:sz w:val="22"/>
      <w:szCs w:val="22"/>
    </w:rPr>
  </w:style>
  <w:style w:type="character" w:customStyle="1" w:styleId="WW8Num55z0">
    <w:name w:val="WW8Num55z0"/>
    <w:rsid w:val="00C27627"/>
    <w:rPr>
      <w:rFonts w:ascii="Calibri" w:eastAsia="Arial" w:hAnsi="Calibri" w:cs="Calibri" w:hint="default"/>
      <w:b w:val="0"/>
      <w:color w:val="0F0F0F"/>
      <w:spacing w:val="0"/>
      <w:w w:val="100"/>
      <w:sz w:val="22"/>
      <w:szCs w:val="22"/>
    </w:rPr>
  </w:style>
  <w:style w:type="character" w:customStyle="1" w:styleId="WW8Num56z0">
    <w:name w:val="WW8Num56z0"/>
    <w:rsid w:val="00C27627"/>
    <w:rPr>
      <w:rFonts w:ascii="Tahoma" w:hAnsi="Tahoma" w:cs="Tahoma" w:hint="default"/>
      <w:spacing w:val="-1"/>
      <w:sz w:val="20"/>
      <w:szCs w:val="20"/>
      <w:lang w:eastAsia="pl-PL"/>
    </w:rPr>
  </w:style>
  <w:style w:type="character" w:customStyle="1" w:styleId="WW8Num57z0">
    <w:name w:val="WW8Num57z0"/>
    <w:rsid w:val="00C27627"/>
    <w:rPr>
      <w:rFonts w:ascii="Tahoma" w:hAnsi="Tahoma" w:cs="Tahoma"/>
      <w:b/>
      <w:sz w:val="20"/>
      <w:szCs w:val="20"/>
      <w:lang w:eastAsia="pl-PL"/>
    </w:rPr>
  </w:style>
  <w:style w:type="character" w:customStyle="1" w:styleId="WW8Num58z0">
    <w:name w:val="WW8Num58z0"/>
    <w:rsid w:val="00C27627"/>
    <w:rPr>
      <w:rFonts w:hint="default"/>
    </w:rPr>
  </w:style>
  <w:style w:type="character" w:customStyle="1" w:styleId="WW8Num59z0">
    <w:name w:val="WW8Num59z0"/>
    <w:rsid w:val="00C27627"/>
    <w:rPr>
      <w:rFonts w:ascii="Calibri" w:hAnsi="Calibri" w:cs="Calibri" w:hint="default"/>
      <w:b w:val="0"/>
      <w:sz w:val="22"/>
      <w:szCs w:val="22"/>
    </w:rPr>
  </w:style>
  <w:style w:type="character" w:customStyle="1" w:styleId="WW8Num60z0">
    <w:name w:val="WW8Num60z0"/>
    <w:rsid w:val="00C27627"/>
    <w:rPr>
      <w:rFonts w:ascii="Calibri" w:hAnsi="Calibri" w:cs="Arial" w:hint="default"/>
      <w:sz w:val="22"/>
      <w:szCs w:val="22"/>
    </w:rPr>
  </w:style>
  <w:style w:type="character" w:customStyle="1" w:styleId="WW8Num61z0">
    <w:name w:val="WW8Num61z0"/>
    <w:rsid w:val="00C27627"/>
  </w:style>
  <w:style w:type="character" w:customStyle="1" w:styleId="WW8Num62z0">
    <w:name w:val="WW8Num62z0"/>
    <w:rsid w:val="00C27627"/>
  </w:style>
  <w:style w:type="character" w:customStyle="1" w:styleId="WW8Num63z0">
    <w:name w:val="WW8Num63z0"/>
    <w:rsid w:val="00C27627"/>
    <w:rPr>
      <w:rFonts w:hint="default"/>
      <w:bCs/>
    </w:rPr>
  </w:style>
  <w:style w:type="character" w:customStyle="1" w:styleId="WW8Num64z0">
    <w:name w:val="WW8Num64z0"/>
    <w:rsid w:val="00C27627"/>
    <w:rPr>
      <w:rFonts w:hint="default"/>
      <w:b/>
    </w:rPr>
  </w:style>
  <w:style w:type="character" w:customStyle="1" w:styleId="WW8Num64z1">
    <w:name w:val="WW8Num64z1"/>
    <w:rsid w:val="00C27627"/>
  </w:style>
  <w:style w:type="character" w:customStyle="1" w:styleId="WW8Num64z2">
    <w:name w:val="WW8Num64z2"/>
    <w:rsid w:val="00C27627"/>
  </w:style>
  <w:style w:type="character" w:customStyle="1" w:styleId="WW8Num64z3">
    <w:name w:val="WW8Num64z3"/>
    <w:rsid w:val="00C27627"/>
  </w:style>
  <w:style w:type="character" w:customStyle="1" w:styleId="WW8Num64z4">
    <w:name w:val="WW8Num64z4"/>
    <w:rsid w:val="00C27627"/>
  </w:style>
  <w:style w:type="character" w:customStyle="1" w:styleId="WW8Num64z5">
    <w:name w:val="WW8Num64z5"/>
    <w:rsid w:val="00C27627"/>
  </w:style>
  <w:style w:type="character" w:customStyle="1" w:styleId="WW8Num64z6">
    <w:name w:val="WW8Num64z6"/>
    <w:rsid w:val="00C27627"/>
  </w:style>
  <w:style w:type="character" w:customStyle="1" w:styleId="WW8Num64z7">
    <w:name w:val="WW8Num64z7"/>
    <w:rsid w:val="00C27627"/>
  </w:style>
  <w:style w:type="character" w:customStyle="1" w:styleId="WW8Num65z0">
    <w:name w:val="WW8Num65z0"/>
    <w:rsid w:val="00C27627"/>
  </w:style>
  <w:style w:type="character" w:customStyle="1" w:styleId="WW8Num66z0">
    <w:name w:val="WW8Num66z0"/>
    <w:rsid w:val="00C27627"/>
    <w:rPr>
      <w:rFonts w:ascii="Calibri" w:eastAsia="Calibri" w:hAnsi="Calibri" w:cs="Calibri" w:hint="default"/>
      <w:bCs/>
      <w:sz w:val="22"/>
      <w:szCs w:val="22"/>
    </w:rPr>
  </w:style>
  <w:style w:type="character" w:customStyle="1" w:styleId="WW8Num67z0">
    <w:name w:val="WW8Num67z0"/>
    <w:rsid w:val="00C27627"/>
    <w:rPr>
      <w:rFonts w:ascii="Calibri" w:hAnsi="Calibri" w:cs="Calibri" w:hint="default"/>
      <w:sz w:val="22"/>
      <w:szCs w:val="22"/>
    </w:rPr>
  </w:style>
  <w:style w:type="character" w:customStyle="1" w:styleId="WW8Num68z0">
    <w:name w:val="WW8Num68z0"/>
    <w:rsid w:val="00C27627"/>
    <w:rPr>
      <w:rFonts w:ascii="Calibri" w:hAnsi="Calibri" w:cs="Calibri" w:hint="default"/>
      <w:sz w:val="22"/>
      <w:szCs w:val="22"/>
      <w:lang w:val="pl-PL"/>
    </w:rPr>
  </w:style>
  <w:style w:type="character" w:customStyle="1" w:styleId="WW8Num69z0">
    <w:name w:val="WW8Num69z0"/>
    <w:rsid w:val="00C27627"/>
  </w:style>
  <w:style w:type="character" w:customStyle="1" w:styleId="WW8Num70z0">
    <w:name w:val="WW8Num70z0"/>
    <w:rsid w:val="00C27627"/>
    <w:rPr>
      <w:rFonts w:ascii="Tahoma" w:hAnsi="Tahoma" w:cs="Tahoma"/>
      <w:sz w:val="20"/>
      <w:szCs w:val="20"/>
      <w:lang w:eastAsia="pl-PL"/>
    </w:rPr>
  </w:style>
  <w:style w:type="character" w:customStyle="1" w:styleId="WW8Num71z0">
    <w:name w:val="WW8Num71z0"/>
    <w:rsid w:val="00C27627"/>
    <w:rPr>
      <w:rFonts w:ascii="Tahoma" w:hAnsi="Tahoma" w:cs="Tahoma"/>
      <w:b/>
      <w:bCs/>
      <w:sz w:val="20"/>
      <w:szCs w:val="20"/>
      <w:lang w:eastAsia="pl-PL"/>
    </w:rPr>
  </w:style>
  <w:style w:type="character" w:customStyle="1" w:styleId="WW8Num72z0">
    <w:name w:val="WW8Num72z0"/>
    <w:rsid w:val="00C27627"/>
    <w:rPr>
      <w:rFonts w:ascii="Calibri" w:eastAsia="Calibri" w:hAnsi="Calibri" w:cs="Calibri" w:hint="default"/>
      <w:sz w:val="22"/>
      <w:szCs w:val="22"/>
    </w:rPr>
  </w:style>
  <w:style w:type="character" w:customStyle="1" w:styleId="WW8Num73z0">
    <w:name w:val="WW8Num73z0"/>
    <w:rsid w:val="00C27627"/>
    <w:rPr>
      <w:rFonts w:hint="default"/>
    </w:rPr>
  </w:style>
  <w:style w:type="character" w:customStyle="1" w:styleId="WW8Num74z0">
    <w:name w:val="WW8Num74z0"/>
    <w:rsid w:val="00C27627"/>
  </w:style>
  <w:style w:type="character" w:customStyle="1" w:styleId="WW8Num74z1">
    <w:name w:val="WW8Num74z1"/>
    <w:rsid w:val="00C27627"/>
    <w:rPr>
      <w:rFonts w:ascii="Tahoma" w:hAnsi="Tahoma" w:cs="Tahoma"/>
      <w:b/>
      <w:bCs/>
      <w:sz w:val="20"/>
      <w:szCs w:val="20"/>
      <w:lang w:eastAsia="pl-PL"/>
    </w:rPr>
  </w:style>
  <w:style w:type="character" w:customStyle="1" w:styleId="WW8Num74z2">
    <w:name w:val="WW8Num74z2"/>
    <w:rsid w:val="00C27627"/>
  </w:style>
  <w:style w:type="character" w:customStyle="1" w:styleId="WW8Num74z3">
    <w:name w:val="WW8Num74z3"/>
    <w:rsid w:val="00C27627"/>
  </w:style>
  <w:style w:type="character" w:customStyle="1" w:styleId="WW8Num74z4">
    <w:name w:val="WW8Num74z4"/>
    <w:rsid w:val="00C27627"/>
  </w:style>
  <w:style w:type="character" w:customStyle="1" w:styleId="WW8Num74z5">
    <w:name w:val="WW8Num74z5"/>
    <w:rsid w:val="00C27627"/>
  </w:style>
  <w:style w:type="character" w:customStyle="1" w:styleId="WW8Num74z6">
    <w:name w:val="WW8Num74z6"/>
    <w:rsid w:val="00C27627"/>
  </w:style>
  <w:style w:type="character" w:customStyle="1" w:styleId="WW8Num74z7">
    <w:name w:val="WW8Num74z7"/>
    <w:rsid w:val="00C27627"/>
  </w:style>
  <w:style w:type="character" w:customStyle="1" w:styleId="WW8Num74z8">
    <w:name w:val="WW8Num74z8"/>
    <w:rsid w:val="00C27627"/>
  </w:style>
  <w:style w:type="character" w:customStyle="1" w:styleId="WW8Num75z0">
    <w:name w:val="WW8Num75z0"/>
    <w:rsid w:val="00C27627"/>
    <w:rPr>
      <w:rFonts w:ascii="Calibri" w:eastAsia="Times New Roman" w:hAnsi="Calibri" w:cs="Calibri" w:hint="default"/>
      <w:b/>
      <w:bCs/>
      <w:color w:val="0E0E0E"/>
      <w:w w:val="100"/>
      <w:sz w:val="22"/>
      <w:szCs w:val="22"/>
    </w:rPr>
  </w:style>
  <w:style w:type="character" w:customStyle="1" w:styleId="WW8Num75z1">
    <w:name w:val="WW8Num75z1"/>
    <w:rsid w:val="00C27627"/>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C27627"/>
    <w:rPr>
      <w:rFonts w:ascii="Calibri" w:eastAsia="Arial" w:hAnsi="Calibri" w:cs="Calibri" w:hint="default"/>
      <w:b w:val="0"/>
      <w:color w:val="0F0F0F"/>
      <w:spacing w:val="0"/>
      <w:w w:val="100"/>
      <w:sz w:val="22"/>
      <w:szCs w:val="22"/>
    </w:rPr>
  </w:style>
  <w:style w:type="character" w:customStyle="1" w:styleId="WW8Num75z3">
    <w:name w:val="WW8Num75z3"/>
    <w:rsid w:val="00C27627"/>
    <w:rPr>
      <w:rFonts w:ascii="Liberation Serif" w:hAnsi="Liberation Serif" w:cs="Liberation Serif" w:hint="default"/>
    </w:rPr>
  </w:style>
  <w:style w:type="character" w:customStyle="1" w:styleId="WW8Num76z0">
    <w:name w:val="WW8Num76z0"/>
    <w:rsid w:val="00C27627"/>
    <w:rPr>
      <w:rFonts w:hint="default"/>
      <w:color w:val="0F0F0F"/>
      <w:w w:val="105"/>
    </w:rPr>
  </w:style>
  <w:style w:type="character" w:customStyle="1" w:styleId="WW8Num76z1">
    <w:name w:val="WW8Num76z1"/>
    <w:rsid w:val="00C27627"/>
    <w:rPr>
      <w:rFonts w:ascii="Calibri" w:hAnsi="Calibri" w:cs="Calibri" w:hint="default"/>
      <w:color w:val="0F0F0F"/>
      <w:w w:val="100"/>
      <w:sz w:val="22"/>
      <w:szCs w:val="22"/>
    </w:rPr>
  </w:style>
  <w:style w:type="character" w:customStyle="1" w:styleId="WW8Num77z0">
    <w:name w:val="WW8Num77z0"/>
    <w:rsid w:val="00C27627"/>
    <w:rPr>
      <w:rFonts w:hint="default"/>
      <w:b w:val="0"/>
      <w:bCs/>
      <w:u w:val="none"/>
    </w:rPr>
  </w:style>
  <w:style w:type="character" w:customStyle="1" w:styleId="WW8Num77z1">
    <w:name w:val="WW8Num77z1"/>
    <w:rsid w:val="00C27627"/>
    <w:rPr>
      <w:rFonts w:ascii="Calibri" w:hAnsi="Calibri" w:cs="Calibri" w:hint="default"/>
      <w:sz w:val="22"/>
      <w:szCs w:val="22"/>
    </w:rPr>
  </w:style>
  <w:style w:type="character" w:customStyle="1" w:styleId="WW8Num78z0">
    <w:name w:val="WW8Num78z0"/>
    <w:rsid w:val="00C27627"/>
    <w:rPr>
      <w:rFonts w:hint="default"/>
      <w:b w:val="0"/>
    </w:rPr>
  </w:style>
  <w:style w:type="character" w:customStyle="1" w:styleId="WW8Num78z1">
    <w:name w:val="WW8Num78z1"/>
    <w:rsid w:val="00C27627"/>
    <w:rPr>
      <w:rFonts w:ascii="Times New Roman" w:hAnsi="Times New Roman" w:cs="Times New Roman" w:hint="default"/>
    </w:rPr>
  </w:style>
  <w:style w:type="character" w:customStyle="1" w:styleId="WW8Num78z2">
    <w:name w:val="WW8Num78z2"/>
    <w:rsid w:val="00C27627"/>
    <w:rPr>
      <w:rFonts w:hint="default"/>
    </w:rPr>
  </w:style>
  <w:style w:type="character" w:customStyle="1" w:styleId="WW8Num78z4">
    <w:name w:val="WW8Num78z4"/>
    <w:rsid w:val="00C27627"/>
  </w:style>
  <w:style w:type="character" w:customStyle="1" w:styleId="WW8Num78z5">
    <w:name w:val="WW8Num78z5"/>
    <w:rsid w:val="00C27627"/>
  </w:style>
  <w:style w:type="character" w:customStyle="1" w:styleId="WW8Num78z6">
    <w:name w:val="WW8Num78z6"/>
    <w:rsid w:val="00C27627"/>
  </w:style>
  <w:style w:type="character" w:customStyle="1" w:styleId="WW8Num78z7">
    <w:name w:val="WW8Num78z7"/>
    <w:rsid w:val="00C27627"/>
  </w:style>
  <w:style w:type="character" w:customStyle="1" w:styleId="WW8Num78z8">
    <w:name w:val="WW8Num78z8"/>
    <w:rsid w:val="00C27627"/>
  </w:style>
  <w:style w:type="character" w:customStyle="1" w:styleId="WW8Num79z0">
    <w:name w:val="WW8Num79z0"/>
    <w:rsid w:val="00C27627"/>
    <w:rPr>
      <w:rFonts w:ascii="Tahoma" w:hAnsi="Tahoma" w:cs="Tahoma"/>
      <w:sz w:val="20"/>
      <w:szCs w:val="20"/>
      <w:lang w:eastAsia="pl-PL"/>
    </w:rPr>
  </w:style>
  <w:style w:type="character" w:customStyle="1" w:styleId="WW8Num80z0">
    <w:name w:val="WW8Num80z0"/>
    <w:rsid w:val="00C27627"/>
  </w:style>
  <w:style w:type="character" w:customStyle="1" w:styleId="WW8Num81z0">
    <w:name w:val="WW8Num81z0"/>
    <w:rsid w:val="00C27627"/>
    <w:rPr>
      <w:rFonts w:hint="default"/>
    </w:rPr>
  </w:style>
  <w:style w:type="character" w:customStyle="1" w:styleId="WW8Num81z1">
    <w:name w:val="WW8Num81z1"/>
    <w:rsid w:val="00C27627"/>
    <w:rPr>
      <w:rFonts w:ascii="Calibri" w:eastAsia="Arial" w:hAnsi="Calibri" w:cs="Calibri" w:hint="default"/>
      <w:color w:val="0F0F0F"/>
      <w:spacing w:val="0"/>
      <w:w w:val="100"/>
      <w:sz w:val="22"/>
      <w:szCs w:val="22"/>
    </w:rPr>
  </w:style>
  <w:style w:type="character" w:customStyle="1" w:styleId="WW8Num81z3">
    <w:name w:val="WW8Num81z3"/>
    <w:rsid w:val="00C27627"/>
    <w:rPr>
      <w:rFonts w:ascii="Liberation Serif" w:hAnsi="Liberation Serif" w:cs="Liberation Serif" w:hint="default"/>
    </w:rPr>
  </w:style>
  <w:style w:type="character" w:customStyle="1" w:styleId="WW8Num82z0">
    <w:name w:val="WW8Num82z0"/>
    <w:rsid w:val="00C27627"/>
    <w:rPr>
      <w:rFonts w:ascii="Tahoma" w:hAnsi="Tahoma" w:cs="Tahoma" w:hint="default"/>
      <w:sz w:val="20"/>
      <w:szCs w:val="20"/>
      <w:lang w:eastAsia="pl-PL"/>
    </w:rPr>
  </w:style>
  <w:style w:type="character" w:customStyle="1" w:styleId="WW8Num83z0">
    <w:name w:val="WW8Num83z0"/>
    <w:rsid w:val="00C27627"/>
    <w:rPr>
      <w:rFonts w:hint="default"/>
    </w:rPr>
  </w:style>
  <w:style w:type="character" w:customStyle="1" w:styleId="WW8Num84z0">
    <w:name w:val="WW8Num84z0"/>
    <w:rsid w:val="00C27627"/>
    <w:rPr>
      <w:rFonts w:hint="default"/>
    </w:rPr>
  </w:style>
  <w:style w:type="character" w:customStyle="1" w:styleId="WW8Num84z1">
    <w:name w:val="WW8Num84z1"/>
    <w:rsid w:val="00C27627"/>
    <w:rPr>
      <w:rFonts w:ascii="Times New Roman" w:eastAsia="Times New Roman" w:hAnsi="Times New Roman" w:cs="Times New Roman" w:hint="default"/>
      <w:color w:val="0F0F0F"/>
      <w:w w:val="116"/>
      <w:sz w:val="22"/>
      <w:szCs w:val="22"/>
    </w:rPr>
  </w:style>
  <w:style w:type="character" w:customStyle="1" w:styleId="WW8Num84z2">
    <w:name w:val="WW8Num84z2"/>
    <w:rsid w:val="00C27627"/>
    <w:rPr>
      <w:rFonts w:ascii="Calibri" w:eastAsia="Times New Roman" w:hAnsi="Calibri" w:cs="Times New Roman" w:hint="default"/>
      <w:color w:val="0F0F0F"/>
      <w:spacing w:val="0"/>
      <w:w w:val="100"/>
      <w:sz w:val="22"/>
      <w:szCs w:val="22"/>
    </w:rPr>
  </w:style>
  <w:style w:type="character" w:customStyle="1" w:styleId="WW8Num84z3">
    <w:name w:val="WW8Num84z3"/>
    <w:rsid w:val="00C27627"/>
    <w:rPr>
      <w:rFonts w:ascii="Calibri" w:eastAsia="Arial" w:hAnsi="Calibri" w:cs="Calibri" w:hint="default"/>
      <w:color w:val="0F0F0F"/>
      <w:w w:val="100"/>
      <w:sz w:val="22"/>
      <w:szCs w:val="22"/>
      <w:lang w:eastAsia="pl-PL"/>
    </w:rPr>
  </w:style>
  <w:style w:type="character" w:customStyle="1" w:styleId="WW8Num84z4">
    <w:name w:val="WW8Num84z4"/>
    <w:rsid w:val="00C27627"/>
    <w:rPr>
      <w:rFonts w:ascii="Liberation Serif" w:hAnsi="Liberation Serif" w:cs="Liberation Serif" w:hint="default"/>
    </w:rPr>
  </w:style>
  <w:style w:type="character" w:customStyle="1" w:styleId="WW8Num85z0">
    <w:name w:val="WW8Num85z0"/>
    <w:rsid w:val="00C27627"/>
    <w:rPr>
      <w:rFonts w:ascii="Calibri" w:hAnsi="Calibri" w:cs="Calibri" w:hint="default"/>
      <w:sz w:val="22"/>
      <w:szCs w:val="22"/>
    </w:rPr>
  </w:style>
  <w:style w:type="character" w:customStyle="1" w:styleId="WW8Num85z1">
    <w:name w:val="WW8Num85z1"/>
    <w:rsid w:val="00C27627"/>
    <w:rPr>
      <w:rFonts w:ascii="Symbol" w:hAnsi="Symbol" w:cs="Symbol" w:hint="default"/>
    </w:rPr>
  </w:style>
  <w:style w:type="character" w:customStyle="1" w:styleId="WW8Num85z2">
    <w:name w:val="WW8Num85z2"/>
    <w:rsid w:val="00C27627"/>
    <w:rPr>
      <w:rFonts w:hint="default"/>
      <w:b w:val="0"/>
      <w:u w:val="none"/>
    </w:rPr>
  </w:style>
  <w:style w:type="character" w:customStyle="1" w:styleId="WW8Num86z0">
    <w:name w:val="WW8Num86z0"/>
    <w:rsid w:val="00C27627"/>
  </w:style>
  <w:style w:type="character" w:customStyle="1" w:styleId="WW8Num86z1">
    <w:name w:val="WW8Num86z1"/>
    <w:rsid w:val="00C27627"/>
    <w:rPr>
      <w:rFonts w:ascii="Tahoma" w:hAnsi="Tahoma" w:cs="Tahoma"/>
      <w:sz w:val="20"/>
      <w:szCs w:val="20"/>
      <w:lang w:eastAsia="pl-PL"/>
    </w:rPr>
  </w:style>
  <w:style w:type="character" w:customStyle="1" w:styleId="WW8Num86z2">
    <w:name w:val="WW8Num86z2"/>
    <w:rsid w:val="00C27627"/>
  </w:style>
  <w:style w:type="character" w:customStyle="1" w:styleId="WW8Num86z3">
    <w:name w:val="WW8Num86z3"/>
    <w:rsid w:val="00C27627"/>
  </w:style>
  <w:style w:type="character" w:customStyle="1" w:styleId="WW8Num86z4">
    <w:name w:val="WW8Num86z4"/>
    <w:rsid w:val="00C27627"/>
  </w:style>
  <w:style w:type="character" w:customStyle="1" w:styleId="WW8Num86z5">
    <w:name w:val="WW8Num86z5"/>
    <w:rsid w:val="00C27627"/>
  </w:style>
  <w:style w:type="character" w:customStyle="1" w:styleId="WW8Num86z6">
    <w:name w:val="WW8Num86z6"/>
    <w:rsid w:val="00C27627"/>
  </w:style>
  <w:style w:type="character" w:customStyle="1" w:styleId="WW8Num86z7">
    <w:name w:val="WW8Num86z7"/>
    <w:rsid w:val="00C27627"/>
  </w:style>
  <w:style w:type="character" w:customStyle="1" w:styleId="WW8Num86z8">
    <w:name w:val="WW8Num86z8"/>
    <w:rsid w:val="00C27627"/>
  </w:style>
  <w:style w:type="character" w:customStyle="1" w:styleId="WW8Num87z0">
    <w:name w:val="WW8Num87z0"/>
    <w:rsid w:val="00C27627"/>
  </w:style>
  <w:style w:type="character" w:customStyle="1" w:styleId="WW8Num87z1">
    <w:name w:val="WW8Num87z1"/>
    <w:rsid w:val="00C27627"/>
  </w:style>
  <w:style w:type="character" w:customStyle="1" w:styleId="WW8Num87z2">
    <w:name w:val="WW8Num87z2"/>
    <w:rsid w:val="00C27627"/>
  </w:style>
  <w:style w:type="character" w:customStyle="1" w:styleId="WW8Num87z3">
    <w:name w:val="WW8Num87z3"/>
    <w:rsid w:val="00C27627"/>
  </w:style>
  <w:style w:type="character" w:customStyle="1" w:styleId="WW8Num87z4">
    <w:name w:val="WW8Num87z4"/>
    <w:rsid w:val="00C27627"/>
  </w:style>
  <w:style w:type="character" w:customStyle="1" w:styleId="WW8Num87z5">
    <w:name w:val="WW8Num87z5"/>
    <w:rsid w:val="00C27627"/>
  </w:style>
  <w:style w:type="character" w:customStyle="1" w:styleId="WW8Num87z6">
    <w:name w:val="WW8Num87z6"/>
    <w:rsid w:val="00C27627"/>
  </w:style>
  <w:style w:type="character" w:customStyle="1" w:styleId="WW8Num87z7">
    <w:name w:val="WW8Num87z7"/>
    <w:rsid w:val="00C27627"/>
  </w:style>
  <w:style w:type="character" w:customStyle="1" w:styleId="WW8Num87z8">
    <w:name w:val="WW8Num87z8"/>
    <w:rsid w:val="00C27627"/>
  </w:style>
  <w:style w:type="character" w:customStyle="1" w:styleId="WW8Num88z0">
    <w:name w:val="WW8Num88z0"/>
    <w:rsid w:val="00C27627"/>
  </w:style>
  <w:style w:type="character" w:customStyle="1" w:styleId="WW8Num88z1">
    <w:name w:val="WW8Num88z1"/>
    <w:rsid w:val="00C27627"/>
  </w:style>
  <w:style w:type="character" w:customStyle="1" w:styleId="WW8Num88z2">
    <w:name w:val="WW8Num88z2"/>
    <w:rsid w:val="00C27627"/>
  </w:style>
  <w:style w:type="character" w:customStyle="1" w:styleId="WW8Num88z3">
    <w:name w:val="WW8Num88z3"/>
    <w:rsid w:val="00C27627"/>
  </w:style>
  <w:style w:type="character" w:customStyle="1" w:styleId="WW8Num88z4">
    <w:name w:val="WW8Num88z4"/>
    <w:rsid w:val="00C27627"/>
  </w:style>
  <w:style w:type="character" w:customStyle="1" w:styleId="WW8Num88z5">
    <w:name w:val="WW8Num88z5"/>
    <w:rsid w:val="00C27627"/>
  </w:style>
  <w:style w:type="character" w:customStyle="1" w:styleId="WW8Num88z6">
    <w:name w:val="WW8Num88z6"/>
    <w:rsid w:val="00C27627"/>
  </w:style>
  <w:style w:type="character" w:customStyle="1" w:styleId="WW8Num88z7">
    <w:name w:val="WW8Num88z7"/>
    <w:rsid w:val="00C27627"/>
  </w:style>
  <w:style w:type="character" w:customStyle="1" w:styleId="WW8Num88z8">
    <w:name w:val="WW8Num88z8"/>
    <w:rsid w:val="00C27627"/>
  </w:style>
  <w:style w:type="character" w:customStyle="1" w:styleId="WW8Num89z0">
    <w:name w:val="WW8Num89z0"/>
    <w:rsid w:val="00C27627"/>
  </w:style>
  <w:style w:type="character" w:customStyle="1" w:styleId="WW8Num89z1">
    <w:name w:val="WW8Num89z1"/>
    <w:rsid w:val="00C27627"/>
  </w:style>
  <w:style w:type="character" w:customStyle="1" w:styleId="WW8Num89z2">
    <w:name w:val="WW8Num89z2"/>
    <w:rsid w:val="00C27627"/>
  </w:style>
  <w:style w:type="character" w:customStyle="1" w:styleId="WW8Num89z3">
    <w:name w:val="WW8Num89z3"/>
    <w:rsid w:val="00C27627"/>
  </w:style>
  <w:style w:type="character" w:customStyle="1" w:styleId="WW8Num89z4">
    <w:name w:val="WW8Num89z4"/>
    <w:rsid w:val="00C27627"/>
  </w:style>
  <w:style w:type="character" w:customStyle="1" w:styleId="WW8Num89z5">
    <w:name w:val="WW8Num89z5"/>
    <w:rsid w:val="00C27627"/>
  </w:style>
  <w:style w:type="character" w:customStyle="1" w:styleId="WW8Num89z6">
    <w:name w:val="WW8Num89z6"/>
    <w:rsid w:val="00C27627"/>
  </w:style>
  <w:style w:type="character" w:customStyle="1" w:styleId="WW8Num89z7">
    <w:name w:val="WW8Num89z7"/>
    <w:rsid w:val="00C27627"/>
  </w:style>
  <w:style w:type="character" w:customStyle="1" w:styleId="WW8Num89z8">
    <w:name w:val="WW8Num89z8"/>
    <w:rsid w:val="00C27627"/>
  </w:style>
  <w:style w:type="character" w:customStyle="1" w:styleId="WW8Num90z0">
    <w:name w:val="WW8Num90z0"/>
    <w:rsid w:val="00C27627"/>
    <w:rPr>
      <w:b w:val="0"/>
    </w:rPr>
  </w:style>
  <w:style w:type="character" w:customStyle="1" w:styleId="WW8Num90z1">
    <w:name w:val="WW8Num90z1"/>
    <w:rsid w:val="00C27627"/>
  </w:style>
  <w:style w:type="character" w:customStyle="1" w:styleId="WW8Num90z2">
    <w:name w:val="WW8Num90z2"/>
    <w:rsid w:val="00C27627"/>
  </w:style>
  <w:style w:type="character" w:customStyle="1" w:styleId="WW8Num90z3">
    <w:name w:val="WW8Num90z3"/>
    <w:rsid w:val="00C27627"/>
  </w:style>
  <w:style w:type="character" w:customStyle="1" w:styleId="WW8Num90z4">
    <w:name w:val="WW8Num90z4"/>
    <w:rsid w:val="00C27627"/>
  </w:style>
  <w:style w:type="character" w:customStyle="1" w:styleId="WW8Num90z5">
    <w:name w:val="WW8Num90z5"/>
    <w:rsid w:val="00C27627"/>
  </w:style>
  <w:style w:type="character" w:customStyle="1" w:styleId="WW8Num90z6">
    <w:name w:val="WW8Num90z6"/>
    <w:rsid w:val="00C27627"/>
  </w:style>
  <w:style w:type="character" w:customStyle="1" w:styleId="WW8Num90z7">
    <w:name w:val="WW8Num90z7"/>
    <w:rsid w:val="00C27627"/>
  </w:style>
  <w:style w:type="character" w:customStyle="1" w:styleId="WW8Num90z8">
    <w:name w:val="WW8Num90z8"/>
    <w:rsid w:val="00C27627"/>
  </w:style>
  <w:style w:type="character" w:customStyle="1" w:styleId="WW8Num91z0">
    <w:name w:val="WW8Num91z0"/>
    <w:rsid w:val="00C27627"/>
    <w:rPr>
      <w:rFonts w:ascii="Tahoma" w:hAnsi="Tahoma" w:cs="Tahoma"/>
      <w:sz w:val="20"/>
      <w:szCs w:val="20"/>
      <w:lang w:eastAsia="pl-PL"/>
    </w:rPr>
  </w:style>
  <w:style w:type="character" w:customStyle="1" w:styleId="WW8Num91z1">
    <w:name w:val="WW8Num91z1"/>
    <w:rsid w:val="00C27627"/>
  </w:style>
  <w:style w:type="character" w:customStyle="1" w:styleId="WW8Num91z2">
    <w:name w:val="WW8Num91z2"/>
    <w:rsid w:val="00C27627"/>
  </w:style>
  <w:style w:type="character" w:customStyle="1" w:styleId="WW8Num91z3">
    <w:name w:val="WW8Num91z3"/>
    <w:rsid w:val="00C27627"/>
  </w:style>
  <w:style w:type="character" w:customStyle="1" w:styleId="WW8Num91z4">
    <w:name w:val="WW8Num91z4"/>
    <w:rsid w:val="00C27627"/>
  </w:style>
  <w:style w:type="character" w:customStyle="1" w:styleId="WW8Num91z5">
    <w:name w:val="WW8Num91z5"/>
    <w:rsid w:val="00C27627"/>
  </w:style>
  <w:style w:type="character" w:customStyle="1" w:styleId="WW8Num91z6">
    <w:name w:val="WW8Num91z6"/>
    <w:rsid w:val="00C27627"/>
  </w:style>
  <w:style w:type="character" w:customStyle="1" w:styleId="WW8Num91z7">
    <w:name w:val="WW8Num91z7"/>
    <w:rsid w:val="00C27627"/>
  </w:style>
  <w:style w:type="character" w:customStyle="1" w:styleId="WW8Num91z8">
    <w:name w:val="WW8Num91z8"/>
    <w:rsid w:val="00C27627"/>
  </w:style>
  <w:style w:type="character" w:customStyle="1" w:styleId="WW8Num92z0">
    <w:name w:val="WW8Num92z0"/>
    <w:rsid w:val="00C27627"/>
  </w:style>
  <w:style w:type="character" w:customStyle="1" w:styleId="WW8Num92z1">
    <w:name w:val="WW8Num92z1"/>
    <w:rsid w:val="00C27627"/>
    <w:rPr>
      <w:rFonts w:ascii="Tahoma" w:hAnsi="Tahoma" w:cs="Tahoma"/>
      <w:sz w:val="20"/>
      <w:szCs w:val="20"/>
      <w:lang w:eastAsia="pl-PL"/>
    </w:rPr>
  </w:style>
  <w:style w:type="character" w:customStyle="1" w:styleId="WW8Num92z2">
    <w:name w:val="WW8Num92z2"/>
    <w:rsid w:val="00C27627"/>
  </w:style>
  <w:style w:type="character" w:customStyle="1" w:styleId="WW8Num92z3">
    <w:name w:val="WW8Num92z3"/>
    <w:rsid w:val="00C27627"/>
  </w:style>
  <w:style w:type="character" w:customStyle="1" w:styleId="WW8Num92z4">
    <w:name w:val="WW8Num92z4"/>
    <w:rsid w:val="00C27627"/>
  </w:style>
  <w:style w:type="character" w:customStyle="1" w:styleId="WW8Num92z5">
    <w:name w:val="WW8Num92z5"/>
    <w:rsid w:val="00C27627"/>
  </w:style>
  <w:style w:type="character" w:customStyle="1" w:styleId="WW8Num92z6">
    <w:name w:val="WW8Num92z6"/>
    <w:rsid w:val="00C27627"/>
  </w:style>
  <w:style w:type="character" w:customStyle="1" w:styleId="WW8Num92z7">
    <w:name w:val="WW8Num92z7"/>
    <w:rsid w:val="00C27627"/>
  </w:style>
  <w:style w:type="character" w:customStyle="1" w:styleId="WW8Num92z8">
    <w:name w:val="WW8Num92z8"/>
    <w:rsid w:val="00C27627"/>
  </w:style>
  <w:style w:type="character" w:customStyle="1" w:styleId="WW8Num93z0">
    <w:name w:val="WW8Num93z0"/>
    <w:rsid w:val="00C27627"/>
    <w:rPr>
      <w:b/>
      <w:bCs/>
    </w:rPr>
  </w:style>
  <w:style w:type="character" w:customStyle="1" w:styleId="WW8Num93z1">
    <w:name w:val="WW8Num93z1"/>
    <w:rsid w:val="00C27627"/>
  </w:style>
  <w:style w:type="character" w:customStyle="1" w:styleId="WW8Num93z2">
    <w:name w:val="WW8Num93z2"/>
    <w:rsid w:val="00C27627"/>
  </w:style>
  <w:style w:type="character" w:customStyle="1" w:styleId="WW8Num93z3">
    <w:name w:val="WW8Num93z3"/>
    <w:rsid w:val="00C27627"/>
  </w:style>
  <w:style w:type="character" w:customStyle="1" w:styleId="WW8Num93z4">
    <w:name w:val="WW8Num93z4"/>
    <w:rsid w:val="00C27627"/>
  </w:style>
  <w:style w:type="character" w:customStyle="1" w:styleId="WW8Num93z5">
    <w:name w:val="WW8Num93z5"/>
    <w:rsid w:val="00C27627"/>
  </w:style>
  <w:style w:type="character" w:customStyle="1" w:styleId="WW8Num93z6">
    <w:name w:val="WW8Num93z6"/>
    <w:rsid w:val="00C27627"/>
  </w:style>
  <w:style w:type="character" w:customStyle="1" w:styleId="WW8Num93z7">
    <w:name w:val="WW8Num93z7"/>
    <w:rsid w:val="00C27627"/>
  </w:style>
  <w:style w:type="character" w:customStyle="1" w:styleId="WW8Num93z8">
    <w:name w:val="WW8Num93z8"/>
    <w:rsid w:val="00C27627"/>
  </w:style>
  <w:style w:type="character" w:customStyle="1" w:styleId="WW8Num94z0">
    <w:name w:val="WW8Num94z0"/>
    <w:rsid w:val="00C27627"/>
    <w:rPr>
      <w:rFonts w:ascii="Tahoma" w:hAnsi="Tahoma" w:cs="Tahoma" w:hint="default"/>
      <w:sz w:val="20"/>
      <w:szCs w:val="20"/>
      <w:lang w:eastAsia="pl-PL"/>
    </w:rPr>
  </w:style>
  <w:style w:type="character" w:customStyle="1" w:styleId="WW8Num94z1">
    <w:name w:val="WW8Num94z1"/>
    <w:rsid w:val="00C27627"/>
  </w:style>
  <w:style w:type="character" w:customStyle="1" w:styleId="WW8Num94z2">
    <w:name w:val="WW8Num94z2"/>
    <w:rsid w:val="00C27627"/>
  </w:style>
  <w:style w:type="character" w:customStyle="1" w:styleId="WW8Num94z3">
    <w:name w:val="WW8Num94z3"/>
    <w:rsid w:val="00C27627"/>
  </w:style>
  <w:style w:type="character" w:customStyle="1" w:styleId="WW8Num94z4">
    <w:name w:val="WW8Num94z4"/>
    <w:rsid w:val="00C27627"/>
  </w:style>
  <w:style w:type="character" w:customStyle="1" w:styleId="WW8Num94z5">
    <w:name w:val="WW8Num94z5"/>
    <w:rsid w:val="00C27627"/>
  </w:style>
  <w:style w:type="character" w:customStyle="1" w:styleId="WW8Num94z6">
    <w:name w:val="WW8Num94z6"/>
    <w:rsid w:val="00C27627"/>
  </w:style>
  <w:style w:type="character" w:customStyle="1" w:styleId="WW8Num94z7">
    <w:name w:val="WW8Num94z7"/>
    <w:rsid w:val="00C27627"/>
  </w:style>
  <w:style w:type="character" w:customStyle="1" w:styleId="WW8Num94z8">
    <w:name w:val="WW8Num94z8"/>
    <w:rsid w:val="00C27627"/>
  </w:style>
  <w:style w:type="character" w:customStyle="1" w:styleId="WW8Num6z3">
    <w:name w:val="WW8Num6z3"/>
    <w:rsid w:val="00C27627"/>
    <w:rPr>
      <w:rFonts w:ascii="Calibri" w:hAnsi="Calibri" w:cs="Calibri"/>
      <w:sz w:val="22"/>
      <w:szCs w:val="22"/>
    </w:rPr>
  </w:style>
  <w:style w:type="character" w:customStyle="1" w:styleId="WW8Num6z4">
    <w:name w:val="WW8Num6z4"/>
    <w:rsid w:val="00C27627"/>
  </w:style>
  <w:style w:type="character" w:customStyle="1" w:styleId="WW8Num6z5">
    <w:name w:val="WW8Num6z5"/>
    <w:rsid w:val="00C27627"/>
  </w:style>
  <w:style w:type="character" w:customStyle="1" w:styleId="WW8Num6z6">
    <w:name w:val="WW8Num6z6"/>
    <w:rsid w:val="00C27627"/>
  </w:style>
  <w:style w:type="character" w:customStyle="1" w:styleId="WW8Num6z7">
    <w:name w:val="WW8Num6z7"/>
    <w:rsid w:val="00C27627"/>
  </w:style>
  <w:style w:type="character" w:customStyle="1" w:styleId="WW8Num6z8">
    <w:name w:val="WW8Num6z8"/>
    <w:rsid w:val="00C27627"/>
  </w:style>
  <w:style w:type="character" w:customStyle="1" w:styleId="WW8Num7z1">
    <w:name w:val="WW8Num7z1"/>
    <w:rsid w:val="00C27627"/>
    <w:rPr>
      <w:rFonts w:ascii="Symbol" w:hAnsi="Symbol" w:cs="Symbol"/>
    </w:rPr>
  </w:style>
  <w:style w:type="character" w:customStyle="1" w:styleId="WW8Num7z2">
    <w:name w:val="WW8Num7z2"/>
    <w:rsid w:val="00C27627"/>
    <w:rPr>
      <w:rFonts w:cs="Times New Roman"/>
      <w:b/>
      <w:u w:val="none"/>
    </w:rPr>
  </w:style>
  <w:style w:type="character" w:customStyle="1" w:styleId="WW8Num8z2">
    <w:name w:val="WW8Num8z2"/>
    <w:rsid w:val="00C27627"/>
    <w:rPr>
      <w:b w:val="0"/>
      <w:u w:val="none"/>
    </w:rPr>
  </w:style>
  <w:style w:type="character" w:customStyle="1" w:styleId="WW8Num8z3">
    <w:name w:val="WW8Num8z3"/>
    <w:rsid w:val="00C27627"/>
  </w:style>
  <w:style w:type="character" w:customStyle="1" w:styleId="WW8Num8z4">
    <w:name w:val="WW8Num8z4"/>
    <w:rsid w:val="00C27627"/>
  </w:style>
  <w:style w:type="character" w:customStyle="1" w:styleId="WW8Num8z5">
    <w:name w:val="WW8Num8z5"/>
    <w:rsid w:val="00C27627"/>
  </w:style>
  <w:style w:type="character" w:customStyle="1" w:styleId="WW8Num8z6">
    <w:name w:val="WW8Num8z6"/>
    <w:rsid w:val="00C27627"/>
  </w:style>
  <w:style w:type="character" w:customStyle="1" w:styleId="WW8Num8z7">
    <w:name w:val="WW8Num8z7"/>
    <w:rsid w:val="00C27627"/>
  </w:style>
  <w:style w:type="character" w:customStyle="1" w:styleId="WW8Num8z8">
    <w:name w:val="WW8Num8z8"/>
    <w:rsid w:val="00C27627"/>
  </w:style>
  <w:style w:type="character" w:customStyle="1" w:styleId="WW8Num9z1">
    <w:name w:val="WW8Num9z1"/>
    <w:rsid w:val="00C27627"/>
    <w:rPr>
      <w:rFonts w:ascii="OpenSymbol" w:hAnsi="OpenSymbol" w:cs="OpenSymbol"/>
    </w:rPr>
  </w:style>
  <w:style w:type="character" w:customStyle="1" w:styleId="WW8Num9z2">
    <w:name w:val="WW8Num9z2"/>
    <w:rsid w:val="00C27627"/>
    <w:rPr>
      <w:rFonts w:cs="Times New Roman"/>
    </w:rPr>
  </w:style>
  <w:style w:type="character" w:customStyle="1" w:styleId="WW8Num19z1">
    <w:name w:val="WW8Num19z1"/>
    <w:rsid w:val="00C27627"/>
    <w:rPr>
      <w:rFonts w:ascii="Calibri" w:hAnsi="Calibri" w:cs="Calibri" w:hint="default"/>
      <w:spacing w:val="-1"/>
      <w:sz w:val="22"/>
      <w:szCs w:val="22"/>
    </w:rPr>
  </w:style>
  <w:style w:type="character" w:customStyle="1" w:styleId="WW8Num19z2">
    <w:name w:val="WW8Num19z2"/>
    <w:rsid w:val="00C27627"/>
    <w:rPr>
      <w:rFonts w:ascii="Wingdings 2" w:hAnsi="Wingdings 2" w:cs="Wingdings 2"/>
    </w:rPr>
  </w:style>
  <w:style w:type="character" w:customStyle="1" w:styleId="WW8Num22z1">
    <w:name w:val="WW8Num22z1"/>
    <w:rsid w:val="00C27627"/>
    <w:rPr>
      <w:rFonts w:ascii="OpenSymbol" w:hAnsi="OpenSymbol" w:cs="OpenSymbol"/>
    </w:rPr>
  </w:style>
  <w:style w:type="character" w:customStyle="1" w:styleId="WW8Num22z2">
    <w:name w:val="WW8Num22z2"/>
    <w:rsid w:val="00C27627"/>
    <w:rPr>
      <w:rFonts w:cs="Times New Roman"/>
    </w:rPr>
  </w:style>
  <w:style w:type="character" w:customStyle="1" w:styleId="WW8Num23z1">
    <w:name w:val="WW8Num23z1"/>
    <w:rsid w:val="00C27627"/>
  </w:style>
  <w:style w:type="character" w:customStyle="1" w:styleId="WW8Num23z2">
    <w:name w:val="WW8Num23z2"/>
    <w:rsid w:val="00C27627"/>
  </w:style>
  <w:style w:type="character" w:customStyle="1" w:styleId="WW8Num23z3">
    <w:name w:val="WW8Num23z3"/>
    <w:rsid w:val="00C27627"/>
  </w:style>
  <w:style w:type="character" w:customStyle="1" w:styleId="WW8Num23z4">
    <w:name w:val="WW8Num23z4"/>
    <w:rsid w:val="00C27627"/>
  </w:style>
  <w:style w:type="character" w:customStyle="1" w:styleId="WW8Num23z5">
    <w:name w:val="WW8Num23z5"/>
    <w:rsid w:val="00C27627"/>
  </w:style>
  <w:style w:type="character" w:customStyle="1" w:styleId="WW8Num23z6">
    <w:name w:val="WW8Num23z6"/>
    <w:rsid w:val="00C27627"/>
  </w:style>
  <w:style w:type="character" w:customStyle="1" w:styleId="WW8Num23z7">
    <w:name w:val="WW8Num23z7"/>
    <w:rsid w:val="00C27627"/>
  </w:style>
  <w:style w:type="character" w:customStyle="1" w:styleId="WW8Num23z8">
    <w:name w:val="WW8Num23z8"/>
    <w:rsid w:val="00C27627"/>
  </w:style>
  <w:style w:type="character" w:customStyle="1" w:styleId="WW8Num24z1">
    <w:name w:val="WW8Num24z1"/>
    <w:rsid w:val="00C27627"/>
    <w:rPr>
      <w:rFonts w:cs="Times New Roman"/>
    </w:rPr>
  </w:style>
  <w:style w:type="character" w:customStyle="1" w:styleId="WW8Num27z1">
    <w:name w:val="WW8Num27z1"/>
    <w:rsid w:val="00C27627"/>
    <w:rPr>
      <w:rFonts w:ascii="Calibri" w:hAnsi="Calibri" w:cs="Times New Roman"/>
      <w:b w:val="0"/>
      <w:i w:val="0"/>
      <w:sz w:val="22"/>
      <w:szCs w:val="22"/>
    </w:rPr>
  </w:style>
  <w:style w:type="character" w:customStyle="1" w:styleId="WW8Num27z2">
    <w:name w:val="WW8Num27z2"/>
    <w:rsid w:val="00C27627"/>
    <w:rPr>
      <w:rFonts w:cs="Times New Roman"/>
    </w:rPr>
  </w:style>
  <w:style w:type="character" w:customStyle="1" w:styleId="WW8Num29z2">
    <w:name w:val="WW8Num29z2"/>
    <w:rsid w:val="00C27627"/>
    <w:rPr>
      <w:rFonts w:cs="Times New Roman"/>
      <w:b w:val="0"/>
    </w:rPr>
  </w:style>
  <w:style w:type="character" w:customStyle="1" w:styleId="WW8Num30z1">
    <w:name w:val="WW8Num30z1"/>
    <w:rsid w:val="00C27627"/>
  </w:style>
  <w:style w:type="character" w:customStyle="1" w:styleId="WW8Num30z2">
    <w:name w:val="WW8Num30z2"/>
    <w:rsid w:val="00C27627"/>
  </w:style>
  <w:style w:type="character" w:customStyle="1" w:styleId="WW8Num30z3">
    <w:name w:val="WW8Num30z3"/>
    <w:rsid w:val="00C27627"/>
  </w:style>
  <w:style w:type="character" w:customStyle="1" w:styleId="WW8Num30z4">
    <w:name w:val="WW8Num30z4"/>
    <w:rsid w:val="00C27627"/>
  </w:style>
  <w:style w:type="character" w:customStyle="1" w:styleId="WW8Num30z5">
    <w:name w:val="WW8Num30z5"/>
    <w:rsid w:val="00C27627"/>
  </w:style>
  <w:style w:type="character" w:customStyle="1" w:styleId="WW8Num30z6">
    <w:name w:val="WW8Num30z6"/>
    <w:rsid w:val="00C27627"/>
  </w:style>
  <w:style w:type="character" w:customStyle="1" w:styleId="WW8Num30z7">
    <w:name w:val="WW8Num30z7"/>
    <w:rsid w:val="00C27627"/>
  </w:style>
  <w:style w:type="character" w:customStyle="1" w:styleId="WW8Num30z8">
    <w:name w:val="WW8Num30z8"/>
    <w:rsid w:val="00C27627"/>
  </w:style>
  <w:style w:type="character" w:customStyle="1" w:styleId="WW8Num31z2">
    <w:name w:val="WW8Num31z2"/>
    <w:rsid w:val="00C27627"/>
  </w:style>
  <w:style w:type="character" w:customStyle="1" w:styleId="WW8Num31z3">
    <w:name w:val="WW8Num31z3"/>
    <w:rsid w:val="00C27627"/>
  </w:style>
  <w:style w:type="character" w:customStyle="1" w:styleId="WW8Num31z4">
    <w:name w:val="WW8Num31z4"/>
    <w:rsid w:val="00C27627"/>
  </w:style>
  <w:style w:type="character" w:customStyle="1" w:styleId="WW8Num31z5">
    <w:name w:val="WW8Num31z5"/>
    <w:rsid w:val="00C27627"/>
  </w:style>
  <w:style w:type="character" w:customStyle="1" w:styleId="WW8Num31z6">
    <w:name w:val="WW8Num31z6"/>
    <w:rsid w:val="00C27627"/>
  </w:style>
  <w:style w:type="character" w:customStyle="1" w:styleId="WW8Num31z7">
    <w:name w:val="WW8Num31z7"/>
    <w:rsid w:val="00C27627"/>
  </w:style>
  <w:style w:type="character" w:customStyle="1" w:styleId="WW8Num31z8">
    <w:name w:val="WW8Num31z8"/>
    <w:rsid w:val="00C27627"/>
  </w:style>
  <w:style w:type="character" w:customStyle="1" w:styleId="WW8Num33z1">
    <w:name w:val="WW8Num33z1"/>
    <w:rsid w:val="00C27627"/>
    <w:rPr>
      <w:rFonts w:ascii="Calibri" w:eastAsia="Times New Roman" w:hAnsi="Calibri" w:cs="Times New Roman"/>
      <w:sz w:val="22"/>
      <w:szCs w:val="22"/>
    </w:rPr>
  </w:style>
  <w:style w:type="character" w:customStyle="1" w:styleId="WW8Num34z1">
    <w:name w:val="WW8Num34z1"/>
    <w:rsid w:val="00C27627"/>
  </w:style>
  <w:style w:type="character" w:customStyle="1" w:styleId="WW8Num34z2">
    <w:name w:val="WW8Num34z2"/>
    <w:rsid w:val="00C27627"/>
  </w:style>
  <w:style w:type="character" w:customStyle="1" w:styleId="WW8Num34z3">
    <w:name w:val="WW8Num34z3"/>
    <w:rsid w:val="00C27627"/>
  </w:style>
  <w:style w:type="character" w:customStyle="1" w:styleId="WW8Num34z4">
    <w:name w:val="WW8Num34z4"/>
    <w:rsid w:val="00C27627"/>
  </w:style>
  <w:style w:type="character" w:customStyle="1" w:styleId="WW8Num34z5">
    <w:name w:val="WW8Num34z5"/>
    <w:rsid w:val="00C27627"/>
  </w:style>
  <w:style w:type="character" w:customStyle="1" w:styleId="WW8Num34z6">
    <w:name w:val="WW8Num34z6"/>
    <w:rsid w:val="00C27627"/>
  </w:style>
  <w:style w:type="character" w:customStyle="1" w:styleId="WW8Num34z7">
    <w:name w:val="WW8Num34z7"/>
    <w:rsid w:val="00C27627"/>
  </w:style>
  <w:style w:type="character" w:customStyle="1" w:styleId="WW8Num34z8">
    <w:name w:val="WW8Num34z8"/>
    <w:rsid w:val="00C27627"/>
  </w:style>
  <w:style w:type="character" w:customStyle="1" w:styleId="WW8Num35z1">
    <w:name w:val="WW8Num35z1"/>
    <w:rsid w:val="00C27627"/>
    <w:rPr>
      <w:rFonts w:hint="default"/>
    </w:rPr>
  </w:style>
  <w:style w:type="character" w:customStyle="1" w:styleId="WW8Num38z1">
    <w:name w:val="WW8Num38z1"/>
    <w:rsid w:val="00C27627"/>
    <w:rPr>
      <w:rFonts w:cs="Times New Roman"/>
    </w:rPr>
  </w:style>
  <w:style w:type="character" w:customStyle="1" w:styleId="WW8Num38z2">
    <w:name w:val="WW8Num38z2"/>
    <w:rsid w:val="00C27627"/>
    <w:rPr>
      <w:rFonts w:ascii="Times New Roman" w:hAnsi="Times New Roman" w:cs="Times New Roman"/>
      <w:b w:val="0"/>
      <w:i w:val="0"/>
      <w:sz w:val="24"/>
    </w:rPr>
  </w:style>
  <w:style w:type="character" w:customStyle="1" w:styleId="WW8Num41z1">
    <w:name w:val="WW8Num41z1"/>
    <w:rsid w:val="00C27627"/>
    <w:rPr>
      <w:rFonts w:ascii="Times New Roman" w:hAnsi="Times New Roman" w:cs="Times New Roman"/>
    </w:rPr>
  </w:style>
  <w:style w:type="character" w:customStyle="1" w:styleId="WW8Num41z2">
    <w:name w:val="WW8Num41z2"/>
    <w:rsid w:val="00C27627"/>
  </w:style>
  <w:style w:type="character" w:customStyle="1" w:styleId="WW8Num41z3">
    <w:name w:val="WW8Num41z3"/>
    <w:rsid w:val="00C27627"/>
  </w:style>
  <w:style w:type="character" w:customStyle="1" w:styleId="WW8Num41z4">
    <w:name w:val="WW8Num41z4"/>
    <w:rsid w:val="00C27627"/>
  </w:style>
  <w:style w:type="character" w:customStyle="1" w:styleId="WW8Num41z5">
    <w:name w:val="WW8Num41z5"/>
    <w:rsid w:val="00C27627"/>
  </w:style>
  <w:style w:type="character" w:customStyle="1" w:styleId="WW8Num41z6">
    <w:name w:val="WW8Num41z6"/>
    <w:rsid w:val="00C27627"/>
  </w:style>
  <w:style w:type="character" w:customStyle="1" w:styleId="WW8Num41z7">
    <w:name w:val="WW8Num41z7"/>
    <w:rsid w:val="00C27627"/>
  </w:style>
  <w:style w:type="character" w:customStyle="1" w:styleId="WW8Num41z8">
    <w:name w:val="WW8Num41z8"/>
    <w:rsid w:val="00C27627"/>
  </w:style>
  <w:style w:type="character" w:customStyle="1" w:styleId="WW8Num43z1">
    <w:name w:val="WW8Num43z1"/>
    <w:rsid w:val="00C27627"/>
  </w:style>
  <w:style w:type="character" w:customStyle="1" w:styleId="WW8Num43z2">
    <w:name w:val="WW8Num43z2"/>
    <w:rsid w:val="00C27627"/>
  </w:style>
  <w:style w:type="character" w:customStyle="1" w:styleId="WW8Num43z3">
    <w:name w:val="WW8Num43z3"/>
    <w:rsid w:val="00C27627"/>
  </w:style>
  <w:style w:type="character" w:customStyle="1" w:styleId="WW8Num43z4">
    <w:name w:val="WW8Num43z4"/>
    <w:rsid w:val="00C27627"/>
  </w:style>
  <w:style w:type="character" w:customStyle="1" w:styleId="WW8Num43z5">
    <w:name w:val="WW8Num43z5"/>
    <w:rsid w:val="00C27627"/>
  </w:style>
  <w:style w:type="character" w:customStyle="1" w:styleId="WW8Num43z6">
    <w:name w:val="WW8Num43z6"/>
    <w:rsid w:val="00C27627"/>
  </w:style>
  <w:style w:type="character" w:customStyle="1" w:styleId="WW8Num43z7">
    <w:name w:val="WW8Num43z7"/>
    <w:rsid w:val="00C27627"/>
  </w:style>
  <w:style w:type="character" w:customStyle="1" w:styleId="WW8Num43z8">
    <w:name w:val="WW8Num43z8"/>
    <w:rsid w:val="00C27627"/>
  </w:style>
  <w:style w:type="character" w:customStyle="1" w:styleId="WW8Num46z1">
    <w:name w:val="WW8Num46z1"/>
    <w:rsid w:val="00C27627"/>
  </w:style>
  <w:style w:type="character" w:customStyle="1" w:styleId="WW8Num46z2">
    <w:name w:val="WW8Num46z2"/>
    <w:rsid w:val="00C27627"/>
    <w:rPr>
      <w:rFonts w:ascii="Calibri" w:hAnsi="Calibri" w:cs="Calibri"/>
      <w:spacing w:val="-1"/>
      <w:sz w:val="22"/>
      <w:szCs w:val="22"/>
    </w:rPr>
  </w:style>
  <w:style w:type="character" w:customStyle="1" w:styleId="WW8Num46z3">
    <w:name w:val="WW8Num46z3"/>
    <w:rsid w:val="00C27627"/>
  </w:style>
  <w:style w:type="character" w:customStyle="1" w:styleId="WW8Num46z4">
    <w:name w:val="WW8Num46z4"/>
    <w:rsid w:val="00C27627"/>
  </w:style>
  <w:style w:type="character" w:customStyle="1" w:styleId="WW8Num46z5">
    <w:name w:val="WW8Num46z5"/>
    <w:rsid w:val="00C27627"/>
  </w:style>
  <w:style w:type="character" w:customStyle="1" w:styleId="WW8Num46z6">
    <w:name w:val="WW8Num46z6"/>
    <w:rsid w:val="00C27627"/>
  </w:style>
  <w:style w:type="character" w:customStyle="1" w:styleId="WW8Num46z7">
    <w:name w:val="WW8Num46z7"/>
    <w:rsid w:val="00C27627"/>
  </w:style>
  <w:style w:type="character" w:customStyle="1" w:styleId="WW8Num46z8">
    <w:name w:val="WW8Num46z8"/>
    <w:rsid w:val="00C27627"/>
  </w:style>
  <w:style w:type="character" w:customStyle="1" w:styleId="WW8Num47z1">
    <w:name w:val="WW8Num47z1"/>
    <w:rsid w:val="00C27627"/>
  </w:style>
  <w:style w:type="character" w:customStyle="1" w:styleId="WW8Num47z2">
    <w:name w:val="WW8Num47z2"/>
    <w:rsid w:val="00C27627"/>
  </w:style>
  <w:style w:type="character" w:customStyle="1" w:styleId="WW8Num47z3">
    <w:name w:val="WW8Num47z3"/>
    <w:rsid w:val="00C27627"/>
  </w:style>
  <w:style w:type="character" w:customStyle="1" w:styleId="WW8Num47z4">
    <w:name w:val="WW8Num47z4"/>
    <w:rsid w:val="00C27627"/>
  </w:style>
  <w:style w:type="character" w:customStyle="1" w:styleId="WW8Num47z5">
    <w:name w:val="WW8Num47z5"/>
    <w:rsid w:val="00C27627"/>
  </w:style>
  <w:style w:type="character" w:customStyle="1" w:styleId="WW8Num47z6">
    <w:name w:val="WW8Num47z6"/>
    <w:rsid w:val="00C27627"/>
  </w:style>
  <w:style w:type="character" w:customStyle="1" w:styleId="WW8Num47z7">
    <w:name w:val="WW8Num47z7"/>
    <w:rsid w:val="00C27627"/>
  </w:style>
  <w:style w:type="character" w:customStyle="1" w:styleId="WW8Num47z8">
    <w:name w:val="WW8Num47z8"/>
    <w:rsid w:val="00C27627"/>
  </w:style>
  <w:style w:type="character" w:customStyle="1" w:styleId="WW8Num49z1">
    <w:name w:val="WW8Num49z1"/>
    <w:rsid w:val="00C27627"/>
  </w:style>
  <w:style w:type="character" w:customStyle="1" w:styleId="WW8Num49z2">
    <w:name w:val="WW8Num49z2"/>
    <w:rsid w:val="00C27627"/>
  </w:style>
  <w:style w:type="character" w:customStyle="1" w:styleId="WW8Num49z3">
    <w:name w:val="WW8Num49z3"/>
    <w:rsid w:val="00C27627"/>
  </w:style>
  <w:style w:type="character" w:customStyle="1" w:styleId="WW8Num49z4">
    <w:name w:val="WW8Num49z4"/>
    <w:rsid w:val="00C27627"/>
  </w:style>
  <w:style w:type="character" w:customStyle="1" w:styleId="WW8Num49z5">
    <w:name w:val="WW8Num49z5"/>
    <w:rsid w:val="00C27627"/>
  </w:style>
  <w:style w:type="character" w:customStyle="1" w:styleId="WW8Num49z6">
    <w:name w:val="WW8Num49z6"/>
    <w:rsid w:val="00C27627"/>
  </w:style>
  <w:style w:type="character" w:customStyle="1" w:styleId="WW8Num49z7">
    <w:name w:val="WW8Num49z7"/>
    <w:rsid w:val="00C27627"/>
  </w:style>
  <w:style w:type="character" w:customStyle="1" w:styleId="WW8Num49z8">
    <w:name w:val="WW8Num49z8"/>
    <w:rsid w:val="00C27627"/>
  </w:style>
  <w:style w:type="character" w:customStyle="1" w:styleId="WW8Num50z1">
    <w:name w:val="WW8Num50z1"/>
    <w:rsid w:val="00C27627"/>
    <w:rPr>
      <w:rFonts w:ascii="Courier New" w:hAnsi="Courier New" w:cs="Courier New" w:hint="default"/>
    </w:rPr>
  </w:style>
  <w:style w:type="character" w:customStyle="1" w:styleId="WW8Num50z2">
    <w:name w:val="WW8Num50z2"/>
    <w:rsid w:val="00C27627"/>
    <w:rPr>
      <w:rFonts w:ascii="Wingdings" w:hAnsi="Wingdings" w:cs="Wingdings" w:hint="default"/>
    </w:rPr>
  </w:style>
  <w:style w:type="character" w:customStyle="1" w:styleId="WW8Num50z3">
    <w:name w:val="WW8Num50z3"/>
    <w:rsid w:val="00C27627"/>
    <w:rPr>
      <w:rFonts w:ascii="Symbol" w:hAnsi="Symbol" w:cs="Symbol" w:hint="default"/>
    </w:rPr>
  </w:style>
  <w:style w:type="character" w:customStyle="1" w:styleId="WW8Num52z1">
    <w:name w:val="WW8Num52z1"/>
    <w:rsid w:val="00C27627"/>
  </w:style>
  <w:style w:type="character" w:customStyle="1" w:styleId="WW8Num52z2">
    <w:name w:val="WW8Num52z2"/>
    <w:rsid w:val="00C27627"/>
  </w:style>
  <w:style w:type="character" w:customStyle="1" w:styleId="WW8Num52z3">
    <w:name w:val="WW8Num52z3"/>
    <w:rsid w:val="00C27627"/>
  </w:style>
  <w:style w:type="character" w:customStyle="1" w:styleId="WW8Num52z4">
    <w:name w:val="WW8Num52z4"/>
    <w:rsid w:val="00C27627"/>
  </w:style>
  <w:style w:type="character" w:customStyle="1" w:styleId="WW8Num52z5">
    <w:name w:val="WW8Num52z5"/>
    <w:rsid w:val="00C27627"/>
  </w:style>
  <w:style w:type="character" w:customStyle="1" w:styleId="WW8Num52z6">
    <w:name w:val="WW8Num52z6"/>
    <w:rsid w:val="00C27627"/>
  </w:style>
  <w:style w:type="character" w:customStyle="1" w:styleId="WW8Num52z7">
    <w:name w:val="WW8Num52z7"/>
    <w:rsid w:val="00C27627"/>
  </w:style>
  <w:style w:type="character" w:customStyle="1" w:styleId="WW8Num52z8">
    <w:name w:val="WW8Num52z8"/>
    <w:rsid w:val="00C27627"/>
  </w:style>
  <w:style w:type="character" w:customStyle="1" w:styleId="WW8Num53z1">
    <w:name w:val="WW8Num53z1"/>
    <w:rsid w:val="00C27627"/>
  </w:style>
  <w:style w:type="character" w:customStyle="1" w:styleId="WW8Num53z2">
    <w:name w:val="WW8Num53z2"/>
    <w:rsid w:val="00C27627"/>
  </w:style>
  <w:style w:type="character" w:customStyle="1" w:styleId="WW8Num53z3">
    <w:name w:val="WW8Num53z3"/>
    <w:rsid w:val="00C27627"/>
  </w:style>
  <w:style w:type="character" w:customStyle="1" w:styleId="WW8Num53z4">
    <w:name w:val="WW8Num53z4"/>
    <w:rsid w:val="00C27627"/>
  </w:style>
  <w:style w:type="character" w:customStyle="1" w:styleId="WW8Num53z5">
    <w:name w:val="WW8Num53z5"/>
    <w:rsid w:val="00C27627"/>
  </w:style>
  <w:style w:type="character" w:customStyle="1" w:styleId="WW8Num53z6">
    <w:name w:val="WW8Num53z6"/>
    <w:rsid w:val="00C27627"/>
  </w:style>
  <w:style w:type="character" w:customStyle="1" w:styleId="WW8Num53z7">
    <w:name w:val="WW8Num53z7"/>
    <w:rsid w:val="00C27627"/>
  </w:style>
  <w:style w:type="character" w:customStyle="1" w:styleId="WW8Num53z8">
    <w:name w:val="WW8Num53z8"/>
    <w:rsid w:val="00C27627"/>
  </w:style>
  <w:style w:type="character" w:customStyle="1" w:styleId="WW8Num54z1">
    <w:name w:val="WW8Num54z1"/>
    <w:rsid w:val="00C27627"/>
    <w:rPr>
      <w:rFonts w:ascii="Tahoma" w:eastAsia="Calibri" w:hAnsi="Tahoma" w:cs="Tahoma"/>
    </w:rPr>
  </w:style>
  <w:style w:type="character" w:customStyle="1" w:styleId="WW8Num54z2">
    <w:name w:val="WW8Num54z2"/>
    <w:rsid w:val="00C27627"/>
    <w:rPr>
      <w:rFonts w:cs="Times New Roman"/>
    </w:rPr>
  </w:style>
  <w:style w:type="character" w:customStyle="1" w:styleId="WW8Num54z3">
    <w:name w:val="WW8Num54z3"/>
    <w:rsid w:val="00C27627"/>
    <w:rPr>
      <w:rFonts w:cs="Times New Roman"/>
      <w:b w:val="0"/>
      <w:bCs w:val="0"/>
    </w:rPr>
  </w:style>
  <w:style w:type="character" w:customStyle="1" w:styleId="WW8Num55z1">
    <w:name w:val="WW8Num55z1"/>
    <w:rsid w:val="00C27627"/>
  </w:style>
  <w:style w:type="character" w:customStyle="1" w:styleId="WW8Num55z2">
    <w:name w:val="WW8Num55z2"/>
    <w:rsid w:val="00C27627"/>
  </w:style>
  <w:style w:type="character" w:customStyle="1" w:styleId="WW8Num55z3">
    <w:name w:val="WW8Num55z3"/>
    <w:rsid w:val="00C27627"/>
  </w:style>
  <w:style w:type="character" w:customStyle="1" w:styleId="WW8Num55z4">
    <w:name w:val="WW8Num55z4"/>
    <w:rsid w:val="00C27627"/>
  </w:style>
  <w:style w:type="character" w:customStyle="1" w:styleId="WW8Num55z5">
    <w:name w:val="WW8Num55z5"/>
    <w:rsid w:val="00C27627"/>
  </w:style>
  <w:style w:type="character" w:customStyle="1" w:styleId="WW8Num55z6">
    <w:name w:val="WW8Num55z6"/>
    <w:rsid w:val="00C27627"/>
  </w:style>
  <w:style w:type="character" w:customStyle="1" w:styleId="WW8Num55z7">
    <w:name w:val="WW8Num55z7"/>
    <w:rsid w:val="00C27627"/>
  </w:style>
  <w:style w:type="character" w:customStyle="1" w:styleId="WW8Num55z8">
    <w:name w:val="WW8Num55z8"/>
    <w:rsid w:val="00C27627"/>
  </w:style>
  <w:style w:type="character" w:customStyle="1" w:styleId="WW8Num56z1">
    <w:name w:val="WW8Num56z1"/>
    <w:rsid w:val="00C27627"/>
  </w:style>
  <w:style w:type="character" w:customStyle="1" w:styleId="WW8Num56z2">
    <w:name w:val="WW8Num56z2"/>
    <w:rsid w:val="00C27627"/>
  </w:style>
  <w:style w:type="character" w:customStyle="1" w:styleId="WW8Num56z3">
    <w:name w:val="WW8Num56z3"/>
    <w:rsid w:val="00C27627"/>
  </w:style>
  <w:style w:type="character" w:customStyle="1" w:styleId="WW8Num56z4">
    <w:name w:val="WW8Num56z4"/>
    <w:rsid w:val="00C27627"/>
  </w:style>
  <w:style w:type="character" w:customStyle="1" w:styleId="WW8Num56z5">
    <w:name w:val="WW8Num56z5"/>
    <w:rsid w:val="00C27627"/>
  </w:style>
  <w:style w:type="character" w:customStyle="1" w:styleId="WW8Num56z6">
    <w:name w:val="WW8Num56z6"/>
    <w:rsid w:val="00C27627"/>
  </w:style>
  <w:style w:type="character" w:customStyle="1" w:styleId="WW8Num56z7">
    <w:name w:val="WW8Num56z7"/>
    <w:rsid w:val="00C27627"/>
  </w:style>
  <w:style w:type="character" w:customStyle="1" w:styleId="WW8Num56z8">
    <w:name w:val="WW8Num56z8"/>
    <w:rsid w:val="00C27627"/>
  </w:style>
  <w:style w:type="character" w:customStyle="1" w:styleId="WW8Num58z1">
    <w:name w:val="WW8Num58z1"/>
    <w:rsid w:val="00C27627"/>
    <w:rPr>
      <w:rFonts w:ascii="Calibri" w:eastAsia="Arial" w:hAnsi="Calibri" w:cs="Calibri" w:hint="default"/>
      <w:color w:val="0F0F0F"/>
      <w:w w:val="100"/>
      <w:sz w:val="22"/>
      <w:szCs w:val="22"/>
    </w:rPr>
  </w:style>
  <w:style w:type="character" w:customStyle="1" w:styleId="WW8Num59z1">
    <w:name w:val="WW8Num59z1"/>
    <w:rsid w:val="00C27627"/>
  </w:style>
  <w:style w:type="character" w:customStyle="1" w:styleId="WW8Num59z2">
    <w:name w:val="WW8Num59z2"/>
    <w:rsid w:val="00C27627"/>
  </w:style>
  <w:style w:type="character" w:customStyle="1" w:styleId="WW8Num59z3">
    <w:name w:val="WW8Num59z3"/>
    <w:rsid w:val="00C27627"/>
  </w:style>
  <w:style w:type="character" w:customStyle="1" w:styleId="WW8Num59z4">
    <w:name w:val="WW8Num59z4"/>
    <w:rsid w:val="00C27627"/>
  </w:style>
  <w:style w:type="character" w:customStyle="1" w:styleId="WW8Num59z5">
    <w:name w:val="WW8Num59z5"/>
    <w:rsid w:val="00C27627"/>
  </w:style>
  <w:style w:type="character" w:customStyle="1" w:styleId="WW8Num59z6">
    <w:name w:val="WW8Num59z6"/>
    <w:rsid w:val="00C27627"/>
  </w:style>
  <w:style w:type="character" w:customStyle="1" w:styleId="WW8Num59z7">
    <w:name w:val="WW8Num59z7"/>
    <w:rsid w:val="00C27627"/>
  </w:style>
  <w:style w:type="character" w:customStyle="1" w:styleId="WW8Num59z8">
    <w:name w:val="WW8Num59z8"/>
    <w:rsid w:val="00C27627"/>
  </w:style>
  <w:style w:type="character" w:customStyle="1" w:styleId="WW8Num60z1">
    <w:name w:val="WW8Num60z1"/>
    <w:rsid w:val="00C27627"/>
  </w:style>
  <w:style w:type="character" w:customStyle="1" w:styleId="WW8Num60z2">
    <w:name w:val="WW8Num60z2"/>
    <w:rsid w:val="00C27627"/>
  </w:style>
  <w:style w:type="character" w:customStyle="1" w:styleId="WW8Num60z3">
    <w:name w:val="WW8Num60z3"/>
    <w:rsid w:val="00C27627"/>
  </w:style>
  <w:style w:type="character" w:customStyle="1" w:styleId="WW8Num60z4">
    <w:name w:val="WW8Num60z4"/>
    <w:rsid w:val="00C27627"/>
  </w:style>
  <w:style w:type="character" w:customStyle="1" w:styleId="WW8Num60z5">
    <w:name w:val="WW8Num60z5"/>
    <w:rsid w:val="00C27627"/>
  </w:style>
  <w:style w:type="character" w:customStyle="1" w:styleId="WW8Num60z6">
    <w:name w:val="WW8Num60z6"/>
    <w:rsid w:val="00C27627"/>
  </w:style>
  <w:style w:type="character" w:customStyle="1" w:styleId="WW8Num60z7">
    <w:name w:val="WW8Num60z7"/>
    <w:rsid w:val="00C27627"/>
  </w:style>
  <w:style w:type="character" w:customStyle="1" w:styleId="WW8Num60z8">
    <w:name w:val="WW8Num60z8"/>
    <w:rsid w:val="00C27627"/>
  </w:style>
  <w:style w:type="character" w:customStyle="1" w:styleId="WW8Num61z1">
    <w:name w:val="WW8Num61z1"/>
    <w:rsid w:val="00C27627"/>
  </w:style>
  <w:style w:type="character" w:customStyle="1" w:styleId="WW8Num61z2">
    <w:name w:val="WW8Num61z2"/>
    <w:rsid w:val="00C27627"/>
  </w:style>
  <w:style w:type="character" w:customStyle="1" w:styleId="WW8Num61z3">
    <w:name w:val="WW8Num61z3"/>
    <w:rsid w:val="00C27627"/>
  </w:style>
  <w:style w:type="character" w:customStyle="1" w:styleId="WW8Num61z4">
    <w:name w:val="WW8Num61z4"/>
    <w:rsid w:val="00C27627"/>
  </w:style>
  <w:style w:type="character" w:customStyle="1" w:styleId="WW8Num61z5">
    <w:name w:val="WW8Num61z5"/>
    <w:rsid w:val="00C27627"/>
  </w:style>
  <w:style w:type="character" w:customStyle="1" w:styleId="WW8Num61z6">
    <w:name w:val="WW8Num61z6"/>
    <w:rsid w:val="00C27627"/>
  </w:style>
  <w:style w:type="character" w:customStyle="1" w:styleId="WW8Num61z7">
    <w:name w:val="WW8Num61z7"/>
    <w:rsid w:val="00C27627"/>
  </w:style>
  <w:style w:type="character" w:customStyle="1" w:styleId="WW8Num61z8">
    <w:name w:val="WW8Num61z8"/>
    <w:rsid w:val="00C27627"/>
  </w:style>
  <w:style w:type="character" w:customStyle="1" w:styleId="WW8Num62z1">
    <w:name w:val="WW8Num62z1"/>
    <w:rsid w:val="00C27627"/>
  </w:style>
  <w:style w:type="character" w:customStyle="1" w:styleId="WW8Num62z2">
    <w:name w:val="WW8Num62z2"/>
    <w:rsid w:val="00C27627"/>
  </w:style>
  <w:style w:type="character" w:customStyle="1" w:styleId="WW8Num62z3">
    <w:name w:val="WW8Num62z3"/>
    <w:rsid w:val="00C27627"/>
  </w:style>
  <w:style w:type="character" w:customStyle="1" w:styleId="WW8Num62z4">
    <w:name w:val="WW8Num62z4"/>
    <w:rsid w:val="00C27627"/>
  </w:style>
  <w:style w:type="character" w:customStyle="1" w:styleId="WW8Num62z5">
    <w:name w:val="WW8Num62z5"/>
    <w:rsid w:val="00C27627"/>
  </w:style>
  <w:style w:type="character" w:customStyle="1" w:styleId="WW8Num62z6">
    <w:name w:val="WW8Num62z6"/>
    <w:rsid w:val="00C27627"/>
  </w:style>
  <w:style w:type="character" w:customStyle="1" w:styleId="WW8Num62z7">
    <w:name w:val="WW8Num62z7"/>
    <w:rsid w:val="00C27627"/>
  </w:style>
  <w:style w:type="character" w:customStyle="1" w:styleId="WW8Num62z8">
    <w:name w:val="WW8Num62z8"/>
    <w:rsid w:val="00C27627"/>
  </w:style>
  <w:style w:type="character" w:customStyle="1" w:styleId="WW8Num63z1">
    <w:name w:val="WW8Num63z1"/>
    <w:rsid w:val="00C27627"/>
    <w:rPr>
      <w:rFonts w:ascii="Tahoma" w:eastAsia="Calibri" w:hAnsi="Tahoma" w:cs="Tahoma" w:hint="default"/>
      <w:b w:val="0"/>
      <w:bCs/>
      <w:w w:val="99"/>
      <w:sz w:val="20"/>
      <w:szCs w:val="20"/>
    </w:rPr>
  </w:style>
  <w:style w:type="character" w:customStyle="1" w:styleId="WW8Num63z2">
    <w:name w:val="WW8Num63z2"/>
    <w:rsid w:val="00C27627"/>
    <w:rPr>
      <w:rFonts w:hint="default"/>
    </w:rPr>
  </w:style>
  <w:style w:type="character" w:customStyle="1" w:styleId="WW8Num64z8">
    <w:name w:val="WW8Num64z8"/>
    <w:rsid w:val="00C27627"/>
  </w:style>
  <w:style w:type="character" w:customStyle="1" w:styleId="WW8Num65z1">
    <w:name w:val="WW8Num65z1"/>
    <w:rsid w:val="00C27627"/>
  </w:style>
  <w:style w:type="character" w:customStyle="1" w:styleId="WW8Num65z2">
    <w:name w:val="WW8Num65z2"/>
    <w:rsid w:val="00C27627"/>
  </w:style>
  <w:style w:type="character" w:customStyle="1" w:styleId="WW8Num65z3">
    <w:name w:val="WW8Num65z3"/>
    <w:rsid w:val="00C27627"/>
  </w:style>
  <w:style w:type="character" w:customStyle="1" w:styleId="WW8Num65z4">
    <w:name w:val="WW8Num65z4"/>
    <w:rsid w:val="00C27627"/>
  </w:style>
  <w:style w:type="character" w:customStyle="1" w:styleId="WW8Num65z5">
    <w:name w:val="WW8Num65z5"/>
    <w:rsid w:val="00C27627"/>
  </w:style>
  <w:style w:type="character" w:customStyle="1" w:styleId="WW8Num65z6">
    <w:name w:val="WW8Num65z6"/>
    <w:rsid w:val="00C27627"/>
  </w:style>
  <w:style w:type="character" w:customStyle="1" w:styleId="WW8Num65z7">
    <w:name w:val="WW8Num65z7"/>
    <w:rsid w:val="00C27627"/>
  </w:style>
  <w:style w:type="character" w:customStyle="1" w:styleId="WW8Num65z8">
    <w:name w:val="WW8Num65z8"/>
    <w:rsid w:val="00C27627"/>
  </w:style>
  <w:style w:type="character" w:customStyle="1" w:styleId="WW8Num66z1">
    <w:name w:val="WW8Num66z1"/>
    <w:rsid w:val="00C27627"/>
    <w:rPr>
      <w:rFonts w:ascii="Tahoma" w:hAnsi="Tahoma" w:cs="Tahoma" w:hint="default"/>
      <w:sz w:val="20"/>
      <w:szCs w:val="20"/>
      <w:lang w:eastAsia="pl-PL"/>
    </w:rPr>
  </w:style>
  <w:style w:type="character" w:customStyle="1" w:styleId="WW8Num66z2">
    <w:name w:val="WW8Num66z2"/>
    <w:rsid w:val="00C27627"/>
  </w:style>
  <w:style w:type="character" w:customStyle="1" w:styleId="WW8Num66z3">
    <w:name w:val="WW8Num66z3"/>
    <w:rsid w:val="00C27627"/>
  </w:style>
  <w:style w:type="character" w:customStyle="1" w:styleId="WW8Num66z4">
    <w:name w:val="WW8Num66z4"/>
    <w:rsid w:val="00C27627"/>
  </w:style>
  <w:style w:type="character" w:customStyle="1" w:styleId="WW8Num66z5">
    <w:name w:val="WW8Num66z5"/>
    <w:rsid w:val="00C27627"/>
  </w:style>
  <w:style w:type="character" w:customStyle="1" w:styleId="WW8Num66z6">
    <w:name w:val="WW8Num66z6"/>
    <w:rsid w:val="00C27627"/>
  </w:style>
  <w:style w:type="character" w:customStyle="1" w:styleId="WW8Num66z7">
    <w:name w:val="WW8Num66z7"/>
    <w:rsid w:val="00C27627"/>
  </w:style>
  <w:style w:type="character" w:customStyle="1" w:styleId="WW8Num66z8">
    <w:name w:val="WW8Num66z8"/>
    <w:rsid w:val="00C27627"/>
  </w:style>
  <w:style w:type="character" w:customStyle="1" w:styleId="WW8Num67z1">
    <w:name w:val="WW8Num67z1"/>
    <w:rsid w:val="00C27627"/>
  </w:style>
  <w:style w:type="character" w:customStyle="1" w:styleId="WW8Num67z2">
    <w:name w:val="WW8Num67z2"/>
    <w:rsid w:val="00C27627"/>
  </w:style>
  <w:style w:type="character" w:customStyle="1" w:styleId="WW8Num67z3">
    <w:name w:val="WW8Num67z3"/>
    <w:rsid w:val="00C27627"/>
  </w:style>
  <w:style w:type="character" w:customStyle="1" w:styleId="WW8Num67z4">
    <w:name w:val="WW8Num67z4"/>
    <w:rsid w:val="00C27627"/>
  </w:style>
  <w:style w:type="character" w:customStyle="1" w:styleId="WW8Num67z5">
    <w:name w:val="WW8Num67z5"/>
    <w:rsid w:val="00C27627"/>
  </w:style>
  <w:style w:type="character" w:customStyle="1" w:styleId="WW8Num67z6">
    <w:name w:val="WW8Num67z6"/>
    <w:rsid w:val="00C27627"/>
  </w:style>
  <w:style w:type="character" w:customStyle="1" w:styleId="WW8Num67z7">
    <w:name w:val="WW8Num67z7"/>
    <w:rsid w:val="00C27627"/>
  </w:style>
  <w:style w:type="character" w:customStyle="1" w:styleId="WW8Num67z8">
    <w:name w:val="WW8Num67z8"/>
    <w:rsid w:val="00C27627"/>
  </w:style>
  <w:style w:type="character" w:customStyle="1" w:styleId="WW8Num68z1">
    <w:name w:val="WW8Num68z1"/>
    <w:rsid w:val="00C27627"/>
  </w:style>
  <w:style w:type="character" w:customStyle="1" w:styleId="WW8Num68z2">
    <w:name w:val="WW8Num68z2"/>
    <w:rsid w:val="00C27627"/>
  </w:style>
  <w:style w:type="character" w:customStyle="1" w:styleId="WW8Num68z3">
    <w:name w:val="WW8Num68z3"/>
    <w:rsid w:val="00C27627"/>
  </w:style>
  <w:style w:type="character" w:customStyle="1" w:styleId="WW8Num68z4">
    <w:name w:val="WW8Num68z4"/>
    <w:rsid w:val="00C27627"/>
  </w:style>
  <w:style w:type="character" w:customStyle="1" w:styleId="WW8Num68z5">
    <w:name w:val="WW8Num68z5"/>
    <w:rsid w:val="00C27627"/>
  </w:style>
  <w:style w:type="character" w:customStyle="1" w:styleId="WW8Num68z6">
    <w:name w:val="WW8Num68z6"/>
    <w:rsid w:val="00C27627"/>
  </w:style>
  <w:style w:type="character" w:customStyle="1" w:styleId="WW8Num68z7">
    <w:name w:val="WW8Num68z7"/>
    <w:rsid w:val="00C27627"/>
  </w:style>
  <w:style w:type="character" w:customStyle="1" w:styleId="WW8Num68z8">
    <w:name w:val="WW8Num68z8"/>
    <w:rsid w:val="00C27627"/>
  </w:style>
  <w:style w:type="character" w:customStyle="1" w:styleId="WW8Num69z1">
    <w:name w:val="WW8Num69z1"/>
    <w:rsid w:val="00C27627"/>
    <w:rPr>
      <w:rFonts w:ascii="Calibri" w:eastAsia="Times New Roman" w:hAnsi="Calibri" w:cs="Times New Roman" w:hint="default"/>
      <w:u w:val="none"/>
    </w:rPr>
  </w:style>
  <w:style w:type="character" w:customStyle="1" w:styleId="WW8Num70z1">
    <w:name w:val="WW8Num70z1"/>
    <w:rsid w:val="00C27627"/>
    <w:rPr>
      <w:rFonts w:ascii="Calibri" w:hAnsi="Calibri" w:cs="Calibri" w:hint="default"/>
      <w:color w:val="0F0F0F"/>
      <w:spacing w:val="-1"/>
      <w:position w:val="0"/>
      <w:sz w:val="22"/>
      <w:szCs w:val="22"/>
      <w:vertAlign w:val="baseline"/>
      <w:lang w:val="pl-PL"/>
    </w:rPr>
  </w:style>
  <w:style w:type="character" w:customStyle="1" w:styleId="WW8Num73z1">
    <w:name w:val="WW8Num73z1"/>
    <w:rsid w:val="00C27627"/>
  </w:style>
  <w:style w:type="character" w:customStyle="1" w:styleId="WW8Num73z2">
    <w:name w:val="WW8Num73z2"/>
    <w:rsid w:val="00C27627"/>
  </w:style>
  <w:style w:type="character" w:customStyle="1" w:styleId="WW8Num73z3">
    <w:name w:val="WW8Num73z3"/>
    <w:rsid w:val="00C27627"/>
  </w:style>
  <w:style w:type="character" w:customStyle="1" w:styleId="WW8Num73z4">
    <w:name w:val="WW8Num73z4"/>
    <w:rsid w:val="00C27627"/>
  </w:style>
  <w:style w:type="character" w:customStyle="1" w:styleId="WW8Num73z5">
    <w:name w:val="WW8Num73z5"/>
    <w:rsid w:val="00C27627"/>
  </w:style>
  <w:style w:type="character" w:customStyle="1" w:styleId="WW8Num73z6">
    <w:name w:val="WW8Num73z6"/>
    <w:rsid w:val="00C27627"/>
  </w:style>
  <w:style w:type="character" w:customStyle="1" w:styleId="WW8Num73z7">
    <w:name w:val="WW8Num73z7"/>
    <w:rsid w:val="00C27627"/>
  </w:style>
  <w:style w:type="character" w:customStyle="1" w:styleId="WW8Num73z8">
    <w:name w:val="WW8Num73z8"/>
    <w:rsid w:val="00C27627"/>
  </w:style>
  <w:style w:type="character" w:customStyle="1" w:styleId="WW8Num75z4">
    <w:name w:val="WW8Num75z4"/>
    <w:rsid w:val="00C27627"/>
  </w:style>
  <w:style w:type="character" w:customStyle="1" w:styleId="WW8Num75z5">
    <w:name w:val="WW8Num75z5"/>
    <w:rsid w:val="00C27627"/>
  </w:style>
  <w:style w:type="character" w:customStyle="1" w:styleId="WW8Num75z6">
    <w:name w:val="WW8Num75z6"/>
    <w:rsid w:val="00C27627"/>
  </w:style>
  <w:style w:type="character" w:customStyle="1" w:styleId="WW8Num75z7">
    <w:name w:val="WW8Num75z7"/>
    <w:rsid w:val="00C27627"/>
  </w:style>
  <w:style w:type="character" w:customStyle="1" w:styleId="WW8Num75z8">
    <w:name w:val="WW8Num75z8"/>
    <w:rsid w:val="00C27627"/>
  </w:style>
  <w:style w:type="character" w:customStyle="1" w:styleId="WW8Num76z2">
    <w:name w:val="WW8Num76z2"/>
    <w:rsid w:val="00C27627"/>
  </w:style>
  <w:style w:type="character" w:customStyle="1" w:styleId="WW8Num76z3">
    <w:name w:val="WW8Num76z3"/>
    <w:rsid w:val="00C27627"/>
  </w:style>
  <w:style w:type="character" w:customStyle="1" w:styleId="WW8Num76z4">
    <w:name w:val="WW8Num76z4"/>
    <w:rsid w:val="00C27627"/>
  </w:style>
  <w:style w:type="character" w:customStyle="1" w:styleId="WW8Num76z5">
    <w:name w:val="WW8Num76z5"/>
    <w:rsid w:val="00C27627"/>
  </w:style>
  <w:style w:type="character" w:customStyle="1" w:styleId="WW8Num76z6">
    <w:name w:val="WW8Num76z6"/>
    <w:rsid w:val="00C27627"/>
  </w:style>
  <w:style w:type="character" w:customStyle="1" w:styleId="WW8Num76z7">
    <w:name w:val="WW8Num76z7"/>
    <w:rsid w:val="00C27627"/>
  </w:style>
  <w:style w:type="character" w:customStyle="1" w:styleId="WW8Num76z8">
    <w:name w:val="WW8Num76z8"/>
    <w:rsid w:val="00C27627"/>
  </w:style>
  <w:style w:type="character" w:customStyle="1" w:styleId="WW8Num77z2">
    <w:name w:val="WW8Num77z2"/>
    <w:rsid w:val="00C27627"/>
  </w:style>
  <w:style w:type="character" w:customStyle="1" w:styleId="WW8Num77z3">
    <w:name w:val="WW8Num77z3"/>
    <w:rsid w:val="00C27627"/>
  </w:style>
  <w:style w:type="character" w:customStyle="1" w:styleId="WW8Num77z4">
    <w:name w:val="WW8Num77z4"/>
    <w:rsid w:val="00C27627"/>
  </w:style>
  <w:style w:type="character" w:customStyle="1" w:styleId="WW8Num77z5">
    <w:name w:val="WW8Num77z5"/>
    <w:rsid w:val="00C27627"/>
  </w:style>
  <w:style w:type="character" w:customStyle="1" w:styleId="WW8Num77z6">
    <w:name w:val="WW8Num77z6"/>
    <w:rsid w:val="00C27627"/>
  </w:style>
  <w:style w:type="character" w:customStyle="1" w:styleId="WW8Num77z7">
    <w:name w:val="WW8Num77z7"/>
    <w:rsid w:val="00C27627"/>
  </w:style>
  <w:style w:type="character" w:customStyle="1" w:styleId="WW8Num77z8">
    <w:name w:val="WW8Num77z8"/>
    <w:rsid w:val="00C27627"/>
  </w:style>
  <w:style w:type="character" w:customStyle="1" w:styleId="WW8Num79z1">
    <w:name w:val="WW8Num79z1"/>
    <w:rsid w:val="00C27627"/>
  </w:style>
  <w:style w:type="character" w:customStyle="1" w:styleId="WW8Num79z2">
    <w:name w:val="WW8Num79z2"/>
    <w:rsid w:val="00C27627"/>
  </w:style>
  <w:style w:type="character" w:customStyle="1" w:styleId="WW8Num79z3">
    <w:name w:val="WW8Num79z3"/>
    <w:rsid w:val="00C27627"/>
  </w:style>
  <w:style w:type="character" w:customStyle="1" w:styleId="WW8Num79z4">
    <w:name w:val="WW8Num79z4"/>
    <w:rsid w:val="00C27627"/>
  </w:style>
  <w:style w:type="character" w:customStyle="1" w:styleId="WW8Num79z5">
    <w:name w:val="WW8Num79z5"/>
    <w:rsid w:val="00C27627"/>
  </w:style>
  <w:style w:type="character" w:customStyle="1" w:styleId="WW8Num79z6">
    <w:name w:val="WW8Num79z6"/>
    <w:rsid w:val="00C27627"/>
  </w:style>
  <w:style w:type="character" w:customStyle="1" w:styleId="WW8Num79z7">
    <w:name w:val="WW8Num79z7"/>
    <w:rsid w:val="00C27627"/>
  </w:style>
  <w:style w:type="character" w:customStyle="1" w:styleId="WW8Num79z8">
    <w:name w:val="WW8Num79z8"/>
    <w:rsid w:val="00C27627"/>
  </w:style>
  <w:style w:type="character" w:customStyle="1" w:styleId="WW8Num80z1">
    <w:name w:val="WW8Num80z1"/>
    <w:rsid w:val="00C27627"/>
  </w:style>
  <w:style w:type="character" w:customStyle="1" w:styleId="WW8Num80z2">
    <w:name w:val="WW8Num80z2"/>
    <w:rsid w:val="00C27627"/>
  </w:style>
  <w:style w:type="character" w:customStyle="1" w:styleId="WW8Num80z3">
    <w:name w:val="WW8Num80z3"/>
    <w:rsid w:val="00C27627"/>
  </w:style>
  <w:style w:type="character" w:customStyle="1" w:styleId="WW8Num80z4">
    <w:name w:val="WW8Num80z4"/>
    <w:rsid w:val="00C27627"/>
  </w:style>
  <w:style w:type="character" w:customStyle="1" w:styleId="WW8Num80z5">
    <w:name w:val="WW8Num80z5"/>
    <w:rsid w:val="00C27627"/>
  </w:style>
  <w:style w:type="character" w:customStyle="1" w:styleId="WW8Num80z6">
    <w:name w:val="WW8Num80z6"/>
    <w:rsid w:val="00C27627"/>
  </w:style>
  <w:style w:type="character" w:customStyle="1" w:styleId="WW8Num80z7">
    <w:name w:val="WW8Num80z7"/>
    <w:rsid w:val="00C27627"/>
  </w:style>
  <w:style w:type="character" w:customStyle="1" w:styleId="WW8Num80z8">
    <w:name w:val="WW8Num80z8"/>
    <w:rsid w:val="00C27627"/>
  </w:style>
  <w:style w:type="character" w:customStyle="1" w:styleId="WW8Num82z3">
    <w:name w:val="WW8Num82z3"/>
    <w:rsid w:val="00C27627"/>
    <w:rPr>
      <w:rFonts w:ascii="Symbol" w:hAnsi="Symbol" w:cs="Symbol" w:hint="default"/>
    </w:rPr>
  </w:style>
  <w:style w:type="character" w:customStyle="1" w:styleId="WW8Num82z4">
    <w:name w:val="WW8Num82z4"/>
    <w:rsid w:val="00C27627"/>
    <w:rPr>
      <w:rFonts w:ascii="Courier New" w:hAnsi="Courier New" w:cs="Courier New" w:hint="default"/>
    </w:rPr>
  </w:style>
  <w:style w:type="character" w:customStyle="1" w:styleId="WW8Num82z5">
    <w:name w:val="WW8Num82z5"/>
    <w:rsid w:val="00C27627"/>
    <w:rPr>
      <w:rFonts w:ascii="Wingdings" w:hAnsi="Wingdings" w:cs="Wingdings" w:hint="default"/>
    </w:rPr>
  </w:style>
  <w:style w:type="character" w:customStyle="1" w:styleId="WW8Num83z1">
    <w:name w:val="WW8Num83z1"/>
    <w:rsid w:val="00C27627"/>
    <w:rPr>
      <w:rFonts w:ascii="Calibri" w:eastAsia="Arial" w:hAnsi="Calibri" w:cs="Calibri" w:hint="default"/>
      <w:color w:val="0F0F0F"/>
      <w:spacing w:val="0"/>
      <w:w w:val="100"/>
      <w:sz w:val="22"/>
      <w:szCs w:val="22"/>
    </w:rPr>
  </w:style>
  <w:style w:type="character" w:customStyle="1" w:styleId="WW8Num83z2">
    <w:name w:val="WW8Num83z2"/>
    <w:rsid w:val="00C27627"/>
    <w:rPr>
      <w:rFonts w:ascii="Calibri" w:eastAsia="Arial" w:hAnsi="Calibri" w:cs="Calibri" w:hint="default"/>
      <w:b w:val="0"/>
      <w:color w:val="0F0F0F"/>
      <w:spacing w:val="0"/>
      <w:w w:val="100"/>
      <w:sz w:val="22"/>
      <w:szCs w:val="22"/>
    </w:rPr>
  </w:style>
  <w:style w:type="character" w:customStyle="1" w:styleId="WW8Num84z5">
    <w:name w:val="WW8Num84z5"/>
    <w:rsid w:val="00C27627"/>
  </w:style>
  <w:style w:type="character" w:customStyle="1" w:styleId="WW8Num84z6">
    <w:name w:val="WW8Num84z6"/>
    <w:rsid w:val="00C27627"/>
  </w:style>
  <w:style w:type="character" w:customStyle="1" w:styleId="WW8Num84z7">
    <w:name w:val="WW8Num84z7"/>
    <w:rsid w:val="00C27627"/>
  </w:style>
  <w:style w:type="character" w:customStyle="1" w:styleId="WW8Num84z8">
    <w:name w:val="WW8Num84z8"/>
    <w:rsid w:val="00C27627"/>
  </w:style>
  <w:style w:type="character" w:customStyle="1" w:styleId="WW8Num95z0">
    <w:name w:val="WW8Num95z0"/>
    <w:rsid w:val="00C27627"/>
    <w:rPr>
      <w:rFonts w:ascii="Tahoma" w:hAnsi="Tahoma" w:cs="Tahoma" w:hint="default"/>
      <w:spacing w:val="-1"/>
      <w:sz w:val="20"/>
      <w:szCs w:val="20"/>
      <w:lang w:eastAsia="pl-PL"/>
    </w:rPr>
  </w:style>
  <w:style w:type="character" w:customStyle="1" w:styleId="WW8Num96z0">
    <w:name w:val="WW8Num96z0"/>
    <w:rsid w:val="00C27627"/>
    <w:rPr>
      <w:rFonts w:ascii="Tahoma" w:hAnsi="Tahoma" w:cs="Tahoma"/>
      <w:sz w:val="20"/>
      <w:szCs w:val="20"/>
      <w:lang w:eastAsia="pl-PL"/>
    </w:rPr>
  </w:style>
  <w:style w:type="character" w:customStyle="1" w:styleId="WW8Num96z1">
    <w:name w:val="WW8Num96z1"/>
    <w:rsid w:val="00C27627"/>
  </w:style>
  <w:style w:type="character" w:customStyle="1" w:styleId="WW8Num96z2">
    <w:name w:val="WW8Num96z2"/>
    <w:rsid w:val="00C27627"/>
  </w:style>
  <w:style w:type="character" w:customStyle="1" w:styleId="WW8Num96z3">
    <w:name w:val="WW8Num96z3"/>
    <w:rsid w:val="00C27627"/>
  </w:style>
  <w:style w:type="character" w:customStyle="1" w:styleId="WW8Num96z4">
    <w:name w:val="WW8Num96z4"/>
    <w:rsid w:val="00C27627"/>
  </w:style>
  <w:style w:type="character" w:customStyle="1" w:styleId="WW8Num96z5">
    <w:name w:val="WW8Num96z5"/>
    <w:rsid w:val="00C27627"/>
  </w:style>
  <w:style w:type="character" w:customStyle="1" w:styleId="WW8Num96z6">
    <w:name w:val="WW8Num96z6"/>
    <w:rsid w:val="00C27627"/>
  </w:style>
  <w:style w:type="character" w:customStyle="1" w:styleId="WW8Num96z7">
    <w:name w:val="WW8Num96z7"/>
    <w:rsid w:val="00C27627"/>
  </w:style>
  <w:style w:type="character" w:customStyle="1" w:styleId="WW8Num96z8">
    <w:name w:val="WW8Num96z8"/>
    <w:rsid w:val="00C27627"/>
  </w:style>
  <w:style w:type="character" w:customStyle="1" w:styleId="WW8Num97z0">
    <w:name w:val="WW8Num97z0"/>
    <w:rsid w:val="00C27627"/>
    <w:rPr>
      <w:rFonts w:hint="default"/>
    </w:rPr>
  </w:style>
  <w:style w:type="character" w:customStyle="1" w:styleId="WW8Num98z0">
    <w:name w:val="WW8Num98z0"/>
    <w:rsid w:val="00C27627"/>
    <w:rPr>
      <w:rFonts w:ascii="Calibri" w:hAnsi="Calibri" w:cs="Calibri" w:hint="default"/>
      <w:b w:val="0"/>
      <w:sz w:val="22"/>
      <w:szCs w:val="22"/>
    </w:rPr>
  </w:style>
  <w:style w:type="character" w:customStyle="1" w:styleId="WW8Num99z0">
    <w:name w:val="WW8Num99z0"/>
    <w:rsid w:val="00C27627"/>
    <w:rPr>
      <w:rFonts w:ascii="Calibri" w:hAnsi="Calibri" w:cs="Arial" w:hint="default"/>
      <w:sz w:val="22"/>
      <w:szCs w:val="22"/>
    </w:rPr>
  </w:style>
  <w:style w:type="character" w:customStyle="1" w:styleId="WW8Num99z1">
    <w:name w:val="WW8Num99z1"/>
    <w:rsid w:val="00C27627"/>
    <w:rPr>
      <w:rFonts w:ascii="Courier New" w:hAnsi="Courier New" w:cs="Courier New" w:hint="default"/>
    </w:rPr>
  </w:style>
  <w:style w:type="character" w:customStyle="1" w:styleId="WW8Num99z2">
    <w:name w:val="WW8Num99z2"/>
    <w:rsid w:val="00C27627"/>
    <w:rPr>
      <w:rFonts w:ascii="Wingdings" w:hAnsi="Wingdings" w:cs="Wingdings" w:hint="default"/>
    </w:rPr>
  </w:style>
  <w:style w:type="character" w:customStyle="1" w:styleId="WW8Num99z3">
    <w:name w:val="WW8Num99z3"/>
    <w:rsid w:val="00C27627"/>
    <w:rPr>
      <w:rFonts w:ascii="Symbol" w:hAnsi="Symbol" w:cs="Symbol" w:hint="default"/>
    </w:rPr>
  </w:style>
  <w:style w:type="character" w:customStyle="1" w:styleId="WW8Num100z0">
    <w:name w:val="WW8Num100z0"/>
    <w:rsid w:val="00C27627"/>
  </w:style>
  <w:style w:type="character" w:customStyle="1" w:styleId="WW8Num100z1">
    <w:name w:val="WW8Num100z1"/>
    <w:rsid w:val="00C27627"/>
  </w:style>
  <w:style w:type="character" w:customStyle="1" w:styleId="WW8Num100z2">
    <w:name w:val="WW8Num100z2"/>
    <w:rsid w:val="00C27627"/>
  </w:style>
  <w:style w:type="character" w:customStyle="1" w:styleId="WW8Num100z3">
    <w:name w:val="WW8Num100z3"/>
    <w:rsid w:val="00C27627"/>
  </w:style>
  <w:style w:type="character" w:customStyle="1" w:styleId="WW8Num100z4">
    <w:name w:val="WW8Num100z4"/>
    <w:rsid w:val="00C27627"/>
  </w:style>
  <w:style w:type="character" w:customStyle="1" w:styleId="WW8Num100z5">
    <w:name w:val="WW8Num100z5"/>
    <w:rsid w:val="00C27627"/>
  </w:style>
  <w:style w:type="character" w:customStyle="1" w:styleId="WW8Num100z6">
    <w:name w:val="WW8Num100z6"/>
    <w:rsid w:val="00C27627"/>
  </w:style>
  <w:style w:type="character" w:customStyle="1" w:styleId="WW8Num100z7">
    <w:name w:val="WW8Num100z7"/>
    <w:rsid w:val="00C27627"/>
  </w:style>
  <w:style w:type="character" w:customStyle="1" w:styleId="WW8Num100z8">
    <w:name w:val="WW8Num100z8"/>
    <w:rsid w:val="00C27627"/>
  </w:style>
  <w:style w:type="character" w:customStyle="1" w:styleId="WW8Num101z0">
    <w:name w:val="WW8Num101z0"/>
    <w:rsid w:val="00C27627"/>
    <w:rPr>
      <w:rFonts w:hint="default"/>
    </w:rPr>
  </w:style>
  <w:style w:type="character" w:customStyle="1" w:styleId="WW8Num101z1">
    <w:name w:val="WW8Num101z1"/>
    <w:rsid w:val="00C27627"/>
    <w:rPr>
      <w:rFonts w:ascii="Calibri" w:eastAsia="Times New Roman" w:hAnsi="Calibri" w:cs="Calibri" w:hint="default"/>
      <w:color w:val="0F0F0F"/>
      <w:w w:val="100"/>
      <w:sz w:val="22"/>
      <w:szCs w:val="22"/>
    </w:rPr>
  </w:style>
  <w:style w:type="character" w:customStyle="1" w:styleId="WW8Num102z0">
    <w:name w:val="WW8Num102z0"/>
    <w:rsid w:val="00C27627"/>
  </w:style>
  <w:style w:type="character" w:customStyle="1" w:styleId="WW8Num102z1">
    <w:name w:val="WW8Num102z1"/>
    <w:rsid w:val="00C27627"/>
  </w:style>
  <w:style w:type="character" w:customStyle="1" w:styleId="WW8Num102z2">
    <w:name w:val="WW8Num102z2"/>
    <w:rsid w:val="00C27627"/>
  </w:style>
  <w:style w:type="character" w:customStyle="1" w:styleId="WW8Num102z3">
    <w:name w:val="WW8Num102z3"/>
    <w:rsid w:val="00C27627"/>
  </w:style>
  <w:style w:type="character" w:customStyle="1" w:styleId="WW8Num102z4">
    <w:name w:val="WW8Num102z4"/>
    <w:rsid w:val="00C27627"/>
  </w:style>
  <w:style w:type="character" w:customStyle="1" w:styleId="WW8Num102z5">
    <w:name w:val="WW8Num102z5"/>
    <w:rsid w:val="00C27627"/>
  </w:style>
  <w:style w:type="character" w:customStyle="1" w:styleId="WW8Num102z6">
    <w:name w:val="WW8Num102z6"/>
    <w:rsid w:val="00C27627"/>
  </w:style>
  <w:style w:type="character" w:customStyle="1" w:styleId="WW8Num102z7">
    <w:name w:val="WW8Num102z7"/>
    <w:rsid w:val="00C27627"/>
  </w:style>
  <w:style w:type="character" w:customStyle="1" w:styleId="WW8Num102z8">
    <w:name w:val="WW8Num102z8"/>
    <w:rsid w:val="00C27627"/>
  </w:style>
  <w:style w:type="character" w:customStyle="1" w:styleId="WW8Num103z0">
    <w:name w:val="WW8Num103z0"/>
    <w:rsid w:val="00C27627"/>
    <w:rPr>
      <w:rFonts w:hint="default"/>
    </w:rPr>
  </w:style>
  <w:style w:type="character" w:customStyle="1" w:styleId="WW8Num104z0">
    <w:name w:val="WW8Num104z0"/>
    <w:rsid w:val="00C27627"/>
    <w:rPr>
      <w:rFonts w:hint="default"/>
      <w:b/>
    </w:rPr>
  </w:style>
  <w:style w:type="character" w:customStyle="1" w:styleId="WW8Num104z1">
    <w:name w:val="WW8Num104z1"/>
    <w:rsid w:val="00C27627"/>
  </w:style>
  <w:style w:type="character" w:customStyle="1" w:styleId="WW8Num104z2">
    <w:name w:val="WW8Num104z2"/>
    <w:rsid w:val="00C27627"/>
  </w:style>
  <w:style w:type="character" w:customStyle="1" w:styleId="WW8Num104z3">
    <w:name w:val="WW8Num104z3"/>
    <w:rsid w:val="00C27627"/>
  </w:style>
  <w:style w:type="character" w:customStyle="1" w:styleId="WW8Num104z4">
    <w:name w:val="WW8Num104z4"/>
    <w:rsid w:val="00C27627"/>
  </w:style>
  <w:style w:type="character" w:customStyle="1" w:styleId="WW8Num104z5">
    <w:name w:val="WW8Num104z5"/>
    <w:rsid w:val="00C27627"/>
  </w:style>
  <w:style w:type="character" w:customStyle="1" w:styleId="WW8Num104z6">
    <w:name w:val="WW8Num104z6"/>
    <w:rsid w:val="00C27627"/>
  </w:style>
  <w:style w:type="character" w:customStyle="1" w:styleId="WW8Num104z7">
    <w:name w:val="WW8Num104z7"/>
    <w:rsid w:val="00C27627"/>
  </w:style>
  <w:style w:type="character" w:customStyle="1" w:styleId="WW8Num105z0">
    <w:name w:val="WW8Num105z0"/>
    <w:rsid w:val="00C27627"/>
    <w:rPr>
      <w:rFonts w:hint="default"/>
    </w:rPr>
  </w:style>
  <w:style w:type="character" w:customStyle="1" w:styleId="WW8Num105z1">
    <w:name w:val="WW8Num105z1"/>
    <w:rsid w:val="00C27627"/>
  </w:style>
  <w:style w:type="character" w:customStyle="1" w:styleId="WW8Num105z2">
    <w:name w:val="WW8Num105z2"/>
    <w:rsid w:val="00C27627"/>
  </w:style>
  <w:style w:type="character" w:customStyle="1" w:styleId="WW8Num105z3">
    <w:name w:val="WW8Num105z3"/>
    <w:rsid w:val="00C27627"/>
  </w:style>
  <w:style w:type="character" w:customStyle="1" w:styleId="WW8Num105z4">
    <w:name w:val="WW8Num105z4"/>
    <w:rsid w:val="00C27627"/>
  </w:style>
  <w:style w:type="character" w:customStyle="1" w:styleId="WW8Num105z5">
    <w:name w:val="WW8Num105z5"/>
    <w:rsid w:val="00C27627"/>
  </w:style>
  <w:style w:type="character" w:customStyle="1" w:styleId="WW8Num105z6">
    <w:name w:val="WW8Num105z6"/>
    <w:rsid w:val="00C27627"/>
  </w:style>
  <w:style w:type="character" w:customStyle="1" w:styleId="WW8Num105z7">
    <w:name w:val="WW8Num105z7"/>
    <w:rsid w:val="00C27627"/>
  </w:style>
  <w:style w:type="character" w:customStyle="1" w:styleId="WW8Num105z8">
    <w:name w:val="WW8Num105z8"/>
    <w:rsid w:val="00C27627"/>
  </w:style>
  <w:style w:type="character" w:customStyle="1" w:styleId="WW8Num106z0">
    <w:name w:val="WW8Num106z0"/>
    <w:rsid w:val="00C27627"/>
  </w:style>
  <w:style w:type="character" w:customStyle="1" w:styleId="WW8Num106z1">
    <w:name w:val="WW8Num106z1"/>
    <w:rsid w:val="00C27627"/>
  </w:style>
  <w:style w:type="character" w:customStyle="1" w:styleId="WW8Num106z2">
    <w:name w:val="WW8Num106z2"/>
    <w:rsid w:val="00C27627"/>
  </w:style>
  <w:style w:type="character" w:customStyle="1" w:styleId="WW8Num106z3">
    <w:name w:val="WW8Num106z3"/>
    <w:rsid w:val="00C27627"/>
  </w:style>
  <w:style w:type="character" w:customStyle="1" w:styleId="WW8Num106z4">
    <w:name w:val="WW8Num106z4"/>
    <w:rsid w:val="00C27627"/>
  </w:style>
  <w:style w:type="character" w:customStyle="1" w:styleId="WW8Num106z5">
    <w:name w:val="WW8Num106z5"/>
    <w:rsid w:val="00C27627"/>
  </w:style>
  <w:style w:type="character" w:customStyle="1" w:styleId="WW8Num106z6">
    <w:name w:val="WW8Num106z6"/>
    <w:rsid w:val="00C27627"/>
  </w:style>
  <w:style w:type="character" w:customStyle="1" w:styleId="WW8Num106z7">
    <w:name w:val="WW8Num106z7"/>
    <w:rsid w:val="00C27627"/>
  </w:style>
  <w:style w:type="character" w:customStyle="1" w:styleId="WW8Num106z8">
    <w:name w:val="WW8Num106z8"/>
    <w:rsid w:val="00C27627"/>
  </w:style>
  <w:style w:type="character" w:customStyle="1" w:styleId="WW8Num107z0">
    <w:name w:val="WW8Num107z0"/>
    <w:rsid w:val="00C27627"/>
    <w:rPr>
      <w:rFonts w:ascii="Calibri" w:eastAsia="Calibri" w:hAnsi="Calibri" w:cs="Calibri" w:hint="default"/>
      <w:bCs/>
      <w:sz w:val="22"/>
      <w:szCs w:val="22"/>
    </w:rPr>
  </w:style>
  <w:style w:type="character" w:customStyle="1" w:styleId="WW8Num108z0">
    <w:name w:val="WW8Num108z0"/>
    <w:rsid w:val="00C27627"/>
    <w:rPr>
      <w:rFonts w:ascii="Calibri" w:hAnsi="Calibri" w:cs="Calibri" w:hint="default"/>
      <w:sz w:val="22"/>
      <w:szCs w:val="22"/>
    </w:rPr>
  </w:style>
  <w:style w:type="character" w:customStyle="1" w:styleId="WW8Num109z0">
    <w:name w:val="WW8Num109z0"/>
    <w:rsid w:val="00C27627"/>
    <w:rPr>
      <w:rFonts w:ascii="Calibri" w:hAnsi="Calibri" w:cs="Calibri" w:hint="default"/>
      <w:sz w:val="22"/>
      <w:szCs w:val="22"/>
      <w:lang w:val="pl-PL"/>
    </w:rPr>
  </w:style>
  <w:style w:type="character" w:customStyle="1" w:styleId="WW8Num109z1">
    <w:name w:val="WW8Num109z1"/>
    <w:rsid w:val="00C27627"/>
  </w:style>
  <w:style w:type="character" w:customStyle="1" w:styleId="WW8Num109z2">
    <w:name w:val="WW8Num109z2"/>
    <w:rsid w:val="00C27627"/>
  </w:style>
  <w:style w:type="character" w:customStyle="1" w:styleId="WW8Num109z3">
    <w:name w:val="WW8Num109z3"/>
    <w:rsid w:val="00C27627"/>
  </w:style>
  <w:style w:type="character" w:customStyle="1" w:styleId="WW8Num109z4">
    <w:name w:val="WW8Num109z4"/>
    <w:rsid w:val="00C27627"/>
  </w:style>
  <w:style w:type="character" w:customStyle="1" w:styleId="WW8Num109z5">
    <w:name w:val="WW8Num109z5"/>
    <w:rsid w:val="00C27627"/>
  </w:style>
  <w:style w:type="character" w:customStyle="1" w:styleId="WW8Num109z6">
    <w:name w:val="WW8Num109z6"/>
    <w:rsid w:val="00C27627"/>
  </w:style>
  <w:style w:type="character" w:customStyle="1" w:styleId="WW8Num109z7">
    <w:name w:val="WW8Num109z7"/>
    <w:rsid w:val="00C27627"/>
  </w:style>
  <w:style w:type="character" w:customStyle="1" w:styleId="WW8Num109z8">
    <w:name w:val="WW8Num109z8"/>
    <w:rsid w:val="00C27627"/>
  </w:style>
  <w:style w:type="character" w:customStyle="1" w:styleId="WW8Num110z0">
    <w:name w:val="WW8Num110z0"/>
    <w:rsid w:val="00C27627"/>
    <w:rPr>
      <w:rFonts w:hint="default"/>
    </w:rPr>
  </w:style>
  <w:style w:type="character" w:customStyle="1" w:styleId="WW8Num111z0">
    <w:name w:val="WW8Num111z0"/>
    <w:rsid w:val="00C27627"/>
  </w:style>
  <w:style w:type="character" w:customStyle="1" w:styleId="WW8Num112z0">
    <w:name w:val="WW8Num112z0"/>
    <w:rsid w:val="00C27627"/>
    <w:rPr>
      <w:rFonts w:ascii="Tahoma" w:hAnsi="Tahoma" w:cs="Tahoma"/>
      <w:sz w:val="20"/>
      <w:szCs w:val="20"/>
      <w:lang w:eastAsia="pl-PL"/>
    </w:rPr>
  </w:style>
  <w:style w:type="character" w:customStyle="1" w:styleId="WW8Num112z1">
    <w:name w:val="WW8Num112z1"/>
    <w:rsid w:val="00C27627"/>
  </w:style>
  <w:style w:type="character" w:customStyle="1" w:styleId="WW8Num112z2">
    <w:name w:val="WW8Num112z2"/>
    <w:rsid w:val="00C27627"/>
  </w:style>
  <w:style w:type="character" w:customStyle="1" w:styleId="WW8Num112z3">
    <w:name w:val="WW8Num112z3"/>
    <w:rsid w:val="00C27627"/>
  </w:style>
  <w:style w:type="character" w:customStyle="1" w:styleId="WW8Num112z4">
    <w:name w:val="WW8Num112z4"/>
    <w:rsid w:val="00C27627"/>
  </w:style>
  <w:style w:type="character" w:customStyle="1" w:styleId="WW8Num112z5">
    <w:name w:val="WW8Num112z5"/>
    <w:rsid w:val="00C27627"/>
  </w:style>
  <w:style w:type="character" w:customStyle="1" w:styleId="WW8Num112z6">
    <w:name w:val="WW8Num112z6"/>
    <w:rsid w:val="00C27627"/>
  </w:style>
  <w:style w:type="character" w:customStyle="1" w:styleId="WW8Num112z7">
    <w:name w:val="WW8Num112z7"/>
    <w:rsid w:val="00C27627"/>
  </w:style>
  <w:style w:type="character" w:customStyle="1" w:styleId="WW8Num112z8">
    <w:name w:val="WW8Num112z8"/>
    <w:rsid w:val="00C27627"/>
  </w:style>
  <w:style w:type="character" w:customStyle="1" w:styleId="WW8Num113z0">
    <w:name w:val="WW8Num113z0"/>
    <w:rsid w:val="00C27627"/>
    <w:rPr>
      <w:rFonts w:ascii="Tahoma" w:hAnsi="Tahoma" w:cs="Tahoma"/>
      <w:b/>
      <w:bCs/>
      <w:sz w:val="20"/>
      <w:szCs w:val="20"/>
      <w:lang w:eastAsia="pl-PL"/>
    </w:rPr>
  </w:style>
  <w:style w:type="character" w:customStyle="1" w:styleId="WW8Num113z1">
    <w:name w:val="WW8Num113z1"/>
    <w:rsid w:val="00C27627"/>
  </w:style>
  <w:style w:type="character" w:customStyle="1" w:styleId="WW8Num113z2">
    <w:name w:val="WW8Num113z2"/>
    <w:rsid w:val="00C27627"/>
  </w:style>
  <w:style w:type="character" w:customStyle="1" w:styleId="WW8Num113z3">
    <w:name w:val="WW8Num113z3"/>
    <w:rsid w:val="00C27627"/>
  </w:style>
  <w:style w:type="character" w:customStyle="1" w:styleId="WW8Num113z4">
    <w:name w:val="WW8Num113z4"/>
    <w:rsid w:val="00C27627"/>
  </w:style>
  <w:style w:type="character" w:customStyle="1" w:styleId="WW8Num113z5">
    <w:name w:val="WW8Num113z5"/>
    <w:rsid w:val="00C27627"/>
  </w:style>
  <w:style w:type="character" w:customStyle="1" w:styleId="WW8Num113z6">
    <w:name w:val="WW8Num113z6"/>
    <w:rsid w:val="00C27627"/>
  </w:style>
  <w:style w:type="character" w:customStyle="1" w:styleId="WW8Num113z7">
    <w:name w:val="WW8Num113z7"/>
    <w:rsid w:val="00C27627"/>
  </w:style>
  <w:style w:type="character" w:customStyle="1" w:styleId="WW8Num113z8">
    <w:name w:val="WW8Num113z8"/>
    <w:rsid w:val="00C27627"/>
  </w:style>
  <w:style w:type="character" w:customStyle="1" w:styleId="WW8Num114z0">
    <w:name w:val="WW8Num114z0"/>
    <w:rsid w:val="00C27627"/>
    <w:rPr>
      <w:rFonts w:ascii="Calibri" w:eastAsia="Calibri" w:hAnsi="Calibri" w:cs="Calibri" w:hint="default"/>
      <w:sz w:val="22"/>
      <w:szCs w:val="22"/>
    </w:rPr>
  </w:style>
  <w:style w:type="character" w:customStyle="1" w:styleId="WW8Num115z0">
    <w:name w:val="WW8Num115z0"/>
    <w:rsid w:val="00C27627"/>
    <w:rPr>
      <w:rFonts w:hint="default"/>
    </w:rPr>
  </w:style>
  <w:style w:type="character" w:customStyle="1" w:styleId="WW8Num115z1">
    <w:name w:val="WW8Num115z1"/>
    <w:rsid w:val="00C27627"/>
    <w:rPr>
      <w:rFonts w:ascii="Courier New" w:hAnsi="Courier New" w:cs="Courier New" w:hint="default"/>
    </w:rPr>
  </w:style>
  <w:style w:type="character" w:customStyle="1" w:styleId="WW8Num115z2">
    <w:name w:val="WW8Num115z2"/>
    <w:rsid w:val="00C27627"/>
    <w:rPr>
      <w:rFonts w:ascii="Wingdings" w:hAnsi="Wingdings" w:cs="Wingdings" w:hint="default"/>
    </w:rPr>
  </w:style>
  <w:style w:type="character" w:customStyle="1" w:styleId="WW8Num115z3">
    <w:name w:val="WW8Num115z3"/>
    <w:rsid w:val="00C27627"/>
    <w:rPr>
      <w:rFonts w:ascii="Symbol" w:hAnsi="Symbol" w:cs="Symbol" w:hint="default"/>
    </w:rPr>
  </w:style>
  <w:style w:type="character" w:customStyle="1" w:styleId="WW8Num116z0">
    <w:name w:val="WW8Num116z0"/>
    <w:rsid w:val="00C27627"/>
  </w:style>
  <w:style w:type="character" w:customStyle="1" w:styleId="WW8Num116z1">
    <w:name w:val="WW8Num116z1"/>
    <w:rsid w:val="00C27627"/>
    <w:rPr>
      <w:rFonts w:ascii="Tahoma" w:hAnsi="Tahoma" w:cs="Tahoma"/>
      <w:sz w:val="20"/>
      <w:szCs w:val="20"/>
      <w:lang w:eastAsia="pl-PL"/>
    </w:rPr>
  </w:style>
  <w:style w:type="character" w:customStyle="1" w:styleId="WW8Num116z2">
    <w:name w:val="WW8Num116z2"/>
    <w:rsid w:val="00C27627"/>
  </w:style>
  <w:style w:type="character" w:customStyle="1" w:styleId="WW8Num116z3">
    <w:name w:val="WW8Num116z3"/>
    <w:rsid w:val="00C27627"/>
  </w:style>
  <w:style w:type="character" w:customStyle="1" w:styleId="WW8Num116z4">
    <w:name w:val="WW8Num116z4"/>
    <w:rsid w:val="00C27627"/>
  </w:style>
  <w:style w:type="character" w:customStyle="1" w:styleId="WW8Num116z5">
    <w:name w:val="WW8Num116z5"/>
    <w:rsid w:val="00C27627"/>
  </w:style>
  <w:style w:type="character" w:customStyle="1" w:styleId="WW8Num116z6">
    <w:name w:val="WW8Num116z6"/>
    <w:rsid w:val="00C27627"/>
  </w:style>
  <w:style w:type="character" w:customStyle="1" w:styleId="WW8Num116z7">
    <w:name w:val="WW8Num116z7"/>
    <w:rsid w:val="00C27627"/>
  </w:style>
  <w:style w:type="character" w:customStyle="1" w:styleId="WW8Num116z8">
    <w:name w:val="WW8Num116z8"/>
    <w:rsid w:val="00C27627"/>
  </w:style>
  <w:style w:type="character" w:customStyle="1" w:styleId="WW8Num117z0">
    <w:name w:val="WW8Num117z0"/>
    <w:rsid w:val="00C27627"/>
    <w:rPr>
      <w:rFonts w:ascii="Calibri" w:eastAsia="Times New Roman" w:hAnsi="Calibri" w:cs="Calibri" w:hint="default"/>
      <w:b/>
      <w:bCs/>
      <w:color w:val="0E0E0E"/>
      <w:w w:val="100"/>
      <w:sz w:val="22"/>
      <w:szCs w:val="22"/>
    </w:rPr>
  </w:style>
  <w:style w:type="character" w:customStyle="1" w:styleId="WW8Num117z1">
    <w:name w:val="WW8Num117z1"/>
    <w:rsid w:val="00C27627"/>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C27627"/>
    <w:rPr>
      <w:rFonts w:ascii="Calibri" w:eastAsia="Arial" w:hAnsi="Calibri" w:cs="Calibri" w:hint="default"/>
      <w:b w:val="0"/>
      <w:color w:val="0F0F0F"/>
      <w:spacing w:val="0"/>
      <w:w w:val="100"/>
      <w:sz w:val="22"/>
      <w:szCs w:val="22"/>
    </w:rPr>
  </w:style>
  <w:style w:type="character" w:customStyle="1" w:styleId="WW8Num117z3">
    <w:name w:val="WW8Num117z3"/>
    <w:rsid w:val="00C27627"/>
    <w:rPr>
      <w:rFonts w:hint="default"/>
    </w:rPr>
  </w:style>
  <w:style w:type="character" w:customStyle="1" w:styleId="WW8Num118z0">
    <w:name w:val="WW8Num118z0"/>
    <w:rsid w:val="00C27627"/>
    <w:rPr>
      <w:rFonts w:hint="default"/>
      <w:color w:val="0F0F0F"/>
      <w:w w:val="105"/>
    </w:rPr>
  </w:style>
  <w:style w:type="character" w:customStyle="1" w:styleId="WW8Num118z1">
    <w:name w:val="WW8Num118z1"/>
    <w:rsid w:val="00C27627"/>
    <w:rPr>
      <w:rFonts w:ascii="Calibri" w:hAnsi="Calibri" w:cs="Calibri" w:hint="default"/>
      <w:color w:val="0F0F0F"/>
      <w:w w:val="100"/>
      <w:sz w:val="22"/>
      <w:szCs w:val="22"/>
    </w:rPr>
  </w:style>
  <w:style w:type="character" w:customStyle="1" w:styleId="WW8Num119z0">
    <w:name w:val="WW8Num119z0"/>
    <w:rsid w:val="00C27627"/>
    <w:rPr>
      <w:rFonts w:hint="default"/>
      <w:b w:val="0"/>
      <w:bCs/>
      <w:u w:val="none"/>
    </w:rPr>
  </w:style>
  <w:style w:type="character" w:customStyle="1" w:styleId="WW8Num119z1">
    <w:name w:val="WW8Num119z1"/>
    <w:rsid w:val="00C27627"/>
    <w:rPr>
      <w:rFonts w:hint="default"/>
    </w:rPr>
  </w:style>
  <w:style w:type="character" w:customStyle="1" w:styleId="WW8Num120z0">
    <w:name w:val="WW8Num120z0"/>
    <w:rsid w:val="00C27627"/>
    <w:rPr>
      <w:rFonts w:hint="default"/>
      <w:b w:val="0"/>
    </w:rPr>
  </w:style>
  <w:style w:type="character" w:customStyle="1" w:styleId="WW8Num120z1">
    <w:name w:val="WW8Num120z1"/>
    <w:rsid w:val="00C27627"/>
    <w:rPr>
      <w:rFonts w:ascii="Times New Roman" w:eastAsia="Times New Roman" w:hAnsi="Times New Roman" w:cs="Times New Roman" w:hint="default"/>
    </w:rPr>
  </w:style>
  <w:style w:type="character" w:customStyle="1" w:styleId="WW8Num120z2">
    <w:name w:val="WW8Num120z2"/>
    <w:rsid w:val="00C27627"/>
    <w:rPr>
      <w:rFonts w:hint="default"/>
    </w:rPr>
  </w:style>
  <w:style w:type="character" w:customStyle="1" w:styleId="WW8Num120z4">
    <w:name w:val="WW8Num120z4"/>
    <w:rsid w:val="00C27627"/>
  </w:style>
  <w:style w:type="character" w:customStyle="1" w:styleId="WW8Num120z5">
    <w:name w:val="WW8Num120z5"/>
    <w:rsid w:val="00C27627"/>
  </w:style>
  <w:style w:type="character" w:customStyle="1" w:styleId="WW8Num120z6">
    <w:name w:val="WW8Num120z6"/>
    <w:rsid w:val="00C27627"/>
  </w:style>
  <w:style w:type="character" w:customStyle="1" w:styleId="WW8Num120z7">
    <w:name w:val="WW8Num120z7"/>
    <w:rsid w:val="00C27627"/>
  </w:style>
  <w:style w:type="character" w:customStyle="1" w:styleId="WW8Num120z8">
    <w:name w:val="WW8Num120z8"/>
    <w:rsid w:val="00C27627"/>
  </w:style>
  <w:style w:type="character" w:customStyle="1" w:styleId="WW8Num121z0">
    <w:name w:val="WW8Num121z0"/>
    <w:rsid w:val="00C27627"/>
    <w:rPr>
      <w:rFonts w:ascii="Tahoma" w:hAnsi="Tahoma" w:cs="Tahoma"/>
      <w:sz w:val="20"/>
      <w:szCs w:val="20"/>
      <w:lang w:eastAsia="pl-PL"/>
    </w:rPr>
  </w:style>
  <w:style w:type="character" w:customStyle="1" w:styleId="WW8Num121z1">
    <w:name w:val="WW8Num121z1"/>
    <w:rsid w:val="00C27627"/>
  </w:style>
  <w:style w:type="character" w:customStyle="1" w:styleId="WW8Num121z2">
    <w:name w:val="WW8Num121z2"/>
    <w:rsid w:val="00C27627"/>
  </w:style>
  <w:style w:type="character" w:customStyle="1" w:styleId="WW8Num121z3">
    <w:name w:val="WW8Num121z3"/>
    <w:rsid w:val="00C27627"/>
  </w:style>
  <w:style w:type="character" w:customStyle="1" w:styleId="WW8Num121z4">
    <w:name w:val="WW8Num121z4"/>
    <w:rsid w:val="00C27627"/>
  </w:style>
  <w:style w:type="character" w:customStyle="1" w:styleId="WW8Num121z5">
    <w:name w:val="WW8Num121z5"/>
    <w:rsid w:val="00C27627"/>
  </w:style>
  <w:style w:type="character" w:customStyle="1" w:styleId="WW8Num121z6">
    <w:name w:val="WW8Num121z6"/>
    <w:rsid w:val="00C27627"/>
  </w:style>
  <w:style w:type="character" w:customStyle="1" w:styleId="WW8Num121z7">
    <w:name w:val="WW8Num121z7"/>
    <w:rsid w:val="00C27627"/>
  </w:style>
  <w:style w:type="character" w:customStyle="1" w:styleId="WW8Num121z8">
    <w:name w:val="WW8Num121z8"/>
    <w:rsid w:val="00C27627"/>
  </w:style>
  <w:style w:type="character" w:customStyle="1" w:styleId="WW8Num122z0">
    <w:name w:val="WW8Num122z0"/>
    <w:rsid w:val="00C27627"/>
  </w:style>
  <w:style w:type="character" w:customStyle="1" w:styleId="WW8Num122z1">
    <w:name w:val="WW8Num122z1"/>
    <w:rsid w:val="00C27627"/>
    <w:rPr>
      <w:rFonts w:ascii="Tahoma" w:hAnsi="Tahoma" w:cs="Tahoma"/>
      <w:sz w:val="20"/>
      <w:szCs w:val="20"/>
      <w:lang w:eastAsia="pl-PL"/>
    </w:rPr>
  </w:style>
  <w:style w:type="character" w:customStyle="1" w:styleId="WW8Num122z2">
    <w:name w:val="WW8Num122z2"/>
    <w:rsid w:val="00C27627"/>
  </w:style>
  <w:style w:type="character" w:customStyle="1" w:styleId="WW8Num122z3">
    <w:name w:val="WW8Num122z3"/>
    <w:rsid w:val="00C27627"/>
  </w:style>
  <w:style w:type="character" w:customStyle="1" w:styleId="WW8Num122z4">
    <w:name w:val="WW8Num122z4"/>
    <w:rsid w:val="00C27627"/>
  </w:style>
  <w:style w:type="character" w:customStyle="1" w:styleId="WW8Num122z5">
    <w:name w:val="WW8Num122z5"/>
    <w:rsid w:val="00C27627"/>
  </w:style>
  <w:style w:type="character" w:customStyle="1" w:styleId="WW8Num122z6">
    <w:name w:val="WW8Num122z6"/>
    <w:rsid w:val="00C27627"/>
  </w:style>
  <w:style w:type="character" w:customStyle="1" w:styleId="WW8Num122z7">
    <w:name w:val="WW8Num122z7"/>
    <w:rsid w:val="00C27627"/>
  </w:style>
  <w:style w:type="character" w:customStyle="1" w:styleId="WW8Num122z8">
    <w:name w:val="WW8Num122z8"/>
    <w:rsid w:val="00C27627"/>
  </w:style>
  <w:style w:type="character" w:customStyle="1" w:styleId="WW8Num123z0">
    <w:name w:val="WW8Num123z0"/>
    <w:rsid w:val="00C27627"/>
    <w:rPr>
      <w:rFonts w:hint="default"/>
    </w:rPr>
  </w:style>
  <w:style w:type="character" w:customStyle="1" w:styleId="WW8Num123z1">
    <w:name w:val="WW8Num123z1"/>
    <w:rsid w:val="00C27627"/>
    <w:rPr>
      <w:rFonts w:ascii="Calibri" w:eastAsia="Arial" w:hAnsi="Calibri" w:cs="Calibri" w:hint="default"/>
      <w:color w:val="0F0F0F"/>
      <w:spacing w:val="0"/>
      <w:w w:val="100"/>
      <w:sz w:val="22"/>
      <w:szCs w:val="22"/>
    </w:rPr>
  </w:style>
  <w:style w:type="character" w:customStyle="1" w:styleId="WW8Num124z0">
    <w:name w:val="WW8Num124z0"/>
    <w:rsid w:val="00C27627"/>
    <w:rPr>
      <w:rFonts w:ascii="Tahoma" w:hAnsi="Tahoma" w:cs="Tahoma" w:hint="default"/>
      <w:sz w:val="20"/>
      <w:szCs w:val="20"/>
      <w:lang w:eastAsia="pl-PL"/>
    </w:rPr>
  </w:style>
  <w:style w:type="character" w:customStyle="1" w:styleId="WW8Num124z2">
    <w:name w:val="WW8Num124z2"/>
    <w:rsid w:val="00C27627"/>
  </w:style>
  <w:style w:type="character" w:customStyle="1" w:styleId="WW8Num124z3">
    <w:name w:val="WW8Num124z3"/>
    <w:rsid w:val="00C27627"/>
  </w:style>
  <w:style w:type="character" w:customStyle="1" w:styleId="WW8Num124z4">
    <w:name w:val="WW8Num124z4"/>
    <w:rsid w:val="00C27627"/>
  </w:style>
  <w:style w:type="character" w:customStyle="1" w:styleId="WW8Num124z5">
    <w:name w:val="WW8Num124z5"/>
    <w:rsid w:val="00C27627"/>
  </w:style>
  <w:style w:type="character" w:customStyle="1" w:styleId="WW8Num124z6">
    <w:name w:val="WW8Num124z6"/>
    <w:rsid w:val="00C27627"/>
  </w:style>
  <w:style w:type="character" w:customStyle="1" w:styleId="WW8Num124z7">
    <w:name w:val="WW8Num124z7"/>
    <w:rsid w:val="00C27627"/>
  </w:style>
  <w:style w:type="character" w:customStyle="1" w:styleId="WW8Num124z8">
    <w:name w:val="WW8Num124z8"/>
    <w:rsid w:val="00C27627"/>
  </w:style>
  <w:style w:type="character" w:customStyle="1" w:styleId="WW8Num125z0">
    <w:name w:val="WW8Num125z0"/>
    <w:rsid w:val="00C27627"/>
    <w:rPr>
      <w:rFonts w:hint="default"/>
    </w:rPr>
  </w:style>
  <w:style w:type="character" w:customStyle="1" w:styleId="WW8Num126z0">
    <w:name w:val="WW8Num126z0"/>
    <w:rsid w:val="00C27627"/>
    <w:rPr>
      <w:rFonts w:hint="default"/>
    </w:rPr>
  </w:style>
  <w:style w:type="character" w:customStyle="1" w:styleId="WW8Num126z1">
    <w:name w:val="WW8Num126z1"/>
    <w:rsid w:val="00C27627"/>
    <w:rPr>
      <w:rFonts w:ascii="Times New Roman" w:eastAsia="Times New Roman" w:hAnsi="Times New Roman" w:cs="Times New Roman" w:hint="default"/>
      <w:color w:val="0F0F0F"/>
      <w:w w:val="116"/>
      <w:sz w:val="22"/>
      <w:szCs w:val="22"/>
    </w:rPr>
  </w:style>
  <w:style w:type="character" w:customStyle="1" w:styleId="WW8Num126z2">
    <w:name w:val="WW8Num126z2"/>
    <w:rsid w:val="00C27627"/>
    <w:rPr>
      <w:rFonts w:ascii="Calibri" w:eastAsia="Times New Roman" w:hAnsi="Calibri" w:cs="Times New Roman" w:hint="default"/>
      <w:color w:val="0F0F0F"/>
      <w:spacing w:val="0"/>
      <w:w w:val="100"/>
      <w:sz w:val="22"/>
      <w:szCs w:val="22"/>
    </w:rPr>
  </w:style>
  <w:style w:type="character" w:customStyle="1" w:styleId="WW8Num126z3">
    <w:name w:val="WW8Num126z3"/>
    <w:rsid w:val="00C27627"/>
    <w:rPr>
      <w:rFonts w:ascii="Calibri" w:eastAsia="Arial" w:hAnsi="Calibri" w:cs="Calibri" w:hint="default"/>
      <w:color w:val="0F0F0F"/>
      <w:w w:val="100"/>
      <w:sz w:val="22"/>
      <w:szCs w:val="22"/>
      <w:lang w:eastAsia="pl-PL"/>
    </w:rPr>
  </w:style>
  <w:style w:type="character" w:customStyle="1" w:styleId="WW8Num127z0">
    <w:name w:val="WW8Num127z0"/>
    <w:rsid w:val="00C27627"/>
    <w:rPr>
      <w:rFonts w:ascii="Calibri" w:hAnsi="Calibri" w:cs="Calibri" w:hint="default"/>
      <w:sz w:val="22"/>
      <w:szCs w:val="22"/>
    </w:rPr>
  </w:style>
  <w:style w:type="character" w:customStyle="1" w:styleId="WW8Num127z1">
    <w:name w:val="WW8Num127z1"/>
    <w:rsid w:val="00C27627"/>
    <w:rPr>
      <w:rFonts w:ascii="Symbol" w:hAnsi="Symbol" w:cs="Symbol" w:hint="default"/>
    </w:rPr>
  </w:style>
  <w:style w:type="character" w:customStyle="1" w:styleId="WW8Num127z2">
    <w:name w:val="WW8Num127z2"/>
    <w:rsid w:val="00C27627"/>
    <w:rPr>
      <w:rFonts w:hint="default"/>
      <w:b w:val="0"/>
      <w:u w:val="none"/>
    </w:rPr>
  </w:style>
  <w:style w:type="character" w:customStyle="1" w:styleId="Domylnaczcionkaakapitu3">
    <w:name w:val="Domyślna czcionka akapitu3"/>
    <w:rsid w:val="00C27627"/>
  </w:style>
  <w:style w:type="character" w:customStyle="1" w:styleId="WW8Num11z1">
    <w:name w:val="WW8Num11z1"/>
    <w:rsid w:val="00C27627"/>
    <w:rPr>
      <w:rFonts w:ascii="Symbol" w:hAnsi="Symbol" w:cs="Symbol"/>
    </w:rPr>
  </w:style>
  <w:style w:type="character" w:customStyle="1" w:styleId="WW8Num11z2">
    <w:name w:val="WW8Num11z2"/>
    <w:rsid w:val="00C27627"/>
    <w:rPr>
      <w:b w:val="0"/>
      <w:u w:val="none"/>
    </w:rPr>
  </w:style>
  <w:style w:type="character" w:customStyle="1" w:styleId="WW8Num14z1">
    <w:name w:val="WW8Num14z1"/>
    <w:rsid w:val="00C27627"/>
    <w:rPr>
      <w:rFonts w:ascii="Courier New" w:hAnsi="Courier New" w:cs="Courier New"/>
    </w:rPr>
  </w:style>
  <w:style w:type="character" w:customStyle="1" w:styleId="WW8Num14z2">
    <w:name w:val="WW8Num14z2"/>
    <w:rsid w:val="00C27627"/>
    <w:rPr>
      <w:rFonts w:ascii="Wingdings" w:hAnsi="Wingdings" w:cs="Wingdings"/>
    </w:rPr>
  </w:style>
  <w:style w:type="character" w:customStyle="1" w:styleId="WW8Num14z3">
    <w:name w:val="WW8Num14z3"/>
    <w:rsid w:val="00C27627"/>
    <w:rPr>
      <w:rFonts w:ascii="Symbol" w:hAnsi="Symbol" w:cs="Symbol"/>
    </w:rPr>
  </w:style>
  <w:style w:type="character" w:customStyle="1" w:styleId="WW8Num16z1">
    <w:name w:val="WW8Num16z1"/>
    <w:rsid w:val="00C27627"/>
    <w:rPr>
      <w:rFonts w:cs="Times New Roman"/>
    </w:rPr>
  </w:style>
  <w:style w:type="character" w:customStyle="1" w:styleId="WW8Num19z3">
    <w:name w:val="WW8Num19z3"/>
    <w:rsid w:val="00C27627"/>
    <w:rPr>
      <w:rFonts w:ascii="Symbol" w:hAnsi="Symbol" w:cs="Symbol"/>
    </w:rPr>
  </w:style>
  <w:style w:type="character" w:customStyle="1" w:styleId="WW8Num20z1">
    <w:name w:val="WW8Num20z1"/>
    <w:rsid w:val="00C27627"/>
    <w:rPr>
      <w:rFonts w:ascii="Times" w:eastAsia="Times" w:hAnsi="Times" w:cs="Times"/>
      <w:sz w:val="22"/>
      <w:szCs w:val="22"/>
    </w:rPr>
  </w:style>
  <w:style w:type="character" w:customStyle="1" w:styleId="WW8Num21z1">
    <w:name w:val="WW8Num21z1"/>
    <w:rsid w:val="00C27627"/>
    <w:rPr>
      <w:rFonts w:ascii="Courier New" w:hAnsi="Courier New" w:cs="Courier New"/>
    </w:rPr>
  </w:style>
  <w:style w:type="character" w:customStyle="1" w:styleId="WW8Num21z2">
    <w:name w:val="WW8Num21z2"/>
    <w:rsid w:val="00C27627"/>
    <w:rPr>
      <w:rFonts w:ascii="Wingdings" w:hAnsi="Wingdings" w:cs="Wingdings"/>
    </w:rPr>
  </w:style>
  <w:style w:type="character" w:customStyle="1" w:styleId="WW8Num21z3">
    <w:name w:val="WW8Num21z3"/>
    <w:rsid w:val="00C27627"/>
    <w:rPr>
      <w:rFonts w:ascii="Symbol" w:hAnsi="Symbol" w:cs="Symbol"/>
    </w:rPr>
  </w:style>
  <w:style w:type="character" w:customStyle="1" w:styleId="WW8Num26z1">
    <w:name w:val="WW8Num26z1"/>
    <w:rsid w:val="00C27627"/>
    <w:rPr>
      <w:rFonts w:ascii="Courier New" w:hAnsi="Courier New" w:cs="Courier New"/>
    </w:rPr>
  </w:style>
  <w:style w:type="character" w:customStyle="1" w:styleId="WW8Num26z2">
    <w:name w:val="WW8Num26z2"/>
    <w:rsid w:val="00C27627"/>
    <w:rPr>
      <w:rFonts w:ascii="Wingdings" w:hAnsi="Wingdings" w:cs="Wingdings"/>
    </w:rPr>
  </w:style>
  <w:style w:type="character" w:customStyle="1" w:styleId="WW8Num26z3">
    <w:name w:val="WW8Num26z3"/>
    <w:rsid w:val="00C27627"/>
    <w:rPr>
      <w:rFonts w:ascii="Symbol" w:hAnsi="Symbol" w:cs="Symbol"/>
    </w:rPr>
  </w:style>
  <w:style w:type="character" w:customStyle="1" w:styleId="WW8Num36z2">
    <w:name w:val="WW8Num36z2"/>
    <w:rsid w:val="00C27627"/>
    <w:rPr>
      <w:rFonts w:cs="Times New Roman"/>
      <w:b w:val="0"/>
    </w:rPr>
  </w:style>
  <w:style w:type="character" w:customStyle="1" w:styleId="WW8Num39z1">
    <w:name w:val="WW8Num39z1"/>
    <w:rsid w:val="00C27627"/>
    <w:rPr>
      <w:rFonts w:cs="Times New Roman"/>
    </w:rPr>
  </w:style>
  <w:style w:type="character" w:customStyle="1" w:styleId="WW8Num51z1">
    <w:name w:val="WW8Num51z1"/>
    <w:rsid w:val="00C27627"/>
    <w:rPr>
      <w:rFonts w:ascii="Times New Roman" w:eastAsia="Times New Roman" w:hAnsi="Times New Roman" w:cs="Times New Roman"/>
    </w:rPr>
  </w:style>
  <w:style w:type="character" w:customStyle="1" w:styleId="WW8NumSt10z0">
    <w:name w:val="WW8NumSt10z0"/>
    <w:rsid w:val="00C27627"/>
    <w:rPr>
      <w:rFonts w:cs="Times New Roman"/>
      <w:b/>
      <w:i w:val="0"/>
      <w:sz w:val="24"/>
      <w:szCs w:val="24"/>
    </w:rPr>
  </w:style>
  <w:style w:type="character" w:customStyle="1" w:styleId="WW8NumSt10z1">
    <w:name w:val="WW8NumSt10z1"/>
    <w:rsid w:val="00C27627"/>
    <w:rPr>
      <w:rFonts w:cs="Times New Roman"/>
    </w:rPr>
  </w:style>
  <w:style w:type="character" w:customStyle="1" w:styleId="WW8NumSt12z0">
    <w:name w:val="WW8NumSt12z0"/>
    <w:rsid w:val="00C27627"/>
    <w:rPr>
      <w:rFonts w:cs="Times New Roman"/>
    </w:rPr>
  </w:style>
  <w:style w:type="character" w:customStyle="1" w:styleId="WW8NumSt18z0">
    <w:name w:val="WW8NumSt18z0"/>
    <w:rsid w:val="00C27627"/>
    <w:rPr>
      <w:rFonts w:cs="Times New Roman"/>
      <w:b/>
      <w:i w:val="0"/>
    </w:rPr>
  </w:style>
  <w:style w:type="character" w:customStyle="1" w:styleId="WW8NumSt18z1">
    <w:name w:val="WW8NumSt18z1"/>
    <w:rsid w:val="00C27627"/>
    <w:rPr>
      <w:rFonts w:cs="Times New Roman"/>
    </w:rPr>
  </w:style>
  <w:style w:type="character" w:customStyle="1" w:styleId="Domylnaczcionkaakapitu2">
    <w:name w:val="Domyślna czcionka akapitu2"/>
    <w:rsid w:val="00C27627"/>
  </w:style>
  <w:style w:type="character" w:customStyle="1" w:styleId="TekstdymkaZnak">
    <w:name w:val="Tekst dymka Znak"/>
    <w:rsid w:val="00C27627"/>
    <w:rPr>
      <w:rFonts w:ascii="Tahoma" w:hAnsi="Tahoma" w:cs="Tahoma"/>
      <w:sz w:val="16"/>
      <w:szCs w:val="16"/>
    </w:rPr>
  </w:style>
  <w:style w:type="character" w:customStyle="1" w:styleId="ZwykytekstZnak">
    <w:name w:val="Zwykły tekst Znak"/>
    <w:link w:val="Zwykytekst"/>
    <w:uiPriority w:val="99"/>
    <w:rsid w:val="00C27627"/>
    <w:rPr>
      <w:rFonts w:ascii="Calibri" w:eastAsia="Calibri" w:hAnsi="Calibri" w:cs="Consolas"/>
      <w:sz w:val="22"/>
      <w:szCs w:val="21"/>
      <w:lang w:val="pl-PL"/>
    </w:rPr>
  </w:style>
  <w:style w:type="character" w:customStyle="1" w:styleId="Nagwek1Znak">
    <w:name w:val="Nagłówek 1 Znak"/>
    <w:rsid w:val="00C27627"/>
    <w:rPr>
      <w:rFonts w:ascii="Arial" w:eastAsia="Calibri" w:hAnsi="Arial" w:cs="Arial"/>
      <w:b/>
      <w:bCs/>
      <w:kern w:val="1"/>
      <w:sz w:val="32"/>
      <w:szCs w:val="32"/>
      <w:lang w:val="pl-PL"/>
    </w:rPr>
  </w:style>
  <w:style w:type="character" w:customStyle="1" w:styleId="Nagwek3Znak">
    <w:name w:val="Nagłówek 3 Znak"/>
    <w:rsid w:val="00C27627"/>
    <w:rPr>
      <w:b/>
      <w:sz w:val="28"/>
      <w:lang w:val="pl-PL"/>
    </w:rPr>
  </w:style>
  <w:style w:type="character" w:customStyle="1" w:styleId="Nagwek4Znak">
    <w:name w:val="Nagłówek 4 Znak"/>
    <w:rsid w:val="00C27627"/>
    <w:rPr>
      <w:b/>
      <w:sz w:val="24"/>
      <w:lang w:val="pl-PL"/>
    </w:rPr>
  </w:style>
  <w:style w:type="character" w:customStyle="1" w:styleId="Nagwek5Znak">
    <w:name w:val="Nagłówek 5 Znak"/>
    <w:rsid w:val="00C27627"/>
    <w:rPr>
      <w:rFonts w:ascii="Calibri" w:eastAsia="Calibri" w:hAnsi="Calibri" w:cs="Calibri"/>
      <w:b/>
      <w:bCs/>
      <w:i/>
      <w:iCs/>
      <w:sz w:val="26"/>
      <w:szCs w:val="26"/>
      <w:lang w:val="pl-PL"/>
    </w:rPr>
  </w:style>
  <w:style w:type="character" w:customStyle="1" w:styleId="Nagwek6Znak">
    <w:name w:val="Nagłówek 6 Znak"/>
    <w:rsid w:val="00C27627"/>
    <w:rPr>
      <w:rFonts w:eastAsia="Calibri"/>
      <w:b/>
      <w:bCs/>
      <w:sz w:val="22"/>
      <w:szCs w:val="22"/>
      <w:lang w:val="pl-PL"/>
    </w:rPr>
  </w:style>
  <w:style w:type="character" w:customStyle="1" w:styleId="Nagwek7Znak">
    <w:name w:val="Nagłówek 7 Znak"/>
    <w:rsid w:val="00C27627"/>
    <w:rPr>
      <w:b/>
      <w:bCs/>
      <w:sz w:val="22"/>
      <w:szCs w:val="24"/>
      <w:lang w:val="pl-PL"/>
    </w:rPr>
  </w:style>
  <w:style w:type="character" w:customStyle="1" w:styleId="Nagwek8Znak">
    <w:name w:val="Nagłówek 8 Znak"/>
    <w:rsid w:val="00C27627"/>
    <w:rPr>
      <w:b/>
      <w:bCs/>
      <w:sz w:val="24"/>
      <w:lang w:val="pl-PL"/>
    </w:rPr>
  </w:style>
  <w:style w:type="character" w:customStyle="1" w:styleId="Nagwek9Znak">
    <w:name w:val="Nagłówek 9 Znak"/>
    <w:rsid w:val="00C27627"/>
    <w:rPr>
      <w:rFonts w:ascii="Arial" w:eastAsia="Calibri" w:hAnsi="Arial" w:cs="Arial"/>
      <w:sz w:val="22"/>
      <w:szCs w:val="22"/>
      <w:lang w:val="pl-PL"/>
    </w:rPr>
  </w:style>
  <w:style w:type="character" w:customStyle="1" w:styleId="TekstpodstawowyZnak">
    <w:name w:val="Tekst podstawowy Znak"/>
    <w:rsid w:val="00C27627"/>
    <w:rPr>
      <w:position w:val="6"/>
      <w:sz w:val="24"/>
      <w:lang w:val="pl-PL"/>
    </w:rPr>
  </w:style>
  <w:style w:type="character" w:customStyle="1" w:styleId="TytuZnak">
    <w:name w:val="Tytuł Znak"/>
    <w:rsid w:val="00C27627"/>
    <w:rPr>
      <w:b/>
      <w:position w:val="6"/>
      <w:sz w:val="24"/>
      <w:lang w:val="pl-PL"/>
    </w:rPr>
  </w:style>
  <w:style w:type="character" w:customStyle="1" w:styleId="TekstpodstawowywcityZnak">
    <w:name w:val="Tekst podstawowy wcięty Znak"/>
    <w:rsid w:val="00C27627"/>
    <w:rPr>
      <w:rFonts w:ascii="Calibri" w:eastAsia="Calibri" w:hAnsi="Calibri" w:cs="Calibri"/>
      <w:sz w:val="22"/>
      <w:szCs w:val="22"/>
      <w:lang w:val="pl-PL"/>
    </w:rPr>
  </w:style>
  <w:style w:type="character" w:customStyle="1" w:styleId="Tekstpodstawowywcity2Znak">
    <w:name w:val="Tekst podstawowy wcięty 2 Znak"/>
    <w:rsid w:val="00C27627"/>
    <w:rPr>
      <w:rFonts w:ascii="Calibri" w:eastAsia="Calibri" w:hAnsi="Calibri" w:cs="Calibri"/>
      <w:sz w:val="22"/>
      <w:szCs w:val="22"/>
      <w:lang w:val="pl-PL"/>
    </w:rPr>
  </w:style>
  <w:style w:type="character" w:customStyle="1" w:styleId="Tekstpodstawowy3Znak">
    <w:name w:val="Tekst podstawowy 3 Znak"/>
    <w:rsid w:val="00C27627"/>
    <w:rPr>
      <w:rFonts w:ascii="Calibri" w:eastAsia="Calibri" w:hAnsi="Calibri" w:cs="Calibri"/>
      <w:sz w:val="16"/>
      <w:szCs w:val="16"/>
      <w:lang w:val="pl-PL"/>
    </w:rPr>
  </w:style>
  <w:style w:type="character" w:styleId="Hipercze">
    <w:name w:val="Hyperlink"/>
    <w:uiPriority w:val="99"/>
    <w:rsid w:val="00C27627"/>
    <w:rPr>
      <w:color w:val="0000FF"/>
      <w:u w:val="single"/>
    </w:rPr>
  </w:style>
  <w:style w:type="character" w:customStyle="1" w:styleId="Tekstpodstawowy2Znak">
    <w:name w:val="Tekst podstawowy 2 Znak"/>
    <w:rsid w:val="00C27627"/>
    <w:rPr>
      <w:rFonts w:ascii="Calibri" w:eastAsia="Calibri" w:hAnsi="Calibri" w:cs="Calibri"/>
      <w:sz w:val="22"/>
      <w:szCs w:val="22"/>
      <w:lang w:val="pl-PL"/>
    </w:rPr>
  </w:style>
  <w:style w:type="character" w:customStyle="1" w:styleId="NagwekZnak">
    <w:name w:val="Nagłówek Znak"/>
    <w:rsid w:val="00C27627"/>
    <w:rPr>
      <w:sz w:val="24"/>
      <w:szCs w:val="24"/>
      <w:lang w:val="pl-PL"/>
    </w:rPr>
  </w:style>
  <w:style w:type="character" w:customStyle="1" w:styleId="h1">
    <w:name w:val="h1"/>
    <w:basedOn w:val="Domylnaczcionkaakapitu2"/>
    <w:rsid w:val="00C27627"/>
  </w:style>
  <w:style w:type="character" w:customStyle="1" w:styleId="Tekstpodstawowywcity3Znak">
    <w:name w:val="Tekst podstawowy wcięty 3 Znak"/>
    <w:rsid w:val="00C27627"/>
    <w:rPr>
      <w:sz w:val="16"/>
      <w:szCs w:val="16"/>
      <w:lang w:val="pl-PL"/>
    </w:rPr>
  </w:style>
  <w:style w:type="character" w:customStyle="1" w:styleId="Nagwek2Znak">
    <w:name w:val="Nagłówek 2 Znak"/>
    <w:rsid w:val="00C27627"/>
    <w:rPr>
      <w:rFonts w:ascii="Calibri" w:eastAsia="Times New Roman" w:hAnsi="Calibri" w:cs="Times New Roman"/>
      <w:b/>
      <w:bCs/>
      <w:color w:val="4F81BD"/>
      <w:sz w:val="26"/>
      <w:szCs w:val="26"/>
      <w:lang w:val="pl-PL"/>
    </w:rPr>
  </w:style>
  <w:style w:type="character" w:customStyle="1" w:styleId="WW8Num29z1">
    <w:name w:val="WW8Num29z1"/>
    <w:rsid w:val="00C27627"/>
    <w:rPr>
      <w:rFonts w:ascii="Times New Roman" w:hAnsi="Times New Roman" w:cs="Times New Roman"/>
    </w:rPr>
  </w:style>
  <w:style w:type="character" w:customStyle="1" w:styleId="WW8Num33z4">
    <w:name w:val="WW8Num33z4"/>
    <w:rsid w:val="00C27627"/>
    <w:rPr>
      <w:rFonts w:ascii="Courier New" w:hAnsi="Courier New" w:cs="Courier New"/>
    </w:rPr>
  </w:style>
  <w:style w:type="character" w:customStyle="1" w:styleId="WW8Num33z5">
    <w:name w:val="WW8Num33z5"/>
    <w:rsid w:val="00C27627"/>
    <w:rPr>
      <w:rFonts w:ascii="Wingdings" w:hAnsi="Wingdings" w:cs="Wingdings"/>
    </w:rPr>
  </w:style>
  <w:style w:type="character" w:customStyle="1" w:styleId="WW8NumSt26z0">
    <w:name w:val="WW8NumSt26z0"/>
    <w:rsid w:val="00C27627"/>
    <w:rPr>
      <w:rFonts w:ascii="Times New Roman" w:hAnsi="Times New Roman" w:cs="Times New Roman"/>
      <w:sz w:val="24"/>
      <w:u w:val="none"/>
    </w:rPr>
  </w:style>
  <w:style w:type="character" w:customStyle="1" w:styleId="Domylnaczcionkaakapitu1">
    <w:name w:val="Domyślna czcionka akapitu1"/>
    <w:rsid w:val="00C27627"/>
  </w:style>
  <w:style w:type="character" w:styleId="Numerstrony">
    <w:name w:val="page number"/>
    <w:rsid w:val="00C27627"/>
    <w:rPr>
      <w:rFonts w:cs="Times New Roman"/>
    </w:rPr>
  </w:style>
  <w:style w:type="character" w:customStyle="1" w:styleId="PodtytuZnak">
    <w:name w:val="Podtytuł Znak"/>
    <w:rsid w:val="00C27627"/>
    <w:rPr>
      <w:rFonts w:ascii="Arial" w:eastAsia="MS Mincho" w:hAnsi="Arial" w:cs="Tahoma"/>
      <w:i/>
      <w:iCs/>
      <w:sz w:val="28"/>
      <w:szCs w:val="28"/>
      <w:lang w:val="pl-PL"/>
    </w:rPr>
  </w:style>
  <w:style w:type="character" w:customStyle="1" w:styleId="BodyTextIndentZnakZnak">
    <w:name w:val="Body Text Indent Znak Znak"/>
    <w:rsid w:val="00C27627"/>
    <w:rPr>
      <w:rFonts w:ascii="Arial Narrow" w:hAnsi="Arial Narrow" w:cs="Arial Narrow"/>
      <w:szCs w:val="24"/>
      <w:lang w:val="pl-PL"/>
    </w:rPr>
  </w:style>
  <w:style w:type="character" w:customStyle="1" w:styleId="StopkaZnak">
    <w:name w:val="Stopka Znak"/>
    <w:uiPriority w:val="99"/>
    <w:rsid w:val="00C27627"/>
    <w:rPr>
      <w:sz w:val="24"/>
      <w:szCs w:val="24"/>
      <w:lang w:val="pl-PL"/>
    </w:rPr>
  </w:style>
  <w:style w:type="character" w:customStyle="1" w:styleId="WW8Num36z1">
    <w:name w:val="WW8Num36z1"/>
    <w:rsid w:val="00C27627"/>
    <w:rPr>
      <w:rFonts w:ascii="Symbol" w:hAnsi="Symbol" w:cs="Symbol"/>
    </w:rPr>
  </w:style>
  <w:style w:type="character" w:customStyle="1" w:styleId="text">
    <w:name w:val="text"/>
    <w:rsid w:val="00C27627"/>
    <w:rPr>
      <w:rFonts w:cs="Times New Roman"/>
    </w:rPr>
  </w:style>
  <w:style w:type="character" w:customStyle="1" w:styleId="BodyTextIndentChar">
    <w:name w:val="Body Text Indent Char"/>
    <w:rsid w:val="00C27627"/>
    <w:rPr>
      <w:rFonts w:cs="Times New Roman"/>
      <w:sz w:val="24"/>
      <w:szCs w:val="24"/>
      <w:lang w:bidi="ar-SA"/>
    </w:rPr>
  </w:style>
  <w:style w:type="character" w:customStyle="1" w:styleId="Odwoaniedokomentarza1">
    <w:name w:val="Odwołanie do komentarza1"/>
    <w:rsid w:val="00C27627"/>
    <w:rPr>
      <w:rFonts w:cs="Times New Roman"/>
      <w:sz w:val="16"/>
      <w:szCs w:val="16"/>
    </w:rPr>
  </w:style>
  <w:style w:type="character" w:customStyle="1" w:styleId="TekstkomentarzaZnak">
    <w:name w:val="Tekst komentarza Znak"/>
    <w:rsid w:val="00C27627"/>
    <w:rPr>
      <w:lang w:val="pl-PL"/>
    </w:rPr>
  </w:style>
  <w:style w:type="character" w:customStyle="1" w:styleId="TematkomentarzaZnak">
    <w:name w:val="Temat komentarza Znak"/>
    <w:rsid w:val="00C27627"/>
    <w:rPr>
      <w:b/>
      <w:bCs/>
      <w:lang w:val="pl-PL"/>
    </w:rPr>
  </w:style>
  <w:style w:type="character" w:customStyle="1" w:styleId="TekstprzypisukocowegoZnak">
    <w:name w:val="Tekst przypisu końcowego Znak"/>
    <w:rsid w:val="00C27627"/>
    <w:rPr>
      <w:lang w:val="pl-PL"/>
    </w:rPr>
  </w:style>
  <w:style w:type="character" w:customStyle="1" w:styleId="Znakiprzypiswkocowych">
    <w:name w:val="Znaki przypisów końcowych"/>
    <w:rsid w:val="00C27627"/>
    <w:rPr>
      <w:rFonts w:cs="Times New Roman"/>
      <w:vertAlign w:val="superscript"/>
    </w:rPr>
  </w:style>
  <w:style w:type="character" w:customStyle="1" w:styleId="PlandokumentuZnak">
    <w:name w:val="Plan dokumentu Znak"/>
    <w:rsid w:val="00C27627"/>
    <w:rPr>
      <w:rFonts w:ascii="Tahoma" w:hAnsi="Tahoma" w:cs="Tahoma"/>
      <w:sz w:val="24"/>
      <w:szCs w:val="24"/>
      <w:shd w:val="clear" w:color="auto" w:fill="000080"/>
      <w:lang w:val="pl-PL"/>
    </w:rPr>
  </w:style>
  <w:style w:type="character" w:styleId="UyteHipercze">
    <w:name w:val="FollowedHyperlink"/>
    <w:rsid w:val="00C27627"/>
    <w:rPr>
      <w:color w:val="800080"/>
      <w:u w:val="single"/>
    </w:rPr>
  </w:style>
  <w:style w:type="character" w:customStyle="1" w:styleId="TekstprzypisudolnegoZnak">
    <w:name w:val="Tekst przypisu dolnego Znak"/>
    <w:rsid w:val="00C27627"/>
    <w:rPr>
      <w:lang w:val="pl-PL"/>
    </w:rPr>
  </w:style>
  <w:style w:type="character" w:customStyle="1" w:styleId="Znakiprzypiswdolnych">
    <w:name w:val="Znaki przypisów dolnych"/>
    <w:rsid w:val="00C27627"/>
    <w:rPr>
      <w:vertAlign w:val="superscript"/>
    </w:rPr>
  </w:style>
  <w:style w:type="character" w:customStyle="1" w:styleId="googqs-tidbit">
    <w:name w:val="goog_qs-tidbit"/>
    <w:basedOn w:val="Domylnaczcionkaakapitu2"/>
    <w:rsid w:val="00C27627"/>
  </w:style>
  <w:style w:type="character" w:styleId="Pogrubienie">
    <w:name w:val="Strong"/>
    <w:uiPriority w:val="22"/>
    <w:qFormat/>
    <w:rsid w:val="00C27627"/>
    <w:rPr>
      <w:b/>
      <w:bCs/>
    </w:rPr>
  </w:style>
  <w:style w:type="character" w:customStyle="1" w:styleId="Odwoanieprzypisudolnego1">
    <w:name w:val="Odwołanie przypisu dolnego1"/>
    <w:rsid w:val="00C27627"/>
    <w:rPr>
      <w:vertAlign w:val="superscript"/>
    </w:rPr>
  </w:style>
  <w:style w:type="character" w:customStyle="1" w:styleId="Tekstpodstawowy2Znak1">
    <w:name w:val="Tekst podstawowy 2 Znak1"/>
    <w:rsid w:val="00C27627"/>
    <w:rPr>
      <w:sz w:val="24"/>
      <w:szCs w:val="24"/>
    </w:rPr>
  </w:style>
  <w:style w:type="character" w:customStyle="1" w:styleId="Odwoaniedokomentarza2">
    <w:name w:val="Odwołanie do komentarza2"/>
    <w:rsid w:val="00C27627"/>
    <w:rPr>
      <w:sz w:val="16"/>
      <w:szCs w:val="16"/>
    </w:rPr>
  </w:style>
  <w:style w:type="character" w:customStyle="1" w:styleId="TekstkomentarzaZnak1">
    <w:name w:val="Tekst komentarza Znak1"/>
    <w:rsid w:val="00C27627"/>
  </w:style>
  <w:style w:type="character" w:customStyle="1" w:styleId="Tekstpodstawowywcity2Znak1">
    <w:name w:val="Tekst podstawowy wcięty 2 Znak1"/>
    <w:rsid w:val="00C27627"/>
    <w:rPr>
      <w:sz w:val="24"/>
      <w:szCs w:val="24"/>
    </w:rPr>
  </w:style>
  <w:style w:type="character" w:customStyle="1" w:styleId="Tekstpodstawowy3Znak1">
    <w:name w:val="Tekst podstawowy 3 Znak1"/>
    <w:rsid w:val="00C27627"/>
    <w:rPr>
      <w:sz w:val="16"/>
      <w:szCs w:val="16"/>
    </w:rPr>
  </w:style>
  <w:style w:type="character" w:customStyle="1" w:styleId="AkapitzlistZnak">
    <w:name w:val="Akapit z listą Znak"/>
    <w:aliases w:val="normalny tekst Znak,1.Nagłówek Znak,CW_Lista Znak,wypunktowanie Znak,sw tekst Znak,zwykły tekst Znak,List Paragraph1 Znak,BulletC Znak,Obiekt Znak,Odstavec Znak,Podsis rysunku Znak,Numerowanie Znak,List Paragraph Znak,L1 Znak"/>
    <w:uiPriority w:val="34"/>
    <w:rsid w:val="00C27627"/>
    <w:rPr>
      <w:rFonts w:ascii="Calibri" w:eastAsia="Calibri" w:hAnsi="Calibri" w:cs="Calibri"/>
      <w:sz w:val="22"/>
      <w:szCs w:val="22"/>
    </w:rPr>
  </w:style>
  <w:style w:type="character" w:customStyle="1" w:styleId="TekstpodstawowyZnak1">
    <w:name w:val="Tekst podstawowy Znak1"/>
    <w:rsid w:val="00C27627"/>
    <w:rPr>
      <w:position w:val="6"/>
      <w:sz w:val="24"/>
    </w:rPr>
  </w:style>
  <w:style w:type="character" w:customStyle="1" w:styleId="NagwekZnak1">
    <w:name w:val="Nagłówek Znak1"/>
    <w:rsid w:val="00C27627"/>
    <w:rPr>
      <w:sz w:val="24"/>
      <w:szCs w:val="24"/>
    </w:rPr>
  </w:style>
  <w:style w:type="character" w:customStyle="1" w:styleId="StopkaZnak1">
    <w:name w:val="Stopka Znak1"/>
    <w:rsid w:val="00C27627"/>
    <w:rPr>
      <w:sz w:val="24"/>
      <w:szCs w:val="24"/>
    </w:rPr>
  </w:style>
  <w:style w:type="character" w:customStyle="1" w:styleId="TekstdymkaZnak1">
    <w:name w:val="Tekst dymka Znak1"/>
    <w:rsid w:val="00C27627"/>
    <w:rPr>
      <w:rFonts w:ascii="Tahoma" w:hAnsi="Tahoma" w:cs="Tahoma"/>
      <w:sz w:val="16"/>
      <w:szCs w:val="16"/>
    </w:rPr>
  </w:style>
  <w:style w:type="character" w:customStyle="1" w:styleId="TytuZnak1">
    <w:name w:val="Tytuł Znak1"/>
    <w:rsid w:val="00C27627"/>
    <w:rPr>
      <w:b/>
      <w:position w:val="6"/>
      <w:sz w:val="24"/>
    </w:rPr>
  </w:style>
  <w:style w:type="character" w:customStyle="1" w:styleId="PodtytuZnak1">
    <w:name w:val="Podtytuł Znak1"/>
    <w:rsid w:val="00C27627"/>
    <w:rPr>
      <w:rFonts w:ascii="Arial" w:eastAsia="MS Mincho" w:hAnsi="Arial" w:cs="Arial"/>
      <w:i/>
      <w:iCs/>
      <w:sz w:val="28"/>
      <w:szCs w:val="28"/>
    </w:rPr>
  </w:style>
  <w:style w:type="character" w:customStyle="1" w:styleId="TekstpodstawowywcityZnak1">
    <w:name w:val="Tekst podstawowy wcięty Znak1"/>
    <w:rsid w:val="00C27627"/>
    <w:rPr>
      <w:rFonts w:ascii="Calibri" w:eastAsia="Calibri" w:hAnsi="Calibri" w:cs="Calibri"/>
      <w:sz w:val="22"/>
      <w:szCs w:val="22"/>
    </w:rPr>
  </w:style>
  <w:style w:type="character" w:customStyle="1" w:styleId="TematkomentarzaZnak1">
    <w:name w:val="Temat komentarza Znak1"/>
    <w:rsid w:val="00C27627"/>
    <w:rPr>
      <w:b/>
      <w:bCs/>
    </w:rPr>
  </w:style>
  <w:style w:type="character" w:customStyle="1" w:styleId="TekstprzypisukocowegoZnak1">
    <w:name w:val="Tekst przypisu końcowego Znak1"/>
    <w:rsid w:val="00C27627"/>
  </w:style>
  <w:style w:type="character" w:customStyle="1" w:styleId="TekstprzypisudolnegoZnak1">
    <w:name w:val="Tekst przypisu dolnego Znak1"/>
    <w:rsid w:val="00C27627"/>
  </w:style>
  <w:style w:type="character" w:customStyle="1" w:styleId="Odwoanieprzypisukocowego1">
    <w:name w:val="Odwołanie przypisu końcowego1"/>
    <w:rsid w:val="00C27627"/>
    <w:rPr>
      <w:vertAlign w:val="superscript"/>
    </w:rPr>
  </w:style>
  <w:style w:type="paragraph" w:customStyle="1" w:styleId="Nagwek30">
    <w:name w:val="Nagłówek3"/>
    <w:basedOn w:val="Normalny"/>
    <w:next w:val="Podtytu"/>
    <w:rsid w:val="00C27627"/>
    <w:pPr>
      <w:overflowPunct w:val="0"/>
      <w:autoSpaceDE w:val="0"/>
      <w:jc w:val="center"/>
      <w:textAlignment w:val="baseline"/>
    </w:pPr>
    <w:rPr>
      <w:b/>
      <w:position w:val="6"/>
      <w:szCs w:val="20"/>
    </w:rPr>
  </w:style>
  <w:style w:type="paragraph" w:styleId="Tekstpodstawowy">
    <w:name w:val="Body Text"/>
    <w:basedOn w:val="Normalny"/>
    <w:rsid w:val="00C27627"/>
    <w:pPr>
      <w:overflowPunct w:val="0"/>
      <w:autoSpaceDE w:val="0"/>
      <w:jc w:val="both"/>
      <w:textAlignment w:val="baseline"/>
    </w:pPr>
    <w:rPr>
      <w:position w:val="6"/>
      <w:szCs w:val="20"/>
    </w:rPr>
  </w:style>
  <w:style w:type="paragraph" w:styleId="Lista">
    <w:name w:val="List"/>
    <w:basedOn w:val="Tekstpodstawowy"/>
    <w:rsid w:val="00C27627"/>
    <w:rPr>
      <w:rFonts w:cs="Tahoma"/>
    </w:rPr>
  </w:style>
  <w:style w:type="paragraph" w:styleId="Legenda">
    <w:name w:val="caption"/>
    <w:basedOn w:val="Normalny"/>
    <w:qFormat/>
    <w:rsid w:val="00C27627"/>
    <w:pPr>
      <w:suppressLineNumbers/>
      <w:spacing w:before="120" w:after="120"/>
    </w:pPr>
    <w:rPr>
      <w:rFonts w:cs="Arial"/>
      <w:i/>
      <w:iCs/>
    </w:rPr>
  </w:style>
  <w:style w:type="paragraph" w:customStyle="1" w:styleId="Indeks">
    <w:name w:val="Indeks"/>
    <w:basedOn w:val="Normalny"/>
    <w:rsid w:val="00C27627"/>
    <w:pPr>
      <w:suppressLineNumbers/>
    </w:pPr>
    <w:rPr>
      <w:rFonts w:cs="Tahoma"/>
    </w:rPr>
  </w:style>
  <w:style w:type="paragraph" w:customStyle="1" w:styleId="Nagwek20">
    <w:name w:val="Nagłówek2"/>
    <w:basedOn w:val="Normalny"/>
    <w:next w:val="Tekstpodstawowy"/>
    <w:rsid w:val="00C27627"/>
    <w:pPr>
      <w:keepNext/>
      <w:spacing w:before="240" w:after="120"/>
    </w:pPr>
    <w:rPr>
      <w:rFonts w:ascii="Arial" w:eastAsia="Lucida Sans Unicode" w:hAnsi="Arial" w:cs="Mangal"/>
      <w:sz w:val="28"/>
      <w:szCs w:val="28"/>
    </w:rPr>
  </w:style>
  <w:style w:type="paragraph" w:customStyle="1" w:styleId="Podpis2">
    <w:name w:val="Podpis2"/>
    <w:basedOn w:val="Normalny"/>
    <w:rsid w:val="00C27627"/>
    <w:pPr>
      <w:suppressLineNumbers/>
      <w:spacing w:before="120" w:after="120"/>
    </w:pPr>
    <w:rPr>
      <w:rFonts w:cs="Mangal"/>
      <w:i/>
      <w:iCs/>
    </w:rPr>
  </w:style>
  <w:style w:type="paragraph" w:styleId="Nagwek">
    <w:name w:val="header"/>
    <w:basedOn w:val="Normalny"/>
    <w:rsid w:val="00C27627"/>
  </w:style>
  <w:style w:type="paragraph" w:styleId="Stopka">
    <w:name w:val="footer"/>
    <w:basedOn w:val="Normalny"/>
    <w:uiPriority w:val="99"/>
    <w:rsid w:val="00C27627"/>
  </w:style>
  <w:style w:type="paragraph" w:styleId="Tekstdymka">
    <w:name w:val="Balloon Text"/>
    <w:basedOn w:val="Normalny"/>
    <w:rsid w:val="00C27627"/>
    <w:rPr>
      <w:rFonts w:ascii="Tahoma" w:hAnsi="Tahoma" w:cs="Tahoma"/>
      <w:sz w:val="16"/>
      <w:szCs w:val="16"/>
    </w:rPr>
  </w:style>
  <w:style w:type="paragraph" w:customStyle="1" w:styleId="Zwykytekst1">
    <w:name w:val="Zwykły tekst1"/>
    <w:basedOn w:val="Normalny"/>
    <w:rsid w:val="00C27627"/>
    <w:rPr>
      <w:rFonts w:ascii="Calibri" w:eastAsia="Calibri" w:hAnsi="Calibri" w:cs="Calibri"/>
      <w:sz w:val="22"/>
      <w:szCs w:val="21"/>
    </w:rPr>
  </w:style>
  <w:style w:type="paragraph" w:customStyle="1" w:styleId="Nagwek10">
    <w:name w:val="Nagłówek1"/>
    <w:basedOn w:val="Normalny"/>
    <w:next w:val="Tekstpodstawowy"/>
    <w:rsid w:val="00C27627"/>
    <w:pPr>
      <w:keepNext/>
      <w:spacing w:before="240" w:after="120"/>
    </w:pPr>
    <w:rPr>
      <w:rFonts w:ascii="Arial" w:eastAsia="MS Mincho" w:hAnsi="Arial" w:cs="Tahoma"/>
      <w:sz w:val="28"/>
      <w:szCs w:val="28"/>
    </w:rPr>
  </w:style>
  <w:style w:type="paragraph" w:styleId="Podtytu">
    <w:name w:val="Subtitle"/>
    <w:basedOn w:val="Nagwek10"/>
    <w:next w:val="Tekstpodstawowy"/>
    <w:qFormat/>
    <w:rsid w:val="00C27627"/>
    <w:pPr>
      <w:jc w:val="center"/>
    </w:pPr>
    <w:rPr>
      <w:rFonts w:cs="Times New Roman"/>
      <w:i/>
      <w:iCs/>
    </w:rPr>
  </w:style>
  <w:style w:type="paragraph" w:customStyle="1" w:styleId="Standardowy1">
    <w:name w:val="Standardowy1"/>
    <w:rsid w:val="00C27627"/>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C27627"/>
    <w:pPr>
      <w:spacing w:line="276" w:lineRule="auto"/>
      <w:ind w:left="720"/>
    </w:pPr>
    <w:rPr>
      <w:rFonts w:ascii="Calibri" w:hAnsi="Calibri" w:cs="Calibri"/>
      <w:sz w:val="22"/>
      <w:szCs w:val="22"/>
    </w:rPr>
  </w:style>
  <w:style w:type="paragraph" w:styleId="Tekstpodstawowywcity">
    <w:name w:val="Body Text Indent"/>
    <w:basedOn w:val="Normalny"/>
    <w:rsid w:val="00C27627"/>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C27627"/>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C27627"/>
    <w:pPr>
      <w:widowControl w:val="0"/>
      <w:spacing w:line="360" w:lineRule="auto"/>
      <w:ind w:left="360" w:right="98"/>
      <w:jc w:val="both"/>
    </w:pPr>
    <w:rPr>
      <w:sz w:val="22"/>
      <w:szCs w:val="20"/>
    </w:rPr>
  </w:style>
  <w:style w:type="paragraph" w:customStyle="1" w:styleId="Tekstpodstawowy34">
    <w:name w:val="Tekst podstawowy 34"/>
    <w:basedOn w:val="Normalny"/>
    <w:rsid w:val="00C27627"/>
    <w:pPr>
      <w:spacing w:after="120" w:line="276" w:lineRule="auto"/>
    </w:pPr>
    <w:rPr>
      <w:rFonts w:ascii="Calibri" w:eastAsia="Calibri" w:hAnsi="Calibri" w:cs="Calibri"/>
      <w:sz w:val="16"/>
      <w:szCs w:val="16"/>
    </w:rPr>
  </w:style>
  <w:style w:type="paragraph" w:styleId="NormalnyWeb">
    <w:name w:val="Normal (Web)"/>
    <w:basedOn w:val="Normalny"/>
    <w:uiPriority w:val="99"/>
    <w:rsid w:val="00C27627"/>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C27627"/>
    <w:pPr>
      <w:spacing w:after="120" w:line="480" w:lineRule="auto"/>
    </w:pPr>
    <w:rPr>
      <w:rFonts w:ascii="Calibri" w:eastAsia="Calibri" w:hAnsi="Calibri" w:cs="Calibri"/>
      <w:sz w:val="22"/>
      <w:szCs w:val="22"/>
    </w:rPr>
  </w:style>
  <w:style w:type="paragraph" w:customStyle="1" w:styleId="ust">
    <w:name w:val="ust"/>
    <w:rsid w:val="00C27627"/>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Numerowanie,List Paragraph,Akapit z listą BS,sw tekst,Kolorowa lista — akcent 11,CW_Lista,wypunktowanie,zwykły tekst,List Paragraph1,BulletC,Obiekt,Odstavec,Podsis rysunku,Akapit z listą4,T_SZ_List Paragraph,L1"/>
    <w:basedOn w:val="Normalny"/>
    <w:uiPriority w:val="34"/>
    <w:qFormat/>
    <w:rsid w:val="00C27627"/>
    <w:pPr>
      <w:spacing w:after="200" w:line="276" w:lineRule="auto"/>
      <w:ind w:left="708"/>
    </w:pPr>
    <w:rPr>
      <w:rFonts w:ascii="Calibri" w:eastAsia="Calibri" w:hAnsi="Calibri" w:cs="Calibri"/>
      <w:sz w:val="22"/>
      <w:szCs w:val="22"/>
    </w:rPr>
  </w:style>
  <w:style w:type="paragraph" w:customStyle="1" w:styleId="celp">
    <w:name w:val="cel_p"/>
    <w:basedOn w:val="Normalny"/>
    <w:rsid w:val="00C27627"/>
    <w:pPr>
      <w:spacing w:before="280" w:after="280"/>
    </w:pPr>
  </w:style>
  <w:style w:type="paragraph" w:customStyle="1" w:styleId="Default">
    <w:name w:val="Default"/>
    <w:rsid w:val="00C27627"/>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C27627"/>
    <w:pPr>
      <w:spacing w:after="120"/>
      <w:ind w:left="283"/>
    </w:pPr>
    <w:rPr>
      <w:sz w:val="16"/>
      <w:szCs w:val="16"/>
    </w:rPr>
  </w:style>
  <w:style w:type="paragraph" w:customStyle="1" w:styleId="WW-Tretekstu">
    <w:name w:val="WW-Treść tekstu"/>
    <w:basedOn w:val="Normalny"/>
    <w:rsid w:val="00C27627"/>
    <w:pPr>
      <w:autoSpaceDE w:val="0"/>
      <w:spacing w:after="120"/>
      <w:jc w:val="both"/>
    </w:pPr>
    <w:rPr>
      <w:rFonts w:ascii="Arial" w:eastAsia="Calibri" w:hAnsi="Arial" w:cs="Arial"/>
      <w:sz w:val="22"/>
      <w:szCs w:val="22"/>
    </w:rPr>
  </w:style>
  <w:style w:type="paragraph" w:customStyle="1" w:styleId="Podpis1">
    <w:name w:val="Podpis1"/>
    <w:basedOn w:val="Normalny"/>
    <w:rsid w:val="00C27627"/>
    <w:pPr>
      <w:suppressLineNumbers/>
      <w:spacing w:before="120" w:after="120"/>
    </w:pPr>
    <w:rPr>
      <w:rFonts w:cs="Tahoma"/>
      <w:i/>
      <w:iCs/>
    </w:rPr>
  </w:style>
  <w:style w:type="paragraph" w:customStyle="1" w:styleId="BodyTextIndentZnak">
    <w:name w:val="Body Text Indent Znak"/>
    <w:basedOn w:val="Normalny"/>
    <w:rsid w:val="00C27627"/>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C27627"/>
    <w:pPr>
      <w:overflowPunct w:val="0"/>
      <w:autoSpaceDE w:val="0"/>
      <w:ind w:left="426" w:hanging="426"/>
      <w:textAlignment w:val="baseline"/>
    </w:pPr>
    <w:rPr>
      <w:position w:val="6"/>
      <w:szCs w:val="20"/>
    </w:rPr>
  </w:style>
  <w:style w:type="paragraph" w:customStyle="1" w:styleId="Tekstpodstawowy21">
    <w:name w:val="Tekst podstawowy 21"/>
    <w:basedOn w:val="Normalny"/>
    <w:rsid w:val="00C27627"/>
    <w:pPr>
      <w:jc w:val="both"/>
    </w:pPr>
    <w:rPr>
      <w:sz w:val="28"/>
    </w:rPr>
  </w:style>
  <w:style w:type="paragraph" w:customStyle="1" w:styleId="Tekstpodstawowy31">
    <w:name w:val="Tekst podstawowy 31"/>
    <w:basedOn w:val="Normalny"/>
    <w:rsid w:val="00C27627"/>
    <w:rPr>
      <w:b/>
      <w:bCs/>
    </w:rPr>
  </w:style>
  <w:style w:type="paragraph" w:customStyle="1" w:styleId="Tekstpodstawowywcity31">
    <w:name w:val="Tekst podstawowy wcięty 31"/>
    <w:basedOn w:val="Normalny"/>
    <w:rsid w:val="00C27627"/>
    <w:pPr>
      <w:overflowPunct w:val="0"/>
      <w:autoSpaceDE w:val="0"/>
      <w:ind w:left="284"/>
      <w:jc w:val="both"/>
      <w:textAlignment w:val="baseline"/>
    </w:pPr>
    <w:rPr>
      <w:position w:val="6"/>
      <w:szCs w:val="20"/>
    </w:rPr>
  </w:style>
  <w:style w:type="paragraph" w:customStyle="1" w:styleId="Rub1">
    <w:name w:val="Rub1"/>
    <w:basedOn w:val="Normalny"/>
    <w:rsid w:val="00C27627"/>
    <w:pPr>
      <w:jc w:val="both"/>
    </w:pPr>
    <w:rPr>
      <w:b/>
      <w:smallCaps/>
      <w:sz w:val="20"/>
      <w:szCs w:val="20"/>
      <w:lang w:val="en-GB"/>
    </w:rPr>
  </w:style>
  <w:style w:type="paragraph" w:customStyle="1" w:styleId="Zawartotabeli">
    <w:name w:val="Zawartość tabeli"/>
    <w:basedOn w:val="Normalny"/>
    <w:rsid w:val="00C27627"/>
    <w:pPr>
      <w:suppressLineNumbers/>
    </w:pPr>
  </w:style>
  <w:style w:type="paragraph" w:customStyle="1" w:styleId="Nagwektabeli">
    <w:name w:val="Nagłówek tabeli"/>
    <w:basedOn w:val="Zawartotabeli"/>
    <w:rsid w:val="00C27627"/>
    <w:pPr>
      <w:jc w:val="center"/>
    </w:pPr>
    <w:rPr>
      <w:b/>
      <w:bCs/>
      <w:i/>
      <w:iCs/>
    </w:rPr>
  </w:style>
  <w:style w:type="paragraph" w:customStyle="1" w:styleId="Zawartoramki">
    <w:name w:val="Zawartość ramki"/>
    <w:basedOn w:val="Tekstpodstawowy"/>
    <w:rsid w:val="00C27627"/>
  </w:style>
  <w:style w:type="paragraph" w:customStyle="1" w:styleId="Tekstblokowy1">
    <w:name w:val="Tekst blokowy1"/>
    <w:basedOn w:val="Normalny"/>
    <w:rsid w:val="00C27627"/>
    <w:pPr>
      <w:widowControl w:val="0"/>
      <w:spacing w:line="360" w:lineRule="auto"/>
      <w:ind w:left="360" w:right="98"/>
      <w:jc w:val="both"/>
    </w:pPr>
    <w:rPr>
      <w:sz w:val="22"/>
      <w:szCs w:val="20"/>
    </w:rPr>
  </w:style>
  <w:style w:type="paragraph" w:customStyle="1" w:styleId="Tekstpodstawowy32">
    <w:name w:val="Tekst podstawowy 32"/>
    <w:basedOn w:val="Normalny"/>
    <w:rsid w:val="00C27627"/>
    <w:pPr>
      <w:widowControl w:val="0"/>
      <w:spacing w:after="120"/>
    </w:pPr>
    <w:rPr>
      <w:sz w:val="16"/>
      <w:szCs w:val="16"/>
      <w:lang w:val="en-US"/>
    </w:rPr>
  </w:style>
  <w:style w:type="paragraph" w:customStyle="1" w:styleId="pkt">
    <w:name w:val="pkt"/>
    <w:basedOn w:val="Normalny"/>
    <w:rsid w:val="00C27627"/>
    <w:pPr>
      <w:spacing w:before="60" w:after="60"/>
      <w:ind w:left="851" w:hanging="295"/>
      <w:jc w:val="both"/>
    </w:pPr>
  </w:style>
  <w:style w:type="paragraph" w:customStyle="1" w:styleId="Tekstkomentarza1">
    <w:name w:val="Tekst komentarza1"/>
    <w:basedOn w:val="Normalny"/>
    <w:rsid w:val="00C27627"/>
    <w:rPr>
      <w:sz w:val="20"/>
      <w:szCs w:val="20"/>
    </w:rPr>
  </w:style>
  <w:style w:type="paragraph" w:styleId="Tematkomentarza">
    <w:name w:val="annotation subject"/>
    <w:basedOn w:val="Tekstkomentarza1"/>
    <w:next w:val="Tekstkomentarza1"/>
    <w:rsid w:val="00C27627"/>
    <w:rPr>
      <w:b/>
      <w:bCs/>
    </w:rPr>
  </w:style>
  <w:style w:type="paragraph" w:styleId="Poprawka">
    <w:name w:val="Revision"/>
    <w:rsid w:val="00C27627"/>
    <w:pPr>
      <w:suppressAutoHyphens/>
    </w:pPr>
    <w:rPr>
      <w:rFonts w:eastAsia="Arial"/>
      <w:sz w:val="24"/>
      <w:szCs w:val="24"/>
      <w:lang w:eastAsia="zh-CN"/>
    </w:rPr>
  </w:style>
  <w:style w:type="paragraph" w:customStyle="1" w:styleId="lstnum">
    <w:name w:val="lst_num"/>
    <w:basedOn w:val="Normalny"/>
    <w:rsid w:val="00C27627"/>
    <w:pPr>
      <w:ind w:left="353" w:hanging="353"/>
    </w:pPr>
  </w:style>
  <w:style w:type="paragraph" w:styleId="Tekstprzypisukocowego">
    <w:name w:val="endnote text"/>
    <w:basedOn w:val="Normalny"/>
    <w:rsid w:val="00C27627"/>
    <w:rPr>
      <w:sz w:val="20"/>
      <w:szCs w:val="20"/>
    </w:rPr>
  </w:style>
  <w:style w:type="paragraph" w:customStyle="1" w:styleId="Tekstpodstawowywcity1">
    <w:name w:val="Tekst podstawowy wcięty1"/>
    <w:basedOn w:val="Normalny"/>
    <w:rsid w:val="00C27627"/>
    <w:pPr>
      <w:spacing w:line="360" w:lineRule="auto"/>
      <w:ind w:left="708"/>
      <w:jc w:val="both"/>
    </w:pPr>
    <w:rPr>
      <w:rFonts w:ascii="Arial Narrow" w:hAnsi="Arial Narrow" w:cs="Arial Narrow"/>
      <w:sz w:val="20"/>
    </w:rPr>
  </w:style>
  <w:style w:type="paragraph" w:customStyle="1" w:styleId="Standardowytekst">
    <w:name w:val="Standardowy.tekst"/>
    <w:rsid w:val="00C27627"/>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C27627"/>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C27627"/>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C27627"/>
    <w:pPr>
      <w:keepNext/>
      <w:spacing w:before="60" w:after="60"/>
      <w:jc w:val="center"/>
    </w:pPr>
    <w:rPr>
      <w:b/>
      <w:bCs/>
    </w:rPr>
  </w:style>
  <w:style w:type="paragraph" w:customStyle="1" w:styleId="Plandokumentu1">
    <w:name w:val="Plan dokumentu1"/>
    <w:basedOn w:val="Normalny"/>
    <w:rsid w:val="00C27627"/>
    <w:pPr>
      <w:shd w:val="clear" w:color="auto" w:fill="000080"/>
      <w:jc w:val="both"/>
    </w:pPr>
    <w:rPr>
      <w:rFonts w:ascii="Tahoma" w:hAnsi="Tahoma" w:cs="Tahoma"/>
    </w:rPr>
  </w:style>
  <w:style w:type="paragraph" w:customStyle="1" w:styleId="Standardowy2">
    <w:name w:val="Standardowy2"/>
    <w:rsid w:val="00C27627"/>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C27627"/>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C27627"/>
    <w:pPr>
      <w:jc w:val="both"/>
    </w:pPr>
    <w:rPr>
      <w:sz w:val="20"/>
      <w:szCs w:val="20"/>
    </w:rPr>
  </w:style>
  <w:style w:type="paragraph" w:customStyle="1" w:styleId="Lista21">
    <w:name w:val="Lista 21"/>
    <w:basedOn w:val="Normalny"/>
    <w:rsid w:val="00C27627"/>
    <w:pPr>
      <w:ind w:left="566" w:hanging="283"/>
    </w:pPr>
    <w:rPr>
      <w:rFonts w:ascii="Tms Rmn" w:hAnsi="Tms Rmn" w:cs="Tms Rmn"/>
      <w:sz w:val="20"/>
      <w:szCs w:val="20"/>
    </w:rPr>
  </w:style>
  <w:style w:type="paragraph" w:customStyle="1" w:styleId="Lista31">
    <w:name w:val="Lista 31"/>
    <w:basedOn w:val="Normalny"/>
    <w:rsid w:val="00C27627"/>
    <w:pPr>
      <w:ind w:left="849" w:hanging="283"/>
      <w:jc w:val="both"/>
    </w:pPr>
  </w:style>
  <w:style w:type="paragraph" w:customStyle="1" w:styleId="Lista41">
    <w:name w:val="Lista 41"/>
    <w:basedOn w:val="Normalny"/>
    <w:rsid w:val="00C27627"/>
    <w:pPr>
      <w:ind w:left="1132" w:hanging="283"/>
      <w:jc w:val="both"/>
    </w:pPr>
  </w:style>
  <w:style w:type="paragraph" w:customStyle="1" w:styleId="Listapunktowana21">
    <w:name w:val="Lista punktowana 21"/>
    <w:basedOn w:val="Normalny"/>
    <w:rsid w:val="00C27627"/>
    <w:pPr>
      <w:jc w:val="both"/>
    </w:pPr>
  </w:style>
  <w:style w:type="paragraph" w:customStyle="1" w:styleId="Listapunktowana31">
    <w:name w:val="Lista punktowana 31"/>
    <w:basedOn w:val="Normalny"/>
    <w:rsid w:val="00C27627"/>
    <w:pPr>
      <w:jc w:val="both"/>
    </w:pPr>
  </w:style>
  <w:style w:type="paragraph" w:customStyle="1" w:styleId="Lista-kontynuacja1">
    <w:name w:val="Lista - kontynuacja1"/>
    <w:basedOn w:val="Normalny"/>
    <w:rsid w:val="00C27627"/>
    <w:pPr>
      <w:spacing w:after="120"/>
      <w:ind w:left="283"/>
      <w:jc w:val="both"/>
    </w:pPr>
  </w:style>
  <w:style w:type="paragraph" w:customStyle="1" w:styleId="Lista-kontynuacja21">
    <w:name w:val="Lista - kontynuacja 21"/>
    <w:basedOn w:val="Normalny"/>
    <w:rsid w:val="00C27627"/>
    <w:pPr>
      <w:spacing w:after="120"/>
      <w:ind w:left="566"/>
      <w:jc w:val="both"/>
    </w:pPr>
  </w:style>
  <w:style w:type="paragraph" w:customStyle="1" w:styleId="Lista-kontynuacja31">
    <w:name w:val="Lista - kontynuacja 31"/>
    <w:basedOn w:val="Normalny"/>
    <w:rsid w:val="00C27627"/>
    <w:pPr>
      <w:spacing w:after="120"/>
      <w:ind w:left="849"/>
      <w:jc w:val="both"/>
    </w:pPr>
  </w:style>
  <w:style w:type="paragraph" w:customStyle="1" w:styleId="Tekstpodstawowywcity32">
    <w:name w:val="Tekst podstawowy wcięty 32"/>
    <w:basedOn w:val="Normalny"/>
    <w:rsid w:val="00C27627"/>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C27627"/>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C27627"/>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C27627"/>
    <w:pPr>
      <w:ind w:left="708"/>
    </w:pPr>
    <w:rPr>
      <w:rFonts w:ascii="Tms Rmn" w:hAnsi="Tms Rmn" w:cs="Tms Rmn"/>
      <w:sz w:val="20"/>
      <w:szCs w:val="20"/>
    </w:rPr>
  </w:style>
  <w:style w:type="paragraph" w:customStyle="1" w:styleId="Nagwek11">
    <w:name w:val="Nagłówek 11"/>
    <w:basedOn w:val="Normalny"/>
    <w:rsid w:val="00C27627"/>
    <w:pPr>
      <w:widowControl w:val="0"/>
      <w:ind w:left="148"/>
    </w:pPr>
    <w:rPr>
      <w:rFonts w:ascii="Times" w:eastAsia="Times" w:hAnsi="Times" w:cs="Times"/>
      <w:b/>
      <w:bCs/>
      <w:sz w:val="40"/>
      <w:szCs w:val="40"/>
      <w:lang w:val="en-US"/>
    </w:rPr>
  </w:style>
  <w:style w:type="paragraph" w:customStyle="1" w:styleId="Nagwek21">
    <w:name w:val="Nagłówek 21"/>
    <w:basedOn w:val="Normalny"/>
    <w:rsid w:val="00C27627"/>
    <w:pPr>
      <w:widowControl w:val="0"/>
      <w:ind w:left="414"/>
    </w:pPr>
    <w:rPr>
      <w:rFonts w:ascii="Times" w:eastAsia="Times" w:hAnsi="Times" w:cs="Times"/>
      <w:b/>
      <w:bCs/>
      <w:sz w:val="36"/>
      <w:szCs w:val="36"/>
      <w:lang w:val="en-US"/>
    </w:rPr>
  </w:style>
  <w:style w:type="paragraph" w:customStyle="1" w:styleId="Nagwek31">
    <w:name w:val="Nagłówek 31"/>
    <w:basedOn w:val="Normalny"/>
    <w:rsid w:val="00C27627"/>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C27627"/>
    <w:pPr>
      <w:widowControl w:val="0"/>
    </w:pPr>
    <w:rPr>
      <w:rFonts w:ascii="Times" w:eastAsia="Times" w:hAnsi="Times" w:cs="Times"/>
      <w:b/>
      <w:bCs/>
      <w:lang w:val="en-US"/>
    </w:rPr>
  </w:style>
  <w:style w:type="paragraph" w:customStyle="1" w:styleId="Nagwek51">
    <w:name w:val="Nagłówek 51"/>
    <w:basedOn w:val="Normalny"/>
    <w:rsid w:val="00C27627"/>
    <w:pPr>
      <w:widowControl w:val="0"/>
      <w:ind w:left="20"/>
    </w:pPr>
    <w:rPr>
      <w:rFonts w:ascii="Times" w:eastAsia="Times" w:hAnsi="Times" w:cs="Times"/>
      <w:i/>
      <w:lang w:val="en-US"/>
    </w:rPr>
  </w:style>
  <w:style w:type="paragraph" w:customStyle="1" w:styleId="TableParagraph">
    <w:name w:val="Table Paragraph"/>
    <w:basedOn w:val="Normalny"/>
    <w:rsid w:val="00C27627"/>
    <w:pPr>
      <w:widowControl w:val="0"/>
    </w:pPr>
    <w:rPr>
      <w:rFonts w:ascii="Calibri" w:eastAsia="Calibri" w:hAnsi="Calibri" w:cs="Calibri"/>
      <w:sz w:val="22"/>
      <w:szCs w:val="22"/>
      <w:lang w:val="en-US"/>
    </w:rPr>
  </w:style>
  <w:style w:type="paragraph" w:customStyle="1" w:styleId="Standard">
    <w:name w:val="Standard"/>
    <w:rsid w:val="00C27627"/>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C27627"/>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C27627"/>
    <w:pPr>
      <w:suppressAutoHyphens w:val="0"/>
      <w:spacing w:after="200" w:line="276" w:lineRule="auto"/>
    </w:pPr>
    <w:rPr>
      <w:sz w:val="20"/>
      <w:szCs w:val="20"/>
    </w:rPr>
  </w:style>
  <w:style w:type="paragraph" w:customStyle="1" w:styleId="Tekstpodstawowywcity23">
    <w:name w:val="Tekst podstawowy wcięty 23"/>
    <w:basedOn w:val="Normalny"/>
    <w:rsid w:val="00C27627"/>
    <w:pPr>
      <w:spacing w:after="120" w:line="480" w:lineRule="auto"/>
      <w:ind w:left="283"/>
    </w:pPr>
  </w:style>
  <w:style w:type="paragraph" w:customStyle="1" w:styleId="Tekstpodstawowy35">
    <w:name w:val="Tekst podstawowy 35"/>
    <w:basedOn w:val="Normalny"/>
    <w:rsid w:val="00C27627"/>
    <w:pPr>
      <w:spacing w:after="120"/>
    </w:pPr>
    <w:rPr>
      <w:sz w:val="16"/>
      <w:szCs w:val="16"/>
    </w:rPr>
  </w:style>
  <w:style w:type="paragraph" w:customStyle="1" w:styleId="Tekstblokowy4">
    <w:name w:val="Tekst blokowy4"/>
    <w:basedOn w:val="Normalny"/>
    <w:rsid w:val="00C27627"/>
    <w:pPr>
      <w:widowControl w:val="0"/>
      <w:spacing w:line="360" w:lineRule="auto"/>
      <w:ind w:left="360" w:right="98"/>
      <w:jc w:val="both"/>
    </w:pPr>
    <w:rPr>
      <w:sz w:val="22"/>
      <w:szCs w:val="20"/>
    </w:rPr>
  </w:style>
  <w:style w:type="paragraph" w:customStyle="1" w:styleId="WW-Tretekstu1">
    <w:name w:val="WW-Treść tekstu1"/>
    <w:basedOn w:val="Normalny"/>
    <w:rsid w:val="00C27627"/>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FontStyle14">
    <w:name w:val="Font Style14"/>
    <w:uiPriority w:val="99"/>
    <w:rsid w:val="001821FF"/>
    <w:rPr>
      <w:rFonts w:ascii="Times New Roman" w:hAnsi="Times New Roman" w:cs="Times New Roman"/>
      <w:b/>
      <w:bCs/>
      <w:sz w:val="22"/>
      <w:szCs w:val="22"/>
    </w:rPr>
  </w:style>
  <w:style w:type="paragraph" w:styleId="Zwykytekst">
    <w:name w:val="Plain Text"/>
    <w:basedOn w:val="Normalny"/>
    <w:link w:val="ZwykytekstZnak"/>
    <w:uiPriority w:val="99"/>
    <w:semiHidden/>
    <w:unhideWhenUsed/>
    <w:rsid w:val="00E153E7"/>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E153E7"/>
    <w:rPr>
      <w:rFonts w:ascii="Consolas" w:hAnsi="Consolas" w:cs="Consolas"/>
      <w:sz w:val="21"/>
      <w:szCs w:val="21"/>
      <w:lang w:eastAsia="zh-CN"/>
    </w:rPr>
  </w:style>
  <w:style w:type="character" w:customStyle="1" w:styleId="apple-converted-space">
    <w:name w:val="apple-converted-space"/>
    <w:rsid w:val="00D77F4A"/>
  </w:style>
  <w:style w:type="character" w:customStyle="1" w:styleId="Nierozpoznanawzmianka1">
    <w:name w:val="Nierozpoznana wzmianka1"/>
    <w:basedOn w:val="Domylnaczcionkaakapitu"/>
    <w:uiPriority w:val="99"/>
    <w:semiHidden/>
    <w:unhideWhenUsed/>
    <w:rsid w:val="000F2240"/>
    <w:rPr>
      <w:color w:val="605E5C"/>
      <w:shd w:val="clear" w:color="auto" w:fill="E1DFDD"/>
    </w:rPr>
  </w:style>
  <w:style w:type="paragraph" w:styleId="Tekstpodstawowywcity2">
    <w:name w:val="Body Text Indent 2"/>
    <w:basedOn w:val="Normalny"/>
    <w:link w:val="Tekstpodstawowywcity2Znak2"/>
    <w:uiPriority w:val="99"/>
    <w:semiHidden/>
    <w:unhideWhenUsed/>
    <w:rsid w:val="00B81E0F"/>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B81E0F"/>
    <w:rPr>
      <w:sz w:val="24"/>
      <w:szCs w:val="24"/>
      <w:lang w:eastAsia="zh-CN"/>
    </w:rPr>
  </w:style>
  <w:style w:type="character" w:customStyle="1" w:styleId="Teksttreci4">
    <w:name w:val="Tekst treści (4)_"/>
    <w:link w:val="Teksttreci40"/>
    <w:locked/>
    <w:rsid w:val="001040BB"/>
    <w:rPr>
      <w:rFonts w:ascii="Verdana" w:hAnsi="Verdana"/>
      <w:sz w:val="19"/>
      <w:shd w:val="clear" w:color="auto" w:fill="FFFFFF"/>
    </w:rPr>
  </w:style>
  <w:style w:type="paragraph" w:customStyle="1" w:styleId="Teksttreci40">
    <w:name w:val="Tekst treści (4)"/>
    <w:basedOn w:val="Normalny"/>
    <w:link w:val="Teksttreci4"/>
    <w:rsid w:val="001040BB"/>
    <w:pPr>
      <w:shd w:val="clear" w:color="auto" w:fill="FFFFFF"/>
      <w:suppressAutoHyphens w:val="0"/>
      <w:spacing w:before="240" w:after="240" w:line="240" w:lineRule="atLeast"/>
      <w:ind w:hanging="1420"/>
      <w:jc w:val="both"/>
    </w:pPr>
    <w:rPr>
      <w:rFonts w:ascii="Verdana" w:hAnsi="Verdana"/>
      <w:sz w:val="19"/>
      <w:szCs w:val="20"/>
      <w:lang w:eastAsia="pl-PL"/>
    </w:rPr>
  </w:style>
  <w:style w:type="character" w:customStyle="1" w:styleId="Teksttreci">
    <w:name w:val="Tekst treści_"/>
    <w:link w:val="Teksttreci0"/>
    <w:locked/>
    <w:rsid w:val="001040BB"/>
    <w:rPr>
      <w:rFonts w:ascii="Verdana" w:hAnsi="Verdana"/>
      <w:sz w:val="19"/>
      <w:shd w:val="clear" w:color="auto" w:fill="FFFFFF"/>
    </w:rPr>
  </w:style>
  <w:style w:type="paragraph" w:customStyle="1" w:styleId="Teksttreci0">
    <w:name w:val="Tekst treści"/>
    <w:basedOn w:val="Normalny"/>
    <w:link w:val="Teksttreci"/>
    <w:rsid w:val="001040BB"/>
    <w:pPr>
      <w:shd w:val="clear" w:color="auto" w:fill="FFFFFF"/>
      <w:suppressAutoHyphens w:val="0"/>
      <w:spacing w:line="240" w:lineRule="atLeast"/>
      <w:ind w:hanging="1700"/>
    </w:pPr>
    <w:rPr>
      <w:rFonts w:ascii="Verdana" w:hAnsi="Verdana"/>
      <w:sz w:val="19"/>
      <w:szCs w:val="20"/>
      <w:lang w:eastAsia="pl-PL"/>
    </w:rPr>
  </w:style>
  <w:style w:type="character" w:styleId="Nierozpoznanawzmianka">
    <w:name w:val="Unresolved Mention"/>
    <w:basedOn w:val="Domylnaczcionkaakapitu"/>
    <w:uiPriority w:val="99"/>
    <w:semiHidden/>
    <w:unhideWhenUsed/>
    <w:rsid w:val="00A830A0"/>
    <w:rPr>
      <w:color w:val="605E5C"/>
      <w:shd w:val="clear" w:color="auto" w:fill="E1DFDD"/>
    </w:rPr>
  </w:style>
  <w:style w:type="character" w:customStyle="1" w:styleId="markedcontent">
    <w:name w:val="markedcontent"/>
    <w:basedOn w:val="Domylnaczcionkaakapitu"/>
    <w:rsid w:val="00E66FEC"/>
  </w:style>
  <w:style w:type="character" w:customStyle="1" w:styleId="normaltextrun">
    <w:name w:val="normaltextrun"/>
    <w:basedOn w:val="Domylnaczcionkaakapitu"/>
    <w:rsid w:val="0044598D"/>
  </w:style>
  <w:style w:type="character" w:customStyle="1" w:styleId="eop">
    <w:name w:val="eop"/>
    <w:basedOn w:val="Domylnaczcionkaakapitu"/>
    <w:rsid w:val="0044598D"/>
  </w:style>
  <w:style w:type="paragraph" w:styleId="Tekstblokowy">
    <w:name w:val="Block Text"/>
    <w:basedOn w:val="Normalny"/>
    <w:unhideWhenUsed/>
    <w:rsid w:val="007E59F7"/>
    <w:pPr>
      <w:suppressAutoHyphens w:val="0"/>
      <w:ind w:left="113" w:right="113"/>
      <w:jc w:val="center"/>
    </w:pPr>
    <w:rPr>
      <w:rFonts w:ascii="Garamond" w:hAnsi="Garamond"/>
      <w:sz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7449">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8529677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05211646">
      <w:bodyDiv w:val="1"/>
      <w:marLeft w:val="0"/>
      <w:marRight w:val="0"/>
      <w:marTop w:val="0"/>
      <w:marBottom w:val="0"/>
      <w:divBdr>
        <w:top w:val="none" w:sz="0" w:space="0" w:color="auto"/>
        <w:left w:val="none" w:sz="0" w:space="0" w:color="auto"/>
        <w:bottom w:val="none" w:sz="0" w:space="0" w:color="auto"/>
        <w:right w:val="none" w:sz="0" w:space="0" w:color="auto"/>
      </w:divBdr>
    </w:div>
    <w:div w:id="1208567198">
      <w:bodyDiv w:val="1"/>
      <w:marLeft w:val="0"/>
      <w:marRight w:val="0"/>
      <w:marTop w:val="0"/>
      <w:marBottom w:val="0"/>
      <w:divBdr>
        <w:top w:val="none" w:sz="0" w:space="0" w:color="auto"/>
        <w:left w:val="none" w:sz="0" w:space="0" w:color="auto"/>
        <w:bottom w:val="none" w:sz="0" w:space="0" w:color="auto"/>
        <w:right w:val="none" w:sz="0" w:space="0" w:color="auto"/>
      </w:divBdr>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976905025">
      <w:bodyDiv w:val="1"/>
      <w:marLeft w:val="0"/>
      <w:marRight w:val="0"/>
      <w:marTop w:val="0"/>
      <w:marBottom w:val="0"/>
      <w:divBdr>
        <w:top w:val="none" w:sz="0" w:space="0" w:color="auto"/>
        <w:left w:val="none" w:sz="0" w:space="0" w:color="auto"/>
        <w:bottom w:val="none" w:sz="0" w:space="0" w:color="auto"/>
        <w:right w:val="none" w:sz="0" w:space="0" w:color="auto"/>
      </w:divBdr>
    </w:div>
    <w:div w:id="21246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lodz" TargetMode="External"/><Relationship Id="rId18" Type="http://schemas.openxmlformats.org/officeDocument/2006/relationships/hyperlink" Target="https://platformazakupowa.pl/pn/uni.lod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od@uni.lodz.pl" TargetMode="External"/><Relationship Id="rId7" Type="http://schemas.openxmlformats.org/officeDocument/2006/relationships/settings" Target="settings.xml"/><Relationship Id="rId12" Type="http://schemas.openxmlformats.org/officeDocument/2006/relationships/hyperlink" Target="https://platformazakupowa.pl/pn/uni.lodz"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uni.lod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ive.google.com/file/d/1Kd1DttbBeiNWt4q4slS4t76lZVKPbkyD/view"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1-regulami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1" ma:contentTypeDescription="Utwórz nowy dokument." ma:contentTypeScope="" ma:versionID="c2751764a2397760011ebc33dad1ecfe">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f0a36565874e877856a84a40b17eee22"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62598-0459-4FAB-AC9C-989B308CC484}"/>
</file>

<file path=customXml/itemProps2.xml><?xml version="1.0" encoding="utf-8"?>
<ds:datastoreItem xmlns:ds="http://schemas.openxmlformats.org/officeDocument/2006/customXml" ds:itemID="{5AFD9B29-15FB-4E09-BD1E-F247AE7A5BAA}">
  <ds:schemaRefs>
    <ds:schemaRef ds:uri="http://schemas.openxmlformats.org/officeDocument/2006/bibliography"/>
  </ds:schemaRefs>
</ds:datastoreItem>
</file>

<file path=customXml/itemProps3.xml><?xml version="1.0" encoding="utf-8"?>
<ds:datastoreItem xmlns:ds="http://schemas.openxmlformats.org/officeDocument/2006/customXml" ds:itemID="{767C11D1-D254-4B29-8687-EB1888DCB2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0B91E0-ACA1-4FC8-9719-64E36E595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38</Pages>
  <Words>15267</Words>
  <Characters>91604</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106658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7</cp:revision>
  <cp:lastPrinted>2022-09-28T10:49:00Z</cp:lastPrinted>
  <dcterms:created xsi:type="dcterms:W3CDTF">2023-06-06T06:50:00Z</dcterms:created>
  <dcterms:modified xsi:type="dcterms:W3CDTF">2023-07-17T11:00:00Z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ies>
</file>