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30D6" w14:textId="566209D7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C312FD">
        <w:rPr>
          <w:rFonts w:ascii="Calibri" w:hAnsi="Calibri"/>
          <w:sz w:val="22"/>
          <w:szCs w:val="22"/>
        </w:rPr>
        <w:t>25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276D1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C312FD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2BF36254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30FE92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470B00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21D9FC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586BD8D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4D22AF9A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46B777A5" w14:textId="064351C7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C312FD">
        <w:rPr>
          <w:rFonts w:ascii="Calibri" w:hAnsi="Calibri"/>
        </w:rPr>
        <w:t>6</w:t>
      </w:r>
      <w:r w:rsidR="00A215DA" w:rsidRPr="00310717">
        <w:rPr>
          <w:rFonts w:ascii="Calibri" w:hAnsi="Calibri"/>
        </w:rPr>
        <w:t>.202</w:t>
      </w:r>
      <w:r w:rsidR="00C312FD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0775C079" w14:textId="77777777" w:rsidR="00700717" w:rsidRDefault="00C90F26" w:rsidP="00D7483C">
      <w:pPr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4B659907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13AC8ECB" w14:textId="77777777"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DEEAEC7" w14:textId="77777777" w:rsidR="001A5485" w:rsidRDefault="001A5485">
      <w:pPr>
        <w:rPr>
          <w:b/>
          <w:bCs/>
        </w:rPr>
      </w:pPr>
    </w:p>
    <w:p w14:paraId="28B3E881" w14:textId="1CACB1E8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C312FD" w:rsidRPr="00EC68A1">
        <w:rPr>
          <w:rFonts w:asciiTheme="minorHAnsi" w:hAnsiTheme="minorHAnsi" w:cstheme="minorHAnsi"/>
          <w:b/>
          <w:bCs/>
          <w:sz w:val="22"/>
          <w:szCs w:val="22"/>
        </w:rPr>
        <w:t>Przebudowa drogi gminnej ul. Jesionowej w Zebrzydowicach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18EB5909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27DFE126" w14:textId="77777777" w:rsidR="00C312FD" w:rsidRPr="0044161D" w:rsidRDefault="00C312FD" w:rsidP="00C312F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52CD27C0" w14:textId="2E6530E8" w:rsidR="00C312FD" w:rsidRPr="0044161D" w:rsidRDefault="00C312FD" w:rsidP="00C312FD">
      <w:pPr>
        <w:jc w:val="center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237ACC64" w14:textId="77777777" w:rsidR="00C312FD" w:rsidRDefault="00C312FD" w:rsidP="00C312FD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38FFD16D" w14:textId="77777777" w:rsidR="00C312FD" w:rsidRPr="0031504C" w:rsidRDefault="00C312FD" w:rsidP="00C312FD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2 455 973,14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459 247,01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3EAD8AC5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2B18288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0EE9628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A7523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6AEEB5AC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2BC6B23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71670E08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9922D76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7E6D8B8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54D0A4EB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„MBUD” Piotr </w:t>
      </w:r>
      <w:proofErr w:type="spellStart"/>
      <w:r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14:paraId="6353A6A2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14:paraId="1B2C77D6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BEA4DE6" w14:textId="435E60A1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</w:t>
      </w:r>
      <w:r w:rsidR="006412C7">
        <w:rPr>
          <w:rFonts w:ascii="Calibri" w:hAnsi="Calibri"/>
          <w:bCs/>
          <w:sz w:val="22"/>
          <w:szCs w:val="22"/>
        </w:rPr>
        <w:t>6</w:t>
      </w:r>
      <w:r>
        <w:rPr>
          <w:rFonts w:ascii="Calibri" w:hAnsi="Calibri"/>
          <w:bCs/>
          <w:sz w:val="22"/>
          <w:szCs w:val="22"/>
        </w:rPr>
        <w:t>,15 pkt (56,15 pkt + 40 pkt)</w:t>
      </w:r>
    </w:p>
    <w:p w14:paraId="120D9983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2EC6E5CC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F6A8739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FIRMA „BUD-ROL” Bogusław Reclik</w:t>
      </w:r>
    </w:p>
    <w:p w14:paraId="54D24D74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Konopnickiej 2A, 43-252 Golasowice</w:t>
      </w:r>
    </w:p>
    <w:p w14:paraId="22F23A60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013651BC" w14:textId="558B0E08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91,29 pkt (51,29 pkt + 40 pkt)</w:t>
      </w:r>
    </w:p>
    <w:p w14:paraId="09303D14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AA3EB1B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D7F1F30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30DC26A4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08C32FE2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65E444F5" w14:textId="66FB0326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89,33 pkt (49,33 pkt + 40 pkt)</w:t>
      </w:r>
    </w:p>
    <w:p w14:paraId="6F757FB9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09B1BD78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02BE4F62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BAUVIP Sp. z o.o.</w:t>
      </w:r>
    </w:p>
    <w:p w14:paraId="59F80B36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Wiosny Ludów 53A, 44-321 Marklowice</w:t>
      </w:r>
    </w:p>
    <w:p w14:paraId="1BD301B2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009E008" w14:textId="6D8B4EBC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91,13 pkt (51,13 pkt + 40 pkt)</w:t>
      </w:r>
    </w:p>
    <w:p w14:paraId="30FA54E3" w14:textId="77777777" w:rsidR="00C312FD" w:rsidRDefault="00C312FD" w:rsidP="00C312FD">
      <w:pPr>
        <w:rPr>
          <w:rFonts w:ascii="Calibri" w:hAnsi="Calibri"/>
          <w:bCs/>
          <w:sz w:val="22"/>
          <w:szCs w:val="22"/>
        </w:rPr>
      </w:pPr>
    </w:p>
    <w:p w14:paraId="0E9760F5" w14:textId="77777777" w:rsidR="00C312FD" w:rsidRPr="00775DAB" w:rsidRDefault="00C312FD" w:rsidP="00C312FD">
      <w:pPr>
        <w:rPr>
          <w:rFonts w:ascii="Calibri" w:hAnsi="Calibri"/>
          <w:bCs/>
          <w:sz w:val="22"/>
          <w:szCs w:val="22"/>
        </w:rPr>
      </w:pPr>
    </w:p>
    <w:p w14:paraId="606F5E56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2B82E016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56DB7379" w14:textId="77777777" w:rsidR="00C312FD" w:rsidRDefault="00C312FD" w:rsidP="00C312FD">
      <w:pPr>
        <w:rPr>
          <w:rFonts w:asciiTheme="minorHAnsi" w:hAnsiTheme="minorHAnsi"/>
          <w:bCs/>
          <w:sz w:val="22"/>
          <w:szCs w:val="22"/>
        </w:rPr>
      </w:pPr>
    </w:p>
    <w:p w14:paraId="416D0FF4" w14:textId="76F3BCF0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94,45 pkt (54,45 pkt + 40 pkt)</w:t>
      </w:r>
    </w:p>
    <w:p w14:paraId="13868AE7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2B8B7F16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21972731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3EC73F1E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7CCD4433" w14:textId="77777777" w:rsidR="00C312FD" w:rsidRDefault="00C312FD" w:rsidP="00C312FD">
      <w:pPr>
        <w:rPr>
          <w:rFonts w:asciiTheme="minorHAnsi" w:hAnsiTheme="minorHAnsi"/>
          <w:bCs/>
          <w:sz w:val="22"/>
          <w:szCs w:val="22"/>
        </w:rPr>
      </w:pPr>
    </w:p>
    <w:p w14:paraId="63B5683E" w14:textId="5EC1C1FC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482ABAFD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2A545514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Trans-</w:t>
      </w:r>
      <w:proofErr w:type="spellStart"/>
      <w:r>
        <w:rPr>
          <w:rFonts w:asciiTheme="minorHAnsi" w:hAnsiTheme="minorHAnsi"/>
          <w:b/>
          <w:sz w:val="22"/>
          <w:szCs w:val="22"/>
        </w:rPr>
        <w:t>Wiert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00509997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2F20E79C" w14:textId="77777777" w:rsidR="00C312FD" w:rsidRDefault="00C312FD" w:rsidP="00C312FD">
      <w:pPr>
        <w:rPr>
          <w:rFonts w:asciiTheme="minorHAnsi" w:hAnsiTheme="minorHAnsi"/>
          <w:bCs/>
          <w:sz w:val="22"/>
          <w:szCs w:val="22"/>
        </w:rPr>
      </w:pPr>
    </w:p>
    <w:p w14:paraId="5173D4BE" w14:textId="34C4B683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76,12 pkt (36,12 pkt + 40 pkt)</w:t>
      </w:r>
    </w:p>
    <w:p w14:paraId="7A070C83" w14:textId="77777777" w:rsidR="00C312FD" w:rsidRDefault="00C312FD" w:rsidP="00C312FD">
      <w:pPr>
        <w:rPr>
          <w:rFonts w:ascii="Calibri" w:hAnsi="Calibri"/>
          <w:bCs/>
          <w:sz w:val="22"/>
          <w:szCs w:val="22"/>
        </w:rPr>
      </w:pPr>
    </w:p>
    <w:p w14:paraId="7B77E4C3" w14:textId="77777777" w:rsidR="00C312FD" w:rsidRDefault="00C312FD" w:rsidP="00C312FD">
      <w:pPr>
        <w:rPr>
          <w:rFonts w:ascii="Calibri" w:hAnsi="Calibri"/>
          <w:bCs/>
          <w:sz w:val="22"/>
          <w:szCs w:val="22"/>
        </w:rPr>
      </w:pPr>
    </w:p>
    <w:p w14:paraId="419011B0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8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4F0368B9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>
        <w:rPr>
          <w:rFonts w:asciiTheme="minorHAnsi" w:hAnsiTheme="minorHAnsi"/>
          <w:b/>
          <w:sz w:val="22"/>
          <w:szCs w:val="22"/>
        </w:rPr>
        <w:t>Pierściecka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50D56E9A" w14:textId="77777777" w:rsidR="00C312FD" w:rsidRDefault="00C312FD" w:rsidP="00C312FD">
      <w:pPr>
        <w:rPr>
          <w:rFonts w:asciiTheme="minorHAnsi" w:hAnsiTheme="minorHAnsi"/>
          <w:bCs/>
          <w:sz w:val="22"/>
          <w:szCs w:val="22"/>
        </w:rPr>
      </w:pPr>
    </w:p>
    <w:p w14:paraId="71B89688" w14:textId="71E128A7" w:rsidR="00C312FD" w:rsidRPr="006D55D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88,98 pkt (48,98 pkt + 40 pkt)</w:t>
      </w:r>
    </w:p>
    <w:p w14:paraId="694EDAC2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112B27C2" w14:textId="77777777" w:rsidR="00C312FD" w:rsidRDefault="00C312FD" w:rsidP="00C312FD">
      <w:pPr>
        <w:rPr>
          <w:rFonts w:asciiTheme="minorHAnsi" w:hAnsiTheme="minorHAnsi"/>
          <w:b/>
          <w:sz w:val="22"/>
          <w:szCs w:val="22"/>
        </w:rPr>
      </w:pPr>
    </w:p>
    <w:p w14:paraId="3FA10ACE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14:paraId="202845B3" w14:textId="77777777" w:rsidR="00C312FD" w:rsidRPr="0044161D" w:rsidRDefault="00C312FD" w:rsidP="00C312FD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Adamczyka 12, 47-400 Racibórz</w:t>
      </w:r>
    </w:p>
    <w:p w14:paraId="440694BB" w14:textId="77777777" w:rsidR="00C312FD" w:rsidRDefault="00C312FD" w:rsidP="00C312FD">
      <w:pPr>
        <w:rPr>
          <w:rFonts w:asciiTheme="minorHAnsi" w:hAnsiTheme="minorHAnsi"/>
          <w:bCs/>
          <w:sz w:val="22"/>
          <w:szCs w:val="22"/>
        </w:rPr>
      </w:pPr>
    </w:p>
    <w:p w14:paraId="3AED7035" w14:textId="5D0B54E5" w:rsidR="00C312FD" w:rsidRPr="00C312FD" w:rsidRDefault="00C312FD" w:rsidP="00C312F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87,96 pkt (47,96 pkt + 40 pkt)</w:t>
      </w:r>
    </w:p>
    <w:p w14:paraId="41F6619E" w14:textId="77777777" w:rsidR="00C312FD" w:rsidRDefault="00C312FD" w:rsidP="00C312FD">
      <w:pPr>
        <w:rPr>
          <w:rFonts w:ascii="Calibri" w:hAnsi="Calibri"/>
          <w:bCs/>
          <w:sz w:val="22"/>
          <w:szCs w:val="22"/>
        </w:rPr>
      </w:pPr>
    </w:p>
    <w:p w14:paraId="240BC55D" w14:textId="77777777" w:rsidR="00C312FD" w:rsidRDefault="00C312FD" w:rsidP="00C312FD">
      <w:pPr>
        <w:rPr>
          <w:rFonts w:ascii="Calibri" w:hAnsi="Calibri"/>
          <w:bCs/>
          <w:sz w:val="22"/>
          <w:szCs w:val="22"/>
        </w:rPr>
      </w:pPr>
    </w:p>
    <w:p w14:paraId="729F47E4" w14:textId="77777777" w:rsidR="00C312FD" w:rsidRPr="003C4EFA" w:rsidRDefault="00C312FD" w:rsidP="00C312FD">
      <w:pPr>
        <w:pStyle w:val="Akapitzlist"/>
        <w:numPr>
          <w:ilvl w:val="0"/>
          <w:numId w:val="12"/>
        </w:numPr>
        <w:tabs>
          <w:tab w:val="left" w:pos="6379"/>
          <w:tab w:val="left" w:pos="6663"/>
          <w:tab w:val="left" w:pos="7655"/>
          <w:tab w:val="left" w:pos="8080"/>
        </w:tabs>
        <w:ind w:left="4820" w:hanging="567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395DE20" w14:textId="77777777" w:rsidR="00C312FD" w:rsidRPr="0086779D" w:rsidRDefault="00C312FD" w:rsidP="00C312FD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b/>
          <w:bCs/>
        </w:rPr>
      </w:pPr>
    </w:p>
    <w:p w14:paraId="07776BD6" w14:textId="77777777" w:rsidR="00C312FD" w:rsidRPr="003C4EFA" w:rsidRDefault="00C312FD" w:rsidP="00C312F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748DFB0B" w14:textId="1594FA0F" w:rsidR="00E666F3" w:rsidRPr="00C312FD" w:rsidRDefault="00C312FD" w:rsidP="00C312FD">
      <w:pPr>
        <w:tabs>
          <w:tab w:val="left" w:pos="6521"/>
        </w:tabs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  <w:bookmarkEnd w:id="1"/>
    </w:p>
    <w:sectPr w:rsidR="00E666F3" w:rsidRPr="00C312F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0D0E" w14:textId="77777777" w:rsidR="007A504F" w:rsidRDefault="007A504F" w:rsidP="009A2700">
      <w:r>
        <w:separator/>
      </w:r>
    </w:p>
  </w:endnote>
  <w:endnote w:type="continuationSeparator" w:id="0">
    <w:p w14:paraId="4D852F86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E498" w14:textId="77777777" w:rsidR="007A504F" w:rsidRDefault="007A504F" w:rsidP="009A2700">
      <w:r>
        <w:separator/>
      </w:r>
    </w:p>
  </w:footnote>
  <w:footnote w:type="continuationSeparator" w:id="0">
    <w:p w14:paraId="519C466D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4069056">
    <w:abstractNumId w:val="0"/>
  </w:num>
  <w:num w:numId="2" w16cid:durableId="2033141040">
    <w:abstractNumId w:val="1"/>
  </w:num>
  <w:num w:numId="3" w16cid:durableId="958339937">
    <w:abstractNumId w:val="6"/>
  </w:num>
  <w:num w:numId="4" w16cid:durableId="200555489">
    <w:abstractNumId w:val="4"/>
  </w:num>
  <w:num w:numId="5" w16cid:durableId="253176313">
    <w:abstractNumId w:val="7"/>
  </w:num>
  <w:num w:numId="6" w16cid:durableId="2019698205">
    <w:abstractNumId w:val="13"/>
  </w:num>
  <w:num w:numId="7" w16cid:durableId="1240170152">
    <w:abstractNumId w:val="8"/>
  </w:num>
  <w:num w:numId="8" w16cid:durableId="884365525">
    <w:abstractNumId w:val="3"/>
  </w:num>
  <w:num w:numId="9" w16cid:durableId="1940674767">
    <w:abstractNumId w:val="5"/>
  </w:num>
  <w:num w:numId="10" w16cid:durableId="2017879036">
    <w:abstractNumId w:val="9"/>
  </w:num>
  <w:num w:numId="11" w16cid:durableId="1347093604">
    <w:abstractNumId w:val="11"/>
  </w:num>
  <w:num w:numId="12" w16cid:durableId="1674607193">
    <w:abstractNumId w:val="12"/>
  </w:num>
  <w:num w:numId="13" w16cid:durableId="904073233">
    <w:abstractNumId w:val="2"/>
  </w:num>
  <w:num w:numId="14" w16cid:durableId="2013069534">
    <w:abstractNumId w:val="10"/>
  </w:num>
  <w:num w:numId="15" w16cid:durableId="1250699678">
    <w:abstractNumId w:val="14"/>
  </w:num>
  <w:num w:numId="16" w16cid:durableId="12485998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412C7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12FD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7483C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2C01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2024-04-25T06:41:00Z</dcterms:modified>
</cp:coreProperties>
</file>