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43E2" w14:textId="48814D92" w:rsidR="00782C0C" w:rsidRPr="002F1A9E" w:rsidRDefault="00782C0C" w:rsidP="002F1A9E">
      <w:pPr>
        <w:tabs>
          <w:tab w:val="left" w:pos="2175"/>
        </w:tabs>
        <w:spacing w:line="240" w:lineRule="auto"/>
        <w:rPr>
          <w:rFonts w:ascii="Times New Roman" w:hAnsi="Times New Roman"/>
          <w:sz w:val="24"/>
          <w:szCs w:val="24"/>
        </w:rPr>
      </w:pPr>
    </w:p>
    <w:p w14:paraId="39BFFC61" w14:textId="77777777" w:rsidR="0032786B" w:rsidRPr="00B864FE" w:rsidRDefault="0032786B" w:rsidP="00B864FE">
      <w:pPr>
        <w:pStyle w:val="Bezodstpw"/>
        <w:spacing w:line="360" w:lineRule="auto"/>
        <w:jc w:val="left"/>
        <w:rPr>
          <w:rFonts w:ascii="Arial" w:hAnsi="Arial" w:cs="Arial"/>
          <w:b/>
          <w:bCs/>
        </w:rPr>
      </w:pPr>
    </w:p>
    <w:p w14:paraId="1541E351" w14:textId="77777777" w:rsidR="006B29BE" w:rsidRPr="00B864FE" w:rsidRDefault="006B29BE" w:rsidP="00B864FE">
      <w:pPr>
        <w:pStyle w:val="Bezodstpw"/>
        <w:spacing w:line="360" w:lineRule="auto"/>
        <w:jc w:val="left"/>
        <w:rPr>
          <w:rFonts w:ascii="Arial" w:hAnsi="Arial" w:cs="Arial"/>
          <w:bCs/>
          <w:i/>
        </w:rPr>
      </w:pPr>
      <w:r w:rsidRPr="00B864FE">
        <w:rPr>
          <w:rFonts w:ascii="Arial" w:hAnsi="Arial" w:cs="Arial"/>
          <w:b/>
          <w:bCs/>
        </w:rPr>
        <w:t>SPECYFIKACJA WARUNKÓW ZAMÓWIENIA</w:t>
      </w:r>
    </w:p>
    <w:p w14:paraId="1BBA583F" w14:textId="77777777" w:rsidR="006B29BE" w:rsidRPr="00B864FE" w:rsidRDefault="006B29BE" w:rsidP="00B864FE">
      <w:pPr>
        <w:pStyle w:val="Bezodstpw"/>
        <w:spacing w:line="360" w:lineRule="auto"/>
        <w:jc w:val="left"/>
        <w:rPr>
          <w:rFonts w:ascii="Arial" w:hAnsi="Arial" w:cs="Arial"/>
          <w:b/>
          <w:bCs/>
        </w:rPr>
      </w:pPr>
    </w:p>
    <w:p w14:paraId="56D816BE" w14:textId="4B928F4D" w:rsidR="006B29BE" w:rsidRPr="00B864FE" w:rsidRDefault="006B29BE" w:rsidP="00B864FE">
      <w:pPr>
        <w:pStyle w:val="Bezodstpw"/>
        <w:spacing w:line="360" w:lineRule="auto"/>
        <w:jc w:val="left"/>
        <w:rPr>
          <w:rFonts w:ascii="Arial" w:hAnsi="Arial" w:cs="Arial"/>
          <w:b/>
          <w:bCs/>
        </w:rPr>
      </w:pPr>
      <w:r w:rsidRPr="00B864FE">
        <w:rPr>
          <w:rFonts w:ascii="Arial" w:hAnsi="Arial" w:cs="Arial"/>
          <w:b/>
          <w:bCs/>
        </w:rPr>
        <w:t xml:space="preserve">ZNAK SPRAWY: </w:t>
      </w:r>
      <w:r w:rsidR="00AF1545" w:rsidRPr="00B864FE">
        <w:rPr>
          <w:rFonts w:ascii="Arial" w:hAnsi="Arial" w:cs="Arial"/>
          <w:b/>
          <w:bCs/>
        </w:rPr>
        <w:t>BZP.271.1.</w:t>
      </w:r>
      <w:r w:rsidR="00766C59">
        <w:rPr>
          <w:rFonts w:ascii="Arial" w:hAnsi="Arial" w:cs="Arial"/>
          <w:b/>
          <w:bCs/>
        </w:rPr>
        <w:t>4</w:t>
      </w:r>
      <w:r w:rsidR="00A1680D">
        <w:rPr>
          <w:rFonts w:ascii="Arial" w:hAnsi="Arial" w:cs="Arial"/>
          <w:b/>
          <w:bCs/>
        </w:rPr>
        <w:t>7</w:t>
      </w:r>
      <w:r w:rsidR="00734F47" w:rsidRPr="00B864FE">
        <w:rPr>
          <w:rFonts w:ascii="Arial" w:hAnsi="Arial" w:cs="Arial"/>
          <w:b/>
          <w:bCs/>
        </w:rPr>
        <w:t>.2022</w:t>
      </w:r>
    </w:p>
    <w:p w14:paraId="3AED5728" w14:textId="77777777" w:rsidR="00AF1545" w:rsidRPr="00B864FE" w:rsidRDefault="00AF1545" w:rsidP="00B864FE">
      <w:pPr>
        <w:pStyle w:val="Bezodstpw"/>
        <w:spacing w:line="360" w:lineRule="auto"/>
        <w:jc w:val="left"/>
        <w:rPr>
          <w:rFonts w:ascii="Arial" w:hAnsi="Arial" w:cs="Arial"/>
          <w:b/>
          <w:bCs/>
          <w:u w:val="single"/>
        </w:rPr>
      </w:pPr>
    </w:p>
    <w:p w14:paraId="3E357518" w14:textId="77777777" w:rsidR="00AF1545" w:rsidRPr="00B864FE" w:rsidRDefault="00AF1545" w:rsidP="00B864FE">
      <w:pPr>
        <w:spacing w:after="0" w:line="360" w:lineRule="auto"/>
        <w:jc w:val="left"/>
        <w:rPr>
          <w:rFonts w:ascii="Arial" w:eastAsiaTheme="minorHAnsi" w:hAnsi="Arial" w:cs="Arial"/>
          <w:color w:val="000000"/>
          <w:lang w:eastAsia="en-US"/>
        </w:rPr>
      </w:pPr>
      <w:r w:rsidRPr="00B864FE">
        <w:rPr>
          <w:rFonts w:ascii="Arial" w:eastAsiaTheme="minorHAnsi" w:hAnsi="Arial" w:cs="Arial"/>
          <w:b/>
          <w:bCs/>
          <w:color w:val="000000"/>
          <w:lang w:eastAsia="en-US"/>
        </w:rPr>
        <w:t xml:space="preserve">TRYB UDZIELENIA ZAMÓWIENIA: </w:t>
      </w:r>
      <w:r w:rsidRPr="00B864FE">
        <w:rPr>
          <w:rFonts w:ascii="Arial" w:eastAsiaTheme="minorHAnsi" w:hAnsi="Arial" w:cs="Arial"/>
          <w:color w:val="000000"/>
          <w:lang w:eastAsia="en-US"/>
        </w:rPr>
        <w:t>przetarg nieograniczony</w:t>
      </w:r>
    </w:p>
    <w:p w14:paraId="23D9F236"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B2DC8F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2682E91F"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073611D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40566AAC"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4E4729F7"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1B21CEA3"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7B00F7E3"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C9C15C1" w14:textId="15ECDE7E" w:rsidR="00636A14" w:rsidRPr="00B864FE" w:rsidRDefault="00171B36" w:rsidP="00171B36">
      <w:pPr>
        <w:spacing w:after="0" w:line="360" w:lineRule="auto"/>
        <w:jc w:val="left"/>
        <w:rPr>
          <w:rFonts w:ascii="Arial" w:hAnsi="Arial" w:cs="Arial"/>
          <w:b/>
        </w:rPr>
      </w:pPr>
      <w:r w:rsidRPr="00171B36">
        <w:rPr>
          <w:rFonts w:ascii="Arial" w:hAnsi="Arial" w:cs="Arial"/>
          <w:b/>
          <w:sz w:val="24"/>
          <w:szCs w:val="24"/>
        </w:rPr>
        <w:t>Odbiór i zagospodarowanie odpadów komunalnych od właścicieli nieruchomości, na których zamieszkują mieszkańcy na terenie Gminy Miasto Świnoujście</w:t>
      </w:r>
    </w:p>
    <w:p w14:paraId="0AFB8BAC" w14:textId="77777777" w:rsidR="00636A14" w:rsidRPr="00B864FE" w:rsidRDefault="00636A14" w:rsidP="00B864FE">
      <w:pPr>
        <w:spacing w:after="0" w:line="360" w:lineRule="auto"/>
        <w:ind w:left="567" w:firstLine="426"/>
        <w:jc w:val="left"/>
        <w:rPr>
          <w:rFonts w:ascii="Arial" w:hAnsi="Arial" w:cs="Arial"/>
          <w:b/>
        </w:rPr>
      </w:pPr>
    </w:p>
    <w:p w14:paraId="6F29F104" w14:textId="77777777" w:rsidR="003B6164" w:rsidRPr="00B864FE" w:rsidRDefault="003B6164" w:rsidP="00B864FE">
      <w:pPr>
        <w:spacing w:after="0" w:line="360" w:lineRule="auto"/>
        <w:jc w:val="left"/>
        <w:rPr>
          <w:rFonts w:ascii="Arial" w:hAnsi="Arial" w:cs="Arial"/>
          <w:b/>
        </w:rPr>
      </w:pPr>
    </w:p>
    <w:p w14:paraId="371014C0" w14:textId="77777777" w:rsidR="0093572B" w:rsidRPr="00B864FE" w:rsidRDefault="0093572B" w:rsidP="00B864FE">
      <w:pPr>
        <w:spacing w:after="0" w:line="360" w:lineRule="auto"/>
        <w:jc w:val="left"/>
        <w:rPr>
          <w:rFonts w:ascii="Arial" w:hAnsi="Arial" w:cs="Arial"/>
          <w:b/>
        </w:rPr>
      </w:pPr>
    </w:p>
    <w:p w14:paraId="7EF8CB9C" w14:textId="77777777" w:rsidR="0093572B" w:rsidRPr="00B864FE" w:rsidRDefault="0093572B" w:rsidP="00B864FE">
      <w:pPr>
        <w:spacing w:after="0" w:line="360" w:lineRule="auto"/>
        <w:jc w:val="left"/>
        <w:rPr>
          <w:rFonts w:ascii="Arial" w:hAnsi="Arial" w:cs="Arial"/>
          <w:b/>
        </w:rPr>
      </w:pPr>
    </w:p>
    <w:p w14:paraId="29A812EA" w14:textId="77777777" w:rsidR="0093572B" w:rsidRPr="00B864FE" w:rsidRDefault="0093572B" w:rsidP="00B864FE">
      <w:pPr>
        <w:spacing w:after="0" w:line="360" w:lineRule="auto"/>
        <w:jc w:val="left"/>
        <w:rPr>
          <w:rFonts w:ascii="Arial" w:hAnsi="Arial" w:cs="Arial"/>
          <w:b/>
        </w:rPr>
      </w:pPr>
    </w:p>
    <w:p w14:paraId="2FEA5C92" w14:textId="77777777" w:rsidR="0093572B" w:rsidRPr="00B864FE" w:rsidRDefault="0093572B" w:rsidP="00B864FE">
      <w:pPr>
        <w:spacing w:after="0" w:line="360" w:lineRule="auto"/>
        <w:jc w:val="left"/>
        <w:rPr>
          <w:rFonts w:ascii="Arial" w:hAnsi="Arial" w:cs="Arial"/>
          <w:b/>
        </w:rPr>
      </w:pPr>
    </w:p>
    <w:p w14:paraId="4CEE2468" w14:textId="77777777" w:rsidR="00636A14" w:rsidRPr="00B864FE" w:rsidRDefault="00636A14" w:rsidP="00B864FE">
      <w:pPr>
        <w:spacing w:after="0" w:line="360" w:lineRule="auto"/>
        <w:ind w:left="567" w:firstLine="426"/>
        <w:jc w:val="left"/>
        <w:rPr>
          <w:rFonts w:ascii="Arial" w:hAnsi="Arial" w:cs="Arial"/>
          <w:b/>
        </w:rPr>
      </w:pPr>
    </w:p>
    <w:p w14:paraId="66F77BAD" w14:textId="77777777" w:rsidR="006B29BE" w:rsidRPr="00B864FE" w:rsidRDefault="006B29BE" w:rsidP="00B864FE">
      <w:pPr>
        <w:pStyle w:val="Bezodstpw"/>
        <w:spacing w:line="360" w:lineRule="auto"/>
        <w:jc w:val="left"/>
        <w:rPr>
          <w:rFonts w:ascii="Arial" w:hAnsi="Arial" w:cs="Arial"/>
          <w:b/>
          <w:bCs/>
        </w:rPr>
      </w:pPr>
    </w:p>
    <w:p w14:paraId="3F508A24" w14:textId="77777777" w:rsidR="006B29BE" w:rsidRPr="00B864FE" w:rsidRDefault="006B29BE" w:rsidP="00B864FE">
      <w:pPr>
        <w:pStyle w:val="Bezodstpw"/>
        <w:spacing w:line="360" w:lineRule="auto"/>
        <w:ind w:left="5664" w:firstLine="708"/>
        <w:jc w:val="left"/>
        <w:rPr>
          <w:rFonts w:ascii="Arial" w:hAnsi="Arial" w:cs="Arial"/>
          <w:b/>
          <w:bCs/>
        </w:rPr>
      </w:pPr>
      <w:r w:rsidRPr="00B864FE">
        <w:rPr>
          <w:rFonts w:ascii="Arial" w:hAnsi="Arial" w:cs="Arial"/>
          <w:b/>
          <w:bCs/>
          <w:u w:val="single"/>
        </w:rPr>
        <w:t>Zatwierdził:</w:t>
      </w:r>
    </w:p>
    <w:p w14:paraId="4A4AD036" w14:textId="77777777" w:rsidR="006B29BE" w:rsidRPr="00B864FE" w:rsidRDefault="00133FFC" w:rsidP="005C6650">
      <w:pPr>
        <w:spacing w:after="0" w:line="360" w:lineRule="auto"/>
        <w:ind w:left="4955" w:firstLine="709"/>
        <w:jc w:val="left"/>
        <w:rPr>
          <w:rFonts w:ascii="Arial" w:hAnsi="Arial" w:cs="Arial"/>
          <w:b/>
        </w:rPr>
      </w:pPr>
      <w:r w:rsidRPr="00B864FE">
        <w:rPr>
          <w:rFonts w:ascii="Arial" w:hAnsi="Arial" w:cs="Arial"/>
          <w:b/>
        </w:rPr>
        <w:t>Prezydent Miasta Świnoujście</w:t>
      </w:r>
    </w:p>
    <w:p w14:paraId="4FE3DF1F" w14:textId="77777777" w:rsidR="006B29BE" w:rsidRPr="00B864FE" w:rsidRDefault="006B29BE" w:rsidP="00B864FE">
      <w:pPr>
        <w:spacing w:after="0" w:line="360" w:lineRule="auto"/>
        <w:jc w:val="left"/>
        <w:rPr>
          <w:rFonts w:ascii="Arial" w:hAnsi="Arial" w:cs="Arial"/>
        </w:rPr>
      </w:pPr>
    </w:p>
    <w:p w14:paraId="73F38266" w14:textId="77777777" w:rsidR="00291643" w:rsidRPr="00B864FE" w:rsidRDefault="00291643" w:rsidP="00B864FE">
      <w:pPr>
        <w:spacing w:after="0" w:line="360" w:lineRule="auto"/>
        <w:jc w:val="left"/>
        <w:rPr>
          <w:rFonts w:ascii="Arial" w:hAnsi="Arial" w:cs="Arial"/>
        </w:rPr>
      </w:pPr>
    </w:p>
    <w:p w14:paraId="5FDE7099" w14:textId="77777777" w:rsidR="002F1A9E" w:rsidRPr="00B864FE" w:rsidRDefault="002F1A9E" w:rsidP="00B864FE">
      <w:pPr>
        <w:spacing w:after="0" w:line="360" w:lineRule="auto"/>
        <w:jc w:val="left"/>
        <w:rPr>
          <w:rFonts w:ascii="Arial" w:hAnsi="Arial" w:cs="Arial"/>
        </w:rPr>
      </w:pPr>
    </w:p>
    <w:p w14:paraId="73928CFF" w14:textId="317AC6EF" w:rsidR="00636A14" w:rsidRDefault="00636A14" w:rsidP="00B864FE">
      <w:pPr>
        <w:spacing w:after="0" w:line="360" w:lineRule="auto"/>
        <w:jc w:val="left"/>
        <w:rPr>
          <w:rFonts w:ascii="Arial" w:hAnsi="Arial" w:cs="Arial"/>
        </w:rPr>
      </w:pPr>
    </w:p>
    <w:p w14:paraId="4E2E90F2" w14:textId="5F538593" w:rsidR="00B864FE" w:rsidRDefault="00B864FE" w:rsidP="00B864FE">
      <w:pPr>
        <w:spacing w:after="0" w:line="360" w:lineRule="auto"/>
        <w:jc w:val="left"/>
        <w:rPr>
          <w:rFonts w:ascii="Arial" w:hAnsi="Arial" w:cs="Arial"/>
        </w:rPr>
      </w:pPr>
    </w:p>
    <w:p w14:paraId="223841D4" w14:textId="63422B4B" w:rsidR="005C6650" w:rsidRDefault="005C6650" w:rsidP="00B864FE">
      <w:pPr>
        <w:spacing w:after="0" w:line="360" w:lineRule="auto"/>
        <w:jc w:val="left"/>
        <w:rPr>
          <w:rFonts w:ascii="Arial" w:hAnsi="Arial" w:cs="Arial"/>
        </w:rPr>
      </w:pPr>
    </w:p>
    <w:p w14:paraId="7C83CECF" w14:textId="64FD48E4" w:rsidR="005C6650" w:rsidRDefault="005C6650" w:rsidP="00B864FE">
      <w:pPr>
        <w:spacing w:after="0" w:line="360" w:lineRule="auto"/>
        <w:jc w:val="left"/>
        <w:rPr>
          <w:rFonts w:ascii="Arial" w:hAnsi="Arial" w:cs="Arial"/>
        </w:rPr>
      </w:pPr>
    </w:p>
    <w:p w14:paraId="63E23F8C" w14:textId="77777777" w:rsidR="005C6650" w:rsidRDefault="005C6650" w:rsidP="00B864FE">
      <w:pPr>
        <w:spacing w:after="0" w:line="360" w:lineRule="auto"/>
        <w:jc w:val="left"/>
        <w:rPr>
          <w:rFonts w:ascii="Arial" w:hAnsi="Arial" w:cs="Arial"/>
        </w:rPr>
      </w:pPr>
    </w:p>
    <w:p w14:paraId="5FDC04F9" w14:textId="77777777" w:rsidR="00B864FE" w:rsidRPr="00B864FE" w:rsidRDefault="00B864FE" w:rsidP="00B864FE">
      <w:pPr>
        <w:spacing w:after="0" w:line="360" w:lineRule="auto"/>
        <w:jc w:val="left"/>
        <w:rPr>
          <w:rFonts w:ascii="Arial" w:hAnsi="Arial" w:cs="Arial"/>
        </w:rPr>
      </w:pPr>
    </w:p>
    <w:p w14:paraId="583816A9" w14:textId="77777777" w:rsidR="002F1A9E" w:rsidRPr="00B864FE" w:rsidRDefault="002F1A9E" w:rsidP="00B864FE">
      <w:pPr>
        <w:spacing w:after="0" w:line="360" w:lineRule="auto"/>
        <w:jc w:val="left"/>
        <w:rPr>
          <w:rFonts w:ascii="Arial" w:hAnsi="Arial" w:cs="Arial"/>
        </w:rPr>
      </w:pPr>
    </w:p>
    <w:p w14:paraId="7ACA2D54" w14:textId="18C0598A" w:rsidR="002F1A9E" w:rsidRPr="00B864FE" w:rsidRDefault="004A0891" w:rsidP="005C6650">
      <w:pPr>
        <w:spacing w:after="0" w:line="360" w:lineRule="auto"/>
        <w:jc w:val="center"/>
        <w:rPr>
          <w:rFonts w:ascii="Arial" w:hAnsi="Arial" w:cs="Arial"/>
        </w:rPr>
      </w:pPr>
      <w:r w:rsidRPr="00B864FE">
        <w:rPr>
          <w:rFonts w:ascii="Arial" w:hAnsi="Arial" w:cs="Arial"/>
        </w:rPr>
        <w:t>Świnoujście</w:t>
      </w:r>
      <w:r w:rsidR="006B29BE" w:rsidRPr="00B864FE">
        <w:rPr>
          <w:rFonts w:ascii="Arial" w:hAnsi="Arial" w:cs="Arial"/>
        </w:rPr>
        <w:t>,</w:t>
      </w:r>
      <w:r w:rsidR="00BC24D5" w:rsidRPr="00B864FE">
        <w:rPr>
          <w:rFonts w:ascii="Arial" w:hAnsi="Arial" w:cs="Arial"/>
        </w:rPr>
        <w:t xml:space="preserve"> </w:t>
      </w:r>
      <w:r w:rsidR="00A1680D">
        <w:rPr>
          <w:rFonts w:ascii="Arial" w:hAnsi="Arial" w:cs="Arial"/>
        </w:rPr>
        <w:t>listopad</w:t>
      </w:r>
      <w:r w:rsidR="006E49C7">
        <w:rPr>
          <w:rFonts w:ascii="Arial" w:hAnsi="Arial" w:cs="Arial"/>
        </w:rPr>
        <w:t xml:space="preserve"> </w:t>
      </w:r>
      <w:r w:rsidR="006B29BE" w:rsidRPr="00B864FE">
        <w:rPr>
          <w:rFonts w:ascii="Arial" w:hAnsi="Arial" w:cs="Arial"/>
        </w:rPr>
        <w:t>20</w:t>
      </w:r>
      <w:r w:rsidR="005A65C5" w:rsidRPr="00B864FE">
        <w:rPr>
          <w:rFonts w:ascii="Arial" w:hAnsi="Arial" w:cs="Arial"/>
        </w:rPr>
        <w:t>2</w:t>
      </w:r>
      <w:r w:rsidR="00267781" w:rsidRPr="00B864FE">
        <w:rPr>
          <w:rFonts w:ascii="Arial" w:hAnsi="Arial" w:cs="Arial"/>
        </w:rPr>
        <w:t>2</w:t>
      </w:r>
      <w:r w:rsidR="006B29BE" w:rsidRPr="00B864FE">
        <w:rPr>
          <w:rFonts w:ascii="Arial" w:hAnsi="Arial" w:cs="Arial"/>
        </w:rPr>
        <w:t xml:space="preserve"> roku</w:t>
      </w:r>
    </w:p>
    <w:p w14:paraId="192AFF0A" w14:textId="77777777" w:rsidR="00267781" w:rsidRPr="00B864FE" w:rsidRDefault="00267781" w:rsidP="00B864FE">
      <w:pPr>
        <w:spacing w:after="0" w:line="360" w:lineRule="auto"/>
        <w:jc w:val="left"/>
        <w:rPr>
          <w:rFonts w:ascii="Arial" w:hAnsi="Arial" w:cs="Arial"/>
        </w:rPr>
      </w:pPr>
    </w:p>
    <w:p w14:paraId="3939EAD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bookmarkStart w:id="0" w:name="_Toc264373033"/>
      <w:bookmarkStart w:id="1" w:name="_Toc440969206"/>
      <w:r w:rsidRPr="00D42F23">
        <w:rPr>
          <w:rFonts w:ascii="Arial" w:hAnsi="Arial" w:cs="Arial"/>
          <w:sz w:val="22"/>
          <w:szCs w:val="22"/>
        </w:rPr>
        <w:t xml:space="preserve">I. </w:t>
      </w:r>
      <w:r w:rsidRPr="00D42F23">
        <w:rPr>
          <w:rFonts w:ascii="Arial" w:hAnsi="Arial" w:cs="Arial"/>
          <w:sz w:val="22"/>
          <w:szCs w:val="22"/>
          <w:u w:val="single"/>
        </w:rPr>
        <w:t>INFORMACJE OGÓLNE</w:t>
      </w:r>
      <w:bookmarkEnd w:id="0"/>
      <w:bookmarkEnd w:id="1"/>
    </w:p>
    <w:p w14:paraId="7DF36011" w14:textId="77777777" w:rsidR="007F2F93" w:rsidRPr="00D42F23" w:rsidRDefault="007F2F93" w:rsidP="00AC495E">
      <w:pPr>
        <w:numPr>
          <w:ilvl w:val="0"/>
          <w:numId w:val="57"/>
        </w:numPr>
        <w:tabs>
          <w:tab w:val="left" w:pos="426"/>
        </w:tabs>
        <w:autoSpaceDE w:val="0"/>
        <w:autoSpaceDN w:val="0"/>
        <w:adjustRightInd w:val="0"/>
        <w:spacing w:after="0" w:line="276" w:lineRule="auto"/>
        <w:jc w:val="left"/>
        <w:rPr>
          <w:rFonts w:ascii="Arial" w:hAnsi="Arial" w:cs="Arial"/>
          <w:b/>
          <w:bCs/>
        </w:rPr>
      </w:pPr>
      <w:r w:rsidRPr="00D42F23">
        <w:rPr>
          <w:rFonts w:ascii="Arial" w:hAnsi="Arial" w:cs="Arial"/>
          <w:b/>
          <w:bCs/>
        </w:rPr>
        <w:t>Nazwa i adres Zamawiającego</w:t>
      </w:r>
      <w:r w:rsidR="004870E2" w:rsidRPr="00D42F23">
        <w:rPr>
          <w:rFonts w:ascii="Arial" w:hAnsi="Arial" w:cs="Arial"/>
          <w:b/>
          <w:bCs/>
        </w:rPr>
        <w:t>:</w:t>
      </w:r>
    </w:p>
    <w:p w14:paraId="7CB97930" w14:textId="77777777" w:rsidR="007F2F93" w:rsidRPr="00D42F23" w:rsidRDefault="00480755" w:rsidP="00AC495E">
      <w:pPr>
        <w:pStyle w:val="Nagwek2"/>
        <w:spacing w:before="0" w:line="276" w:lineRule="auto"/>
        <w:ind w:firstLine="360"/>
        <w:jc w:val="left"/>
        <w:rPr>
          <w:rFonts w:ascii="Arial" w:hAnsi="Arial" w:cs="Arial"/>
          <w:b w:val="0"/>
          <w:bCs w:val="0"/>
          <w:sz w:val="22"/>
          <w:szCs w:val="22"/>
        </w:rPr>
      </w:pPr>
      <w:r w:rsidRPr="00D42F23">
        <w:rPr>
          <w:rFonts w:ascii="Arial" w:hAnsi="Arial" w:cs="Arial"/>
          <w:sz w:val="22"/>
          <w:szCs w:val="22"/>
        </w:rPr>
        <w:t>Gmina Miasto Świnoujście</w:t>
      </w:r>
      <w:r w:rsidR="009D586A" w:rsidRPr="00D42F23">
        <w:rPr>
          <w:rFonts w:ascii="Arial" w:hAnsi="Arial" w:cs="Arial"/>
          <w:b w:val="0"/>
          <w:bCs w:val="0"/>
          <w:sz w:val="22"/>
          <w:szCs w:val="22"/>
        </w:rPr>
        <w:t xml:space="preserve"> (dalej jako „Zamawiający”)</w:t>
      </w:r>
    </w:p>
    <w:p w14:paraId="726B20F1" w14:textId="77777777" w:rsidR="009D586A" w:rsidRPr="00D42F23" w:rsidRDefault="007F2F93" w:rsidP="00AC495E">
      <w:pPr>
        <w:autoSpaceDE w:val="0"/>
        <w:autoSpaceDN w:val="0"/>
        <w:adjustRightInd w:val="0"/>
        <w:spacing w:after="0" w:line="276" w:lineRule="auto"/>
        <w:ind w:left="284" w:firstLine="76"/>
        <w:jc w:val="left"/>
        <w:rPr>
          <w:rFonts w:ascii="Arial" w:hAnsi="Arial" w:cs="Arial"/>
        </w:rPr>
      </w:pPr>
      <w:r w:rsidRPr="00D42F23">
        <w:rPr>
          <w:rFonts w:ascii="Arial" w:hAnsi="Arial" w:cs="Arial"/>
        </w:rPr>
        <w:t xml:space="preserve">Adres do korespondencji: </w:t>
      </w:r>
      <w:r w:rsidR="00480755" w:rsidRPr="00D42F23">
        <w:rPr>
          <w:rFonts w:ascii="Arial" w:hAnsi="Arial" w:cs="Arial"/>
        </w:rPr>
        <w:t xml:space="preserve">72-600 </w:t>
      </w:r>
      <w:r w:rsidR="00705D33" w:rsidRPr="00D42F23">
        <w:rPr>
          <w:rFonts w:ascii="Arial" w:hAnsi="Arial" w:cs="Arial"/>
        </w:rPr>
        <w:t>Ś</w:t>
      </w:r>
      <w:r w:rsidR="00480755" w:rsidRPr="00D42F23">
        <w:rPr>
          <w:rFonts w:ascii="Arial" w:hAnsi="Arial" w:cs="Arial"/>
        </w:rPr>
        <w:t>winoujście, ul. Wojska Polskiego 1/5</w:t>
      </w:r>
    </w:p>
    <w:p w14:paraId="12DBBD28" w14:textId="77777777" w:rsidR="00480755" w:rsidRPr="0025381D" w:rsidRDefault="007F2F93" w:rsidP="00AC495E">
      <w:pPr>
        <w:spacing w:after="0" w:line="276" w:lineRule="auto"/>
        <w:ind w:left="360"/>
        <w:jc w:val="left"/>
        <w:rPr>
          <w:rFonts w:ascii="Arial" w:hAnsi="Arial" w:cs="Arial"/>
          <w:lang w:val="en-US"/>
        </w:rPr>
      </w:pPr>
      <w:r w:rsidRPr="0025381D">
        <w:rPr>
          <w:rFonts w:ascii="Arial" w:hAnsi="Arial" w:cs="Arial"/>
          <w:lang w:val="en-US"/>
        </w:rPr>
        <w:t>Tel:</w:t>
      </w:r>
      <w:r w:rsidR="00480755" w:rsidRPr="0025381D">
        <w:rPr>
          <w:rFonts w:ascii="Arial" w:hAnsi="Arial" w:cs="Arial"/>
          <w:lang w:val="en-US"/>
        </w:rPr>
        <w:t xml:space="preserve"> (91) </w:t>
      </w:r>
      <w:r w:rsidR="00AF1545" w:rsidRPr="0025381D">
        <w:rPr>
          <w:rFonts w:ascii="Arial" w:hAnsi="Arial" w:cs="Arial"/>
          <w:lang w:val="en-US"/>
        </w:rPr>
        <w:t xml:space="preserve">321 </w:t>
      </w:r>
      <w:r w:rsidR="00AB7E25" w:rsidRPr="0025381D">
        <w:rPr>
          <w:rFonts w:ascii="Arial" w:hAnsi="Arial" w:cs="Arial"/>
          <w:lang w:val="en-US"/>
        </w:rPr>
        <w:t>2425</w:t>
      </w:r>
    </w:p>
    <w:p w14:paraId="12F467E6" w14:textId="79A46CAB" w:rsidR="00F538D6" w:rsidRPr="0025381D" w:rsidRDefault="00F538D6" w:rsidP="00AC495E">
      <w:pPr>
        <w:spacing w:after="0" w:line="276" w:lineRule="auto"/>
        <w:ind w:left="360"/>
        <w:jc w:val="left"/>
        <w:rPr>
          <w:rFonts w:ascii="Arial" w:hAnsi="Arial" w:cs="Arial"/>
          <w:lang w:val="en-US"/>
        </w:rPr>
      </w:pPr>
      <w:r w:rsidRPr="0025381D">
        <w:rPr>
          <w:rFonts w:ascii="Arial" w:hAnsi="Arial" w:cs="Arial"/>
          <w:lang w:val="en-US"/>
        </w:rPr>
        <w:t>E</w:t>
      </w:r>
      <w:r w:rsidR="007F2F93" w:rsidRPr="0025381D">
        <w:rPr>
          <w:rFonts w:ascii="Arial" w:hAnsi="Arial" w:cs="Arial"/>
          <w:lang w:val="en-US"/>
        </w:rPr>
        <w:t>-mail</w:t>
      </w:r>
      <w:r w:rsidR="00480755" w:rsidRPr="0025381D">
        <w:rPr>
          <w:rFonts w:ascii="Arial" w:hAnsi="Arial" w:cs="Arial"/>
          <w:lang w:val="en-US"/>
        </w:rPr>
        <w:t>:</w:t>
      </w:r>
      <w:r w:rsidR="002D56B5" w:rsidRPr="0025381D">
        <w:rPr>
          <w:rFonts w:ascii="Arial" w:hAnsi="Arial" w:cs="Arial"/>
          <w:lang w:val="en-US"/>
        </w:rPr>
        <w:t xml:space="preserve"> </w:t>
      </w:r>
      <w:r w:rsidR="00BA36C6" w:rsidRPr="0025381D">
        <w:rPr>
          <w:rFonts w:ascii="Arial" w:hAnsi="Arial" w:cs="Arial"/>
          <w:lang w:val="en-US"/>
        </w:rPr>
        <w:t>bzp</w:t>
      </w:r>
      <w:r w:rsidR="00480755" w:rsidRPr="0025381D">
        <w:rPr>
          <w:rFonts w:ascii="Arial" w:hAnsi="Arial" w:cs="Arial"/>
          <w:lang w:val="en-US"/>
        </w:rPr>
        <w:t>@um.swinoujscie.pl</w:t>
      </w:r>
    </w:p>
    <w:p w14:paraId="45429728" w14:textId="77777777" w:rsidR="003B6EC1" w:rsidRPr="00D42F23" w:rsidRDefault="003B6EC1" w:rsidP="00AC495E">
      <w:pPr>
        <w:spacing w:after="0" w:line="276" w:lineRule="auto"/>
        <w:ind w:firstLine="357"/>
        <w:jc w:val="left"/>
        <w:rPr>
          <w:rFonts w:ascii="Arial" w:hAnsi="Arial" w:cs="Arial"/>
          <w:color w:val="0000FF"/>
          <w:u w:val="single"/>
        </w:rPr>
      </w:pPr>
      <w:r w:rsidRPr="00D42F23">
        <w:rPr>
          <w:rFonts w:ascii="Arial" w:hAnsi="Arial" w:cs="Arial"/>
        </w:rPr>
        <w:t xml:space="preserve">Strona internetowa: </w:t>
      </w:r>
      <w:hyperlink r:id="rId8" w:history="1">
        <w:r w:rsidRPr="00D42F23">
          <w:rPr>
            <w:rStyle w:val="Hipercze"/>
            <w:rFonts w:ascii="Arial" w:hAnsi="Arial" w:cs="Arial"/>
          </w:rPr>
          <w:t>www.platformazakupowa.pl/um_swinoujscie</w:t>
        </w:r>
      </w:hyperlink>
      <w:r w:rsidRPr="00D42F23">
        <w:rPr>
          <w:rFonts w:ascii="Arial" w:hAnsi="Arial" w:cs="Arial"/>
        </w:rPr>
        <w:t xml:space="preserve">; </w:t>
      </w:r>
    </w:p>
    <w:p w14:paraId="26ADA0A4" w14:textId="173C9A83" w:rsidR="007F2F93" w:rsidRPr="00D42F23" w:rsidRDefault="007F2F93" w:rsidP="00AC495E">
      <w:pPr>
        <w:autoSpaceDE w:val="0"/>
        <w:autoSpaceDN w:val="0"/>
        <w:adjustRightInd w:val="0"/>
        <w:spacing w:after="0" w:line="276" w:lineRule="auto"/>
        <w:ind w:left="426" w:hanging="69"/>
        <w:jc w:val="left"/>
        <w:rPr>
          <w:rFonts w:ascii="Arial" w:hAnsi="Arial" w:cs="Arial"/>
        </w:rPr>
      </w:pPr>
      <w:r w:rsidRPr="00D42F23">
        <w:rPr>
          <w:rFonts w:ascii="Arial" w:hAnsi="Arial" w:cs="Arial"/>
        </w:rPr>
        <w:t xml:space="preserve">Godziny urzędowania Zamawiającego: od poniedziałku do piątku od godz. </w:t>
      </w:r>
      <w:r w:rsidR="009D586A" w:rsidRPr="00D42F23">
        <w:rPr>
          <w:rFonts w:ascii="Arial" w:hAnsi="Arial" w:cs="Arial"/>
        </w:rPr>
        <w:t>7</w:t>
      </w:r>
      <w:r w:rsidRPr="00D42F23">
        <w:rPr>
          <w:rFonts w:ascii="Arial" w:hAnsi="Arial" w:cs="Arial"/>
        </w:rPr>
        <w:t>.</w:t>
      </w:r>
      <w:r w:rsidR="003B6164" w:rsidRPr="00D42F23">
        <w:rPr>
          <w:rFonts w:ascii="Arial" w:hAnsi="Arial" w:cs="Arial"/>
        </w:rPr>
        <w:t>0</w:t>
      </w:r>
      <w:r w:rsidR="00267781" w:rsidRPr="00D42F23">
        <w:rPr>
          <w:rFonts w:ascii="Arial" w:hAnsi="Arial" w:cs="Arial"/>
        </w:rPr>
        <w:t>0</w:t>
      </w:r>
      <w:r w:rsidR="00267781" w:rsidRPr="00D42F23">
        <w:rPr>
          <w:rFonts w:ascii="Arial" w:hAnsi="Arial" w:cs="Arial"/>
        </w:rPr>
        <w:br/>
        <w:t xml:space="preserve">do godz. </w:t>
      </w:r>
      <w:r w:rsidRPr="00D42F23">
        <w:rPr>
          <w:rFonts w:ascii="Arial" w:hAnsi="Arial" w:cs="Arial"/>
        </w:rPr>
        <w:t>1</w:t>
      </w:r>
      <w:r w:rsidR="00ED4EBB" w:rsidRPr="00D42F23">
        <w:rPr>
          <w:rFonts w:ascii="Arial" w:hAnsi="Arial" w:cs="Arial"/>
        </w:rPr>
        <w:t>5</w:t>
      </w:r>
      <w:r w:rsidRPr="00D42F23">
        <w:rPr>
          <w:rFonts w:ascii="Arial" w:hAnsi="Arial" w:cs="Arial"/>
        </w:rPr>
        <w:t>.</w:t>
      </w:r>
      <w:r w:rsidR="003B6164" w:rsidRPr="00D42F23">
        <w:rPr>
          <w:rFonts w:ascii="Arial" w:hAnsi="Arial" w:cs="Arial"/>
        </w:rPr>
        <w:t>0</w:t>
      </w:r>
      <w:r w:rsidR="009D586A" w:rsidRPr="00D42F23">
        <w:rPr>
          <w:rFonts w:ascii="Arial" w:hAnsi="Arial" w:cs="Arial"/>
        </w:rPr>
        <w:t>0</w:t>
      </w:r>
    </w:p>
    <w:p w14:paraId="6DF87583" w14:textId="77777777" w:rsidR="007F2F93" w:rsidRPr="00D42F23" w:rsidRDefault="007F2F93" w:rsidP="00AC495E">
      <w:pPr>
        <w:numPr>
          <w:ilvl w:val="0"/>
          <w:numId w:val="57"/>
        </w:numPr>
        <w:tabs>
          <w:tab w:val="left" w:pos="426"/>
        </w:tabs>
        <w:autoSpaceDE w:val="0"/>
        <w:autoSpaceDN w:val="0"/>
        <w:adjustRightInd w:val="0"/>
        <w:spacing w:after="0" w:line="276" w:lineRule="auto"/>
        <w:jc w:val="left"/>
        <w:rPr>
          <w:rFonts w:ascii="Arial" w:hAnsi="Arial" w:cs="Arial"/>
          <w:b/>
          <w:bCs/>
          <w:iCs/>
        </w:rPr>
      </w:pPr>
      <w:bookmarkStart w:id="2" w:name="_Toc440969207"/>
      <w:r w:rsidRPr="00D42F23">
        <w:rPr>
          <w:rFonts w:ascii="Arial" w:hAnsi="Arial" w:cs="Arial"/>
          <w:b/>
          <w:bCs/>
          <w:iCs/>
        </w:rPr>
        <w:t>Tryb udzielenia zamówienia</w:t>
      </w:r>
      <w:r w:rsidR="004870E2" w:rsidRPr="00D42F23">
        <w:rPr>
          <w:rFonts w:ascii="Arial" w:hAnsi="Arial" w:cs="Arial"/>
          <w:b/>
          <w:bCs/>
          <w:iCs/>
        </w:rPr>
        <w:t>:</w:t>
      </w:r>
    </w:p>
    <w:p w14:paraId="6FC11CCC" w14:textId="7BC8DFD5"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iCs/>
        </w:rPr>
        <w:t xml:space="preserve">Postępowanie prowadzone jest w trybie przetargu nieograniczonego, </w:t>
      </w:r>
      <w:r w:rsidR="00F538D6" w:rsidRPr="00D42F23">
        <w:rPr>
          <w:rFonts w:ascii="Arial" w:hAnsi="Arial" w:cs="Arial"/>
          <w:bCs/>
          <w:iCs/>
        </w:rPr>
        <w:t>o wartości równej lub przekraczającej progi unijne,</w:t>
      </w:r>
      <w:r w:rsidRPr="00D42F23">
        <w:rPr>
          <w:rFonts w:ascii="Arial" w:hAnsi="Arial" w:cs="Arial"/>
          <w:bCs/>
          <w:iCs/>
        </w:rPr>
        <w:t xml:space="preserve"> na podstawie art. </w:t>
      </w:r>
      <w:r w:rsidR="00F538D6" w:rsidRPr="00D42F23">
        <w:rPr>
          <w:rFonts w:ascii="Arial" w:hAnsi="Arial" w:cs="Arial"/>
          <w:bCs/>
          <w:iCs/>
        </w:rPr>
        <w:t>132</w:t>
      </w:r>
      <w:r w:rsidRPr="00D42F23">
        <w:rPr>
          <w:rFonts w:ascii="Arial" w:hAnsi="Arial" w:cs="Arial"/>
          <w:bCs/>
          <w:iCs/>
        </w:rPr>
        <w:t xml:space="preserve"> i nast. – ustawy z dnia </w:t>
      </w:r>
      <w:r w:rsidR="008E45EB" w:rsidRPr="00D42F23">
        <w:rPr>
          <w:rFonts w:ascii="Arial" w:hAnsi="Arial" w:cs="Arial"/>
          <w:bCs/>
          <w:iCs/>
        </w:rPr>
        <w:br/>
      </w:r>
      <w:r w:rsidR="00F538D6" w:rsidRPr="00D42F23">
        <w:rPr>
          <w:rFonts w:ascii="Arial" w:hAnsi="Arial" w:cs="Arial"/>
          <w:bCs/>
          <w:iCs/>
        </w:rPr>
        <w:t>11</w:t>
      </w:r>
      <w:r w:rsidRPr="00D42F23">
        <w:rPr>
          <w:rFonts w:ascii="Arial" w:hAnsi="Arial" w:cs="Arial"/>
          <w:bCs/>
          <w:iCs/>
        </w:rPr>
        <w:t>.</w:t>
      </w:r>
      <w:r w:rsidR="00F538D6" w:rsidRPr="00D42F23">
        <w:rPr>
          <w:rFonts w:ascii="Arial" w:hAnsi="Arial" w:cs="Arial"/>
          <w:bCs/>
          <w:iCs/>
        </w:rPr>
        <w:t>09</w:t>
      </w:r>
      <w:r w:rsidRPr="00D42F23">
        <w:rPr>
          <w:rFonts w:ascii="Arial" w:hAnsi="Arial" w:cs="Arial"/>
          <w:bCs/>
          <w:iCs/>
        </w:rPr>
        <w:t>.20</w:t>
      </w:r>
      <w:r w:rsidR="00F538D6" w:rsidRPr="00D42F23">
        <w:rPr>
          <w:rFonts w:ascii="Arial" w:hAnsi="Arial" w:cs="Arial"/>
          <w:bCs/>
          <w:iCs/>
        </w:rPr>
        <w:t>19</w:t>
      </w:r>
      <w:r w:rsidRPr="00D42F23">
        <w:rPr>
          <w:rFonts w:ascii="Arial" w:hAnsi="Arial" w:cs="Arial"/>
          <w:bCs/>
          <w:iCs/>
        </w:rPr>
        <w:t xml:space="preserve"> r. – Prawo zamówi</w:t>
      </w:r>
      <w:r w:rsidR="00AF1545" w:rsidRPr="00D42F23">
        <w:rPr>
          <w:rFonts w:ascii="Arial" w:hAnsi="Arial" w:cs="Arial"/>
          <w:bCs/>
          <w:iCs/>
        </w:rPr>
        <w:t>eń publicznych (tj. Dz. U. z 202</w:t>
      </w:r>
      <w:r w:rsidR="00E04FBC" w:rsidRPr="00D42F23">
        <w:rPr>
          <w:rFonts w:ascii="Arial" w:hAnsi="Arial" w:cs="Arial"/>
          <w:bCs/>
          <w:iCs/>
        </w:rPr>
        <w:t>2</w:t>
      </w:r>
      <w:r w:rsidR="00AF1545" w:rsidRPr="00D42F23">
        <w:rPr>
          <w:rFonts w:ascii="Arial" w:hAnsi="Arial" w:cs="Arial"/>
          <w:bCs/>
          <w:iCs/>
        </w:rPr>
        <w:t xml:space="preserve">r. </w:t>
      </w:r>
      <w:r w:rsidR="00E04FBC" w:rsidRPr="00D42F23">
        <w:rPr>
          <w:rFonts w:ascii="Arial" w:hAnsi="Arial" w:cs="Arial"/>
          <w:bCs/>
          <w:iCs/>
        </w:rPr>
        <w:t>1</w:t>
      </w:r>
      <w:r w:rsidR="005C6650" w:rsidRPr="00D42F23">
        <w:rPr>
          <w:rFonts w:ascii="Arial" w:hAnsi="Arial" w:cs="Arial"/>
          <w:bCs/>
          <w:iCs/>
        </w:rPr>
        <w:t>710</w:t>
      </w:r>
      <w:r w:rsidR="00A1680D">
        <w:rPr>
          <w:rFonts w:ascii="Arial" w:hAnsi="Arial" w:cs="Arial"/>
          <w:bCs/>
          <w:iCs/>
        </w:rPr>
        <w:t xml:space="preserve"> ze zm.</w:t>
      </w:r>
      <w:r w:rsidRPr="00D42F23">
        <w:rPr>
          <w:rFonts w:ascii="Arial" w:hAnsi="Arial" w:cs="Arial"/>
          <w:bCs/>
          <w:iCs/>
        </w:rPr>
        <w:t>) (dalej jako „</w:t>
      </w:r>
      <w:r w:rsidR="00556034" w:rsidRPr="00D42F23">
        <w:rPr>
          <w:rFonts w:ascii="Arial" w:hAnsi="Arial" w:cs="Arial"/>
          <w:bCs/>
          <w:iCs/>
        </w:rPr>
        <w:t xml:space="preserve">ustawa </w:t>
      </w:r>
      <w:r w:rsidRPr="00D42F23">
        <w:rPr>
          <w:rFonts w:ascii="Arial" w:hAnsi="Arial" w:cs="Arial"/>
          <w:bCs/>
          <w:iCs/>
        </w:rPr>
        <w:t>Pzp”). Zastosowanie mają także akty wykonawcze do ustawy Pzp</w:t>
      </w:r>
      <w:r w:rsidR="00556034" w:rsidRPr="00D42F23">
        <w:rPr>
          <w:rFonts w:ascii="Arial" w:hAnsi="Arial" w:cs="Arial"/>
          <w:bCs/>
          <w:iCs/>
        </w:rPr>
        <w:t>.</w:t>
      </w:r>
    </w:p>
    <w:p w14:paraId="5E7AA1D6" w14:textId="1949A934"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rPr>
        <w:t>Ogłoszenie i Specyfikacja Warunków Zamówienia (SWZ) udostępnione zostały na stronie internetowej Zamawiającego</w:t>
      </w:r>
      <w:r w:rsidR="002C16DF" w:rsidRPr="00D42F23">
        <w:rPr>
          <w:rFonts w:ascii="Arial" w:hAnsi="Arial" w:cs="Arial"/>
          <w:bCs/>
        </w:rPr>
        <w:t>:</w:t>
      </w:r>
      <w:r w:rsidR="002D56B5">
        <w:rPr>
          <w:rFonts w:ascii="Arial" w:hAnsi="Arial" w:cs="Arial"/>
          <w:bCs/>
        </w:rPr>
        <w:t xml:space="preserve"> </w:t>
      </w:r>
      <w:r w:rsidR="002C16DF" w:rsidRPr="00D42F23">
        <w:rPr>
          <w:rFonts w:ascii="Arial" w:hAnsi="Arial" w:cs="Arial"/>
        </w:rPr>
        <w:t>www.platformazakupowa.pl/um_swinoujscie</w:t>
      </w:r>
      <w:r w:rsidRPr="00D42F23">
        <w:rPr>
          <w:rFonts w:ascii="Arial" w:hAnsi="Arial" w:cs="Arial"/>
          <w:bCs/>
        </w:rPr>
        <w:t xml:space="preserve">od dnia publikacji ogłoszenia o zamówieniu w Dzienniku Urzędowym Unii Europejskiej. </w:t>
      </w:r>
    </w:p>
    <w:p w14:paraId="219F85F5" w14:textId="77777777"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E2BB1A" w14:textId="48F7CD24" w:rsidR="007F2F93" w:rsidRPr="00D42F23" w:rsidRDefault="007F2F93" w:rsidP="00AC495E">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D42F23">
        <w:rPr>
          <w:rFonts w:ascii="Arial" w:hAnsi="Arial" w:cs="Arial"/>
          <w:bCs/>
        </w:rPr>
        <w:t>Do czynności podejmowanych przez Zamawiającego i wykonawcę stosować się będzie przepisy ustawy z dnia 23 kwietnia 1964 r. Kodeks cywilny (Dz. U. 20</w:t>
      </w:r>
      <w:r w:rsidR="00556034" w:rsidRPr="00D42F23">
        <w:rPr>
          <w:rFonts w:ascii="Arial" w:hAnsi="Arial" w:cs="Arial"/>
          <w:bCs/>
        </w:rPr>
        <w:t>2</w:t>
      </w:r>
      <w:r w:rsidR="00E04FBC" w:rsidRPr="00D42F23">
        <w:rPr>
          <w:rFonts w:ascii="Arial" w:hAnsi="Arial" w:cs="Arial"/>
          <w:bCs/>
        </w:rPr>
        <w:t>2</w:t>
      </w:r>
      <w:r w:rsidRPr="00D42F23">
        <w:rPr>
          <w:rFonts w:ascii="Arial" w:hAnsi="Arial" w:cs="Arial"/>
          <w:bCs/>
        </w:rPr>
        <w:t xml:space="preserve"> r. poz. </w:t>
      </w:r>
      <w:r w:rsidR="00E04FBC" w:rsidRPr="00D42F23">
        <w:rPr>
          <w:rFonts w:ascii="Arial" w:hAnsi="Arial" w:cs="Arial"/>
          <w:bCs/>
        </w:rPr>
        <w:t>1360</w:t>
      </w:r>
      <w:r w:rsidRPr="00D42F23">
        <w:rPr>
          <w:rFonts w:ascii="Arial" w:hAnsi="Arial" w:cs="Arial"/>
          <w:bCs/>
        </w:rPr>
        <w:t>), jeżeli przepisy ustawy Pzp nie stanowią inaczej.</w:t>
      </w:r>
    </w:p>
    <w:p w14:paraId="3830D001" w14:textId="416BC6E3" w:rsidR="00662E98" w:rsidRPr="00D42F23" w:rsidRDefault="00662E98" w:rsidP="00AC495E">
      <w:pPr>
        <w:pStyle w:val="Akapitzlist"/>
        <w:numPr>
          <w:ilvl w:val="1"/>
          <w:numId w:val="57"/>
        </w:numPr>
        <w:tabs>
          <w:tab w:val="left" w:pos="426"/>
        </w:tabs>
        <w:autoSpaceDE w:val="0"/>
        <w:autoSpaceDN w:val="0"/>
        <w:adjustRightInd w:val="0"/>
        <w:spacing w:after="0" w:line="276" w:lineRule="auto"/>
        <w:ind w:left="851" w:hanging="567"/>
        <w:jc w:val="left"/>
        <w:rPr>
          <w:rFonts w:ascii="Arial" w:hAnsi="Arial" w:cs="Arial"/>
          <w:bCs/>
          <w:iCs/>
        </w:rPr>
      </w:pPr>
      <w:r w:rsidRPr="00D42F23">
        <w:rPr>
          <w:rFonts w:ascii="Arial" w:hAnsi="Arial" w:cs="Arial"/>
          <w:bCs/>
          <w:iCs/>
        </w:rPr>
        <w:t xml:space="preserve">Na podstawie art. 139 ust. 1 ustawy Pzp Zamawiający </w:t>
      </w:r>
      <w:r w:rsidR="005C4E98" w:rsidRPr="00D42F23">
        <w:rPr>
          <w:rFonts w:ascii="Arial" w:hAnsi="Arial" w:cs="Arial"/>
          <w:shd w:val="clear" w:color="auto" w:fill="FFFFFF"/>
        </w:rPr>
        <w:t>najpierw dokona badania</w:t>
      </w:r>
      <w:r w:rsidR="005C4E98" w:rsidRPr="00D42F23">
        <w:rPr>
          <w:rFonts w:ascii="Arial" w:hAnsi="Arial" w:cs="Arial"/>
          <w:shd w:val="clear" w:color="auto" w:fill="FFFFFF"/>
        </w:rPr>
        <w:br/>
      </w:r>
      <w:r w:rsidRPr="00D42F23">
        <w:rPr>
          <w:rFonts w:ascii="Arial" w:hAnsi="Arial" w:cs="Arial"/>
          <w:shd w:val="clear" w:color="auto" w:fill="FFFFFF"/>
        </w:rPr>
        <w:t>i oceny ofert, a następnie dokona kwalifikacji podmiotowej wykonawcy, którego oferta została najwyżej oceniona, w zakresie braku podstaw wykluczenia oraz spełniania warunków udziału w postępowaniu.</w:t>
      </w:r>
    </w:p>
    <w:p w14:paraId="43A87E12" w14:textId="77777777" w:rsidR="00061967" w:rsidRPr="00D42F23" w:rsidRDefault="00061967" w:rsidP="00AC495E">
      <w:pPr>
        <w:pStyle w:val="Akapitzlist"/>
        <w:tabs>
          <w:tab w:val="left" w:pos="426"/>
        </w:tabs>
        <w:autoSpaceDE w:val="0"/>
        <w:autoSpaceDN w:val="0"/>
        <w:adjustRightInd w:val="0"/>
        <w:spacing w:after="0" w:line="276" w:lineRule="auto"/>
        <w:ind w:left="851"/>
        <w:jc w:val="left"/>
        <w:rPr>
          <w:rFonts w:ascii="Arial" w:hAnsi="Arial" w:cs="Arial"/>
          <w:bCs/>
          <w:iCs/>
        </w:rPr>
      </w:pPr>
    </w:p>
    <w:p w14:paraId="31F94BDC"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t>II</w:t>
      </w:r>
      <w:r w:rsidRPr="00D42F23">
        <w:rPr>
          <w:rFonts w:ascii="Arial" w:hAnsi="Arial" w:cs="Arial"/>
          <w:sz w:val="22"/>
          <w:szCs w:val="22"/>
          <w:shd w:val="clear" w:color="auto" w:fill="CCC0D9"/>
        </w:rPr>
        <w:t xml:space="preserve">. </w:t>
      </w:r>
      <w:r w:rsidRPr="00D42F23">
        <w:rPr>
          <w:rFonts w:ascii="Arial" w:hAnsi="Arial" w:cs="Arial"/>
          <w:sz w:val="22"/>
          <w:szCs w:val="22"/>
          <w:u w:val="single"/>
          <w:shd w:val="clear" w:color="auto" w:fill="CCC0D9"/>
        </w:rPr>
        <w:t>PRZEDMIOT ZAMÓWIENIA</w:t>
      </w:r>
      <w:bookmarkEnd w:id="2"/>
    </w:p>
    <w:p w14:paraId="00C8132E" w14:textId="4DB2FCBD" w:rsidR="000854C5" w:rsidRPr="00A1680D" w:rsidRDefault="00A1680D" w:rsidP="00A1680D">
      <w:pPr>
        <w:pStyle w:val="Akapitzlist"/>
        <w:numPr>
          <w:ilvl w:val="0"/>
          <w:numId w:val="61"/>
        </w:numPr>
        <w:spacing w:after="0" w:line="276" w:lineRule="auto"/>
        <w:jc w:val="left"/>
        <w:rPr>
          <w:rFonts w:ascii="Arial" w:hAnsi="Arial" w:cs="Arial"/>
        </w:rPr>
      </w:pPr>
      <w:bookmarkStart w:id="3" w:name="_Toc360626579"/>
      <w:r>
        <w:rPr>
          <w:rFonts w:ascii="Arial" w:hAnsi="Arial" w:cs="Arial"/>
        </w:rPr>
        <w:t>Zamówienie obejmuje o</w:t>
      </w:r>
      <w:r w:rsidRPr="00A1680D">
        <w:rPr>
          <w:rFonts w:ascii="Arial" w:hAnsi="Arial" w:cs="Arial"/>
        </w:rPr>
        <w:t>dbiór i zagospodarowanie odpadów komunalnych od właścicieli nieruchomości, na których zamieszkują mieszkańcy na terenie Gminy Miasto Świnoujście</w:t>
      </w:r>
      <w:r>
        <w:rPr>
          <w:rFonts w:ascii="Arial" w:eastAsia="Lucida Sans Unicode" w:hAnsi="Arial" w:cs="Arial"/>
        </w:rPr>
        <w:t>.</w:t>
      </w:r>
    </w:p>
    <w:p w14:paraId="39DCC3FB" w14:textId="4EFE4862" w:rsidR="00A1680D" w:rsidRDefault="00A1680D" w:rsidP="00A1680D">
      <w:pPr>
        <w:pStyle w:val="Akapitzlist"/>
        <w:spacing w:after="0" w:line="276" w:lineRule="auto"/>
        <w:jc w:val="left"/>
        <w:rPr>
          <w:rFonts w:ascii="Arial" w:hAnsi="Arial" w:cs="Arial"/>
        </w:rPr>
      </w:pPr>
      <w:r w:rsidRPr="00A1680D">
        <w:rPr>
          <w:rFonts w:ascii="Arial" w:hAnsi="Arial" w:cs="Arial"/>
        </w:rPr>
        <w:t>Przedmiotem zamówienia jest świadczenie następujących usług:</w:t>
      </w:r>
    </w:p>
    <w:p w14:paraId="655743E8" w14:textId="57B692E1" w:rsidR="00A1680D" w:rsidRDefault="00A1680D" w:rsidP="00A1680D">
      <w:pPr>
        <w:pStyle w:val="Akapitzlist"/>
        <w:numPr>
          <w:ilvl w:val="0"/>
          <w:numId w:val="98"/>
        </w:numPr>
        <w:spacing w:after="0" w:line="276" w:lineRule="auto"/>
        <w:jc w:val="left"/>
        <w:rPr>
          <w:rFonts w:ascii="Arial" w:hAnsi="Arial" w:cs="Arial"/>
        </w:rPr>
      </w:pPr>
      <w:r w:rsidRPr="00A1680D">
        <w:rPr>
          <w:rFonts w:ascii="Arial" w:hAnsi="Arial" w:cs="Arial"/>
        </w:rPr>
        <w:t>odbieranie i zagospodarowanie odpadów komunalnych od właścicieli nieruchomości, na których zamieszkują mieszkańcy na terenie Gminy Miasto Świnoujście;</w:t>
      </w:r>
    </w:p>
    <w:p w14:paraId="5FD4FF4F" w14:textId="4348F463" w:rsidR="00A1680D" w:rsidRDefault="00A1680D" w:rsidP="00A1680D">
      <w:pPr>
        <w:pStyle w:val="Akapitzlist"/>
        <w:numPr>
          <w:ilvl w:val="0"/>
          <w:numId w:val="98"/>
        </w:numPr>
        <w:spacing w:after="0" w:line="276" w:lineRule="auto"/>
        <w:jc w:val="left"/>
        <w:rPr>
          <w:rFonts w:ascii="Arial" w:hAnsi="Arial" w:cs="Arial"/>
        </w:rPr>
      </w:pPr>
      <w:r w:rsidRPr="00A1680D">
        <w:rPr>
          <w:rFonts w:ascii="Arial" w:hAnsi="Arial" w:cs="Arial"/>
        </w:rPr>
        <w:t>wyposażenie właścicieli ww. nieruchomości w pojemniki i worki do gromadzenia odpadów komunalnych zgodnie z zapisami Regulaminu utrzymania czystości</w:t>
      </w:r>
      <w:r w:rsidR="003F285F">
        <w:rPr>
          <w:rFonts w:ascii="Arial" w:hAnsi="Arial" w:cs="Arial"/>
        </w:rPr>
        <w:br/>
      </w:r>
      <w:r w:rsidRPr="00A1680D">
        <w:rPr>
          <w:rFonts w:ascii="Arial" w:hAnsi="Arial" w:cs="Arial"/>
        </w:rPr>
        <w:t>i porządku na terenie Miasta Świnoujście oraz utrzymanie ww. pojemników</w:t>
      </w:r>
      <w:r w:rsidR="003F285F">
        <w:rPr>
          <w:rFonts w:ascii="Arial" w:hAnsi="Arial" w:cs="Arial"/>
        </w:rPr>
        <w:br/>
      </w:r>
      <w:r w:rsidRPr="00A1680D">
        <w:rPr>
          <w:rFonts w:ascii="Arial" w:hAnsi="Arial" w:cs="Arial"/>
        </w:rPr>
        <w:t>w odpowiednim stanie sanitarnym, porządkowym i technicznym;</w:t>
      </w:r>
    </w:p>
    <w:p w14:paraId="09536659" w14:textId="6AC67E79" w:rsidR="00A1680D" w:rsidRDefault="00A1680D" w:rsidP="00A1680D">
      <w:pPr>
        <w:pStyle w:val="Akapitzlist"/>
        <w:numPr>
          <w:ilvl w:val="0"/>
          <w:numId w:val="98"/>
        </w:numPr>
        <w:spacing w:after="0" w:line="276" w:lineRule="auto"/>
        <w:jc w:val="left"/>
        <w:rPr>
          <w:rFonts w:ascii="Arial" w:hAnsi="Arial" w:cs="Arial"/>
        </w:rPr>
      </w:pPr>
      <w:r w:rsidRPr="00A1680D">
        <w:rPr>
          <w:rFonts w:ascii="Arial" w:hAnsi="Arial" w:cs="Arial"/>
        </w:rPr>
        <w:t>prowadzenie w lewobrzeżnej części Miasta Świnoujście Punktu Selektywnej Zbiórki Odpadów Komunalnych dla mieszkańców Gminy Świnoujście (tzw. PSZOK);</w:t>
      </w:r>
    </w:p>
    <w:p w14:paraId="0E8D2C24" w14:textId="398EA1F0" w:rsidR="00A1680D" w:rsidRPr="00A1680D" w:rsidRDefault="00A1680D" w:rsidP="00A1680D">
      <w:pPr>
        <w:pStyle w:val="Akapitzlist"/>
        <w:numPr>
          <w:ilvl w:val="0"/>
          <w:numId w:val="98"/>
        </w:numPr>
        <w:spacing w:after="0" w:line="276" w:lineRule="auto"/>
        <w:jc w:val="left"/>
        <w:rPr>
          <w:rFonts w:ascii="Arial" w:hAnsi="Arial" w:cs="Arial"/>
        </w:rPr>
      </w:pPr>
      <w:r w:rsidRPr="00A1680D">
        <w:rPr>
          <w:rFonts w:ascii="Arial" w:hAnsi="Arial" w:cs="Arial"/>
        </w:rPr>
        <w:t>odbiór i zagospodarowanie przeterminowanych leków zebranych w specjalnych pojemnikach.</w:t>
      </w:r>
    </w:p>
    <w:p w14:paraId="7C835352" w14:textId="4515D582" w:rsidR="00E36C03" w:rsidRPr="006030DD" w:rsidRDefault="00E36C03" w:rsidP="00AC495E">
      <w:pPr>
        <w:pStyle w:val="Akapitzlist"/>
        <w:numPr>
          <w:ilvl w:val="0"/>
          <w:numId w:val="61"/>
        </w:numPr>
        <w:spacing w:after="0" w:line="276" w:lineRule="auto"/>
        <w:jc w:val="left"/>
        <w:rPr>
          <w:rFonts w:ascii="Arial" w:hAnsi="Arial" w:cs="Arial"/>
        </w:rPr>
      </w:pPr>
      <w:r w:rsidRPr="006030DD">
        <w:rPr>
          <w:rFonts w:ascii="Arial" w:hAnsi="Arial" w:cs="Arial"/>
        </w:rPr>
        <w:t>Przedmiot i zakres zamówienia szczegółowo określa opis przedmiotu zamówienia stanowiący załącznik nr 6</w:t>
      </w:r>
      <w:r w:rsidR="00A1680D">
        <w:rPr>
          <w:rFonts w:ascii="Arial" w:hAnsi="Arial" w:cs="Arial"/>
        </w:rPr>
        <w:t xml:space="preserve"> do SW</w:t>
      </w:r>
      <w:r w:rsidR="00827F2C">
        <w:rPr>
          <w:rFonts w:ascii="Arial" w:hAnsi="Arial" w:cs="Arial"/>
        </w:rPr>
        <w:t>Z.</w:t>
      </w:r>
    </w:p>
    <w:p w14:paraId="55205D36" w14:textId="77777777" w:rsidR="00E36C03" w:rsidRPr="00D42F23" w:rsidRDefault="00E36C03" w:rsidP="00AC495E">
      <w:pPr>
        <w:pStyle w:val="Akapitzlist"/>
        <w:numPr>
          <w:ilvl w:val="0"/>
          <w:numId w:val="61"/>
        </w:numPr>
        <w:spacing w:after="0" w:line="276" w:lineRule="auto"/>
        <w:jc w:val="left"/>
        <w:rPr>
          <w:rFonts w:ascii="Arial" w:hAnsi="Arial" w:cs="Arial"/>
        </w:rPr>
      </w:pPr>
      <w:r w:rsidRPr="006030DD">
        <w:rPr>
          <w:rFonts w:ascii="Arial" w:hAnsi="Arial" w:cs="Arial"/>
        </w:rPr>
        <w:t>Przedmiot zamówienia odpowiada następującym</w:t>
      </w:r>
      <w:r w:rsidRPr="00D42F23">
        <w:rPr>
          <w:rFonts w:ascii="Arial" w:hAnsi="Arial" w:cs="Arial"/>
        </w:rPr>
        <w:t xml:space="preserve"> kodom CPV:</w:t>
      </w:r>
    </w:p>
    <w:p w14:paraId="55A4B429" w14:textId="2C878CF5" w:rsidR="00E36C03" w:rsidRPr="00D42F23" w:rsidRDefault="00E36C03" w:rsidP="00AC495E">
      <w:pPr>
        <w:pStyle w:val="Akapitzlist"/>
        <w:spacing w:after="0" w:line="276" w:lineRule="auto"/>
        <w:ind w:left="709"/>
        <w:jc w:val="left"/>
        <w:rPr>
          <w:rFonts w:ascii="Arial" w:hAnsi="Arial" w:cs="Arial"/>
        </w:rPr>
      </w:pPr>
      <w:r w:rsidRPr="00D42F23">
        <w:rPr>
          <w:rFonts w:ascii="Arial" w:hAnsi="Arial" w:cs="Arial"/>
        </w:rPr>
        <w:t>Główny kod CPV:</w:t>
      </w:r>
    </w:p>
    <w:p w14:paraId="50433DA9" w14:textId="718A8C48" w:rsidR="0058221E" w:rsidRPr="00D42F23" w:rsidRDefault="00AB6421" w:rsidP="00AC495E">
      <w:pPr>
        <w:pStyle w:val="Akapitzlist"/>
        <w:spacing w:after="0" w:line="276" w:lineRule="auto"/>
        <w:ind w:left="993"/>
        <w:jc w:val="left"/>
        <w:rPr>
          <w:rFonts w:ascii="Arial" w:hAnsi="Arial" w:cs="Arial"/>
          <w:bCs/>
        </w:rPr>
      </w:pPr>
      <w:r>
        <w:rPr>
          <w:rFonts w:ascii="Arial" w:hAnsi="Arial" w:cs="Arial"/>
          <w:bCs/>
        </w:rPr>
        <w:lastRenderedPageBreak/>
        <w:t>90500000-2 Usługi związane z odpadami.</w:t>
      </w:r>
    </w:p>
    <w:p w14:paraId="3E9048C4" w14:textId="58C36B91" w:rsidR="0058221E" w:rsidRPr="00D42F23" w:rsidRDefault="0058221E" w:rsidP="00AC495E">
      <w:pPr>
        <w:pStyle w:val="Akapitzlist"/>
        <w:spacing w:after="0" w:line="276" w:lineRule="auto"/>
        <w:ind w:left="709"/>
        <w:jc w:val="left"/>
        <w:rPr>
          <w:rFonts w:ascii="Arial" w:hAnsi="Arial" w:cs="Arial"/>
          <w:bCs/>
        </w:rPr>
      </w:pPr>
      <w:r w:rsidRPr="00D42F23">
        <w:rPr>
          <w:rFonts w:ascii="Arial" w:hAnsi="Arial" w:cs="Arial"/>
          <w:bCs/>
        </w:rPr>
        <w:t>Dodatkowy kod CPV</w:t>
      </w:r>
    </w:p>
    <w:p w14:paraId="3EA14C45" w14:textId="2A96D5F1" w:rsidR="0058221E" w:rsidRDefault="00AB6421" w:rsidP="00AC495E">
      <w:pPr>
        <w:pStyle w:val="Akapitzlist"/>
        <w:spacing w:after="0" w:line="276" w:lineRule="auto"/>
        <w:ind w:left="993"/>
        <w:jc w:val="left"/>
        <w:rPr>
          <w:rFonts w:ascii="Arial" w:hAnsi="Arial" w:cs="Arial"/>
          <w:bCs/>
        </w:rPr>
      </w:pPr>
      <w:r>
        <w:rPr>
          <w:rFonts w:ascii="Arial" w:hAnsi="Arial" w:cs="Arial"/>
          <w:bCs/>
        </w:rPr>
        <w:t>90512000-9 Usługi transportu odpadów,</w:t>
      </w:r>
    </w:p>
    <w:p w14:paraId="7E8CDD26" w14:textId="36FE6342" w:rsidR="00AB6421" w:rsidRDefault="00AB6421" w:rsidP="00AC495E">
      <w:pPr>
        <w:pStyle w:val="Akapitzlist"/>
        <w:spacing w:after="0" w:line="276" w:lineRule="auto"/>
        <w:ind w:left="993"/>
        <w:jc w:val="left"/>
        <w:rPr>
          <w:rFonts w:ascii="Arial" w:hAnsi="Arial" w:cs="Arial"/>
          <w:bCs/>
        </w:rPr>
      </w:pPr>
      <w:r>
        <w:rPr>
          <w:rFonts w:ascii="Arial" w:hAnsi="Arial" w:cs="Arial"/>
          <w:bCs/>
        </w:rPr>
        <w:t>90513100-7 Usługi wywozu odpadów pochodzących z gospodarstw domowych,</w:t>
      </w:r>
    </w:p>
    <w:p w14:paraId="5832B45D" w14:textId="4B350A3B" w:rsidR="00AB6421" w:rsidRDefault="00AB6421" w:rsidP="00AC495E">
      <w:pPr>
        <w:pStyle w:val="Akapitzlist"/>
        <w:spacing w:after="0" w:line="276" w:lineRule="auto"/>
        <w:ind w:left="993"/>
        <w:jc w:val="left"/>
        <w:rPr>
          <w:rFonts w:ascii="Arial" w:hAnsi="Arial" w:cs="Arial"/>
          <w:bCs/>
        </w:rPr>
      </w:pPr>
      <w:r>
        <w:rPr>
          <w:rFonts w:ascii="Arial" w:hAnsi="Arial" w:cs="Arial"/>
          <w:bCs/>
        </w:rPr>
        <w:t>90533000-2 Usługi gospodarki odpadami,</w:t>
      </w:r>
    </w:p>
    <w:p w14:paraId="4CD6651B" w14:textId="51D2FF1F" w:rsidR="00AB6421" w:rsidRPr="00D42F23" w:rsidRDefault="00AB6421" w:rsidP="00AC495E">
      <w:pPr>
        <w:pStyle w:val="Akapitzlist"/>
        <w:spacing w:after="0" w:line="276" w:lineRule="auto"/>
        <w:ind w:left="993"/>
        <w:jc w:val="left"/>
        <w:rPr>
          <w:rFonts w:ascii="Arial" w:hAnsi="Arial" w:cs="Arial"/>
          <w:bCs/>
        </w:rPr>
      </w:pPr>
      <w:r>
        <w:rPr>
          <w:rFonts w:ascii="Arial" w:hAnsi="Arial" w:cs="Arial"/>
          <w:bCs/>
        </w:rPr>
        <w:t>90514000-3 Usługi recyklingu odpadów.</w:t>
      </w:r>
    </w:p>
    <w:p w14:paraId="1D3D1643" w14:textId="02E9AC98" w:rsidR="00C257EB" w:rsidRPr="00D42F23" w:rsidRDefault="00E36C03" w:rsidP="00AC495E">
      <w:pPr>
        <w:pStyle w:val="Akapitzlist"/>
        <w:numPr>
          <w:ilvl w:val="0"/>
          <w:numId w:val="61"/>
        </w:numPr>
        <w:spacing w:after="0" w:line="276" w:lineRule="auto"/>
        <w:jc w:val="left"/>
        <w:rPr>
          <w:rFonts w:ascii="Arial" w:hAnsi="Arial" w:cs="Arial"/>
        </w:rPr>
      </w:pPr>
      <w:r w:rsidRPr="00D42F23">
        <w:rPr>
          <w:rFonts w:ascii="Arial" w:eastAsia="Calibri"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937A9F" w:rsidRPr="00D42F23">
        <w:rPr>
          <w:rFonts w:ascii="Arial" w:eastAsia="Calibri" w:hAnsi="Arial" w:cs="Arial"/>
          <w:lang w:eastAsia="en-US"/>
        </w:rPr>
        <w:t>(tj. Dz. U. z 2022</w:t>
      </w:r>
      <w:r w:rsidRPr="00D42F23">
        <w:rPr>
          <w:rFonts w:ascii="Arial" w:eastAsia="Calibri" w:hAnsi="Arial" w:cs="Arial"/>
          <w:lang w:eastAsia="en-US"/>
        </w:rPr>
        <w:t xml:space="preserve"> r. poz. </w:t>
      </w:r>
      <w:r w:rsidR="00937A9F" w:rsidRPr="00D42F23">
        <w:rPr>
          <w:rFonts w:ascii="Arial" w:eastAsia="Calibri" w:hAnsi="Arial" w:cs="Arial"/>
          <w:lang w:eastAsia="en-US"/>
        </w:rPr>
        <w:t>1510</w:t>
      </w:r>
      <w:r w:rsidRPr="00D42F23">
        <w:rPr>
          <w:rFonts w:ascii="Arial" w:eastAsia="Calibri" w:hAnsi="Arial" w:cs="Arial"/>
          <w:lang w:eastAsia="en-US"/>
        </w:rPr>
        <w:t xml:space="preserve">), </w:t>
      </w:r>
      <w:r w:rsidR="003812F2" w:rsidRPr="00D42F23">
        <w:rPr>
          <w:rFonts w:ascii="Arial" w:eastAsia="Calibri" w:hAnsi="Arial" w:cs="Arial"/>
        </w:rPr>
        <w:t xml:space="preserve">tj.: </w:t>
      </w:r>
      <w:r w:rsidR="00554B3A" w:rsidRPr="00D42F23">
        <w:rPr>
          <w:rFonts w:ascii="Arial" w:hAnsi="Arial" w:cs="Arial"/>
        </w:rPr>
        <w:t>wykonujących wszystkie prace fizyczne związane z przedmiotem zamówienia.</w:t>
      </w:r>
    </w:p>
    <w:p w14:paraId="472858FD" w14:textId="71D89864" w:rsidR="00E36C03" w:rsidRPr="00D42F23" w:rsidRDefault="00E36C03" w:rsidP="00AC495E">
      <w:pPr>
        <w:pStyle w:val="Akapitzlist"/>
        <w:numPr>
          <w:ilvl w:val="0"/>
          <w:numId w:val="61"/>
        </w:numPr>
        <w:spacing w:after="0" w:line="276" w:lineRule="auto"/>
        <w:jc w:val="left"/>
        <w:rPr>
          <w:rFonts w:ascii="Arial" w:hAnsi="Arial" w:cs="Arial"/>
        </w:rPr>
      </w:pPr>
      <w:r w:rsidRPr="00D42F23">
        <w:rPr>
          <w:rFonts w:ascii="Arial" w:hAnsi="Arial" w:cs="Arial"/>
        </w:rPr>
        <w:t>Wymagania dotyczące zatrudnienia w/w osób</w:t>
      </w:r>
      <w:r w:rsidR="003E7EAA" w:rsidRPr="00D42F23">
        <w:rPr>
          <w:rFonts w:ascii="Arial" w:hAnsi="Arial" w:cs="Arial"/>
        </w:rPr>
        <w:t>, zostały szczegółowo określone</w:t>
      </w:r>
      <w:r w:rsidR="003E7EAA" w:rsidRPr="00D42F23">
        <w:rPr>
          <w:rFonts w:ascii="Arial" w:hAnsi="Arial" w:cs="Arial"/>
        </w:rPr>
        <w:br/>
      </w:r>
      <w:r w:rsidRPr="00D42F23">
        <w:rPr>
          <w:rFonts w:ascii="Arial" w:hAnsi="Arial" w:cs="Arial"/>
        </w:rPr>
        <w:t>w projekcie u</w:t>
      </w:r>
      <w:r w:rsidR="00827F2C">
        <w:rPr>
          <w:rFonts w:ascii="Arial" w:hAnsi="Arial" w:cs="Arial"/>
        </w:rPr>
        <w:t xml:space="preserve">mowy stanowiącym załącznik nr 6.1 </w:t>
      </w:r>
      <w:r w:rsidRPr="00D42F23">
        <w:rPr>
          <w:rFonts w:ascii="Arial" w:hAnsi="Arial" w:cs="Arial"/>
        </w:rPr>
        <w:t>do SWZ.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w:t>
      </w:r>
      <w:r w:rsidR="00ED4AD0" w:rsidRPr="00D42F23">
        <w:rPr>
          <w:rFonts w:ascii="Arial" w:hAnsi="Arial" w:cs="Arial"/>
        </w:rPr>
        <w:t xml:space="preserve">ienia na podstawie umowy o </w:t>
      </w:r>
      <w:r w:rsidRPr="00D42F23">
        <w:rPr>
          <w:rFonts w:ascii="Arial" w:hAnsi="Arial" w:cs="Arial"/>
        </w:rPr>
        <w:t>pracę przez Wykonawcę lub podwykonawcę osób wykonujących czynności w trakcie realizacji zamówienia.</w:t>
      </w:r>
    </w:p>
    <w:p w14:paraId="71EABFDE" w14:textId="77777777" w:rsidR="0093572B" w:rsidRPr="00D42F23" w:rsidRDefault="0093572B" w:rsidP="00AC495E">
      <w:pPr>
        <w:pStyle w:val="Akapitzlist"/>
        <w:spacing w:after="0" w:line="276" w:lineRule="auto"/>
        <w:ind w:left="709"/>
        <w:jc w:val="left"/>
        <w:rPr>
          <w:rFonts w:ascii="Arial" w:hAnsi="Arial" w:cs="Arial"/>
        </w:rPr>
      </w:pPr>
    </w:p>
    <w:p w14:paraId="55CF9F4F"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III.</w:t>
      </w:r>
      <w:r w:rsidRPr="00D42F23">
        <w:rPr>
          <w:rFonts w:ascii="Arial" w:hAnsi="Arial" w:cs="Arial"/>
          <w:sz w:val="22"/>
          <w:szCs w:val="22"/>
          <w:u w:val="single"/>
        </w:rPr>
        <w:t xml:space="preserve"> ZAMÓWIENIA CZĘŚCIOWE / OFERTA WARIANTOWA / ZAMÓWIENIA UZUPEŁNIAJĄCE</w:t>
      </w:r>
      <w:bookmarkEnd w:id="3"/>
    </w:p>
    <w:p w14:paraId="1F60311D" w14:textId="664EF852" w:rsidR="00002D70"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dopuszcza składanie ofert częściowych.</w:t>
      </w:r>
    </w:p>
    <w:p w14:paraId="455685A2" w14:textId="7CF3DC2A" w:rsidR="00E36C03" w:rsidRPr="00D42F23" w:rsidRDefault="00040F55" w:rsidP="00AC495E">
      <w:pPr>
        <w:pStyle w:val="Akapitzlist"/>
        <w:numPr>
          <w:ilvl w:val="0"/>
          <w:numId w:val="68"/>
        </w:numPr>
        <w:spacing w:after="0" w:line="276" w:lineRule="auto"/>
        <w:jc w:val="left"/>
        <w:rPr>
          <w:rFonts w:ascii="Arial" w:hAnsi="Arial" w:cs="Arial"/>
        </w:rPr>
      </w:pPr>
      <w:r w:rsidRPr="00D42F23">
        <w:rPr>
          <w:rFonts w:ascii="Arial" w:hAnsi="Arial" w:cs="Arial"/>
        </w:rPr>
        <w:t>Podział zamówienia na części nie leży w interesie zamawiającego ze względu na specyfikę usług wchodzących w zakres zadań przekazywanych wykonawcy do realizacji. Usługi będące przedmiotem zamówienia są ze sobą ściśle powiązane</w:t>
      </w:r>
      <w:r w:rsidR="00AB6421">
        <w:rPr>
          <w:rFonts w:ascii="Arial" w:hAnsi="Arial" w:cs="Arial"/>
        </w:rPr>
        <w:t>,</w:t>
      </w:r>
      <w:r w:rsidR="003F285F">
        <w:rPr>
          <w:rFonts w:ascii="Arial" w:hAnsi="Arial" w:cs="Arial"/>
        </w:rPr>
        <w:br/>
      </w:r>
      <w:r w:rsidRPr="00D42F23">
        <w:rPr>
          <w:rFonts w:ascii="Arial" w:hAnsi="Arial" w:cs="Arial"/>
        </w:rPr>
        <w:t>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r w:rsidR="00030402">
        <w:rPr>
          <w:rFonts w:ascii="Arial" w:hAnsi="Arial" w:cs="Arial"/>
        </w:rPr>
        <w:t xml:space="preserve"> </w:t>
      </w:r>
      <w:r w:rsidR="00E36C03" w:rsidRPr="00D42F23">
        <w:rPr>
          <w:rFonts w:ascii="Arial" w:hAnsi="Arial" w:cs="Arial"/>
        </w:rPr>
        <w:t>Zamawiający nie dopuszcza składania ofert wariantowych.</w:t>
      </w:r>
    </w:p>
    <w:p w14:paraId="235175D0" w14:textId="77777777" w:rsidR="00E36C03"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przewiduje zawarcia umowy ramowej.</w:t>
      </w:r>
    </w:p>
    <w:p w14:paraId="07217DDD" w14:textId="77777777" w:rsidR="00E36C03"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przewiduje zastosowania aukcji elektronicznej.</w:t>
      </w:r>
    </w:p>
    <w:p w14:paraId="2AE63DD6" w14:textId="462D4B59" w:rsidR="00E36C03" w:rsidRPr="00D42F23" w:rsidRDefault="00E36C03" w:rsidP="00AC495E">
      <w:pPr>
        <w:pStyle w:val="Akapitzlist"/>
        <w:numPr>
          <w:ilvl w:val="0"/>
          <w:numId w:val="68"/>
        </w:numPr>
        <w:spacing w:after="0" w:line="276" w:lineRule="auto"/>
        <w:jc w:val="left"/>
        <w:rPr>
          <w:rFonts w:ascii="Arial" w:hAnsi="Arial" w:cs="Arial"/>
        </w:rPr>
      </w:pPr>
      <w:bookmarkStart w:id="4" w:name="_Hlk90646438"/>
      <w:r w:rsidRPr="00D42F23">
        <w:rPr>
          <w:rFonts w:ascii="Arial" w:hAnsi="Arial" w:cs="Arial"/>
        </w:rPr>
        <w:t xml:space="preserve">Zamawiający </w:t>
      </w:r>
      <w:r w:rsidR="00AB6421">
        <w:rPr>
          <w:rFonts w:ascii="Arial" w:hAnsi="Arial" w:cs="Arial"/>
        </w:rPr>
        <w:t xml:space="preserve">nie </w:t>
      </w:r>
      <w:r w:rsidRPr="00D42F23">
        <w:rPr>
          <w:rFonts w:ascii="Arial" w:hAnsi="Arial" w:cs="Arial"/>
        </w:rPr>
        <w:t>przewiduje</w:t>
      </w:r>
      <w:r w:rsidR="00030402">
        <w:rPr>
          <w:rFonts w:ascii="Arial" w:hAnsi="Arial" w:cs="Arial"/>
        </w:rPr>
        <w:t xml:space="preserve"> możliwość</w:t>
      </w:r>
      <w:r w:rsidRPr="00D42F23">
        <w:rPr>
          <w:rFonts w:ascii="Arial" w:hAnsi="Arial" w:cs="Arial"/>
        </w:rPr>
        <w:t xml:space="preserve"> udzielenia zamówień, o który</w:t>
      </w:r>
      <w:r w:rsidR="00AB6421">
        <w:rPr>
          <w:rFonts w:ascii="Arial" w:hAnsi="Arial" w:cs="Arial"/>
        </w:rPr>
        <w:t>ch mowa w art. 214 ust. 1 pkt 7.</w:t>
      </w:r>
    </w:p>
    <w:bookmarkEnd w:id="4"/>
    <w:p w14:paraId="5DDEF735" w14:textId="77777777" w:rsidR="00E36C03" w:rsidRPr="00D42F23" w:rsidRDefault="00E36C03" w:rsidP="00AC495E">
      <w:pPr>
        <w:pStyle w:val="Akapitzlist"/>
        <w:numPr>
          <w:ilvl w:val="0"/>
          <w:numId w:val="68"/>
        </w:numPr>
        <w:spacing w:after="0" w:line="276" w:lineRule="auto"/>
        <w:jc w:val="left"/>
        <w:rPr>
          <w:rFonts w:ascii="Arial" w:hAnsi="Arial" w:cs="Arial"/>
        </w:rPr>
      </w:pPr>
      <w:r w:rsidRPr="00D42F23">
        <w:rPr>
          <w:rFonts w:ascii="Arial" w:hAnsi="Arial" w:cs="Arial"/>
        </w:rPr>
        <w:t>Zamawiający nie przewiduje zwrotu kosztów udziału w post</w:t>
      </w:r>
      <w:r w:rsidR="003E7EAA" w:rsidRPr="00D42F23">
        <w:rPr>
          <w:rFonts w:ascii="Arial" w:hAnsi="Arial" w:cs="Arial"/>
        </w:rPr>
        <w:t xml:space="preserve">ępowaniu z wyjątkiem sytuacji, </w:t>
      </w:r>
      <w:r w:rsidRPr="00D42F23">
        <w:rPr>
          <w:rFonts w:ascii="Arial" w:hAnsi="Arial" w:cs="Arial"/>
        </w:rPr>
        <w:t>o której mowa w art. 261 ustawy Pzp.</w:t>
      </w:r>
    </w:p>
    <w:p w14:paraId="4DBE9C7F" w14:textId="77777777" w:rsidR="003E7EAA" w:rsidRPr="00D42F23" w:rsidRDefault="003E7EAA" w:rsidP="00AC495E">
      <w:pPr>
        <w:pStyle w:val="Akapitzlist"/>
        <w:spacing w:after="0" w:line="276" w:lineRule="auto"/>
        <w:jc w:val="left"/>
        <w:rPr>
          <w:rFonts w:ascii="Arial" w:hAnsi="Arial" w:cs="Arial"/>
        </w:rPr>
      </w:pPr>
    </w:p>
    <w:p w14:paraId="248691B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lang w:eastAsia="zh-CN"/>
        </w:rPr>
      </w:pPr>
      <w:r w:rsidRPr="00D42F23">
        <w:rPr>
          <w:rFonts w:ascii="Arial" w:hAnsi="Arial" w:cs="Arial"/>
          <w:sz w:val="22"/>
          <w:szCs w:val="22"/>
        </w:rPr>
        <w:t xml:space="preserve">IV. </w:t>
      </w:r>
      <w:r w:rsidRPr="00D42F23">
        <w:rPr>
          <w:rFonts w:ascii="Arial" w:hAnsi="Arial" w:cs="Arial"/>
          <w:sz w:val="22"/>
          <w:szCs w:val="22"/>
          <w:u w:val="single"/>
        </w:rPr>
        <w:t>PODWYKONAWCY</w:t>
      </w:r>
    </w:p>
    <w:p w14:paraId="59913B06" w14:textId="77777777" w:rsidR="006B29BE"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t xml:space="preserve">Wykonawca może powierzyć zgodnie z treścią złożonej oferty, wykonanie części </w:t>
      </w:r>
      <w:r w:rsidR="00065BC5" w:rsidRPr="00D42F23">
        <w:rPr>
          <w:rFonts w:ascii="Arial" w:hAnsi="Arial" w:cs="Arial"/>
        </w:rPr>
        <w:t>zamówienia</w:t>
      </w:r>
      <w:r w:rsidRPr="00D42F23">
        <w:rPr>
          <w:rFonts w:ascii="Arial" w:hAnsi="Arial" w:cs="Arial"/>
        </w:rPr>
        <w:t xml:space="preserve"> podwykonawcom pod warunkiem, że posiadają oni kwalifikacje do ich wykonania.</w:t>
      </w:r>
    </w:p>
    <w:p w14:paraId="339246B2" w14:textId="77777777" w:rsidR="006B29BE"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t xml:space="preserve">Wykonawca jest zobowiązany do wskazania w Formularzu Ofertowym </w:t>
      </w:r>
      <w:r w:rsidRPr="007F758F">
        <w:rPr>
          <w:rFonts w:ascii="Arial" w:hAnsi="Arial" w:cs="Arial"/>
          <w:b/>
        </w:rPr>
        <w:t>(załącznik nr 1 do SWZ)</w:t>
      </w:r>
      <w:r w:rsidRPr="00D42F23">
        <w:rPr>
          <w:rFonts w:ascii="Arial" w:hAnsi="Arial" w:cs="Arial"/>
        </w:rPr>
        <w:t xml:space="preserve"> tych części zamówienia, których wykonanie zamierza powierzyć podwykonawcom i podania przez </w:t>
      </w:r>
      <w:r w:rsidR="00DB16C8" w:rsidRPr="00D42F23">
        <w:rPr>
          <w:rFonts w:ascii="Arial" w:hAnsi="Arial" w:cs="Arial"/>
        </w:rPr>
        <w:t>w</w:t>
      </w:r>
      <w:r w:rsidRPr="00D42F23">
        <w:rPr>
          <w:rFonts w:ascii="Arial" w:hAnsi="Arial" w:cs="Arial"/>
        </w:rPr>
        <w:t xml:space="preserve">ykonawcę firm </w:t>
      </w:r>
      <w:r w:rsidR="003146F8" w:rsidRPr="00D42F23">
        <w:rPr>
          <w:rFonts w:ascii="Arial" w:hAnsi="Arial" w:cs="Arial"/>
        </w:rPr>
        <w:t>podwykonawców (o ile są znane)</w:t>
      </w:r>
      <w:r w:rsidR="003E7EAA" w:rsidRPr="00D42F23">
        <w:rPr>
          <w:rFonts w:ascii="Arial" w:hAnsi="Arial" w:cs="Arial"/>
        </w:rPr>
        <w:t>.</w:t>
      </w:r>
      <w:r w:rsidR="003E7EAA" w:rsidRPr="00D42F23">
        <w:rPr>
          <w:rFonts w:ascii="Arial" w:hAnsi="Arial" w:cs="Arial"/>
        </w:rPr>
        <w:br/>
      </w:r>
      <w:r w:rsidRPr="00D42F23">
        <w:rPr>
          <w:rFonts w:ascii="Arial" w:hAnsi="Arial" w:cs="Arial"/>
        </w:rPr>
        <w:t>W przypadku niewskazania części zamówienia, których wykonanie zamierza powierzyć podwykonawcom, przyjmuje się, że przedmiot zamówienia zostanie w całości wykonany samodzielnie przez Wykonawcę.</w:t>
      </w:r>
    </w:p>
    <w:p w14:paraId="0DAEFBA0" w14:textId="77777777" w:rsidR="006B29BE"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lastRenderedPageBreak/>
        <w:t xml:space="preserve">Jeżeli zmiana albo rezygnacja z podwykonawcy dotyczy podmiotu, na którego zasoby Wykonawca powoływał się, na zasadach określonych w art. </w:t>
      </w:r>
      <w:r w:rsidR="00042ADD" w:rsidRPr="00D42F23">
        <w:rPr>
          <w:rFonts w:ascii="Arial" w:hAnsi="Arial" w:cs="Arial"/>
        </w:rPr>
        <w:t>118</w:t>
      </w:r>
      <w:r w:rsidRPr="00D42F23">
        <w:rPr>
          <w:rFonts w:ascii="Arial" w:hAnsi="Arial" w:cs="Arial"/>
        </w:rPr>
        <w:t xml:space="preserve"> ust. 1</w:t>
      </w:r>
      <w:r w:rsidR="00EA7043" w:rsidRPr="00D42F23">
        <w:rPr>
          <w:rFonts w:ascii="Arial" w:hAnsi="Arial" w:cs="Arial"/>
        </w:rPr>
        <w:t xml:space="preserve"> u</w:t>
      </w:r>
      <w:r w:rsidR="00042ADD" w:rsidRPr="00D42F23">
        <w:rPr>
          <w:rFonts w:ascii="Arial" w:hAnsi="Arial" w:cs="Arial"/>
        </w:rPr>
        <w:t>stawy</w:t>
      </w:r>
      <w:r w:rsidR="00EA7043" w:rsidRPr="00D42F23">
        <w:rPr>
          <w:rFonts w:ascii="Arial" w:hAnsi="Arial" w:cs="Arial"/>
        </w:rPr>
        <w:t xml:space="preserve"> Pzp</w:t>
      </w:r>
      <w:r w:rsidR="00D669D4" w:rsidRPr="00D42F23">
        <w:rPr>
          <w:rFonts w:ascii="Arial" w:hAnsi="Arial" w:cs="Arial"/>
        </w:rPr>
        <w:t>,</w:t>
      </w:r>
      <w:r w:rsidR="00D669D4" w:rsidRPr="00D42F23">
        <w:rPr>
          <w:rFonts w:ascii="Arial" w:hAnsi="Arial" w:cs="Arial"/>
        </w:rPr>
        <w:br/>
      </w:r>
      <w:r w:rsidRPr="00D42F23">
        <w:rPr>
          <w:rFonts w:ascii="Arial" w:hAnsi="Arial" w:cs="Arial"/>
        </w:rP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0CF7DE41" w14:textId="77777777" w:rsidR="00061967" w:rsidRPr="00D42F23" w:rsidRDefault="006B29BE" w:rsidP="00AC495E">
      <w:pPr>
        <w:pStyle w:val="Akapitzlist"/>
        <w:numPr>
          <w:ilvl w:val="0"/>
          <w:numId w:val="69"/>
        </w:numPr>
        <w:spacing w:after="0" w:line="276" w:lineRule="auto"/>
        <w:jc w:val="left"/>
        <w:rPr>
          <w:rFonts w:ascii="Arial" w:hAnsi="Arial" w:cs="Arial"/>
        </w:rPr>
      </w:pPr>
      <w:r w:rsidRPr="00D42F23">
        <w:rPr>
          <w:rFonts w:ascii="Arial" w:hAnsi="Arial" w:cs="Arial"/>
        </w:rPr>
        <w:t xml:space="preserve">Powierzenie wykonania części zamówienia podwykonawcom nie zwalnia Wykonawcy </w:t>
      </w:r>
      <w:r w:rsidRPr="00D42F23">
        <w:rPr>
          <w:rFonts w:ascii="Arial" w:hAnsi="Arial" w:cs="Arial"/>
        </w:rPr>
        <w:br/>
        <w:t xml:space="preserve">z odpowiedzialności za należyte wykonanie tego zamówienia. </w:t>
      </w:r>
    </w:p>
    <w:p w14:paraId="1C160EC6" w14:textId="77777777" w:rsidR="0093572B" w:rsidRPr="00D42F23" w:rsidRDefault="0093572B" w:rsidP="00AC495E">
      <w:pPr>
        <w:pStyle w:val="Akapitzlist"/>
        <w:spacing w:after="0" w:line="276" w:lineRule="auto"/>
        <w:jc w:val="left"/>
        <w:rPr>
          <w:rFonts w:ascii="Arial" w:hAnsi="Arial" w:cs="Arial"/>
        </w:rPr>
      </w:pPr>
    </w:p>
    <w:p w14:paraId="15418D63" w14:textId="77777777" w:rsidR="006B29BE" w:rsidRPr="00D42F23" w:rsidRDefault="006B29BE" w:rsidP="00AC495E">
      <w:pPr>
        <w:pStyle w:val="Nagwek1"/>
        <w:shd w:val="clear" w:color="auto" w:fill="CCC0D9"/>
        <w:spacing w:before="0" w:after="0" w:line="276" w:lineRule="auto"/>
        <w:jc w:val="left"/>
        <w:rPr>
          <w:rFonts w:ascii="Arial" w:eastAsia="Times New Roman" w:hAnsi="Arial" w:cs="Arial"/>
          <w:bCs w:val="0"/>
          <w:caps w:val="0"/>
          <w:spacing w:val="0"/>
          <w:sz w:val="22"/>
          <w:szCs w:val="22"/>
        </w:rPr>
      </w:pPr>
      <w:r w:rsidRPr="00D42F23">
        <w:rPr>
          <w:rFonts w:ascii="Arial" w:eastAsia="Times New Roman" w:hAnsi="Arial" w:cs="Arial"/>
          <w:bCs w:val="0"/>
          <w:caps w:val="0"/>
          <w:spacing w:val="0"/>
          <w:sz w:val="22"/>
          <w:szCs w:val="22"/>
        </w:rPr>
        <w:t xml:space="preserve">V. </w:t>
      </w:r>
      <w:r w:rsidRPr="00D42F23">
        <w:rPr>
          <w:rFonts w:ascii="Arial" w:eastAsia="Times New Roman" w:hAnsi="Arial" w:cs="Arial"/>
          <w:bCs w:val="0"/>
          <w:caps w:val="0"/>
          <w:spacing w:val="0"/>
          <w:sz w:val="22"/>
          <w:szCs w:val="22"/>
          <w:u w:val="single"/>
        </w:rPr>
        <w:t>TERMIN REALIZACJI ZAMÓWIENIA</w:t>
      </w:r>
    </w:p>
    <w:p w14:paraId="0ED9BF12" w14:textId="77777777" w:rsidR="00E36C03" w:rsidRPr="00D42F23" w:rsidRDefault="00E36C03" w:rsidP="00AC495E">
      <w:pPr>
        <w:pStyle w:val="Akapitzlist"/>
        <w:numPr>
          <w:ilvl w:val="0"/>
          <w:numId w:val="70"/>
        </w:numPr>
        <w:spacing w:after="0" w:line="276" w:lineRule="auto"/>
        <w:jc w:val="left"/>
        <w:rPr>
          <w:rFonts w:ascii="Arial" w:hAnsi="Arial" w:cs="Arial"/>
          <w:i/>
        </w:rPr>
      </w:pPr>
      <w:bookmarkStart w:id="5" w:name="_Toc440969209"/>
      <w:bookmarkStart w:id="6" w:name="_Toc229903808"/>
      <w:r w:rsidRPr="00D42F23">
        <w:rPr>
          <w:rFonts w:ascii="Arial" w:hAnsi="Arial" w:cs="Arial"/>
          <w:b/>
        </w:rPr>
        <w:t>Zamawiający wymaga wykonania zamówienia w następujących terminach:</w:t>
      </w:r>
    </w:p>
    <w:p w14:paraId="6FE3EEE2" w14:textId="5CFD9353" w:rsidR="00633DFE" w:rsidRPr="00D42F23" w:rsidRDefault="00E36C03" w:rsidP="00AC495E">
      <w:pPr>
        <w:numPr>
          <w:ilvl w:val="0"/>
          <w:numId w:val="62"/>
        </w:numPr>
        <w:spacing w:after="0" w:line="276" w:lineRule="auto"/>
        <w:ind w:left="993" w:hanging="426"/>
        <w:contextualSpacing/>
        <w:jc w:val="left"/>
        <w:rPr>
          <w:rFonts w:ascii="Arial" w:hAnsi="Arial" w:cs="Arial"/>
          <w:iCs/>
          <w:color w:val="000000" w:themeColor="text1"/>
        </w:rPr>
      </w:pPr>
      <w:r w:rsidRPr="00D42F23">
        <w:rPr>
          <w:rFonts w:ascii="Arial" w:eastAsia="Calibri" w:hAnsi="Arial" w:cs="Arial"/>
          <w:lang w:eastAsia="en-US"/>
        </w:rPr>
        <w:t xml:space="preserve">termin rozpoczęcia </w:t>
      </w:r>
      <w:r w:rsidR="00AB6421">
        <w:rPr>
          <w:rFonts w:ascii="Arial" w:eastAsia="Calibri" w:hAnsi="Arial" w:cs="Arial"/>
          <w:lang w:eastAsia="en-US"/>
        </w:rPr>
        <w:t>– 1 luty 2023 r.</w:t>
      </w:r>
    </w:p>
    <w:p w14:paraId="3B0F36AF" w14:textId="4B40ACA0" w:rsidR="0093572B" w:rsidRPr="00D42F23" w:rsidRDefault="00E36C03" w:rsidP="00AC495E">
      <w:pPr>
        <w:numPr>
          <w:ilvl w:val="0"/>
          <w:numId w:val="62"/>
        </w:numPr>
        <w:spacing w:after="0" w:line="276" w:lineRule="auto"/>
        <w:ind w:left="993" w:hanging="426"/>
        <w:contextualSpacing/>
        <w:jc w:val="left"/>
        <w:rPr>
          <w:rFonts w:ascii="Arial" w:hAnsi="Arial" w:cs="Arial"/>
          <w:iCs/>
        </w:rPr>
      </w:pPr>
      <w:r w:rsidRPr="00D42F23">
        <w:rPr>
          <w:rFonts w:ascii="Arial" w:eastAsia="Calibri" w:hAnsi="Arial" w:cs="Arial"/>
          <w:lang w:eastAsia="en-US"/>
        </w:rPr>
        <w:t xml:space="preserve">termin zakończenia – </w:t>
      </w:r>
      <w:r w:rsidR="00040F55" w:rsidRPr="00D42F23">
        <w:rPr>
          <w:rFonts w:ascii="Arial" w:eastAsia="Calibri" w:hAnsi="Arial" w:cs="Arial"/>
          <w:lang w:eastAsia="en-US"/>
        </w:rPr>
        <w:t xml:space="preserve">31 </w:t>
      </w:r>
      <w:r w:rsidR="00AB6421">
        <w:rPr>
          <w:rFonts w:ascii="Arial" w:eastAsia="Calibri" w:hAnsi="Arial" w:cs="Arial"/>
          <w:lang w:eastAsia="en-US"/>
        </w:rPr>
        <w:t>styczeń 2024</w:t>
      </w:r>
      <w:r w:rsidR="00040F55" w:rsidRPr="00D42F23">
        <w:rPr>
          <w:rFonts w:ascii="Arial" w:eastAsia="Calibri" w:hAnsi="Arial" w:cs="Arial"/>
          <w:lang w:eastAsia="en-US"/>
        </w:rPr>
        <w:t xml:space="preserve"> r.</w:t>
      </w:r>
    </w:p>
    <w:p w14:paraId="44569EA2" w14:textId="77777777" w:rsidR="000C364D" w:rsidRPr="00D42F23" w:rsidRDefault="000C364D" w:rsidP="00AC495E">
      <w:pPr>
        <w:spacing w:after="0" w:line="276" w:lineRule="auto"/>
        <w:ind w:left="993"/>
        <w:contextualSpacing/>
        <w:jc w:val="left"/>
        <w:rPr>
          <w:rFonts w:ascii="Arial" w:hAnsi="Arial" w:cs="Arial"/>
          <w:iCs/>
        </w:rPr>
      </w:pPr>
    </w:p>
    <w:p w14:paraId="51B1A85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t xml:space="preserve">VI. </w:t>
      </w:r>
      <w:r w:rsidRPr="00D42F23">
        <w:rPr>
          <w:rFonts w:ascii="Arial" w:hAnsi="Arial" w:cs="Arial"/>
          <w:sz w:val="22"/>
          <w:szCs w:val="22"/>
          <w:u w:val="single"/>
        </w:rPr>
        <w:t>WARUNKI UDZIAŁU W POSTĘPOWANIU</w:t>
      </w:r>
      <w:r w:rsidRPr="00D42F23">
        <w:rPr>
          <w:rFonts w:ascii="Arial" w:hAnsi="Arial" w:cs="Arial"/>
          <w:sz w:val="22"/>
          <w:szCs w:val="22"/>
        </w:rPr>
        <w:t xml:space="preserve"> </w:t>
      </w:r>
    </w:p>
    <w:p w14:paraId="279430D4" w14:textId="77777777" w:rsidR="00E36C03" w:rsidRPr="00D42F23" w:rsidRDefault="00E36C03" w:rsidP="00AC495E">
      <w:pPr>
        <w:pStyle w:val="Akapitzlist"/>
        <w:numPr>
          <w:ilvl w:val="0"/>
          <w:numId w:val="71"/>
        </w:numPr>
        <w:spacing w:after="0" w:line="276" w:lineRule="auto"/>
        <w:jc w:val="left"/>
        <w:rPr>
          <w:rFonts w:ascii="Arial" w:hAnsi="Arial" w:cs="Arial"/>
        </w:rPr>
      </w:pPr>
      <w:r w:rsidRPr="00D42F23">
        <w:rPr>
          <w:rFonts w:ascii="Arial" w:hAnsi="Arial" w:cs="Arial"/>
        </w:rPr>
        <w:t xml:space="preserve">O udzielenie zamówienia mogą ubiegać się wykonawcy, którzy: </w:t>
      </w:r>
    </w:p>
    <w:p w14:paraId="7B220E54" w14:textId="77777777" w:rsidR="00E36C03" w:rsidRPr="00D42F23" w:rsidRDefault="00E36C03" w:rsidP="00AC495E">
      <w:pPr>
        <w:pStyle w:val="Akapitzlist"/>
        <w:numPr>
          <w:ilvl w:val="1"/>
          <w:numId w:val="45"/>
        </w:numPr>
        <w:tabs>
          <w:tab w:val="left" w:pos="993"/>
        </w:tabs>
        <w:autoSpaceDE w:val="0"/>
        <w:autoSpaceDN w:val="0"/>
        <w:adjustRightInd w:val="0"/>
        <w:spacing w:after="0" w:line="276" w:lineRule="auto"/>
        <w:ind w:left="851" w:hanging="284"/>
        <w:contextualSpacing w:val="0"/>
        <w:jc w:val="left"/>
        <w:rPr>
          <w:rFonts w:ascii="Arial" w:hAnsi="Arial" w:cs="Arial"/>
        </w:rPr>
      </w:pPr>
      <w:r w:rsidRPr="00D42F23">
        <w:rPr>
          <w:rFonts w:ascii="Arial" w:hAnsi="Arial" w:cs="Arial"/>
        </w:rPr>
        <w:t>nie podlegają wykluczeniu;</w:t>
      </w:r>
    </w:p>
    <w:p w14:paraId="648C9A22" w14:textId="77777777" w:rsidR="00E36C03" w:rsidRPr="00D42F23" w:rsidRDefault="00E36C03" w:rsidP="00AC495E">
      <w:pPr>
        <w:pStyle w:val="Akapitzlist"/>
        <w:numPr>
          <w:ilvl w:val="1"/>
          <w:numId w:val="45"/>
        </w:numPr>
        <w:tabs>
          <w:tab w:val="left" w:pos="993"/>
          <w:tab w:val="left" w:pos="1985"/>
        </w:tabs>
        <w:autoSpaceDE w:val="0"/>
        <w:autoSpaceDN w:val="0"/>
        <w:adjustRightInd w:val="0"/>
        <w:spacing w:after="0" w:line="276" w:lineRule="auto"/>
        <w:ind w:left="851" w:hanging="284"/>
        <w:contextualSpacing w:val="0"/>
        <w:jc w:val="left"/>
        <w:rPr>
          <w:rFonts w:ascii="Arial" w:hAnsi="Arial" w:cs="Arial"/>
        </w:rPr>
      </w:pPr>
      <w:r w:rsidRPr="00D42F23">
        <w:rPr>
          <w:rFonts w:ascii="Arial" w:hAnsi="Arial" w:cs="Arial"/>
        </w:rPr>
        <w:t>spełniają warunki udziału w postępowaniu dotyczące:</w:t>
      </w:r>
    </w:p>
    <w:p w14:paraId="010200AB" w14:textId="77777777" w:rsidR="00E36C03" w:rsidRPr="00D42F23" w:rsidRDefault="00E36C03" w:rsidP="00AC495E">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b/>
          <w:bCs/>
        </w:rPr>
      </w:pPr>
      <w:r w:rsidRPr="00D42F23">
        <w:rPr>
          <w:rFonts w:ascii="Arial" w:hAnsi="Arial" w:cs="Arial"/>
          <w:b/>
          <w:bCs/>
        </w:rPr>
        <w:t>zdolności do występowania w obrocie gospodarczym:</w:t>
      </w:r>
    </w:p>
    <w:p w14:paraId="44E04C54" w14:textId="77777777" w:rsidR="00E36C03" w:rsidRPr="00D42F23" w:rsidRDefault="00E36C03" w:rsidP="00AC495E">
      <w:pPr>
        <w:pStyle w:val="Akapitzlist"/>
        <w:autoSpaceDE w:val="0"/>
        <w:autoSpaceDN w:val="0"/>
        <w:adjustRightInd w:val="0"/>
        <w:spacing w:after="0" w:line="276" w:lineRule="auto"/>
        <w:ind w:left="1560" w:hanging="425"/>
        <w:contextualSpacing w:val="0"/>
        <w:jc w:val="left"/>
        <w:rPr>
          <w:rFonts w:ascii="Arial" w:hAnsi="Arial" w:cs="Arial"/>
        </w:rPr>
      </w:pPr>
      <w:r w:rsidRPr="00D42F23">
        <w:rPr>
          <w:rFonts w:ascii="Arial" w:hAnsi="Arial" w:cs="Arial"/>
        </w:rPr>
        <w:t xml:space="preserve">Zamawiający nie stawia warunku w ww. zakresie.  </w:t>
      </w:r>
    </w:p>
    <w:p w14:paraId="6BDD12CC" w14:textId="41255B30" w:rsidR="00E36C03" w:rsidRPr="004A0304" w:rsidRDefault="00E36C03" w:rsidP="00AC495E">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D42F23">
        <w:rPr>
          <w:rFonts w:ascii="Arial" w:hAnsi="Arial" w:cs="Arial"/>
          <w:b/>
          <w:bCs/>
        </w:rPr>
        <w:t>kompetencji</w:t>
      </w:r>
      <w:r w:rsidRPr="00D42F23">
        <w:rPr>
          <w:rFonts w:ascii="Arial" w:hAnsi="Arial" w:cs="Arial"/>
          <w:b/>
        </w:rPr>
        <w:t xml:space="preserve"> lub uprawnień do prowadzenia określonej działalności zawodowej, o ile wynika to z odrębnych przepisów:</w:t>
      </w:r>
    </w:p>
    <w:p w14:paraId="61C0F16D" w14:textId="77777777" w:rsidR="004A0304" w:rsidRPr="004A0304" w:rsidRDefault="004A0304" w:rsidP="004A0304">
      <w:pPr>
        <w:pStyle w:val="Akapitzlist"/>
        <w:spacing w:after="0" w:line="276" w:lineRule="auto"/>
        <w:ind w:left="1134"/>
        <w:jc w:val="left"/>
        <w:rPr>
          <w:rFonts w:ascii="Arial" w:hAnsi="Arial" w:cs="Arial"/>
          <w:u w:val="single"/>
        </w:rPr>
      </w:pPr>
      <w:r w:rsidRPr="004A0304">
        <w:rPr>
          <w:rFonts w:ascii="Arial" w:hAnsi="Arial" w:cs="Arial"/>
          <w:u w:val="single"/>
        </w:rPr>
        <w:t xml:space="preserve">Minimalny poziom zdolności: </w:t>
      </w:r>
    </w:p>
    <w:p w14:paraId="7E58BAAE" w14:textId="3B24EAFF" w:rsidR="004A0304" w:rsidRPr="004A0304" w:rsidRDefault="004A0304" w:rsidP="004A0304">
      <w:pPr>
        <w:pStyle w:val="Akapitzlist"/>
        <w:spacing w:after="0" w:line="276" w:lineRule="auto"/>
        <w:ind w:left="1134" w:firstLine="142"/>
        <w:jc w:val="left"/>
        <w:rPr>
          <w:rFonts w:ascii="Arial" w:hAnsi="Arial" w:cs="Arial"/>
        </w:rPr>
      </w:pPr>
      <w:r w:rsidRPr="004A0304">
        <w:rPr>
          <w:rFonts w:ascii="Arial" w:hAnsi="Arial" w:cs="Arial"/>
        </w:rPr>
        <w:t>-</w:t>
      </w:r>
      <w:r w:rsidRPr="004A0304">
        <w:rPr>
          <w:rFonts w:ascii="Arial" w:hAnsi="Arial" w:cs="Arial"/>
        </w:rPr>
        <w:tab/>
        <w:t xml:space="preserve">Zamawiający uzna, </w:t>
      </w:r>
      <w:r w:rsidR="00B54BC3">
        <w:rPr>
          <w:rFonts w:ascii="Arial" w:hAnsi="Arial" w:cs="Arial"/>
        </w:rPr>
        <w:t>warunek za spełniony</w:t>
      </w:r>
      <w:r w:rsidRPr="004A0304">
        <w:rPr>
          <w:rFonts w:ascii="Arial" w:hAnsi="Arial" w:cs="Arial"/>
        </w:rPr>
        <w:t>, jeżeli wykonawca wykaże, że:</w:t>
      </w:r>
    </w:p>
    <w:p w14:paraId="58DF464E" w14:textId="77777777" w:rsidR="004A0304" w:rsidRPr="004A0304" w:rsidRDefault="004A0304" w:rsidP="004A0304">
      <w:pPr>
        <w:pStyle w:val="Akapitzlist"/>
        <w:numPr>
          <w:ilvl w:val="0"/>
          <w:numId w:val="99"/>
        </w:numPr>
        <w:spacing w:after="0" w:line="276" w:lineRule="auto"/>
        <w:ind w:left="1560" w:hanging="284"/>
        <w:jc w:val="left"/>
        <w:rPr>
          <w:rFonts w:ascii="Arial" w:hAnsi="Arial" w:cs="Arial"/>
        </w:rPr>
      </w:pPr>
      <w:r w:rsidRPr="004A0304">
        <w:rPr>
          <w:rFonts w:ascii="Arial" w:hAnsi="Arial" w:cs="Arial"/>
        </w:rPr>
        <w:t xml:space="preserve">posiada </w:t>
      </w:r>
      <w:r w:rsidRPr="004A0304">
        <w:rPr>
          <w:rFonts w:ascii="Arial" w:hAnsi="Arial" w:cs="Arial"/>
          <w:spacing w:val="1"/>
        </w:rPr>
        <w:t>w</w:t>
      </w:r>
      <w:r w:rsidRPr="004A0304">
        <w:rPr>
          <w:rFonts w:ascii="Arial" w:hAnsi="Arial" w:cs="Arial"/>
        </w:rPr>
        <w:t xml:space="preserve">pis do </w:t>
      </w:r>
      <w:r w:rsidRPr="004A0304">
        <w:rPr>
          <w:rFonts w:ascii="Arial" w:hAnsi="Arial" w:cs="Arial"/>
          <w:spacing w:val="-1"/>
        </w:rPr>
        <w:t>r</w:t>
      </w:r>
      <w:r w:rsidRPr="004A0304">
        <w:rPr>
          <w:rFonts w:ascii="Arial" w:hAnsi="Arial" w:cs="Arial"/>
          <w:spacing w:val="1"/>
        </w:rPr>
        <w:t>e</w:t>
      </w:r>
      <w:r w:rsidRPr="004A0304">
        <w:rPr>
          <w:rFonts w:ascii="Arial" w:hAnsi="Arial" w:cs="Arial"/>
          <w:spacing w:val="-2"/>
        </w:rPr>
        <w:t>j</w:t>
      </w:r>
      <w:r w:rsidRPr="004A0304">
        <w:rPr>
          <w:rFonts w:ascii="Arial" w:hAnsi="Arial" w:cs="Arial"/>
          <w:spacing w:val="1"/>
        </w:rPr>
        <w:t>e</w:t>
      </w:r>
      <w:r w:rsidRPr="004A0304">
        <w:rPr>
          <w:rFonts w:ascii="Arial" w:hAnsi="Arial" w:cs="Arial"/>
          <w:spacing w:val="-1"/>
        </w:rPr>
        <w:t>s</w:t>
      </w:r>
      <w:r w:rsidRPr="004A0304">
        <w:rPr>
          <w:rFonts w:ascii="Arial" w:hAnsi="Arial" w:cs="Arial"/>
        </w:rPr>
        <w:t>t</w:t>
      </w:r>
      <w:r w:rsidRPr="004A0304">
        <w:rPr>
          <w:rFonts w:ascii="Arial" w:hAnsi="Arial" w:cs="Arial"/>
          <w:spacing w:val="-1"/>
        </w:rPr>
        <w:t>r</w:t>
      </w:r>
      <w:r w:rsidRPr="004A0304">
        <w:rPr>
          <w:rFonts w:ascii="Arial" w:hAnsi="Arial" w:cs="Arial"/>
        </w:rPr>
        <w:t>u d</w:t>
      </w:r>
      <w:r w:rsidRPr="004A0304">
        <w:rPr>
          <w:rFonts w:ascii="Arial" w:hAnsi="Arial" w:cs="Arial"/>
          <w:spacing w:val="1"/>
        </w:rPr>
        <w:t>z</w:t>
      </w:r>
      <w:r w:rsidRPr="004A0304">
        <w:rPr>
          <w:rFonts w:ascii="Arial" w:hAnsi="Arial" w:cs="Arial"/>
        </w:rPr>
        <w:t>i</w:t>
      </w:r>
      <w:r w:rsidRPr="004A0304">
        <w:rPr>
          <w:rFonts w:ascii="Arial" w:hAnsi="Arial" w:cs="Arial"/>
          <w:spacing w:val="1"/>
        </w:rPr>
        <w:t>a</w:t>
      </w:r>
      <w:r w:rsidRPr="004A0304">
        <w:rPr>
          <w:rFonts w:ascii="Arial" w:hAnsi="Arial" w:cs="Arial"/>
        </w:rPr>
        <w:t>ł</w:t>
      </w:r>
      <w:r w:rsidRPr="004A0304">
        <w:rPr>
          <w:rFonts w:ascii="Arial" w:hAnsi="Arial" w:cs="Arial"/>
          <w:spacing w:val="1"/>
        </w:rPr>
        <w:t>a</w:t>
      </w:r>
      <w:r w:rsidRPr="004A0304">
        <w:rPr>
          <w:rFonts w:ascii="Arial" w:hAnsi="Arial" w:cs="Arial"/>
        </w:rPr>
        <w:t>lno</w:t>
      </w:r>
      <w:r w:rsidRPr="004A0304">
        <w:rPr>
          <w:rFonts w:ascii="Arial" w:hAnsi="Arial" w:cs="Arial"/>
          <w:spacing w:val="-1"/>
        </w:rPr>
        <w:t>ś</w:t>
      </w:r>
      <w:r w:rsidRPr="004A0304">
        <w:rPr>
          <w:rFonts w:ascii="Arial" w:hAnsi="Arial" w:cs="Arial"/>
          <w:spacing w:val="1"/>
        </w:rPr>
        <w:t>c</w:t>
      </w:r>
      <w:r w:rsidRPr="004A0304">
        <w:rPr>
          <w:rFonts w:ascii="Arial" w:hAnsi="Arial" w:cs="Arial"/>
        </w:rPr>
        <w:t xml:space="preserve">i </w:t>
      </w:r>
      <w:r w:rsidRPr="004A0304">
        <w:rPr>
          <w:rFonts w:ascii="Arial" w:hAnsi="Arial" w:cs="Arial"/>
          <w:spacing w:val="-1"/>
        </w:rPr>
        <w:t>r</w:t>
      </w:r>
      <w:r w:rsidRPr="004A0304">
        <w:rPr>
          <w:rFonts w:ascii="Arial" w:hAnsi="Arial" w:cs="Arial"/>
          <w:spacing w:val="1"/>
        </w:rPr>
        <w:t>eg</w:t>
      </w:r>
      <w:r w:rsidRPr="004A0304">
        <w:rPr>
          <w:rFonts w:ascii="Arial" w:hAnsi="Arial" w:cs="Arial"/>
        </w:rPr>
        <w:t>ulo</w:t>
      </w:r>
      <w:r w:rsidRPr="004A0304">
        <w:rPr>
          <w:rFonts w:ascii="Arial" w:hAnsi="Arial" w:cs="Arial"/>
          <w:spacing w:val="-1"/>
        </w:rPr>
        <w:t>w</w:t>
      </w:r>
      <w:r w:rsidRPr="004A0304">
        <w:rPr>
          <w:rFonts w:ascii="Arial" w:hAnsi="Arial" w:cs="Arial"/>
          <w:spacing w:val="-2"/>
        </w:rPr>
        <w:t>a</w:t>
      </w:r>
      <w:r w:rsidRPr="004A0304">
        <w:rPr>
          <w:rFonts w:ascii="Arial" w:hAnsi="Arial" w:cs="Arial"/>
        </w:rPr>
        <w:t>n</w:t>
      </w:r>
      <w:r w:rsidRPr="004A0304">
        <w:rPr>
          <w:rFonts w:ascii="Arial" w:hAnsi="Arial" w:cs="Arial"/>
          <w:spacing w:val="1"/>
        </w:rPr>
        <w:t>e</w:t>
      </w:r>
      <w:r w:rsidRPr="004A0304">
        <w:rPr>
          <w:rFonts w:ascii="Arial" w:hAnsi="Arial" w:cs="Arial"/>
        </w:rPr>
        <w:t>j</w:t>
      </w:r>
      <w:r w:rsidRPr="004A0304">
        <w:rPr>
          <w:rFonts w:ascii="Arial" w:hAnsi="Arial" w:cs="Arial"/>
          <w:spacing w:val="18"/>
        </w:rPr>
        <w:t xml:space="preserve"> </w:t>
      </w:r>
      <w:r w:rsidRPr="004A0304">
        <w:rPr>
          <w:rFonts w:ascii="Arial" w:hAnsi="Arial" w:cs="Arial"/>
        </w:rPr>
        <w:t xml:space="preserve">w </w:t>
      </w:r>
      <w:r w:rsidRPr="004A0304">
        <w:rPr>
          <w:rFonts w:ascii="Arial" w:hAnsi="Arial" w:cs="Arial"/>
          <w:spacing w:val="1"/>
        </w:rPr>
        <w:t>za</w:t>
      </w:r>
      <w:r w:rsidRPr="004A0304">
        <w:rPr>
          <w:rFonts w:ascii="Arial" w:hAnsi="Arial" w:cs="Arial"/>
        </w:rPr>
        <w:t>k</w:t>
      </w:r>
      <w:r w:rsidRPr="004A0304">
        <w:rPr>
          <w:rFonts w:ascii="Arial" w:hAnsi="Arial" w:cs="Arial"/>
          <w:spacing w:val="-1"/>
        </w:rPr>
        <w:t>r</w:t>
      </w:r>
      <w:r w:rsidRPr="004A0304">
        <w:rPr>
          <w:rFonts w:ascii="Arial" w:hAnsi="Arial" w:cs="Arial"/>
          <w:spacing w:val="1"/>
        </w:rPr>
        <w:t>e</w:t>
      </w:r>
      <w:r w:rsidRPr="004A0304">
        <w:rPr>
          <w:rFonts w:ascii="Arial" w:hAnsi="Arial" w:cs="Arial"/>
          <w:spacing w:val="-1"/>
        </w:rPr>
        <w:t>s</w:t>
      </w:r>
      <w:r w:rsidRPr="004A0304">
        <w:rPr>
          <w:rFonts w:ascii="Arial" w:hAnsi="Arial" w:cs="Arial"/>
        </w:rPr>
        <w:t>ie odbi</w:t>
      </w:r>
      <w:r w:rsidRPr="004A0304">
        <w:rPr>
          <w:rFonts w:ascii="Arial" w:hAnsi="Arial" w:cs="Arial"/>
          <w:spacing w:val="1"/>
        </w:rPr>
        <w:t>e</w:t>
      </w:r>
      <w:r w:rsidRPr="004A0304">
        <w:rPr>
          <w:rFonts w:ascii="Arial" w:hAnsi="Arial" w:cs="Arial"/>
          <w:spacing w:val="-1"/>
        </w:rPr>
        <w:t>r</w:t>
      </w:r>
      <w:r w:rsidRPr="004A0304">
        <w:rPr>
          <w:rFonts w:ascii="Arial" w:hAnsi="Arial" w:cs="Arial"/>
          <w:spacing w:val="1"/>
        </w:rPr>
        <w:t>a</w:t>
      </w:r>
      <w:r w:rsidRPr="004A0304">
        <w:rPr>
          <w:rFonts w:ascii="Arial" w:hAnsi="Arial" w:cs="Arial"/>
          <w:spacing w:val="-2"/>
        </w:rPr>
        <w:t>n</w:t>
      </w:r>
      <w:r w:rsidRPr="004A0304">
        <w:rPr>
          <w:rFonts w:ascii="Arial" w:hAnsi="Arial" w:cs="Arial"/>
        </w:rPr>
        <w:t>ia odp</w:t>
      </w:r>
      <w:r w:rsidRPr="004A0304">
        <w:rPr>
          <w:rFonts w:ascii="Arial" w:hAnsi="Arial" w:cs="Arial"/>
          <w:spacing w:val="1"/>
        </w:rPr>
        <w:t>a</w:t>
      </w:r>
      <w:r w:rsidRPr="004A0304">
        <w:rPr>
          <w:rFonts w:ascii="Arial" w:hAnsi="Arial" w:cs="Arial"/>
        </w:rPr>
        <w:t>dów komun</w:t>
      </w:r>
      <w:r w:rsidRPr="004A0304">
        <w:rPr>
          <w:rFonts w:ascii="Arial" w:hAnsi="Arial" w:cs="Arial"/>
          <w:spacing w:val="1"/>
        </w:rPr>
        <w:t>a</w:t>
      </w:r>
      <w:r w:rsidRPr="004A0304">
        <w:rPr>
          <w:rFonts w:ascii="Arial" w:hAnsi="Arial" w:cs="Arial"/>
        </w:rPr>
        <w:t>ln</w:t>
      </w:r>
      <w:r w:rsidRPr="004A0304">
        <w:rPr>
          <w:rFonts w:ascii="Arial" w:hAnsi="Arial" w:cs="Arial"/>
          <w:spacing w:val="1"/>
        </w:rPr>
        <w:t>yc</w:t>
      </w:r>
      <w:r w:rsidRPr="004A0304">
        <w:rPr>
          <w:rFonts w:ascii="Arial" w:hAnsi="Arial" w:cs="Arial"/>
        </w:rPr>
        <w:t>h</w:t>
      </w:r>
      <w:r w:rsidRPr="004A0304">
        <w:rPr>
          <w:rFonts w:ascii="Arial" w:hAnsi="Arial" w:cs="Arial"/>
          <w:spacing w:val="28"/>
        </w:rPr>
        <w:t xml:space="preserve"> </w:t>
      </w:r>
      <w:r w:rsidRPr="004A0304">
        <w:rPr>
          <w:rFonts w:ascii="Arial" w:hAnsi="Arial" w:cs="Arial"/>
        </w:rPr>
        <w:t xml:space="preserve">od </w:t>
      </w:r>
      <w:r w:rsidRPr="004A0304">
        <w:rPr>
          <w:rFonts w:ascii="Arial" w:hAnsi="Arial" w:cs="Arial"/>
          <w:spacing w:val="1"/>
        </w:rPr>
        <w:t>w</w:t>
      </w:r>
      <w:r w:rsidRPr="004A0304">
        <w:rPr>
          <w:rFonts w:ascii="Arial" w:hAnsi="Arial" w:cs="Arial"/>
          <w:spacing w:val="-3"/>
        </w:rPr>
        <w:t>ł</w:t>
      </w:r>
      <w:r w:rsidRPr="004A0304">
        <w:rPr>
          <w:rFonts w:ascii="Arial" w:hAnsi="Arial" w:cs="Arial"/>
          <w:spacing w:val="1"/>
        </w:rPr>
        <w:t>a</w:t>
      </w:r>
      <w:r w:rsidRPr="004A0304">
        <w:rPr>
          <w:rFonts w:ascii="Arial" w:hAnsi="Arial" w:cs="Arial"/>
          <w:spacing w:val="-1"/>
        </w:rPr>
        <w:t>ś</w:t>
      </w:r>
      <w:r w:rsidRPr="004A0304">
        <w:rPr>
          <w:rFonts w:ascii="Arial" w:hAnsi="Arial" w:cs="Arial"/>
          <w:spacing w:val="1"/>
        </w:rPr>
        <w:t>c</w:t>
      </w:r>
      <w:r w:rsidRPr="004A0304">
        <w:rPr>
          <w:rFonts w:ascii="Arial" w:hAnsi="Arial" w:cs="Arial"/>
        </w:rPr>
        <w:t>i</w:t>
      </w:r>
      <w:r w:rsidRPr="004A0304">
        <w:rPr>
          <w:rFonts w:ascii="Arial" w:hAnsi="Arial" w:cs="Arial"/>
          <w:spacing w:val="1"/>
        </w:rPr>
        <w:t>c</w:t>
      </w:r>
      <w:r w:rsidRPr="004A0304">
        <w:rPr>
          <w:rFonts w:ascii="Arial" w:hAnsi="Arial" w:cs="Arial"/>
          <w:spacing w:val="-2"/>
        </w:rPr>
        <w:t>i</w:t>
      </w:r>
      <w:r w:rsidRPr="004A0304">
        <w:rPr>
          <w:rFonts w:ascii="Arial" w:hAnsi="Arial" w:cs="Arial"/>
          <w:spacing w:val="1"/>
        </w:rPr>
        <w:t>e</w:t>
      </w:r>
      <w:r w:rsidRPr="004A0304">
        <w:rPr>
          <w:rFonts w:ascii="Arial" w:hAnsi="Arial" w:cs="Arial"/>
        </w:rPr>
        <w:t>li</w:t>
      </w:r>
      <w:r w:rsidRPr="004A0304">
        <w:rPr>
          <w:rFonts w:ascii="Arial" w:hAnsi="Arial" w:cs="Arial"/>
          <w:spacing w:val="31"/>
        </w:rPr>
        <w:t xml:space="preserve"> </w:t>
      </w:r>
      <w:r w:rsidRPr="004A0304">
        <w:rPr>
          <w:rFonts w:ascii="Arial" w:hAnsi="Arial" w:cs="Arial"/>
        </w:rPr>
        <w:t>ni</w:t>
      </w:r>
      <w:r w:rsidRPr="004A0304">
        <w:rPr>
          <w:rFonts w:ascii="Arial" w:hAnsi="Arial" w:cs="Arial"/>
          <w:spacing w:val="1"/>
        </w:rPr>
        <w:t>e</w:t>
      </w:r>
      <w:r w:rsidRPr="004A0304">
        <w:rPr>
          <w:rFonts w:ascii="Arial" w:hAnsi="Arial" w:cs="Arial"/>
          <w:spacing w:val="-1"/>
        </w:rPr>
        <w:t>r</w:t>
      </w:r>
      <w:r w:rsidRPr="004A0304">
        <w:rPr>
          <w:rFonts w:ascii="Arial" w:hAnsi="Arial" w:cs="Arial"/>
        </w:rPr>
        <w:t>u</w:t>
      </w:r>
      <w:r w:rsidRPr="004A0304">
        <w:rPr>
          <w:rFonts w:ascii="Arial" w:hAnsi="Arial" w:cs="Arial"/>
          <w:spacing w:val="1"/>
        </w:rPr>
        <w:t>c</w:t>
      </w:r>
      <w:r w:rsidRPr="004A0304">
        <w:rPr>
          <w:rFonts w:ascii="Arial" w:hAnsi="Arial" w:cs="Arial"/>
        </w:rPr>
        <w:t>homo</w:t>
      </w:r>
      <w:r w:rsidRPr="004A0304">
        <w:rPr>
          <w:rFonts w:ascii="Arial" w:hAnsi="Arial" w:cs="Arial"/>
          <w:spacing w:val="-1"/>
        </w:rPr>
        <w:t>ś</w:t>
      </w:r>
      <w:r w:rsidRPr="004A0304">
        <w:rPr>
          <w:rFonts w:ascii="Arial" w:hAnsi="Arial" w:cs="Arial"/>
          <w:spacing w:val="1"/>
        </w:rPr>
        <w:t>c</w:t>
      </w:r>
      <w:r w:rsidRPr="004A0304">
        <w:rPr>
          <w:rFonts w:ascii="Arial" w:hAnsi="Arial" w:cs="Arial"/>
        </w:rPr>
        <w:t>i</w:t>
      </w:r>
      <w:r w:rsidRPr="004A0304">
        <w:rPr>
          <w:rFonts w:ascii="Arial" w:hAnsi="Arial" w:cs="Arial"/>
          <w:spacing w:val="28"/>
        </w:rPr>
        <w:t xml:space="preserve"> </w:t>
      </w:r>
      <w:r w:rsidRPr="004A0304">
        <w:rPr>
          <w:rFonts w:ascii="Arial" w:hAnsi="Arial" w:cs="Arial"/>
        </w:rPr>
        <w:t>z</w:t>
      </w:r>
      <w:r w:rsidRPr="004A0304">
        <w:rPr>
          <w:rFonts w:ascii="Arial" w:hAnsi="Arial" w:cs="Arial"/>
          <w:spacing w:val="33"/>
        </w:rPr>
        <w:t xml:space="preserve"> </w:t>
      </w:r>
      <w:r w:rsidRPr="004A0304">
        <w:rPr>
          <w:rFonts w:ascii="Arial" w:hAnsi="Arial" w:cs="Arial"/>
        </w:rPr>
        <w:t>t</w:t>
      </w:r>
      <w:r w:rsidRPr="004A0304">
        <w:rPr>
          <w:rFonts w:ascii="Arial" w:hAnsi="Arial" w:cs="Arial"/>
          <w:spacing w:val="1"/>
        </w:rPr>
        <w:t>e</w:t>
      </w:r>
      <w:r w:rsidRPr="004A0304">
        <w:rPr>
          <w:rFonts w:ascii="Arial" w:hAnsi="Arial" w:cs="Arial"/>
          <w:spacing w:val="-1"/>
        </w:rPr>
        <w:t>re</w:t>
      </w:r>
      <w:r w:rsidRPr="004A0304">
        <w:rPr>
          <w:rFonts w:ascii="Arial" w:hAnsi="Arial" w:cs="Arial"/>
        </w:rPr>
        <w:t>nu</w:t>
      </w:r>
      <w:r w:rsidRPr="004A0304">
        <w:rPr>
          <w:rFonts w:ascii="Arial" w:hAnsi="Arial" w:cs="Arial"/>
          <w:spacing w:val="32"/>
        </w:rPr>
        <w:t xml:space="preserve"> </w:t>
      </w:r>
      <w:r w:rsidRPr="004A0304">
        <w:rPr>
          <w:rFonts w:ascii="Arial" w:hAnsi="Arial" w:cs="Arial"/>
          <w:spacing w:val="-1"/>
        </w:rPr>
        <w:t>G</w:t>
      </w:r>
      <w:r w:rsidRPr="004A0304">
        <w:rPr>
          <w:rFonts w:ascii="Arial" w:hAnsi="Arial" w:cs="Arial"/>
        </w:rPr>
        <w:t>miny</w:t>
      </w:r>
      <w:r w:rsidRPr="004A0304">
        <w:rPr>
          <w:rFonts w:ascii="Arial" w:hAnsi="Arial" w:cs="Arial"/>
          <w:spacing w:val="33"/>
        </w:rPr>
        <w:t xml:space="preserve"> </w:t>
      </w:r>
      <w:r w:rsidRPr="004A0304">
        <w:rPr>
          <w:rFonts w:ascii="Arial" w:hAnsi="Arial" w:cs="Arial"/>
          <w:spacing w:val="-1"/>
        </w:rPr>
        <w:t>M</w:t>
      </w:r>
      <w:r w:rsidRPr="004A0304">
        <w:rPr>
          <w:rFonts w:ascii="Arial" w:hAnsi="Arial" w:cs="Arial"/>
        </w:rPr>
        <w:t>i</w:t>
      </w:r>
      <w:r w:rsidRPr="004A0304">
        <w:rPr>
          <w:rFonts w:ascii="Arial" w:hAnsi="Arial" w:cs="Arial"/>
          <w:spacing w:val="1"/>
        </w:rPr>
        <w:t>a</w:t>
      </w:r>
      <w:r w:rsidRPr="004A0304">
        <w:rPr>
          <w:rFonts w:ascii="Arial" w:hAnsi="Arial" w:cs="Arial"/>
          <w:spacing w:val="-1"/>
        </w:rPr>
        <w:t>s</w:t>
      </w:r>
      <w:r w:rsidRPr="004A0304">
        <w:rPr>
          <w:rFonts w:ascii="Arial" w:hAnsi="Arial" w:cs="Arial"/>
        </w:rPr>
        <w:t>to</w:t>
      </w:r>
      <w:r w:rsidRPr="004A0304">
        <w:rPr>
          <w:rFonts w:ascii="Arial" w:hAnsi="Arial" w:cs="Arial"/>
          <w:spacing w:val="32"/>
        </w:rPr>
        <w:t xml:space="preserve"> </w:t>
      </w:r>
      <w:r w:rsidRPr="004A0304">
        <w:rPr>
          <w:rFonts w:ascii="Arial" w:hAnsi="Arial" w:cs="Arial"/>
        </w:rPr>
        <w:t>Świnoujście, o</w:t>
      </w:r>
      <w:r w:rsidRPr="004A0304">
        <w:rPr>
          <w:rFonts w:ascii="Arial" w:hAnsi="Arial" w:cs="Arial"/>
          <w:spacing w:val="29"/>
        </w:rPr>
        <w:t xml:space="preserve"> </w:t>
      </w:r>
      <w:r w:rsidRPr="004A0304">
        <w:rPr>
          <w:rFonts w:ascii="Arial" w:hAnsi="Arial" w:cs="Arial"/>
        </w:rPr>
        <w:t>któ</w:t>
      </w:r>
      <w:r w:rsidRPr="004A0304">
        <w:rPr>
          <w:rFonts w:ascii="Arial" w:hAnsi="Arial" w:cs="Arial"/>
          <w:spacing w:val="-1"/>
        </w:rPr>
        <w:t>r</w:t>
      </w:r>
      <w:r w:rsidRPr="004A0304">
        <w:rPr>
          <w:rFonts w:ascii="Arial" w:hAnsi="Arial" w:cs="Arial"/>
          <w:spacing w:val="1"/>
        </w:rPr>
        <w:t>y</w:t>
      </w:r>
      <w:r w:rsidRPr="004A0304">
        <w:rPr>
          <w:rFonts w:ascii="Arial" w:hAnsi="Arial" w:cs="Arial"/>
        </w:rPr>
        <w:t>m</w:t>
      </w:r>
      <w:r w:rsidRPr="004A0304">
        <w:rPr>
          <w:rFonts w:ascii="Arial" w:hAnsi="Arial" w:cs="Arial"/>
          <w:spacing w:val="-1"/>
        </w:rPr>
        <w:t xml:space="preserve"> </w:t>
      </w:r>
      <w:r w:rsidRPr="004A0304">
        <w:rPr>
          <w:rFonts w:ascii="Arial" w:hAnsi="Arial" w:cs="Arial"/>
        </w:rPr>
        <w:t>mo</w:t>
      </w:r>
      <w:r w:rsidRPr="004A0304">
        <w:rPr>
          <w:rFonts w:ascii="Arial" w:hAnsi="Arial" w:cs="Arial"/>
          <w:spacing w:val="1"/>
        </w:rPr>
        <w:t>w</w:t>
      </w:r>
      <w:r w:rsidRPr="004A0304">
        <w:rPr>
          <w:rFonts w:ascii="Arial" w:hAnsi="Arial" w:cs="Arial"/>
        </w:rPr>
        <w:t>a</w:t>
      </w:r>
      <w:r w:rsidRPr="004A0304">
        <w:rPr>
          <w:rFonts w:ascii="Arial" w:hAnsi="Arial" w:cs="Arial"/>
          <w:spacing w:val="5"/>
        </w:rPr>
        <w:t xml:space="preserve"> </w:t>
      </w:r>
      <w:r w:rsidRPr="004A0304">
        <w:rPr>
          <w:rFonts w:ascii="Arial" w:hAnsi="Arial" w:cs="Arial"/>
        </w:rPr>
        <w:t>w</w:t>
      </w:r>
      <w:r w:rsidRPr="004A0304">
        <w:rPr>
          <w:rFonts w:ascii="Arial" w:hAnsi="Arial" w:cs="Arial"/>
          <w:spacing w:val="4"/>
        </w:rPr>
        <w:t xml:space="preserve"> </w:t>
      </w:r>
      <w:r w:rsidRPr="004A0304">
        <w:rPr>
          <w:rFonts w:ascii="Arial" w:hAnsi="Arial" w:cs="Arial"/>
          <w:spacing w:val="1"/>
        </w:rPr>
        <w:t>a</w:t>
      </w:r>
      <w:r w:rsidRPr="004A0304">
        <w:rPr>
          <w:rFonts w:ascii="Arial" w:hAnsi="Arial" w:cs="Arial"/>
          <w:spacing w:val="-1"/>
        </w:rPr>
        <w:t>r</w:t>
      </w:r>
      <w:r w:rsidRPr="004A0304">
        <w:rPr>
          <w:rFonts w:ascii="Arial" w:hAnsi="Arial" w:cs="Arial"/>
        </w:rPr>
        <w:t>t.</w:t>
      </w:r>
      <w:r w:rsidRPr="004A0304">
        <w:rPr>
          <w:rFonts w:ascii="Arial" w:hAnsi="Arial" w:cs="Arial"/>
          <w:spacing w:val="5"/>
        </w:rPr>
        <w:t xml:space="preserve"> </w:t>
      </w:r>
      <w:r w:rsidRPr="004A0304">
        <w:rPr>
          <w:rFonts w:ascii="Arial" w:hAnsi="Arial" w:cs="Arial"/>
        </w:rPr>
        <w:t>9b</w:t>
      </w:r>
      <w:r w:rsidRPr="004A0304">
        <w:rPr>
          <w:rFonts w:ascii="Arial" w:hAnsi="Arial" w:cs="Arial"/>
          <w:spacing w:val="1"/>
        </w:rPr>
        <w:t xml:space="preserve"> </w:t>
      </w:r>
      <w:r w:rsidRPr="004A0304">
        <w:rPr>
          <w:rFonts w:ascii="Arial" w:hAnsi="Arial" w:cs="Arial"/>
        </w:rPr>
        <w:t>u</w:t>
      </w:r>
      <w:r w:rsidRPr="004A0304">
        <w:rPr>
          <w:rFonts w:ascii="Arial" w:hAnsi="Arial" w:cs="Arial"/>
          <w:spacing w:val="-1"/>
        </w:rPr>
        <w:t>s</w:t>
      </w:r>
      <w:r w:rsidRPr="004A0304">
        <w:rPr>
          <w:rFonts w:ascii="Arial" w:hAnsi="Arial" w:cs="Arial"/>
        </w:rPr>
        <w:t>t</w:t>
      </w:r>
      <w:r w:rsidRPr="004A0304">
        <w:rPr>
          <w:rFonts w:ascii="Arial" w:hAnsi="Arial" w:cs="Arial"/>
          <w:spacing w:val="1"/>
        </w:rPr>
        <w:t>aw</w:t>
      </w:r>
      <w:r w:rsidRPr="004A0304">
        <w:rPr>
          <w:rFonts w:ascii="Arial" w:hAnsi="Arial" w:cs="Arial"/>
        </w:rPr>
        <w:t>y</w:t>
      </w:r>
      <w:r w:rsidRPr="004A0304">
        <w:rPr>
          <w:rFonts w:ascii="Arial" w:hAnsi="Arial" w:cs="Arial"/>
          <w:spacing w:val="3"/>
        </w:rPr>
        <w:t xml:space="preserve"> </w:t>
      </w:r>
      <w:r w:rsidRPr="004A0304">
        <w:rPr>
          <w:rFonts w:ascii="Arial" w:hAnsi="Arial" w:cs="Arial"/>
        </w:rPr>
        <w:t>z</w:t>
      </w:r>
      <w:r w:rsidRPr="004A0304">
        <w:rPr>
          <w:rFonts w:ascii="Arial" w:hAnsi="Arial" w:cs="Arial"/>
          <w:spacing w:val="4"/>
        </w:rPr>
        <w:t xml:space="preserve"> </w:t>
      </w:r>
      <w:r w:rsidRPr="004A0304">
        <w:rPr>
          <w:rFonts w:ascii="Arial" w:hAnsi="Arial" w:cs="Arial"/>
        </w:rPr>
        <w:t>d</w:t>
      </w:r>
      <w:r w:rsidRPr="004A0304">
        <w:rPr>
          <w:rFonts w:ascii="Arial" w:hAnsi="Arial" w:cs="Arial"/>
          <w:spacing w:val="-2"/>
        </w:rPr>
        <w:t>n</w:t>
      </w:r>
      <w:r w:rsidRPr="004A0304">
        <w:rPr>
          <w:rFonts w:ascii="Arial" w:hAnsi="Arial" w:cs="Arial"/>
        </w:rPr>
        <w:t>ia</w:t>
      </w:r>
      <w:r w:rsidRPr="004A0304">
        <w:rPr>
          <w:rFonts w:ascii="Arial" w:hAnsi="Arial" w:cs="Arial"/>
          <w:spacing w:val="5"/>
        </w:rPr>
        <w:t xml:space="preserve"> </w:t>
      </w:r>
      <w:r w:rsidRPr="004A0304">
        <w:rPr>
          <w:rFonts w:ascii="Arial" w:hAnsi="Arial" w:cs="Arial"/>
          <w:spacing w:val="-2"/>
        </w:rPr>
        <w:t>1</w:t>
      </w:r>
      <w:r w:rsidRPr="004A0304">
        <w:rPr>
          <w:rFonts w:ascii="Arial" w:hAnsi="Arial" w:cs="Arial"/>
        </w:rPr>
        <w:t>3</w:t>
      </w:r>
      <w:r w:rsidRPr="004A0304">
        <w:rPr>
          <w:rFonts w:ascii="Arial" w:hAnsi="Arial" w:cs="Arial"/>
          <w:spacing w:val="5"/>
        </w:rPr>
        <w:t> </w:t>
      </w:r>
      <w:r w:rsidRPr="004A0304">
        <w:rPr>
          <w:rFonts w:ascii="Arial" w:hAnsi="Arial" w:cs="Arial"/>
          <w:spacing w:val="1"/>
        </w:rPr>
        <w:t>w</w:t>
      </w:r>
      <w:r w:rsidRPr="004A0304">
        <w:rPr>
          <w:rFonts w:ascii="Arial" w:hAnsi="Arial" w:cs="Arial"/>
          <w:spacing w:val="-1"/>
        </w:rPr>
        <w:t>r</w:t>
      </w:r>
      <w:r w:rsidRPr="004A0304">
        <w:rPr>
          <w:rFonts w:ascii="Arial" w:hAnsi="Arial" w:cs="Arial"/>
          <w:spacing w:val="-2"/>
        </w:rPr>
        <w:t>z</w:t>
      </w:r>
      <w:r w:rsidRPr="004A0304">
        <w:rPr>
          <w:rFonts w:ascii="Arial" w:hAnsi="Arial" w:cs="Arial"/>
          <w:spacing w:val="1"/>
        </w:rPr>
        <w:t>e</w:t>
      </w:r>
      <w:r w:rsidRPr="004A0304">
        <w:rPr>
          <w:rFonts w:ascii="Arial" w:hAnsi="Arial" w:cs="Arial"/>
          <w:spacing w:val="-1"/>
        </w:rPr>
        <w:t>śn</w:t>
      </w:r>
      <w:r w:rsidRPr="004A0304">
        <w:rPr>
          <w:rFonts w:ascii="Arial" w:hAnsi="Arial" w:cs="Arial"/>
        </w:rPr>
        <w:t>ia</w:t>
      </w:r>
      <w:r w:rsidRPr="004A0304">
        <w:rPr>
          <w:rFonts w:ascii="Arial" w:hAnsi="Arial" w:cs="Arial"/>
          <w:spacing w:val="4"/>
        </w:rPr>
        <w:t xml:space="preserve"> </w:t>
      </w:r>
      <w:r w:rsidRPr="004A0304">
        <w:rPr>
          <w:rFonts w:ascii="Arial" w:hAnsi="Arial" w:cs="Arial"/>
        </w:rPr>
        <w:t>1996</w:t>
      </w:r>
      <w:r w:rsidRPr="004A0304">
        <w:rPr>
          <w:rFonts w:ascii="Arial" w:hAnsi="Arial" w:cs="Arial"/>
          <w:spacing w:val="3"/>
        </w:rPr>
        <w:t xml:space="preserve"> </w:t>
      </w:r>
      <w:r w:rsidRPr="004A0304">
        <w:rPr>
          <w:rFonts w:ascii="Arial" w:hAnsi="Arial" w:cs="Arial"/>
          <w:spacing w:val="-1"/>
        </w:rPr>
        <w:t>r</w:t>
      </w:r>
      <w:r w:rsidRPr="004A0304">
        <w:rPr>
          <w:rFonts w:ascii="Arial" w:hAnsi="Arial" w:cs="Arial"/>
        </w:rPr>
        <w:t>oku</w:t>
      </w:r>
      <w:r w:rsidRPr="004A0304">
        <w:rPr>
          <w:rFonts w:ascii="Arial" w:hAnsi="Arial" w:cs="Arial"/>
          <w:spacing w:val="4"/>
        </w:rPr>
        <w:t xml:space="preserve"> </w:t>
      </w:r>
      <w:r w:rsidRPr="004A0304">
        <w:rPr>
          <w:rFonts w:ascii="Arial" w:hAnsi="Arial" w:cs="Arial"/>
        </w:rPr>
        <w:t>o</w:t>
      </w:r>
      <w:r w:rsidRPr="004A0304">
        <w:rPr>
          <w:rFonts w:ascii="Arial" w:hAnsi="Arial" w:cs="Arial"/>
          <w:spacing w:val="1"/>
        </w:rPr>
        <w:t> </w:t>
      </w:r>
      <w:r w:rsidRPr="004A0304">
        <w:rPr>
          <w:rFonts w:ascii="Arial" w:hAnsi="Arial" w:cs="Arial"/>
        </w:rPr>
        <w:t>ut</w:t>
      </w:r>
      <w:r w:rsidRPr="004A0304">
        <w:rPr>
          <w:rFonts w:ascii="Arial" w:hAnsi="Arial" w:cs="Arial"/>
          <w:spacing w:val="-1"/>
        </w:rPr>
        <w:t>r</w:t>
      </w:r>
      <w:r w:rsidRPr="004A0304">
        <w:rPr>
          <w:rFonts w:ascii="Arial" w:hAnsi="Arial" w:cs="Arial"/>
          <w:spacing w:val="1"/>
        </w:rPr>
        <w:t>zy</w:t>
      </w:r>
      <w:r w:rsidRPr="004A0304">
        <w:rPr>
          <w:rFonts w:ascii="Arial" w:hAnsi="Arial" w:cs="Arial"/>
        </w:rPr>
        <w:t>m</w:t>
      </w:r>
      <w:r w:rsidRPr="004A0304">
        <w:rPr>
          <w:rFonts w:ascii="Arial" w:hAnsi="Arial" w:cs="Arial"/>
          <w:spacing w:val="1"/>
        </w:rPr>
        <w:t>a</w:t>
      </w:r>
      <w:r w:rsidRPr="004A0304">
        <w:rPr>
          <w:rFonts w:ascii="Arial" w:hAnsi="Arial" w:cs="Arial"/>
          <w:spacing w:val="-2"/>
        </w:rPr>
        <w:t>n</w:t>
      </w:r>
      <w:r w:rsidRPr="004A0304">
        <w:rPr>
          <w:rFonts w:ascii="Arial" w:hAnsi="Arial" w:cs="Arial"/>
        </w:rPr>
        <w:t>iu</w:t>
      </w:r>
      <w:r w:rsidRPr="004A0304">
        <w:rPr>
          <w:rFonts w:ascii="Arial" w:hAnsi="Arial" w:cs="Arial"/>
          <w:spacing w:val="3"/>
        </w:rPr>
        <w:t xml:space="preserve"> </w:t>
      </w:r>
      <w:r w:rsidRPr="004A0304">
        <w:rPr>
          <w:rFonts w:ascii="Arial" w:hAnsi="Arial" w:cs="Arial"/>
          <w:spacing w:val="1"/>
        </w:rPr>
        <w:t>c</w:t>
      </w:r>
      <w:r w:rsidRPr="004A0304">
        <w:rPr>
          <w:rFonts w:ascii="Arial" w:hAnsi="Arial" w:cs="Arial"/>
          <w:spacing w:val="-2"/>
        </w:rPr>
        <w:t>z</w:t>
      </w:r>
      <w:r w:rsidRPr="004A0304">
        <w:rPr>
          <w:rFonts w:ascii="Arial" w:hAnsi="Arial" w:cs="Arial"/>
          <w:spacing w:val="1"/>
        </w:rPr>
        <w:t>y</w:t>
      </w:r>
      <w:r w:rsidRPr="004A0304">
        <w:rPr>
          <w:rFonts w:ascii="Arial" w:hAnsi="Arial" w:cs="Arial"/>
          <w:spacing w:val="-1"/>
        </w:rPr>
        <w:t>s</w:t>
      </w:r>
      <w:r w:rsidRPr="004A0304">
        <w:rPr>
          <w:rFonts w:ascii="Arial" w:hAnsi="Arial" w:cs="Arial"/>
        </w:rPr>
        <w:t>to</w:t>
      </w:r>
      <w:r w:rsidRPr="004A0304">
        <w:rPr>
          <w:rFonts w:ascii="Arial" w:hAnsi="Arial" w:cs="Arial"/>
          <w:spacing w:val="-1"/>
        </w:rPr>
        <w:t>ś</w:t>
      </w:r>
      <w:r w:rsidRPr="004A0304">
        <w:rPr>
          <w:rFonts w:ascii="Arial" w:hAnsi="Arial" w:cs="Arial"/>
          <w:spacing w:val="1"/>
        </w:rPr>
        <w:t>c</w:t>
      </w:r>
      <w:r w:rsidRPr="004A0304">
        <w:rPr>
          <w:rFonts w:ascii="Arial" w:hAnsi="Arial" w:cs="Arial"/>
        </w:rPr>
        <w:t>i i</w:t>
      </w:r>
      <w:r w:rsidRPr="004A0304">
        <w:rPr>
          <w:rFonts w:ascii="Arial" w:hAnsi="Arial" w:cs="Arial"/>
          <w:spacing w:val="-11"/>
        </w:rPr>
        <w:t xml:space="preserve"> </w:t>
      </w:r>
      <w:r w:rsidRPr="004A0304">
        <w:rPr>
          <w:rFonts w:ascii="Arial" w:hAnsi="Arial" w:cs="Arial"/>
        </w:rPr>
        <w:t>po</w:t>
      </w:r>
      <w:r w:rsidRPr="004A0304">
        <w:rPr>
          <w:rFonts w:ascii="Arial" w:hAnsi="Arial" w:cs="Arial"/>
          <w:spacing w:val="-1"/>
        </w:rPr>
        <w:t>r</w:t>
      </w:r>
      <w:r w:rsidRPr="004A0304">
        <w:rPr>
          <w:rFonts w:ascii="Arial" w:hAnsi="Arial" w:cs="Arial"/>
          <w:spacing w:val="1"/>
        </w:rPr>
        <w:t>zą</w:t>
      </w:r>
      <w:r w:rsidRPr="004A0304">
        <w:rPr>
          <w:rFonts w:ascii="Arial" w:hAnsi="Arial" w:cs="Arial"/>
        </w:rPr>
        <w:t>dku</w:t>
      </w:r>
      <w:r w:rsidRPr="004A0304">
        <w:rPr>
          <w:rFonts w:ascii="Arial" w:hAnsi="Arial" w:cs="Arial"/>
          <w:spacing w:val="-4"/>
        </w:rPr>
        <w:t xml:space="preserve"> </w:t>
      </w:r>
      <w:r w:rsidRPr="004A0304">
        <w:rPr>
          <w:rFonts w:ascii="Arial" w:hAnsi="Arial" w:cs="Arial"/>
        </w:rPr>
        <w:t>w</w:t>
      </w:r>
      <w:r w:rsidRPr="004A0304">
        <w:rPr>
          <w:rFonts w:ascii="Arial" w:hAnsi="Arial" w:cs="Arial"/>
          <w:spacing w:val="1"/>
        </w:rPr>
        <w:t xml:space="preserve"> g</w:t>
      </w:r>
      <w:r w:rsidRPr="004A0304">
        <w:rPr>
          <w:rFonts w:ascii="Arial" w:hAnsi="Arial" w:cs="Arial"/>
        </w:rPr>
        <w:t>min</w:t>
      </w:r>
      <w:r w:rsidRPr="004A0304">
        <w:rPr>
          <w:rFonts w:ascii="Arial" w:hAnsi="Arial" w:cs="Arial"/>
          <w:spacing w:val="-2"/>
        </w:rPr>
        <w:t>a</w:t>
      </w:r>
      <w:r w:rsidRPr="004A0304">
        <w:rPr>
          <w:rFonts w:ascii="Arial" w:hAnsi="Arial" w:cs="Arial"/>
          <w:spacing w:val="1"/>
        </w:rPr>
        <w:t>c</w:t>
      </w:r>
      <w:r w:rsidRPr="004A0304">
        <w:rPr>
          <w:rFonts w:ascii="Arial" w:hAnsi="Arial" w:cs="Arial"/>
        </w:rPr>
        <w:t>h;</w:t>
      </w:r>
    </w:p>
    <w:p w14:paraId="7BA1E83E" w14:textId="6E3A97D2" w:rsidR="004A0304" w:rsidRPr="004A0304" w:rsidRDefault="004A0304" w:rsidP="004A0304">
      <w:pPr>
        <w:pStyle w:val="Akapitzlist"/>
        <w:numPr>
          <w:ilvl w:val="0"/>
          <w:numId w:val="99"/>
        </w:numPr>
        <w:spacing w:after="0" w:line="276" w:lineRule="auto"/>
        <w:ind w:left="1560" w:hanging="284"/>
        <w:jc w:val="left"/>
        <w:rPr>
          <w:rFonts w:ascii="Arial" w:hAnsi="Arial" w:cs="Arial"/>
        </w:rPr>
      </w:pPr>
      <w:r w:rsidRPr="004A0304">
        <w:rPr>
          <w:rFonts w:ascii="Arial" w:eastAsia="Calibri" w:hAnsi="Arial" w:cs="Arial"/>
        </w:rPr>
        <w:t>posiada</w:t>
      </w:r>
      <w:r w:rsidRPr="004A0304">
        <w:rPr>
          <w:rFonts w:ascii="Arial" w:hAnsi="Arial" w:cs="Arial"/>
          <w:color w:val="000000"/>
        </w:rPr>
        <w:t xml:space="preserve"> aktualny wpis do rejestru podmiotów wprowadzających produkty, produkty w opakowaniach i gospodarujących odpadami (rejestr BDO) zgodnie z wymogami ustawy z dnia 14 grudnia 2012 r. o odpadach;</w:t>
      </w:r>
    </w:p>
    <w:p w14:paraId="0D5796C6" w14:textId="2E3C2B55" w:rsidR="004A0304" w:rsidRPr="004A0304" w:rsidRDefault="004A0304" w:rsidP="004A0304">
      <w:pPr>
        <w:pStyle w:val="Akapitzlist"/>
        <w:spacing w:after="0" w:line="276" w:lineRule="auto"/>
        <w:ind w:left="1560"/>
        <w:jc w:val="left"/>
        <w:rPr>
          <w:rFonts w:ascii="Arial" w:eastAsia="Calibri" w:hAnsi="Arial" w:cs="Arial"/>
          <w:u w:val="single"/>
        </w:rPr>
      </w:pPr>
      <w:r w:rsidRPr="004A0304">
        <w:rPr>
          <w:rFonts w:ascii="Arial" w:hAnsi="Arial" w:cs="Arial"/>
          <w:u w:val="single"/>
        </w:rPr>
        <w:t xml:space="preserve">W </w:t>
      </w:r>
      <w:r w:rsidRPr="004A0304">
        <w:rPr>
          <w:rFonts w:ascii="Arial" w:eastAsia="Calibri" w:hAnsi="Arial" w:cs="Arial"/>
          <w:u w:val="single"/>
        </w:rPr>
        <w:t>przypadku składania oferty wspólnej w</w:t>
      </w:r>
      <w:r>
        <w:rPr>
          <w:rFonts w:ascii="Arial" w:eastAsia="Calibri" w:hAnsi="Arial" w:cs="Arial"/>
          <w:u w:val="single"/>
        </w:rPr>
        <w:t>w. dokumenty składa, ten lub ci</w:t>
      </w:r>
      <w:r>
        <w:rPr>
          <w:rFonts w:ascii="Arial" w:eastAsia="Calibri" w:hAnsi="Arial" w:cs="Arial"/>
          <w:u w:val="single"/>
        </w:rPr>
        <w:br/>
      </w:r>
      <w:r w:rsidRPr="004A0304">
        <w:rPr>
          <w:rFonts w:ascii="Arial" w:eastAsia="Calibri" w:hAnsi="Arial" w:cs="Arial"/>
          <w:u w:val="single"/>
        </w:rPr>
        <w:t>z Wykonawców składających ofertę wspólną, którzy rzeczywiście będą odbierać i transportować odpady.</w:t>
      </w:r>
    </w:p>
    <w:p w14:paraId="743FF455" w14:textId="77777777" w:rsidR="004A0304" w:rsidRPr="004A0304" w:rsidRDefault="004A0304" w:rsidP="004A0304">
      <w:pPr>
        <w:pStyle w:val="Akapitzlist"/>
        <w:spacing w:after="0" w:line="276" w:lineRule="auto"/>
        <w:ind w:left="1560"/>
        <w:jc w:val="left"/>
        <w:rPr>
          <w:rFonts w:ascii="Arial" w:eastAsia="Calibri" w:hAnsi="Arial" w:cs="Arial"/>
          <w:u w:val="single"/>
        </w:rPr>
      </w:pPr>
      <w:r w:rsidRPr="004A0304">
        <w:rPr>
          <w:rFonts w:ascii="Arial" w:eastAsia="Calibri" w:hAnsi="Arial" w:cs="Arial"/>
          <w:u w:val="single"/>
        </w:rPr>
        <w:t>W przypadku składania oferty wspólnej ww. warunek mogą spełnić łącznie.</w:t>
      </w:r>
    </w:p>
    <w:p w14:paraId="44C6CE35" w14:textId="77777777" w:rsidR="00E36C03" w:rsidRPr="004A0304" w:rsidRDefault="00E36C03" w:rsidP="004A0304">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4A0304">
        <w:rPr>
          <w:rFonts w:ascii="Arial" w:hAnsi="Arial" w:cs="Arial"/>
          <w:b/>
          <w:bCs/>
        </w:rPr>
        <w:t>sytuacji</w:t>
      </w:r>
      <w:r w:rsidRPr="004A0304">
        <w:rPr>
          <w:rFonts w:ascii="Arial" w:hAnsi="Arial" w:cs="Arial"/>
          <w:b/>
        </w:rPr>
        <w:t xml:space="preserve"> ekonomicznej lub finansowej:</w:t>
      </w:r>
    </w:p>
    <w:p w14:paraId="19E1ABF6" w14:textId="77777777" w:rsidR="00E36C03" w:rsidRPr="004A0304" w:rsidRDefault="00E36C03" w:rsidP="004A0304">
      <w:pPr>
        <w:pStyle w:val="Akapitzlist"/>
        <w:spacing w:after="0" w:line="276" w:lineRule="auto"/>
        <w:ind w:left="1134"/>
        <w:jc w:val="left"/>
        <w:rPr>
          <w:rFonts w:ascii="Arial" w:hAnsi="Arial" w:cs="Arial"/>
          <w:u w:val="single"/>
        </w:rPr>
      </w:pPr>
      <w:r w:rsidRPr="004A0304">
        <w:rPr>
          <w:rFonts w:ascii="Arial" w:hAnsi="Arial" w:cs="Arial"/>
          <w:u w:val="single"/>
        </w:rPr>
        <w:t xml:space="preserve">Minimalny poziom zdolności: </w:t>
      </w:r>
    </w:p>
    <w:p w14:paraId="5273453F" w14:textId="77777777" w:rsidR="007058D4" w:rsidRPr="004919E1" w:rsidRDefault="00E36C03" w:rsidP="004919E1">
      <w:pPr>
        <w:pStyle w:val="Akapitzlist"/>
        <w:spacing w:after="0" w:line="276" w:lineRule="auto"/>
        <w:ind w:left="1134" w:firstLine="142"/>
        <w:jc w:val="left"/>
        <w:rPr>
          <w:rFonts w:ascii="Arial" w:hAnsi="Arial" w:cs="Arial"/>
        </w:rPr>
      </w:pPr>
      <w:r w:rsidRPr="004919E1">
        <w:rPr>
          <w:rFonts w:ascii="Arial" w:hAnsi="Arial" w:cs="Arial"/>
        </w:rPr>
        <w:t>-</w:t>
      </w:r>
      <w:r w:rsidRPr="004919E1">
        <w:rPr>
          <w:rFonts w:ascii="Arial" w:hAnsi="Arial" w:cs="Arial"/>
        </w:rPr>
        <w:tab/>
      </w:r>
      <w:r w:rsidR="00B67D2C" w:rsidRPr="004919E1">
        <w:rPr>
          <w:rFonts w:ascii="Arial" w:hAnsi="Arial" w:cs="Arial"/>
        </w:rPr>
        <w:t>Zamawiający uzna, że wykonawca znajduje się w sytuacji ekonomicznej lub finansowej zapewniającej należyte wykonanie zamówienia, jeżeli wykonawca</w:t>
      </w:r>
      <w:r w:rsidR="00BF3B8B" w:rsidRPr="004919E1">
        <w:rPr>
          <w:rFonts w:ascii="Arial" w:hAnsi="Arial" w:cs="Arial"/>
        </w:rPr>
        <w:t xml:space="preserve"> </w:t>
      </w:r>
      <w:r w:rsidRPr="004919E1">
        <w:rPr>
          <w:rFonts w:ascii="Arial" w:hAnsi="Arial" w:cs="Arial"/>
        </w:rPr>
        <w:t>wykaże, że:</w:t>
      </w:r>
    </w:p>
    <w:p w14:paraId="5C148170" w14:textId="320B7E61" w:rsidR="007058D4" w:rsidRPr="004919E1" w:rsidRDefault="007058D4" w:rsidP="004A0304">
      <w:pPr>
        <w:pStyle w:val="Akapitzlist"/>
        <w:numPr>
          <w:ilvl w:val="0"/>
          <w:numId w:val="104"/>
        </w:numPr>
        <w:spacing w:after="0" w:line="276" w:lineRule="auto"/>
        <w:ind w:left="1560" w:hanging="284"/>
        <w:jc w:val="left"/>
        <w:rPr>
          <w:rFonts w:ascii="Arial" w:hAnsi="Arial" w:cs="Arial"/>
        </w:rPr>
      </w:pPr>
      <w:r w:rsidRPr="004919E1">
        <w:rPr>
          <w:rFonts w:ascii="Arial" w:eastAsia="Calibri" w:hAnsi="Arial" w:cs="Arial"/>
        </w:rPr>
        <w:t>posiada środki finansowe lub zdolność kredytową w wysokości nie niższej niż 1.000.000,00 zł (słownie: jeden milion 00/100)</w:t>
      </w:r>
    </w:p>
    <w:p w14:paraId="40499D98" w14:textId="1E54D519" w:rsidR="007058D4" w:rsidRPr="004919E1" w:rsidRDefault="007058D4" w:rsidP="004919E1">
      <w:pPr>
        <w:pStyle w:val="Akapitzlist"/>
        <w:spacing w:after="0" w:line="276" w:lineRule="auto"/>
        <w:ind w:left="1560"/>
        <w:jc w:val="left"/>
        <w:rPr>
          <w:rFonts w:ascii="Arial" w:eastAsia="Calibri" w:hAnsi="Arial" w:cs="Arial"/>
          <w:u w:val="single"/>
        </w:rPr>
      </w:pPr>
      <w:r w:rsidRPr="004919E1">
        <w:rPr>
          <w:rFonts w:ascii="Arial" w:eastAsia="Calibri" w:hAnsi="Arial" w:cs="Arial"/>
          <w:u w:val="single"/>
        </w:rPr>
        <w:t>W przypadku składania oferty wspólnej ww. warunek mogą spełnić wszyscy łącznie.</w:t>
      </w:r>
    </w:p>
    <w:p w14:paraId="084D4D82" w14:textId="66AC820C" w:rsidR="007058D4" w:rsidRPr="004919E1" w:rsidRDefault="007058D4" w:rsidP="004A0304">
      <w:pPr>
        <w:pStyle w:val="Akapitzlist"/>
        <w:numPr>
          <w:ilvl w:val="0"/>
          <w:numId w:val="104"/>
        </w:numPr>
        <w:spacing w:after="0" w:line="276" w:lineRule="auto"/>
        <w:ind w:left="1560" w:hanging="284"/>
        <w:jc w:val="left"/>
        <w:rPr>
          <w:rFonts w:ascii="Arial" w:eastAsia="Calibri" w:hAnsi="Arial" w:cs="Arial"/>
          <w:u w:val="single"/>
        </w:rPr>
      </w:pPr>
      <w:r w:rsidRPr="004919E1">
        <w:rPr>
          <w:rFonts w:ascii="Arial" w:eastAsia="Calibri" w:hAnsi="Arial" w:cs="Arial"/>
        </w:rPr>
        <w:t>jest ubezpieczony od odpowiedzialności cywilnej w zakresie prowadzonej działalności związanej z przedmiotem zamówienia na sumę gwarancyjną nie niższą niż 1.000.000,00 zł (słownie: jeden milion 00/100)</w:t>
      </w:r>
    </w:p>
    <w:p w14:paraId="0254FEF0" w14:textId="510FF151" w:rsidR="007058D4" w:rsidRPr="004919E1" w:rsidRDefault="007058D4" w:rsidP="004919E1">
      <w:pPr>
        <w:pStyle w:val="Akapitzlist"/>
        <w:tabs>
          <w:tab w:val="left" w:pos="1276"/>
        </w:tabs>
        <w:autoSpaceDE w:val="0"/>
        <w:autoSpaceDN w:val="0"/>
        <w:adjustRightInd w:val="0"/>
        <w:spacing w:after="0" w:line="276" w:lineRule="auto"/>
        <w:ind w:left="1560"/>
        <w:contextualSpacing w:val="0"/>
        <w:jc w:val="left"/>
        <w:rPr>
          <w:rFonts w:ascii="Arial" w:eastAsia="Calibri" w:hAnsi="Arial" w:cs="Arial"/>
          <w:u w:val="single"/>
        </w:rPr>
      </w:pPr>
      <w:r w:rsidRPr="004919E1">
        <w:rPr>
          <w:rFonts w:ascii="Arial" w:eastAsia="Calibri" w:hAnsi="Arial" w:cs="Arial"/>
          <w:u w:val="single"/>
        </w:rPr>
        <w:t>W przypadku składania oferty wspólnej ww. warunek</w:t>
      </w:r>
      <w:r w:rsidR="003D4680">
        <w:rPr>
          <w:rFonts w:ascii="Arial" w:eastAsia="Calibri" w:hAnsi="Arial" w:cs="Arial"/>
          <w:u w:val="single"/>
        </w:rPr>
        <w:t xml:space="preserve"> powinien spełniać przynajmniej jeden z wykonawców. </w:t>
      </w:r>
    </w:p>
    <w:p w14:paraId="7831C963" w14:textId="77777777" w:rsidR="007058D4" w:rsidRPr="004919E1" w:rsidRDefault="007058D4" w:rsidP="004919E1">
      <w:pPr>
        <w:pStyle w:val="Akapitzlist"/>
        <w:tabs>
          <w:tab w:val="left" w:pos="1276"/>
        </w:tabs>
        <w:autoSpaceDE w:val="0"/>
        <w:autoSpaceDN w:val="0"/>
        <w:adjustRightInd w:val="0"/>
        <w:spacing w:after="0" w:line="276" w:lineRule="auto"/>
        <w:ind w:left="1288"/>
        <w:contextualSpacing w:val="0"/>
        <w:jc w:val="left"/>
        <w:rPr>
          <w:rFonts w:ascii="Arial" w:hAnsi="Arial" w:cs="Arial"/>
        </w:rPr>
      </w:pPr>
    </w:p>
    <w:p w14:paraId="39738343" w14:textId="2C48DD0D" w:rsidR="00E36C03" w:rsidRPr="004919E1" w:rsidRDefault="007058D4" w:rsidP="004919E1">
      <w:pPr>
        <w:pStyle w:val="Akapitzlist"/>
        <w:numPr>
          <w:ilvl w:val="2"/>
          <w:numId w:val="45"/>
        </w:numPr>
        <w:tabs>
          <w:tab w:val="left" w:pos="1276"/>
        </w:tabs>
        <w:autoSpaceDE w:val="0"/>
        <w:autoSpaceDN w:val="0"/>
        <w:adjustRightInd w:val="0"/>
        <w:spacing w:after="0" w:line="276" w:lineRule="auto"/>
        <w:contextualSpacing w:val="0"/>
        <w:jc w:val="left"/>
        <w:rPr>
          <w:rFonts w:ascii="Arial" w:hAnsi="Arial" w:cs="Arial"/>
        </w:rPr>
      </w:pPr>
      <w:r w:rsidRPr="004919E1">
        <w:rPr>
          <w:rFonts w:ascii="Arial" w:eastAsia="Calibri" w:hAnsi="Arial" w:cs="Arial"/>
        </w:rPr>
        <w:t xml:space="preserve"> </w:t>
      </w:r>
      <w:r w:rsidR="00E36C03" w:rsidRPr="004919E1">
        <w:rPr>
          <w:rFonts w:ascii="Arial" w:hAnsi="Arial" w:cs="Arial"/>
          <w:b/>
          <w:bCs/>
        </w:rPr>
        <w:t>zdolności technicznej lub zawodowej:</w:t>
      </w:r>
    </w:p>
    <w:p w14:paraId="1F7F69DF" w14:textId="77777777" w:rsidR="00E36C03" w:rsidRPr="004919E1" w:rsidRDefault="00E36C03" w:rsidP="004919E1">
      <w:pPr>
        <w:tabs>
          <w:tab w:val="num" w:pos="1134"/>
        </w:tabs>
        <w:spacing w:after="0" w:line="276" w:lineRule="auto"/>
        <w:ind w:left="1134"/>
        <w:contextualSpacing/>
        <w:jc w:val="left"/>
        <w:rPr>
          <w:rFonts w:ascii="Arial" w:eastAsia="Calibri" w:hAnsi="Arial" w:cs="Arial"/>
          <w:u w:val="single"/>
          <w:lang w:eastAsia="en-US"/>
        </w:rPr>
      </w:pPr>
      <w:r w:rsidRPr="004919E1">
        <w:rPr>
          <w:rFonts w:ascii="Arial" w:eastAsia="Calibri" w:hAnsi="Arial" w:cs="Arial"/>
          <w:u w:val="single"/>
          <w:lang w:eastAsia="en-US"/>
        </w:rPr>
        <w:t xml:space="preserve">Minimalny poziom zdolności: </w:t>
      </w:r>
    </w:p>
    <w:p w14:paraId="760D6341" w14:textId="20A3F917" w:rsidR="00A23B2A" w:rsidRPr="004919E1" w:rsidRDefault="006A52DB" w:rsidP="004919E1">
      <w:pPr>
        <w:tabs>
          <w:tab w:val="left" w:pos="851"/>
        </w:tabs>
        <w:spacing w:after="0" w:line="276" w:lineRule="auto"/>
        <w:ind w:left="1134" w:firstLine="142"/>
        <w:jc w:val="left"/>
        <w:rPr>
          <w:rFonts w:ascii="Arial" w:hAnsi="Arial" w:cs="Arial"/>
        </w:rPr>
      </w:pPr>
      <w:r w:rsidRPr="004919E1">
        <w:rPr>
          <w:rFonts w:ascii="Arial" w:hAnsi="Arial" w:cs="Arial"/>
        </w:rPr>
        <w:t>-</w:t>
      </w:r>
      <w:r w:rsidRPr="004919E1">
        <w:rPr>
          <w:rFonts w:ascii="Arial" w:hAnsi="Arial" w:cs="Arial"/>
        </w:rPr>
        <w:tab/>
      </w:r>
      <w:r w:rsidR="007058D4" w:rsidRPr="004919E1">
        <w:rPr>
          <w:rFonts w:ascii="Arial" w:hAnsi="Arial" w:cs="Arial"/>
        </w:rPr>
        <w:t>Z</w:t>
      </w:r>
      <w:r w:rsidRPr="004919E1">
        <w:rPr>
          <w:rFonts w:ascii="Arial" w:hAnsi="Arial" w:cs="Arial"/>
        </w:rPr>
        <w:t xml:space="preserve">amawiający uzna, że wykonawca posiada wymagane zdolności techniczne i/lub zawodowe zapewniające należyte wykonanie zamówienia, jeżeli wykonawca wykaże, że: </w:t>
      </w:r>
    </w:p>
    <w:p w14:paraId="145A7FD6" w14:textId="6364B09D" w:rsidR="007058D4" w:rsidRPr="004919E1" w:rsidRDefault="007058D4" w:rsidP="004919E1">
      <w:pPr>
        <w:pStyle w:val="Akapitzlist"/>
        <w:numPr>
          <w:ilvl w:val="0"/>
          <w:numId w:val="100"/>
        </w:numPr>
        <w:spacing w:after="0" w:line="276" w:lineRule="auto"/>
        <w:ind w:left="1560" w:hanging="284"/>
        <w:jc w:val="left"/>
        <w:rPr>
          <w:rFonts w:ascii="Arial" w:eastAsia="Calibri" w:hAnsi="Arial" w:cs="Arial"/>
        </w:rPr>
      </w:pPr>
      <w:r w:rsidRPr="004919E1">
        <w:rPr>
          <w:rFonts w:ascii="Arial" w:eastAsia="Calibri" w:hAnsi="Arial" w:cs="Arial"/>
        </w:rPr>
        <w:t>wykonał należycie w okresie ostatnich trzech lat przed upływem terminu składania ofert, a jeżeli okres prowadzenia działalności jest krótszy – w tym okresie, co najmniej 1 usługę, polegającą na odbiorze i zagospodarowaniu lub przekazaniu do zagospodarowania od</w:t>
      </w:r>
      <w:r w:rsidR="00BC420E">
        <w:rPr>
          <w:rFonts w:ascii="Arial" w:eastAsia="Calibri" w:hAnsi="Arial" w:cs="Arial"/>
        </w:rPr>
        <w:t>padów o łącznej masie minimum 7</w:t>
      </w:r>
      <w:r w:rsidRPr="004919E1">
        <w:rPr>
          <w:rFonts w:ascii="Arial" w:eastAsia="Calibri" w:hAnsi="Arial" w:cs="Arial"/>
        </w:rPr>
        <w:t>000 Mg w sposób ciągły przez okres 12 miesięcy;</w:t>
      </w:r>
    </w:p>
    <w:p w14:paraId="2D9AE4AB" w14:textId="5808A0F4" w:rsidR="007058D4" w:rsidRPr="004919E1" w:rsidRDefault="007058D4" w:rsidP="004919E1">
      <w:pPr>
        <w:pStyle w:val="Akapitzlist"/>
        <w:tabs>
          <w:tab w:val="left" w:pos="1276"/>
        </w:tabs>
        <w:autoSpaceDE w:val="0"/>
        <w:autoSpaceDN w:val="0"/>
        <w:adjustRightInd w:val="0"/>
        <w:spacing w:after="0" w:line="276" w:lineRule="auto"/>
        <w:ind w:left="1560"/>
        <w:contextualSpacing w:val="0"/>
        <w:jc w:val="left"/>
        <w:rPr>
          <w:rFonts w:ascii="Arial" w:eastAsia="Calibri" w:hAnsi="Arial" w:cs="Arial"/>
          <w:u w:val="single"/>
        </w:rPr>
      </w:pPr>
      <w:r w:rsidRPr="004919E1">
        <w:rPr>
          <w:rFonts w:ascii="Arial" w:eastAsia="Calibri" w:hAnsi="Arial" w:cs="Arial"/>
          <w:u w:val="single"/>
        </w:rPr>
        <w:t>W przypadku składania oferty wspólnej ww. warunek musi spełnić co najmniej jeden z Wykonawców w całości.</w:t>
      </w:r>
    </w:p>
    <w:p w14:paraId="5E138E99" w14:textId="77777777" w:rsidR="007058D4" w:rsidRPr="004919E1" w:rsidRDefault="007058D4" w:rsidP="004919E1">
      <w:pPr>
        <w:pStyle w:val="Akapitzlist"/>
        <w:tabs>
          <w:tab w:val="left" w:pos="1276"/>
        </w:tabs>
        <w:autoSpaceDE w:val="0"/>
        <w:autoSpaceDN w:val="0"/>
        <w:adjustRightInd w:val="0"/>
        <w:spacing w:after="0" w:line="276" w:lineRule="auto"/>
        <w:ind w:left="1560"/>
        <w:contextualSpacing w:val="0"/>
        <w:jc w:val="left"/>
        <w:rPr>
          <w:rFonts w:ascii="Arial" w:eastAsia="Calibri" w:hAnsi="Arial" w:cs="Arial"/>
          <w:u w:val="single"/>
        </w:rPr>
      </w:pPr>
    </w:p>
    <w:p w14:paraId="46571E78" w14:textId="27C85D13" w:rsidR="007058D4" w:rsidRPr="004919E1" w:rsidRDefault="007058D4" w:rsidP="004919E1">
      <w:pPr>
        <w:pStyle w:val="Akapitzlist"/>
        <w:numPr>
          <w:ilvl w:val="0"/>
          <w:numId w:val="100"/>
        </w:numPr>
        <w:spacing w:after="0" w:line="276" w:lineRule="auto"/>
        <w:ind w:left="1560" w:hanging="284"/>
        <w:jc w:val="left"/>
        <w:rPr>
          <w:rFonts w:ascii="Arial" w:hAnsi="Arial" w:cs="Arial"/>
          <w:i/>
        </w:rPr>
      </w:pPr>
      <w:r w:rsidRPr="004919E1">
        <w:rPr>
          <w:rFonts w:ascii="Arial" w:hAnsi="Arial" w:cs="Arial"/>
        </w:rPr>
        <w:t>dysponuje potencjałem technicznym wyszczególnionym w pkt V.6 Opisu przedmiotu zamówienia stanowiącego załącznik nr 6 do SWZ</w:t>
      </w:r>
      <w:r w:rsidRPr="004919E1">
        <w:rPr>
          <w:rFonts w:ascii="Arial" w:hAnsi="Arial" w:cs="Arial"/>
          <w:color w:val="000000"/>
        </w:rPr>
        <w:t xml:space="preserve"> tj.</w:t>
      </w:r>
    </w:p>
    <w:p w14:paraId="10CABA32" w14:textId="77777777" w:rsidR="004919E1" w:rsidRPr="004919E1" w:rsidRDefault="004919E1" w:rsidP="004919E1">
      <w:pPr>
        <w:pStyle w:val="Akapitzlist"/>
        <w:numPr>
          <w:ilvl w:val="0"/>
          <w:numId w:val="101"/>
        </w:numPr>
        <w:spacing w:after="0" w:line="276" w:lineRule="auto"/>
        <w:ind w:left="1985" w:hanging="284"/>
        <w:jc w:val="left"/>
        <w:rPr>
          <w:rFonts w:ascii="Arial" w:hAnsi="Arial" w:cs="Arial"/>
        </w:rPr>
      </w:pPr>
      <w:r w:rsidRPr="004919E1">
        <w:rPr>
          <w:rFonts w:ascii="Arial" w:hAnsi="Arial" w:cs="Arial"/>
        </w:rPr>
        <w:t>co najmniej 3 (słownie: trzech) pojazdów specjalistycznych przystosowanych do odbierania zmieszanych odpadów komunalnych wyposażonych w narzędzia lub urządzenia umożliwiające sprzątanie terenu po opróżnieniu pojemników;</w:t>
      </w:r>
    </w:p>
    <w:p w14:paraId="55C56AEE" w14:textId="77777777" w:rsidR="004919E1" w:rsidRPr="004919E1" w:rsidRDefault="004919E1" w:rsidP="004919E1">
      <w:pPr>
        <w:pStyle w:val="Akapitzlist"/>
        <w:numPr>
          <w:ilvl w:val="0"/>
          <w:numId w:val="101"/>
        </w:numPr>
        <w:spacing w:after="0" w:line="276" w:lineRule="auto"/>
        <w:ind w:left="1985" w:hanging="284"/>
        <w:jc w:val="left"/>
        <w:rPr>
          <w:rFonts w:ascii="Arial" w:hAnsi="Arial" w:cs="Arial"/>
        </w:rPr>
      </w:pPr>
      <w:r w:rsidRPr="004919E1">
        <w:rPr>
          <w:rFonts w:ascii="Arial" w:hAnsi="Arial" w:cs="Arial"/>
        </w:rPr>
        <w:t>co najmniej 2 (słownie: dwóch) pojazdów przystosowanych do odbierania selektywnie zebranych odpadów komunalnych;</w:t>
      </w:r>
    </w:p>
    <w:p w14:paraId="1FF5026D" w14:textId="238C3B23" w:rsidR="004919E1" w:rsidRPr="004919E1" w:rsidRDefault="004919E1" w:rsidP="004919E1">
      <w:pPr>
        <w:pStyle w:val="Akapitzlist"/>
        <w:numPr>
          <w:ilvl w:val="0"/>
          <w:numId w:val="101"/>
        </w:numPr>
        <w:spacing w:after="0" w:line="276" w:lineRule="auto"/>
        <w:ind w:left="1985" w:hanging="284"/>
        <w:jc w:val="left"/>
        <w:rPr>
          <w:rFonts w:ascii="Arial" w:hAnsi="Arial" w:cs="Arial"/>
        </w:rPr>
      </w:pPr>
      <w:r w:rsidRPr="004919E1">
        <w:rPr>
          <w:rFonts w:ascii="Arial" w:hAnsi="Arial" w:cs="Arial"/>
        </w:rPr>
        <w:t>co najmniej 2 (słownie: dwóch) pojazdów do odbierania odpadów bez funkcji kompaktującej.</w:t>
      </w:r>
    </w:p>
    <w:p w14:paraId="72B6AC2D" w14:textId="77777777" w:rsidR="007058D4" w:rsidRPr="004919E1" w:rsidRDefault="007058D4" w:rsidP="004919E1">
      <w:pPr>
        <w:pStyle w:val="Akapitzlist"/>
        <w:tabs>
          <w:tab w:val="left" w:pos="1276"/>
        </w:tabs>
        <w:autoSpaceDE w:val="0"/>
        <w:autoSpaceDN w:val="0"/>
        <w:adjustRightInd w:val="0"/>
        <w:spacing w:after="0" w:line="276" w:lineRule="auto"/>
        <w:ind w:left="1560"/>
        <w:contextualSpacing w:val="0"/>
        <w:jc w:val="left"/>
        <w:rPr>
          <w:rFonts w:ascii="Arial" w:hAnsi="Arial" w:cs="Arial"/>
          <w:u w:val="single"/>
        </w:rPr>
      </w:pPr>
      <w:r w:rsidRPr="004919E1">
        <w:rPr>
          <w:rFonts w:ascii="Arial" w:hAnsi="Arial" w:cs="Arial"/>
          <w:u w:val="single"/>
        </w:rPr>
        <w:t xml:space="preserve">W </w:t>
      </w:r>
      <w:r w:rsidRPr="004919E1">
        <w:rPr>
          <w:rFonts w:ascii="Arial" w:eastAsia="Calibri" w:hAnsi="Arial" w:cs="Arial"/>
          <w:u w:val="single"/>
        </w:rPr>
        <w:t>przypadku</w:t>
      </w:r>
      <w:r w:rsidRPr="004919E1">
        <w:rPr>
          <w:rFonts w:ascii="Arial" w:hAnsi="Arial" w:cs="Arial"/>
          <w:u w:val="single"/>
        </w:rPr>
        <w:t xml:space="preserve"> składania oferty wspólnej ww. warunek mogą spełnić wszyscy łącznie. </w:t>
      </w:r>
    </w:p>
    <w:p w14:paraId="3FC5BC2C" w14:textId="77777777" w:rsidR="00305978" w:rsidRPr="00D42F23" w:rsidRDefault="00305978" w:rsidP="00AC495E">
      <w:pPr>
        <w:pStyle w:val="Akapitzlist"/>
        <w:numPr>
          <w:ilvl w:val="0"/>
          <w:numId w:val="71"/>
        </w:numPr>
        <w:spacing w:after="0" w:line="276" w:lineRule="auto"/>
        <w:jc w:val="left"/>
        <w:rPr>
          <w:rFonts w:ascii="Arial" w:hAnsi="Arial" w:cs="Arial"/>
          <w:color w:val="000000"/>
        </w:rPr>
      </w:pPr>
      <w:r w:rsidRPr="00D42F23">
        <w:rPr>
          <w:rFonts w:ascii="Arial" w:hAnsi="Arial" w:cs="Arial"/>
        </w:rPr>
        <w:t>Wykonawca</w:t>
      </w:r>
      <w:r w:rsidRPr="00D42F23">
        <w:rPr>
          <w:rFonts w:ascii="Arial" w:hAnsi="Arial" w:cs="Arial"/>
          <w:color w:val="000000"/>
        </w:rPr>
        <w:t>,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1FD0C3BF" w14:textId="4AEF9C51" w:rsidR="00305978" w:rsidRPr="00D42F23" w:rsidRDefault="00305978" w:rsidP="00AC495E">
      <w:pPr>
        <w:pStyle w:val="Akapitzlist"/>
        <w:numPr>
          <w:ilvl w:val="0"/>
          <w:numId w:val="71"/>
        </w:numPr>
        <w:spacing w:after="0" w:line="276" w:lineRule="auto"/>
        <w:jc w:val="left"/>
        <w:rPr>
          <w:rFonts w:ascii="Arial" w:hAnsi="Arial" w:cs="Arial"/>
          <w:color w:val="000000"/>
        </w:rPr>
      </w:pPr>
      <w:r w:rsidRPr="00D42F23">
        <w:rPr>
          <w:rFonts w:ascii="Arial" w:hAnsi="Arial" w:cs="Arial"/>
          <w:color w:val="000000"/>
        </w:rPr>
        <w:t>W celu oceny, czy wykonawca polegając na zdolnościach lub sytuacji innych podmiotów na zasadach określonych w art. 118 ustawy Pzp, będzie dysponował niezbędn</w:t>
      </w:r>
      <w:r w:rsidR="003E7EAA" w:rsidRPr="00D42F23">
        <w:rPr>
          <w:rFonts w:ascii="Arial" w:hAnsi="Arial" w:cs="Arial"/>
          <w:color w:val="000000"/>
        </w:rPr>
        <w:t xml:space="preserve">ymi zasobami </w:t>
      </w:r>
      <w:r w:rsidRPr="00D42F23">
        <w:rPr>
          <w:rFonts w:ascii="Arial" w:hAnsi="Arial" w:cs="Arial"/>
          <w:color w:val="000000"/>
        </w:rPr>
        <w:t>w stopniu umożliwiającym należyte wykonanie zamówienia publicznego oraz oceny, czy stosunek łączący wykonawcę z tymi podmiotami gwarantuje rzeczywisty dostęp do ich zasobów, zamawiający żąda złoże</w:t>
      </w:r>
      <w:r w:rsidR="003E7EAA" w:rsidRPr="00D42F23">
        <w:rPr>
          <w:rFonts w:ascii="Arial" w:hAnsi="Arial" w:cs="Arial"/>
          <w:color w:val="000000"/>
        </w:rPr>
        <w:t>nia dokumentów, które określają</w:t>
      </w:r>
      <w:r w:rsidR="0025381D">
        <w:rPr>
          <w:rFonts w:ascii="Arial" w:hAnsi="Arial" w:cs="Arial"/>
          <w:color w:val="000000"/>
        </w:rPr>
        <w:t xml:space="preserve"> </w:t>
      </w:r>
      <w:r w:rsidRPr="00D42F23">
        <w:rPr>
          <w:rFonts w:ascii="Arial" w:hAnsi="Arial" w:cs="Arial"/>
          <w:color w:val="000000"/>
        </w:rPr>
        <w:t>w szczególności:</w:t>
      </w:r>
    </w:p>
    <w:p w14:paraId="26F22F1C" w14:textId="77777777" w:rsidR="00305978" w:rsidRPr="00D42F23" w:rsidRDefault="00305978" w:rsidP="00AC495E">
      <w:pPr>
        <w:numPr>
          <w:ilvl w:val="0"/>
          <w:numId w:val="48"/>
        </w:numPr>
        <w:tabs>
          <w:tab w:val="left" w:pos="993"/>
        </w:tabs>
        <w:spacing w:after="0" w:line="276" w:lineRule="auto"/>
        <w:ind w:hanging="11"/>
        <w:jc w:val="left"/>
        <w:rPr>
          <w:rFonts w:ascii="Arial" w:hAnsi="Arial" w:cs="Arial"/>
          <w:color w:val="000000"/>
        </w:rPr>
      </w:pPr>
      <w:r w:rsidRPr="00D42F23">
        <w:rPr>
          <w:rFonts w:ascii="Arial" w:hAnsi="Arial" w:cs="Arial"/>
          <w:color w:val="000000"/>
        </w:rPr>
        <w:t>zakres dostępnych wykonawcy zasobów podmiotu udostępniającego zasoby;</w:t>
      </w:r>
    </w:p>
    <w:p w14:paraId="34060BE8" w14:textId="77777777" w:rsidR="00305978" w:rsidRPr="00D42F23" w:rsidRDefault="00305978" w:rsidP="00AC495E">
      <w:pPr>
        <w:numPr>
          <w:ilvl w:val="0"/>
          <w:numId w:val="48"/>
        </w:numPr>
        <w:tabs>
          <w:tab w:val="left" w:pos="993"/>
        </w:tabs>
        <w:spacing w:after="0" w:line="276" w:lineRule="auto"/>
        <w:ind w:left="993" w:hanging="284"/>
        <w:jc w:val="left"/>
        <w:rPr>
          <w:rFonts w:ascii="Arial" w:hAnsi="Arial" w:cs="Arial"/>
          <w:color w:val="000000"/>
        </w:rPr>
      </w:pPr>
      <w:r w:rsidRPr="00D42F23">
        <w:rPr>
          <w:rFonts w:ascii="Arial" w:hAnsi="Arial" w:cs="Arial"/>
          <w:color w:val="000000"/>
        </w:rPr>
        <w:t>sposób i okres udostępnienia wykonawcy i wy</w:t>
      </w:r>
      <w:r w:rsidR="0093572B" w:rsidRPr="00D42F23">
        <w:rPr>
          <w:rFonts w:ascii="Arial" w:hAnsi="Arial" w:cs="Arial"/>
          <w:color w:val="000000"/>
        </w:rPr>
        <w:t xml:space="preserve">korzystania przez niego zasobów </w:t>
      </w:r>
      <w:r w:rsidRPr="00D42F23">
        <w:rPr>
          <w:rFonts w:ascii="Arial" w:hAnsi="Arial" w:cs="Arial"/>
          <w:color w:val="000000"/>
        </w:rPr>
        <w:t>podmiotu udostępniającego te zasoby przy wykonywaniu zamówienia;</w:t>
      </w:r>
    </w:p>
    <w:p w14:paraId="670388BD" w14:textId="56B26C09" w:rsidR="00305978" w:rsidRPr="00D42F23" w:rsidRDefault="00305978" w:rsidP="00AC495E">
      <w:pPr>
        <w:numPr>
          <w:ilvl w:val="0"/>
          <w:numId w:val="48"/>
        </w:numPr>
        <w:tabs>
          <w:tab w:val="left" w:pos="993"/>
        </w:tabs>
        <w:spacing w:after="0" w:line="276" w:lineRule="auto"/>
        <w:ind w:left="993" w:hanging="284"/>
        <w:jc w:val="left"/>
        <w:rPr>
          <w:rFonts w:ascii="Arial" w:hAnsi="Arial" w:cs="Arial"/>
          <w:color w:val="000000"/>
        </w:rPr>
      </w:pPr>
      <w:r w:rsidRPr="00D42F23">
        <w:rPr>
          <w:rFonts w:ascii="Arial"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Pr="00D42F23">
        <w:rPr>
          <w:rFonts w:ascii="Arial" w:hAnsi="Arial" w:cs="Arial"/>
          <w:b/>
          <w:bCs/>
          <w:color w:val="000000"/>
        </w:rPr>
        <w:t xml:space="preserve">załącznik nr </w:t>
      </w:r>
      <w:r w:rsidR="006030DD">
        <w:rPr>
          <w:rFonts w:ascii="Arial" w:hAnsi="Arial" w:cs="Arial"/>
          <w:b/>
          <w:bCs/>
          <w:color w:val="000000"/>
        </w:rPr>
        <w:t>5</w:t>
      </w:r>
      <w:r w:rsidRPr="00D42F23">
        <w:rPr>
          <w:rFonts w:ascii="Arial" w:hAnsi="Arial" w:cs="Arial"/>
          <w:b/>
          <w:bCs/>
          <w:color w:val="000000"/>
        </w:rPr>
        <w:t xml:space="preserve"> do SWZ</w:t>
      </w:r>
      <w:r w:rsidRPr="00D42F23">
        <w:rPr>
          <w:rFonts w:ascii="Arial" w:hAnsi="Arial" w:cs="Arial"/>
          <w:color w:val="000000"/>
        </w:rPr>
        <w:t xml:space="preserve">). </w:t>
      </w:r>
    </w:p>
    <w:p w14:paraId="0DA1A31D" w14:textId="48AE1CEB" w:rsidR="005C57FC" w:rsidRPr="00D42F23" w:rsidRDefault="00305978" w:rsidP="00AC495E">
      <w:pPr>
        <w:pStyle w:val="Akapitzlist"/>
        <w:numPr>
          <w:ilvl w:val="0"/>
          <w:numId w:val="71"/>
        </w:numPr>
        <w:spacing w:after="0" w:line="276" w:lineRule="auto"/>
        <w:jc w:val="left"/>
        <w:rPr>
          <w:rFonts w:ascii="Arial" w:hAnsi="Arial" w:cs="Arial"/>
          <w:color w:val="000000"/>
        </w:rPr>
      </w:pPr>
      <w:r w:rsidRPr="00D42F23">
        <w:rPr>
          <w:rFonts w:ascii="Arial" w:hAnsi="Arial" w:cs="Arial"/>
          <w:color w:val="000000"/>
        </w:rPr>
        <w:t xml:space="preserve">W </w:t>
      </w:r>
      <w:r w:rsidRPr="00D42F23">
        <w:rPr>
          <w:rFonts w:ascii="Arial" w:hAnsi="Arial" w:cs="Arial"/>
        </w:rPr>
        <w:t>odniesieniu</w:t>
      </w:r>
      <w:r w:rsidRPr="00D42F23">
        <w:rPr>
          <w:rFonts w:ascii="Arial" w:hAnsi="Arial" w:cs="Arial"/>
          <w:color w:val="000000"/>
        </w:rPr>
        <w:t xml:space="preserve"> do warunków dotyczących wykształcenia, kwalifikacji zawodowych lub doświadczenia, wykonawca może polegać na zdolnościach </w:t>
      </w:r>
      <w:r w:rsidR="00F002E5" w:rsidRPr="00D42F23">
        <w:rPr>
          <w:rFonts w:ascii="Arial" w:hAnsi="Arial" w:cs="Arial"/>
          <w:color w:val="000000"/>
        </w:rPr>
        <w:t>podmiotów udostępniających</w:t>
      </w:r>
      <w:r w:rsidRPr="00D42F23">
        <w:rPr>
          <w:rFonts w:ascii="Arial" w:hAnsi="Arial" w:cs="Arial"/>
          <w:color w:val="000000"/>
        </w:rPr>
        <w:t xml:space="preserve"> zasoby, jeśli podmioty te wykonają usługi, do realizacji których te zdolności są wymagane.</w:t>
      </w:r>
    </w:p>
    <w:p w14:paraId="0CFB4AF5" w14:textId="77777777" w:rsidR="0093572B" w:rsidRPr="00D42F23" w:rsidRDefault="0093572B" w:rsidP="00AC495E">
      <w:pPr>
        <w:spacing w:after="0" w:line="276" w:lineRule="auto"/>
        <w:jc w:val="left"/>
        <w:rPr>
          <w:rFonts w:ascii="Arial" w:hAnsi="Arial" w:cs="Arial"/>
          <w:color w:val="000000"/>
        </w:rPr>
      </w:pPr>
    </w:p>
    <w:p w14:paraId="1F774E0E"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VII.</w:t>
      </w:r>
      <w:bookmarkStart w:id="7" w:name="_Toc229471044"/>
      <w:r w:rsidRPr="00D42F23">
        <w:rPr>
          <w:rFonts w:ascii="Arial" w:hAnsi="Arial" w:cs="Arial"/>
          <w:sz w:val="22"/>
          <w:szCs w:val="22"/>
        </w:rPr>
        <w:t xml:space="preserve"> </w:t>
      </w:r>
      <w:r w:rsidRPr="00D42F23">
        <w:rPr>
          <w:rFonts w:ascii="Arial" w:hAnsi="Arial" w:cs="Arial"/>
          <w:sz w:val="22"/>
          <w:szCs w:val="22"/>
          <w:u w:val="single"/>
        </w:rPr>
        <w:t xml:space="preserve">PODSTAWY WYKLUCZENIA WYKONAWCY </w:t>
      </w:r>
      <w:bookmarkEnd w:id="5"/>
      <w:bookmarkEnd w:id="6"/>
      <w:bookmarkEnd w:id="7"/>
    </w:p>
    <w:p w14:paraId="22B38940" w14:textId="77777777" w:rsidR="000B44B2" w:rsidRPr="00493648" w:rsidRDefault="000B44B2" w:rsidP="00AC495E">
      <w:pPr>
        <w:numPr>
          <w:ilvl w:val="0"/>
          <w:numId w:val="44"/>
        </w:numPr>
        <w:autoSpaceDE w:val="0"/>
        <w:autoSpaceDN w:val="0"/>
        <w:adjustRightInd w:val="0"/>
        <w:spacing w:after="0" w:line="276" w:lineRule="auto"/>
        <w:ind w:left="426" w:hanging="426"/>
        <w:jc w:val="left"/>
        <w:rPr>
          <w:rFonts w:ascii="Arial" w:hAnsi="Arial" w:cs="Arial"/>
          <w:bCs/>
        </w:rPr>
      </w:pPr>
      <w:bookmarkStart w:id="8" w:name="_Hlk116029741"/>
      <w:bookmarkStart w:id="9" w:name="_Toc264373037"/>
      <w:bookmarkStart w:id="10" w:name="_Toc440969210"/>
      <w:bookmarkStart w:id="11" w:name="_Toc221427589"/>
      <w:bookmarkStart w:id="12" w:name="_Toc222030503"/>
      <w:r w:rsidRPr="00493648">
        <w:rPr>
          <w:rFonts w:ascii="Arial" w:hAnsi="Arial" w:cs="Arial"/>
        </w:rPr>
        <w:t>Z postępowania o udzielenie zamówienia wyklucza się wykonawcę w oparciu o art. 108 ust.1 ustawy Pzp, tj. wykonawcę:</w:t>
      </w:r>
    </w:p>
    <w:p w14:paraId="5CA51724" w14:textId="77777777" w:rsidR="000B44B2" w:rsidRPr="00493648" w:rsidRDefault="000B44B2" w:rsidP="00AC495E">
      <w:pPr>
        <w:pStyle w:val="Akapitzlist"/>
        <w:numPr>
          <w:ilvl w:val="1"/>
          <w:numId w:val="44"/>
        </w:numPr>
        <w:autoSpaceDE w:val="0"/>
        <w:autoSpaceDN w:val="0"/>
        <w:adjustRightInd w:val="0"/>
        <w:spacing w:after="0" w:line="276" w:lineRule="auto"/>
        <w:ind w:left="574"/>
        <w:contextualSpacing w:val="0"/>
        <w:jc w:val="left"/>
        <w:rPr>
          <w:rFonts w:ascii="Arial" w:hAnsi="Arial" w:cs="Arial"/>
          <w:bCs/>
        </w:rPr>
      </w:pPr>
      <w:r w:rsidRPr="00493648">
        <w:rPr>
          <w:rFonts w:ascii="Arial" w:hAnsi="Arial" w:cs="Arial"/>
        </w:rPr>
        <w:t>b</w:t>
      </w:r>
      <w:r w:rsidRPr="00493648">
        <w:rPr>
          <w:rFonts w:ascii="Arial" w:hAnsi="Arial" w:cs="Arial" w:hint="eastAsia"/>
        </w:rPr>
        <w:t>ę</w:t>
      </w:r>
      <w:r w:rsidRPr="00493648">
        <w:rPr>
          <w:rFonts w:ascii="Arial" w:hAnsi="Arial" w:cs="Arial"/>
        </w:rPr>
        <w:t>d</w:t>
      </w:r>
      <w:r w:rsidRPr="00493648">
        <w:rPr>
          <w:rFonts w:ascii="Arial" w:hAnsi="Arial" w:cs="Arial" w:hint="eastAsia"/>
        </w:rPr>
        <w:t>ą</w:t>
      </w:r>
      <w:r w:rsidRPr="00493648">
        <w:rPr>
          <w:rFonts w:ascii="Arial" w:hAnsi="Arial" w:cs="Arial"/>
        </w:rPr>
        <w:t>cego osob</w:t>
      </w:r>
      <w:r w:rsidRPr="00493648">
        <w:rPr>
          <w:rFonts w:ascii="Arial" w:hAnsi="Arial" w:cs="Arial" w:hint="eastAsia"/>
        </w:rPr>
        <w:t>ą</w:t>
      </w:r>
      <w:r w:rsidRPr="00493648">
        <w:rPr>
          <w:rFonts w:ascii="Arial" w:hAnsi="Arial" w:cs="Arial"/>
        </w:rPr>
        <w:t xml:space="preserve"> fizyczn</w:t>
      </w:r>
      <w:r w:rsidRPr="00493648">
        <w:rPr>
          <w:rFonts w:ascii="Arial" w:hAnsi="Arial" w:cs="Arial" w:hint="eastAsia"/>
        </w:rPr>
        <w:t>ą</w:t>
      </w:r>
      <w:r w:rsidRPr="00493648">
        <w:rPr>
          <w:rFonts w:ascii="Arial" w:hAnsi="Arial" w:cs="Arial"/>
        </w:rPr>
        <w:t>, kt</w:t>
      </w:r>
      <w:r w:rsidRPr="00493648">
        <w:rPr>
          <w:rFonts w:ascii="Arial" w:hAnsi="Arial" w:cs="Arial" w:hint="eastAsia"/>
        </w:rPr>
        <w:t>ó</w:t>
      </w:r>
      <w:r w:rsidRPr="00493648">
        <w:rPr>
          <w:rFonts w:ascii="Arial" w:hAnsi="Arial" w:cs="Arial"/>
        </w:rPr>
        <w:t>rego prawomocnie skazano za przest</w:t>
      </w:r>
      <w:r w:rsidRPr="00493648">
        <w:rPr>
          <w:rFonts w:ascii="Arial" w:hAnsi="Arial" w:cs="Arial" w:hint="eastAsia"/>
        </w:rPr>
        <w:t>ę</w:t>
      </w:r>
      <w:r w:rsidRPr="00493648">
        <w:rPr>
          <w:rFonts w:ascii="Arial" w:hAnsi="Arial" w:cs="Arial"/>
        </w:rPr>
        <w:t>pstwo:</w:t>
      </w:r>
    </w:p>
    <w:p w14:paraId="4475B770"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udzia</w:t>
      </w:r>
      <w:r w:rsidRPr="00493648">
        <w:rPr>
          <w:rFonts w:ascii="Arial" w:hAnsi="Arial" w:cs="Arial" w:hint="eastAsia"/>
        </w:rPr>
        <w:t>ł</w:t>
      </w:r>
      <w:r w:rsidRPr="00493648">
        <w:rPr>
          <w:rFonts w:ascii="Arial" w:hAnsi="Arial" w:cs="Arial"/>
        </w:rPr>
        <w:t>u w zorganizowanej grupie przest</w:t>
      </w:r>
      <w:r w:rsidRPr="00493648">
        <w:rPr>
          <w:rFonts w:ascii="Arial" w:hAnsi="Arial" w:cs="Arial" w:hint="eastAsia"/>
        </w:rPr>
        <w:t>ę</w:t>
      </w:r>
      <w:r w:rsidRPr="00493648">
        <w:rPr>
          <w:rFonts w:ascii="Arial" w:hAnsi="Arial" w:cs="Arial"/>
        </w:rPr>
        <w:t>pczej albo zwi</w:t>
      </w:r>
      <w:r w:rsidRPr="00493648">
        <w:rPr>
          <w:rFonts w:ascii="Arial" w:hAnsi="Arial" w:cs="Arial" w:hint="eastAsia"/>
        </w:rPr>
        <w:t>ą</w:t>
      </w:r>
      <w:r w:rsidRPr="00493648">
        <w:rPr>
          <w:rFonts w:ascii="Arial" w:hAnsi="Arial" w:cs="Arial"/>
        </w:rPr>
        <w:t>zku maj</w:t>
      </w:r>
      <w:r w:rsidRPr="00493648">
        <w:rPr>
          <w:rFonts w:ascii="Arial" w:hAnsi="Arial" w:cs="Arial" w:hint="eastAsia"/>
        </w:rPr>
        <w:t>ą</w:t>
      </w:r>
      <w:r w:rsidRPr="00493648">
        <w:rPr>
          <w:rFonts w:ascii="Arial" w:hAnsi="Arial" w:cs="Arial"/>
        </w:rPr>
        <w:t>cym na celu pope</w:t>
      </w:r>
      <w:r w:rsidRPr="00493648">
        <w:rPr>
          <w:rFonts w:ascii="Arial" w:hAnsi="Arial" w:cs="Arial" w:hint="eastAsia"/>
        </w:rPr>
        <w:t>ł</w:t>
      </w:r>
      <w:r w:rsidRPr="00493648">
        <w:rPr>
          <w:rFonts w:ascii="Arial" w:hAnsi="Arial" w:cs="Arial"/>
        </w:rPr>
        <w:t>nienie przest</w:t>
      </w:r>
      <w:r w:rsidRPr="00493648">
        <w:rPr>
          <w:rFonts w:ascii="Arial" w:hAnsi="Arial" w:cs="Arial" w:hint="eastAsia"/>
        </w:rPr>
        <w:t>ę</w:t>
      </w:r>
      <w:r w:rsidRPr="00493648">
        <w:rPr>
          <w:rFonts w:ascii="Arial" w:hAnsi="Arial" w:cs="Arial"/>
        </w:rPr>
        <w:t>pstwa lub przest</w:t>
      </w:r>
      <w:r w:rsidRPr="00493648">
        <w:rPr>
          <w:rFonts w:ascii="Arial" w:hAnsi="Arial" w:cs="Arial" w:hint="eastAsia"/>
        </w:rPr>
        <w:t>ę</w:t>
      </w:r>
      <w:r w:rsidRPr="00493648">
        <w:rPr>
          <w:rFonts w:ascii="Arial" w:hAnsi="Arial" w:cs="Arial"/>
        </w:rPr>
        <w:t>pstwa skarbowego, o kt</w:t>
      </w:r>
      <w:r w:rsidRPr="00493648">
        <w:rPr>
          <w:rFonts w:ascii="Arial" w:hAnsi="Arial" w:cs="Arial" w:hint="eastAsia"/>
        </w:rPr>
        <w:t>ó</w:t>
      </w:r>
      <w:r w:rsidRPr="00493648">
        <w:rPr>
          <w:rFonts w:ascii="Arial" w:hAnsi="Arial" w:cs="Arial"/>
        </w:rPr>
        <w:t xml:space="preserve">rym mowa w </w:t>
      </w:r>
      <w:hyperlink r:id="rId9" w:anchor="/document/16798683?unitId=art(258)&amp;cm=DOCUMENT" w:history="1">
        <w:r w:rsidRPr="00493648">
          <w:rPr>
            <w:rStyle w:val="Hipercze"/>
            <w:rFonts w:ascii="Arial" w:eastAsia="SimSun" w:hAnsi="Arial" w:cs="Arial"/>
            <w:color w:val="auto"/>
            <w:u w:val="none"/>
          </w:rPr>
          <w:t>art. 258</w:t>
        </w:r>
      </w:hyperlink>
      <w:r w:rsidRPr="00493648">
        <w:rPr>
          <w:rFonts w:ascii="Arial" w:hAnsi="Arial" w:cs="Arial"/>
        </w:rPr>
        <w:t xml:space="preserve"> Kodeksu karnego,</w:t>
      </w:r>
    </w:p>
    <w:p w14:paraId="730B2B16"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handlu lud</w:t>
      </w:r>
      <w:r w:rsidRPr="00493648">
        <w:rPr>
          <w:rFonts w:ascii="Arial" w:hAnsi="Arial" w:cs="Arial" w:hint="eastAsia"/>
        </w:rPr>
        <w:t>ź</w:t>
      </w:r>
      <w:r w:rsidRPr="00493648">
        <w:rPr>
          <w:rFonts w:ascii="Arial" w:hAnsi="Arial" w:cs="Arial"/>
        </w:rPr>
        <w:t>mi, o kt</w:t>
      </w:r>
      <w:r w:rsidRPr="00493648">
        <w:rPr>
          <w:rFonts w:ascii="Arial" w:hAnsi="Arial" w:cs="Arial" w:hint="eastAsia"/>
        </w:rPr>
        <w:t>ó</w:t>
      </w:r>
      <w:r w:rsidRPr="00493648">
        <w:rPr>
          <w:rFonts w:ascii="Arial" w:hAnsi="Arial" w:cs="Arial"/>
        </w:rPr>
        <w:t xml:space="preserve">rym mowa w </w:t>
      </w:r>
      <w:hyperlink r:id="rId10" w:anchor="/document/16798683?unitId=art(189(a))&amp;cm=DOCUMENT" w:history="1">
        <w:r w:rsidRPr="00493648">
          <w:rPr>
            <w:rStyle w:val="Hipercze"/>
            <w:rFonts w:ascii="Arial" w:eastAsia="SimSun" w:hAnsi="Arial" w:cs="Arial"/>
            <w:color w:val="auto"/>
            <w:u w:val="none"/>
          </w:rPr>
          <w:t>art. 189a</w:t>
        </w:r>
      </w:hyperlink>
      <w:r w:rsidRPr="00493648">
        <w:rPr>
          <w:rFonts w:ascii="Arial" w:hAnsi="Arial" w:cs="Arial"/>
        </w:rPr>
        <w:t xml:space="preserve"> Kodeksu karnego,</w:t>
      </w:r>
    </w:p>
    <w:p w14:paraId="0E80DE4F" w14:textId="52095E10"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color w:val="000000" w:themeColor="text1"/>
        </w:rPr>
      </w:pPr>
      <w:r w:rsidRPr="00493648">
        <w:rPr>
          <w:rFonts w:ascii="Arial" w:hAnsi="Arial" w:cs="Arial"/>
          <w:color w:val="000000" w:themeColor="text1"/>
        </w:rPr>
        <w:t>o którym mowa w art. 228-230a, art. 250a Kodek</w:t>
      </w:r>
      <w:r w:rsidR="00AC495E">
        <w:rPr>
          <w:rFonts w:ascii="Arial" w:hAnsi="Arial" w:cs="Arial"/>
          <w:color w:val="000000" w:themeColor="text1"/>
        </w:rPr>
        <w:t>su karnego, w art. 46-48 ustawy</w:t>
      </w:r>
      <w:r w:rsidR="00AC495E">
        <w:rPr>
          <w:rFonts w:ascii="Arial" w:hAnsi="Arial" w:cs="Arial"/>
          <w:color w:val="000000" w:themeColor="text1"/>
        </w:rPr>
        <w:br/>
      </w:r>
      <w:r w:rsidRPr="00493648">
        <w:rPr>
          <w:rFonts w:ascii="Arial" w:hAnsi="Arial" w:cs="Arial"/>
          <w:color w:val="000000" w:themeColor="text1"/>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0DD4529"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finansowania przest</w:t>
      </w:r>
      <w:r w:rsidRPr="00493648">
        <w:rPr>
          <w:rFonts w:ascii="Arial" w:hAnsi="Arial" w:cs="Arial" w:hint="eastAsia"/>
        </w:rPr>
        <w:t>ę</w:t>
      </w:r>
      <w:r w:rsidRPr="00493648">
        <w:rPr>
          <w:rFonts w:ascii="Arial" w:hAnsi="Arial" w:cs="Arial"/>
        </w:rPr>
        <w:t>pstwa o charakterze terrorystycznym, o kt</w:t>
      </w:r>
      <w:r w:rsidRPr="00493648">
        <w:rPr>
          <w:rFonts w:ascii="Arial" w:hAnsi="Arial" w:cs="Arial" w:hint="eastAsia"/>
        </w:rPr>
        <w:t>ó</w:t>
      </w:r>
      <w:r w:rsidRPr="00493648">
        <w:rPr>
          <w:rFonts w:ascii="Arial" w:hAnsi="Arial" w:cs="Arial"/>
        </w:rPr>
        <w:t xml:space="preserve">rym mowa w </w:t>
      </w:r>
      <w:hyperlink r:id="rId11" w:anchor="/document/16798683?unitId=art(165(a))&amp;cm=DOCUMENT" w:history="1">
        <w:r w:rsidRPr="00493648">
          <w:rPr>
            <w:rStyle w:val="Hipercze"/>
            <w:rFonts w:ascii="Arial" w:eastAsia="SimSun" w:hAnsi="Arial" w:cs="Arial"/>
            <w:color w:val="auto"/>
            <w:u w:val="none"/>
          </w:rPr>
          <w:t>art. 165a</w:t>
        </w:r>
      </w:hyperlink>
      <w:r w:rsidRPr="00493648">
        <w:rPr>
          <w:rFonts w:ascii="Arial" w:hAnsi="Arial" w:cs="Arial"/>
        </w:rPr>
        <w:t xml:space="preserve"> Kodeksu karnego, lub przest</w:t>
      </w:r>
      <w:r w:rsidRPr="00493648">
        <w:rPr>
          <w:rFonts w:ascii="Arial" w:hAnsi="Arial" w:cs="Arial" w:hint="eastAsia"/>
        </w:rPr>
        <w:t>ę</w:t>
      </w:r>
      <w:r w:rsidRPr="00493648">
        <w:rPr>
          <w:rFonts w:ascii="Arial" w:hAnsi="Arial" w:cs="Arial"/>
        </w:rPr>
        <w:t>pstwo udaremniania lub utrudniania stwierdzenia przest</w:t>
      </w:r>
      <w:r w:rsidRPr="00493648">
        <w:rPr>
          <w:rFonts w:ascii="Arial" w:hAnsi="Arial" w:cs="Arial" w:hint="eastAsia"/>
        </w:rPr>
        <w:t>ę</w:t>
      </w:r>
      <w:r w:rsidRPr="00493648">
        <w:rPr>
          <w:rFonts w:ascii="Arial" w:hAnsi="Arial" w:cs="Arial"/>
        </w:rPr>
        <w:t>pnego pochodzenia pieni</w:t>
      </w:r>
      <w:r w:rsidRPr="00493648">
        <w:rPr>
          <w:rFonts w:ascii="Arial" w:hAnsi="Arial" w:cs="Arial" w:hint="eastAsia"/>
        </w:rPr>
        <w:t>ę</w:t>
      </w:r>
      <w:r w:rsidRPr="00493648">
        <w:rPr>
          <w:rFonts w:ascii="Arial" w:hAnsi="Arial" w:cs="Arial"/>
        </w:rPr>
        <w:t>dzy lub ukrywania ich pochodzenia, o kt</w:t>
      </w:r>
      <w:r w:rsidRPr="00493648">
        <w:rPr>
          <w:rFonts w:ascii="Arial" w:hAnsi="Arial" w:cs="Arial" w:hint="eastAsia"/>
        </w:rPr>
        <w:t>ó</w:t>
      </w:r>
      <w:r w:rsidRPr="00493648">
        <w:rPr>
          <w:rFonts w:ascii="Arial" w:hAnsi="Arial" w:cs="Arial"/>
        </w:rPr>
        <w:t xml:space="preserve">rym mowa w </w:t>
      </w:r>
      <w:hyperlink r:id="rId12" w:anchor="/document/16798683?unitId=art(299)&amp;cm=DOCUMENT" w:history="1">
        <w:r w:rsidRPr="00493648">
          <w:rPr>
            <w:rStyle w:val="Hipercze"/>
            <w:rFonts w:ascii="Arial" w:eastAsia="SimSun" w:hAnsi="Arial" w:cs="Arial"/>
            <w:color w:val="auto"/>
            <w:u w:val="none"/>
          </w:rPr>
          <w:t>art. 299</w:t>
        </w:r>
      </w:hyperlink>
      <w:r w:rsidRPr="00493648">
        <w:rPr>
          <w:rFonts w:ascii="Arial" w:hAnsi="Arial" w:cs="Arial"/>
        </w:rPr>
        <w:t xml:space="preserve"> Kodeksu karnego,</w:t>
      </w:r>
    </w:p>
    <w:p w14:paraId="43B2DBCF"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o charakterze terrorystycznym, o kt</w:t>
      </w:r>
      <w:r w:rsidRPr="00493648">
        <w:rPr>
          <w:rFonts w:ascii="Arial" w:hAnsi="Arial" w:cs="Arial" w:hint="eastAsia"/>
        </w:rPr>
        <w:t>ó</w:t>
      </w:r>
      <w:r w:rsidRPr="00493648">
        <w:rPr>
          <w:rFonts w:ascii="Arial" w:hAnsi="Arial" w:cs="Arial"/>
        </w:rPr>
        <w:t xml:space="preserve">rym mowa w </w:t>
      </w:r>
      <w:hyperlink r:id="rId13" w:anchor="/document/16798683?unitId=art(115)par(20)&amp;cm=DOCUMENT" w:history="1">
        <w:r w:rsidRPr="00493648">
          <w:rPr>
            <w:rStyle w:val="Hipercze"/>
            <w:rFonts w:ascii="Arial" w:eastAsia="SimSun" w:hAnsi="Arial" w:cs="Arial"/>
            <w:color w:val="auto"/>
            <w:u w:val="none"/>
          </w:rPr>
          <w:t xml:space="preserve">art. 115 </w:t>
        </w:r>
        <w:r w:rsidRPr="00493648">
          <w:rPr>
            <w:rStyle w:val="Hipercze"/>
            <w:rFonts w:ascii="Arial" w:eastAsia="SimSun" w:hAnsi="Arial" w:cs="Arial" w:hint="eastAsia"/>
            <w:color w:val="auto"/>
            <w:u w:val="none"/>
          </w:rPr>
          <w:t>§</w:t>
        </w:r>
        <w:r w:rsidRPr="00493648">
          <w:rPr>
            <w:rStyle w:val="Hipercze"/>
            <w:rFonts w:ascii="Arial" w:eastAsia="SimSun" w:hAnsi="Arial" w:cs="Arial"/>
            <w:color w:val="auto"/>
            <w:u w:val="none"/>
          </w:rPr>
          <w:t xml:space="preserve"> 20</w:t>
        </w:r>
      </w:hyperlink>
      <w:r w:rsidRPr="00493648">
        <w:rPr>
          <w:rFonts w:ascii="Arial" w:hAnsi="Arial" w:cs="Arial"/>
        </w:rPr>
        <w:t xml:space="preserve"> Kodeksu karnego, lub maj</w:t>
      </w:r>
      <w:r w:rsidRPr="00493648">
        <w:rPr>
          <w:rFonts w:ascii="Arial" w:hAnsi="Arial" w:cs="Arial" w:hint="eastAsia"/>
        </w:rPr>
        <w:t>ą</w:t>
      </w:r>
      <w:r w:rsidRPr="00493648">
        <w:rPr>
          <w:rFonts w:ascii="Arial" w:hAnsi="Arial" w:cs="Arial"/>
        </w:rPr>
        <w:t>ce na celu pope</w:t>
      </w:r>
      <w:r w:rsidRPr="00493648">
        <w:rPr>
          <w:rFonts w:ascii="Arial" w:hAnsi="Arial" w:cs="Arial" w:hint="eastAsia"/>
        </w:rPr>
        <w:t>ł</w:t>
      </w:r>
      <w:r w:rsidRPr="00493648">
        <w:rPr>
          <w:rFonts w:ascii="Arial" w:hAnsi="Arial" w:cs="Arial"/>
        </w:rPr>
        <w:t>nienie tego przest</w:t>
      </w:r>
      <w:r w:rsidRPr="00493648">
        <w:rPr>
          <w:rFonts w:ascii="Arial" w:hAnsi="Arial" w:cs="Arial" w:hint="eastAsia"/>
        </w:rPr>
        <w:t>ę</w:t>
      </w:r>
      <w:r w:rsidRPr="00493648">
        <w:rPr>
          <w:rFonts w:ascii="Arial" w:hAnsi="Arial" w:cs="Arial"/>
        </w:rPr>
        <w:t>pstwa,</w:t>
      </w:r>
    </w:p>
    <w:p w14:paraId="3FA76A98"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powierzenia wykonywania pracy ma</w:t>
      </w:r>
      <w:r w:rsidRPr="00493648">
        <w:rPr>
          <w:rFonts w:ascii="Arial" w:hAnsi="Arial" w:cs="Arial" w:hint="eastAsia"/>
        </w:rPr>
        <w:t>ł</w:t>
      </w:r>
      <w:r w:rsidRPr="00493648">
        <w:rPr>
          <w:rFonts w:ascii="Arial" w:hAnsi="Arial" w:cs="Arial"/>
        </w:rPr>
        <w:t>oletniemu cudzoziemcowi, o kt</w:t>
      </w:r>
      <w:r w:rsidRPr="00493648">
        <w:rPr>
          <w:rFonts w:ascii="Arial" w:hAnsi="Arial" w:cs="Arial" w:hint="eastAsia"/>
        </w:rPr>
        <w:t>ó</w:t>
      </w:r>
      <w:r w:rsidRPr="00493648">
        <w:rPr>
          <w:rFonts w:ascii="Arial" w:hAnsi="Arial" w:cs="Arial"/>
        </w:rPr>
        <w:t xml:space="preserve">rym mowa w </w:t>
      </w:r>
      <w:hyperlink r:id="rId14" w:anchor="/document/17896506?unitId=art(9)ust(2)&amp;cm=DOCUMENT" w:history="1">
        <w:r w:rsidRPr="00493648">
          <w:rPr>
            <w:rStyle w:val="Hipercze"/>
            <w:rFonts w:ascii="Arial" w:eastAsia="SimSun" w:hAnsi="Arial" w:cs="Arial"/>
            <w:color w:val="auto"/>
            <w:u w:val="none"/>
          </w:rPr>
          <w:t>art. 9 ust. 2</w:t>
        </w:r>
      </w:hyperlink>
      <w:r w:rsidRPr="00493648">
        <w:rPr>
          <w:rFonts w:ascii="Arial" w:hAnsi="Arial" w:cs="Arial"/>
        </w:rPr>
        <w:t xml:space="preserve"> ustawy z dnia 15 czerwca 2012 r. o skutkach powierzania wykonywania pracy cudzoziemcom przebywaj</w:t>
      </w:r>
      <w:r w:rsidRPr="00493648">
        <w:rPr>
          <w:rFonts w:ascii="Arial" w:hAnsi="Arial" w:cs="Arial" w:hint="eastAsia"/>
        </w:rPr>
        <w:t>ą</w:t>
      </w:r>
      <w:r w:rsidRPr="00493648">
        <w:rPr>
          <w:rFonts w:ascii="Arial" w:hAnsi="Arial" w:cs="Arial"/>
        </w:rPr>
        <w:t xml:space="preserve">cym wbrew przepisom na terytorium Rzeczypospolitej Polskiej (Dz. U. poz. 769 z </w:t>
      </w:r>
      <w:proofErr w:type="spellStart"/>
      <w:r w:rsidRPr="00493648">
        <w:rPr>
          <w:rFonts w:ascii="Arial" w:hAnsi="Arial" w:cs="Arial"/>
        </w:rPr>
        <w:t>późn</w:t>
      </w:r>
      <w:proofErr w:type="spellEnd"/>
      <w:r w:rsidRPr="00493648">
        <w:rPr>
          <w:rFonts w:ascii="Arial" w:hAnsi="Arial" w:cs="Arial"/>
        </w:rPr>
        <w:t>. zm.),</w:t>
      </w:r>
    </w:p>
    <w:p w14:paraId="14B118B8" w14:textId="77777777" w:rsidR="000B44B2" w:rsidRPr="00493648" w:rsidRDefault="000B44B2" w:rsidP="00AC495E">
      <w:pPr>
        <w:pStyle w:val="Akapitzlist"/>
        <w:numPr>
          <w:ilvl w:val="0"/>
          <w:numId w:val="60"/>
        </w:numPr>
        <w:shd w:val="clear" w:color="auto" w:fill="FFFFFF"/>
        <w:spacing w:after="0" w:line="276" w:lineRule="auto"/>
        <w:contextualSpacing w:val="0"/>
        <w:jc w:val="left"/>
        <w:rPr>
          <w:rFonts w:ascii="Arial" w:hAnsi="Arial" w:cs="Arial"/>
        </w:rPr>
      </w:pPr>
      <w:r w:rsidRPr="00493648">
        <w:rPr>
          <w:rFonts w:ascii="Arial" w:hAnsi="Arial" w:cs="Arial"/>
        </w:rPr>
        <w:t>przeciwko obrotowi gospodarczemu, o kt</w:t>
      </w:r>
      <w:r w:rsidRPr="00493648">
        <w:rPr>
          <w:rFonts w:ascii="Arial" w:hAnsi="Arial" w:cs="Arial" w:hint="eastAsia"/>
        </w:rPr>
        <w:t>ó</w:t>
      </w:r>
      <w:r w:rsidRPr="00493648">
        <w:rPr>
          <w:rFonts w:ascii="Arial" w:hAnsi="Arial" w:cs="Arial"/>
        </w:rPr>
        <w:t xml:space="preserve">rych mowa w </w:t>
      </w:r>
      <w:hyperlink r:id="rId15" w:anchor="/document/16798683?unitId=art(296)&amp;cm=DOCUMENT" w:history="1">
        <w:r w:rsidRPr="00493648">
          <w:rPr>
            <w:rStyle w:val="Hipercze"/>
            <w:rFonts w:ascii="Arial" w:eastAsia="SimSun" w:hAnsi="Arial" w:cs="Arial"/>
            <w:color w:val="auto"/>
            <w:u w:val="none"/>
          </w:rPr>
          <w:t>art. 296-307</w:t>
        </w:r>
      </w:hyperlink>
      <w:r w:rsidRPr="00493648">
        <w:rPr>
          <w:rFonts w:ascii="Arial" w:hAnsi="Arial" w:cs="Arial"/>
        </w:rPr>
        <w:t xml:space="preserve"> Kodeksu karnego,  przest</w:t>
      </w:r>
      <w:r w:rsidRPr="00493648">
        <w:rPr>
          <w:rFonts w:ascii="Arial" w:hAnsi="Arial" w:cs="Arial" w:hint="eastAsia"/>
        </w:rPr>
        <w:t>ę</w:t>
      </w:r>
      <w:r w:rsidRPr="00493648">
        <w:rPr>
          <w:rFonts w:ascii="Arial" w:hAnsi="Arial" w:cs="Arial"/>
        </w:rPr>
        <w:t>pstwo oszustwa, o kt</w:t>
      </w:r>
      <w:r w:rsidRPr="00493648">
        <w:rPr>
          <w:rFonts w:ascii="Arial" w:hAnsi="Arial" w:cs="Arial" w:hint="eastAsia"/>
        </w:rPr>
        <w:t>ó</w:t>
      </w:r>
      <w:r w:rsidRPr="00493648">
        <w:rPr>
          <w:rFonts w:ascii="Arial" w:hAnsi="Arial" w:cs="Arial"/>
        </w:rPr>
        <w:t xml:space="preserve">rym mowa w </w:t>
      </w:r>
      <w:hyperlink r:id="rId16" w:anchor="/document/16798683?unitId=art(286)&amp;cm=DOCUMENT" w:history="1">
        <w:r w:rsidRPr="00493648">
          <w:rPr>
            <w:rStyle w:val="Hipercze"/>
            <w:rFonts w:ascii="Arial" w:eastAsia="SimSun" w:hAnsi="Arial" w:cs="Arial"/>
            <w:color w:val="auto"/>
            <w:u w:val="none"/>
          </w:rPr>
          <w:t>art. 286</w:t>
        </w:r>
      </w:hyperlink>
      <w:r w:rsidRPr="00493648">
        <w:rPr>
          <w:rFonts w:ascii="Arial" w:hAnsi="Arial" w:cs="Arial"/>
        </w:rPr>
        <w:t xml:space="preserve"> Kodeksu karnego, przest</w:t>
      </w:r>
      <w:r w:rsidRPr="00493648">
        <w:rPr>
          <w:rFonts w:ascii="Arial" w:hAnsi="Arial" w:cs="Arial" w:hint="eastAsia"/>
        </w:rPr>
        <w:t>ę</w:t>
      </w:r>
      <w:r w:rsidRPr="00493648">
        <w:rPr>
          <w:rFonts w:ascii="Arial" w:hAnsi="Arial" w:cs="Arial"/>
        </w:rPr>
        <w:t>pstwo przeciwko wiarygodno</w:t>
      </w:r>
      <w:r w:rsidRPr="00493648">
        <w:rPr>
          <w:rFonts w:ascii="Arial" w:hAnsi="Arial" w:cs="Arial" w:hint="eastAsia"/>
        </w:rPr>
        <w:t>ś</w:t>
      </w:r>
      <w:r w:rsidRPr="00493648">
        <w:rPr>
          <w:rFonts w:ascii="Arial" w:hAnsi="Arial" w:cs="Arial"/>
        </w:rPr>
        <w:t>ci dokument</w:t>
      </w:r>
      <w:r w:rsidRPr="00493648">
        <w:rPr>
          <w:rFonts w:ascii="Arial" w:hAnsi="Arial" w:cs="Arial" w:hint="eastAsia"/>
        </w:rPr>
        <w:t>ó</w:t>
      </w:r>
      <w:r w:rsidRPr="00493648">
        <w:rPr>
          <w:rFonts w:ascii="Arial" w:hAnsi="Arial" w:cs="Arial"/>
        </w:rPr>
        <w:t>w, o kt</w:t>
      </w:r>
      <w:r w:rsidRPr="00493648">
        <w:rPr>
          <w:rFonts w:ascii="Arial" w:hAnsi="Arial" w:cs="Arial" w:hint="eastAsia"/>
        </w:rPr>
        <w:t>ó</w:t>
      </w:r>
      <w:r w:rsidRPr="00493648">
        <w:rPr>
          <w:rFonts w:ascii="Arial" w:hAnsi="Arial" w:cs="Arial"/>
        </w:rPr>
        <w:t xml:space="preserve">rych mowa w </w:t>
      </w:r>
      <w:hyperlink r:id="rId17" w:anchor="/document/16798683?unitId=art(270)&amp;cm=DOCUMENT" w:history="1">
        <w:r w:rsidRPr="00493648">
          <w:rPr>
            <w:rStyle w:val="Hipercze"/>
            <w:rFonts w:ascii="Arial" w:eastAsia="SimSun" w:hAnsi="Arial" w:cs="Arial"/>
            <w:color w:val="auto"/>
            <w:u w:val="none"/>
          </w:rPr>
          <w:t>art. 270-277d</w:t>
        </w:r>
      </w:hyperlink>
      <w:r w:rsidRPr="00493648">
        <w:rPr>
          <w:rFonts w:ascii="Arial" w:hAnsi="Arial" w:cs="Arial"/>
        </w:rPr>
        <w:t xml:space="preserve"> Kodeksu karnego, lub przest</w:t>
      </w:r>
      <w:r w:rsidRPr="00493648">
        <w:rPr>
          <w:rFonts w:ascii="Arial" w:hAnsi="Arial" w:cs="Arial" w:hint="eastAsia"/>
        </w:rPr>
        <w:t>ę</w:t>
      </w:r>
      <w:r w:rsidRPr="00493648">
        <w:rPr>
          <w:rFonts w:ascii="Arial" w:hAnsi="Arial" w:cs="Arial"/>
        </w:rPr>
        <w:t>pstwo skarbowe,</w:t>
      </w:r>
    </w:p>
    <w:p w14:paraId="690E19F7" w14:textId="3D118978" w:rsidR="000B44B2" w:rsidRPr="00493648" w:rsidRDefault="000B44B2" w:rsidP="00AC495E">
      <w:pPr>
        <w:pStyle w:val="Akapitzlist"/>
        <w:shd w:val="clear" w:color="auto" w:fill="FFFFFF"/>
        <w:spacing w:after="0" w:line="276" w:lineRule="auto"/>
        <w:ind w:left="709" w:hanging="283"/>
        <w:contextualSpacing w:val="0"/>
        <w:jc w:val="left"/>
        <w:rPr>
          <w:rFonts w:ascii="Arial" w:hAnsi="Arial" w:cs="Arial"/>
        </w:rPr>
      </w:pPr>
      <w:r w:rsidRPr="00493648">
        <w:rPr>
          <w:rStyle w:val="alb"/>
          <w:rFonts w:ascii="Arial" w:eastAsia="SimSun" w:hAnsi="Arial" w:cs="Arial"/>
        </w:rPr>
        <w:t xml:space="preserve">h)  </w:t>
      </w:r>
      <w:r w:rsidRPr="00493648">
        <w:rPr>
          <w:rFonts w:ascii="Arial" w:hAnsi="Arial" w:cs="Arial"/>
        </w:rPr>
        <w:t>o kt</w:t>
      </w:r>
      <w:r w:rsidRPr="00493648">
        <w:rPr>
          <w:rFonts w:ascii="Arial" w:hAnsi="Arial" w:cs="Arial" w:hint="eastAsia"/>
        </w:rPr>
        <w:t>ó</w:t>
      </w:r>
      <w:r w:rsidRPr="00493648">
        <w:rPr>
          <w:rFonts w:ascii="Arial" w:hAnsi="Arial" w:cs="Arial"/>
        </w:rPr>
        <w:t>rym mowa w art. 9 ust. 1 i 3 lub art. 10 u</w:t>
      </w:r>
      <w:r w:rsidR="00AC495E">
        <w:rPr>
          <w:rFonts w:ascii="Arial" w:hAnsi="Arial" w:cs="Arial"/>
        </w:rPr>
        <w:t>stawy z dnia 15 czerwca 2012 r.</w:t>
      </w:r>
      <w:r w:rsidR="00AC495E">
        <w:rPr>
          <w:rFonts w:ascii="Arial" w:hAnsi="Arial" w:cs="Arial"/>
        </w:rPr>
        <w:br/>
      </w:r>
      <w:r w:rsidRPr="00493648">
        <w:rPr>
          <w:rFonts w:ascii="Arial" w:hAnsi="Arial" w:cs="Arial"/>
        </w:rPr>
        <w:t>o skutkach powierzania wykonywania pracy cudzoziemcom przebywaj</w:t>
      </w:r>
      <w:r w:rsidRPr="00493648">
        <w:rPr>
          <w:rFonts w:ascii="Arial" w:hAnsi="Arial" w:cs="Arial" w:hint="eastAsia"/>
        </w:rPr>
        <w:t>ą</w:t>
      </w:r>
      <w:r w:rsidRPr="00493648">
        <w:rPr>
          <w:rFonts w:ascii="Arial" w:hAnsi="Arial" w:cs="Arial"/>
        </w:rPr>
        <w:t>cym wbrew przepisom na terytorium Rzeczypospolitej Polskiej</w:t>
      </w:r>
    </w:p>
    <w:p w14:paraId="5D0711BD" w14:textId="77777777" w:rsidR="000B44B2" w:rsidRPr="00493648" w:rsidRDefault="000B44B2" w:rsidP="00AC495E">
      <w:pPr>
        <w:pStyle w:val="text-justify"/>
        <w:shd w:val="clear" w:color="auto" w:fill="FFFFFF"/>
        <w:spacing w:before="0" w:beforeAutospacing="0" w:after="0" w:afterAutospacing="0" w:line="276" w:lineRule="auto"/>
        <w:ind w:left="360"/>
        <w:rPr>
          <w:rFonts w:ascii="Arial" w:hAnsi="Arial" w:cs="Arial"/>
          <w:sz w:val="22"/>
          <w:szCs w:val="22"/>
        </w:rPr>
      </w:pPr>
      <w:r w:rsidRPr="00493648">
        <w:rPr>
          <w:rFonts w:ascii="Arial" w:hAnsi="Arial" w:cs="Arial"/>
          <w:sz w:val="22"/>
          <w:szCs w:val="22"/>
        </w:rPr>
        <w:t>- lub za odpowiedni czyn zabroniony okre</w:t>
      </w:r>
      <w:r w:rsidRPr="00493648">
        <w:rPr>
          <w:rFonts w:ascii="Arial" w:hAnsi="Arial" w:cs="Arial" w:hint="eastAsia"/>
          <w:sz w:val="22"/>
          <w:szCs w:val="22"/>
        </w:rPr>
        <w:t>ś</w:t>
      </w:r>
      <w:r w:rsidRPr="00493648">
        <w:rPr>
          <w:rFonts w:ascii="Arial" w:hAnsi="Arial" w:cs="Arial"/>
          <w:sz w:val="22"/>
          <w:szCs w:val="22"/>
        </w:rPr>
        <w:t>lony w przepisach prawa obcego;</w:t>
      </w:r>
    </w:p>
    <w:p w14:paraId="734066E9" w14:textId="1C9D1252" w:rsidR="000B44B2" w:rsidRPr="00AC495E"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je</w:t>
      </w:r>
      <w:r w:rsidRPr="00493648">
        <w:rPr>
          <w:rFonts w:ascii="Arial" w:hAnsi="Arial" w:cs="Arial" w:hint="eastAsia"/>
        </w:rPr>
        <w:t>ż</w:t>
      </w:r>
      <w:r w:rsidRPr="00493648">
        <w:rPr>
          <w:rFonts w:ascii="Arial" w:hAnsi="Arial" w:cs="Arial"/>
        </w:rPr>
        <w:t>eli urz</w:t>
      </w:r>
      <w:r w:rsidRPr="00493648">
        <w:rPr>
          <w:rFonts w:ascii="Arial" w:hAnsi="Arial" w:cs="Arial" w:hint="eastAsia"/>
        </w:rPr>
        <w:t>ę</w:t>
      </w:r>
      <w:r w:rsidRPr="00493648">
        <w:rPr>
          <w:rFonts w:ascii="Arial" w:hAnsi="Arial" w:cs="Arial"/>
        </w:rPr>
        <w:t>duj</w:t>
      </w:r>
      <w:r w:rsidRPr="00493648">
        <w:rPr>
          <w:rFonts w:ascii="Arial" w:hAnsi="Arial" w:cs="Arial" w:hint="eastAsia"/>
        </w:rPr>
        <w:t>ą</w:t>
      </w:r>
      <w:r w:rsidRPr="00493648">
        <w:rPr>
          <w:rFonts w:ascii="Arial" w:hAnsi="Arial" w:cs="Arial"/>
        </w:rPr>
        <w:t>cego cz</w:t>
      </w:r>
      <w:r w:rsidRPr="00493648">
        <w:rPr>
          <w:rFonts w:ascii="Arial" w:hAnsi="Arial" w:cs="Arial" w:hint="eastAsia"/>
        </w:rPr>
        <w:t>ł</w:t>
      </w:r>
      <w:r w:rsidRPr="00493648">
        <w:rPr>
          <w:rFonts w:ascii="Arial" w:hAnsi="Arial" w:cs="Arial"/>
        </w:rPr>
        <w:t>onka jego organu zarz</w:t>
      </w:r>
      <w:r w:rsidRPr="00493648">
        <w:rPr>
          <w:rFonts w:ascii="Arial" w:hAnsi="Arial" w:cs="Arial" w:hint="eastAsia"/>
        </w:rPr>
        <w:t>ą</w:t>
      </w:r>
      <w:r w:rsidRPr="00493648">
        <w:rPr>
          <w:rFonts w:ascii="Arial" w:hAnsi="Arial" w:cs="Arial"/>
        </w:rPr>
        <w:t>dzaj</w:t>
      </w:r>
      <w:r w:rsidRPr="00493648">
        <w:rPr>
          <w:rFonts w:ascii="Arial" w:hAnsi="Arial" w:cs="Arial" w:hint="eastAsia"/>
        </w:rPr>
        <w:t>ą</w:t>
      </w:r>
      <w:r w:rsidRPr="00493648">
        <w:rPr>
          <w:rFonts w:ascii="Arial" w:hAnsi="Arial" w:cs="Arial"/>
        </w:rPr>
        <w:t>cego lub nadzorczego, wsp</w:t>
      </w:r>
      <w:r w:rsidRPr="00493648">
        <w:rPr>
          <w:rFonts w:ascii="Arial" w:hAnsi="Arial" w:cs="Arial" w:hint="eastAsia"/>
        </w:rPr>
        <w:t>ó</w:t>
      </w:r>
      <w:r w:rsidRPr="00493648">
        <w:rPr>
          <w:rFonts w:ascii="Arial" w:hAnsi="Arial" w:cs="Arial"/>
        </w:rPr>
        <w:t>lnika sp</w:t>
      </w:r>
      <w:r w:rsidRPr="00493648">
        <w:rPr>
          <w:rFonts w:ascii="Arial" w:hAnsi="Arial" w:cs="Arial" w:hint="eastAsia"/>
        </w:rPr>
        <w:t>ół</w:t>
      </w:r>
      <w:r w:rsidRPr="00493648">
        <w:rPr>
          <w:rFonts w:ascii="Arial" w:hAnsi="Arial" w:cs="Arial"/>
        </w:rPr>
        <w:t>ki w sp</w:t>
      </w:r>
      <w:r w:rsidRPr="00493648">
        <w:rPr>
          <w:rFonts w:ascii="Arial" w:hAnsi="Arial" w:cs="Arial" w:hint="eastAsia"/>
        </w:rPr>
        <w:t>ół</w:t>
      </w:r>
      <w:r w:rsidRPr="00493648">
        <w:rPr>
          <w:rFonts w:ascii="Arial" w:hAnsi="Arial" w:cs="Arial"/>
        </w:rPr>
        <w:t>ce jawnej lub partnerskiej albo komplementariusza w sp</w:t>
      </w:r>
      <w:r w:rsidRPr="00493648">
        <w:rPr>
          <w:rFonts w:ascii="Arial" w:hAnsi="Arial" w:cs="Arial" w:hint="eastAsia"/>
        </w:rPr>
        <w:t>ół</w:t>
      </w:r>
      <w:r w:rsidRPr="00493648">
        <w:rPr>
          <w:rFonts w:ascii="Arial" w:hAnsi="Arial" w:cs="Arial"/>
        </w:rPr>
        <w:t>ce komandytowej lub komandytowo-akcyjnej lub prokurenta prawomocnie skazano za przest</w:t>
      </w:r>
      <w:r w:rsidRPr="00493648">
        <w:rPr>
          <w:rFonts w:ascii="Arial" w:hAnsi="Arial" w:cs="Arial" w:hint="eastAsia"/>
        </w:rPr>
        <w:t>ę</w:t>
      </w:r>
      <w:r w:rsidR="00AC495E">
        <w:rPr>
          <w:rFonts w:ascii="Arial" w:hAnsi="Arial" w:cs="Arial"/>
        </w:rPr>
        <w:t>pstwo,</w:t>
      </w:r>
      <w:r w:rsidR="00AC495E">
        <w:rPr>
          <w:rFonts w:ascii="Arial" w:hAnsi="Arial" w:cs="Arial"/>
        </w:rPr>
        <w:br/>
      </w:r>
      <w:r w:rsidRPr="00AC495E">
        <w:rPr>
          <w:rFonts w:ascii="Arial" w:hAnsi="Arial" w:cs="Arial"/>
        </w:rPr>
        <w:t>o kt</w:t>
      </w:r>
      <w:r w:rsidRPr="00AC495E">
        <w:rPr>
          <w:rFonts w:ascii="Arial" w:hAnsi="Arial" w:cs="Arial" w:hint="eastAsia"/>
        </w:rPr>
        <w:t>ó</w:t>
      </w:r>
      <w:r w:rsidRPr="00AC495E">
        <w:rPr>
          <w:rFonts w:ascii="Arial" w:hAnsi="Arial" w:cs="Arial"/>
        </w:rPr>
        <w:t>rym mowa w pkt 1.1;</w:t>
      </w:r>
    </w:p>
    <w:p w14:paraId="08B8DE07"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wobec kt</w:t>
      </w:r>
      <w:r w:rsidRPr="00493648">
        <w:rPr>
          <w:rFonts w:ascii="Arial" w:hAnsi="Arial" w:cs="Arial" w:hint="eastAsia"/>
        </w:rPr>
        <w:t>ó</w:t>
      </w:r>
      <w:r w:rsidRPr="00493648">
        <w:rPr>
          <w:rFonts w:ascii="Arial" w:hAnsi="Arial" w:cs="Arial"/>
        </w:rPr>
        <w:t>rego wydano prawomocny wyrok s</w:t>
      </w:r>
      <w:r w:rsidRPr="00493648">
        <w:rPr>
          <w:rFonts w:ascii="Arial" w:hAnsi="Arial" w:cs="Arial" w:hint="eastAsia"/>
        </w:rPr>
        <w:t>ą</w:t>
      </w:r>
      <w:r w:rsidRPr="00493648">
        <w:rPr>
          <w:rFonts w:ascii="Arial" w:hAnsi="Arial" w:cs="Arial"/>
        </w:rPr>
        <w:t>du lub ostateczn</w:t>
      </w:r>
      <w:r w:rsidRPr="00493648">
        <w:rPr>
          <w:rFonts w:ascii="Arial" w:hAnsi="Arial" w:cs="Arial" w:hint="eastAsia"/>
        </w:rPr>
        <w:t>ą</w:t>
      </w:r>
      <w:r w:rsidRPr="00493648">
        <w:rPr>
          <w:rFonts w:ascii="Arial" w:hAnsi="Arial" w:cs="Arial"/>
        </w:rPr>
        <w:t xml:space="preserve"> decyzj</w:t>
      </w:r>
      <w:r w:rsidRPr="00493648">
        <w:rPr>
          <w:rFonts w:ascii="Arial" w:hAnsi="Arial" w:cs="Arial" w:hint="eastAsia"/>
        </w:rPr>
        <w:t>ę</w:t>
      </w:r>
      <w:r w:rsidRPr="00493648">
        <w:rPr>
          <w:rFonts w:ascii="Arial" w:hAnsi="Arial" w:cs="Arial"/>
        </w:rPr>
        <w:t xml:space="preserve"> administracyjn</w:t>
      </w:r>
      <w:r w:rsidRPr="00493648">
        <w:rPr>
          <w:rFonts w:ascii="Arial" w:hAnsi="Arial" w:cs="Arial" w:hint="eastAsia"/>
        </w:rPr>
        <w:t>ą</w:t>
      </w:r>
      <w:r w:rsidRPr="00493648">
        <w:rPr>
          <w:rFonts w:ascii="Arial" w:hAnsi="Arial" w:cs="Arial"/>
        </w:rPr>
        <w:t xml:space="preserve"> o zaleganiu z uiszczeniem podatk</w:t>
      </w:r>
      <w:r w:rsidRPr="00493648">
        <w:rPr>
          <w:rFonts w:ascii="Arial" w:hAnsi="Arial" w:cs="Arial" w:hint="eastAsia"/>
        </w:rPr>
        <w:t>ó</w:t>
      </w:r>
      <w:r w:rsidRPr="00493648">
        <w:rPr>
          <w:rFonts w:ascii="Arial" w:hAnsi="Arial" w:cs="Arial"/>
        </w:rPr>
        <w:t>w, op</w:t>
      </w:r>
      <w:r w:rsidRPr="00493648">
        <w:rPr>
          <w:rFonts w:ascii="Arial" w:hAnsi="Arial" w:cs="Arial" w:hint="eastAsia"/>
        </w:rPr>
        <w:t>ł</w:t>
      </w:r>
      <w:r w:rsidRPr="00493648">
        <w:rPr>
          <w:rFonts w:ascii="Arial" w:hAnsi="Arial" w:cs="Arial"/>
        </w:rPr>
        <w:t>at lub sk</w:t>
      </w:r>
      <w:r w:rsidRPr="00493648">
        <w:rPr>
          <w:rFonts w:ascii="Arial" w:hAnsi="Arial" w:cs="Arial" w:hint="eastAsia"/>
        </w:rPr>
        <w:t>ł</w:t>
      </w:r>
      <w:r w:rsidRPr="00493648">
        <w:rPr>
          <w:rFonts w:ascii="Arial" w:hAnsi="Arial" w:cs="Arial"/>
        </w:rPr>
        <w:t>adek na ubezpieczenie spo</w:t>
      </w:r>
      <w:r w:rsidRPr="00493648">
        <w:rPr>
          <w:rFonts w:ascii="Arial" w:hAnsi="Arial" w:cs="Arial" w:hint="eastAsia"/>
        </w:rPr>
        <w:t>ł</w:t>
      </w:r>
      <w:r w:rsidRPr="00493648">
        <w:rPr>
          <w:rFonts w:ascii="Arial" w:hAnsi="Arial" w:cs="Arial"/>
        </w:rPr>
        <w:t xml:space="preserve">eczne lub zdrowotne, chyba </w:t>
      </w:r>
      <w:r w:rsidRPr="00493648">
        <w:rPr>
          <w:rFonts w:ascii="Arial" w:hAnsi="Arial" w:cs="Arial" w:hint="eastAsia"/>
        </w:rPr>
        <w:t>ż</w:t>
      </w:r>
      <w:r w:rsidRPr="00493648">
        <w:rPr>
          <w:rFonts w:ascii="Arial" w:hAnsi="Arial" w:cs="Arial"/>
        </w:rPr>
        <w:t>e wykonawca odpowiednio przed up</w:t>
      </w:r>
      <w:r w:rsidRPr="00493648">
        <w:rPr>
          <w:rFonts w:ascii="Arial" w:hAnsi="Arial" w:cs="Arial" w:hint="eastAsia"/>
        </w:rPr>
        <w:t>ł</w:t>
      </w:r>
      <w:r w:rsidRPr="00493648">
        <w:rPr>
          <w:rFonts w:ascii="Arial" w:hAnsi="Arial" w:cs="Arial"/>
        </w:rPr>
        <w:t>ywem terminu do sk</w:t>
      </w:r>
      <w:r w:rsidRPr="00493648">
        <w:rPr>
          <w:rFonts w:ascii="Arial" w:hAnsi="Arial" w:cs="Arial" w:hint="eastAsia"/>
        </w:rPr>
        <w:t>ł</w:t>
      </w:r>
      <w:r w:rsidRPr="00493648">
        <w:rPr>
          <w:rFonts w:ascii="Arial" w:hAnsi="Arial" w:cs="Arial"/>
        </w:rPr>
        <w:t>adania wniosk</w:t>
      </w:r>
      <w:r w:rsidRPr="00493648">
        <w:rPr>
          <w:rFonts w:ascii="Arial" w:hAnsi="Arial" w:cs="Arial" w:hint="eastAsia"/>
        </w:rPr>
        <w:t>ó</w:t>
      </w:r>
      <w:r w:rsidRPr="00493648">
        <w:rPr>
          <w:rFonts w:ascii="Arial" w:hAnsi="Arial" w:cs="Arial"/>
        </w:rPr>
        <w:t>w o dopuszczenie do udzia</w:t>
      </w:r>
      <w:r w:rsidRPr="00493648">
        <w:rPr>
          <w:rFonts w:ascii="Arial" w:hAnsi="Arial" w:cs="Arial" w:hint="eastAsia"/>
        </w:rPr>
        <w:t>ł</w:t>
      </w:r>
      <w:r w:rsidRPr="00493648">
        <w:rPr>
          <w:rFonts w:ascii="Arial" w:hAnsi="Arial" w:cs="Arial"/>
        </w:rPr>
        <w:t>u w post</w:t>
      </w:r>
      <w:r w:rsidRPr="00493648">
        <w:rPr>
          <w:rFonts w:ascii="Arial" w:hAnsi="Arial" w:cs="Arial" w:hint="eastAsia"/>
        </w:rPr>
        <w:t>ę</w:t>
      </w:r>
      <w:r w:rsidRPr="00493648">
        <w:rPr>
          <w:rFonts w:ascii="Arial" w:hAnsi="Arial" w:cs="Arial"/>
        </w:rPr>
        <w:t>powaniu albo przed up</w:t>
      </w:r>
      <w:r w:rsidRPr="00493648">
        <w:rPr>
          <w:rFonts w:ascii="Arial" w:hAnsi="Arial" w:cs="Arial" w:hint="eastAsia"/>
        </w:rPr>
        <w:t>ł</w:t>
      </w:r>
      <w:r w:rsidRPr="00493648">
        <w:rPr>
          <w:rFonts w:ascii="Arial" w:hAnsi="Arial" w:cs="Arial"/>
        </w:rPr>
        <w:t>ywem terminu sk</w:t>
      </w:r>
      <w:r w:rsidRPr="00493648">
        <w:rPr>
          <w:rFonts w:ascii="Arial" w:hAnsi="Arial" w:cs="Arial" w:hint="eastAsia"/>
        </w:rPr>
        <w:t>ł</w:t>
      </w:r>
      <w:r w:rsidRPr="00493648">
        <w:rPr>
          <w:rFonts w:ascii="Arial" w:hAnsi="Arial" w:cs="Arial"/>
        </w:rPr>
        <w:t>adania ofert dokona</w:t>
      </w:r>
      <w:r w:rsidRPr="00493648">
        <w:rPr>
          <w:rFonts w:ascii="Arial" w:hAnsi="Arial" w:cs="Arial" w:hint="eastAsia"/>
        </w:rPr>
        <w:t>ł</w:t>
      </w:r>
      <w:r w:rsidRPr="00493648">
        <w:rPr>
          <w:rFonts w:ascii="Arial" w:hAnsi="Arial" w:cs="Arial"/>
        </w:rPr>
        <w:t xml:space="preserve"> p</w:t>
      </w:r>
      <w:r w:rsidRPr="00493648">
        <w:rPr>
          <w:rFonts w:ascii="Arial" w:hAnsi="Arial" w:cs="Arial" w:hint="eastAsia"/>
        </w:rPr>
        <w:t>ł</w:t>
      </w:r>
      <w:r w:rsidRPr="00493648">
        <w:rPr>
          <w:rFonts w:ascii="Arial" w:hAnsi="Arial" w:cs="Arial"/>
        </w:rPr>
        <w:t>atno</w:t>
      </w:r>
      <w:r w:rsidRPr="00493648">
        <w:rPr>
          <w:rFonts w:ascii="Arial" w:hAnsi="Arial" w:cs="Arial" w:hint="eastAsia"/>
        </w:rPr>
        <w:t>ś</w:t>
      </w:r>
      <w:r w:rsidRPr="00493648">
        <w:rPr>
          <w:rFonts w:ascii="Arial" w:hAnsi="Arial" w:cs="Arial"/>
        </w:rPr>
        <w:t>ci nale</w:t>
      </w:r>
      <w:r w:rsidRPr="00493648">
        <w:rPr>
          <w:rFonts w:ascii="Arial" w:hAnsi="Arial" w:cs="Arial" w:hint="eastAsia"/>
        </w:rPr>
        <w:t>ż</w:t>
      </w:r>
      <w:r w:rsidRPr="00493648">
        <w:rPr>
          <w:rFonts w:ascii="Arial" w:hAnsi="Arial" w:cs="Arial"/>
        </w:rPr>
        <w:t>nych podatk</w:t>
      </w:r>
      <w:r w:rsidRPr="00493648">
        <w:rPr>
          <w:rFonts w:ascii="Arial" w:hAnsi="Arial" w:cs="Arial" w:hint="eastAsia"/>
        </w:rPr>
        <w:t>ó</w:t>
      </w:r>
      <w:r w:rsidRPr="00493648">
        <w:rPr>
          <w:rFonts w:ascii="Arial" w:hAnsi="Arial" w:cs="Arial"/>
        </w:rPr>
        <w:t>w, op</w:t>
      </w:r>
      <w:r w:rsidRPr="00493648">
        <w:rPr>
          <w:rFonts w:ascii="Arial" w:hAnsi="Arial" w:cs="Arial" w:hint="eastAsia"/>
        </w:rPr>
        <w:t>ł</w:t>
      </w:r>
      <w:r w:rsidRPr="00493648">
        <w:rPr>
          <w:rFonts w:ascii="Arial" w:hAnsi="Arial" w:cs="Arial"/>
        </w:rPr>
        <w:t>at lub sk</w:t>
      </w:r>
      <w:r w:rsidRPr="00493648">
        <w:rPr>
          <w:rFonts w:ascii="Arial" w:hAnsi="Arial" w:cs="Arial" w:hint="eastAsia"/>
        </w:rPr>
        <w:t>ł</w:t>
      </w:r>
      <w:r w:rsidRPr="00493648">
        <w:rPr>
          <w:rFonts w:ascii="Arial" w:hAnsi="Arial" w:cs="Arial"/>
        </w:rPr>
        <w:t>adek na ubezpieczenie spo</w:t>
      </w:r>
      <w:r w:rsidRPr="00493648">
        <w:rPr>
          <w:rFonts w:ascii="Arial" w:hAnsi="Arial" w:cs="Arial" w:hint="eastAsia"/>
        </w:rPr>
        <w:t>ł</w:t>
      </w:r>
      <w:r w:rsidRPr="00493648">
        <w:rPr>
          <w:rFonts w:ascii="Arial" w:hAnsi="Arial" w:cs="Arial"/>
        </w:rPr>
        <w:t>eczne lub zdrowotne wraz z odsetkami lub grzywnami lub zawar</w:t>
      </w:r>
      <w:r w:rsidRPr="00493648">
        <w:rPr>
          <w:rFonts w:ascii="Arial" w:hAnsi="Arial" w:cs="Arial" w:hint="eastAsia"/>
        </w:rPr>
        <w:t>ł</w:t>
      </w:r>
      <w:r w:rsidRPr="00493648">
        <w:rPr>
          <w:rFonts w:ascii="Arial" w:hAnsi="Arial" w:cs="Arial"/>
        </w:rPr>
        <w:t xml:space="preserve"> wi</w:t>
      </w:r>
      <w:r w:rsidRPr="00493648">
        <w:rPr>
          <w:rFonts w:ascii="Arial" w:hAnsi="Arial" w:cs="Arial" w:hint="eastAsia"/>
        </w:rPr>
        <w:t>ążą</w:t>
      </w:r>
      <w:r w:rsidRPr="00493648">
        <w:rPr>
          <w:rFonts w:ascii="Arial" w:hAnsi="Arial" w:cs="Arial"/>
        </w:rPr>
        <w:t>ce porozumienie w sprawie sp</w:t>
      </w:r>
      <w:r w:rsidRPr="00493648">
        <w:rPr>
          <w:rFonts w:ascii="Arial" w:hAnsi="Arial" w:cs="Arial" w:hint="eastAsia"/>
        </w:rPr>
        <w:t>ł</w:t>
      </w:r>
      <w:r w:rsidRPr="00493648">
        <w:rPr>
          <w:rFonts w:ascii="Arial" w:hAnsi="Arial" w:cs="Arial"/>
        </w:rPr>
        <w:t>aty tych nale</w:t>
      </w:r>
      <w:r w:rsidRPr="00493648">
        <w:rPr>
          <w:rFonts w:ascii="Arial" w:hAnsi="Arial" w:cs="Arial" w:hint="eastAsia"/>
        </w:rPr>
        <w:t>ż</w:t>
      </w:r>
      <w:r w:rsidRPr="00493648">
        <w:rPr>
          <w:rFonts w:ascii="Arial" w:hAnsi="Arial" w:cs="Arial"/>
        </w:rPr>
        <w:t>no</w:t>
      </w:r>
      <w:r w:rsidRPr="00493648">
        <w:rPr>
          <w:rFonts w:ascii="Arial" w:hAnsi="Arial" w:cs="Arial" w:hint="eastAsia"/>
        </w:rPr>
        <w:t>ś</w:t>
      </w:r>
      <w:r w:rsidRPr="00493648">
        <w:rPr>
          <w:rFonts w:ascii="Arial" w:hAnsi="Arial" w:cs="Arial"/>
        </w:rPr>
        <w:t>ci;</w:t>
      </w:r>
    </w:p>
    <w:p w14:paraId="372A5CE1"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wobec kt</w:t>
      </w:r>
      <w:r w:rsidRPr="00493648">
        <w:rPr>
          <w:rFonts w:ascii="Arial" w:hAnsi="Arial" w:cs="Arial" w:hint="eastAsia"/>
        </w:rPr>
        <w:t>ó</w:t>
      </w:r>
      <w:r w:rsidRPr="00493648">
        <w:rPr>
          <w:rFonts w:ascii="Arial" w:hAnsi="Arial" w:cs="Arial"/>
        </w:rPr>
        <w:t>rego prawomocnie orzeczono zakaz ubiegania si</w:t>
      </w:r>
      <w:r w:rsidRPr="00493648">
        <w:rPr>
          <w:rFonts w:ascii="Arial" w:hAnsi="Arial" w:cs="Arial" w:hint="eastAsia"/>
        </w:rPr>
        <w:t>ę</w:t>
      </w:r>
      <w:r w:rsidRPr="00493648">
        <w:rPr>
          <w:rFonts w:ascii="Arial" w:hAnsi="Arial" w:cs="Arial"/>
        </w:rPr>
        <w:t xml:space="preserve"> o zam</w:t>
      </w:r>
      <w:r w:rsidRPr="00493648">
        <w:rPr>
          <w:rFonts w:ascii="Arial" w:hAnsi="Arial" w:cs="Arial" w:hint="eastAsia"/>
        </w:rPr>
        <w:t>ó</w:t>
      </w:r>
      <w:r w:rsidRPr="00493648">
        <w:rPr>
          <w:rFonts w:ascii="Arial" w:hAnsi="Arial" w:cs="Arial"/>
        </w:rPr>
        <w:t>wienia publiczne;</w:t>
      </w:r>
    </w:p>
    <w:p w14:paraId="6F39EF43"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je</w:t>
      </w:r>
      <w:r w:rsidRPr="00493648">
        <w:rPr>
          <w:rFonts w:ascii="Arial" w:hAnsi="Arial" w:cs="Arial" w:hint="eastAsia"/>
        </w:rPr>
        <w:t>ż</w:t>
      </w:r>
      <w:r w:rsidRPr="00493648">
        <w:rPr>
          <w:rFonts w:ascii="Arial" w:hAnsi="Arial" w:cs="Arial"/>
        </w:rPr>
        <w:t>eli zamawiaj</w:t>
      </w:r>
      <w:r w:rsidRPr="00493648">
        <w:rPr>
          <w:rFonts w:ascii="Arial" w:hAnsi="Arial" w:cs="Arial" w:hint="eastAsia"/>
        </w:rPr>
        <w:t>ą</w:t>
      </w:r>
      <w:r w:rsidRPr="00493648">
        <w:rPr>
          <w:rFonts w:ascii="Arial" w:hAnsi="Arial" w:cs="Arial"/>
        </w:rPr>
        <w:t>cy mo</w:t>
      </w:r>
      <w:r w:rsidRPr="00493648">
        <w:rPr>
          <w:rFonts w:ascii="Arial" w:hAnsi="Arial" w:cs="Arial" w:hint="eastAsia"/>
        </w:rPr>
        <w:t>ż</w:t>
      </w:r>
      <w:r w:rsidRPr="00493648">
        <w:rPr>
          <w:rFonts w:ascii="Arial" w:hAnsi="Arial" w:cs="Arial"/>
        </w:rPr>
        <w:t>e stwierdzi</w:t>
      </w:r>
      <w:r w:rsidRPr="00493648">
        <w:rPr>
          <w:rFonts w:ascii="Arial" w:hAnsi="Arial" w:cs="Arial" w:hint="eastAsia"/>
        </w:rPr>
        <w:t>ć</w:t>
      </w:r>
      <w:r w:rsidRPr="00493648">
        <w:rPr>
          <w:rFonts w:ascii="Arial" w:hAnsi="Arial" w:cs="Arial"/>
        </w:rPr>
        <w:t>, na podstawie wiarygodnych przes</w:t>
      </w:r>
      <w:r w:rsidRPr="00493648">
        <w:rPr>
          <w:rFonts w:ascii="Arial" w:hAnsi="Arial" w:cs="Arial" w:hint="eastAsia"/>
        </w:rPr>
        <w:t>ł</w:t>
      </w:r>
      <w:r w:rsidRPr="00493648">
        <w:rPr>
          <w:rFonts w:ascii="Arial" w:hAnsi="Arial" w:cs="Arial"/>
        </w:rPr>
        <w:t xml:space="preserve">anek, </w:t>
      </w:r>
      <w:r w:rsidRPr="00493648">
        <w:rPr>
          <w:rFonts w:ascii="Arial" w:hAnsi="Arial" w:cs="Arial" w:hint="eastAsia"/>
        </w:rPr>
        <w:t>ż</w:t>
      </w:r>
      <w:r w:rsidRPr="00493648">
        <w:rPr>
          <w:rFonts w:ascii="Arial" w:hAnsi="Arial" w:cs="Arial"/>
        </w:rPr>
        <w:t>e wykonawca zawar</w:t>
      </w:r>
      <w:r w:rsidRPr="00493648">
        <w:rPr>
          <w:rFonts w:ascii="Arial" w:hAnsi="Arial" w:cs="Arial" w:hint="eastAsia"/>
        </w:rPr>
        <w:t>ł</w:t>
      </w:r>
      <w:r w:rsidRPr="00493648">
        <w:rPr>
          <w:rFonts w:ascii="Arial" w:hAnsi="Arial" w:cs="Arial"/>
        </w:rPr>
        <w:t xml:space="preserve"> z innymi wykonawcami porozumienie maj</w:t>
      </w:r>
      <w:r w:rsidRPr="00493648">
        <w:rPr>
          <w:rFonts w:ascii="Arial" w:hAnsi="Arial" w:cs="Arial" w:hint="eastAsia"/>
        </w:rPr>
        <w:t>ą</w:t>
      </w:r>
      <w:r w:rsidRPr="00493648">
        <w:rPr>
          <w:rFonts w:ascii="Arial" w:hAnsi="Arial" w:cs="Arial"/>
        </w:rPr>
        <w:t>ce na celu zak</w:t>
      </w:r>
      <w:r w:rsidRPr="00493648">
        <w:rPr>
          <w:rFonts w:ascii="Arial" w:hAnsi="Arial" w:cs="Arial" w:hint="eastAsia"/>
        </w:rPr>
        <w:t>łó</w:t>
      </w:r>
      <w:r w:rsidRPr="00493648">
        <w:rPr>
          <w:rFonts w:ascii="Arial" w:hAnsi="Arial" w:cs="Arial"/>
        </w:rPr>
        <w:t>cenie konkurencji, w szczeg</w:t>
      </w:r>
      <w:r w:rsidRPr="00493648">
        <w:rPr>
          <w:rFonts w:ascii="Arial" w:hAnsi="Arial" w:cs="Arial" w:hint="eastAsia"/>
        </w:rPr>
        <w:t>ó</w:t>
      </w:r>
      <w:r w:rsidRPr="00493648">
        <w:rPr>
          <w:rFonts w:ascii="Arial" w:hAnsi="Arial" w:cs="Arial"/>
        </w:rPr>
        <w:t>lno</w:t>
      </w:r>
      <w:r w:rsidRPr="00493648">
        <w:rPr>
          <w:rFonts w:ascii="Arial" w:hAnsi="Arial" w:cs="Arial" w:hint="eastAsia"/>
        </w:rPr>
        <w:t>ś</w:t>
      </w:r>
      <w:r w:rsidRPr="00493648">
        <w:rPr>
          <w:rFonts w:ascii="Arial" w:hAnsi="Arial" w:cs="Arial"/>
        </w:rPr>
        <w:t>ci je</w:t>
      </w:r>
      <w:r w:rsidRPr="00493648">
        <w:rPr>
          <w:rFonts w:ascii="Arial" w:hAnsi="Arial" w:cs="Arial" w:hint="eastAsia"/>
        </w:rPr>
        <w:t>ż</w:t>
      </w:r>
      <w:r w:rsidRPr="00493648">
        <w:rPr>
          <w:rFonts w:ascii="Arial" w:hAnsi="Arial" w:cs="Arial"/>
        </w:rPr>
        <w:t>eli nale</w:t>
      </w:r>
      <w:r w:rsidRPr="00493648">
        <w:rPr>
          <w:rFonts w:ascii="Arial" w:hAnsi="Arial" w:cs="Arial" w:hint="eastAsia"/>
        </w:rPr>
        <w:t>żą</w:t>
      </w:r>
      <w:r w:rsidRPr="00493648">
        <w:rPr>
          <w:rFonts w:ascii="Arial" w:hAnsi="Arial" w:cs="Arial"/>
        </w:rPr>
        <w:t>c do tej samej grupy kapita</w:t>
      </w:r>
      <w:r w:rsidRPr="00493648">
        <w:rPr>
          <w:rFonts w:ascii="Arial" w:hAnsi="Arial" w:cs="Arial" w:hint="eastAsia"/>
        </w:rPr>
        <w:t>ł</w:t>
      </w:r>
      <w:r w:rsidRPr="00493648">
        <w:rPr>
          <w:rFonts w:ascii="Arial" w:hAnsi="Arial" w:cs="Arial"/>
        </w:rPr>
        <w:t xml:space="preserve">owej w rozumieniu </w:t>
      </w:r>
      <w:hyperlink r:id="rId18" w:anchor="/document/17337528?cm=DOCUMENT" w:history="1">
        <w:r w:rsidRPr="00493648">
          <w:rPr>
            <w:rStyle w:val="Hipercze"/>
            <w:rFonts w:ascii="Arial" w:eastAsia="SimSun" w:hAnsi="Arial" w:cs="Arial"/>
            <w:color w:val="auto"/>
            <w:u w:val="none"/>
          </w:rPr>
          <w:t>ustawy</w:t>
        </w:r>
      </w:hyperlink>
      <w:r w:rsidRPr="00493648">
        <w:rPr>
          <w:rFonts w:ascii="Arial" w:hAnsi="Arial" w:cs="Arial"/>
        </w:rPr>
        <w:t xml:space="preserve"> z dnia 16 lutego 2007 r. o ochronie konkurencji i konsument</w:t>
      </w:r>
      <w:r w:rsidRPr="00493648">
        <w:rPr>
          <w:rFonts w:ascii="Arial" w:hAnsi="Arial" w:cs="Arial" w:hint="eastAsia"/>
        </w:rPr>
        <w:t>ó</w:t>
      </w:r>
      <w:r w:rsidRPr="00493648">
        <w:rPr>
          <w:rFonts w:ascii="Arial" w:hAnsi="Arial" w:cs="Arial"/>
        </w:rPr>
        <w:t>w, z</w:t>
      </w:r>
      <w:r w:rsidRPr="00493648">
        <w:rPr>
          <w:rFonts w:ascii="Arial" w:hAnsi="Arial" w:cs="Arial" w:hint="eastAsia"/>
        </w:rPr>
        <w:t>ł</w:t>
      </w:r>
      <w:r w:rsidRPr="00493648">
        <w:rPr>
          <w:rFonts w:ascii="Arial" w:hAnsi="Arial" w:cs="Arial"/>
        </w:rPr>
        <w:t>o</w:t>
      </w:r>
      <w:r w:rsidRPr="00493648">
        <w:rPr>
          <w:rFonts w:ascii="Arial" w:hAnsi="Arial" w:cs="Arial" w:hint="eastAsia"/>
        </w:rPr>
        <w:t>ż</w:t>
      </w:r>
      <w:r w:rsidRPr="00493648">
        <w:rPr>
          <w:rFonts w:ascii="Arial" w:hAnsi="Arial" w:cs="Arial"/>
        </w:rPr>
        <w:t>yli odr</w:t>
      </w:r>
      <w:r w:rsidRPr="00493648">
        <w:rPr>
          <w:rFonts w:ascii="Arial" w:hAnsi="Arial" w:cs="Arial" w:hint="eastAsia"/>
        </w:rPr>
        <w:t>ę</w:t>
      </w:r>
      <w:r w:rsidRPr="00493648">
        <w:rPr>
          <w:rFonts w:ascii="Arial" w:hAnsi="Arial" w:cs="Arial"/>
        </w:rPr>
        <w:t>bne oferty, oferty cz</w:t>
      </w:r>
      <w:r w:rsidRPr="00493648">
        <w:rPr>
          <w:rFonts w:ascii="Arial" w:hAnsi="Arial" w:cs="Arial" w:hint="eastAsia"/>
        </w:rPr>
        <w:t>ęś</w:t>
      </w:r>
      <w:r w:rsidRPr="00493648">
        <w:rPr>
          <w:rFonts w:ascii="Arial" w:hAnsi="Arial" w:cs="Arial"/>
        </w:rPr>
        <w:t>ciowe lub wnioski o dopuszczenie do udzia</w:t>
      </w:r>
      <w:r w:rsidRPr="00493648">
        <w:rPr>
          <w:rFonts w:ascii="Arial" w:hAnsi="Arial" w:cs="Arial" w:hint="eastAsia"/>
        </w:rPr>
        <w:t>ł</w:t>
      </w:r>
      <w:r w:rsidRPr="00493648">
        <w:rPr>
          <w:rFonts w:ascii="Arial" w:hAnsi="Arial" w:cs="Arial"/>
        </w:rPr>
        <w:t>u w post</w:t>
      </w:r>
      <w:r w:rsidRPr="00493648">
        <w:rPr>
          <w:rFonts w:ascii="Arial" w:hAnsi="Arial" w:cs="Arial" w:hint="eastAsia"/>
        </w:rPr>
        <w:t>ę</w:t>
      </w:r>
      <w:r w:rsidRPr="00493648">
        <w:rPr>
          <w:rFonts w:ascii="Arial" w:hAnsi="Arial" w:cs="Arial"/>
        </w:rPr>
        <w:t xml:space="preserve">powaniu, chyba </w:t>
      </w:r>
      <w:r w:rsidRPr="00493648">
        <w:rPr>
          <w:rFonts w:ascii="Arial" w:hAnsi="Arial" w:cs="Arial" w:hint="eastAsia"/>
        </w:rPr>
        <w:t>ż</w:t>
      </w:r>
      <w:r w:rsidRPr="00493648">
        <w:rPr>
          <w:rFonts w:ascii="Arial" w:hAnsi="Arial" w:cs="Arial"/>
        </w:rPr>
        <w:t>e wyka</w:t>
      </w:r>
      <w:r w:rsidRPr="00493648">
        <w:rPr>
          <w:rFonts w:ascii="Arial" w:hAnsi="Arial" w:cs="Arial" w:hint="eastAsia"/>
        </w:rPr>
        <w:t>żą</w:t>
      </w:r>
      <w:r w:rsidRPr="00493648">
        <w:rPr>
          <w:rFonts w:ascii="Arial" w:hAnsi="Arial" w:cs="Arial"/>
        </w:rPr>
        <w:t xml:space="preserve">, </w:t>
      </w:r>
      <w:r w:rsidRPr="00493648">
        <w:rPr>
          <w:rFonts w:ascii="Arial" w:hAnsi="Arial" w:cs="Arial" w:hint="eastAsia"/>
        </w:rPr>
        <w:t>ż</w:t>
      </w:r>
      <w:r w:rsidRPr="00493648">
        <w:rPr>
          <w:rFonts w:ascii="Arial" w:hAnsi="Arial" w:cs="Arial"/>
        </w:rPr>
        <w:t>e przygotowali te oferty lub wnioski niezale</w:t>
      </w:r>
      <w:r w:rsidRPr="00493648">
        <w:rPr>
          <w:rFonts w:ascii="Arial" w:hAnsi="Arial" w:cs="Arial" w:hint="eastAsia"/>
        </w:rPr>
        <w:t>ż</w:t>
      </w:r>
      <w:r w:rsidRPr="00493648">
        <w:rPr>
          <w:rFonts w:ascii="Arial" w:hAnsi="Arial" w:cs="Arial"/>
        </w:rPr>
        <w:t>nie od siebie;</w:t>
      </w:r>
    </w:p>
    <w:p w14:paraId="1C9CE124" w14:textId="77777777" w:rsidR="000B44B2" w:rsidRPr="00493648" w:rsidRDefault="000B44B2" w:rsidP="00AC495E">
      <w:pPr>
        <w:pStyle w:val="Akapitzlist"/>
        <w:numPr>
          <w:ilvl w:val="1"/>
          <w:numId w:val="44"/>
        </w:numPr>
        <w:shd w:val="clear" w:color="auto" w:fill="FFFFFF"/>
        <w:spacing w:after="0" w:line="276" w:lineRule="auto"/>
        <w:ind w:left="574"/>
        <w:contextualSpacing w:val="0"/>
        <w:jc w:val="left"/>
        <w:rPr>
          <w:rFonts w:ascii="Arial" w:hAnsi="Arial" w:cs="Arial"/>
        </w:rPr>
      </w:pPr>
      <w:r w:rsidRPr="00493648">
        <w:rPr>
          <w:rFonts w:ascii="Arial" w:hAnsi="Arial" w:cs="Arial"/>
        </w:rPr>
        <w:t>je</w:t>
      </w:r>
      <w:r w:rsidRPr="00493648">
        <w:rPr>
          <w:rFonts w:ascii="Arial" w:hAnsi="Arial" w:cs="Arial" w:hint="eastAsia"/>
        </w:rPr>
        <w:t>ż</w:t>
      </w:r>
      <w:r w:rsidRPr="00493648">
        <w:rPr>
          <w:rFonts w:ascii="Arial" w:hAnsi="Arial" w:cs="Arial"/>
        </w:rPr>
        <w:t>eli, w przypadkach, o kt</w:t>
      </w:r>
      <w:r w:rsidRPr="00493648">
        <w:rPr>
          <w:rFonts w:ascii="Arial" w:hAnsi="Arial" w:cs="Arial" w:hint="eastAsia"/>
        </w:rPr>
        <w:t>ó</w:t>
      </w:r>
      <w:r w:rsidRPr="00493648">
        <w:rPr>
          <w:rFonts w:ascii="Arial" w:hAnsi="Arial" w:cs="Arial"/>
        </w:rPr>
        <w:t>rych mowa w art. 85 ust. 1 ustawy Pzp, dosz</w:t>
      </w:r>
      <w:r w:rsidRPr="00493648">
        <w:rPr>
          <w:rFonts w:ascii="Arial" w:hAnsi="Arial" w:cs="Arial" w:hint="eastAsia"/>
        </w:rPr>
        <w:t>ł</w:t>
      </w:r>
      <w:r w:rsidRPr="00493648">
        <w:rPr>
          <w:rFonts w:ascii="Arial" w:hAnsi="Arial" w:cs="Arial"/>
        </w:rPr>
        <w:t>o do zak</w:t>
      </w:r>
      <w:r w:rsidRPr="00493648">
        <w:rPr>
          <w:rFonts w:ascii="Arial" w:hAnsi="Arial" w:cs="Arial" w:hint="eastAsia"/>
        </w:rPr>
        <w:t>łó</w:t>
      </w:r>
      <w:r w:rsidRPr="00493648">
        <w:rPr>
          <w:rFonts w:ascii="Arial" w:hAnsi="Arial" w:cs="Arial"/>
        </w:rPr>
        <w:t>cenia konkurencji wynikaj</w:t>
      </w:r>
      <w:r w:rsidRPr="00493648">
        <w:rPr>
          <w:rFonts w:ascii="Arial" w:hAnsi="Arial" w:cs="Arial" w:hint="eastAsia"/>
        </w:rPr>
        <w:t>ą</w:t>
      </w:r>
      <w:r w:rsidRPr="00493648">
        <w:rPr>
          <w:rFonts w:ascii="Arial" w:hAnsi="Arial" w:cs="Arial"/>
        </w:rPr>
        <w:t>cego z wcze</w:t>
      </w:r>
      <w:r w:rsidRPr="00493648">
        <w:rPr>
          <w:rFonts w:ascii="Arial" w:hAnsi="Arial" w:cs="Arial" w:hint="eastAsia"/>
        </w:rPr>
        <w:t>ś</w:t>
      </w:r>
      <w:r w:rsidRPr="00493648">
        <w:rPr>
          <w:rFonts w:ascii="Arial" w:hAnsi="Arial" w:cs="Arial"/>
        </w:rPr>
        <w:t>niejszego zaanga</w:t>
      </w:r>
      <w:r w:rsidRPr="00493648">
        <w:rPr>
          <w:rFonts w:ascii="Arial" w:hAnsi="Arial" w:cs="Arial" w:hint="eastAsia"/>
        </w:rPr>
        <w:t>ż</w:t>
      </w:r>
      <w:r w:rsidRPr="00493648">
        <w:rPr>
          <w:rFonts w:ascii="Arial" w:hAnsi="Arial" w:cs="Arial"/>
        </w:rPr>
        <w:t>owania tego wykonawcy lub podmiotu, kt</w:t>
      </w:r>
      <w:r w:rsidRPr="00493648">
        <w:rPr>
          <w:rFonts w:ascii="Arial" w:hAnsi="Arial" w:cs="Arial" w:hint="eastAsia"/>
        </w:rPr>
        <w:t>ó</w:t>
      </w:r>
      <w:r w:rsidRPr="00493648">
        <w:rPr>
          <w:rFonts w:ascii="Arial" w:hAnsi="Arial" w:cs="Arial"/>
        </w:rPr>
        <w:t>ry nale</w:t>
      </w:r>
      <w:r w:rsidRPr="00493648">
        <w:rPr>
          <w:rFonts w:ascii="Arial" w:hAnsi="Arial" w:cs="Arial" w:hint="eastAsia"/>
        </w:rPr>
        <w:t>ż</w:t>
      </w:r>
      <w:r w:rsidRPr="00493648">
        <w:rPr>
          <w:rFonts w:ascii="Arial" w:hAnsi="Arial" w:cs="Arial"/>
        </w:rPr>
        <w:t>y z wykonawc</w:t>
      </w:r>
      <w:r w:rsidRPr="00493648">
        <w:rPr>
          <w:rFonts w:ascii="Arial" w:hAnsi="Arial" w:cs="Arial" w:hint="eastAsia"/>
        </w:rPr>
        <w:t>ą</w:t>
      </w:r>
      <w:r w:rsidRPr="00493648">
        <w:rPr>
          <w:rFonts w:ascii="Arial" w:hAnsi="Arial" w:cs="Arial"/>
        </w:rPr>
        <w:t xml:space="preserve"> do tej samej grupy kapita</w:t>
      </w:r>
      <w:r w:rsidRPr="00493648">
        <w:rPr>
          <w:rFonts w:ascii="Arial" w:hAnsi="Arial" w:cs="Arial" w:hint="eastAsia"/>
        </w:rPr>
        <w:t>ł</w:t>
      </w:r>
      <w:r w:rsidRPr="00493648">
        <w:rPr>
          <w:rFonts w:ascii="Arial" w:hAnsi="Arial" w:cs="Arial"/>
        </w:rPr>
        <w:t xml:space="preserve">owej w rozumieniu </w:t>
      </w:r>
      <w:hyperlink r:id="rId19" w:anchor="/document/17337528?cm=DOCUMENT" w:history="1">
        <w:r w:rsidRPr="00493648">
          <w:rPr>
            <w:rStyle w:val="Hipercze"/>
            <w:rFonts w:ascii="Arial" w:eastAsia="SimSun" w:hAnsi="Arial" w:cs="Arial"/>
            <w:color w:val="auto"/>
            <w:u w:val="none"/>
          </w:rPr>
          <w:t>ustawy</w:t>
        </w:r>
      </w:hyperlink>
      <w:r w:rsidRPr="00493648">
        <w:rPr>
          <w:rFonts w:ascii="Arial" w:hAnsi="Arial" w:cs="Arial"/>
        </w:rPr>
        <w:t xml:space="preserve"> z dnia 16 lutego 2007 r. o ochronie konkurencji i konsument</w:t>
      </w:r>
      <w:r w:rsidRPr="00493648">
        <w:rPr>
          <w:rFonts w:ascii="Arial" w:hAnsi="Arial" w:cs="Arial" w:hint="eastAsia"/>
        </w:rPr>
        <w:t>ó</w:t>
      </w:r>
      <w:r w:rsidRPr="00493648">
        <w:rPr>
          <w:rFonts w:ascii="Arial" w:hAnsi="Arial" w:cs="Arial"/>
        </w:rPr>
        <w:t xml:space="preserve">w, chyba </w:t>
      </w:r>
      <w:r w:rsidRPr="00493648">
        <w:rPr>
          <w:rFonts w:ascii="Arial" w:hAnsi="Arial" w:cs="Arial" w:hint="eastAsia"/>
        </w:rPr>
        <w:t>ż</w:t>
      </w:r>
      <w:r w:rsidRPr="00493648">
        <w:rPr>
          <w:rFonts w:ascii="Arial" w:hAnsi="Arial" w:cs="Arial"/>
        </w:rPr>
        <w:t>e spowodowane tym zak</w:t>
      </w:r>
      <w:r w:rsidRPr="00493648">
        <w:rPr>
          <w:rFonts w:ascii="Arial" w:hAnsi="Arial" w:cs="Arial" w:hint="eastAsia"/>
        </w:rPr>
        <w:t>łó</w:t>
      </w:r>
      <w:r w:rsidRPr="00493648">
        <w:rPr>
          <w:rFonts w:ascii="Arial" w:hAnsi="Arial" w:cs="Arial"/>
        </w:rPr>
        <w:t>cenie konkurencji mo</w:t>
      </w:r>
      <w:r w:rsidRPr="00493648">
        <w:rPr>
          <w:rFonts w:ascii="Arial" w:hAnsi="Arial" w:cs="Arial" w:hint="eastAsia"/>
        </w:rPr>
        <w:t>ż</w:t>
      </w:r>
      <w:r w:rsidRPr="00493648">
        <w:rPr>
          <w:rFonts w:ascii="Arial" w:hAnsi="Arial" w:cs="Arial"/>
        </w:rPr>
        <w:t>e by</w:t>
      </w:r>
      <w:r w:rsidRPr="00493648">
        <w:rPr>
          <w:rFonts w:ascii="Arial" w:hAnsi="Arial" w:cs="Arial" w:hint="eastAsia"/>
        </w:rPr>
        <w:t>ć</w:t>
      </w:r>
      <w:r w:rsidRPr="00493648">
        <w:rPr>
          <w:rFonts w:ascii="Arial" w:hAnsi="Arial" w:cs="Arial"/>
        </w:rPr>
        <w:t xml:space="preserve"> wyeliminowane w inny spos</w:t>
      </w:r>
      <w:r w:rsidRPr="00493648">
        <w:rPr>
          <w:rFonts w:ascii="Arial" w:hAnsi="Arial" w:cs="Arial" w:hint="eastAsia"/>
        </w:rPr>
        <w:t>ó</w:t>
      </w:r>
      <w:r w:rsidRPr="00493648">
        <w:rPr>
          <w:rFonts w:ascii="Arial" w:hAnsi="Arial" w:cs="Arial"/>
        </w:rPr>
        <w:t>b ni</w:t>
      </w:r>
      <w:r w:rsidRPr="00493648">
        <w:rPr>
          <w:rFonts w:ascii="Arial" w:hAnsi="Arial" w:cs="Arial" w:hint="eastAsia"/>
        </w:rPr>
        <w:t>ż</w:t>
      </w:r>
      <w:r w:rsidRPr="00493648">
        <w:rPr>
          <w:rFonts w:ascii="Arial" w:hAnsi="Arial" w:cs="Arial"/>
        </w:rPr>
        <w:t xml:space="preserve"> przez wykluczenie wykonawcy z udzia</w:t>
      </w:r>
      <w:r w:rsidRPr="00493648">
        <w:rPr>
          <w:rFonts w:ascii="Arial" w:hAnsi="Arial" w:cs="Arial" w:hint="eastAsia"/>
        </w:rPr>
        <w:t>ł</w:t>
      </w:r>
      <w:r w:rsidRPr="00493648">
        <w:rPr>
          <w:rFonts w:ascii="Arial" w:hAnsi="Arial" w:cs="Arial"/>
        </w:rPr>
        <w:t>u w post</w:t>
      </w:r>
      <w:r w:rsidRPr="00493648">
        <w:rPr>
          <w:rFonts w:ascii="Arial" w:hAnsi="Arial" w:cs="Arial" w:hint="eastAsia"/>
        </w:rPr>
        <w:t>ę</w:t>
      </w:r>
      <w:r w:rsidRPr="00493648">
        <w:rPr>
          <w:rFonts w:ascii="Arial" w:hAnsi="Arial" w:cs="Arial"/>
        </w:rPr>
        <w:t>powaniu o udzielenie zam</w:t>
      </w:r>
      <w:r w:rsidRPr="00493648">
        <w:rPr>
          <w:rFonts w:ascii="Arial" w:hAnsi="Arial" w:cs="Arial" w:hint="eastAsia"/>
        </w:rPr>
        <w:t>ó</w:t>
      </w:r>
      <w:r w:rsidRPr="00493648">
        <w:rPr>
          <w:rFonts w:ascii="Arial" w:hAnsi="Arial" w:cs="Arial"/>
        </w:rPr>
        <w:t>wienia.</w:t>
      </w:r>
    </w:p>
    <w:p w14:paraId="4975E909" w14:textId="77777777" w:rsidR="000B44B2" w:rsidRPr="00493648" w:rsidRDefault="000B44B2" w:rsidP="00AC495E">
      <w:pPr>
        <w:numPr>
          <w:ilvl w:val="0"/>
          <w:numId w:val="44"/>
        </w:numPr>
        <w:autoSpaceDE w:val="0"/>
        <w:autoSpaceDN w:val="0"/>
        <w:adjustRightInd w:val="0"/>
        <w:spacing w:after="0" w:line="276" w:lineRule="auto"/>
        <w:jc w:val="left"/>
        <w:rPr>
          <w:rFonts w:ascii="Arial" w:hAnsi="Arial" w:cs="Arial"/>
          <w:bCs/>
        </w:rPr>
      </w:pPr>
      <w:r w:rsidRPr="00493648">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4B79D8A2" w14:textId="2AB7EAD6" w:rsidR="000B44B2" w:rsidRPr="00493648" w:rsidRDefault="000B44B2" w:rsidP="00AC495E">
      <w:pPr>
        <w:numPr>
          <w:ilvl w:val="1"/>
          <w:numId w:val="44"/>
        </w:numPr>
        <w:autoSpaceDE w:val="0"/>
        <w:autoSpaceDN w:val="0"/>
        <w:adjustRightInd w:val="0"/>
        <w:spacing w:after="0" w:line="276" w:lineRule="auto"/>
        <w:ind w:left="574"/>
        <w:jc w:val="left"/>
        <w:rPr>
          <w:rFonts w:ascii="Arial" w:hAnsi="Arial" w:cs="Arial"/>
          <w:bCs/>
        </w:rPr>
      </w:pPr>
      <w:r w:rsidRPr="00493648">
        <w:rPr>
          <w:rFonts w:ascii="Arial" w:hAnsi="Arial" w:cs="Arial"/>
        </w:rPr>
        <w:t xml:space="preserve"> </w:t>
      </w:r>
      <w:r w:rsidRPr="00493648">
        <w:rPr>
          <w:rFonts w:ascii="Arial" w:hAnsi="Arial" w:cs="Arial"/>
          <w:bCs/>
        </w:rPr>
        <w:t>wykonawcę oraz uczestnika konkursu wymienionego w wykazach określonych</w:t>
      </w:r>
      <w:r w:rsidRPr="00493648">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493648">
        <w:rPr>
          <w:rFonts w:ascii="Arial" w:hAnsi="Arial" w:cs="Arial"/>
          <w:bCs/>
        </w:rPr>
        <w:br/>
        <w:t>z postępowania o udzielenie zamówienia publicznego lub konkursu prowadzonego na podstawie ustawy z dnia 11 września 2019 r. – Pra</w:t>
      </w:r>
      <w:r w:rsidR="00AC495E">
        <w:rPr>
          <w:rFonts w:ascii="Arial" w:hAnsi="Arial" w:cs="Arial"/>
          <w:bCs/>
        </w:rPr>
        <w:t>wo zamówień publicznych (Dz. U.</w:t>
      </w:r>
      <w:r w:rsidR="00AC495E">
        <w:rPr>
          <w:rFonts w:ascii="Arial" w:hAnsi="Arial" w:cs="Arial"/>
          <w:bCs/>
        </w:rPr>
        <w:br/>
      </w:r>
      <w:r w:rsidRPr="00493648">
        <w:rPr>
          <w:rFonts w:ascii="Arial" w:hAnsi="Arial" w:cs="Arial"/>
          <w:bCs/>
        </w:rPr>
        <w:t>z 2021 r. poz. 1129, 1598, 2054 i 2269 oraz z 2022 r. poz. 25);</w:t>
      </w:r>
    </w:p>
    <w:p w14:paraId="1C789AF1" w14:textId="76A2CBAA" w:rsidR="000B44B2" w:rsidRPr="00493648" w:rsidRDefault="000B44B2" w:rsidP="00AC495E">
      <w:pPr>
        <w:numPr>
          <w:ilvl w:val="1"/>
          <w:numId w:val="44"/>
        </w:numPr>
        <w:autoSpaceDE w:val="0"/>
        <w:autoSpaceDN w:val="0"/>
        <w:adjustRightInd w:val="0"/>
        <w:spacing w:after="0" w:line="276" w:lineRule="auto"/>
        <w:ind w:left="574"/>
        <w:jc w:val="left"/>
        <w:rPr>
          <w:rFonts w:ascii="Arial" w:hAnsi="Arial" w:cs="Arial"/>
          <w:bCs/>
        </w:rPr>
      </w:pPr>
      <w:r w:rsidRPr="00493648">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w:t>
      </w:r>
      <w:r w:rsidR="00AC495E">
        <w:rPr>
          <w:rFonts w:ascii="Arial" w:hAnsi="Arial" w:cs="Arial"/>
          <w:bCs/>
        </w:rPr>
        <w:t>z. 1129, 1598, 2054 i 2269 oraz</w:t>
      </w:r>
      <w:r w:rsidR="00AC495E">
        <w:rPr>
          <w:rFonts w:ascii="Arial" w:hAnsi="Arial" w:cs="Arial"/>
          <w:bCs/>
        </w:rPr>
        <w:br/>
      </w:r>
      <w:r w:rsidRPr="00493648">
        <w:rPr>
          <w:rFonts w:ascii="Arial" w:hAnsi="Arial" w:cs="Arial"/>
          <w:bCs/>
        </w:rPr>
        <w:t>z 2022 r. poz. 25);</w:t>
      </w:r>
    </w:p>
    <w:p w14:paraId="59DCCC17" w14:textId="2BE5265B" w:rsidR="000B44B2" w:rsidRPr="00493648" w:rsidRDefault="000B44B2" w:rsidP="00AC495E">
      <w:pPr>
        <w:numPr>
          <w:ilvl w:val="1"/>
          <w:numId w:val="44"/>
        </w:numPr>
        <w:autoSpaceDE w:val="0"/>
        <w:autoSpaceDN w:val="0"/>
        <w:adjustRightInd w:val="0"/>
        <w:spacing w:after="0" w:line="276" w:lineRule="auto"/>
        <w:ind w:left="574"/>
        <w:jc w:val="left"/>
        <w:rPr>
          <w:rFonts w:ascii="Arial" w:hAnsi="Arial" w:cs="Arial"/>
          <w:bCs/>
        </w:rPr>
      </w:pPr>
      <w:r w:rsidRPr="00493648">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w:t>
      </w:r>
      <w:r w:rsidR="00AC495E">
        <w:rPr>
          <w:rFonts w:ascii="Arial" w:hAnsi="Arial" w:cs="Arial"/>
          <w:bCs/>
        </w:rPr>
        <w:t>aniu wykluczenie z postępowania</w:t>
      </w:r>
      <w:r w:rsidR="00AC495E">
        <w:rPr>
          <w:rFonts w:ascii="Arial" w:hAnsi="Arial" w:cs="Arial"/>
          <w:bCs/>
        </w:rPr>
        <w:br/>
      </w:r>
      <w:r w:rsidRPr="00493648">
        <w:rPr>
          <w:rFonts w:ascii="Arial" w:hAnsi="Arial" w:cs="Arial"/>
          <w:bCs/>
        </w:rPr>
        <w:t>o udzielenie zamówienia publicznego lub konkursu prowadzonego na podstawie ustawy z dnia 11 września 2019 r. – Prawo zamówień publicznych (Dz. U. z 2021 r. poz. 1129, 1598, 2054 i 2269 oraz z 2022 r. poz. 25).</w:t>
      </w:r>
    </w:p>
    <w:p w14:paraId="3C0D462A" w14:textId="558EAEF1" w:rsidR="000B44B2" w:rsidRPr="00493648" w:rsidRDefault="000B44B2" w:rsidP="00AC495E">
      <w:pPr>
        <w:numPr>
          <w:ilvl w:val="0"/>
          <w:numId w:val="44"/>
        </w:numPr>
        <w:autoSpaceDE w:val="0"/>
        <w:autoSpaceDN w:val="0"/>
        <w:adjustRightInd w:val="0"/>
        <w:spacing w:after="0" w:line="276" w:lineRule="auto"/>
        <w:ind w:left="426" w:hanging="426"/>
        <w:jc w:val="left"/>
        <w:rPr>
          <w:rFonts w:ascii="Arial" w:hAnsi="Arial" w:cs="Arial"/>
          <w:bCs/>
        </w:rPr>
      </w:pPr>
      <w:r w:rsidRPr="00493648">
        <w:rPr>
          <w:rFonts w:ascii="Arial" w:hAnsi="Arial" w:cs="Arial"/>
          <w:bCs/>
        </w:rPr>
        <w:t xml:space="preserve">Dodatkowo Zamawiający przewiduje wykluczenie wykonawcy na podstawie </w:t>
      </w:r>
      <w:r w:rsidR="002B1F22">
        <w:rPr>
          <w:rFonts w:ascii="Arial" w:eastAsia="SimSun" w:hAnsi="Arial" w:cs="Arial"/>
          <w:lang w:eastAsia="zh-CN"/>
        </w:rPr>
        <w:t xml:space="preserve">art. 109 ust. 1 pkt, 4 </w:t>
      </w:r>
      <w:r w:rsidRPr="00493648">
        <w:rPr>
          <w:rFonts w:ascii="Arial" w:eastAsia="SimSun" w:hAnsi="Arial" w:cs="Arial"/>
          <w:lang w:eastAsia="zh-CN"/>
        </w:rPr>
        <w:t xml:space="preserve">ustawy Pzp, tj. </w:t>
      </w:r>
      <w:r w:rsidRPr="00493648">
        <w:rPr>
          <w:rFonts w:ascii="Arial" w:hAnsi="Arial" w:cs="Arial"/>
          <w:bCs/>
        </w:rPr>
        <w:t xml:space="preserve">wykonawcę, </w:t>
      </w:r>
      <w:r w:rsidRPr="0049364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93648">
        <w:rPr>
          <w:rFonts w:ascii="Arial" w:hAnsi="Arial" w:cs="Arial"/>
          <w:bCs/>
        </w:rPr>
        <w:t>.</w:t>
      </w:r>
    </w:p>
    <w:p w14:paraId="644996B1" w14:textId="0F00BEEB" w:rsidR="000B44B2" w:rsidRPr="00493648" w:rsidRDefault="000B44B2" w:rsidP="00AC495E">
      <w:pPr>
        <w:pStyle w:val="Akapitzlist"/>
        <w:numPr>
          <w:ilvl w:val="0"/>
          <w:numId w:val="44"/>
        </w:numPr>
        <w:spacing w:after="0" w:line="276" w:lineRule="auto"/>
        <w:ind w:left="357" w:hanging="357"/>
        <w:contextualSpacing w:val="0"/>
        <w:jc w:val="left"/>
        <w:rPr>
          <w:rFonts w:ascii="Arial" w:hAnsi="Arial" w:cs="Arial"/>
        </w:rPr>
      </w:pPr>
      <w:r w:rsidRPr="00493648">
        <w:rPr>
          <w:rFonts w:ascii="Arial" w:hAnsi="Arial" w:cs="Arial"/>
          <w:shd w:val="clear" w:color="auto" w:fill="FFFFFF"/>
        </w:rPr>
        <w:t xml:space="preserve">Wykonawca nie podlega wykluczeniu w okolicznościach określonych w art. 108 ust. 1 pkt </w:t>
      </w:r>
      <w:r w:rsidRPr="00B875DC">
        <w:rPr>
          <w:rFonts w:ascii="Arial" w:hAnsi="Arial" w:cs="Arial"/>
          <w:shd w:val="clear" w:color="auto" w:fill="FFFFFF"/>
        </w:rPr>
        <w:t xml:space="preserve">1, 2 i 5 lub art. </w:t>
      </w:r>
      <w:r w:rsidR="006B308D">
        <w:rPr>
          <w:rFonts w:ascii="Arial" w:hAnsi="Arial" w:cs="Arial"/>
          <w:shd w:val="clear" w:color="auto" w:fill="FFFFFF"/>
        </w:rPr>
        <w:t xml:space="preserve">109 ust. 1 pkt 4 </w:t>
      </w:r>
      <w:r w:rsidRPr="00B875DC">
        <w:rPr>
          <w:rFonts w:ascii="Arial" w:hAnsi="Arial" w:cs="Arial"/>
          <w:shd w:val="clear" w:color="auto" w:fill="FFFFFF"/>
        </w:rPr>
        <w:t>ustawy Pzp, jeżeli udowodni Zamawiającemu, że</w:t>
      </w:r>
      <w:r w:rsidRPr="00493648">
        <w:rPr>
          <w:rFonts w:ascii="Arial" w:hAnsi="Arial" w:cs="Arial"/>
          <w:shd w:val="clear" w:color="auto" w:fill="FFFFFF"/>
        </w:rPr>
        <w:t xml:space="preserve"> spełnił łącznie następujące przesłanki:</w:t>
      </w:r>
    </w:p>
    <w:p w14:paraId="7626F18B" w14:textId="77777777" w:rsidR="000B44B2" w:rsidRPr="00493648" w:rsidRDefault="000B44B2" w:rsidP="00AC495E">
      <w:pPr>
        <w:pStyle w:val="Akapitzlist"/>
        <w:numPr>
          <w:ilvl w:val="1"/>
          <w:numId w:val="44"/>
        </w:numPr>
        <w:shd w:val="clear" w:color="auto" w:fill="FFFFFF"/>
        <w:spacing w:after="0" w:line="276" w:lineRule="auto"/>
        <w:ind w:left="850" w:hanging="425"/>
        <w:contextualSpacing w:val="0"/>
        <w:jc w:val="left"/>
        <w:rPr>
          <w:rFonts w:ascii="Arial" w:hAnsi="Arial" w:cs="Arial"/>
        </w:rPr>
      </w:pPr>
      <w:r w:rsidRPr="00493648">
        <w:rPr>
          <w:rFonts w:ascii="Arial" w:hAnsi="Arial" w:cs="Arial"/>
        </w:rPr>
        <w:t>naprawił lub zobowiązał się do naprawienia szkody wyrządzonej przestępstwem, wykroczeniem lub swoim nieprawidłowym postępowaniem, w tym poprzez zadośćuczynienie pieniężne;</w:t>
      </w:r>
    </w:p>
    <w:p w14:paraId="3F8016DB" w14:textId="77777777" w:rsidR="000B44B2" w:rsidRPr="00493648" w:rsidRDefault="000B44B2" w:rsidP="00AC495E">
      <w:pPr>
        <w:numPr>
          <w:ilvl w:val="0"/>
          <w:numId w:val="44"/>
        </w:numPr>
        <w:spacing w:after="0" w:line="276" w:lineRule="auto"/>
        <w:jc w:val="left"/>
        <w:rPr>
          <w:rFonts w:ascii="Arial" w:hAnsi="Arial" w:cs="Arial"/>
        </w:rPr>
      </w:pPr>
      <w:r w:rsidRPr="00493648">
        <w:rPr>
          <w:rFonts w:ascii="Arial" w:hAnsi="Arial" w:cs="Arial"/>
        </w:rPr>
        <w:t>Wykluczenie wykonawcy następuje:</w:t>
      </w:r>
    </w:p>
    <w:p w14:paraId="2FF9B84F"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493648">
        <w:rPr>
          <w:rFonts w:ascii="Arial" w:hAnsi="Arial" w:cs="Arial"/>
          <w:shd w:val="clear" w:color="auto" w:fill="FFFFFF"/>
        </w:rPr>
        <w:br/>
        <w:t>z podstaw wykluczenia, chyba że w tym wyroku został określony inny okres wykluczenia;</w:t>
      </w:r>
    </w:p>
    <w:p w14:paraId="1A2085FE"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 xml:space="preserve">w przypadkach, o których mowa w </w:t>
      </w:r>
      <w:r w:rsidRPr="00493648">
        <w:rPr>
          <w:rFonts w:ascii="Arial" w:hAnsi="Arial" w:cs="Arial"/>
        </w:rPr>
        <w:t xml:space="preserve">art. 108 ust. 1 pkt 1 lit. h i pkt 2 ustawy Pzp, gdy osoba, o której mowa w tych przepisach, została skazana za przestępstwo wymienione </w:t>
      </w:r>
      <w:r w:rsidRPr="00493648">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CC12C33"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rPr>
        <w:t>w przypadku, o którym mowa w art. 108 ust. 1 pkt 4 ustawy Pzp, na okres, na jaki został prawomocnie orzeczony zakaz ubiegania się o zamówienia publiczne;</w:t>
      </w:r>
    </w:p>
    <w:p w14:paraId="49C992F1" w14:textId="2112F9B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rPr>
        <w:t>w przypadkach, o których mowa w art. 108 ust. 1 pkt 5, art. 109 ust. 1 pkt 4, ustawy Pzp, na okres 3 lat od zaistnienia zdarzenia będącego podstawą wykluczenia;</w:t>
      </w:r>
    </w:p>
    <w:p w14:paraId="55170F7A"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w przypadkach, o których mowa w art. 108 ust. 1 pkt 6 ustawy Pzp, w postępowaniu</w:t>
      </w:r>
      <w:r w:rsidRPr="00493648">
        <w:rPr>
          <w:rFonts w:ascii="Arial" w:hAnsi="Arial" w:cs="Arial"/>
          <w:shd w:val="clear" w:color="auto" w:fill="FFFFFF"/>
        </w:rPr>
        <w:br/>
        <w:t>o udzielenie zamówienia, w którym zaistniało zdarzenie będące podstawą wykluczenia;</w:t>
      </w:r>
    </w:p>
    <w:p w14:paraId="70B992AF" w14:textId="77777777" w:rsidR="000B44B2" w:rsidRPr="00493648" w:rsidRDefault="000B44B2" w:rsidP="00AC495E">
      <w:pPr>
        <w:numPr>
          <w:ilvl w:val="1"/>
          <w:numId w:val="44"/>
        </w:numPr>
        <w:tabs>
          <w:tab w:val="left" w:pos="851"/>
        </w:tabs>
        <w:spacing w:after="0" w:line="276" w:lineRule="auto"/>
        <w:ind w:left="851" w:hanging="567"/>
        <w:jc w:val="left"/>
        <w:rPr>
          <w:rFonts w:ascii="Arial" w:hAnsi="Arial" w:cs="Arial"/>
        </w:rPr>
      </w:pPr>
      <w:r w:rsidRPr="00493648">
        <w:rPr>
          <w:rFonts w:ascii="Arial" w:hAnsi="Arial" w:cs="Arial"/>
          <w:shd w:val="clear" w:color="auto" w:fill="FFFFFF"/>
        </w:rPr>
        <w:t xml:space="preserve">w przypadkach, o których mowa w art. 7 ust. 1 </w:t>
      </w:r>
      <w:r w:rsidRPr="00493648">
        <w:rPr>
          <w:rFonts w:ascii="Arial" w:hAnsi="Arial" w:cs="Arial"/>
          <w:bCs/>
          <w:shd w:val="clear" w:color="auto" w:fill="FFFFFF"/>
        </w:rPr>
        <w:t>ustawy z dnia 13 kwietnia 2022 roku</w:t>
      </w:r>
      <w:r w:rsidRPr="00493648">
        <w:rPr>
          <w:rFonts w:ascii="Arial" w:hAnsi="Arial" w:cs="Arial"/>
          <w:bCs/>
          <w:shd w:val="clear" w:color="auto" w:fill="FFFFFF"/>
        </w:rPr>
        <w:br/>
        <w:t>o szczególnych rozwiązaniach w zakresie przeciwdziałania wspieraniu agresji na Ukrainę oraz służących ochronie bezpieczeństwa narodowego, na okres trwania okoliczności,</w:t>
      </w:r>
      <w:r w:rsidRPr="00493648">
        <w:rPr>
          <w:rFonts w:ascii="Arial" w:hAnsi="Arial" w:cs="Arial"/>
          <w:bCs/>
          <w:shd w:val="clear" w:color="auto" w:fill="FFFFFF"/>
        </w:rPr>
        <w:br/>
        <w:t>z powodu których nastąpiło wykluczenie.</w:t>
      </w:r>
    </w:p>
    <w:p w14:paraId="1A3D3BD6" w14:textId="77777777" w:rsidR="000B44B2" w:rsidRPr="00AC495E" w:rsidRDefault="000B44B2" w:rsidP="00AC495E">
      <w:pPr>
        <w:numPr>
          <w:ilvl w:val="0"/>
          <w:numId w:val="44"/>
        </w:numPr>
        <w:spacing w:after="0" w:line="276" w:lineRule="auto"/>
        <w:jc w:val="left"/>
        <w:rPr>
          <w:rFonts w:ascii="Arial" w:hAnsi="Arial" w:cs="Arial"/>
        </w:rPr>
      </w:pPr>
      <w:r w:rsidRPr="00493648">
        <w:rPr>
          <w:rFonts w:ascii="Arial" w:hAnsi="Arial" w:cs="Arial"/>
        </w:rPr>
        <w:t xml:space="preserve">Zamawiający może wykluczyć wykonawcę na każdym etapie postępowania o udzielenie </w:t>
      </w:r>
      <w:r w:rsidRPr="00AC495E">
        <w:rPr>
          <w:rFonts w:ascii="Arial" w:hAnsi="Arial" w:cs="Arial"/>
        </w:rPr>
        <w:t>zamówienia.</w:t>
      </w:r>
    </w:p>
    <w:p w14:paraId="3A2D48C0" w14:textId="77777777" w:rsidR="000B44B2" w:rsidRPr="00AC495E" w:rsidRDefault="000B44B2" w:rsidP="00AC495E">
      <w:pPr>
        <w:numPr>
          <w:ilvl w:val="0"/>
          <w:numId w:val="44"/>
        </w:numPr>
        <w:spacing w:after="0" w:line="276" w:lineRule="auto"/>
        <w:jc w:val="left"/>
        <w:rPr>
          <w:rFonts w:ascii="Arial" w:hAnsi="Arial" w:cs="Arial"/>
        </w:rPr>
      </w:pPr>
      <w:r w:rsidRPr="00AC495E">
        <w:rPr>
          <w:rFonts w:ascii="Arial" w:hAnsi="Arial" w:cs="Arial"/>
        </w:rPr>
        <w:t xml:space="preserve">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 </w:t>
      </w:r>
    </w:p>
    <w:p w14:paraId="764CB694" w14:textId="6B6ED017" w:rsidR="000B44B2" w:rsidRPr="00AC495E" w:rsidRDefault="000B44B2" w:rsidP="00AC495E">
      <w:pPr>
        <w:numPr>
          <w:ilvl w:val="1"/>
          <w:numId w:val="44"/>
        </w:numPr>
        <w:spacing w:after="0" w:line="276" w:lineRule="auto"/>
        <w:ind w:left="574"/>
        <w:jc w:val="left"/>
        <w:rPr>
          <w:rFonts w:ascii="Arial" w:hAnsi="Arial" w:cs="Arial"/>
        </w:rPr>
      </w:pPr>
      <w:r w:rsidRPr="00AC495E">
        <w:rPr>
          <w:rFonts w:ascii="Arial" w:hAnsi="Arial" w:cs="Arial"/>
        </w:rPr>
        <w:t xml:space="preserve">obywateli rosyjskich lub osób fizycznych lub </w:t>
      </w:r>
      <w:r w:rsidR="00AC495E" w:rsidRPr="00AC495E">
        <w:rPr>
          <w:rFonts w:ascii="Arial" w:hAnsi="Arial" w:cs="Arial"/>
        </w:rPr>
        <w:t>prawnych, podmiotów lub organó</w:t>
      </w:r>
      <w:r w:rsidR="0025381D">
        <w:rPr>
          <w:rFonts w:ascii="Arial" w:hAnsi="Arial" w:cs="Arial"/>
        </w:rPr>
        <w:t xml:space="preserve">w </w:t>
      </w:r>
      <w:r w:rsidR="0025381D">
        <w:rPr>
          <w:rFonts w:ascii="Arial" w:hAnsi="Arial" w:cs="Arial"/>
        </w:rPr>
        <w:br/>
      </w:r>
      <w:r w:rsidRPr="00AC495E">
        <w:rPr>
          <w:rFonts w:ascii="Arial" w:hAnsi="Arial" w:cs="Arial"/>
        </w:rPr>
        <w:t>z siedzibą w Rosji;</w:t>
      </w:r>
    </w:p>
    <w:p w14:paraId="78053AE2" w14:textId="77777777" w:rsidR="000B44B2" w:rsidRPr="00AC495E" w:rsidRDefault="000B44B2" w:rsidP="00AC495E">
      <w:pPr>
        <w:numPr>
          <w:ilvl w:val="1"/>
          <w:numId w:val="44"/>
        </w:numPr>
        <w:spacing w:after="0" w:line="276" w:lineRule="auto"/>
        <w:ind w:left="574"/>
        <w:jc w:val="left"/>
        <w:rPr>
          <w:rFonts w:ascii="Arial" w:hAnsi="Arial" w:cs="Arial"/>
        </w:rPr>
      </w:pPr>
      <w:r w:rsidRPr="00AC495E">
        <w:rPr>
          <w:rFonts w:ascii="Arial" w:hAnsi="Arial" w:cs="Arial"/>
        </w:rPr>
        <w:t>osób prawnych, podmiotów lub organów, do których prawa własności bezpośrednio lub pośrednio w ponad 50 % należą do obywateli rosyjskich lub osób fizycznych lub prawnych, podmiotów lub organów z siedzibą w Rosji; lub</w:t>
      </w:r>
    </w:p>
    <w:p w14:paraId="7BB0D853" w14:textId="77777777" w:rsidR="000B44B2" w:rsidRPr="00AC495E" w:rsidRDefault="000B44B2" w:rsidP="00AC495E">
      <w:pPr>
        <w:numPr>
          <w:ilvl w:val="1"/>
          <w:numId w:val="44"/>
        </w:numPr>
        <w:spacing w:after="0" w:line="276" w:lineRule="auto"/>
        <w:ind w:left="574"/>
        <w:jc w:val="left"/>
        <w:rPr>
          <w:rFonts w:ascii="Arial" w:hAnsi="Arial" w:cs="Arial"/>
        </w:rPr>
      </w:pPr>
      <w:r w:rsidRPr="00AC495E">
        <w:rPr>
          <w:rFonts w:ascii="Arial" w:hAnsi="Arial" w:cs="Arial"/>
        </w:rPr>
        <w:t xml:space="preserve">osób fizycznych lub prawnych, podmiotów lub organów działających w imieniu lub pod kierunkiem: </w:t>
      </w:r>
    </w:p>
    <w:p w14:paraId="4A67DB77" w14:textId="77777777" w:rsidR="000B44B2" w:rsidRPr="00AC495E" w:rsidRDefault="000B44B2" w:rsidP="00AC495E">
      <w:pPr>
        <w:numPr>
          <w:ilvl w:val="2"/>
          <w:numId w:val="44"/>
        </w:numPr>
        <w:spacing w:after="0" w:line="276" w:lineRule="auto"/>
        <w:ind w:left="1080" w:hanging="360"/>
        <w:jc w:val="left"/>
        <w:rPr>
          <w:rFonts w:ascii="Arial" w:hAnsi="Arial" w:cs="Arial"/>
        </w:rPr>
      </w:pPr>
      <w:r w:rsidRPr="00AC495E">
        <w:rPr>
          <w:rFonts w:ascii="Arial" w:hAnsi="Arial" w:cs="Arial"/>
        </w:rPr>
        <w:t xml:space="preserve">obywateli rosyjskich lub osób fizycznych lub prawnych, podmiotów lub organów z siedzibą w Rosji lub </w:t>
      </w:r>
    </w:p>
    <w:p w14:paraId="2CB2F0C2" w14:textId="62552C25" w:rsidR="003945DB" w:rsidRPr="00AC495E" w:rsidRDefault="000B44B2" w:rsidP="00AC495E">
      <w:pPr>
        <w:numPr>
          <w:ilvl w:val="2"/>
          <w:numId w:val="44"/>
        </w:numPr>
        <w:spacing w:after="0" w:line="276" w:lineRule="auto"/>
        <w:ind w:left="1080" w:hanging="360"/>
        <w:jc w:val="left"/>
        <w:rPr>
          <w:rFonts w:ascii="Arial" w:hAnsi="Arial" w:cs="Arial"/>
        </w:rPr>
      </w:pPr>
      <w:r w:rsidRPr="00AC495E">
        <w:rPr>
          <w:rFonts w:ascii="Arial" w:hAnsi="Arial" w:cs="Arial"/>
        </w:rPr>
        <w:t xml:space="preserve">osób prawnych, podmiotów lub organów, do których prawa własności bezpośrednio lub pośrednio w ponad 50 % należą do obywateli rosyjskich lub osób fizycznych lub prawnych, podmiotów lub organów z siedzibą w Rosji. </w:t>
      </w:r>
    </w:p>
    <w:p w14:paraId="038DE601" w14:textId="788B8159" w:rsidR="000B44B2" w:rsidRPr="003945DB" w:rsidRDefault="000B44B2" w:rsidP="003F285F">
      <w:pPr>
        <w:numPr>
          <w:ilvl w:val="0"/>
          <w:numId w:val="44"/>
        </w:numPr>
        <w:spacing w:after="0" w:line="276" w:lineRule="auto"/>
        <w:jc w:val="left"/>
        <w:rPr>
          <w:rFonts w:ascii="Arial" w:hAnsi="Arial" w:cs="Arial"/>
        </w:rPr>
      </w:pPr>
      <w:r w:rsidRPr="003945DB">
        <w:rPr>
          <w:rFonts w:ascii="Arial" w:hAnsi="Arial" w:cs="Arial"/>
        </w:rPr>
        <w:t xml:space="preserve">Powyższa przesłanka (z pkt </w:t>
      </w:r>
      <w:r w:rsidR="003945DB" w:rsidRPr="003945DB">
        <w:rPr>
          <w:rFonts w:ascii="Arial" w:hAnsi="Arial" w:cs="Arial"/>
        </w:rPr>
        <w:t>7</w:t>
      </w:r>
      <w:r w:rsidRPr="003945DB">
        <w:rPr>
          <w:rFonts w:ascii="Arial" w:hAnsi="Arial" w:cs="Arial"/>
        </w:rPr>
        <w:t>) odnosi się również do podwykonawców, dostawców lub podmiotów, na których zdolności polega się w rozumieniu dyrektywy w sprawie zamówień publicznych w przypadku, gdy przypada na nich ponad 10 % wartości zamówienia.</w:t>
      </w:r>
    </w:p>
    <w:p w14:paraId="5E0DE5A3" w14:textId="77777777" w:rsidR="00B875DC" w:rsidRPr="00AC495E" w:rsidRDefault="00B875DC" w:rsidP="00AC495E">
      <w:pPr>
        <w:spacing w:after="0" w:line="276" w:lineRule="auto"/>
        <w:ind w:left="1080"/>
        <w:jc w:val="left"/>
        <w:rPr>
          <w:rFonts w:ascii="Arial" w:hAnsi="Arial" w:cs="Arial"/>
        </w:rPr>
      </w:pPr>
    </w:p>
    <w:bookmarkEnd w:id="8"/>
    <w:p w14:paraId="21C8D0CD"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t xml:space="preserve">VIII. </w:t>
      </w:r>
      <w:r w:rsidRPr="00D42F23">
        <w:rPr>
          <w:rFonts w:ascii="Arial" w:hAnsi="Arial" w:cs="Arial"/>
          <w:sz w:val="22"/>
          <w:szCs w:val="22"/>
          <w:u w:val="single"/>
        </w:rPr>
        <w:t xml:space="preserve">WYKAZ </w:t>
      </w:r>
      <w:bookmarkEnd w:id="9"/>
      <w:bookmarkEnd w:id="10"/>
      <w:bookmarkEnd w:id="11"/>
      <w:bookmarkEnd w:id="12"/>
      <w:r w:rsidR="00827198" w:rsidRPr="00D42F23">
        <w:rPr>
          <w:rFonts w:ascii="Arial" w:hAnsi="Arial" w:cs="Arial"/>
          <w:sz w:val="22"/>
          <w:szCs w:val="22"/>
          <w:u w:val="single"/>
        </w:rPr>
        <w:t>PODMIOTOWYCH ŚRODKÓW DOWODOWYCH</w:t>
      </w:r>
    </w:p>
    <w:p w14:paraId="2FFF15F3" w14:textId="154414A4" w:rsidR="006B29BE" w:rsidRPr="00D42F23" w:rsidRDefault="006B29BE" w:rsidP="003F285F">
      <w:pPr>
        <w:pStyle w:val="Akapitzlist"/>
        <w:numPr>
          <w:ilvl w:val="0"/>
          <w:numId w:val="66"/>
        </w:numPr>
        <w:autoSpaceDE w:val="0"/>
        <w:autoSpaceDN w:val="0"/>
        <w:adjustRightInd w:val="0"/>
        <w:spacing w:after="0" w:line="276" w:lineRule="auto"/>
        <w:ind w:left="360"/>
        <w:jc w:val="left"/>
        <w:rPr>
          <w:rFonts w:ascii="Arial" w:hAnsi="Arial" w:cs="Arial"/>
        </w:rPr>
      </w:pPr>
      <w:r w:rsidRPr="00D42F23">
        <w:rPr>
          <w:rFonts w:ascii="Arial" w:hAnsi="Arial" w:cs="Arial"/>
        </w:rPr>
        <w:t>Wraz z ofertą wykonawca zobowiązany jest złożyć aktualne na dzień składania ofert oświadczenie</w:t>
      </w:r>
      <w:r w:rsidR="000B44B2">
        <w:rPr>
          <w:rFonts w:ascii="Arial" w:hAnsi="Arial" w:cs="Arial"/>
        </w:rPr>
        <w:t xml:space="preserve"> </w:t>
      </w:r>
      <w:r w:rsidR="00477BEB" w:rsidRPr="00D42F23">
        <w:rPr>
          <w:rFonts w:ascii="Arial" w:hAnsi="Arial" w:cs="Arial"/>
          <w:shd w:val="clear" w:color="auto" w:fill="FFFFFF"/>
        </w:rPr>
        <w:t>o niepodleganiu wykluczeniu oraz spełnianiu warunków udziału w</w:t>
      </w:r>
      <w:r w:rsidR="006E7EB5" w:rsidRPr="00D42F23">
        <w:rPr>
          <w:rFonts w:ascii="Arial" w:hAnsi="Arial" w:cs="Arial"/>
          <w:shd w:val="clear" w:color="auto" w:fill="FFFFFF"/>
        </w:rPr>
        <w:t> </w:t>
      </w:r>
      <w:r w:rsidR="00477BEB" w:rsidRPr="00D42F23">
        <w:rPr>
          <w:rFonts w:ascii="Arial" w:hAnsi="Arial" w:cs="Arial"/>
          <w:shd w:val="clear" w:color="auto" w:fill="FFFFFF"/>
        </w:rPr>
        <w:t>postępowaniu,</w:t>
      </w:r>
      <w:r w:rsidR="00477BEB" w:rsidRPr="00D42F23">
        <w:rPr>
          <w:rFonts w:ascii="Arial" w:hAnsi="Arial" w:cs="Arial"/>
        </w:rPr>
        <w:t xml:space="preserve"> w</w:t>
      </w:r>
      <w:r w:rsidRPr="00D42F23">
        <w:rPr>
          <w:rFonts w:ascii="Arial" w:hAnsi="Arial" w:cs="Arial"/>
        </w:rPr>
        <w:t>w</w:t>
      </w:r>
      <w:r w:rsidR="000B44B2">
        <w:rPr>
          <w:rFonts w:ascii="Arial" w:hAnsi="Arial" w:cs="Arial"/>
        </w:rPr>
        <w:t>.</w:t>
      </w:r>
      <w:r w:rsidRPr="00D42F23">
        <w:rPr>
          <w:rFonts w:ascii="Arial" w:hAnsi="Arial" w:cs="Arial"/>
        </w:rPr>
        <w:t xml:space="preserve"> zakresie wskazanym w </w:t>
      </w:r>
      <w:r w:rsidR="00D65177" w:rsidRPr="00D42F23">
        <w:rPr>
          <w:rFonts w:ascii="Arial" w:hAnsi="Arial" w:cs="Arial"/>
        </w:rPr>
        <w:t>SWZ</w:t>
      </w:r>
      <w:r w:rsidRPr="00D42F23">
        <w:rPr>
          <w:rFonts w:ascii="Arial" w:hAnsi="Arial" w:cs="Arial"/>
        </w:rPr>
        <w:t xml:space="preserve">. </w:t>
      </w:r>
      <w:r w:rsidR="000B48D3" w:rsidRPr="00D42F23">
        <w:rPr>
          <w:rFonts w:ascii="Arial" w:hAnsi="Arial" w:cs="Arial"/>
        </w:rPr>
        <w:t>W przypadku</w:t>
      </w:r>
      <w:r w:rsidR="00827198" w:rsidRPr="00D42F23">
        <w:rPr>
          <w:rFonts w:ascii="Arial" w:hAnsi="Arial" w:cs="Arial"/>
        </w:rPr>
        <w:t>,</w:t>
      </w:r>
      <w:r w:rsidR="000B48D3" w:rsidRPr="00D42F23">
        <w:rPr>
          <w:rFonts w:ascii="Arial" w:hAnsi="Arial" w:cs="Arial"/>
        </w:rPr>
        <w:t xml:space="preserve"> gdy o zamówienie wspólnie ubiega</w:t>
      </w:r>
      <w:r w:rsidR="00827198" w:rsidRPr="00D42F23">
        <w:rPr>
          <w:rFonts w:ascii="Arial" w:hAnsi="Arial" w:cs="Arial"/>
        </w:rPr>
        <w:t xml:space="preserve"> się </w:t>
      </w:r>
      <w:r w:rsidR="000B48D3" w:rsidRPr="00D42F23">
        <w:rPr>
          <w:rFonts w:ascii="Arial" w:hAnsi="Arial" w:cs="Arial"/>
        </w:rPr>
        <w:t>dwa lub więcej podmiotów oświadczenia te powinny być złożone przez każdego z nich. Ponadto oświadczenie takie musi być złożone przez podmiot</w:t>
      </w:r>
      <w:r w:rsidR="00827198" w:rsidRPr="00D42F23">
        <w:rPr>
          <w:rFonts w:ascii="Arial" w:hAnsi="Arial" w:cs="Arial"/>
        </w:rPr>
        <w:t>,</w:t>
      </w:r>
      <w:r w:rsidR="000B48D3" w:rsidRPr="00D42F23">
        <w:rPr>
          <w:rFonts w:ascii="Arial" w:hAnsi="Arial" w:cs="Arial"/>
        </w:rPr>
        <w:t xml:space="preserve"> na zasoby którego powołuje się wykonawc</w:t>
      </w:r>
      <w:r w:rsidR="00082806" w:rsidRPr="00D42F23">
        <w:rPr>
          <w:rFonts w:ascii="Arial" w:hAnsi="Arial" w:cs="Arial"/>
        </w:rPr>
        <w:t>a</w:t>
      </w:r>
      <w:r w:rsidR="000B48D3" w:rsidRPr="00D42F23">
        <w:rPr>
          <w:rFonts w:ascii="Arial" w:hAnsi="Arial" w:cs="Arial"/>
        </w:rPr>
        <w:t xml:space="preserve">. </w:t>
      </w:r>
      <w:r w:rsidRPr="00D42F23">
        <w:rPr>
          <w:rFonts w:ascii="Arial" w:hAnsi="Arial" w:cs="Arial"/>
        </w:rPr>
        <w:t>Informacje zawarte w oświadczeniu będą stanowić wstępne potwierdzenie, że wykonawca nie podlega wykluczeniu oraz spełnia warunki udziału w</w:t>
      </w:r>
      <w:r w:rsidR="006E7EB5" w:rsidRPr="00D42F23">
        <w:rPr>
          <w:rFonts w:ascii="Arial" w:hAnsi="Arial" w:cs="Arial"/>
        </w:rPr>
        <w:t> </w:t>
      </w:r>
      <w:r w:rsidRPr="00D42F23">
        <w:rPr>
          <w:rFonts w:ascii="Arial" w:hAnsi="Arial" w:cs="Arial"/>
        </w:rPr>
        <w:t>postępowaniu.</w:t>
      </w:r>
      <w:r w:rsidR="000B44B2">
        <w:rPr>
          <w:rFonts w:ascii="Arial" w:hAnsi="Arial" w:cs="Arial"/>
        </w:rPr>
        <w:t xml:space="preserve"> </w:t>
      </w:r>
      <w:r w:rsidR="00827198" w:rsidRPr="00D42F23">
        <w:rPr>
          <w:rFonts w:ascii="Arial" w:hAnsi="Arial" w:cs="Arial"/>
        </w:rPr>
        <w:t>Powyższe</w:t>
      </w:r>
      <w:r w:rsidR="000B44B2">
        <w:rPr>
          <w:rFonts w:ascii="Arial" w:hAnsi="Arial" w:cs="Arial"/>
        </w:rPr>
        <w:t xml:space="preserve"> </w:t>
      </w:r>
      <w:r w:rsidR="00827198" w:rsidRPr="00D42F23">
        <w:rPr>
          <w:rFonts w:ascii="Arial" w:hAnsi="Arial" w:cs="Arial"/>
        </w:rPr>
        <w:t>o</w:t>
      </w:r>
      <w:r w:rsidR="00D65177" w:rsidRPr="00D42F23">
        <w:rPr>
          <w:rFonts w:ascii="Arial" w:hAnsi="Arial" w:cs="Arial"/>
        </w:rPr>
        <w:t>świadczeni</w:t>
      </w:r>
      <w:r w:rsidR="00827198" w:rsidRPr="00D42F23">
        <w:rPr>
          <w:rFonts w:ascii="Arial" w:hAnsi="Arial" w:cs="Arial"/>
        </w:rPr>
        <w:t>e</w:t>
      </w:r>
      <w:r w:rsidR="00D65177" w:rsidRPr="00D42F23">
        <w:rPr>
          <w:rFonts w:ascii="Arial" w:hAnsi="Arial" w:cs="Arial"/>
        </w:rPr>
        <w:t xml:space="preserve"> wykonawca składa w formie jednolitego dokumentu zamówienia (JEDZ), którego wzór stanowi załącznik nr </w:t>
      </w:r>
      <w:r w:rsidR="009E4F26" w:rsidRPr="00D42F23">
        <w:rPr>
          <w:rFonts w:ascii="Arial" w:hAnsi="Arial" w:cs="Arial"/>
        </w:rPr>
        <w:t xml:space="preserve">2 </w:t>
      </w:r>
      <w:r w:rsidR="00D65177" w:rsidRPr="00D42F23">
        <w:rPr>
          <w:rFonts w:ascii="Arial" w:hAnsi="Arial" w:cs="Arial"/>
        </w:rPr>
        <w:t>do SWZ.</w:t>
      </w:r>
      <w:r w:rsidR="000B44B2">
        <w:rPr>
          <w:rFonts w:ascii="Arial" w:hAnsi="Arial" w:cs="Arial"/>
        </w:rPr>
        <w:t xml:space="preserve"> </w:t>
      </w:r>
      <w:r w:rsidR="0040743C" w:rsidRPr="00D42F23">
        <w:rPr>
          <w:rFonts w:ascii="Arial" w:hAnsi="Arial" w:cs="Arial"/>
          <w:b/>
          <w:bCs/>
        </w:rPr>
        <w:t>Zamawiający informuje, że w Części IV JEDZ – Kryteria kwalifikacji dopuszcza możliwość wypełnienia tego dokumentu jedynie w sekcji „α”. W takim przypadku</w:t>
      </w:r>
      <w:r w:rsidR="000B44B2">
        <w:rPr>
          <w:rFonts w:ascii="Arial" w:hAnsi="Arial" w:cs="Arial"/>
          <w:b/>
          <w:bCs/>
        </w:rPr>
        <w:t xml:space="preserve"> </w:t>
      </w:r>
      <w:r w:rsidR="0040743C" w:rsidRPr="00D42F23">
        <w:rPr>
          <w:rFonts w:ascii="Arial" w:hAnsi="Arial" w:cs="Arial"/>
          <w:b/>
          <w:bCs/>
        </w:rPr>
        <w:t>wykonawca nie musi wypełniać żadnej z pozostałych sekcji w części IV JEDZ.</w:t>
      </w:r>
    </w:p>
    <w:p w14:paraId="67F9DE12" w14:textId="77777777" w:rsidR="006B29BE" w:rsidRPr="00D42F23" w:rsidRDefault="006B29BE" w:rsidP="003F285F">
      <w:pPr>
        <w:pStyle w:val="Akapitzlist"/>
        <w:numPr>
          <w:ilvl w:val="0"/>
          <w:numId w:val="66"/>
        </w:numPr>
        <w:autoSpaceDE w:val="0"/>
        <w:autoSpaceDN w:val="0"/>
        <w:adjustRightInd w:val="0"/>
        <w:spacing w:after="0" w:line="276" w:lineRule="auto"/>
        <w:ind w:left="360"/>
        <w:jc w:val="left"/>
        <w:rPr>
          <w:rFonts w:ascii="Arial" w:hAnsi="Arial" w:cs="Arial"/>
        </w:rPr>
      </w:pPr>
      <w:r w:rsidRPr="00D42F23">
        <w:rPr>
          <w:rFonts w:ascii="Arial" w:hAnsi="Arial" w:cs="Arial"/>
        </w:rPr>
        <w:t>Zamawiający wezwie wykonawcę, którego oferta została najwyżej oceniona</w:t>
      </w:r>
      <w:r w:rsidR="008252DD" w:rsidRPr="00D42F23">
        <w:rPr>
          <w:rFonts w:ascii="Arial" w:hAnsi="Arial" w:cs="Arial"/>
        </w:rPr>
        <w:t>,</w:t>
      </w:r>
      <w:r w:rsidRPr="00D42F23">
        <w:rPr>
          <w:rFonts w:ascii="Arial" w:hAnsi="Arial" w:cs="Arial"/>
        </w:rPr>
        <w:t xml:space="preserve"> do złożenia</w:t>
      </w:r>
      <w:r w:rsidR="00082806" w:rsidRPr="00D42F23">
        <w:rPr>
          <w:rFonts w:ascii="Arial" w:hAnsi="Arial" w:cs="Arial"/>
        </w:rPr>
        <w:t>,</w:t>
      </w:r>
      <w:r w:rsidRPr="00D42F23">
        <w:rPr>
          <w:rFonts w:ascii="Arial" w:hAnsi="Arial" w:cs="Arial"/>
        </w:rPr>
        <w:t xml:space="preserve"> w</w:t>
      </w:r>
      <w:r w:rsidR="006E7EB5" w:rsidRPr="00D42F23">
        <w:rPr>
          <w:rFonts w:ascii="Arial" w:hAnsi="Arial" w:cs="Arial"/>
        </w:rPr>
        <w:t> </w:t>
      </w:r>
      <w:r w:rsidRPr="00D42F23">
        <w:rPr>
          <w:rFonts w:ascii="Arial" w:hAnsi="Arial" w:cs="Arial"/>
        </w:rPr>
        <w:t>wyznaczony</w:t>
      </w:r>
      <w:r w:rsidR="00D44123" w:rsidRPr="00D42F23">
        <w:rPr>
          <w:rFonts w:ascii="Arial" w:hAnsi="Arial" w:cs="Arial"/>
        </w:rPr>
        <w:t>m</w:t>
      </w:r>
      <w:r w:rsidRPr="00D42F23">
        <w:rPr>
          <w:rFonts w:ascii="Arial" w:hAnsi="Arial" w:cs="Arial"/>
        </w:rPr>
        <w:t xml:space="preserve">, nie krótszym niż </w:t>
      </w:r>
      <w:r w:rsidR="00D65177" w:rsidRPr="00D42F23">
        <w:rPr>
          <w:rFonts w:ascii="Arial" w:hAnsi="Arial" w:cs="Arial"/>
        </w:rPr>
        <w:t>10</w:t>
      </w:r>
      <w:r w:rsidRPr="00D42F23">
        <w:rPr>
          <w:rFonts w:ascii="Arial" w:hAnsi="Arial" w:cs="Arial"/>
        </w:rPr>
        <w:t xml:space="preserve"> dni terminie</w:t>
      </w:r>
      <w:r w:rsidR="00082806" w:rsidRPr="00D42F23">
        <w:rPr>
          <w:rFonts w:ascii="Arial" w:hAnsi="Arial" w:cs="Arial"/>
        </w:rPr>
        <w:t>,</w:t>
      </w:r>
      <w:r w:rsidRPr="00D42F23">
        <w:rPr>
          <w:rFonts w:ascii="Arial" w:hAnsi="Arial" w:cs="Arial"/>
        </w:rPr>
        <w:t xml:space="preserve"> aktualnych na dzień złożenia </w:t>
      </w:r>
      <w:r w:rsidR="00082806" w:rsidRPr="00D42F23">
        <w:rPr>
          <w:rFonts w:ascii="Arial" w:hAnsi="Arial" w:cs="Arial"/>
        </w:rPr>
        <w:t>podmiotowych środków dowod</w:t>
      </w:r>
      <w:r w:rsidR="004C3749" w:rsidRPr="00D42F23">
        <w:rPr>
          <w:rFonts w:ascii="Arial" w:hAnsi="Arial" w:cs="Arial"/>
        </w:rPr>
        <w:t>o</w:t>
      </w:r>
      <w:r w:rsidR="00082806" w:rsidRPr="00D42F23">
        <w:rPr>
          <w:rFonts w:ascii="Arial" w:hAnsi="Arial" w:cs="Arial"/>
        </w:rPr>
        <w:t>wych (</w:t>
      </w:r>
      <w:r w:rsidRPr="00D42F23">
        <w:rPr>
          <w:rFonts w:ascii="Arial" w:hAnsi="Arial" w:cs="Arial"/>
        </w:rPr>
        <w:t>oświadczeń lub dokumentów potwierdzających, że</w:t>
      </w:r>
      <w:r w:rsidR="006E7EB5" w:rsidRPr="00D42F23">
        <w:rPr>
          <w:rFonts w:ascii="Arial" w:hAnsi="Arial" w:cs="Arial"/>
        </w:rPr>
        <w:t> </w:t>
      </w:r>
      <w:r w:rsidRPr="00D42F23">
        <w:rPr>
          <w:rFonts w:ascii="Arial" w:hAnsi="Arial" w:cs="Arial"/>
        </w:rPr>
        <w:t>wykonawca nie podlega wykluczeniu oraz spełnia warunki udziału w postępowania</w:t>
      </w:r>
      <w:r w:rsidR="00082806" w:rsidRPr="00D42F23">
        <w:rPr>
          <w:rFonts w:ascii="Arial" w:hAnsi="Arial" w:cs="Arial"/>
        </w:rPr>
        <w:t>)</w:t>
      </w:r>
      <w:r w:rsidRPr="00D42F23">
        <w:rPr>
          <w:rFonts w:ascii="Arial" w:hAnsi="Arial" w:cs="Arial"/>
        </w:rPr>
        <w:t>, tj. takie dokumenty jak</w:t>
      </w:r>
      <w:r w:rsidR="0040743C" w:rsidRPr="00D42F23">
        <w:rPr>
          <w:rFonts w:ascii="Arial" w:hAnsi="Arial" w:cs="Arial"/>
        </w:rPr>
        <w:t>:</w:t>
      </w:r>
    </w:p>
    <w:p w14:paraId="77C94DB9" w14:textId="77777777" w:rsidR="00AB4A32" w:rsidRPr="00D42F23" w:rsidRDefault="00AB4A32" w:rsidP="003F285F">
      <w:pPr>
        <w:numPr>
          <w:ilvl w:val="1"/>
          <w:numId w:val="66"/>
        </w:numPr>
        <w:tabs>
          <w:tab w:val="left" w:pos="851"/>
        </w:tabs>
        <w:autoSpaceDE w:val="0"/>
        <w:autoSpaceDN w:val="0"/>
        <w:adjustRightInd w:val="0"/>
        <w:spacing w:after="0" w:line="276" w:lineRule="auto"/>
        <w:ind w:left="1080"/>
        <w:jc w:val="left"/>
        <w:rPr>
          <w:rFonts w:ascii="Arial" w:hAnsi="Arial" w:cs="Arial"/>
        </w:rPr>
      </w:pPr>
      <w:r w:rsidRPr="00D42F23">
        <w:rPr>
          <w:rFonts w:ascii="Arial" w:hAnsi="Arial" w:cs="Arial"/>
        </w:rPr>
        <w:t xml:space="preserve">informacji z Krajowego Rejestru Karnego w zakresie określonym w art. 108 ust. 1 pkt 1, 2, 4 PZP, sporządzonej nie wcześniej niż 6 miesięcy przed jej złożeniem; </w:t>
      </w:r>
    </w:p>
    <w:p w14:paraId="00B7B5B6" w14:textId="4FBBEC29" w:rsidR="00AB4A32" w:rsidRPr="006030DD" w:rsidRDefault="00AB4A32" w:rsidP="003F285F">
      <w:pPr>
        <w:numPr>
          <w:ilvl w:val="1"/>
          <w:numId w:val="66"/>
        </w:numPr>
        <w:tabs>
          <w:tab w:val="left" w:pos="851"/>
        </w:tabs>
        <w:autoSpaceDE w:val="0"/>
        <w:autoSpaceDN w:val="0"/>
        <w:adjustRightInd w:val="0"/>
        <w:spacing w:after="0" w:line="276" w:lineRule="auto"/>
        <w:ind w:left="1080"/>
        <w:jc w:val="left"/>
        <w:rPr>
          <w:rFonts w:ascii="Arial" w:hAnsi="Arial" w:cs="Arial"/>
          <w:b/>
        </w:rPr>
      </w:pPr>
      <w:r w:rsidRPr="00D42F23">
        <w:rPr>
          <w:rFonts w:ascii="Arial" w:hAnsi="Arial" w:cs="Aria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w:t>
      </w:r>
      <w:r w:rsidR="004D0C37" w:rsidRPr="00D42F23">
        <w:rPr>
          <w:rFonts w:ascii="Arial" w:hAnsi="Arial" w:cs="Arial"/>
        </w:rPr>
        <w:t xml:space="preserve"> </w:t>
      </w:r>
      <w:r w:rsidRPr="00D42F23">
        <w:rPr>
          <w:rFonts w:ascii="Arial" w:hAnsi="Arial" w:cs="Arial"/>
        </w:rPr>
        <w:t>w postępowaniu, albo oświadczenia o przynależności do tej samej grupy kapitałowej wraz</w:t>
      </w:r>
      <w:r w:rsidR="003945DB">
        <w:rPr>
          <w:rFonts w:ascii="Arial" w:hAnsi="Arial" w:cs="Arial"/>
        </w:rPr>
        <w:t xml:space="preserve"> </w:t>
      </w:r>
      <w:r w:rsidRPr="00D42F23">
        <w:rPr>
          <w:rFonts w:ascii="Arial" w:hAnsi="Arial" w:cs="Arial"/>
        </w:rPr>
        <w:t xml:space="preserve">z dokumentami lub informacjami potwierdzającymi przygotowanie oferty niezależnie od innego wykonawcy należącego do tej samej grupy kapitałowej </w:t>
      </w:r>
      <w:r w:rsidRPr="006030DD">
        <w:rPr>
          <w:rFonts w:ascii="Arial" w:hAnsi="Arial" w:cs="Arial"/>
          <w:b/>
        </w:rPr>
        <w:t xml:space="preserve">(wzór – załącznik nr </w:t>
      </w:r>
      <w:r w:rsidR="007C600C">
        <w:rPr>
          <w:rFonts w:ascii="Arial" w:hAnsi="Arial" w:cs="Arial"/>
          <w:b/>
        </w:rPr>
        <w:t>9</w:t>
      </w:r>
      <w:r w:rsidRPr="006030DD">
        <w:rPr>
          <w:rFonts w:ascii="Arial" w:hAnsi="Arial" w:cs="Arial"/>
          <w:b/>
        </w:rPr>
        <w:t xml:space="preserve"> do SWZ);</w:t>
      </w:r>
    </w:p>
    <w:p w14:paraId="22C2B234" w14:textId="23A68CEF" w:rsidR="00AB4A32" w:rsidRPr="00D42F23" w:rsidRDefault="00AB4A32" w:rsidP="003F285F">
      <w:pPr>
        <w:numPr>
          <w:ilvl w:val="1"/>
          <w:numId w:val="66"/>
        </w:numPr>
        <w:tabs>
          <w:tab w:val="left" w:pos="851"/>
        </w:tabs>
        <w:autoSpaceDE w:val="0"/>
        <w:autoSpaceDN w:val="0"/>
        <w:adjustRightInd w:val="0"/>
        <w:spacing w:after="0" w:line="276" w:lineRule="auto"/>
        <w:ind w:left="1080"/>
        <w:jc w:val="left"/>
        <w:rPr>
          <w:rFonts w:ascii="Arial" w:hAnsi="Arial" w:cs="Arial"/>
        </w:rPr>
      </w:pPr>
      <w:r w:rsidRPr="00D42F23">
        <w:rPr>
          <w:rFonts w:ascii="Arial" w:hAnsi="Arial" w:cs="Arial"/>
        </w:rPr>
        <w:t>odpisu lub informacji z Krajowego Rejestru Sądowego lub z Centralnej Ewidencji</w:t>
      </w:r>
      <w:r w:rsidR="00917A08" w:rsidRPr="00D42F23">
        <w:rPr>
          <w:rFonts w:ascii="Arial" w:hAnsi="Arial" w:cs="Arial"/>
        </w:rPr>
        <w:t xml:space="preserve"> </w:t>
      </w:r>
      <w:r w:rsidRPr="00D42F23">
        <w:rPr>
          <w:rFonts w:ascii="Arial" w:hAnsi="Arial" w:cs="Arial"/>
        </w:rPr>
        <w:t>i Informacji o Działalności Gospodarczej, w zakresie art. 109 ust. 1 pkt 4 PZP, sporządzonych nie wcześniej niż 3 miesiące przed jej złożeniem, jeżeli odrębne przepisy wymagają wpisu do rejestru lub ewidencji;</w:t>
      </w:r>
    </w:p>
    <w:p w14:paraId="223B3961" w14:textId="775FBACE" w:rsidR="00DA26F5" w:rsidRDefault="00DA26F5" w:rsidP="003F285F">
      <w:pPr>
        <w:numPr>
          <w:ilvl w:val="1"/>
          <w:numId w:val="66"/>
        </w:numPr>
        <w:tabs>
          <w:tab w:val="left" w:pos="851"/>
        </w:tabs>
        <w:autoSpaceDE w:val="0"/>
        <w:autoSpaceDN w:val="0"/>
        <w:adjustRightInd w:val="0"/>
        <w:spacing w:after="0" w:line="276" w:lineRule="auto"/>
        <w:ind w:left="1080"/>
        <w:jc w:val="left"/>
        <w:rPr>
          <w:rFonts w:ascii="Arial" w:hAnsi="Arial" w:cs="Arial"/>
        </w:rPr>
      </w:pPr>
      <w:r w:rsidRPr="00D42F23">
        <w:rPr>
          <w:rFonts w:ascii="Arial" w:hAnsi="Arial" w:cs="Arial"/>
        </w:rPr>
        <w:t>dokumenty potwierdzające, że wykonawca jest ubezpieczony od odpowiedzialności cywilnej w zakresie pro</w:t>
      </w:r>
      <w:r w:rsidR="00BA6791" w:rsidRPr="00D42F23">
        <w:rPr>
          <w:rFonts w:ascii="Arial" w:hAnsi="Arial" w:cs="Arial"/>
        </w:rPr>
        <w:t>wadzonej działalności związanej</w:t>
      </w:r>
      <w:r w:rsidR="003945DB">
        <w:rPr>
          <w:rFonts w:ascii="Arial" w:hAnsi="Arial" w:cs="Arial"/>
        </w:rPr>
        <w:t xml:space="preserve"> </w:t>
      </w:r>
      <w:r w:rsidRPr="00D42F23">
        <w:rPr>
          <w:rFonts w:ascii="Arial" w:hAnsi="Arial" w:cs="Arial"/>
        </w:rPr>
        <w:t>z przedmiotem zamówienia na sumę gwarancyjn</w:t>
      </w:r>
      <w:r w:rsidR="00BA6791" w:rsidRPr="00D42F23">
        <w:rPr>
          <w:rFonts w:ascii="Arial" w:hAnsi="Arial" w:cs="Arial"/>
        </w:rPr>
        <w:t xml:space="preserve">ą określoną przez zamawiającego </w:t>
      </w:r>
      <w:r w:rsidR="00491181" w:rsidRPr="00D42F23">
        <w:rPr>
          <w:rFonts w:ascii="Arial" w:hAnsi="Arial" w:cs="Arial"/>
        </w:rPr>
        <w:t>(nie mniej niż</w:t>
      </w:r>
      <w:r w:rsidR="00BA6791" w:rsidRPr="00D42F23">
        <w:rPr>
          <w:rFonts w:ascii="Arial" w:hAnsi="Arial" w:cs="Arial"/>
        </w:rPr>
        <w:t xml:space="preserve"> </w:t>
      </w:r>
      <w:r w:rsidR="00B875DC">
        <w:rPr>
          <w:rFonts w:ascii="Arial" w:hAnsi="Arial" w:cs="Arial"/>
        </w:rPr>
        <w:t>1 0</w:t>
      </w:r>
      <w:r w:rsidRPr="00D42F23">
        <w:rPr>
          <w:rFonts w:ascii="Arial" w:hAnsi="Arial" w:cs="Arial"/>
        </w:rPr>
        <w:t>00 000,00</w:t>
      </w:r>
      <w:r w:rsidR="00701604" w:rsidRPr="00D42F23">
        <w:rPr>
          <w:rFonts w:ascii="Arial" w:hAnsi="Arial" w:cs="Arial"/>
        </w:rPr>
        <w:t xml:space="preserve"> </w:t>
      </w:r>
      <w:r w:rsidRPr="00D42F23">
        <w:rPr>
          <w:rFonts w:ascii="Arial" w:hAnsi="Arial" w:cs="Arial"/>
        </w:rPr>
        <w:t>PLN);</w:t>
      </w:r>
    </w:p>
    <w:p w14:paraId="13E084C2" w14:textId="2E8E6FD7" w:rsidR="007F758F" w:rsidRPr="007F758F" w:rsidRDefault="007F758F" w:rsidP="003F285F">
      <w:pPr>
        <w:pStyle w:val="Akapitzlist"/>
        <w:numPr>
          <w:ilvl w:val="1"/>
          <w:numId w:val="66"/>
        </w:numPr>
        <w:spacing w:after="0" w:line="276" w:lineRule="auto"/>
        <w:ind w:left="1080"/>
        <w:jc w:val="left"/>
        <w:rPr>
          <w:rFonts w:ascii="Arial" w:hAnsi="Arial" w:cs="Arial"/>
        </w:rPr>
      </w:pPr>
      <w:r w:rsidRPr="007F758F">
        <w:rPr>
          <w:rFonts w:ascii="Arial" w:hAnsi="Arial" w:cs="Arial"/>
        </w:rPr>
        <w:t>informacji banku lub spółdzielczej kasy oszczędnościowo-kredytowej</w:t>
      </w:r>
      <w:r w:rsidR="00E85FF6">
        <w:rPr>
          <w:rFonts w:ascii="Arial" w:hAnsi="Arial" w:cs="Arial"/>
        </w:rPr>
        <w:t xml:space="preserve"> </w:t>
      </w:r>
      <w:r w:rsidRPr="007F758F">
        <w:rPr>
          <w:rFonts w:ascii="Arial" w:hAnsi="Arial" w:cs="Arial"/>
        </w:rPr>
        <w:t xml:space="preserve">potwierdzającej wysokość posiadanych środków finansowych lub zdolność kredytową wykonawcy, w okresie nie wcześniejszym niż 3 miesiące przed jej złożeniem (nie mniej niż </w:t>
      </w:r>
      <w:r w:rsidR="00B875DC">
        <w:rPr>
          <w:rFonts w:ascii="Arial" w:hAnsi="Arial" w:cs="Arial"/>
        </w:rPr>
        <w:t>1 0</w:t>
      </w:r>
      <w:r w:rsidRPr="007F758F">
        <w:rPr>
          <w:rFonts w:ascii="Arial" w:hAnsi="Arial" w:cs="Arial"/>
        </w:rPr>
        <w:t>00 000,00 PLN);</w:t>
      </w:r>
    </w:p>
    <w:p w14:paraId="19216D6C" w14:textId="735BBFEB" w:rsidR="00DC2D2D" w:rsidRDefault="00AB4A32" w:rsidP="003F285F">
      <w:pPr>
        <w:numPr>
          <w:ilvl w:val="1"/>
          <w:numId w:val="66"/>
        </w:numPr>
        <w:tabs>
          <w:tab w:val="left" w:pos="851"/>
        </w:tabs>
        <w:autoSpaceDE w:val="0"/>
        <w:autoSpaceDN w:val="0"/>
        <w:adjustRightInd w:val="0"/>
        <w:spacing w:after="0" w:line="276" w:lineRule="auto"/>
        <w:ind w:left="1080"/>
        <w:jc w:val="left"/>
        <w:rPr>
          <w:rFonts w:ascii="Arial" w:hAnsi="Arial" w:cs="Arial"/>
        </w:rPr>
      </w:pPr>
      <w:r w:rsidRPr="00D42F23">
        <w:rPr>
          <w:rFonts w:ascii="Arial" w:hAnsi="Arial" w:cs="Arial"/>
        </w:rPr>
        <w:t>oświadczenia wykonawcy o aktualności infor</w:t>
      </w:r>
      <w:r w:rsidR="00BA6791" w:rsidRPr="00D42F23">
        <w:rPr>
          <w:rFonts w:ascii="Arial" w:hAnsi="Arial" w:cs="Arial"/>
        </w:rPr>
        <w:t>macji zawartych w oświadczeniu</w:t>
      </w:r>
      <w:r w:rsidR="00DC2D2D">
        <w:rPr>
          <w:rFonts w:ascii="Arial" w:hAnsi="Arial" w:cs="Arial"/>
        </w:rPr>
        <w:t xml:space="preserve"> </w:t>
      </w:r>
      <w:r w:rsidR="00DC2D2D" w:rsidRPr="007F758F">
        <w:rPr>
          <w:rFonts w:ascii="Arial" w:hAnsi="Arial" w:cs="Arial"/>
          <w:b/>
        </w:rPr>
        <w:t>(wzór – załącznik nr 8 do SWZ)</w:t>
      </w:r>
      <w:r w:rsidR="00DC2D2D">
        <w:rPr>
          <w:rFonts w:ascii="Arial" w:hAnsi="Arial" w:cs="Arial"/>
        </w:rPr>
        <w:t>:</w:t>
      </w:r>
    </w:p>
    <w:p w14:paraId="215FC602" w14:textId="5F67F1B0" w:rsidR="00AB4A32" w:rsidRPr="00493648" w:rsidRDefault="00AB4A32" w:rsidP="003F285F">
      <w:pPr>
        <w:numPr>
          <w:ilvl w:val="2"/>
          <w:numId w:val="66"/>
        </w:numPr>
        <w:tabs>
          <w:tab w:val="left" w:pos="851"/>
        </w:tabs>
        <w:autoSpaceDE w:val="0"/>
        <w:autoSpaceDN w:val="0"/>
        <w:adjustRightInd w:val="0"/>
        <w:spacing w:after="0" w:line="276" w:lineRule="auto"/>
        <w:ind w:left="1800"/>
        <w:jc w:val="left"/>
        <w:rPr>
          <w:rFonts w:ascii="Arial" w:hAnsi="Arial" w:cs="Arial"/>
        </w:rPr>
      </w:pPr>
      <w:r w:rsidRPr="00D42F23">
        <w:rPr>
          <w:rFonts w:ascii="Arial" w:hAnsi="Arial" w:cs="Arial"/>
        </w:rPr>
        <w:t>o którym mowa w art. 125 ust. 1 PZP,</w:t>
      </w:r>
      <w:r w:rsidR="00BA6791" w:rsidRPr="00D42F23">
        <w:rPr>
          <w:rFonts w:ascii="Arial" w:hAnsi="Arial" w:cs="Arial"/>
        </w:rPr>
        <w:t xml:space="preserve"> w zakresie podstaw wykluczenia</w:t>
      </w:r>
      <w:r w:rsidR="00BA6791" w:rsidRPr="00D42F23">
        <w:rPr>
          <w:rFonts w:ascii="Arial" w:hAnsi="Arial" w:cs="Arial"/>
        </w:rPr>
        <w:br/>
      </w:r>
      <w:r w:rsidRPr="00D42F23">
        <w:rPr>
          <w:rFonts w:ascii="Arial" w:hAnsi="Arial" w:cs="Arial"/>
        </w:rPr>
        <w:t>z postępowania wskazanych prze</w:t>
      </w:r>
      <w:r w:rsidR="00AC495E">
        <w:rPr>
          <w:rFonts w:ascii="Arial" w:hAnsi="Arial" w:cs="Arial"/>
        </w:rPr>
        <w:t>z zamawiającego, o których mowa</w:t>
      </w:r>
      <w:r w:rsidR="00AC495E">
        <w:rPr>
          <w:rFonts w:ascii="Arial" w:hAnsi="Arial" w:cs="Arial"/>
        </w:rPr>
        <w:br/>
      </w:r>
      <w:r w:rsidRPr="00D42F23">
        <w:rPr>
          <w:rFonts w:ascii="Arial" w:hAnsi="Arial" w:cs="Arial"/>
        </w:rPr>
        <w:t>w art. 108 ust. 1 pkt 3, 4, 5 i 6 PZP</w:t>
      </w:r>
      <w:r w:rsidR="0038784B">
        <w:rPr>
          <w:rFonts w:ascii="Arial" w:hAnsi="Arial" w:cs="Arial"/>
        </w:rPr>
        <w:t>;</w:t>
      </w:r>
    </w:p>
    <w:p w14:paraId="343AD9C6" w14:textId="092E341E" w:rsidR="00DC2D2D" w:rsidRPr="00DC2D2D" w:rsidRDefault="00DC2D2D" w:rsidP="003F285F">
      <w:pPr>
        <w:numPr>
          <w:ilvl w:val="2"/>
          <w:numId w:val="66"/>
        </w:numPr>
        <w:tabs>
          <w:tab w:val="left" w:pos="851"/>
        </w:tabs>
        <w:autoSpaceDE w:val="0"/>
        <w:autoSpaceDN w:val="0"/>
        <w:adjustRightInd w:val="0"/>
        <w:spacing w:after="0" w:line="276" w:lineRule="auto"/>
        <w:ind w:left="1800"/>
        <w:jc w:val="left"/>
        <w:rPr>
          <w:rFonts w:ascii="Arial" w:hAnsi="Arial" w:cs="Arial"/>
        </w:rPr>
      </w:pPr>
      <w:r w:rsidRPr="00DC2D2D">
        <w:rPr>
          <w:rFonts w:ascii="Arial" w:hAnsi="Arial" w:cs="Arial"/>
        </w:rPr>
        <w:t>art. 7 ust. 1 ustawy z 13 kwietnia 2022 r. o szczególnych rozwiązaniach w zakresie przeciwdziałania wspieraniu agresji na Ukrainę oraz służących ochronie bezpieczeństwa narodowego (Dz. U. poz. 8</w:t>
      </w:r>
      <w:r w:rsidR="0038784B">
        <w:rPr>
          <w:rFonts w:ascii="Arial" w:hAnsi="Arial" w:cs="Arial"/>
        </w:rPr>
        <w:t>35);</w:t>
      </w:r>
    </w:p>
    <w:p w14:paraId="37168E6C" w14:textId="29656073" w:rsidR="00DC2D2D" w:rsidRPr="003945DB" w:rsidRDefault="00DC2D2D" w:rsidP="003F285F">
      <w:pPr>
        <w:numPr>
          <w:ilvl w:val="2"/>
          <w:numId w:val="66"/>
        </w:numPr>
        <w:tabs>
          <w:tab w:val="left" w:pos="851"/>
        </w:tabs>
        <w:autoSpaceDE w:val="0"/>
        <w:autoSpaceDN w:val="0"/>
        <w:adjustRightInd w:val="0"/>
        <w:spacing w:after="0" w:line="276" w:lineRule="auto"/>
        <w:ind w:left="1800"/>
        <w:jc w:val="left"/>
        <w:rPr>
          <w:rFonts w:ascii="Arial" w:hAnsi="Arial" w:cs="Arial"/>
        </w:rPr>
      </w:pPr>
      <w:r w:rsidRPr="00DC2D2D">
        <w:rPr>
          <w:rFonts w:ascii="Arial" w:hAnsi="Arial" w:cs="Arial"/>
        </w:rPr>
        <w:t>art. 5k ust. 1 rozporządzenia Rady (UE) nr 833/2014 z dnia 31 lipca 2014 r. dotyczącego środków ograniczających w związku z działaniami Rosji destabilizującymi sytuację n</w:t>
      </w:r>
      <w:r w:rsidR="00AC495E">
        <w:rPr>
          <w:rFonts w:ascii="Arial" w:hAnsi="Arial" w:cs="Arial"/>
        </w:rPr>
        <w:t>a Ukrainie (</w:t>
      </w:r>
      <w:proofErr w:type="spellStart"/>
      <w:r w:rsidR="00AC495E">
        <w:rPr>
          <w:rFonts w:ascii="Arial" w:hAnsi="Arial" w:cs="Arial"/>
        </w:rPr>
        <w:t>Dz.Urz</w:t>
      </w:r>
      <w:proofErr w:type="spellEnd"/>
      <w:r w:rsidR="00AC495E">
        <w:rPr>
          <w:rFonts w:ascii="Arial" w:hAnsi="Arial" w:cs="Arial"/>
        </w:rPr>
        <w:t>. UE nr L 229</w:t>
      </w:r>
      <w:r w:rsidR="003945DB">
        <w:rPr>
          <w:rFonts w:ascii="Arial" w:hAnsi="Arial" w:cs="Arial"/>
        </w:rPr>
        <w:t xml:space="preserve"> </w:t>
      </w:r>
      <w:r w:rsidR="0038784B" w:rsidRPr="003945DB">
        <w:rPr>
          <w:rFonts w:ascii="Arial" w:hAnsi="Arial" w:cs="Arial"/>
        </w:rPr>
        <w:t>z 31.7.2014, str. 1 ze zm.)</w:t>
      </w:r>
    </w:p>
    <w:p w14:paraId="723C11A4" w14:textId="3131F159" w:rsidR="00C9479F" w:rsidRPr="00AF6E59" w:rsidRDefault="009C4B3E" w:rsidP="003F285F">
      <w:pPr>
        <w:pStyle w:val="Akapitzlist"/>
        <w:numPr>
          <w:ilvl w:val="1"/>
          <w:numId w:val="66"/>
        </w:numPr>
        <w:spacing w:after="0" w:line="276" w:lineRule="auto"/>
        <w:ind w:left="1058" w:hanging="284"/>
        <w:contextualSpacing w:val="0"/>
        <w:jc w:val="left"/>
        <w:rPr>
          <w:rFonts w:ascii="Arial" w:hAnsi="Arial" w:cs="Arial"/>
        </w:rPr>
      </w:pPr>
      <w:r w:rsidRPr="00D42F23">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 wraz z podaniem ich przedmiotu,</w:t>
      </w:r>
      <w:r w:rsidR="0058467E" w:rsidRPr="00D42F23">
        <w:rPr>
          <w:rFonts w:ascii="Arial" w:hAnsi="Arial" w:cs="Arial"/>
          <w:shd w:val="clear" w:color="auto" w:fill="FFFFFF"/>
        </w:rPr>
        <w:t xml:space="preserve"> wartości,</w:t>
      </w:r>
      <w:r w:rsidRPr="00D42F23">
        <w:rPr>
          <w:rFonts w:ascii="Arial" w:hAnsi="Arial" w:cs="Arial"/>
          <w:shd w:val="clear" w:color="auto" w:fill="FFFFFF"/>
        </w:rPr>
        <w:t xml:space="preserve"> dat wykonania i podmiotów, na rzecz których usługi zostały wykonane lub są wykonywane, oraz</w:t>
      </w:r>
      <w:r w:rsidR="006E7EB5" w:rsidRPr="00D42F23">
        <w:rPr>
          <w:rFonts w:ascii="Arial" w:hAnsi="Arial" w:cs="Arial"/>
          <w:shd w:val="clear" w:color="auto" w:fill="FFFFFF"/>
        </w:rPr>
        <w:t> </w:t>
      </w:r>
      <w:r w:rsidRPr="00D42F23">
        <w:rPr>
          <w:rFonts w:ascii="Arial" w:hAnsi="Arial" w:cs="Arial"/>
          <w:shd w:val="clear" w:color="auto" w:fill="FFFFFF"/>
        </w:rPr>
        <w:t>załączeniem dowodów określających, czy te usługi zostały wykonane lub są wykonywane należ</w:t>
      </w:r>
      <w:r w:rsidR="00882A84" w:rsidRPr="00D42F23">
        <w:rPr>
          <w:rFonts w:ascii="Arial" w:hAnsi="Arial" w:cs="Arial"/>
          <w:shd w:val="clear" w:color="auto" w:fill="FFFFFF"/>
        </w:rPr>
        <w:t>ycie, przy czym dowodami,</w:t>
      </w:r>
      <w:r w:rsidR="00701604" w:rsidRPr="00D42F23">
        <w:rPr>
          <w:rFonts w:ascii="Arial" w:hAnsi="Arial" w:cs="Arial"/>
          <w:shd w:val="clear" w:color="auto" w:fill="FFFFFF"/>
        </w:rPr>
        <w:t xml:space="preserve"> </w:t>
      </w:r>
      <w:r w:rsidRPr="00D42F23">
        <w:rPr>
          <w:rFonts w:ascii="Arial" w:hAnsi="Arial" w:cs="Arial"/>
          <w:shd w:val="clear" w:color="auto" w:fill="FFFFFF"/>
        </w:rPr>
        <w:t>o których mowa, są referencje bądź inne dokumenty sporządzone przez podmiot, na rzecz którego usługi zostały wykonane, a</w:t>
      </w:r>
      <w:r w:rsidR="006E7EB5" w:rsidRPr="00D42F23">
        <w:rPr>
          <w:rFonts w:ascii="Arial" w:hAnsi="Arial" w:cs="Arial"/>
          <w:shd w:val="clear" w:color="auto" w:fill="FFFFFF"/>
        </w:rPr>
        <w:t> </w:t>
      </w:r>
      <w:r w:rsidRPr="00D42F23">
        <w:rPr>
          <w:rFonts w:ascii="Arial" w:hAnsi="Arial" w:cs="Arial"/>
          <w:shd w:val="clear" w:color="auto" w:fill="FFFFFF"/>
        </w:rPr>
        <w:t>w</w:t>
      </w:r>
      <w:r w:rsidR="006E7EB5" w:rsidRPr="00D42F23">
        <w:rPr>
          <w:rFonts w:ascii="Arial" w:hAnsi="Arial" w:cs="Arial"/>
          <w:shd w:val="clear" w:color="auto" w:fill="FFFFFF"/>
        </w:rPr>
        <w:t> </w:t>
      </w:r>
      <w:r w:rsidRPr="00D42F23">
        <w:rPr>
          <w:rFonts w:ascii="Arial" w:hAnsi="Arial" w:cs="Arial"/>
          <w:shd w:val="clear" w:color="auto" w:fill="FFFFFF"/>
        </w:rPr>
        <w:t xml:space="preserve">przypadku świadczeń powtarzających </w:t>
      </w:r>
      <w:r w:rsidR="00AC495E">
        <w:rPr>
          <w:rFonts w:ascii="Arial" w:hAnsi="Arial" w:cs="Arial"/>
          <w:shd w:val="clear" w:color="auto" w:fill="FFFFFF"/>
        </w:rPr>
        <w:t>się lub ciągłych są wykonywane</w:t>
      </w:r>
      <w:r w:rsidR="00E85FF6">
        <w:rPr>
          <w:rFonts w:ascii="Arial" w:hAnsi="Arial" w:cs="Arial"/>
          <w:shd w:val="clear" w:color="auto" w:fill="FFFFFF"/>
        </w:rPr>
        <w:t xml:space="preserve"> </w:t>
      </w:r>
      <w:r w:rsidRPr="00D42F23">
        <w:rPr>
          <w:rFonts w:ascii="Arial" w:hAnsi="Arial" w:cs="Arial"/>
          <w:shd w:val="clear" w:color="auto" w:fill="FFFFFF"/>
        </w:rPr>
        <w:t>a jeżeli wykonawca z przyczyn niezależnych od niego nie jest w stanie uzyskać tych dokumentów - oś</w:t>
      </w:r>
      <w:r w:rsidR="003E7EAA" w:rsidRPr="00D42F23">
        <w:rPr>
          <w:rFonts w:ascii="Arial" w:hAnsi="Arial" w:cs="Arial"/>
          <w:shd w:val="clear" w:color="auto" w:fill="FFFFFF"/>
        </w:rPr>
        <w:t>wiadczenie wykonawcy;</w:t>
      </w:r>
      <w:r w:rsidR="00A44FE8">
        <w:rPr>
          <w:rFonts w:ascii="Arial" w:hAnsi="Arial" w:cs="Arial"/>
          <w:shd w:val="clear" w:color="auto" w:fill="FFFFFF"/>
        </w:rPr>
        <w:t xml:space="preserve"> </w:t>
      </w:r>
      <w:r w:rsidRPr="00D42F23">
        <w:rPr>
          <w:rFonts w:ascii="Arial" w:hAnsi="Arial" w:cs="Arial"/>
          <w:shd w:val="clear" w:color="auto" w:fill="FFFFFF"/>
        </w:rPr>
        <w:t xml:space="preserve">w przypadku świadczeń powtarzających się lub ciągłych nadal wykonywanych referencje bądź inne </w:t>
      </w:r>
      <w:r w:rsidRPr="00AF6E59">
        <w:rPr>
          <w:rFonts w:ascii="Arial" w:hAnsi="Arial" w:cs="Arial"/>
          <w:shd w:val="clear" w:color="auto" w:fill="FFFFFF"/>
        </w:rPr>
        <w:t>dokumenty potwierdzające ich należyte wykonywanie powinny być wystawione w okresie ostatnich 3 miesięcy</w:t>
      </w:r>
      <w:r w:rsidR="00DE65F7" w:rsidRPr="00AF6E59">
        <w:rPr>
          <w:rFonts w:ascii="Arial" w:hAnsi="Arial" w:cs="Arial"/>
          <w:shd w:val="clear" w:color="auto" w:fill="FFFFFF"/>
        </w:rPr>
        <w:t xml:space="preserve"> </w:t>
      </w:r>
      <w:r w:rsidR="00DE65F7" w:rsidRPr="00AF6E59">
        <w:rPr>
          <w:rFonts w:ascii="Arial" w:hAnsi="Arial" w:cs="Arial"/>
          <w:b/>
        </w:rPr>
        <w:t>(wzór – załącznik nr 3 do SWZ);</w:t>
      </w:r>
    </w:p>
    <w:p w14:paraId="4249E546" w14:textId="6404A771" w:rsidR="007F758F" w:rsidRPr="00AF6E59" w:rsidRDefault="00D070F2" w:rsidP="003F285F">
      <w:pPr>
        <w:pStyle w:val="Akapitzlist"/>
        <w:numPr>
          <w:ilvl w:val="1"/>
          <w:numId w:val="66"/>
        </w:numPr>
        <w:spacing w:after="0" w:line="276" w:lineRule="auto"/>
        <w:ind w:left="1080"/>
        <w:jc w:val="left"/>
        <w:rPr>
          <w:rFonts w:ascii="Arial" w:hAnsi="Arial" w:cs="Arial"/>
        </w:rPr>
      </w:pPr>
      <w:r>
        <w:rPr>
          <w:rFonts w:ascii="Arial" w:hAnsi="Arial" w:cs="Arial"/>
        </w:rPr>
        <w:t>w</w:t>
      </w:r>
      <w:r w:rsidRPr="00D070F2">
        <w:rPr>
          <w:rFonts w:ascii="Arial" w:hAnsi="Arial" w:cs="Arial"/>
        </w:rPr>
        <w:t>ykaz wyposażenia zakładu i urządzeń technicznych</w:t>
      </w:r>
      <w:r w:rsidRPr="00AF6E59">
        <w:rPr>
          <w:rFonts w:ascii="Arial" w:hAnsi="Arial" w:cs="Arial"/>
        </w:rPr>
        <w:t xml:space="preserve"> </w:t>
      </w:r>
      <w:r>
        <w:rPr>
          <w:rFonts w:ascii="Arial" w:hAnsi="Arial" w:cs="Arial"/>
        </w:rPr>
        <w:t>dostępnych wykonawcy</w:t>
      </w:r>
      <w:r w:rsidR="00E85FF6">
        <w:rPr>
          <w:rFonts w:ascii="Arial" w:hAnsi="Arial" w:cs="Arial"/>
        </w:rPr>
        <w:t xml:space="preserve"> </w:t>
      </w:r>
      <w:r w:rsidR="00E85FF6">
        <w:rPr>
          <w:rFonts w:ascii="Arial" w:hAnsi="Arial" w:cs="Arial"/>
        </w:rPr>
        <w:br/>
      </w:r>
      <w:r w:rsidR="007F758F" w:rsidRPr="00AF6E59">
        <w:rPr>
          <w:rFonts w:ascii="Arial" w:hAnsi="Arial" w:cs="Arial"/>
        </w:rPr>
        <w:t>w celu wykonania zamówieni</w:t>
      </w:r>
      <w:r>
        <w:rPr>
          <w:rFonts w:ascii="Arial" w:hAnsi="Arial" w:cs="Arial"/>
        </w:rPr>
        <w:t xml:space="preserve">a publicznego wraz z informacją </w:t>
      </w:r>
      <w:r w:rsidR="007F758F" w:rsidRPr="00AF6E59">
        <w:rPr>
          <w:rFonts w:ascii="Arial" w:hAnsi="Arial" w:cs="Arial"/>
        </w:rPr>
        <w:t>o podstawie do dysponowania tymi zasobami</w:t>
      </w:r>
      <w:r w:rsidR="007F758F" w:rsidRPr="00AF6E59">
        <w:rPr>
          <w:rFonts w:ascii="Arial" w:hAnsi="Arial" w:cs="Arial"/>
          <w:b/>
        </w:rPr>
        <w:t xml:space="preserve"> (wzór – załącznik nr </w:t>
      </w:r>
      <w:r>
        <w:rPr>
          <w:rFonts w:ascii="Arial" w:hAnsi="Arial" w:cs="Arial"/>
          <w:b/>
        </w:rPr>
        <w:t xml:space="preserve">10 </w:t>
      </w:r>
      <w:r w:rsidR="000D5FC9" w:rsidRPr="00AF6E59">
        <w:rPr>
          <w:rFonts w:ascii="Arial" w:hAnsi="Arial" w:cs="Arial"/>
          <w:b/>
        </w:rPr>
        <w:t>do SWZ);</w:t>
      </w:r>
    </w:p>
    <w:p w14:paraId="45337996" w14:textId="77777777" w:rsidR="000D5FC9" w:rsidRPr="00AF6E59" w:rsidRDefault="000D5FC9" w:rsidP="003F285F">
      <w:pPr>
        <w:pStyle w:val="Akapitzlist"/>
        <w:numPr>
          <w:ilvl w:val="1"/>
          <w:numId w:val="66"/>
        </w:numPr>
        <w:spacing w:after="0" w:line="276" w:lineRule="auto"/>
        <w:ind w:left="1080"/>
        <w:rPr>
          <w:rFonts w:ascii="Arial" w:hAnsi="Arial" w:cs="Arial"/>
        </w:rPr>
      </w:pPr>
      <w:r w:rsidRPr="00AF6E59">
        <w:rPr>
          <w:rFonts w:ascii="Arial" w:hAnsi="Arial" w:cs="Arial"/>
          <w:shd w:val="clear" w:color="auto" w:fill="FFFFFF"/>
        </w:rPr>
        <w:t>dokumenty potwierdzające, że wykonawca posiada uprawnienia do prowadzenia określonej działalności gospodarczej lub zawodowej, tj.:</w:t>
      </w:r>
    </w:p>
    <w:p w14:paraId="5CBDD4F8" w14:textId="77777777" w:rsidR="000D5FC9" w:rsidRPr="00AF6E59" w:rsidRDefault="000D5FC9" w:rsidP="003F285F">
      <w:pPr>
        <w:pStyle w:val="Akapitzlist"/>
        <w:numPr>
          <w:ilvl w:val="0"/>
          <w:numId w:val="105"/>
        </w:numPr>
        <w:spacing w:after="0" w:line="276" w:lineRule="auto"/>
        <w:ind w:left="1483" w:hanging="283"/>
        <w:jc w:val="left"/>
        <w:rPr>
          <w:rFonts w:ascii="Arial" w:hAnsi="Arial" w:cs="Arial"/>
        </w:rPr>
      </w:pPr>
      <w:r w:rsidRPr="00AF6E59">
        <w:rPr>
          <w:rFonts w:ascii="Arial" w:hAnsi="Arial" w:cs="Arial"/>
          <w:spacing w:val="1"/>
        </w:rPr>
        <w:t>aktualny w</w:t>
      </w:r>
      <w:r w:rsidRPr="00AF6E59">
        <w:rPr>
          <w:rFonts w:ascii="Arial" w:hAnsi="Arial" w:cs="Arial"/>
        </w:rPr>
        <w:t xml:space="preserve">pis do </w:t>
      </w:r>
      <w:r w:rsidRPr="00AF6E59">
        <w:rPr>
          <w:rFonts w:ascii="Arial" w:hAnsi="Arial" w:cs="Arial"/>
          <w:spacing w:val="-1"/>
        </w:rPr>
        <w:t>r</w:t>
      </w:r>
      <w:r w:rsidRPr="00AF6E59">
        <w:rPr>
          <w:rFonts w:ascii="Arial" w:hAnsi="Arial" w:cs="Arial"/>
          <w:spacing w:val="1"/>
        </w:rPr>
        <w:t>e</w:t>
      </w:r>
      <w:r w:rsidRPr="00AF6E59">
        <w:rPr>
          <w:rFonts w:ascii="Arial" w:hAnsi="Arial" w:cs="Arial"/>
          <w:spacing w:val="-2"/>
        </w:rPr>
        <w:t>j</w:t>
      </w:r>
      <w:r w:rsidRPr="00AF6E59">
        <w:rPr>
          <w:rFonts w:ascii="Arial" w:hAnsi="Arial" w:cs="Arial"/>
          <w:spacing w:val="1"/>
        </w:rPr>
        <w:t>e</w:t>
      </w:r>
      <w:r w:rsidRPr="00AF6E59">
        <w:rPr>
          <w:rFonts w:ascii="Arial" w:hAnsi="Arial" w:cs="Arial"/>
          <w:spacing w:val="-1"/>
        </w:rPr>
        <w:t>s</w:t>
      </w:r>
      <w:r w:rsidRPr="00AF6E59">
        <w:rPr>
          <w:rFonts w:ascii="Arial" w:hAnsi="Arial" w:cs="Arial"/>
        </w:rPr>
        <w:t>t</w:t>
      </w:r>
      <w:r w:rsidRPr="00AF6E59">
        <w:rPr>
          <w:rFonts w:ascii="Arial" w:hAnsi="Arial" w:cs="Arial"/>
          <w:spacing w:val="-1"/>
        </w:rPr>
        <w:t>r</w:t>
      </w:r>
      <w:r w:rsidRPr="00AF6E59">
        <w:rPr>
          <w:rFonts w:ascii="Arial" w:hAnsi="Arial" w:cs="Arial"/>
        </w:rPr>
        <w:t>u d</w:t>
      </w:r>
      <w:r w:rsidRPr="00AF6E59">
        <w:rPr>
          <w:rFonts w:ascii="Arial" w:hAnsi="Arial" w:cs="Arial"/>
          <w:spacing w:val="1"/>
        </w:rPr>
        <w:t>z</w:t>
      </w:r>
      <w:r w:rsidRPr="00AF6E59">
        <w:rPr>
          <w:rFonts w:ascii="Arial" w:hAnsi="Arial" w:cs="Arial"/>
        </w:rPr>
        <w:t>i</w:t>
      </w:r>
      <w:r w:rsidRPr="00AF6E59">
        <w:rPr>
          <w:rFonts w:ascii="Arial" w:hAnsi="Arial" w:cs="Arial"/>
          <w:spacing w:val="1"/>
        </w:rPr>
        <w:t>a</w:t>
      </w:r>
      <w:r w:rsidRPr="00AF6E59">
        <w:rPr>
          <w:rFonts w:ascii="Arial" w:hAnsi="Arial" w:cs="Arial"/>
        </w:rPr>
        <w:t>ł</w:t>
      </w:r>
      <w:r w:rsidRPr="00AF6E59">
        <w:rPr>
          <w:rFonts w:ascii="Arial" w:hAnsi="Arial" w:cs="Arial"/>
          <w:spacing w:val="1"/>
        </w:rPr>
        <w:t>a</w:t>
      </w:r>
      <w:r w:rsidRPr="00AF6E59">
        <w:rPr>
          <w:rFonts w:ascii="Arial" w:hAnsi="Arial" w:cs="Arial"/>
        </w:rPr>
        <w:t>lno</w:t>
      </w:r>
      <w:r w:rsidRPr="00AF6E59">
        <w:rPr>
          <w:rFonts w:ascii="Arial" w:hAnsi="Arial" w:cs="Arial"/>
          <w:spacing w:val="-1"/>
        </w:rPr>
        <w:t>ś</w:t>
      </w:r>
      <w:r w:rsidRPr="00AF6E59">
        <w:rPr>
          <w:rFonts w:ascii="Arial" w:hAnsi="Arial" w:cs="Arial"/>
          <w:spacing w:val="1"/>
        </w:rPr>
        <w:t>c</w:t>
      </w:r>
      <w:r w:rsidRPr="00AF6E59">
        <w:rPr>
          <w:rFonts w:ascii="Arial" w:hAnsi="Arial" w:cs="Arial"/>
        </w:rPr>
        <w:t xml:space="preserve">i </w:t>
      </w:r>
      <w:r w:rsidRPr="00AF6E59">
        <w:rPr>
          <w:rFonts w:ascii="Arial" w:hAnsi="Arial" w:cs="Arial"/>
          <w:spacing w:val="-1"/>
        </w:rPr>
        <w:t>r</w:t>
      </w:r>
      <w:r w:rsidRPr="00AF6E59">
        <w:rPr>
          <w:rFonts w:ascii="Arial" w:hAnsi="Arial" w:cs="Arial"/>
          <w:spacing w:val="1"/>
        </w:rPr>
        <w:t>eg</w:t>
      </w:r>
      <w:r w:rsidRPr="00AF6E59">
        <w:rPr>
          <w:rFonts w:ascii="Arial" w:hAnsi="Arial" w:cs="Arial"/>
        </w:rPr>
        <w:t>ulo</w:t>
      </w:r>
      <w:r w:rsidRPr="00AF6E59">
        <w:rPr>
          <w:rFonts w:ascii="Arial" w:hAnsi="Arial" w:cs="Arial"/>
          <w:spacing w:val="-1"/>
        </w:rPr>
        <w:t>w</w:t>
      </w:r>
      <w:r w:rsidRPr="00AF6E59">
        <w:rPr>
          <w:rFonts w:ascii="Arial" w:hAnsi="Arial" w:cs="Arial"/>
          <w:spacing w:val="-2"/>
        </w:rPr>
        <w:t>a</w:t>
      </w:r>
      <w:r w:rsidRPr="00AF6E59">
        <w:rPr>
          <w:rFonts w:ascii="Arial" w:hAnsi="Arial" w:cs="Arial"/>
        </w:rPr>
        <w:t>n</w:t>
      </w:r>
      <w:r w:rsidRPr="00AF6E59">
        <w:rPr>
          <w:rFonts w:ascii="Arial" w:hAnsi="Arial" w:cs="Arial"/>
          <w:spacing w:val="1"/>
        </w:rPr>
        <w:t>e</w:t>
      </w:r>
      <w:r w:rsidRPr="00AF6E59">
        <w:rPr>
          <w:rFonts w:ascii="Arial" w:hAnsi="Arial" w:cs="Arial"/>
        </w:rPr>
        <w:t>j</w:t>
      </w:r>
      <w:r w:rsidRPr="00AF6E59">
        <w:rPr>
          <w:rFonts w:ascii="Arial" w:hAnsi="Arial" w:cs="Arial"/>
          <w:spacing w:val="18"/>
        </w:rPr>
        <w:t xml:space="preserve"> </w:t>
      </w:r>
      <w:r w:rsidRPr="00AF6E59">
        <w:rPr>
          <w:rFonts w:ascii="Arial" w:hAnsi="Arial" w:cs="Arial"/>
        </w:rPr>
        <w:t xml:space="preserve">w </w:t>
      </w:r>
      <w:r w:rsidRPr="00AF6E59">
        <w:rPr>
          <w:rFonts w:ascii="Arial" w:hAnsi="Arial" w:cs="Arial"/>
          <w:spacing w:val="1"/>
        </w:rPr>
        <w:t>za</w:t>
      </w:r>
      <w:r w:rsidRPr="00AF6E59">
        <w:rPr>
          <w:rFonts w:ascii="Arial" w:hAnsi="Arial" w:cs="Arial"/>
        </w:rPr>
        <w:t>k</w:t>
      </w:r>
      <w:r w:rsidRPr="00AF6E59">
        <w:rPr>
          <w:rFonts w:ascii="Arial" w:hAnsi="Arial" w:cs="Arial"/>
          <w:spacing w:val="-1"/>
        </w:rPr>
        <w:t>r</w:t>
      </w:r>
      <w:r w:rsidRPr="00AF6E59">
        <w:rPr>
          <w:rFonts w:ascii="Arial" w:hAnsi="Arial" w:cs="Arial"/>
          <w:spacing w:val="1"/>
        </w:rPr>
        <w:t>e</w:t>
      </w:r>
      <w:r w:rsidRPr="00AF6E59">
        <w:rPr>
          <w:rFonts w:ascii="Arial" w:hAnsi="Arial" w:cs="Arial"/>
          <w:spacing w:val="-1"/>
        </w:rPr>
        <w:t>s</w:t>
      </w:r>
      <w:r w:rsidRPr="00AF6E59">
        <w:rPr>
          <w:rFonts w:ascii="Arial" w:hAnsi="Arial" w:cs="Arial"/>
        </w:rPr>
        <w:t>ie odbi</w:t>
      </w:r>
      <w:r w:rsidRPr="00AF6E59">
        <w:rPr>
          <w:rFonts w:ascii="Arial" w:hAnsi="Arial" w:cs="Arial"/>
          <w:spacing w:val="1"/>
        </w:rPr>
        <w:t>e</w:t>
      </w:r>
      <w:r w:rsidRPr="00AF6E59">
        <w:rPr>
          <w:rFonts w:ascii="Arial" w:hAnsi="Arial" w:cs="Arial"/>
          <w:spacing w:val="-1"/>
        </w:rPr>
        <w:t>r</w:t>
      </w:r>
      <w:r w:rsidRPr="00AF6E59">
        <w:rPr>
          <w:rFonts w:ascii="Arial" w:hAnsi="Arial" w:cs="Arial"/>
          <w:spacing w:val="1"/>
        </w:rPr>
        <w:t>a</w:t>
      </w:r>
      <w:r w:rsidRPr="00AF6E59">
        <w:rPr>
          <w:rFonts w:ascii="Arial" w:hAnsi="Arial" w:cs="Arial"/>
          <w:spacing w:val="-2"/>
        </w:rPr>
        <w:t>n</w:t>
      </w:r>
      <w:r w:rsidRPr="00AF6E59">
        <w:rPr>
          <w:rFonts w:ascii="Arial" w:hAnsi="Arial" w:cs="Arial"/>
        </w:rPr>
        <w:t>ia odp</w:t>
      </w:r>
      <w:r w:rsidRPr="00AF6E59">
        <w:rPr>
          <w:rFonts w:ascii="Arial" w:hAnsi="Arial" w:cs="Arial"/>
          <w:spacing w:val="1"/>
        </w:rPr>
        <w:t>a</w:t>
      </w:r>
      <w:r w:rsidRPr="00AF6E59">
        <w:rPr>
          <w:rFonts w:ascii="Arial" w:hAnsi="Arial" w:cs="Arial"/>
        </w:rPr>
        <w:t>dów komun</w:t>
      </w:r>
      <w:r w:rsidRPr="00AF6E59">
        <w:rPr>
          <w:rFonts w:ascii="Arial" w:hAnsi="Arial" w:cs="Arial"/>
          <w:spacing w:val="1"/>
        </w:rPr>
        <w:t>a</w:t>
      </w:r>
      <w:r w:rsidRPr="00AF6E59">
        <w:rPr>
          <w:rFonts w:ascii="Arial" w:hAnsi="Arial" w:cs="Arial"/>
        </w:rPr>
        <w:t>ln</w:t>
      </w:r>
      <w:r w:rsidRPr="00AF6E59">
        <w:rPr>
          <w:rFonts w:ascii="Arial" w:hAnsi="Arial" w:cs="Arial"/>
          <w:spacing w:val="1"/>
        </w:rPr>
        <w:t>yc</w:t>
      </w:r>
      <w:r w:rsidRPr="00AF6E59">
        <w:rPr>
          <w:rFonts w:ascii="Arial" w:hAnsi="Arial" w:cs="Arial"/>
        </w:rPr>
        <w:t>h</w:t>
      </w:r>
      <w:r w:rsidRPr="00AF6E59">
        <w:rPr>
          <w:rFonts w:ascii="Arial" w:hAnsi="Arial" w:cs="Arial"/>
          <w:spacing w:val="28"/>
        </w:rPr>
        <w:t xml:space="preserve"> </w:t>
      </w:r>
      <w:r w:rsidRPr="00AF6E59">
        <w:rPr>
          <w:rFonts w:ascii="Arial" w:hAnsi="Arial" w:cs="Arial"/>
        </w:rPr>
        <w:t xml:space="preserve">od </w:t>
      </w:r>
      <w:r w:rsidRPr="00AF6E59">
        <w:rPr>
          <w:rFonts w:ascii="Arial" w:hAnsi="Arial" w:cs="Arial"/>
          <w:spacing w:val="1"/>
        </w:rPr>
        <w:t>w</w:t>
      </w:r>
      <w:r w:rsidRPr="00AF6E59">
        <w:rPr>
          <w:rFonts w:ascii="Arial" w:hAnsi="Arial" w:cs="Arial"/>
          <w:spacing w:val="-3"/>
        </w:rPr>
        <w:t>ł</w:t>
      </w:r>
      <w:r w:rsidRPr="00AF6E59">
        <w:rPr>
          <w:rFonts w:ascii="Arial" w:hAnsi="Arial" w:cs="Arial"/>
          <w:spacing w:val="1"/>
        </w:rPr>
        <w:t>a</w:t>
      </w:r>
      <w:r w:rsidRPr="00AF6E59">
        <w:rPr>
          <w:rFonts w:ascii="Arial" w:hAnsi="Arial" w:cs="Arial"/>
          <w:spacing w:val="-1"/>
        </w:rPr>
        <w:t>ś</w:t>
      </w:r>
      <w:r w:rsidRPr="00AF6E59">
        <w:rPr>
          <w:rFonts w:ascii="Arial" w:hAnsi="Arial" w:cs="Arial"/>
          <w:spacing w:val="1"/>
        </w:rPr>
        <w:t>c</w:t>
      </w:r>
      <w:r w:rsidRPr="00AF6E59">
        <w:rPr>
          <w:rFonts w:ascii="Arial" w:hAnsi="Arial" w:cs="Arial"/>
        </w:rPr>
        <w:t>i</w:t>
      </w:r>
      <w:r w:rsidRPr="00AF6E59">
        <w:rPr>
          <w:rFonts w:ascii="Arial" w:hAnsi="Arial" w:cs="Arial"/>
          <w:spacing w:val="1"/>
        </w:rPr>
        <w:t>c</w:t>
      </w:r>
      <w:r w:rsidRPr="00AF6E59">
        <w:rPr>
          <w:rFonts w:ascii="Arial" w:hAnsi="Arial" w:cs="Arial"/>
          <w:spacing w:val="-2"/>
        </w:rPr>
        <w:t>i</w:t>
      </w:r>
      <w:r w:rsidRPr="00AF6E59">
        <w:rPr>
          <w:rFonts w:ascii="Arial" w:hAnsi="Arial" w:cs="Arial"/>
          <w:spacing w:val="1"/>
        </w:rPr>
        <w:t>e</w:t>
      </w:r>
      <w:r w:rsidRPr="00AF6E59">
        <w:rPr>
          <w:rFonts w:ascii="Arial" w:hAnsi="Arial" w:cs="Arial"/>
        </w:rPr>
        <w:t>li</w:t>
      </w:r>
      <w:r w:rsidRPr="00AF6E59">
        <w:rPr>
          <w:rFonts w:ascii="Arial" w:hAnsi="Arial" w:cs="Arial"/>
          <w:spacing w:val="31"/>
        </w:rPr>
        <w:t xml:space="preserve"> </w:t>
      </w:r>
      <w:r w:rsidRPr="00AF6E59">
        <w:rPr>
          <w:rFonts w:ascii="Arial" w:hAnsi="Arial" w:cs="Arial"/>
        </w:rPr>
        <w:t>ni</w:t>
      </w:r>
      <w:r w:rsidRPr="00AF6E59">
        <w:rPr>
          <w:rFonts w:ascii="Arial" w:hAnsi="Arial" w:cs="Arial"/>
          <w:spacing w:val="1"/>
        </w:rPr>
        <w:t>e</w:t>
      </w:r>
      <w:r w:rsidRPr="00AF6E59">
        <w:rPr>
          <w:rFonts w:ascii="Arial" w:hAnsi="Arial" w:cs="Arial"/>
          <w:spacing w:val="-1"/>
        </w:rPr>
        <w:t>r</w:t>
      </w:r>
      <w:r w:rsidRPr="00AF6E59">
        <w:rPr>
          <w:rFonts w:ascii="Arial" w:hAnsi="Arial" w:cs="Arial"/>
        </w:rPr>
        <w:t>u</w:t>
      </w:r>
      <w:r w:rsidRPr="00AF6E59">
        <w:rPr>
          <w:rFonts w:ascii="Arial" w:hAnsi="Arial" w:cs="Arial"/>
          <w:spacing w:val="1"/>
        </w:rPr>
        <w:t>c</w:t>
      </w:r>
      <w:r w:rsidRPr="00AF6E59">
        <w:rPr>
          <w:rFonts w:ascii="Arial" w:hAnsi="Arial" w:cs="Arial"/>
        </w:rPr>
        <w:t>homo</w:t>
      </w:r>
      <w:r w:rsidRPr="00AF6E59">
        <w:rPr>
          <w:rFonts w:ascii="Arial" w:hAnsi="Arial" w:cs="Arial"/>
          <w:spacing w:val="-1"/>
        </w:rPr>
        <w:t>ś</w:t>
      </w:r>
      <w:r w:rsidRPr="00AF6E59">
        <w:rPr>
          <w:rFonts w:ascii="Arial" w:hAnsi="Arial" w:cs="Arial"/>
          <w:spacing w:val="1"/>
        </w:rPr>
        <w:t>c</w:t>
      </w:r>
      <w:r w:rsidRPr="00AF6E59">
        <w:rPr>
          <w:rFonts w:ascii="Arial" w:hAnsi="Arial" w:cs="Arial"/>
        </w:rPr>
        <w:t>i</w:t>
      </w:r>
      <w:r w:rsidRPr="00AF6E59">
        <w:rPr>
          <w:rFonts w:ascii="Arial" w:hAnsi="Arial" w:cs="Arial"/>
          <w:spacing w:val="28"/>
        </w:rPr>
        <w:t xml:space="preserve"> </w:t>
      </w:r>
      <w:r w:rsidRPr="00AF6E59">
        <w:rPr>
          <w:rFonts w:ascii="Arial" w:hAnsi="Arial" w:cs="Arial"/>
        </w:rPr>
        <w:t>z</w:t>
      </w:r>
      <w:r w:rsidRPr="00AF6E59">
        <w:rPr>
          <w:rFonts w:ascii="Arial" w:hAnsi="Arial" w:cs="Arial"/>
          <w:spacing w:val="33"/>
        </w:rPr>
        <w:t xml:space="preserve"> </w:t>
      </w:r>
      <w:r w:rsidRPr="00AF6E59">
        <w:rPr>
          <w:rFonts w:ascii="Arial" w:hAnsi="Arial" w:cs="Arial"/>
        </w:rPr>
        <w:t>t</w:t>
      </w:r>
      <w:r w:rsidRPr="00AF6E59">
        <w:rPr>
          <w:rFonts w:ascii="Arial" w:hAnsi="Arial" w:cs="Arial"/>
          <w:spacing w:val="1"/>
        </w:rPr>
        <w:t>e</w:t>
      </w:r>
      <w:r w:rsidRPr="00AF6E59">
        <w:rPr>
          <w:rFonts w:ascii="Arial" w:hAnsi="Arial" w:cs="Arial"/>
          <w:spacing w:val="-1"/>
        </w:rPr>
        <w:t>re</w:t>
      </w:r>
      <w:r w:rsidRPr="00AF6E59">
        <w:rPr>
          <w:rFonts w:ascii="Arial" w:hAnsi="Arial" w:cs="Arial"/>
        </w:rPr>
        <w:t>nu</w:t>
      </w:r>
      <w:r w:rsidRPr="00AF6E59">
        <w:rPr>
          <w:rFonts w:ascii="Arial" w:hAnsi="Arial" w:cs="Arial"/>
          <w:spacing w:val="32"/>
        </w:rPr>
        <w:t xml:space="preserve"> </w:t>
      </w:r>
      <w:r w:rsidRPr="00AF6E59">
        <w:rPr>
          <w:rFonts w:ascii="Arial" w:hAnsi="Arial" w:cs="Arial"/>
          <w:spacing w:val="-1"/>
        </w:rPr>
        <w:t>G</w:t>
      </w:r>
      <w:r w:rsidRPr="00AF6E59">
        <w:rPr>
          <w:rFonts w:ascii="Arial" w:hAnsi="Arial" w:cs="Arial"/>
        </w:rPr>
        <w:t>miny</w:t>
      </w:r>
      <w:r w:rsidRPr="00AF6E59">
        <w:rPr>
          <w:rFonts w:ascii="Arial" w:hAnsi="Arial" w:cs="Arial"/>
          <w:spacing w:val="33"/>
        </w:rPr>
        <w:t xml:space="preserve"> </w:t>
      </w:r>
      <w:r w:rsidRPr="00AF6E59">
        <w:rPr>
          <w:rFonts w:ascii="Arial" w:hAnsi="Arial" w:cs="Arial"/>
          <w:spacing w:val="-1"/>
        </w:rPr>
        <w:t>M</w:t>
      </w:r>
      <w:r w:rsidRPr="00AF6E59">
        <w:rPr>
          <w:rFonts w:ascii="Arial" w:hAnsi="Arial" w:cs="Arial"/>
        </w:rPr>
        <w:t>i</w:t>
      </w:r>
      <w:r w:rsidRPr="00AF6E59">
        <w:rPr>
          <w:rFonts w:ascii="Arial" w:hAnsi="Arial" w:cs="Arial"/>
          <w:spacing w:val="1"/>
        </w:rPr>
        <w:t>a</w:t>
      </w:r>
      <w:r w:rsidRPr="00AF6E59">
        <w:rPr>
          <w:rFonts w:ascii="Arial" w:hAnsi="Arial" w:cs="Arial"/>
          <w:spacing w:val="-1"/>
        </w:rPr>
        <w:t>s</w:t>
      </w:r>
      <w:r w:rsidRPr="00AF6E59">
        <w:rPr>
          <w:rFonts w:ascii="Arial" w:hAnsi="Arial" w:cs="Arial"/>
        </w:rPr>
        <w:t>to</w:t>
      </w:r>
      <w:r w:rsidRPr="00AF6E59">
        <w:rPr>
          <w:rFonts w:ascii="Arial" w:hAnsi="Arial" w:cs="Arial"/>
          <w:spacing w:val="32"/>
        </w:rPr>
        <w:t xml:space="preserve"> </w:t>
      </w:r>
      <w:r w:rsidRPr="00AF6E59">
        <w:rPr>
          <w:rFonts w:ascii="Arial" w:hAnsi="Arial" w:cs="Arial"/>
        </w:rPr>
        <w:t>Świnoujście, o</w:t>
      </w:r>
      <w:r w:rsidRPr="00AF6E59">
        <w:rPr>
          <w:rFonts w:ascii="Arial" w:hAnsi="Arial" w:cs="Arial"/>
          <w:spacing w:val="29"/>
        </w:rPr>
        <w:t xml:space="preserve"> </w:t>
      </w:r>
      <w:r w:rsidRPr="00AF6E59">
        <w:rPr>
          <w:rFonts w:ascii="Arial" w:hAnsi="Arial" w:cs="Arial"/>
        </w:rPr>
        <w:t>któ</w:t>
      </w:r>
      <w:r w:rsidRPr="00AF6E59">
        <w:rPr>
          <w:rFonts w:ascii="Arial" w:hAnsi="Arial" w:cs="Arial"/>
          <w:spacing w:val="-1"/>
        </w:rPr>
        <w:t>r</w:t>
      </w:r>
      <w:r w:rsidRPr="00AF6E59">
        <w:rPr>
          <w:rFonts w:ascii="Arial" w:hAnsi="Arial" w:cs="Arial"/>
          <w:spacing w:val="1"/>
        </w:rPr>
        <w:t>y</w:t>
      </w:r>
      <w:r w:rsidRPr="00AF6E59">
        <w:rPr>
          <w:rFonts w:ascii="Arial" w:hAnsi="Arial" w:cs="Arial"/>
        </w:rPr>
        <w:t>m</w:t>
      </w:r>
      <w:r w:rsidRPr="00AF6E59">
        <w:rPr>
          <w:rFonts w:ascii="Arial" w:hAnsi="Arial" w:cs="Arial"/>
          <w:spacing w:val="-1"/>
        </w:rPr>
        <w:t xml:space="preserve"> </w:t>
      </w:r>
      <w:r w:rsidRPr="00AF6E59">
        <w:rPr>
          <w:rFonts w:ascii="Arial" w:hAnsi="Arial" w:cs="Arial"/>
        </w:rPr>
        <w:t>mo</w:t>
      </w:r>
      <w:r w:rsidRPr="00AF6E59">
        <w:rPr>
          <w:rFonts w:ascii="Arial" w:hAnsi="Arial" w:cs="Arial"/>
          <w:spacing w:val="1"/>
        </w:rPr>
        <w:t>w</w:t>
      </w:r>
      <w:r w:rsidRPr="00AF6E59">
        <w:rPr>
          <w:rFonts w:ascii="Arial" w:hAnsi="Arial" w:cs="Arial"/>
        </w:rPr>
        <w:t>a</w:t>
      </w:r>
      <w:r w:rsidRPr="00AF6E59">
        <w:rPr>
          <w:rFonts w:ascii="Arial" w:hAnsi="Arial" w:cs="Arial"/>
          <w:spacing w:val="5"/>
        </w:rPr>
        <w:t xml:space="preserve"> </w:t>
      </w:r>
      <w:r w:rsidRPr="00AF6E59">
        <w:rPr>
          <w:rFonts w:ascii="Arial" w:hAnsi="Arial" w:cs="Arial"/>
        </w:rPr>
        <w:t>w</w:t>
      </w:r>
      <w:r w:rsidRPr="00AF6E59">
        <w:rPr>
          <w:rFonts w:ascii="Arial" w:hAnsi="Arial" w:cs="Arial"/>
          <w:spacing w:val="4"/>
        </w:rPr>
        <w:t xml:space="preserve"> </w:t>
      </w:r>
      <w:r w:rsidRPr="00AF6E59">
        <w:rPr>
          <w:rFonts w:ascii="Arial" w:hAnsi="Arial" w:cs="Arial"/>
          <w:spacing w:val="1"/>
        </w:rPr>
        <w:t>a</w:t>
      </w:r>
      <w:r w:rsidRPr="00AF6E59">
        <w:rPr>
          <w:rFonts w:ascii="Arial" w:hAnsi="Arial" w:cs="Arial"/>
          <w:spacing w:val="-1"/>
        </w:rPr>
        <w:t>r</w:t>
      </w:r>
      <w:r w:rsidRPr="00AF6E59">
        <w:rPr>
          <w:rFonts w:ascii="Arial" w:hAnsi="Arial" w:cs="Arial"/>
        </w:rPr>
        <w:t>t.</w:t>
      </w:r>
      <w:r w:rsidRPr="00AF6E59">
        <w:rPr>
          <w:rFonts w:ascii="Arial" w:hAnsi="Arial" w:cs="Arial"/>
          <w:spacing w:val="5"/>
        </w:rPr>
        <w:t xml:space="preserve"> </w:t>
      </w:r>
      <w:r w:rsidRPr="00AF6E59">
        <w:rPr>
          <w:rFonts w:ascii="Arial" w:hAnsi="Arial" w:cs="Arial"/>
        </w:rPr>
        <w:t>9b</w:t>
      </w:r>
      <w:r w:rsidRPr="00AF6E59">
        <w:rPr>
          <w:rFonts w:ascii="Arial" w:hAnsi="Arial" w:cs="Arial"/>
          <w:spacing w:val="1"/>
        </w:rPr>
        <w:t xml:space="preserve"> </w:t>
      </w:r>
      <w:r w:rsidRPr="00AF6E59">
        <w:rPr>
          <w:rFonts w:ascii="Arial" w:hAnsi="Arial" w:cs="Arial"/>
        </w:rPr>
        <w:t>u</w:t>
      </w:r>
      <w:r w:rsidRPr="00AF6E59">
        <w:rPr>
          <w:rFonts w:ascii="Arial" w:hAnsi="Arial" w:cs="Arial"/>
          <w:spacing w:val="-1"/>
        </w:rPr>
        <w:t>s</w:t>
      </w:r>
      <w:r w:rsidRPr="00AF6E59">
        <w:rPr>
          <w:rFonts w:ascii="Arial" w:hAnsi="Arial" w:cs="Arial"/>
        </w:rPr>
        <w:t>t</w:t>
      </w:r>
      <w:r w:rsidRPr="00AF6E59">
        <w:rPr>
          <w:rFonts w:ascii="Arial" w:hAnsi="Arial" w:cs="Arial"/>
          <w:spacing w:val="1"/>
        </w:rPr>
        <w:t>aw</w:t>
      </w:r>
      <w:r w:rsidRPr="00AF6E59">
        <w:rPr>
          <w:rFonts w:ascii="Arial" w:hAnsi="Arial" w:cs="Arial"/>
        </w:rPr>
        <w:t>y</w:t>
      </w:r>
      <w:r w:rsidRPr="00AF6E59">
        <w:rPr>
          <w:rFonts w:ascii="Arial" w:hAnsi="Arial" w:cs="Arial"/>
          <w:spacing w:val="3"/>
        </w:rPr>
        <w:t xml:space="preserve"> </w:t>
      </w:r>
      <w:r w:rsidRPr="00AF6E59">
        <w:rPr>
          <w:rFonts w:ascii="Arial" w:hAnsi="Arial" w:cs="Arial"/>
        </w:rPr>
        <w:t>z</w:t>
      </w:r>
      <w:r w:rsidRPr="00AF6E59">
        <w:rPr>
          <w:rFonts w:ascii="Arial" w:hAnsi="Arial" w:cs="Arial"/>
          <w:spacing w:val="4"/>
        </w:rPr>
        <w:t xml:space="preserve"> </w:t>
      </w:r>
      <w:r w:rsidRPr="00AF6E59">
        <w:rPr>
          <w:rFonts w:ascii="Arial" w:hAnsi="Arial" w:cs="Arial"/>
        </w:rPr>
        <w:t>d</w:t>
      </w:r>
      <w:r w:rsidRPr="00AF6E59">
        <w:rPr>
          <w:rFonts w:ascii="Arial" w:hAnsi="Arial" w:cs="Arial"/>
          <w:spacing w:val="-2"/>
        </w:rPr>
        <w:t>n</w:t>
      </w:r>
      <w:r w:rsidRPr="00AF6E59">
        <w:rPr>
          <w:rFonts w:ascii="Arial" w:hAnsi="Arial" w:cs="Arial"/>
        </w:rPr>
        <w:t>ia</w:t>
      </w:r>
      <w:r w:rsidRPr="00AF6E59">
        <w:rPr>
          <w:rFonts w:ascii="Arial" w:hAnsi="Arial" w:cs="Arial"/>
          <w:spacing w:val="5"/>
        </w:rPr>
        <w:t xml:space="preserve"> </w:t>
      </w:r>
      <w:r w:rsidRPr="00AF6E59">
        <w:rPr>
          <w:rFonts w:ascii="Arial" w:hAnsi="Arial" w:cs="Arial"/>
          <w:spacing w:val="-2"/>
        </w:rPr>
        <w:t>1</w:t>
      </w:r>
      <w:r w:rsidRPr="00AF6E59">
        <w:rPr>
          <w:rFonts w:ascii="Arial" w:hAnsi="Arial" w:cs="Arial"/>
        </w:rPr>
        <w:t>3</w:t>
      </w:r>
      <w:r w:rsidRPr="00AF6E59">
        <w:rPr>
          <w:rFonts w:ascii="Arial" w:hAnsi="Arial" w:cs="Arial"/>
          <w:spacing w:val="5"/>
        </w:rPr>
        <w:t> </w:t>
      </w:r>
      <w:r w:rsidRPr="00AF6E59">
        <w:rPr>
          <w:rFonts w:ascii="Arial" w:hAnsi="Arial" w:cs="Arial"/>
          <w:spacing w:val="1"/>
        </w:rPr>
        <w:t>w</w:t>
      </w:r>
      <w:r w:rsidRPr="00AF6E59">
        <w:rPr>
          <w:rFonts w:ascii="Arial" w:hAnsi="Arial" w:cs="Arial"/>
          <w:spacing w:val="-1"/>
        </w:rPr>
        <w:t>r</w:t>
      </w:r>
      <w:r w:rsidRPr="00AF6E59">
        <w:rPr>
          <w:rFonts w:ascii="Arial" w:hAnsi="Arial" w:cs="Arial"/>
          <w:spacing w:val="-2"/>
        </w:rPr>
        <w:t>z</w:t>
      </w:r>
      <w:r w:rsidRPr="00AF6E59">
        <w:rPr>
          <w:rFonts w:ascii="Arial" w:hAnsi="Arial" w:cs="Arial"/>
          <w:spacing w:val="1"/>
        </w:rPr>
        <w:t>e</w:t>
      </w:r>
      <w:r w:rsidRPr="00AF6E59">
        <w:rPr>
          <w:rFonts w:ascii="Arial" w:hAnsi="Arial" w:cs="Arial"/>
          <w:spacing w:val="-1"/>
        </w:rPr>
        <w:t>śn</w:t>
      </w:r>
      <w:r w:rsidRPr="00AF6E59">
        <w:rPr>
          <w:rFonts w:ascii="Arial" w:hAnsi="Arial" w:cs="Arial"/>
        </w:rPr>
        <w:t>ia</w:t>
      </w:r>
      <w:r w:rsidRPr="00AF6E59">
        <w:rPr>
          <w:rFonts w:ascii="Arial" w:hAnsi="Arial" w:cs="Arial"/>
          <w:spacing w:val="4"/>
        </w:rPr>
        <w:t xml:space="preserve"> </w:t>
      </w:r>
      <w:r w:rsidRPr="00AF6E59">
        <w:rPr>
          <w:rFonts w:ascii="Arial" w:hAnsi="Arial" w:cs="Arial"/>
        </w:rPr>
        <w:t>1996</w:t>
      </w:r>
      <w:r w:rsidRPr="00AF6E59">
        <w:rPr>
          <w:rFonts w:ascii="Arial" w:hAnsi="Arial" w:cs="Arial"/>
          <w:spacing w:val="3"/>
        </w:rPr>
        <w:t xml:space="preserve"> </w:t>
      </w:r>
      <w:r w:rsidRPr="00AF6E59">
        <w:rPr>
          <w:rFonts w:ascii="Arial" w:hAnsi="Arial" w:cs="Arial"/>
          <w:spacing w:val="-1"/>
        </w:rPr>
        <w:t>r</w:t>
      </w:r>
      <w:r w:rsidRPr="00AF6E59">
        <w:rPr>
          <w:rFonts w:ascii="Arial" w:hAnsi="Arial" w:cs="Arial"/>
        </w:rPr>
        <w:t>oku</w:t>
      </w:r>
      <w:r w:rsidRPr="00AF6E59">
        <w:rPr>
          <w:rFonts w:ascii="Arial" w:hAnsi="Arial" w:cs="Arial"/>
          <w:spacing w:val="4"/>
        </w:rPr>
        <w:t xml:space="preserve"> </w:t>
      </w:r>
      <w:r w:rsidRPr="00AF6E59">
        <w:rPr>
          <w:rFonts w:ascii="Arial" w:hAnsi="Arial" w:cs="Arial"/>
        </w:rPr>
        <w:t>o</w:t>
      </w:r>
      <w:r w:rsidRPr="00AF6E59">
        <w:rPr>
          <w:rFonts w:ascii="Arial" w:hAnsi="Arial" w:cs="Arial"/>
          <w:spacing w:val="1"/>
        </w:rPr>
        <w:t> </w:t>
      </w:r>
      <w:r w:rsidRPr="00AF6E59">
        <w:rPr>
          <w:rFonts w:ascii="Arial" w:hAnsi="Arial" w:cs="Arial"/>
        </w:rPr>
        <w:t>ut</w:t>
      </w:r>
      <w:r w:rsidRPr="00AF6E59">
        <w:rPr>
          <w:rFonts w:ascii="Arial" w:hAnsi="Arial" w:cs="Arial"/>
          <w:spacing w:val="-1"/>
        </w:rPr>
        <w:t>r</w:t>
      </w:r>
      <w:r w:rsidRPr="00AF6E59">
        <w:rPr>
          <w:rFonts w:ascii="Arial" w:hAnsi="Arial" w:cs="Arial"/>
          <w:spacing w:val="1"/>
        </w:rPr>
        <w:t>zy</w:t>
      </w:r>
      <w:r w:rsidRPr="00AF6E59">
        <w:rPr>
          <w:rFonts w:ascii="Arial" w:hAnsi="Arial" w:cs="Arial"/>
        </w:rPr>
        <w:t>m</w:t>
      </w:r>
      <w:r w:rsidRPr="00AF6E59">
        <w:rPr>
          <w:rFonts w:ascii="Arial" w:hAnsi="Arial" w:cs="Arial"/>
          <w:spacing w:val="1"/>
        </w:rPr>
        <w:t>a</w:t>
      </w:r>
      <w:r w:rsidRPr="00AF6E59">
        <w:rPr>
          <w:rFonts w:ascii="Arial" w:hAnsi="Arial" w:cs="Arial"/>
          <w:spacing w:val="-2"/>
        </w:rPr>
        <w:t>n</w:t>
      </w:r>
      <w:r w:rsidRPr="00AF6E59">
        <w:rPr>
          <w:rFonts w:ascii="Arial" w:hAnsi="Arial" w:cs="Arial"/>
        </w:rPr>
        <w:t>iu</w:t>
      </w:r>
      <w:r w:rsidRPr="00AF6E59">
        <w:rPr>
          <w:rFonts w:ascii="Arial" w:hAnsi="Arial" w:cs="Arial"/>
          <w:spacing w:val="3"/>
        </w:rPr>
        <w:t xml:space="preserve"> </w:t>
      </w:r>
      <w:r w:rsidRPr="00AF6E59">
        <w:rPr>
          <w:rFonts w:ascii="Arial" w:hAnsi="Arial" w:cs="Arial"/>
          <w:spacing w:val="1"/>
        </w:rPr>
        <w:t>c</w:t>
      </w:r>
      <w:r w:rsidRPr="00AF6E59">
        <w:rPr>
          <w:rFonts w:ascii="Arial" w:hAnsi="Arial" w:cs="Arial"/>
          <w:spacing w:val="-2"/>
        </w:rPr>
        <w:t>z</w:t>
      </w:r>
      <w:r w:rsidRPr="00AF6E59">
        <w:rPr>
          <w:rFonts w:ascii="Arial" w:hAnsi="Arial" w:cs="Arial"/>
          <w:spacing w:val="1"/>
        </w:rPr>
        <w:t>y</w:t>
      </w:r>
      <w:r w:rsidRPr="00AF6E59">
        <w:rPr>
          <w:rFonts w:ascii="Arial" w:hAnsi="Arial" w:cs="Arial"/>
          <w:spacing w:val="-1"/>
        </w:rPr>
        <w:t>s</w:t>
      </w:r>
      <w:r w:rsidRPr="00AF6E59">
        <w:rPr>
          <w:rFonts w:ascii="Arial" w:hAnsi="Arial" w:cs="Arial"/>
        </w:rPr>
        <w:t>to</w:t>
      </w:r>
      <w:r w:rsidRPr="00AF6E59">
        <w:rPr>
          <w:rFonts w:ascii="Arial" w:hAnsi="Arial" w:cs="Arial"/>
          <w:spacing w:val="-1"/>
        </w:rPr>
        <w:t>ś</w:t>
      </w:r>
      <w:r w:rsidRPr="00AF6E59">
        <w:rPr>
          <w:rFonts w:ascii="Arial" w:hAnsi="Arial" w:cs="Arial"/>
          <w:spacing w:val="1"/>
        </w:rPr>
        <w:t>c</w:t>
      </w:r>
      <w:r w:rsidRPr="00AF6E59">
        <w:rPr>
          <w:rFonts w:ascii="Arial" w:hAnsi="Arial" w:cs="Arial"/>
        </w:rPr>
        <w:t>i i</w:t>
      </w:r>
      <w:r w:rsidRPr="00AF6E59">
        <w:rPr>
          <w:rFonts w:ascii="Arial" w:hAnsi="Arial" w:cs="Arial"/>
          <w:spacing w:val="-11"/>
        </w:rPr>
        <w:t xml:space="preserve"> </w:t>
      </w:r>
      <w:r w:rsidRPr="00AF6E59">
        <w:rPr>
          <w:rFonts w:ascii="Arial" w:hAnsi="Arial" w:cs="Arial"/>
        </w:rPr>
        <w:t>po</w:t>
      </w:r>
      <w:r w:rsidRPr="00AF6E59">
        <w:rPr>
          <w:rFonts w:ascii="Arial" w:hAnsi="Arial" w:cs="Arial"/>
          <w:spacing w:val="-1"/>
        </w:rPr>
        <w:t>r</w:t>
      </w:r>
      <w:r w:rsidRPr="00AF6E59">
        <w:rPr>
          <w:rFonts w:ascii="Arial" w:hAnsi="Arial" w:cs="Arial"/>
          <w:spacing w:val="1"/>
        </w:rPr>
        <w:t>zą</w:t>
      </w:r>
      <w:r w:rsidRPr="00AF6E59">
        <w:rPr>
          <w:rFonts w:ascii="Arial" w:hAnsi="Arial" w:cs="Arial"/>
        </w:rPr>
        <w:t>dku</w:t>
      </w:r>
      <w:r w:rsidRPr="00AF6E59">
        <w:rPr>
          <w:rFonts w:ascii="Arial" w:hAnsi="Arial" w:cs="Arial"/>
          <w:spacing w:val="-4"/>
        </w:rPr>
        <w:t xml:space="preserve"> </w:t>
      </w:r>
      <w:r w:rsidRPr="00AF6E59">
        <w:rPr>
          <w:rFonts w:ascii="Arial" w:hAnsi="Arial" w:cs="Arial"/>
        </w:rPr>
        <w:t>w</w:t>
      </w:r>
      <w:r w:rsidRPr="00AF6E59">
        <w:rPr>
          <w:rFonts w:ascii="Arial" w:hAnsi="Arial" w:cs="Arial"/>
          <w:spacing w:val="1"/>
        </w:rPr>
        <w:t xml:space="preserve"> g</w:t>
      </w:r>
      <w:r w:rsidRPr="00AF6E59">
        <w:rPr>
          <w:rFonts w:ascii="Arial" w:hAnsi="Arial" w:cs="Arial"/>
        </w:rPr>
        <w:t>min</w:t>
      </w:r>
      <w:r w:rsidRPr="00AF6E59">
        <w:rPr>
          <w:rFonts w:ascii="Arial" w:hAnsi="Arial" w:cs="Arial"/>
          <w:spacing w:val="-2"/>
        </w:rPr>
        <w:t>a</w:t>
      </w:r>
      <w:r w:rsidRPr="00AF6E59">
        <w:rPr>
          <w:rFonts w:ascii="Arial" w:hAnsi="Arial" w:cs="Arial"/>
          <w:spacing w:val="1"/>
        </w:rPr>
        <w:t>c</w:t>
      </w:r>
      <w:r w:rsidRPr="00AF6E59">
        <w:rPr>
          <w:rFonts w:ascii="Arial" w:hAnsi="Arial" w:cs="Arial"/>
        </w:rPr>
        <w:t>h;</w:t>
      </w:r>
    </w:p>
    <w:p w14:paraId="3046A603" w14:textId="2198782A" w:rsidR="000D5FC9" w:rsidRPr="00AF6E59" w:rsidRDefault="000D5FC9" w:rsidP="003F285F">
      <w:pPr>
        <w:pStyle w:val="Akapitzlist"/>
        <w:numPr>
          <w:ilvl w:val="0"/>
          <w:numId w:val="105"/>
        </w:numPr>
        <w:spacing w:after="0" w:line="276" w:lineRule="auto"/>
        <w:ind w:left="1483" w:hanging="283"/>
        <w:jc w:val="left"/>
        <w:rPr>
          <w:rFonts w:ascii="Arial" w:hAnsi="Arial" w:cs="Arial"/>
        </w:rPr>
      </w:pPr>
      <w:r w:rsidRPr="00AF6E59">
        <w:rPr>
          <w:rFonts w:ascii="Arial" w:hAnsi="Arial" w:cs="Arial"/>
          <w:color w:val="000000"/>
        </w:rPr>
        <w:t>aktualny wpis do rejestru podmiotów wprowadzających produkty, produkty w opakowaniach i gospodarujących</w:t>
      </w:r>
      <w:r w:rsidR="00AF6E59" w:rsidRPr="00AF6E59">
        <w:rPr>
          <w:rFonts w:ascii="Arial" w:hAnsi="Arial" w:cs="Arial"/>
          <w:color w:val="000000"/>
        </w:rPr>
        <w:t xml:space="preserve"> odpadami (rejestr BDO) zgodnie</w:t>
      </w:r>
      <w:r w:rsidR="00E85FF6">
        <w:rPr>
          <w:rFonts w:ascii="Arial" w:hAnsi="Arial" w:cs="Arial"/>
          <w:color w:val="000000"/>
        </w:rPr>
        <w:t xml:space="preserve"> </w:t>
      </w:r>
      <w:r w:rsidR="00E85FF6">
        <w:rPr>
          <w:rFonts w:ascii="Arial" w:hAnsi="Arial" w:cs="Arial"/>
          <w:color w:val="000000"/>
        </w:rPr>
        <w:br/>
      </w:r>
      <w:r w:rsidRPr="00AF6E59">
        <w:rPr>
          <w:rFonts w:ascii="Arial" w:hAnsi="Arial" w:cs="Arial"/>
          <w:color w:val="000000"/>
        </w:rPr>
        <w:t>z wymogami ustawy z dnia 14 grudnia 2012 r. o odpadach;</w:t>
      </w:r>
    </w:p>
    <w:p w14:paraId="42A49E10" w14:textId="71469C20" w:rsidR="005C57FC" w:rsidRPr="00AF6E59" w:rsidRDefault="00A11FA4" w:rsidP="003F285F">
      <w:pPr>
        <w:pStyle w:val="Akapitzlist"/>
        <w:numPr>
          <w:ilvl w:val="0"/>
          <w:numId w:val="66"/>
        </w:numPr>
        <w:autoSpaceDE w:val="0"/>
        <w:autoSpaceDN w:val="0"/>
        <w:adjustRightInd w:val="0"/>
        <w:spacing w:after="0" w:line="276" w:lineRule="auto"/>
        <w:ind w:left="360"/>
        <w:jc w:val="left"/>
        <w:rPr>
          <w:rFonts w:ascii="Arial" w:hAnsi="Arial" w:cs="Arial"/>
        </w:rPr>
      </w:pPr>
      <w:r w:rsidRPr="00AF6E59">
        <w:rPr>
          <w:rFonts w:ascii="Arial" w:hAnsi="Arial" w:cs="Arial"/>
        </w:rPr>
        <w:t>W przypadku, gdy wykonawca posługiwać się będ</w:t>
      </w:r>
      <w:r w:rsidR="003E7EAA" w:rsidRPr="00AF6E59">
        <w:rPr>
          <w:rFonts w:ascii="Arial" w:hAnsi="Arial" w:cs="Arial"/>
        </w:rPr>
        <w:t>zie zasobami podmiotów trzecich</w:t>
      </w:r>
      <w:r w:rsidR="00E85FF6">
        <w:rPr>
          <w:rFonts w:ascii="Arial" w:hAnsi="Arial" w:cs="Arial"/>
        </w:rPr>
        <w:t xml:space="preserve"> </w:t>
      </w:r>
      <w:r w:rsidRPr="00AF6E59">
        <w:rPr>
          <w:rFonts w:ascii="Arial" w:hAnsi="Arial" w:cs="Arial"/>
        </w:rPr>
        <w:t xml:space="preserve">w celu potwierdzania spełniania warunków udziału w postępowaniu, zamawiający żąda od wykonawcy przedstawienia w odniesieniu do tych podmiotów dokumentów wymienionych w pkt 2 powyżej. </w:t>
      </w:r>
    </w:p>
    <w:p w14:paraId="7F2080A5" w14:textId="3CE072A8" w:rsidR="00DB020E" w:rsidRPr="00D42F23" w:rsidRDefault="00DB020E" w:rsidP="003F285F">
      <w:pPr>
        <w:pStyle w:val="Akapitzlist"/>
        <w:numPr>
          <w:ilvl w:val="0"/>
          <w:numId w:val="66"/>
        </w:numPr>
        <w:autoSpaceDE w:val="0"/>
        <w:autoSpaceDN w:val="0"/>
        <w:adjustRightInd w:val="0"/>
        <w:spacing w:after="0" w:line="276" w:lineRule="auto"/>
        <w:ind w:left="360"/>
        <w:jc w:val="left"/>
        <w:rPr>
          <w:rFonts w:ascii="Arial" w:hAnsi="Arial" w:cs="Arial"/>
        </w:rPr>
      </w:pPr>
      <w:r w:rsidRPr="00AF6E59">
        <w:rPr>
          <w:rFonts w:ascii="Arial" w:hAnsi="Arial" w:cs="Arial"/>
        </w:rPr>
        <w:t>Jeżeli wykonawca ma siedzibę lub miejsce zamieszkania poza terytorium Rzeczypospolitej Polskiej, zamiast</w:t>
      </w:r>
      <w:r w:rsidRPr="00D42F23">
        <w:rPr>
          <w:rFonts w:ascii="Arial" w:hAnsi="Arial" w:cs="Arial"/>
        </w:rPr>
        <w:t xml:space="preserve"> dokumentów, o których mowa w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00E85FF6">
        <w:rPr>
          <w:rFonts w:ascii="Arial" w:hAnsi="Arial" w:cs="Arial"/>
        </w:rPr>
        <w:t xml:space="preserve"> </w:t>
      </w:r>
      <w:r w:rsidRPr="00D42F23">
        <w:rPr>
          <w:rFonts w:ascii="Arial" w:hAnsi="Arial" w:cs="Arial"/>
        </w:rPr>
        <w:t>w przepisach miejsca wszczęcia tej procedury.</w:t>
      </w:r>
      <w:r w:rsidR="00C155DE" w:rsidRPr="00C155DE">
        <w:rPr>
          <w:rFonts w:ascii="Arial" w:hAnsi="Arial" w:cs="Arial"/>
        </w:rPr>
        <w:t xml:space="preserve"> </w:t>
      </w:r>
      <w:r w:rsidR="00C155DE" w:rsidRPr="00D42F23">
        <w:rPr>
          <w:rFonts w:ascii="Arial" w:hAnsi="Arial" w:cs="Arial"/>
        </w:rPr>
        <w:t>Dokumenty, o których mowa powyżej, powinny być wystawione nie wcześniej niż 3 miesiące przed ich złożeniem.</w:t>
      </w:r>
    </w:p>
    <w:p w14:paraId="05CEDC8C" w14:textId="25341EAF" w:rsidR="00DB020E" w:rsidRPr="00D42F23" w:rsidRDefault="00DB020E" w:rsidP="003F285F">
      <w:pPr>
        <w:pStyle w:val="Akapitzlist"/>
        <w:numPr>
          <w:ilvl w:val="0"/>
          <w:numId w:val="66"/>
        </w:numPr>
        <w:autoSpaceDE w:val="0"/>
        <w:autoSpaceDN w:val="0"/>
        <w:adjustRightInd w:val="0"/>
        <w:spacing w:after="0" w:line="276" w:lineRule="auto"/>
        <w:ind w:left="360"/>
        <w:jc w:val="left"/>
        <w:rPr>
          <w:rFonts w:ascii="Arial" w:hAnsi="Arial" w:cs="Arial"/>
        </w:rPr>
      </w:pPr>
      <w:r w:rsidRPr="00D42F23">
        <w:rPr>
          <w:rFonts w:ascii="Arial" w:hAnsi="Arial" w:cs="Arial"/>
        </w:rPr>
        <w:t>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został złożone nie wcześniej niż 3 miesiące przed jego złożeniem w Postępowaniu.</w:t>
      </w:r>
    </w:p>
    <w:p w14:paraId="40509265" w14:textId="77777777" w:rsidR="0050214B" w:rsidRPr="00D42F23" w:rsidRDefault="0050214B" w:rsidP="00AC495E">
      <w:pPr>
        <w:autoSpaceDE w:val="0"/>
        <w:autoSpaceDN w:val="0"/>
        <w:adjustRightInd w:val="0"/>
        <w:spacing w:after="0" w:line="276" w:lineRule="auto"/>
        <w:jc w:val="left"/>
        <w:rPr>
          <w:rFonts w:ascii="Arial" w:hAnsi="Arial" w:cs="Arial"/>
        </w:rPr>
      </w:pPr>
    </w:p>
    <w:p w14:paraId="6E0D0A93" w14:textId="77777777" w:rsidR="00E66359" w:rsidRPr="00D42F23" w:rsidRDefault="00E66359" w:rsidP="00AC495E">
      <w:pPr>
        <w:pStyle w:val="Nagwek1"/>
        <w:shd w:val="clear" w:color="auto" w:fill="CCC0D9"/>
        <w:spacing w:before="0" w:after="0" w:line="276" w:lineRule="auto"/>
        <w:jc w:val="left"/>
        <w:rPr>
          <w:rFonts w:ascii="Arial" w:hAnsi="Arial" w:cs="Arial"/>
          <w:sz w:val="22"/>
          <w:szCs w:val="22"/>
        </w:rPr>
      </w:pPr>
      <w:r w:rsidRPr="00D42F23">
        <w:rPr>
          <w:rFonts w:ascii="Arial" w:hAnsi="Arial" w:cs="Arial"/>
          <w:sz w:val="22"/>
          <w:szCs w:val="22"/>
        </w:rPr>
        <w:t>I</w:t>
      </w:r>
      <w:r w:rsidR="00D56A8B" w:rsidRPr="00D42F23">
        <w:rPr>
          <w:rFonts w:ascii="Arial" w:hAnsi="Arial" w:cs="Arial"/>
          <w:sz w:val="22"/>
          <w:szCs w:val="22"/>
        </w:rPr>
        <w:t>X</w:t>
      </w:r>
      <w:r w:rsidRPr="00D42F23">
        <w:rPr>
          <w:rFonts w:ascii="Arial" w:hAnsi="Arial" w:cs="Arial"/>
          <w:sz w:val="22"/>
          <w:szCs w:val="22"/>
        </w:rPr>
        <w:t xml:space="preserve">. </w:t>
      </w:r>
      <w:r w:rsidR="00D56A8B" w:rsidRPr="00D42F23">
        <w:rPr>
          <w:rFonts w:ascii="Arial" w:hAnsi="Arial" w:cs="Arial"/>
          <w:sz w:val="22"/>
          <w:szCs w:val="22"/>
          <w:u w:val="single"/>
        </w:rPr>
        <w:t>INFORMACJA O</w:t>
      </w:r>
      <w:r w:rsidRPr="00D42F23">
        <w:rPr>
          <w:rFonts w:ascii="Arial" w:hAnsi="Arial" w:cs="Arial"/>
          <w:sz w:val="22"/>
          <w:szCs w:val="22"/>
          <w:u w:val="single"/>
        </w:rPr>
        <w:t xml:space="preserve"> P</w:t>
      </w:r>
      <w:r w:rsidR="00D56A8B" w:rsidRPr="00D42F23">
        <w:rPr>
          <w:rFonts w:ascii="Arial" w:hAnsi="Arial" w:cs="Arial"/>
          <w:sz w:val="22"/>
          <w:szCs w:val="22"/>
          <w:u w:val="single"/>
        </w:rPr>
        <w:t>RZEDMIOTOWYCH</w:t>
      </w:r>
      <w:r w:rsidRPr="00D42F23">
        <w:rPr>
          <w:rFonts w:ascii="Arial" w:hAnsi="Arial" w:cs="Arial"/>
          <w:sz w:val="22"/>
          <w:szCs w:val="22"/>
          <w:u w:val="single"/>
        </w:rPr>
        <w:t xml:space="preserve"> ŚRODK</w:t>
      </w:r>
      <w:r w:rsidR="00D56A8B" w:rsidRPr="00D42F23">
        <w:rPr>
          <w:rFonts w:ascii="Arial" w:hAnsi="Arial" w:cs="Arial"/>
          <w:sz w:val="22"/>
          <w:szCs w:val="22"/>
          <w:u w:val="single"/>
        </w:rPr>
        <w:t>A</w:t>
      </w:r>
      <w:r w:rsidRPr="00D42F23">
        <w:rPr>
          <w:rFonts w:ascii="Arial" w:hAnsi="Arial" w:cs="Arial"/>
          <w:sz w:val="22"/>
          <w:szCs w:val="22"/>
          <w:u w:val="single"/>
        </w:rPr>
        <w:t xml:space="preserve"> DOWODOWYCH</w:t>
      </w:r>
    </w:p>
    <w:p w14:paraId="26336BC1" w14:textId="37D9E350" w:rsidR="0050214B" w:rsidRDefault="00D56A8B" w:rsidP="00AC495E">
      <w:pPr>
        <w:pStyle w:val="Akapitzlist"/>
        <w:suppressAutoHyphens/>
        <w:autoSpaceDN w:val="0"/>
        <w:spacing w:after="0" w:line="276" w:lineRule="auto"/>
        <w:ind w:left="0"/>
        <w:jc w:val="left"/>
        <w:textAlignment w:val="baseline"/>
        <w:rPr>
          <w:rFonts w:ascii="Arial" w:hAnsi="Arial" w:cs="Arial"/>
        </w:rPr>
      </w:pPr>
      <w:r w:rsidRPr="00D42F23">
        <w:rPr>
          <w:rFonts w:ascii="Arial" w:hAnsi="Arial" w:cs="Arial"/>
        </w:rPr>
        <w:t xml:space="preserve">Zamawiający nie wymaga złożenia przedmiotowych środków dowodowych. </w:t>
      </w:r>
    </w:p>
    <w:p w14:paraId="3CF24729" w14:textId="77777777" w:rsidR="000C2E83" w:rsidRPr="00D42F23" w:rsidRDefault="000C2E83" w:rsidP="00AC495E">
      <w:pPr>
        <w:pStyle w:val="Akapitzlist"/>
        <w:suppressAutoHyphens/>
        <w:autoSpaceDN w:val="0"/>
        <w:spacing w:after="0" w:line="276" w:lineRule="auto"/>
        <w:ind w:left="0"/>
        <w:jc w:val="left"/>
        <w:textAlignment w:val="baseline"/>
        <w:rPr>
          <w:rFonts w:ascii="Arial" w:hAnsi="Arial" w:cs="Arial"/>
        </w:rPr>
      </w:pPr>
    </w:p>
    <w:p w14:paraId="1DB98735" w14:textId="77777777" w:rsidR="00DA5B7E" w:rsidRPr="00D42F23" w:rsidRDefault="006B29BE" w:rsidP="00AC495E">
      <w:pPr>
        <w:pStyle w:val="Nagwek1"/>
        <w:shd w:val="clear" w:color="auto" w:fill="CCC0D9"/>
        <w:tabs>
          <w:tab w:val="left" w:pos="567"/>
        </w:tabs>
        <w:spacing w:before="0" w:after="0" w:line="276" w:lineRule="auto"/>
        <w:ind w:left="567" w:hanging="567"/>
        <w:jc w:val="left"/>
        <w:rPr>
          <w:rFonts w:ascii="Arial" w:hAnsi="Arial" w:cs="Arial"/>
          <w:caps w:val="0"/>
          <w:sz w:val="22"/>
          <w:szCs w:val="22"/>
        </w:rPr>
      </w:pPr>
      <w:bookmarkStart w:id="13" w:name="_Toc264373038"/>
      <w:bookmarkStart w:id="14" w:name="_Toc440969212"/>
      <w:bookmarkStart w:id="15" w:name="_Toc223752162"/>
      <w:r w:rsidRPr="00D42F23">
        <w:rPr>
          <w:rFonts w:ascii="Arial" w:hAnsi="Arial" w:cs="Arial"/>
          <w:caps w:val="0"/>
          <w:sz w:val="22"/>
          <w:szCs w:val="22"/>
        </w:rPr>
        <w:t>X.</w:t>
      </w:r>
      <w:r w:rsidRPr="00D42F23">
        <w:rPr>
          <w:rFonts w:ascii="Arial" w:hAnsi="Arial" w:cs="Arial"/>
          <w:caps w:val="0"/>
          <w:sz w:val="22"/>
          <w:szCs w:val="22"/>
        </w:rPr>
        <w:tab/>
      </w:r>
      <w:r w:rsidRPr="00D42F23">
        <w:rPr>
          <w:rFonts w:ascii="Arial" w:hAnsi="Arial" w:cs="Arial"/>
          <w:caps w:val="0"/>
          <w:sz w:val="22"/>
          <w:szCs w:val="22"/>
          <w:u w:val="single"/>
        </w:rPr>
        <w:t xml:space="preserve">SPOSÓB POROZUMIEWANIA SIĘ ZAMAWIAJĄCEGO Z WYKONAWCAMI ORAZ PRZEKAZYWANIA </w:t>
      </w:r>
      <w:r w:rsidRPr="00D42F23">
        <w:rPr>
          <w:rFonts w:ascii="Arial" w:hAnsi="Arial" w:cs="Arial"/>
          <w:caps w:val="0"/>
          <w:kern w:val="32"/>
          <w:sz w:val="22"/>
          <w:szCs w:val="22"/>
          <w:u w:val="single"/>
        </w:rPr>
        <w:t>OŚWIADCZEŃ I DOKUMENTÓW</w:t>
      </w:r>
      <w:bookmarkStart w:id="16" w:name="_Toc223846971"/>
      <w:bookmarkStart w:id="17" w:name="_Toc223848584"/>
      <w:bookmarkStart w:id="18" w:name="_Toc223848720"/>
      <w:bookmarkStart w:id="19" w:name="_Toc223849160"/>
      <w:bookmarkEnd w:id="13"/>
      <w:bookmarkEnd w:id="14"/>
      <w:bookmarkEnd w:id="15"/>
    </w:p>
    <w:p w14:paraId="7184C9A7" w14:textId="77777777" w:rsidR="00410B55" w:rsidRPr="00D42F23" w:rsidRDefault="00410B55" w:rsidP="003F285F">
      <w:pPr>
        <w:pStyle w:val="Akapitzlist"/>
        <w:numPr>
          <w:ilvl w:val="0"/>
          <w:numId w:val="74"/>
        </w:numPr>
        <w:autoSpaceDE w:val="0"/>
        <w:autoSpaceDN w:val="0"/>
        <w:adjustRightInd w:val="0"/>
        <w:spacing w:after="0" w:line="276" w:lineRule="auto"/>
        <w:ind w:left="360"/>
        <w:jc w:val="left"/>
        <w:rPr>
          <w:rFonts w:ascii="Arial" w:hAnsi="Arial" w:cs="Arial"/>
        </w:rPr>
      </w:pPr>
      <w:r w:rsidRPr="00D42F23">
        <w:rPr>
          <w:rFonts w:ascii="Arial" w:hAnsi="Arial" w:cs="Arial"/>
        </w:rPr>
        <w:t>Informacje ogólne:</w:t>
      </w:r>
    </w:p>
    <w:p w14:paraId="0E38FDDD" w14:textId="77777777" w:rsidR="00410B55" w:rsidRPr="00D42F23" w:rsidRDefault="00410B55" w:rsidP="003F285F">
      <w:pPr>
        <w:pStyle w:val="Akapitzlist"/>
        <w:numPr>
          <w:ilvl w:val="1"/>
          <w:numId w:val="70"/>
        </w:numPr>
        <w:tabs>
          <w:tab w:val="left" w:pos="1134"/>
        </w:tabs>
        <w:spacing w:after="0" w:line="276" w:lineRule="auto"/>
        <w:ind w:left="720"/>
        <w:jc w:val="left"/>
        <w:rPr>
          <w:rFonts w:ascii="Arial" w:hAnsi="Arial" w:cs="Arial"/>
        </w:rPr>
      </w:pPr>
      <w:r w:rsidRPr="00D42F23">
        <w:rPr>
          <w:rFonts w:ascii="Arial" w:hAnsi="Arial" w:cs="Arial"/>
          <w:shd w:val="clear" w:color="auto" w:fill="FFFFFF"/>
        </w:rPr>
        <w:t>W postępowaniu komunikacja między Zamawiającym a wykonawcami odbywa za</w:t>
      </w:r>
      <w:r w:rsidRPr="00D42F23">
        <w:rPr>
          <w:rFonts w:ascii="Arial" w:hAnsi="Arial" w:cs="Arial"/>
        </w:rPr>
        <w:t xml:space="preserve"> pośrednictwem platformy do obsługi postępowań przetargowych, dostępnej pod adresem: </w:t>
      </w:r>
      <w:hyperlink r:id="rId20" w:history="1">
        <w:r w:rsidRPr="00D42F23">
          <w:rPr>
            <w:rStyle w:val="Hipercze"/>
            <w:rFonts w:ascii="Arial" w:hAnsi="Arial" w:cs="Arial"/>
          </w:rPr>
          <w:t>www.platformazakupowa.pl/um_swinoujscie</w:t>
        </w:r>
      </w:hyperlink>
      <w:r w:rsidRPr="00D42F23">
        <w:rPr>
          <w:rFonts w:ascii="Arial" w:hAnsi="Arial" w:cs="Arial"/>
        </w:rPr>
        <w:t xml:space="preserve">(zwanej dalej „Platformą”). </w:t>
      </w:r>
    </w:p>
    <w:p w14:paraId="3B6FB3DE" w14:textId="77777777" w:rsidR="00410B55" w:rsidRPr="00D42F23" w:rsidRDefault="00410B55" w:rsidP="003F285F">
      <w:pPr>
        <w:pStyle w:val="Akapitzlist"/>
        <w:numPr>
          <w:ilvl w:val="1"/>
          <w:numId w:val="70"/>
        </w:numPr>
        <w:tabs>
          <w:tab w:val="left" w:pos="1134"/>
        </w:tabs>
        <w:spacing w:after="0" w:line="276" w:lineRule="auto"/>
        <w:ind w:left="720"/>
        <w:jc w:val="left"/>
        <w:rPr>
          <w:rFonts w:ascii="Arial" w:hAnsi="Arial" w:cs="Arial"/>
        </w:rPr>
      </w:pPr>
      <w:r w:rsidRPr="00D42F23">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Pr="00D42F23">
          <w:rPr>
            <w:rStyle w:val="Hipercze"/>
            <w:rFonts w:ascii="Arial" w:eastAsiaTheme="minorHAnsi" w:hAnsi="Arial" w:cs="Arial"/>
            <w:lang w:eastAsia="en-US"/>
          </w:rPr>
          <w:t>bzp@um.swinoujscie.pl</w:t>
        </w:r>
      </w:hyperlink>
      <w:r w:rsidRPr="00D42F23">
        <w:rPr>
          <w:rFonts w:ascii="Arial" w:eastAsiaTheme="minorHAnsi" w:hAnsi="Arial" w:cs="Arial"/>
          <w:color w:val="000000"/>
          <w:lang w:eastAsia="en-US"/>
        </w:rPr>
        <w:t>.</w:t>
      </w:r>
    </w:p>
    <w:p w14:paraId="47542869" w14:textId="77777777" w:rsidR="00410B55" w:rsidRPr="00D42F23" w:rsidRDefault="00410B55" w:rsidP="003F285F">
      <w:pPr>
        <w:pStyle w:val="Akapitzlist"/>
        <w:numPr>
          <w:ilvl w:val="1"/>
          <w:numId w:val="70"/>
        </w:numPr>
        <w:tabs>
          <w:tab w:val="left" w:pos="1134"/>
        </w:tabs>
        <w:spacing w:after="0" w:line="276" w:lineRule="auto"/>
        <w:ind w:left="720"/>
        <w:jc w:val="left"/>
        <w:rPr>
          <w:rFonts w:ascii="Arial" w:hAnsi="Arial" w:cs="Arial"/>
        </w:rPr>
      </w:pPr>
      <w:r w:rsidRPr="00D42F23">
        <w:rPr>
          <w:rFonts w:ascii="Arial" w:eastAsiaTheme="minorHAnsi" w:hAnsi="Arial" w:cs="Arial"/>
          <w:color w:val="000000"/>
          <w:lang w:eastAsia="en-US"/>
        </w:rPr>
        <w:t xml:space="preserve">We wszelkiej korespondencji związanej z niniejszym postępowaniem Zamawiający </w:t>
      </w:r>
      <w:r w:rsidRPr="00D42F23">
        <w:rPr>
          <w:rFonts w:ascii="Arial" w:eastAsiaTheme="minorHAnsi" w:hAnsi="Arial" w:cs="Arial"/>
          <w:color w:val="000000"/>
          <w:lang w:eastAsia="en-US"/>
        </w:rPr>
        <w:br/>
        <w:t xml:space="preserve">i Wykonawcy posługują się numerem postępowania. </w:t>
      </w:r>
    </w:p>
    <w:p w14:paraId="029F190B" w14:textId="77777777" w:rsidR="00410B55" w:rsidRPr="00D42F23" w:rsidRDefault="00410B55" w:rsidP="003F285F">
      <w:pPr>
        <w:pStyle w:val="Akapitzlist"/>
        <w:numPr>
          <w:ilvl w:val="1"/>
          <w:numId w:val="70"/>
        </w:numPr>
        <w:spacing w:after="0" w:line="276" w:lineRule="auto"/>
        <w:ind w:left="774" w:hanging="414"/>
        <w:jc w:val="left"/>
        <w:rPr>
          <w:rFonts w:ascii="Arial" w:hAnsi="Arial" w:cs="Arial"/>
        </w:rPr>
      </w:pPr>
      <w:r w:rsidRPr="00D42F23">
        <w:rPr>
          <w:rFonts w:ascii="Arial" w:hAnsi="Arial" w:cs="Arial"/>
          <w:shd w:val="clear" w:color="auto" w:fill="FFFFFF"/>
        </w:rPr>
        <w:t>Rejestracja</w:t>
      </w:r>
      <w:r w:rsidRPr="00D42F23">
        <w:rPr>
          <w:rFonts w:ascii="Arial" w:hAnsi="Arial" w:cs="Arial"/>
          <w:bCs/>
        </w:rPr>
        <w:t xml:space="preserve"> na Platformie, w tym złożenie oferty, wymaga założenia konta użytkownika. W celu założenia konta użytkownika </w:t>
      </w:r>
      <w:r w:rsidRPr="00D42F23">
        <w:rPr>
          <w:rFonts w:ascii="Arial" w:hAnsi="Arial" w:cs="Arial"/>
          <w:shd w:val="clear" w:color="auto" w:fill="FFFFFF"/>
        </w:rPr>
        <w:t>konieczne jest posiadanie przez użytkownika aktywnego konta</w:t>
      </w:r>
      <w:r w:rsidR="0050214B" w:rsidRPr="00D42F23">
        <w:rPr>
          <w:rFonts w:ascii="Arial" w:hAnsi="Arial" w:cs="Arial"/>
          <w:shd w:val="clear" w:color="auto" w:fill="FFFFFF"/>
        </w:rPr>
        <w:t xml:space="preserve"> poczty elektronicznej (e-mail)</w:t>
      </w:r>
    </w:p>
    <w:p w14:paraId="2C9066C1" w14:textId="3BB63A58" w:rsidR="0050214B" w:rsidRPr="00D42F23" w:rsidRDefault="00410B55" w:rsidP="003F285F">
      <w:pPr>
        <w:pStyle w:val="Akapitzlist"/>
        <w:numPr>
          <w:ilvl w:val="1"/>
          <w:numId w:val="70"/>
        </w:numPr>
        <w:spacing w:after="0" w:line="276" w:lineRule="auto"/>
        <w:ind w:left="774" w:hanging="414"/>
        <w:jc w:val="left"/>
        <w:rPr>
          <w:rFonts w:ascii="Arial" w:hAnsi="Arial" w:cs="Arial"/>
        </w:rPr>
      </w:pPr>
      <w:r w:rsidRPr="00D42F23">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Pr="00D42F23">
          <w:rPr>
            <w:rStyle w:val="Hipercze"/>
            <w:rFonts w:ascii="Arial" w:eastAsiaTheme="minorHAnsi" w:hAnsi="Arial" w:cs="Arial"/>
            <w:lang w:eastAsia="en-US"/>
          </w:rPr>
          <w:t>https://platformazakupowa.pl/strona/1-regulamin</w:t>
        </w:r>
      </w:hyperlink>
      <w:r w:rsidRPr="00D42F23">
        <w:rPr>
          <w:rFonts w:ascii="Arial" w:eastAsiaTheme="minorHAnsi" w:hAnsi="Arial" w:cs="Arial"/>
          <w:color w:val="000000"/>
          <w:lang w:eastAsia="en-US"/>
        </w:rPr>
        <w:t xml:space="preserve">) oraz instrukcje dla wykonawców (dostępne pod adresem: </w:t>
      </w:r>
      <w:hyperlink r:id="rId23" w:history="1">
        <w:r w:rsidRPr="00D42F23">
          <w:rPr>
            <w:rStyle w:val="Hipercze"/>
            <w:rFonts w:ascii="Arial" w:eastAsiaTheme="minorHAnsi" w:hAnsi="Arial" w:cs="Arial"/>
            <w:lang w:eastAsia="en-US"/>
          </w:rPr>
          <w:t>https://platformazakupowa.pl/strona/45-instrukcje</w:t>
        </w:r>
      </w:hyperlink>
      <w:r w:rsidRPr="00D42F23">
        <w:rPr>
          <w:rFonts w:ascii="Arial" w:eastAsiaTheme="minorHAnsi" w:hAnsi="Arial" w:cs="Arial"/>
          <w:color w:val="000000"/>
          <w:lang w:eastAsia="en-US"/>
        </w:rPr>
        <w:t xml:space="preserve">). Wykonawca przystępując do postępowania o udzielenie zamówienia publicznego, akceptuje warunki </w:t>
      </w:r>
      <w:r w:rsidR="00DB020E" w:rsidRPr="00D42F23">
        <w:rPr>
          <w:rFonts w:ascii="Arial" w:eastAsiaTheme="minorHAnsi" w:hAnsi="Arial" w:cs="Arial"/>
          <w:color w:val="000000"/>
          <w:lang w:eastAsia="en-US"/>
        </w:rPr>
        <w:t xml:space="preserve">korzystania </w:t>
      </w:r>
      <w:r w:rsidRPr="00D42F23">
        <w:rPr>
          <w:rFonts w:ascii="Arial" w:eastAsiaTheme="minorHAnsi" w:hAnsi="Arial" w:cs="Arial"/>
          <w:color w:val="000000"/>
          <w:lang w:eastAsia="en-US"/>
        </w:rPr>
        <w:t xml:space="preserve">z Platformy, określone w Regulaminie oraz uznaje go za wiążący.  </w:t>
      </w:r>
    </w:p>
    <w:p w14:paraId="3AC2D6F4" w14:textId="2CC15B9D" w:rsidR="00410B55" w:rsidRPr="00D42F23" w:rsidRDefault="00410B55" w:rsidP="003F285F">
      <w:pPr>
        <w:pStyle w:val="Akapitzlist"/>
        <w:numPr>
          <w:ilvl w:val="1"/>
          <w:numId w:val="70"/>
        </w:numPr>
        <w:spacing w:after="0" w:line="276" w:lineRule="auto"/>
        <w:ind w:left="774" w:hanging="414"/>
        <w:jc w:val="left"/>
        <w:rPr>
          <w:rFonts w:ascii="Arial" w:hAnsi="Arial" w:cs="Arial"/>
        </w:rPr>
      </w:pPr>
      <w:r w:rsidRPr="00D42F23">
        <w:rPr>
          <w:rFonts w:ascii="Arial" w:hAnsi="Arial" w:cs="Arial"/>
          <w:shd w:val="clear" w:color="auto" w:fill="FFFFFF"/>
        </w:rPr>
        <w:t>Sposób</w:t>
      </w:r>
      <w:r w:rsidRPr="00D42F23">
        <w:rPr>
          <w:rFonts w:ascii="Arial" w:hAnsi="Arial" w:cs="Arial"/>
        </w:rPr>
        <w:t xml:space="preserve"> sporządzenia dokumentów lub oświadczeń musi być zgody z wymaganiami określonymi w ustawie Pzp, rozporządzeniu Ministra Rozwoju, Pracy i Technologii</w:t>
      </w:r>
      <w:r w:rsidR="00850741" w:rsidRPr="00D42F23">
        <w:rPr>
          <w:rFonts w:ascii="Arial" w:hAnsi="Arial" w:cs="Arial"/>
        </w:rPr>
        <w:t xml:space="preserve"> </w:t>
      </w:r>
      <w:r w:rsidRPr="00D42F23">
        <w:rPr>
          <w:rFonts w:ascii="Arial" w:hAnsi="Arial" w:cs="Arial"/>
        </w:rPr>
        <w:t xml:space="preserve">z dnia 23.12.2020 r. </w:t>
      </w:r>
      <w:r w:rsidRPr="00D42F23">
        <w:rPr>
          <w:rFonts w:ascii="Arial" w:hAnsi="Arial" w:cs="Arial"/>
          <w:shd w:val="clear" w:color="auto" w:fill="FFFFFF"/>
        </w:rPr>
        <w:t>w sprawie podmiotowych środków dowodowych oraz innych dokumentów lub oświadczeń, jakich może żądać zamawiający od wykonawcy</w:t>
      </w:r>
      <w:r w:rsidRPr="00D42F23">
        <w:rPr>
          <w:rFonts w:ascii="Arial" w:hAnsi="Arial" w:cs="Arial"/>
        </w:rPr>
        <w:t xml:space="preserve"> (Dz.U.</w:t>
      </w:r>
      <w:r w:rsidR="00D80C36" w:rsidRPr="00D42F23">
        <w:rPr>
          <w:rFonts w:ascii="Arial" w:hAnsi="Arial" w:cs="Arial"/>
        </w:rPr>
        <w:t xml:space="preserve"> </w:t>
      </w:r>
      <w:r w:rsidRPr="00D42F23">
        <w:rPr>
          <w:rFonts w:ascii="Arial" w:hAnsi="Arial" w:cs="Arial"/>
        </w:rPr>
        <w:t xml:space="preserve">z 2020 r., poz. 2415) oraz rozporządzeniu Prezesa Rady Ministrów z dnia 30.12.2020 r. </w:t>
      </w:r>
      <w:r w:rsidRPr="00D42F23">
        <w:rPr>
          <w:rFonts w:ascii="Arial" w:hAnsi="Arial" w:cs="Arial"/>
          <w:shd w:val="clear" w:color="auto" w:fill="FFFFFF"/>
        </w:rPr>
        <w:t>w sprawie sposobu</w:t>
      </w:r>
      <w:r w:rsidR="00DB020E" w:rsidRPr="00D42F23">
        <w:rPr>
          <w:rFonts w:ascii="Arial" w:hAnsi="Arial" w:cs="Arial"/>
          <w:shd w:val="clear" w:color="auto" w:fill="FFFFFF"/>
        </w:rPr>
        <w:t xml:space="preserve"> sporządzania</w:t>
      </w:r>
      <w:r w:rsidR="00E85FF6">
        <w:rPr>
          <w:rFonts w:ascii="Arial" w:hAnsi="Arial" w:cs="Arial"/>
          <w:shd w:val="clear" w:color="auto" w:fill="FFFFFF"/>
        </w:rPr>
        <w:t xml:space="preserve"> </w:t>
      </w:r>
      <w:r w:rsidRPr="00D42F23">
        <w:rPr>
          <w:rFonts w:ascii="Arial" w:hAnsi="Arial" w:cs="Arial"/>
          <w:shd w:val="clear" w:color="auto" w:fill="FFFFFF"/>
        </w:rPr>
        <w:t>i przekazywania informacji oraz wymagań technicznych dla dokumentów elektronicznych oraz środkó</w:t>
      </w:r>
      <w:r w:rsidR="0050214B" w:rsidRPr="00D42F23">
        <w:rPr>
          <w:rFonts w:ascii="Arial" w:hAnsi="Arial" w:cs="Arial"/>
          <w:shd w:val="clear" w:color="auto" w:fill="FFFFFF"/>
        </w:rPr>
        <w:t xml:space="preserve">w komunikacji elektronicznej </w:t>
      </w:r>
      <w:r w:rsidR="00224BCB" w:rsidRPr="00D42F23">
        <w:rPr>
          <w:rFonts w:ascii="Arial" w:hAnsi="Arial" w:cs="Arial"/>
          <w:shd w:val="clear" w:color="auto" w:fill="FFFFFF"/>
        </w:rPr>
        <w:t>w postępowaniu</w:t>
      </w:r>
      <w:r w:rsidR="00E85FF6">
        <w:rPr>
          <w:rFonts w:ascii="Arial" w:hAnsi="Arial" w:cs="Arial"/>
          <w:shd w:val="clear" w:color="auto" w:fill="FFFFFF"/>
        </w:rPr>
        <w:t xml:space="preserve"> </w:t>
      </w:r>
      <w:r w:rsidRPr="00D42F23">
        <w:rPr>
          <w:rFonts w:ascii="Arial" w:hAnsi="Arial" w:cs="Arial"/>
          <w:shd w:val="clear" w:color="auto" w:fill="FFFFFF"/>
        </w:rPr>
        <w:t xml:space="preserve">o udzielenie zamówienia publicznego lub konkursie </w:t>
      </w:r>
      <w:r w:rsidRPr="00D42F23">
        <w:rPr>
          <w:rFonts w:ascii="Arial" w:hAnsi="Arial" w:cs="Arial"/>
        </w:rPr>
        <w:t>(Dz.U. z 2020 r., poz. 2452).</w:t>
      </w:r>
    </w:p>
    <w:p w14:paraId="5FBD1B24" w14:textId="258B02B9" w:rsidR="00410B55" w:rsidRPr="00D42F23" w:rsidRDefault="00410B55" w:rsidP="003F285F">
      <w:pPr>
        <w:pStyle w:val="Akapitzlist"/>
        <w:numPr>
          <w:ilvl w:val="1"/>
          <w:numId w:val="70"/>
        </w:numPr>
        <w:spacing w:after="0" w:line="276" w:lineRule="auto"/>
        <w:ind w:left="774" w:hanging="414"/>
        <w:jc w:val="left"/>
        <w:rPr>
          <w:rFonts w:ascii="Arial" w:hAnsi="Arial" w:cs="Arial"/>
        </w:rPr>
      </w:pPr>
      <w:r w:rsidRPr="00D42F23">
        <w:rPr>
          <w:rFonts w:ascii="Arial" w:hAnsi="Arial" w:cs="Arial"/>
          <w:shd w:val="clear" w:color="auto" w:fill="FFFFFF"/>
        </w:rPr>
        <w:t>Zamawiający</w:t>
      </w:r>
      <w:r w:rsidRPr="00D42F23">
        <w:rPr>
          <w:rFonts w:ascii="Arial" w:eastAsiaTheme="minorHAnsi" w:hAnsi="Arial" w:cs="Arial"/>
          <w:color w:val="000000"/>
          <w:lang w:eastAsia="en-US"/>
        </w:rPr>
        <w:t xml:space="preserve"> nie przewiduje sposobu </w:t>
      </w:r>
      <w:r w:rsidR="005479EF" w:rsidRPr="00D42F23">
        <w:rPr>
          <w:rFonts w:ascii="Arial" w:eastAsiaTheme="minorHAnsi" w:hAnsi="Arial" w:cs="Arial"/>
          <w:color w:val="000000"/>
          <w:lang w:eastAsia="en-US"/>
        </w:rPr>
        <w:t>komunikowania się z Wykonawcami</w:t>
      </w:r>
      <w:r w:rsidR="00E85FF6">
        <w:rPr>
          <w:rFonts w:ascii="Arial" w:eastAsiaTheme="minorHAnsi" w:hAnsi="Arial" w:cs="Arial"/>
          <w:color w:val="000000"/>
          <w:lang w:eastAsia="en-US"/>
        </w:rPr>
        <w:t xml:space="preserve"> </w:t>
      </w:r>
      <w:r w:rsidRPr="00D42F23">
        <w:rPr>
          <w:rFonts w:ascii="Arial" w:eastAsiaTheme="minorHAnsi" w:hAnsi="Arial" w:cs="Arial"/>
          <w:color w:val="000000"/>
          <w:lang w:eastAsia="en-US"/>
        </w:rPr>
        <w:t>w inny sposób niż przy użyciu środków komunik</w:t>
      </w:r>
      <w:r w:rsidR="005479EF" w:rsidRPr="00D42F23">
        <w:rPr>
          <w:rFonts w:ascii="Arial" w:eastAsiaTheme="minorHAnsi" w:hAnsi="Arial" w:cs="Arial"/>
          <w:color w:val="000000"/>
          <w:lang w:eastAsia="en-US"/>
        </w:rPr>
        <w:t>acji elektronicznej, wskazanych</w:t>
      </w:r>
      <w:r w:rsidR="00E85FF6">
        <w:rPr>
          <w:rFonts w:ascii="Arial" w:eastAsiaTheme="minorHAnsi" w:hAnsi="Arial" w:cs="Arial"/>
          <w:color w:val="000000"/>
          <w:lang w:eastAsia="en-US"/>
        </w:rPr>
        <w:t xml:space="preserve"> </w:t>
      </w:r>
      <w:r w:rsidRPr="00D42F23">
        <w:rPr>
          <w:rFonts w:ascii="Arial" w:eastAsiaTheme="minorHAnsi" w:hAnsi="Arial" w:cs="Arial"/>
          <w:color w:val="000000"/>
          <w:lang w:eastAsia="en-US"/>
        </w:rPr>
        <w:t>w SWZ.</w:t>
      </w:r>
    </w:p>
    <w:p w14:paraId="74C71F5F" w14:textId="5F0AF652" w:rsidR="00410B55" w:rsidRPr="000D5FC9" w:rsidRDefault="00410B55" w:rsidP="003F285F">
      <w:pPr>
        <w:pStyle w:val="Akapitzlist"/>
        <w:numPr>
          <w:ilvl w:val="1"/>
          <w:numId w:val="70"/>
        </w:numPr>
        <w:tabs>
          <w:tab w:val="left" w:pos="1134"/>
        </w:tabs>
        <w:spacing w:after="0" w:line="276" w:lineRule="auto"/>
        <w:ind w:left="720"/>
        <w:jc w:val="left"/>
        <w:rPr>
          <w:rFonts w:ascii="Arial" w:hAnsi="Arial" w:cs="Arial"/>
        </w:rPr>
      </w:pPr>
      <w:r w:rsidRPr="00D42F23">
        <w:rPr>
          <w:rFonts w:ascii="Arial" w:hAnsi="Arial" w:cs="Arial"/>
          <w:shd w:val="clear" w:color="auto" w:fill="FFFFFF"/>
        </w:rPr>
        <w:t>Osobami</w:t>
      </w:r>
      <w:r w:rsidRPr="00D42F23">
        <w:rPr>
          <w:rFonts w:ascii="Arial" w:hAnsi="Arial" w:cs="Arial"/>
        </w:rPr>
        <w:t xml:space="preserve"> uprawnionymi do bezpośredniego kontaktowania się z wykonawcami </w:t>
      </w:r>
      <w:r w:rsidRPr="000D5FC9">
        <w:rPr>
          <w:rFonts w:ascii="Arial" w:hAnsi="Arial" w:cs="Arial"/>
        </w:rPr>
        <w:t xml:space="preserve">jest: </w:t>
      </w:r>
    </w:p>
    <w:p w14:paraId="42989B71" w14:textId="797DDEB2" w:rsidR="005C6650" w:rsidRPr="000D5FC9" w:rsidRDefault="00BE34AE" w:rsidP="003F285F">
      <w:pPr>
        <w:numPr>
          <w:ilvl w:val="0"/>
          <w:numId w:val="63"/>
        </w:numPr>
        <w:tabs>
          <w:tab w:val="left" w:pos="1134"/>
        </w:tabs>
        <w:spacing w:after="0" w:line="276" w:lineRule="auto"/>
        <w:ind w:left="426" w:firstLine="65"/>
        <w:jc w:val="left"/>
        <w:rPr>
          <w:rFonts w:ascii="Arial" w:hAnsi="Arial" w:cs="Arial"/>
        </w:rPr>
      </w:pPr>
      <w:r w:rsidRPr="000D5FC9">
        <w:rPr>
          <w:rFonts w:ascii="Arial" w:hAnsi="Arial" w:cs="Arial"/>
        </w:rPr>
        <w:t>Natalia Fabich</w:t>
      </w:r>
      <w:r w:rsidR="005C6650" w:rsidRPr="000D5FC9">
        <w:rPr>
          <w:rFonts w:ascii="Arial" w:hAnsi="Arial" w:cs="Arial"/>
        </w:rPr>
        <w:t xml:space="preserve"> – </w:t>
      </w:r>
      <w:r w:rsidR="000D5FC9" w:rsidRPr="000D5FC9">
        <w:rPr>
          <w:rFonts w:ascii="Arial" w:hAnsi="Arial" w:cs="Arial"/>
        </w:rPr>
        <w:t xml:space="preserve">Inspektor </w:t>
      </w:r>
      <w:r w:rsidRPr="000D5FC9">
        <w:rPr>
          <w:rFonts w:ascii="Arial" w:hAnsi="Arial" w:cs="Arial"/>
        </w:rPr>
        <w:t>Wydział</w:t>
      </w:r>
      <w:r w:rsidR="000D5FC9" w:rsidRPr="000D5FC9">
        <w:rPr>
          <w:rFonts w:ascii="Arial" w:hAnsi="Arial" w:cs="Arial"/>
        </w:rPr>
        <w:t>u</w:t>
      </w:r>
      <w:r w:rsidRPr="000D5FC9">
        <w:rPr>
          <w:rFonts w:ascii="Arial" w:hAnsi="Arial" w:cs="Arial"/>
        </w:rPr>
        <w:t xml:space="preserve"> Ochrony Środowiska i Leśnictwa</w:t>
      </w:r>
    </w:p>
    <w:p w14:paraId="0D322ED3" w14:textId="0720693D" w:rsidR="005C6650" w:rsidRPr="000D5FC9" w:rsidRDefault="005C6650" w:rsidP="003F285F">
      <w:pPr>
        <w:tabs>
          <w:tab w:val="left" w:pos="1134"/>
        </w:tabs>
        <w:spacing w:after="0" w:line="276" w:lineRule="auto"/>
        <w:ind w:left="1200" w:hanging="426"/>
        <w:jc w:val="left"/>
        <w:rPr>
          <w:rFonts w:ascii="Arial" w:hAnsi="Arial" w:cs="Arial"/>
          <w:lang w:val="en-US"/>
        </w:rPr>
      </w:pPr>
      <w:r w:rsidRPr="000D5FC9">
        <w:rPr>
          <w:rFonts w:ascii="Arial" w:hAnsi="Arial" w:cs="Arial"/>
          <w:lang w:val="en-US"/>
        </w:rPr>
        <w:t xml:space="preserve">e-mail: </w:t>
      </w:r>
      <w:r w:rsidR="00BE34AE" w:rsidRPr="000D5FC9">
        <w:rPr>
          <w:rFonts w:ascii="Arial" w:hAnsi="Arial" w:cs="Arial"/>
          <w:lang w:val="en-US"/>
        </w:rPr>
        <w:t>nfabich</w:t>
      </w:r>
      <w:r w:rsidRPr="000D5FC9">
        <w:rPr>
          <w:rFonts w:ascii="Arial" w:hAnsi="Arial" w:cs="Arial"/>
          <w:lang w:val="en-US"/>
        </w:rPr>
        <w:t>@um.swinoujscie.pl</w:t>
      </w:r>
    </w:p>
    <w:p w14:paraId="0865DFCD" w14:textId="79D67D80" w:rsidR="000D5FC9" w:rsidRPr="000D5FC9" w:rsidRDefault="00BE34AE" w:rsidP="003F285F">
      <w:pPr>
        <w:tabs>
          <w:tab w:val="left" w:pos="1134"/>
        </w:tabs>
        <w:spacing w:after="0" w:line="276" w:lineRule="auto"/>
        <w:ind w:left="1200" w:hanging="426"/>
        <w:jc w:val="left"/>
        <w:rPr>
          <w:rFonts w:ascii="Arial" w:hAnsi="Arial" w:cs="Arial"/>
        </w:rPr>
      </w:pPr>
      <w:r w:rsidRPr="000D5FC9">
        <w:rPr>
          <w:rFonts w:ascii="Arial" w:hAnsi="Arial" w:cs="Arial"/>
        </w:rPr>
        <w:t>tel. 91 327 06 27</w:t>
      </w:r>
    </w:p>
    <w:p w14:paraId="1E18F84F" w14:textId="77777777" w:rsidR="00581304" w:rsidRPr="000D5FC9" w:rsidRDefault="00581304" w:rsidP="003F285F">
      <w:pPr>
        <w:numPr>
          <w:ilvl w:val="0"/>
          <w:numId w:val="63"/>
        </w:numPr>
        <w:tabs>
          <w:tab w:val="left" w:pos="1134"/>
        </w:tabs>
        <w:spacing w:after="0" w:line="276" w:lineRule="auto"/>
        <w:ind w:left="426" w:firstLine="65"/>
        <w:jc w:val="left"/>
        <w:rPr>
          <w:rFonts w:ascii="Arial" w:hAnsi="Arial" w:cs="Arial"/>
        </w:rPr>
      </w:pPr>
      <w:r w:rsidRPr="000D5FC9">
        <w:rPr>
          <w:rFonts w:ascii="Arial" w:hAnsi="Arial" w:cs="Arial"/>
        </w:rPr>
        <w:t>Anna Poronis – Inspektor Biura Zamówień Publicznych</w:t>
      </w:r>
    </w:p>
    <w:p w14:paraId="3EFAA76C" w14:textId="0194559F" w:rsidR="00581304" w:rsidRPr="000D5FC9" w:rsidRDefault="00581304" w:rsidP="003F285F">
      <w:pPr>
        <w:tabs>
          <w:tab w:val="left" w:pos="1134"/>
        </w:tabs>
        <w:spacing w:after="0" w:line="276" w:lineRule="auto"/>
        <w:ind w:left="1200" w:hanging="426"/>
        <w:jc w:val="left"/>
        <w:rPr>
          <w:rStyle w:val="Hipercze"/>
          <w:rFonts w:ascii="Arial" w:hAnsi="Arial" w:cs="Arial"/>
          <w:color w:val="auto"/>
          <w:u w:val="none"/>
          <w:lang w:val="en-US"/>
        </w:rPr>
      </w:pPr>
      <w:r w:rsidRPr="000D5FC9">
        <w:rPr>
          <w:rFonts w:ascii="Arial" w:hAnsi="Arial" w:cs="Arial"/>
          <w:lang w:val="en-US"/>
        </w:rPr>
        <w:t xml:space="preserve">e-mail: </w:t>
      </w:r>
      <w:hyperlink r:id="rId24" w:history="1">
        <w:r w:rsidRPr="000D5FC9">
          <w:rPr>
            <w:rStyle w:val="Hipercze"/>
            <w:rFonts w:ascii="Arial" w:hAnsi="Arial" w:cs="Arial"/>
            <w:color w:val="auto"/>
            <w:u w:val="none"/>
            <w:lang w:val="en-US"/>
          </w:rPr>
          <w:t>aporonis@um.swinoujscie.pl</w:t>
        </w:r>
      </w:hyperlink>
    </w:p>
    <w:p w14:paraId="32A561DF" w14:textId="10F11CA2" w:rsidR="00701604" w:rsidRPr="000D5FC9" w:rsidRDefault="00701604" w:rsidP="003F285F">
      <w:pPr>
        <w:spacing w:after="0" w:line="276" w:lineRule="auto"/>
        <w:ind w:left="1058" w:hanging="284"/>
        <w:jc w:val="left"/>
        <w:rPr>
          <w:rFonts w:ascii="Arial" w:hAnsi="Arial" w:cs="Arial"/>
        </w:rPr>
      </w:pPr>
      <w:r w:rsidRPr="000D5FC9">
        <w:rPr>
          <w:rFonts w:ascii="Arial" w:hAnsi="Arial" w:cs="Arial"/>
        </w:rPr>
        <w:t>tel. 91 321 24 25</w:t>
      </w:r>
    </w:p>
    <w:p w14:paraId="30F5A0F8" w14:textId="26ED86F6" w:rsidR="00581304" w:rsidRPr="000D5FC9" w:rsidRDefault="00581304" w:rsidP="003F285F">
      <w:pPr>
        <w:spacing w:after="0" w:line="276" w:lineRule="auto"/>
        <w:ind w:left="349" w:firstLine="284"/>
        <w:jc w:val="left"/>
        <w:rPr>
          <w:rFonts w:ascii="Arial" w:hAnsi="Arial" w:cs="Arial"/>
        </w:rPr>
      </w:pPr>
      <w:r w:rsidRPr="000D5FC9">
        <w:rPr>
          <w:rFonts w:ascii="Arial" w:hAnsi="Arial" w:cs="Arial"/>
        </w:rPr>
        <w:t>lub, w czasie nieobecności ww.:</w:t>
      </w:r>
    </w:p>
    <w:p w14:paraId="23CF8C8B" w14:textId="7CB6122D" w:rsidR="000D5FC9" w:rsidRPr="000D5FC9" w:rsidRDefault="000D5FC9" w:rsidP="003F285F">
      <w:pPr>
        <w:numPr>
          <w:ilvl w:val="0"/>
          <w:numId w:val="63"/>
        </w:numPr>
        <w:tabs>
          <w:tab w:val="left" w:pos="1134"/>
        </w:tabs>
        <w:spacing w:after="0" w:line="276" w:lineRule="auto"/>
        <w:ind w:left="774" w:hanging="218"/>
        <w:jc w:val="left"/>
        <w:rPr>
          <w:rFonts w:ascii="Arial" w:hAnsi="Arial" w:cs="Arial"/>
        </w:rPr>
      </w:pPr>
      <w:r w:rsidRPr="000D5FC9">
        <w:rPr>
          <w:rFonts w:ascii="Arial" w:hAnsi="Arial" w:cs="Arial"/>
        </w:rPr>
        <w:t>Paulina Makieła – Inspektor Wydziału Ochrony Środowiska i Leśnictwa</w:t>
      </w:r>
    </w:p>
    <w:p w14:paraId="3F484C33" w14:textId="7375BD9A" w:rsidR="000D5FC9" w:rsidRPr="0025381D" w:rsidRDefault="000D5FC9" w:rsidP="003F285F">
      <w:pPr>
        <w:tabs>
          <w:tab w:val="left" w:pos="1134"/>
        </w:tabs>
        <w:spacing w:after="0" w:line="276" w:lineRule="auto"/>
        <w:ind w:left="774"/>
        <w:jc w:val="left"/>
        <w:rPr>
          <w:rFonts w:ascii="Arial" w:hAnsi="Arial" w:cs="Arial"/>
          <w:lang w:val="en-US"/>
        </w:rPr>
      </w:pPr>
      <w:r w:rsidRPr="0025381D">
        <w:rPr>
          <w:rFonts w:ascii="Arial" w:hAnsi="Arial" w:cs="Arial"/>
          <w:lang w:val="en-US"/>
        </w:rPr>
        <w:t>e-mail: pmakiela@um.swinoujscie.pl</w:t>
      </w:r>
    </w:p>
    <w:p w14:paraId="6FE44134" w14:textId="53A027A1" w:rsidR="000D5FC9" w:rsidRPr="000D5FC9" w:rsidRDefault="000D5FC9" w:rsidP="003F285F">
      <w:pPr>
        <w:tabs>
          <w:tab w:val="left" w:pos="1134"/>
        </w:tabs>
        <w:spacing w:after="0" w:line="276" w:lineRule="auto"/>
        <w:ind w:left="774"/>
        <w:jc w:val="left"/>
        <w:rPr>
          <w:rFonts w:ascii="Arial" w:hAnsi="Arial" w:cs="Arial"/>
        </w:rPr>
      </w:pPr>
      <w:r w:rsidRPr="000D5FC9">
        <w:rPr>
          <w:rFonts w:ascii="Arial" w:hAnsi="Arial" w:cs="Arial"/>
        </w:rPr>
        <w:t>tel. 91 327 06 27</w:t>
      </w:r>
    </w:p>
    <w:p w14:paraId="007A2A39" w14:textId="0C57F6AB" w:rsidR="005C6650" w:rsidRPr="000D5FC9" w:rsidRDefault="005C6650" w:rsidP="003F285F">
      <w:pPr>
        <w:numPr>
          <w:ilvl w:val="0"/>
          <w:numId w:val="63"/>
        </w:numPr>
        <w:tabs>
          <w:tab w:val="left" w:pos="1134"/>
        </w:tabs>
        <w:spacing w:after="0" w:line="276" w:lineRule="auto"/>
        <w:ind w:left="774" w:hanging="218"/>
        <w:jc w:val="left"/>
        <w:rPr>
          <w:rFonts w:ascii="Arial" w:hAnsi="Arial" w:cs="Arial"/>
        </w:rPr>
      </w:pPr>
      <w:r w:rsidRPr="000D5FC9">
        <w:rPr>
          <w:rFonts w:ascii="Arial" w:hAnsi="Arial" w:cs="Arial"/>
        </w:rPr>
        <w:t xml:space="preserve">Beata </w:t>
      </w:r>
      <w:proofErr w:type="spellStart"/>
      <w:r w:rsidRPr="000D5FC9">
        <w:rPr>
          <w:rFonts w:ascii="Arial" w:hAnsi="Arial" w:cs="Arial"/>
        </w:rPr>
        <w:t>Tułodziecka</w:t>
      </w:r>
      <w:proofErr w:type="spellEnd"/>
      <w:r w:rsidRPr="000D5FC9">
        <w:rPr>
          <w:rFonts w:ascii="Arial" w:hAnsi="Arial" w:cs="Arial"/>
        </w:rPr>
        <w:t xml:space="preserve"> - </w:t>
      </w:r>
      <w:proofErr w:type="spellStart"/>
      <w:r w:rsidRPr="000D5FC9">
        <w:rPr>
          <w:rFonts w:ascii="Arial" w:hAnsi="Arial" w:cs="Arial"/>
        </w:rPr>
        <w:t>Terenda</w:t>
      </w:r>
      <w:proofErr w:type="spellEnd"/>
      <w:r w:rsidRPr="000D5FC9">
        <w:rPr>
          <w:rFonts w:ascii="Arial" w:hAnsi="Arial" w:cs="Arial"/>
        </w:rPr>
        <w:t xml:space="preserve"> – Naczel</w:t>
      </w:r>
      <w:r w:rsidR="000D5FC9" w:rsidRPr="000D5FC9">
        <w:rPr>
          <w:rFonts w:ascii="Arial" w:hAnsi="Arial" w:cs="Arial"/>
        </w:rPr>
        <w:t>nik Wydziału Ochrony Środowiska</w:t>
      </w:r>
      <w:r w:rsidR="000D5FC9" w:rsidRPr="000D5FC9">
        <w:rPr>
          <w:rFonts w:ascii="Arial" w:hAnsi="Arial" w:cs="Arial"/>
        </w:rPr>
        <w:br/>
      </w:r>
      <w:r w:rsidRPr="000D5FC9">
        <w:rPr>
          <w:rFonts w:ascii="Arial" w:hAnsi="Arial" w:cs="Arial"/>
        </w:rPr>
        <w:t>i Leśnictwa</w:t>
      </w:r>
    </w:p>
    <w:p w14:paraId="69B2831A" w14:textId="77777777" w:rsidR="005C6650" w:rsidRPr="000D5FC9" w:rsidRDefault="005C6650" w:rsidP="003F285F">
      <w:pPr>
        <w:spacing w:after="0" w:line="276" w:lineRule="auto"/>
        <w:ind w:left="774"/>
        <w:jc w:val="left"/>
        <w:rPr>
          <w:rFonts w:ascii="Arial" w:hAnsi="Arial" w:cs="Arial"/>
          <w:lang w:val="en-US"/>
        </w:rPr>
      </w:pPr>
      <w:r w:rsidRPr="000D5FC9">
        <w:rPr>
          <w:rFonts w:ascii="Arial" w:hAnsi="Arial" w:cs="Arial"/>
          <w:lang w:val="en-US"/>
        </w:rPr>
        <w:t xml:space="preserve">e-mail: </w:t>
      </w:r>
      <w:hyperlink r:id="rId25" w:history="1">
        <w:r w:rsidRPr="000D5FC9">
          <w:rPr>
            <w:rStyle w:val="Hipercze"/>
            <w:rFonts w:ascii="Arial" w:hAnsi="Arial" w:cs="Arial"/>
            <w:color w:val="auto"/>
            <w:u w:val="none"/>
            <w:lang w:val="en-US"/>
          </w:rPr>
          <w:t>bterenda@um.swinoujscie.pl</w:t>
        </w:r>
      </w:hyperlink>
      <w:r w:rsidRPr="000D5FC9">
        <w:rPr>
          <w:rFonts w:ascii="Arial" w:hAnsi="Arial" w:cs="Arial"/>
          <w:lang w:val="en-US"/>
        </w:rPr>
        <w:t>,</w:t>
      </w:r>
    </w:p>
    <w:p w14:paraId="015F473D" w14:textId="1948AD46" w:rsidR="005C6650" w:rsidRPr="000D5FC9" w:rsidRDefault="005C6650" w:rsidP="003F285F">
      <w:pPr>
        <w:spacing w:after="0" w:line="276" w:lineRule="auto"/>
        <w:ind w:left="1058" w:hanging="284"/>
        <w:jc w:val="left"/>
        <w:rPr>
          <w:rFonts w:ascii="Arial" w:hAnsi="Arial" w:cs="Arial"/>
        </w:rPr>
      </w:pPr>
      <w:r w:rsidRPr="000D5FC9">
        <w:rPr>
          <w:rFonts w:ascii="Arial" w:hAnsi="Arial" w:cs="Arial"/>
        </w:rPr>
        <w:t>tel. 91 327 86 08</w:t>
      </w:r>
    </w:p>
    <w:p w14:paraId="464DB444" w14:textId="77777777" w:rsidR="00581304" w:rsidRPr="000D5FC9" w:rsidRDefault="00581304" w:rsidP="003F285F">
      <w:pPr>
        <w:pStyle w:val="Akapitzlist"/>
        <w:numPr>
          <w:ilvl w:val="0"/>
          <w:numId w:val="64"/>
        </w:numPr>
        <w:spacing w:after="0" w:line="276" w:lineRule="auto"/>
        <w:ind w:left="720"/>
        <w:jc w:val="left"/>
        <w:rPr>
          <w:rFonts w:ascii="Arial" w:hAnsi="Arial" w:cs="Arial"/>
        </w:rPr>
      </w:pPr>
      <w:r w:rsidRPr="000D5FC9">
        <w:rPr>
          <w:rFonts w:ascii="Arial" w:hAnsi="Arial" w:cs="Arial"/>
          <w:lang w:val="de-DE"/>
        </w:rPr>
        <w:t xml:space="preserve">Ewa </w:t>
      </w:r>
      <w:r w:rsidRPr="000D5FC9">
        <w:rPr>
          <w:rFonts w:ascii="Arial" w:hAnsi="Arial" w:cs="Arial"/>
        </w:rPr>
        <w:t>Bimkiewicz – Kierownik Biura Zamówień Publicznych</w:t>
      </w:r>
    </w:p>
    <w:p w14:paraId="2E09701E" w14:textId="2CB83FF4" w:rsidR="00A23B2A" w:rsidRPr="000D5FC9" w:rsidRDefault="00581304" w:rsidP="003F285F">
      <w:pPr>
        <w:spacing w:after="0" w:line="276" w:lineRule="auto"/>
        <w:ind w:left="1058" w:hanging="284"/>
        <w:jc w:val="left"/>
        <w:rPr>
          <w:rStyle w:val="Hipercze"/>
          <w:rFonts w:ascii="Arial" w:hAnsi="Arial" w:cs="Arial"/>
          <w:color w:val="auto"/>
          <w:u w:val="none"/>
          <w:lang w:val="en-US"/>
        </w:rPr>
      </w:pPr>
      <w:r w:rsidRPr="000D5FC9">
        <w:rPr>
          <w:rFonts w:ascii="Arial" w:hAnsi="Arial" w:cs="Arial"/>
          <w:lang w:val="en-US"/>
        </w:rPr>
        <w:t xml:space="preserve">e-mail: </w:t>
      </w:r>
      <w:hyperlink r:id="rId26" w:history="1">
        <w:r w:rsidRPr="000D5FC9">
          <w:rPr>
            <w:rStyle w:val="Hipercze"/>
            <w:rFonts w:ascii="Arial" w:hAnsi="Arial" w:cs="Arial"/>
            <w:color w:val="auto"/>
            <w:u w:val="none"/>
            <w:lang w:val="en-US"/>
          </w:rPr>
          <w:t>bzp@um.swinoujscie.pl</w:t>
        </w:r>
      </w:hyperlink>
    </w:p>
    <w:p w14:paraId="337A302F" w14:textId="79430C2C" w:rsidR="00701604" w:rsidRPr="000D5FC9" w:rsidRDefault="00701604" w:rsidP="003F285F">
      <w:pPr>
        <w:spacing w:after="0" w:line="276" w:lineRule="auto"/>
        <w:ind w:left="1058" w:hanging="284"/>
        <w:jc w:val="left"/>
        <w:rPr>
          <w:rFonts w:ascii="Arial" w:hAnsi="Arial" w:cs="Arial"/>
        </w:rPr>
      </w:pPr>
      <w:r w:rsidRPr="000D5FC9">
        <w:rPr>
          <w:rFonts w:ascii="Arial" w:hAnsi="Arial" w:cs="Arial"/>
        </w:rPr>
        <w:t>tel. 91 321 24 25</w:t>
      </w:r>
    </w:p>
    <w:p w14:paraId="3B1EF974" w14:textId="77777777" w:rsidR="00410B55" w:rsidRPr="00D42F23" w:rsidRDefault="00B67D2C" w:rsidP="003F285F">
      <w:pPr>
        <w:pStyle w:val="Akapitzlist"/>
        <w:numPr>
          <w:ilvl w:val="1"/>
          <w:numId w:val="70"/>
        </w:numPr>
        <w:tabs>
          <w:tab w:val="left" w:pos="1134"/>
        </w:tabs>
        <w:spacing w:after="0" w:line="276" w:lineRule="auto"/>
        <w:ind w:left="720"/>
        <w:jc w:val="left"/>
        <w:rPr>
          <w:rFonts w:ascii="Arial" w:hAnsi="Arial" w:cs="Arial"/>
        </w:rPr>
      </w:pPr>
      <w:r w:rsidRPr="00D42F23">
        <w:rPr>
          <w:rFonts w:ascii="Arial" w:hAnsi="Arial" w:cs="Arial"/>
        </w:rPr>
        <w:t xml:space="preserve">W sprawach merytorycznych związanych z danym postępowaniem Zamawiający przewiduje możliwość porozumiewania się wyłącznie drogą elektroniczną, poprzez wykorzystanie na Platformie przycisku: </w:t>
      </w:r>
      <w:r w:rsidRPr="00D42F23">
        <w:rPr>
          <w:rFonts w:ascii="Arial" w:hAnsi="Arial" w:cs="Arial"/>
          <w:b/>
          <w:bCs/>
        </w:rPr>
        <w:t>Wiadomości</w:t>
      </w:r>
      <w:r w:rsidRPr="00D42F23">
        <w:rPr>
          <w:rFonts w:ascii="Arial" w:hAnsi="Arial" w:cs="Arial"/>
        </w:rPr>
        <w:t xml:space="preserve">. </w:t>
      </w:r>
    </w:p>
    <w:p w14:paraId="2E54A6B7" w14:textId="4137C46D" w:rsidR="00A23B2A" w:rsidRPr="00D42F23" w:rsidRDefault="00B67D2C" w:rsidP="003F285F">
      <w:pPr>
        <w:pStyle w:val="Akapitzlist"/>
        <w:numPr>
          <w:ilvl w:val="1"/>
          <w:numId w:val="70"/>
        </w:numPr>
        <w:spacing w:after="0" w:line="276" w:lineRule="auto"/>
        <w:ind w:left="720" w:hanging="513"/>
        <w:jc w:val="left"/>
        <w:rPr>
          <w:rFonts w:ascii="Arial" w:hAnsi="Arial" w:cs="Arial"/>
        </w:rPr>
      </w:pPr>
      <w:r w:rsidRPr="00D42F23">
        <w:rPr>
          <w:rFonts w:ascii="Arial" w:hAnsi="Arial" w:cs="Arial"/>
        </w:rPr>
        <w:t>W sprawach technicznych związanych z obs</w:t>
      </w:r>
      <w:r w:rsidR="005479EF" w:rsidRPr="00D42F23">
        <w:rPr>
          <w:rFonts w:ascii="Arial" w:hAnsi="Arial" w:cs="Arial"/>
        </w:rPr>
        <w:t>ługą Platformy należy korzystać</w:t>
      </w:r>
      <w:r w:rsidR="00E85FF6">
        <w:rPr>
          <w:rFonts w:ascii="Arial" w:hAnsi="Arial" w:cs="Arial"/>
        </w:rPr>
        <w:t xml:space="preserve"> </w:t>
      </w:r>
      <w:r w:rsidRPr="00D42F23">
        <w:rPr>
          <w:rFonts w:ascii="Arial" w:hAnsi="Arial" w:cs="Arial"/>
        </w:rPr>
        <w:t xml:space="preserve">z pomocy </w:t>
      </w:r>
      <w:r w:rsidRPr="00D42F23">
        <w:rPr>
          <w:rFonts w:ascii="Arial" w:hAnsi="Arial" w:cs="Arial"/>
          <w:b/>
          <w:bCs/>
        </w:rPr>
        <w:t>Centrum Wsparcia Klienta</w:t>
      </w:r>
      <w:r w:rsidRPr="00D42F23">
        <w:rPr>
          <w:rFonts w:ascii="Arial" w:hAnsi="Arial" w:cs="Arial"/>
        </w:rPr>
        <w:t xml:space="preserve">, które udzieli wszelkich informacji związanych z procesem składania ofert, rejestracji czy innych aspektów technicznych Platformy. </w:t>
      </w:r>
      <w:r w:rsidRPr="00D42F23">
        <w:rPr>
          <w:rFonts w:ascii="Arial" w:hAnsi="Arial" w:cs="Arial"/>
          <w:b/>
          <w:bCs/>
        </w:rPr>
        <w:t xml:space="preserve">Centrum Wsparcia Klienta </w:t>
      </w:r>
      <w:r w:rsidRPr="00D42F23">
        <w:rPr>
          <w:rFonts w:ascii="Arial" w:hAnsi="Arial" w:cs="Arial"/>
        </w:rPr>
        <w:t xml:space="preserve">dostępne codziennie od poniedziałku do piątku w godz. Od 7.00 do 17.00 pod nr tel. </w:t>
      </w:r>
      <w:r w:rsidRPr="00D42F23">
        <w:rPr>
          <w:rFonts w:ascii="Arial" w:hAnsi="Arial" w:cs="Arial"/>
          <w:b/>
          <w:bCs/>
        </w:rPr>
        <w:t>22 101 02 02</w:t>
      </w:r>
      <w:r w:rsidRPr="00D42F23">
        <w:rPr>
          <w:rFonts w:ascii="Arial" w:hAnsi="Arial" w:cs="Arial"/>
        </w:rPr>
        <w:t xml:space="preserve">. </w:t>
      </w:r>
    </w:p>
    <w:p w14:paraId="008C9094" w14:textId="41F3F52B" w:rsidR="00A23B2A" w:rsidRPr="00D42F23" w:rsidRDefault="00410B55" w:rsidP="003F285F">
      <w:pPr>
        <w:pStyle w:val="Akapitzlist"/>
        <w:numPr>
          <w:ilvl w:val="1"/>
          <w:numId w:val="70"/>
        </w:numPr>
        <w:spacing w:after="0" w:line="276" w:lineRule="auto"/>
        <w:ind w:left="720" w:hanging="513"/>
        <w:jc w:val="left"/>
        <w:rPr>
          <w:rFonts w:ascii="Arial" w:hAnsi="Arial" w:cs="Arial"/>
        </w:rPr>
      </w:pPr>
      <w:r w:rsidRPr="00D42F23">
        <w:rPr>
          <w:rFonts w:ascii="Arial" w:hAnsi="Arial" w:cs="Arial"/>
          <w:shd w:val="clear" w:color="auto" w:fill="FFFFFF"/>
        </w:rPr>
        <w:t>W</w:t>
      </w:r>
      <w:r w:rsidR="00C155DE">
        <w:rPr>
          <w:rFonts w:ascii="Arial" w:hAnsi="Arial" w:cs="Arial"/>
          <w:shd w:val="clear" w:color="auto" w:fill="FFFFFF"/>
        </w:rPr>
        <w:t xml:space="preserve"> </w:t>
      </w:r>
      <w:r w:rsidRPr="00D42F23">
        <w:rPr>
          <w:rFonts w:ascii="Arial" w:hAnsi="Arial" w:cs="Arial"/>
          <w:shd w:val="clear" w:color="auto" w:fill="FFFFFF"/>
        </w:rPr>
        <w:t>sytuacjach</w:t>
      </w:r>
      <w:r w:rsidR="00B67D2C" w:rsidRPr="00D42F23">
        <w:rPr>
          <w:rFonts w:ascii="Arial" w:hAnsi="Arial" w:cs="Arial"/>
        </w:rPr>
        <w:t xml:space="preserve"> awaryjnych np. w przypadku braku działania Platformy, Zamawiający może również komunikować się z Wykonawcami za pomocą poczty elektronicznej. </w:t>
      </w:r>
    </w:p>
    <w:p w14:paraId="2B9325EE" w14:textId="6669B8C0" w:rsidR="00A23B2A" w:rsidRPr="00D42F23" w:rsidRDefault="00410B55" w:rsidP="003F285F">
      <w:pPr>
        <w:pStyle w:val="Akapitzlist"/>
        <w:numPr>
          <w:ilvl w:val="1"/>
          <w:numId w:val="70"/>
        </w:numPr>
        <w:spacing w:after="0" w:line="276" w:lineRule="auto"/>
        <w:ind w:left="720" w:hanging="513"/>
        <w:jc w:val="left"/>
        <w:rPr>
          <w:rFonts w:ascii="Arial" w:hAnsi="Arial" w:cs="Arial"/>
        </w:rPr>
      </w:pPr>
      <w:r w:rsidRPr="00D42F23">
        <w:rPr>
          <w:rFonts w:ascii="Arial" w:hAnsi="Arial" w:cs="Arial"/>
          <w:shd w:val="clear" w:color="auto" w:fill="FFFFFF"/>
        </w:rPr>
        <w:t>Postępowanie</w:t>
      </w:r>
      <w:r w:rsidR="00B67D2C" w:rsidRPr="00D42F23">
        <w:rPr>
          <w:rFonts w:ascii="Arial" w:hAnsi="Arial" w:cs="Arial"/>
        </w:rPr>
        <w:t xml:space="preserve"> odbywa się w języku polskim, w związku z czym wszelkie pisma, dokumenty, oświadczenia itp. składane w trakcie postępowania między Zamawiający</w:t>
      </w:r>
      <w:r w:rsidR="00C155DE">
        <w:rPr>
          <w:rFonts w:ascii="Arial" w:hAnsi="Arial" w:cs="Arial"/>
        </w:rPr>
        <w:t xml:space="preserve"> </w:t>
      </w:r>
      <w:r w:rsidR="00B67D2C" w:rsidRPr="00D42F23">
        <w:rPr>
          <w:rFonts w:ascii="Arial" w:hAnsi="Arial" w:cs="Arial"/>
        </w:rPr>
        <w:t xml:space="preserve">ma wykonawcami muszą być sporządzone w języku polskim. </w:t>
      </w:r>
    </w:p>
    <w:p w14:paraId="4722DCB9" w14:textId="77777777" w:rsidR="00A23B2A" w:rsidRPr="00D42F23" w:rsidRDefault="00B67D2C" w:rsidP="003F285F">
      <w:pPr>
        <w:pStyle w:val="Akapitzlist"/>
        <w:numPr>
          <w:ilvl w:val="1"/>
          <w:numId w:val="70"/>
        </w:numPr>
        <w:spacing w:after="0" w:line="276" w:lineRule="auto"/>
        <w:ind w:left="720" w:hanging="513"/>
        <w:jc w:val="left"/>
        <w:rPr>
          <w:rFonts w:ascii="Arial" w:hAnsi="Arial" w:cs="Arial"/>
        </w:rPr>
      </w:pPr>
      <w:r w:rsidRPr="00D42F23">
        <w:rPr>
          <w:rFonts w:ascii="Arial" w:hAnsi="Arial" w:cs="Arial"/>
        </w:rPr>
        <w:t xml:space="preserve">Zamawiający nie przewiduje zwoływania zebrania wykonawców. </w:t>
      </w:r>
    </w:p>
    <w:p w14:paraId="1F7A9291" w14:textId="77777777" w:rsidR="0050214B" w:rsidRPr="00D42F23" w:rsidRDefault="00410B55" w:rsidP="003F285F">
      <w:pPr>
        <w:pStyle w:val="Akapitzlist"/>
        <w:numPr>
          <w:ilvl w:val="0"/>
          <w:numId w:val="74"/>
        </w:numPr>
        <w:autoSpaceDE w:val="0"/>
        <w:autoSpaceDN w:val="0"/>
        <w:adjustRightInd w:val="0"/>
        <w:spacing w:after="0" w:line="276" w:lineRule="auto"/>
        <w:ind w:left="360"/>
        <w:jc w:val="left"/>
        <w:rPr>
          <w:rFonts w:ascii="Arial" w:hAnsi="Arial" w:cs="Arial"/>
        </w:rPr>
      </w:pPr>
      <w:r w:rsidRPr="00D42F23">
        <w:rPr>
          <w:rFonts w:ascii="Arial" w:hAnsi="Arial" w:cs="Arial"/>
        </w:rPr>
        <w:t>Złożenie oferty:</w:t>
      </w:r>
    </w:p>
    <w:p w14:paraId="3C558F4E" w14:textId="1377725A" w:rsidR="0050214B" w:rsidRPr="00D42F23" w:rsidRDefault="00410B55" w:rsidP="003F285F">
      <w:pPr>
        <w:pStyle w:val="Akapitzlist"/>
        <w:numPr>
          <w:ilvl w:val="1"/>
          <w:numId w:val="75"/>
        </w:numPr>
        <w:autoSpaceDE w:val="0"/>
        <w:autoSpaceDN w:val="0"/>
        <w:adjustRightInd w:val="0"/>
        <w:spacing w:after="0" w:line="276" w:lineRule="auto"/>
        <w:ind w:left="774" w:hanging="414"/>
        <w:jc w:val="left"/>
        <w:rPr>
          <w:rFonts w:ascii="Arial" w:hAnsi="Arial" w:cs="Arial"/>
        </w:rPr>
      </w:pPr>
      <w:r w:rsidRPr="00D42F23">
        <w:rPr>
          <w:rFonts w:ascii="Arial" w:hAnsi="Arial" w:cs="Arial"/>
        </w:rPr>
        <w:t>Ofertę wraz z załącznikami należy zł</w:t>
      </w:r>
      <w:r w:rsidR="005479EF" w:rsidRPr="00D42F23">
        <w:rPr>
          <w:rFonts w:ascii="Arial" w:hAnsi="Arial" w:cs="Arial"/>
        </w:rPr>
        <w:t>ożyć za pośrednictwem Platformy</w:t>
      </w:r>
      <w:r w:rsidR="00E85FF6">
        <w:rPr>
          <w:rFonts w:ascii="Arial" w:hAnsi="Arial" w:cs="Arial"/>
        </w:rPr>
        <w:t xml:space="preserve"> </w:t>
      </w:r>
      <w:r w:rsidRPr="00D42F23">
        <w:rPr>
          <w:rFonts w:ascii="Arial" w:hAnsi="Arial" w:cs="Arial"/>
        </w:rPr>
        <w:t>w zakładce POSTĘPOWANIA, w części dotyczącej niniejszego postępowania.</w:t>
      </w:r>
    </w:p>
    <w:p w14:paraId="396779E1" w14:textId="77777777" w:rsidR="0050214B" w:rsidRPr="00D42F23" w:rsidRDefault="00410B55" w:rsidP="003F285F">
      <w:pPr>
        <w:pStyle w:val="Akapitzlist"/>
        <w:numPr>
          <w:ilvl w:val="1"/>
          <w:numId w:val="75"/>
        </w:numPr>
        <w:tabs>
          <w:tab w:val="left" w:pos="1134"/>
        </w:tabs>
        <w:autoSpaceDE w:val="0"/>
        <w:autoSpaceDN w:val="0"/>
        <w:adjustRightInd w:val="0"/>
        <w:spacing w:after="0" w:line="276" w:lineRule="auto"/>
        <w:ind w:left="720"/>
        <w:jc w:val="left"/>
        <w:rPr>
          <w:rFonts w:ascii="Arial" w:hAnsi="Arial" w:cs="Arial"/>
        </w:rPr>
      </w:pPr>
      <w:r w:rsidRPr="00D42F23">
        <w:rPr>
          <w:rFonts w:ascii="Arial" w:hAnsi="Arial" w:cs="Arial"/>
        </w:rPr>
        <w:t>Po kliknięciu w tytuł postępowania nastąpi przekierowanie na Platformę, gdzie należy pobrać, wypełnić i złożyć ofertę wraz z z</w:t>
      </w:r>
      <w:r w:rsidR="003E7EAA" w:rsidRPr="00D42F23">
        <w:rPr>
          <w:rFonts w:ascii="Arial" w:hAnsi="Arial" w:cs="Arial"/>
        </w:rPr>
        <w:t>ałącznikami, postępując zgodnie</w:t>
      </w:r>
      <w:r w:rsidR="003E7EAA" w:rsidRPr="00D42F23">
        <w:rPr>
          <w:rFonts w:ascii="Arial" w:hAnsi="Arial" w:cs="Arial"/>
        </w:rPr>
        <w:br/>
      </w:r>
      <w:r w:rsidRPr="00D42F23">
        <w:rPr>
          <w:rFonts w:ascii="Arial" w:hAnsi="Arial" w:cs="Arial"/>
        </w:rPr>
        <w:t>z Instrukcją składania oferty dla wykonawcy, zamieszczoną na Platformie.</w:t>
      </w:r>
    </w:p>
    <w:p w14:paraId="51BB7EB6" w14:textId="77777777" w:rsidR="0050214B" w:rsidRPr="00D42F23" w:rsidRDefault="00410B55" w:rsidP="003F285F">
      <w:pPr>
        <w:pStyle w:val="Akapitzlist"/>
        <w:numPr>
          <w:ilvl w:val="1"/>
          <w:numId w:val="75"/>
        </w:numPr>
        <w:autoSpaceDE w:val="0"/>
        <w:autoSpaceDN w:val="0"/>
        <w:adjustRightInd w:val="0"/>
        <w:spacing w:after="0" w:line="276" w:lineRule="auto"/>
        <w:ind w:left="774" w:hanging="414"/>
        <w:jc w:val="left"/>
        <w:rPr>
          <w:rFonts w:ascii="Arial" w:hAnsi="Arial" w:cs="Arial"/>
        </w:rPr>
      </w:pPr>
      <w:r w:rsidRPr="00D42F23">
        <w:rPr>
          <w:rFonts w:ascii="Arial" w:hAnsi="Arial" w:cs="Arial"/>
        </w:rPr>
        <w:t>Składana oferta musi zawierać wypełnione wszystkie obowiązkowe pola oraz zawierać wymagane załączniki do oferty, które należy złożyć w formie elektronicznej (opatrzonej kwalifikowanym podpisem elektronicznym).</w:t>
      </w:r>
    </w:p>
    <w:p w14:paraId="20F8DB05" w14:textId="77777777" w:rsidR="0050214B" w:rsidRPr="00D42F23" w:rsidRDefault="00410B55" w:rsidP="003F285F">
      <w:pPr>
        <w:pStyle w:val="Akapitzlist"/>
        <w:numPr>
          <w:ilvl w:val="1"/>
          <w:numId w:val="75"/>
        </w:numPr>
        <w:autoSpaceDE w:val="0"/>
        <w:autoSpaceDN w:val="0"/>
        <w:adjustRightInd w:val="0"/>
        <w:spacing w:after="0" w:line="276" w:lineRule="auto"/>
        <w:ind w:left="774" w:hanging="414"/>
        <w:jc w:val="left"/>
        <w:rPr>
          <w:rFonts w:ascii="Arial" w:hAnsi="Arial" w:cs="Arial"/>
        </w:rPr>
      </w:pPr>
      <w:r w:rsidRPr="00D42F23">
        <w:rPr>
          <w:rFonts w:ascii="Arial" w:hAnsi="Arial" w:cs="Arial"/>
        </w:rPr>
        <w:t>Za termin złożenia oferty uważa się termin zamieszczenia oferty na Platformie.</w:t>
      </w:r>
    </w:p>
    <w:p w14:paraId="05F70C90" w14:textId="686A979F" w:rsidR="0050214B" w:rsidRPr="00F75D63" w:rsidRDefault="00410B55" w:rsidP="003F285F">
      <w:pPr>
        <w:pStyle w:val="Akapitzlist"/>
        <w:numPr>
          <w:ilvl w:val="1"/>
          <w:numId w:val="75"/>
        </w:numPr>
        <w:tabs>
          <w:tab w:val="left" w:pos="1134"/>
        </w:tabs>
        <w:autoSpaceDE w:val="0"/>
        <w:autoSpaceDN w:val="0"/>
        <w:adjustRightInd w:val="0"/>
        <w:spacing w:after="0" w:line="276" w:lineRule="auto"/>
        <w:ind w:left="720"/>
        <w:jc w:val="left"/>
        <w:rPr>
          <w:rFonts w:ascii="Arial" w:hAnsi="Arial" w:cs="Arial"/>
        </w:rPr>
      </w:pPr>
      <w:r w:rsidRPr="00D42F23">
        <w:rPr>
          <w:rFonts w:ascii="Arial" w:hAnsi="Arial" w:cs="Arial"/>
        </w:rPr>
        <w:t>Wszelkie informacje stanowiące tajemnicę przed</w:t>
      </w:r>
      <w:r w:rsidR="003E7EAA" w:rsidRPr="00D42F23">
        <w:rPr>
          <w:rFonts w:ascii="Arial" w:hAnsi="Arial" w:cs="Arial"/>
        </w:rPr>
        <w:t>siębiorstwa w rozumieniu usta</w:t>
      </w:r>
      <w:r w:rsidR="00850741" w:rsidRPr="00D42F23">
        <w:rPr>
          <w:rFonts w:ascii="Arial" w:hAnsi="Arial" w:cs="Arial"/>
        </w:rPr>
        <w:t xml:space="preserve">wy </w:t>
      </w:r>
      <w:r w:rsidRPr="00F75D63">
        <w:rPr>
          <w:rFonts w:ascii="Arial" w:hAnsi="Arial" w:cs="Arial"/>
        </w:rPr>
        <w:t>z dnia 16 kwietnia 1993 r. o zwalczaniu nieuczciwej konkurencji, które wykonawca zastrzeże jako tajemnicę przedsiębiorstwa,</w:t>
      </w:r>
      <w:r w:rsidR="00DB020E" w:rsidRPr="00F75D63">
        <w:rPr>
          <w:rFonts w:ascii="Arial" w:hAnsi="Arial" w:cs="Arial"/>
        </w:rPr>
        <w:t xml:space="preserve"> powinny zostać złożone zgodnie</w:t>
      </w:r>
      <w:r w:rsidR="00E85FF6">
        <w:rPr>
          <w:rFonts w:ascii="Arial" w:hAnsi="Arial" w:cs="Arial"/>
        </w:rPr>
        <w:t xml:space="preserve"> </w:t>
      </w:r>
      <w:r w:rsidR="00E85FF6">
        <w:rPr>
          <w:rFonts w:ascii="Arial" w:hAnsi="Arial" w:cs="Arial"/>
        </w:rPr>
        <w:br/>
      </w:r>
      <w:r w:rsidRPr="00F75D63">
        <w:rPr>
          <w:rFonts w:ascii="Arial" w:hAnsi="Arial" w:cs="Arial"/>
        </w:rPr>
        <w:t>z Instrukcją składania oferty dla Wykonawcy.</w:t>
      </w:r>
    </w:p>
    <w:p w14:paraId="71A99733" w14:textId="7D4D60BC" w:rsidR="00410B55" w:rsidRPr="00F75D63" w:rsidRDefault="00410B55" w:rsidP="003F285F">
      <w:pPr>
        <w:pStyle w:val="Akapitzlist"/>
        <w:numPr>
          <w:ilvl w:val="1"/>
          <w:numId w:val="75"/>
        </w:numPr>
        <w:autoSpaceDE w:val="0"/>
        <w:autoSpaceDN w:val="0"/>
        <w:adjustRightInd w:val="0"/>
        <w:spacing w:after="0" w:line="276" w:lineRule="auto"/>
        <w:ind w:left="774" w:hanging="414"/>
        <w:jc w:val="left"/>
        <w:rPr>
          <w:rFonts w:ascii="Arial" w:hAnsi="Arial" w:cs="Arial"/>
        </w:rPr>
      </w:pPr>
      <w:r w:rsidRPr="00F75D63">
        <w:rPr>
          <w:rFonts w:ascii="Arial" w:hAnsi="Arial" w:cs="Arial"/>
        </w:rPr>
        <w:t>Złożenie oferty na nośniku danych (np. CD, pendrive) jest niedopuszczalne.</w:t>
      </w:r>
    </w:p>
    <w:p w14:paraId="1C851678" w14:textId="674BB131" w:rsidR="00F75D63" w:rsidRPr="00F75D63" w:rsidRDefault="00F75D63" w:rsidP="003F285F">
      <w:pPr>
        <w:pStyle w:val="Akapitzlist"/>
        <w:numPr>
          <w:ilvl w:val="0"/>
          <w:numId w:val="75"/>
        </w:numPr>
        <w:spacing w:after="120" w:line="276" w:lineRule="auto"/>
        <w:ind w:left="0"/>
        <w:jc w:val="left"/>
        <w:rPr>
          <w:rFonts w:ascii="Arial" w:hAnsi="Arial" w:cs="Arial"/>
        </w:rPr>
      </w:pPr>
      <w:r w:rsidRPr="00F75D63">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proofErr w:type="spellStart"/>
      <w:r w:rsidRPr="00F75D63">
        <w:rPr>
          <w:rFonts w:ascii="Arial" w:hAnsi="Arial" w:cs="Arial"/>
          <w:shd w:val="clear" w:color="auto" w:fill="FFFFFF"/>
        </w:rPr>
        <w:t>Javascript</w:t>
      </w:r>
      <w:proofErr w:type="spellEnd"/>
      <w:r w:rsidRPr="00F75D63">
        <w:rPr>
          <w:rFonts w:ascii="Arial" w:hAnsi="Arial" w:cs="Arial"/>
          <w:shd w:val="clear" w:color="auto" w:fill="FFFFFF"/>
        </w:rPr>
        <w:t>, akceptująca pliki typu „</w:t>
      </w:r>
      <w:proofErr w:type="spellStart"/>
      <w:r w:rsidRPr="00F75D63">
        <w:rPr>
          <w:rFonts w:ascii="Arial" w:hAnsi="Arial" w:cs="Arial"/>
          <w:shd w:val="clear" w:color="auto" w:fill="FFFFFF"/>
        </w:rPr>
        <w:t>cookies</w:t>
      </w:r>
      <w:proofErr w:type="spellEnd"/>
      <w:r w:rsidRPr="00F75D63">
        <w:rPr>
          <w:rFonts w:ascii="Arial" w:hAnsi="Arial" w:cs="Arial"/>
          <w:shd w:val="clear" w:color="auto" w:fill="FFFFFF"/>
        </w:rPr>
        <w:t xml:space="preserve">” oraz łącze internetowe o przepustowości co najmniej 256 </w:t>
      </w:r>
      <w:proofErr w:type="spellStart"/>
      <w:r w:rsidRPr="00F75D63">
        <w:rPr>
          <w:rFonts w:ascii="Arial" w:hAnsi="Arial" w:cs="Arial"/>
          <w:shd w:val="clear" w:color="auto" w:fill="FFFFFF"/>
        </w:rPr>
        <w:t>kbit</w:t>
      </w:r>
      <w:proofErr w:type="spellEnd"/>
      <w:r w:rsidRPr="00F75D63">
        <w:rPr>
          <w:rFonts w:ascii="Arial" w:hAnsi="Arial" w:cs="Arial"/>
          <w:shd w:val="clear" w:color="auto" w:fill="FFFFFF"/>
        </w:rPr>
        <w:t>/s. </w:t>
      </w:r>
      <w:hyperlink r:id="rId27" w:history="1">
        <w:r w:rsidRPr="00F75D63">
          <w:rPr>
            <w:rStyle w:val="Hipercze"/>
            <w:rFonts w:ascii="Arial" w:eastAsia="SimSun" w:hAnsi="Arial" w:cs="Arial"/>
            <w:color w:val="auto"/>
            <w:u w:val="none"/>
            <w:shd w:val="clear" w:color="auto" w:fill="FFFFFF"/>
          </w:rPr>
          <w:t>Platforma</w:t>
        </w:r>
      </w:hyperlink>
      <w:r w:rsidRPr="00F75D63">
        <w:rPr>
          <w:rFonts w:ascii="Arial" w:hAnsi="Arial" w:cs="Arial"/>
          <w:shd w:val="clear" w:color="auto" w:fill="FFFFFF"/>
        </w:rPr>
        <w:t> jest zoptymalizowana dla minimalnej rozdzielczości ekranu 1024x768 pikseli.</w:t>
      </w:r>
    </w:p>
    <w:p w14:paraId="3332DC4C" w14:textId="77777777" w:rsidR="00DB020E" w:rsidRPr="00D42F23" w:rsidRDefault="00DB020E" w:rsidP="003F285F">
      <w:pPr>
        <w:pStyle w:val="Akapitzlist"/>
        <w:autoSpaceDE w:val="0"/>
        <w:autoSpaceDN w:val="0"/>
        <w:adjustRightInd w:val="0"/>
        <w:spacing w:after="0" w:line="276" w:lineRule="auto"/>
        <w:ind w:left="774"/>
        <w:jc w:val="left"/>
        <w:rPr>
          <w:rFonts w:ascii="Arial" w:hAnsi="Arial" w:cs="Arial"/>
        </w:rPr>
      </w:pPr>
    </w:p>
    <w:p w14:paraId="63E25C38" w14:textId="37BB7C50" w:rsidR="006B29BE" w:rsidRPr="00D42F23" w:rsidRDefault="00DB020E" w:rsidP="00AC495E">
      <w:pPr>
        <w:pStyle w:val="Nagwek1"/>
        <w:shd w:val="clear" w:color="auto" w:fill="CCC0D9"/>
        <w:tabs>
          <w:tab w:val="left" w:pos="567"/>
        </w:tabs>
        <w:spacing w:before="0" w:after="0" w:line="276" w:lineRule="auto"/>
        <w:ind w:left="567" w:hanging="567"/>
        <w:jc w:val="left"/>
        <w:rPr>
          <w:rFonts w:ascii="Arial" w:hAnsi="Arial" w:cs="Arial"/>
          <w:b w:val="0"/>
          <w:bCs w:val="0"/>
          <w:sz w:val="22"/>
          <w:szCs w:val="22"/>
          <w:u w:val="single"/>
        </w:rPr>
      </w:pPr>
      <w:bookmarkStart w:id="20" w:name="_Toc262112641"/>
      <w:bookmarkStart w:id="21" w:name="_Toc264373039"/>
      <w:bookmarkStart w:id="22" w:name="_Toc318886760"/>
      <w:bookmarkStart w:id="23" w:name="_Toc440969214"/>
      <w:bookmarkEnd w:id="16"/>
      <w:bookmarkEnd w:id="17"/>
      <w:bookmarkEnd w:id="18"/>
      <w:bookmarkEnd w:id="19"/>
      <w:r w:rsidRPr="00D42F23">
        <w:rPr>
          <w:rFonts w:ascii="Arial" w:hAnsi="Arial" w:cs="Arial"/>
          <w:sz w:val="22"/>
          <w:szCs w:val="22"/>
        </w:rPr>
        <w:t>X</w:t>
      </w:r>
      <w:r w:rsidR="00D56A8B" w:rsidRPr="00D42F23">
        <w:rPr>
          <w:rFonts w:ascii="Arial" w:hAnsi="Arial" w:cs="Arial"/>
          <w:sz w:val="22"/>
          <w:szCs w:val="22"/>
        </w:rPr>
        <w:t>I</w:t>
      </w:r>
      <w:r w:rsidR="006B29BE" w:rsidRPr="00D42F23">
        <w:rPr>
          <w:rFonts w:ascii="Arial" w:hAnsi="Arial" w:cs="Arial"/>
          <w:sz w:val="22"/>
          <w:szCs w:val="22"/>
        </w:rPr>
        <w:t xml:space="preserve">. </w:t>
      </w:r>
      <w:r w:rsidR="006B29BE" w:rsidRPr="00D42F23">
        <w:rPr>
          <w:rFonts w:ascii="Arial" w:hAnsi="Arial" w:cs="Arial"/>
          <w:caps w:val="0"/>
          <w:sz w:val="22"/>
          <w:szCs w:val="22"/>
          <w:u w:val="single"/>
        </w:rPr>
        <w:t>TERMIN</w:t>
      </w:r>
      <w:r w:rsidR="006B29BE" w:rsidRPr="00D42F23">
        <w:rPr>
          <w:rFonts w:ascii="Arial" w:hAnsi="Arial" w:cs="Arial"/>
          <w:sz w:val="22"/>
          <w:szCs w:val="22"/>
          <w:u w:val="single"/>
        </w:rPr>
        <w:t xml:space="preserve"> ZWIĄZNIA OFERTĄ</w:t>
      </w:r>
    </w:p>
    <w:bookmarkEnd w:id="20"/>
    <w:bookmarkEnd w:id="21"/>
    <w:bookmarkEnd w:id="22"/>
    <w:bookmarkEnd w:id="23"/>
    <w:p w14:paraId="7DF8CA66" w14:textId="1409FDEC" w:rsidR="006B29BE" w:rsidRPr="006F075B" w:rsidRDefault="006B29BE" w:rsidP="00AC495E">
      <w:pPr>
        <w:pStyle w:val="Akapitzlist"/>
        <w:numPr>
          <w:ilvl w:val="0"/>
          <w:numId w:val="76"/>
        </w:numPr>
        <w:autoSpaceDE w:val="0"/>
        <w:autoSpaceDN w:val="0"/>
        <w:adjustRightInd w:val="0"/>
        <w:spacing w:after="0" w:line="276" w:lineRule="auto"/>
        <w:jc w:val="left"/>
        <w:rPr>
          <w:rFonts w:ascii="Arial" w:hAnsi="Arial" w:cs="Arial"/>
          <w:highlight w:val="yellow"/>
        </w:rPr>
      </w:pPr>
      <w:r w:rsidRPr="00D42F23">
        <w:rPr>
          <w:rFonts w:ascii="Arial" w:hAnsi="Arial" w:cs="Arial"/>
        </w:rPr>
        <w:t xml:space="preserve">Wykonawca pozostaje związany złożoną ofertą przez </w:t>
      </w:r>
      <w:r w:rsidR="008768DD" w:rsidRPr="00D42F23">
        <w:rPr>
          <w:rFonts w:ascii="Arial" w:hAnsi="Arial" w:cs="Arial"/>
        </w:rPr>
        <w:t>9</w:t>
      </w:r>
      <w:r w:rsidRPr="00D42F23">
        <w:rPr>
          <w:rFonts w:ascii="Arial" w:hAnsi="Arial" w:cs="Arial"/>
        </w:rPr>
        <w:t>0 dni. Bieg terminu związania ofertą rozpoczyna się wraz z upływem terminu składania ofert</w:t>
      </w:r>
      <w:r w:rsidR="007C55A8" w:rsidRPr="00D42F23">
        <w:rPr>
          <w:rFonts w:ascii="Arial" w:hAnsi="Arial" w:cs="Arial"/>
        </w:rPr>
        <w:t xml:space="preserve"> i kończy </w:t>
      </w:r>
      <w:r w:rsidR="007C55A8" w:rsidRPr="00D73C21">
        <w:rPr>
          <w:rFonts w:ascii="Arial" w:hAnsi="Arial" w:cs="Arial"/>
        </w:rPr>
        <w:t xml:space="preserve">się w dniu </w:t>
      </w:r>
      <w:r w:rsidR="00500335">
        <w:rPr>
          <w:rFonts w:ascii="Arial" w:hAnsi="Arial" w:cs="Arial"/>
          <w:b/>
          <w:highlight w:val="yellow"/>
        </w:rPr>
        <w:t>26</w:t>
      </w:r>
      <w:r w:rsidR="00D42A63">
        <w:rPr>
          <w:rFonts w:ascii="Arial" w:hAnsi="Arial" w:cs="Arial"/>
          <w:b/>
          <w:highlight w:val="yellow"/>
        </w:rPr>
        <w:t> </w:t>
      </w:r>
      <w:bookmarkStart w:id="24" w:name="_GoBack"/>
      <w:bookmarkEnd w:id="24"/>
      <w:r w:rsidR="00500335">
        <w:rPr>
          <w:rFonts w:ascii="Arial" w:hAnsi="Arial" w:cs="Arial"/>
          <w:b/>
          <w:highlight w:val="yellow"/>
        </w:rPr>
        <w:t>marca</w:t>
      </w:r>
      <w:r w:rsidR="00D73C21" w:rsidRPr="006F075B">
        <w:rPr>
          <w:rFonts w:ascii="Arial" w:hAnsi="Arial" w:cs="Arial"/>
          <w:b/>
          <w:highlight w:val="yellow"/>
        </w:rPr>
        <w:t xml:space="preserve"> 202</w:t>
      </w:r>
      <w:r w:rsidR="000D5FC9">
        <w:rPr>
          <w:rFonts w:ascii="Arial" w:hAnsi="Arial" w:cs="Arial"/>
          <w:b/>
          <w:highlight w:val="yellow"/>
        </w:rPr>
        <w:t>3</w:t>
      </w:r>
      <w:r w:rsidR="00D73C21" w:rsidRPr="006F075B">
        <w:rPr>
          <w:rFonts w:ascii="Arial" w:hAnsi="Arial" w:cs="Arial"/>
          <w:b/>
          <w:highlight w:val="yellow"/>
        </w:rPr>
        <w:t xml:space="preserve"> r</w:t>
      </w:r>
      <w:r w:rsidR="00D73C21" w:rsidRPr="006F075B">
        <w:rPr>
          <w:rFonts w:ascii="Arial" w:hAnsi="Arial" w:cs="Arial"/>
          <w:highlight w:val="yellow"/>
        </w:rPr>
        <w:t>.</w:t>
      </w:r>
    </w:p>
    <w:p w14:paraId="4C79A723" w14:textId="77777777" w:rsidR="007C55A8" w:rsidRPr="00D42F23" w:rsidRDefault="007C55A8" w:rsidP="00AC495E">
      <w:pPr>
        <w:pStyle w:val="Akapitzlist"/>
        <w:numPr>
          <w:ilvl w:val="0"/>
          <w:numId w:val="76"/>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8768DD" w:rsidRPr="00D42F23">
        <w:rPr>
          <w:rFonts w:ascii="Arial" w:hAnsi="Arial" w:cs="Arial"/>
          <w:shd w:val="clear" w:color="auto" w:fill="FFFFFF"/>
        </w:rPr>
        <w:t>6</w:t>
      </w:r>
      <w:r w:rsidRPr="00D42F23">
        <w:rPr>
          <w:rFonts w:ascii="Arial" w:hAnsi="Arial" w:cs="Arial"/>
          <w:shd w:val="clear" w:color="auto" w:fill="FFFFFF"/>
        </w:rPr>
        <w:t xml:space="preserve">0 dni. </w:t>
      </w:r>
    </w:p>
    <w:p w14:paraId="720DBBC2" w14:textId="77777777" w:rsidR="006B29BE" w:rsidRPr="00D42F23" w:rsidRDefault="006B29BE" w:rsidP="00AC495E">
      <w:pPr>
        <w:spacing w:after="0" w:line="276" w:lineRule="auto"/>
        <w:jc w:val="left"/>
        <w:rPr>
          <w:rFonts w:ascii="Arial" w:hAnsi="Arial" w:cs="Arial"/>
        </w:rPr>
      </w:pPr>
    </w:p>
    <w:p w14:paraId="13E8FDB6"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rPr>
      </w:pPr>
      <w:bookmarkStart w:id="25" w:name="_Toc262112642"/>
      <w:bookmarkStart w:id="26" w:name="_Toc264373040"/>
      <w:bookmarkStart w:id="27" w:name="_Toc440969215"/>
      <w:r w:rsidRPr="00D42F23">
        <w:rPr>
          <w:rFonts w:ascii="Arial" w:hAnsi="Arial" w:cs="Arial"/>
          <w:sz w:val="22"/>
          <w:szCs w:val="22"/>
        </w:rPr>
        <w:t>X</w:t>
      </w:r>
      <w:r w:rsidR="00D56A8B" w:rsidRPr="00D42F23">
        <w:rPr>
          <w:rFonts w:ascii="Arial" w:hAnsi="Arial" w:cs="Arial"/>
          <w:sz w:val="22"/>
          <w:szCs w:val="22"/>
        </w:rPr>
        <w:t>I</w:t>
      </w:r>
      <w:r w:rsidRPr="00D42F23">
        <w:rPr>
          <w:rFonts w:ascii="Arial" w:hAnsi="Arial" w:cs="Arial"/>
          <w:sz w:val="22"/>
          <w:szCs w:val="22"/>
        </w:rPr>
        <w:t xml:space="preserve">I. </w:t>
      </w:r>
      <w:r w:rsidRPr="00D42F23">
        <w:rPr>
          <w:rFonts w:ascii="Arial" w:hAnsi="Arial" w:cs="Arial"/>
          <w:sz w:val="22"/>
          <w:szCs w:val="22"/>
          <w:u w:val="single"/>
        </w:rPr>
        <w:t>SPOSÓB PRZYGOTOWANIA OFERTY</w:t>
      </w:r>
      <w:bookmarkEnd w:id="25"/>
      <w:bookmarkEnd w:id="26"/>
      <w:bookmarkEnd w:id="27"/>
    </w:p>
    <w:p w14:paraId="6C59E8E2" w14:textId="77777777" w:rsidR="006B29BE" w:rsidRPr="00D42F23" w:rsidRDefault="006B29BE" w:rsidP="00AC495E">
      <w:pPr>
        <w:pStyle w:val="Akapitzlist"/>
        <w:numPr>
          <w:ilvl w:val="0"/>
          <w:numId w:val="77"/>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Każdy</w:t>
      </w:r>
      <w:r w:rsidRPr="00D42F23">
        <w:rPr>
          <w:rFonts w:ascii="Arial" w:hAnsi="Arial" w:cs="Arial"/>
        </w:rPr>
        <w:t xml:space="preserve"> Wykonawca może złożyć tylko jedną ofertę.</w:t>
      </w:r>
    </w:p>
    <w:p w14:paraId="50482807" w14:textId="77777777" w:rsidR="006B29BE" w:rsidRPr="00D42F23" w:rsidRDefault="006B29BE" w:rsidP="00AC495E">
      <w:pPr>
        <w:pStyle w:val="Akapitzlist"/>
        <w:numPr>
          <w:ilvl w:val="0"/>
          <w:numId w:val="77"/>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Ofertę</w:t>
      </w:r>
      <w:r w:rsidRPr="00D42F23">
        <w:rPr>
          <w:rFonts w:ascii="Arial" w:hAnsi="Arial" w:cs="Arial"/>
        </w:rPr>
        <w:t xml:space="preserve"> należy przygotować ściśle według wymagań określonych w niniejszej SWZ</w:t>
      </w:r>
      <w:r w:rsidR="00AA142D" w:rsidRPr="00D42F23">
        <w:rPr>
          <w:rFonts w:ascii="Arial" w:hAnsi="Arial" w:cs="Arial"/>
        </w:rPr>
        <w:t>.</w:t>
      </w:r>
    </w:p>
    <w:p w14:paraId="7B346D2E" w14:textId="5FC94888" w:rsidR="006B29BE"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D42F23">
        <w:rPr>
          <w:rFonts w:ascii="Arial" w:hAnsi="Arial" w:cs="Arial"/>
          <w:shd w:val="clear" w:color="auto" w:fill="FFFFFF"/>
        </w:rPr>
        <w:t>Oferta</w:t>
      </w:r>
      <w:r w:rsidRPr="00D42F23">
        <w:rPr>
          <w:rFonts w:ascii="Arial" w:hAnsi="Arial" w:cs="Arial"/>
        </w:rPr>
        <w:t xml:space="preserve"> i wszystkie załączone dokumenty</w:t>
      </w:r>
      <w:r w:rsidR="00164C20" w:rsidRPr="00D42F23">
        <w:rPr>
          <w:rFonts w:ascii="Arial" w:hAnsi="Arial" w:cs="Arial"/>
        </w:rPr>
        <w:t xml:space="preserve"> oraz</w:t>
      </w:r>
      <w:r w:rsidRPr="00D42F23">
        <w:rPr>
          <w:rFonts w:ascii="Arial" w:hAnsi="Arial" w:cs="Arial"/>
        </w:rPr>
        <w:t xml:space="preserve"> oświadczenia składane przez Wykonawcę muszą być podpisane </w:t>
      </w:r>
      <w:r w:rsidR="00CA3156" w:rsidRPr="00D42F23">
        <w:rPr>
          <w:rFonts w:ascii="Arial" w:hAnsi="Arial" w:cs="Arial"/>
        </w:rPr>
        <w:t>kwalifikowanym podpisem elektronicznym</w:t>
      </w:r>
      <w:r w:rsidRPr="00D42F23">
        <w:rPr>
          <w:rFonts w:ascii="Arial" w:hAnsi="Arial" w:cs="Arial"/>
        </w:rPr>
        <w:t xml:space="preserve"> przez </w:t>
      </w:r>
      <w:r w:rsidRPr="007360D0">
        <w:rPr>
          <w:rFonts w:ascii="Arial" w:hAnsi="Arial" w:cs="Arial"/>
        </w:rPr>
        <w:t xml:space="preserve">osoby zdolne do </w:t>
      </w:r>
      <w:r w:rsidR="00F05575" w:rsidRPr="007360D0">
        <w:rPr>
          <w:rFonts w:ascii="Arial" w:hAnsi="Arial" w:cs="Arial"/>
        </w:rPr>
        <w:t xml:space="preserve">podejmowania </w:t>
      </w:r>
      <w:r w:rsidRPr="007360D0">
        <w:rPr>
          <w:rFonts w:ascii="Arial" w:hAnsi="Arial" w:cs="Arial"/>
        </w:rPr>
        <w:t>czynnoś</w:t>
      </w:r>
      <w:r w:rsidR="00AC495E">
        <w:rPr>
          <w:rFonts w:ascii="Arial" w:hAnsi="Arial" w:cs="Arial"/>
        </w:rPr>
        <w:t>ci prawnych w imieniu wykonawcy</w:t>
      </w:r>
      <w:r w:rsidR="00E85FF6">
        <w:rPr>
          <w:rFonts w:ascii="Arial" w:hAnsi="Arial" w:cs="Arial"/>
        </w:rPr>
        <w:t xml:space="preserve"> </w:t>
      </w:r>
      <w:r w:rsidR="00E85FF6">
        <w:rPr>
          <w:rFonts w:ascii="Arial" w:hAnsi="Arial" w:cs="Arial"/>
        </w:rPr>
        <w:br/>
        <w:t>lub odpowiednio umocowane</w:t>
      </w:r>
      <w:r w:rsidRPr="007360D0">
        <w:rPr>
          <w:rFonts w:ascii="Arial" w:hAnsi="Arial" w:cs="Arial"/>
        </w:rPr>
        <w:t>.</w:t>
      </w:r>
    </w:p>
    <w:p w14:paraId="254D7958" w14:textId="77777777" w:rsidR="006B29BE"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7360D0">
        <w:rPr>
          <w:rFonts w:ascii="Arial" w:hAnsi="Arial" w:cs="Arial"/>
          <w:shd w:val="clear" w:color="auto" w:fill="FFFFFF"/>
        </w:rPr>
        <w:t>Wykonawca</w:t>
      </w:r>
      <w:r w:rsidRPr="007360D0">
        <w:rPr>
          <w:rFonts w:ascii="Arial" w:hAnsi="Arial" w:cs="Arial"/>
        </w:rPr>
        <w:t xml:space="preserve"> ponosi wszelkie koszty związane z przygotowaniem i złożeniem oferty</w:t>
      </w:r>
      <w:r w:rsidR="00164C20" w:rsidRPr="007360D0">
        <w:rPr>
          <w:rFonts w:ascii="Arial" w:hAnsi="Arial" w:cs="Arial"/>
        </w:rPr>
        <w:t>,</w:t>
      </w:r>
      <w:r w:rsidRPr="007360D0">
        <w:rPr>
          <w:rFonts w:ascii="Arial" w:hAnsi="Arial" w:cs="Arial"/>
        </w:rPr>
        <w:t xml:space="preserve"> z</w:t>
      </w:r>
      <w:r w:rsidR="006507E9" w:rsidRPr="007360D0">
        <w:rPr>
          <w:rFonts w:ascii="Arial" w:hAnsi="Arial" w:cs="Arial"/>
        </w:rPr>
        <w:t> </w:t>
      </w:r>
      <w:r w:rsidRPr="007360D0">
        <w:rPr>
          <w:rFonts w:ascii="Arial" w:hAnsi="Arial" w:cs="Arial"/>
        </w:rPr>
        <w:t xml:space="preserve">zastrzeżeniem art. </w:t>
      </w:r>
      <w:r w:rsidR="00164C20" w:rsidRPr="007360D0">
        <w:rPr>
          <w:rFonts w:ascii="Arial" w:hAnsi="Arial" w:cs="Arial"/>
        </w:rPr>
        <w:t>261</w:t>
      </w:r>
      <w:r w:rsidRPr="007360D0">
        <w:rPr>
          <w:rFonts w:ascii="Arial" w:hAnsi="Arial" w:cs="Arial"/>
        </w:rPr>
        <w:t xml:space="preserve"> ustawy Pzp.</w:t>
      </w:r>
    </w:p>
    <w:p w14:paraId="2834F3B8" w14:textId="77777777" w:rsidR="006B29BE" w:rsidRPr="007360D0" w:rsidRDefault="00CA3156" w:rsidP="00AC495E">
      <w:pPr>
        <w:pStyle w:val="Akapitzlist"/>
        <w:numPr>
          <w:ilvl w:val="0"/>
          <w:numId w:val="77"/>
        </w:numPr>
        <w:autoSpaceDE w:val="0"/>
        <w:autoSpaceDN w:val="0"/>
        <w:adjustRightInd w:val="0"/>
        <w:spacing w:after="0" w:line="276" w:lineRule="auto"/>
        <w:ind w:hanging="357"/>
        <w:jc w:val="left"/>
        <w:rPr>
          <w:rFonts w:ascii="Arial" w:hAnsi="Arial" w:cs="Arial"/>
        </w:rPr>
      </w:pPr>
      <w:bookmarkStart w:id="28" w:name="_Toc504465391"/>
      <w:bookmarkStart w:id="29" w:name="_Toc108487429"/>
      <w:r w:rsidRPr="007360D0">
        <w:rPr>
          <w:rFonts w:ascii="Arial" w:hAnsi="Arial" w:cs="Arial"/>
          <w:shd w:val="clear" w:color="auto" w:fill="FFFFFF"/>
        </w:rPr>
        <w:t>Sposób</w:t>
      </w:r>
      <w:r w:rsidRPr="007360D0">
        <w:rPr>
          <w:rFonts w:ascii="Arial" w:hAnsi="Arial" w:cs="Arial"/>
        </w:rPr>
        <w:t xml:space="preserve"> złożenia oferty opisany jest w rozdziale X pkt 2</w:t>
      </w:r>
      <w:bookmarkEnd w:id="28"/>
      <w:bookmarkEnd w:id="29"/>
      <w:r w:rsidR="0001215A" w:rsidRPr="007360D0">
        <w:rPr>
          <w:rFonts w:ascii="Arial" w:hAnsi="Arial" w:cs="Arial"/>
        </w:rPr>
        <w:t xml:space="preserve"> SWZ.</w:t>
      </w:r>
    </w:p>
    <w:p w14:paraId="1276B004" w14:textId="26E60799" w:rsidR="006B29BE"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7360D0">
        <w:rPr>
          <w:rFonts w:ascii="Arial" w:hAnsi="Arial" w:cs="Arial"/>
          <w:shd w:val="clear" w:color="auto" w:fill="FFFFFF"/>
        </w:rPr>
        <w:t>Oferta</w:t>
      </w:r>
      <w:r w:rsidRPr="007360D0">
        <w:rPr>
          <w:rFonts w:ascii="Arial" w:hAnsi="Arial" w:cs="Arial"/>
        </w:rPr>
        <w:t xml:space="preserve"> powinna zawierać:</w:t>
      </w:r>
    </w:p>
    <w:p w14:paraId="03D51AB2" w14:textId="14E8588D" w:rsidR="007360D0" w:rsidRPr="007F758F"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rPr>
      </w:pPr>
      <w:r w:rsidRPr="007360D0">
        <w:rPr>
          <w:rFonts w:ascii="Arial" w:hAnsi="Arial" w:cs="Arial"/>
          <w:bCs/>
        </w:rPr>
        <w:t xml:space="preserve">wypełniony formularz ofertowy - </w:t>
      </w:r>
      <w:r w:rsidRPr="007360D0">
        <w:rPr>
          <w:rFonts w:ascii="Arial" w:hAnsi="Arial" w:cs="Arial"/>
          <w:b/>
          <w:bCs/>
          <w:iCs/>
        </w:rPr>
        <w:t>załącznik nr 1 do SWZ</w:t>
      </w:r>
      <w:r w:rsidRPr="007360D0">
        <w:rPr>
          <w:rFonts w:ascii="Arial" w:hAnsi="Arial" w:cs="Arial"/>
          <w:b/>
          <w:bCs/>
        </w:rPr>
        <w:t>;</w:t>
      </w:r>
    </w:p>
    <w:p w14:paraId="3AC63214" w14:textId="76EC4635" w:rsid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 xml:space="preserve">oświadczenia o niepodleganiu wykluczeniu z postępowania oraz spełnianiu warunków udziału w postępowaniu (JEDZ) </w:t>
      </w:r>
      <w:r w:rsidRPr="007360D0">
        <w:rPr>
          <w:rFonts w:ascii="Arial" w:hAnsi="Arial" w:cs="Arial"/>
          <w:b/>
          <w:bCs/>
        </w:rPr>
        <w:t>– załącznik nr 2</w:t>
      </w:r>
      <w:r w:rsidRPr="007360D0">
        <w:rPr>
          <w:rFonts w:ascii="Arial" w:hAnsi="Arial" w:cs="Arial"/>
          <w:bCs/>
        </w:rPr>
        <w:t xml:space="preserve"> do SWZ; w przypadku wykonawców wspólnie ubiegających się o zamówienie ww. oświadczenie składa każdy z nich; </w:t>
      </w:r>
    </w:p>
    <w:p w14:paraId="3A877543" w14:textId="77777777" w:rsidR="00DC2D2D" w:rsidRPr="00DC2D2D" w:rsidRDefault="00DC2D2D" w:rsidP="00AC495E">
      <w:pPr>
        <w:pStyle w:val="Akapitzlist"/>
        <w:numPr>
          <w:ilvl w:val="1"/>
          <w:numId w:val="68"/>
        </w:numPr>
        <w:tabs>
          <w:tab w:val="left" w:pos="1134"/>
        </w:tabs>
        <w:autoSpaceDE w:val="0"/>
        <w:autoSpaceDN w:val="0"/>
        <w:adjustRightInd w:val="0"/>
        <w:spacing w:after="0" w:line="276" w:lineRule="auto"/>
        <w:jc w:val="left"/>
        <w:rPr>
          <w:rFonts w:ascii="Arial" w:hAnsi="Arial" w:cs="Arial"/>
          <w:bCs/>
        </w:rPr>
      </w:pPr>
      <w:r w:rsidRPr="00DC2D2D">
        <w:rPr>
          <w:rFonts w:ascii="Arial" w:hAnsi="Arial" w:cs="Arial"/>
          <w:bCs/>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bookmarkStart w:id="30" w:name="_Hlk119330063"/>
      <w:r w:rsidRPr="00DC2D2D">
        <w:rPr>
          <w:rFonts w:ascii="Arial" w:hAnsi="Arial" w:cs="Arial"/>
          <w:bCs/>
        </w:rPr>
        <w:t xml:space="preserve">składane na podstawie art. 125 ust.1 ustawy Pzp </w:t>
      </w:r>
      <w:bookmarkEnd w:id="30"/>
      <w:r w:rsidRPr="00DC2D2D">
        <w:rPr>
          <w:rFonts w:ascii="Arial" w:hAnsi="Arial" w:cs="Arial"/>
          <w:bCs/>
        </w:rPr>
        <w:t>(</w:t>
      </w:r>
      <w:r w:rsidRPr="003F285F">
        <w:rPr>
          <w:rFonts w:ascii="Arial" w:hAnsi="Arial" w:cs="Arial"/>
          <w:b/>
        </w:rPr>
        <w:t>załącznik nr 2.1 do SWZ</w:t>
      </w:r>
      <w:r w:rsidRPr="00DC2D2D">
        <w:rPr>
          <w:rFonts w:ascii="Arial" w:hAnsi="Arial" w:cs="Arial"/>
          <w:bCs/>
        </w:rPr>
        <w:t>);</w:t>
      </w:r>
    </w:p>
    <w:p w14:paraId="614E5976" w14:textId="79AA4F5F" w:rsidR="00DC2D2D" w:rsidRPr="007360D0" w:rsidRDefault="00DC2D2D" w:rsidP="00AC495E">
      <w:pPr>
        <w:pStyle w:val="Akapitzlist"/>
        <w:numPr>
          <w:ilvl w:val="1"/>
          <w:numId w:val="68"/>
        </w:numPr>
        <w:tabs>
          <w:tab w:val="left" w:pos="1134"/>
        </w:tabs>
        <w:autoSpaceDE w:val="0"/>
        <w:autoSpaceDN w:val="0"/>
        <w:adjustRightInd w:val="0"/>
        <w:spacing w:after="0" w:line="276" w:lineRule="auto"/>
        <w:jc w:val="left"/>
        <w:rPr>
          <w:rFonts w:ascii="Arial" w:hAnsi="Arial" w:cs="Arial"/>
          <w:bCs/>
        </w:rPr>
      </w:pPr>
      <w:r w:rsidRPr="00DC2D2D">
        <w:rPr>
          <w:rFonts w:ascii="Arial" w:hAnsi="Arial" w:cs="Arial"/>
          <w:bCs/>
        </w:rPr>
        <w:t>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Pzp (</w:t>
      </w:r>
      <w:r w:rsidRPr="003F285F">
        <w:rPr>
          <w:rFonts w:ascii="Arial" w:hAnsi="Arial" w:cs="Arial"/>
          <w:b/>
        </w:rPr>
        <w:t>załącznik nr 2.2 do SWZ</w:t>
      </w:r>
      <w:r w:rsidRPr="00DC2D2D">
        <w:rPr>
          <w:rFonts w:ascii="Arial" w:hAnsi="Arial" w:cs="Arial"/>
          <w:bCs/>
        </w:rPr>
        <w:t>) – jeżeli dotyczy.</w:t>
      </w:r>
    </w:p>
    <w:p w14:paraId="2983A32C" w14:textId="6EBEA5E7" w:rsidR="00DC2D2D" w:rsidRPr="00493648"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zobowiązanie podmiot</w:t>
      </w:r>
      <w:r w:rsidR="008B2076">
        <w:rPr>
          <w:rFonts w:ascii="Arial" w:hAnsi="Arial" w:cs="Arial"/>
          <w:bCs/>
        </w:rPr>
        <w:t>u</w:t>
      </w:r>
      <w:r w:rsidRPr="007360D0">
        <w:rPr>
          <w:rFonts w:ascii="Arial" w:hAnsi="Arial" w:cs="Arial"/>
          <w:bCs/>
        </w:rPr>
        <w:t xml:space="preserve"> </w:t>
      </w:r>
      <w:r w:rsidR="008B2076">
        <w:rPr>
          <w:rFonts w:ascii="Arial" w:hAnsi="Arial" w:cs="Arial"/>
          <w:bCs/>
        </w:rPr>
        <w:t>udostepniającego zasoby</w:t>
      </w:r>
      <w:r w:rsidRPr="007360D0">
        <w:rPr>
          <w:rFonts w:ascii="Arial" w:hAnsi="Arial" w:cs="Arial"/>
          <w:bCs/>
        </w:rPr>
        <w:t xml:space="preserve">, na </w:t>
      </w:r>
      <w:r w:rsidR="008B2076" w:rsidRPr="007360D0">
        <w:rPr>
          <w:rFonts w:ascii="Arial" w:hAnsi="Arial" w:cs="Arial"/>
          <w:bCs/>
        </w:rPr>
        <w:t>które</w:t>
      </w:r>
      <w:r w:rsidR="008B2076">
        <w:rPr>
          <w:rFonts w:ascii="Arial" w:hAnsi="Arial" w:cs="Arial"/>
          <w:bCs/>
        </w:rPr>
        <w:t>go</w:t>
      </w:r>
      <w:r w:rsidRPr="007360D0">
        <w:rPr>
          <w:rFonts w:ascii="Arial" w:hAnsi="Arial" w:cs="Arial"/>
          <w:bCs/>
        </w:rPr>
        <w:t xml:space="preserve"> zasoby powołuje się wykonawca </w:t>
      </w:r>
      <w:r w:rsidRPr="007360D0">
        <w:rPr>
          <w:rFonts w:ascii="Arial" w:hAnsi="Arial" w:cs="Arial"/>
          <w:b/>
          <w:bCs/>
        </w:rPr>
        <w:t xml:space="preserve">(załącznik nr </w:t>
      </w:r>
      <w:r w:rsidR="007F758F">
        <w:rPr>
          <w:rFonts w:ascii="Arial" w:hAnsi="Arial" w:cs="Arial"/>
          <w:b/>
          <w:bCs/>
        </w:rPr>
        <w:t>5</w:t>
      </w:r>
      <w:r w:rsidRPr="007360D0">
        <w:rPr>
          <w:rFonts w:ascii="Arial" w:hAnsi="Arial" w:cs="Arial"/>
          <w:b/>
          <w:bCs/>
        </w:rPr>
        <w:t xml:space="preserve"> do SWZ)</w:t>
      </w:r>
      <w:r w:rsidRPr="007360D0">
        <w:rPr>
          <w:rFonts w:ascii="Arial" w:hAnsi="Arial" w:cs="Arial"/>
          <w:bCs/>
        </w:rPr>
        <w:t xml:space="preserve"> </w:t>
      </w:r>
      <w:r w:rsidR="008D0B4A" w:rsidRPr="008D0B4A">
        <w:rPr>
          <w:rFonts w:ascii="Arial" w:hAnsi="Arial" w:cs="Arial"/>
          <w:bCs/>
        </w:rPr>
        <w:t>lub inny podmiotowy środek dowodowy potwierdzający, że wykonawca realizując zamówienie, będzie dysponował niezbędnymi zasobami t</w:t>
      </w:r>
      <w:r w:rsidR="008B2076">
        <w:rPr>
          <w:rFonts w:ascii="Arial" w:hAnsi="Arial" w:cs="Arial"/>
          <w:bCs/>
        </w:rPr>
        <w:t>ego podmio</w:t>
      </w:r>
      <w:r w:rsidR="008D0B4A" w:rsidRPr="008D0B4A">
        <w:rPr>
          <w:rFonts w:ascii="Arial" w:hAnsi="Arial" w:cs="Arial"/>
          <w:bCs/>
        </w:rPr>
        <w:t>t</w:t>
      </w:r>
      <w:r w:rsidR="008B2076">
        <w:rPr>
          <w:rFonts w:ascii="Arial" w:hAnsi="Arial" w:cs="Arial"/>
          <w:bCs/>
        </w:rPr>
        <w:t>u</w:t>
      </w:r>
      <w:r w:rsidR="008D0B4A">
        <w:rPr>
          <w:rFonts w:ascii="Arial" w:hAnsi="Arial" w:cs="Arial"/>
          <w:bCs/>
        </w:rPr>
        <w:t xml:space="preserve"> </w:t>
      </w:r>
      <w:r w:rsidRPr="007360D0">
        <w:rPr>
          <w:rFonts w:ascii="Arial" w:hAnsi="Arial" w:cs="Arial"/>
          <w:bCs/>
        </w:rPr>
        <w:t xml:space="preserve">wraz z oświadczeniem podmiotu </w:t>
      </w:r>
      <w:r w:rsidR="008B2076">
        <w:rPr>
          <w:rFonts w:ascii="Arial" w:hAnsi="Arial" w:cs="Arial"/>
          <w:bCs/>
        </w:rPr>
        <w:t xml:space="preserve">udostępniającego zasoby </w:t>
      </w:r>
      <w:r w:rsidRPr="007360D0">
        <w:rPr>
          <w:rFonts w:ascii="Arial" w:hAnsi="Arial" w:cs="Arial"/>
          <w:bCs/>
        </w:rPr>
        <w:t>o</w:t>
      </w:r>
      <w:r w:rsidR="00E85FF6">
        <w:rPr>
          <w:rFonts w:ascii="Arial" w:hAnsi="Arial" w:cs="Arial"/>
          <w:bCs/>
        </w:rPr>
        <w:t xml:space="preserve"> </w:t>
      </w:r>
      <w:r w:rsidRPr="007360D0">
        <w:rPr>
          <w:rFonts w:ascii="Arial" w:hAnsi="Arial" w:cs="Arial"/>
          <w:bCs/>
        </w:rPr>
        <w:t>niepodleganiu wykluczeniu z postępowania oraz spełnianiu warunków udziału w postępowaniu (JEDZ</w:t>
      </w:r>
      <w:r w:rsidR="008B2076">
        <w:rPr>
          <w:rFonts w:ascii="Arial" w:hAnsi="Arial" w:cs="Arial"/>
          <w:bCs/>
        </w:rPr>
        <w:t xml:space="preserve"> – wg załącznika nr 2</w:t>
      </w:r>
      <w:r w:rsidRPr="007360D0">
        <w:rPr>
          <w:rFonts w:ascii="Arial" w:hAnsi="Arial" w:cs="Arial"/>
          <w:bCs/>
        </w:rPr>
        <w:t>)</w:t>
      </w:r>
      <w:r w:rsidR="008B2076">
        <w:rPr>
          <w:rFonts w:ascii="Arial" w:hAnsi="Arial" w:cs="Arial"/>
          <w:bCs/>
        </w:rPr>
        <w:t xml:space="preserve"> – jeżeli dotyczy;</w:t>
      </w:r>
    </w:p>
    <w:p w14:paraId="1A804978" w14:textId="22EF7605" w:rsidR="007360D0" w:rsidRP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dokument potwierdzający wniesienie wadium. W przypadku, gdy wadium wnoszone jest w innej formie niż pieniądz (tzn. w postaci gwarancji lub poręczenia), wymagane jest załączenie oryginalnego dokumentu gwarancji/poręczeni</w:t>
      </w:r>
      <w:r w:rsidR="008B2076">
        <w:rPr>
          <w:rFonts w:ascii="Arial" w:hAnsi="Arial" w:cs="Arial"/>
          <w:bCs/>
        </w:rPr>
        <w:t>a</w:t>
      </w:r>
      <w:r w:rsidRPr="007360D0">
        <w:rPr>
          <w:rFonts w:ascii="Arial" w:hAnsi="Arial" w:cs="Arial"/>
          <w:bCs/>
        </w:rPr>
        <w:t xml:space="preserve"> w postaci elektronicznej za pośrednictwem platformy z zastrzeżeniem, że dokument będzie opatrzony kwalifikowanym podpisem elektronicznym przez gwaranta/poręczyciela, tj. wystawcę gwarancji/poręczenia.</w:t>
      </w:r>
    </w:p>
    <w:p w14:paraId="59DE2783" w14:textId="77777777" w:rsidR="007360D0" w:rsidRP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dokumenty potwierdzające umocowanie do reprezentacji wykonawcy, w tym pełnomocnictwo ustanowione do reprezentowania wykonawcy, także wykonawców wspólnie ubiegających się o udzielenie zamówienia publicznego.</w:t>
      </w:r>
    </w:p>
    <w:p w14:paraId="01DB85F7" w14:textId="43368566" w:rsidR="007360D0" w:rsidRPr="007360D0" w:rsidRDefault="007360D0" w:rsidP="00AC495E">
      <w:pPr>
        <w:pStyle w:val="Akapitzlist"/>
        <w:numPr>
          <w:ilvl w:val="1"/>
          <w:numId w:val="68"/>
        </w:numPr>
        <w:tabs>
          <w:tab w:val="left" w:pos="1134"/>
        </w:tabs>
        <w:autoSpaceDE w:val="0"/>
        <w:autoSpaceDN w:val="0"/>
        <w:adjustRightInd w:val="0"/>
        <w:spacing w:after="0" w:line="276" w:lineRule="auto"/>
        <w:ind w:hanging="357"/>
        <w:jc w:val="left"/>
        <w:rPr>
          <w:rFonts w:ascii="Arial" w:hAnsi="Arial" w:cs="Arial"/>
          <w:bCs/>
        </w:rPr>
      </w:pPr>
      <w:r w:rsidRPr="007360D0">
        <w:rPr>
          <w:rFonts w:ascii="Arial" w:hAnsi="Arial" w:cs="Arial"/>
          <w:bCs/>
        </w:rPr>
        <w:t xml:space="preserve">oświadczenie wykonawców wspólnie ubiegających się o udzielenie zamówienia publicznego dotyczące </w:t>
      </w:r>
      <w:r w:rsidR="00A55F97">
        <w:rPr>
          <w:rFonts w:ascii="Arial" w:hAnsi="Arial" w:cs="Arial"/>
          <w:bCs/>
        </w:rPr>
        <w:t>usług</w:t>
      </w:r>
      <w:r w:rsidRPr="007360D0">
        <w:rPr>
          <w:rFonts w:ascii="Arial" w:hAnsi="Arial" w:cs="Arial"/>
          <w:bCs/>
        </w:rPr>
        <w:t xml:space="preserve"> wykonywanych przez poszczególnych wykonawców (składane w trybie art. 117 ust. 4 ustawy Pzp) </w:t>
      </w:r>
      <w:r w:rsidRPr="007360D0">
        <w:rPr>
          <w:rFonts w:ascii="Arial" w:hAnsi="Arial" w:cs="Arial"/>
          <w:b/>
          <w:bCs/>
        </w:rPr>
        <w:t xml:space="preserve">(załącznik nr </w:t>
      </w:r>
      <w:r w:rsidR="00A55F97">
        <w:rPr>
          <w:rFonts w:ascii="Arial" w:hAnsi="Arial" w:cs="Arial"/>
          <w:b/>
          <w:bCs/>
        </w:rPr>
        <w:t>7</w:t>
      </w:r>
      <w:r w:rsidRPr="007360D0">
        <w:rPr>
          <w:rFonts w:ascii="Arial" w:hAnsi="Arial" w:cs="Arial"/>
          <w:b/>
          <w:bCs/>
        </w:rPr>
        <w:t xml:space="preserve"> do SWZ).</w:t>
      </w:r>
      <w:r w:rsidRPr="007360D0">
        <w:rPr>
          <w:rFonts w:ascii="Arial" w:hAnsi="Arial" w:cs="Arial"/>
          <w:bCs/>
        </w:rPr>
        <w:t xml:space="preserve"> </w:t>
      </w:r>
    </w:p>
    <w:p w14:paraId="4276D5FB" w14:textId="55B408CA" w:rsidR="00E20B46" w:rsidRPr="007360D0" w:rsidRDefault="006B29BE" w:rsidP="00AC495E">
      <w:pPr>
        <w:pStyle w:val="Akapitzlist"/>
        <w:numPr>
          <w:ilvl w:val="0"/>
          <w:numId w:val="77"/>
        </w:numPr>
        <w:autoSpaceDE w:val="0"/>
        <w:autoSpaceDN w:val="0"/>
        <w:adjustRightInd w:val="0"/>
        <w:spacing w:after="0" w:line="276" w:lineRule="auto"/>
        <w:ind w:hanging="357"/>
        <w:jc w:val="left"/>
        <w:rPr>
          <w:rFonts w:ascii="Arial" w:hAnsi="Arial" w:cs="Arial"/>
        </w:rPr>
      </w:pPr>
      <w:r w:rsidRPr="007360D0">
        <w:rPr>
          <w:rFonts w:ascii="Arial" w:hAnsi="Arial" w:cs="Arial"/>
        </w:rPr>
        <w:t>W przypadku, gdy oferta lub załączone do niej dokumenty zawiera</w:t>
      </w:r>
      <w:r w:rsidR="00680AEB" w:rsidRPr="007360D0">
        <w:rPr>
          <w:rFonts w:ascii="Arial" w:hAnsi="Arial" w:cs="Arial"/>
        </w:rPr>
        <w:t>ją</w:t>
      </w:r>
      <w:r w:rsidR="008D0B4A">
        <w:rPr>
          <w:rFonts w:ascii="Arial" w:hAnsi="Arial" w:cs="Arial"/>
        </w:rPr>
        <w:t xml:space="preserve"> </w:t>
      </w:r>
      <w:r w:rsidRPr="007360D0">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7360D0">
        <w:rPr>
          <w:rFonts w:ascii="Arial" w:hAnsi="Arial" w:cs="Arial"/>
          <w:bCs/>
          <w:snapToGrid w:val="0"/>
        </w:rPr>
        <w:t xml:space="preserve"> w</w:t>
      </w:r>
      <w:r w:rsidRPr="007360D0">
        <w:rPr>
          <w:rFonts w:ascii="Arial" w:hAnsi="Arial" w:cs="Arial"/>
          <w:bCs/>
          <w:snapToGrid w:val="0"/>
        </w:rPr>
        <w:t xml:space="preserve"> art. </w:t>
      </w:r>
      <w:r w:rsidR="00164C20" w:rsidRPr="007360D0">
        <w:rPr>
          <w:rFonts w:ascii="Arial" w:hAnsi="Arial" w:cs="Arial"/>
          <w:bCs/>
          <w:snapToGrid w:val="0"/>
        </w:rPr>
        <w:t>1</w:t>
      </w:r>
      <w:r w:rsidRPr="007360D0">
        <w:rPr>
          <w:rFonts w:ascii="Arial" w:hAnsi="Arial" w:cs="Arial"/>
          <w:bCs/>
          <w:snapToGrid w:val="0"/>
        </w:rPr>
        <w:t xml:space="preserve">8 </w:t>
      </w:r>
      <w:r w:rsidR="00164C20" w:rsidRPr="007360D0">
        <w:rPr>
          <w:rFonts w:ascii="Arial" w:hAnsi="Arial" w:cs="Arial"/>
          <w:bCs/>
          <w:snapToGrid w:val="0"/>
        </w:rPr>
        <w:t xml:space="preserve">ust. 3 ustawy </w:t>
      </w:r>
      <w:r w:rsidRPr="007360D0">
        <w:rPr>
          <w:rFonts w:ascii="Arial" w:hAnsi="Arial" w:cs="Arial"/>
          <w:bCs/>
          <w:snapToGrid w:val="0"/>
        </w:rPr>
        <w:t>Pzp.</w:t>
      </w:r>
    </w:p>
    <w:p w14:paraId="63FBD10D" w14:textId="77777777" w:rsidR="00E20B46" w:rsidRPr="00D42F23" w:rsidRDefault="00E20B46" w:rsidP="00AC495E">
      <w:pPr>
        <w:pStyle w:val="Akapitzlist"/>
        <w:tabs>
          <w:tab w:val="left" w:pos="426"/>
        </w:tabs>
        <w:autoSpaceDE w:val="0"/>
        <w:autoSpaceDN w:val="0"/>
        <w:adjustRightInd w:val="0"/>
        <w:spacing w:after="0" w:line="276" w:lineRule="auto"/>
        <w:ind w:left="360"/>
        <w:jc w:val="left"/>
        <w:rPr>
          <w:rFonts w:ascii="Arial" w:hAnsi="Arial" w:cs="Arial"/>
        </w:rPr>
      </w:pPr>
    </w:p>
    <w:p w14:paraId="4E8FDBE1"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bookmarkStart w:id="31" w:name="_Toc264373041"/>
      <w:bookmarkStart w:id="32" w:name="_Toc440969216"/>
      <w:bookmarkStart w:id="33" w:name="_Toc222042044"/>
      <w:r w:rsidRPr="00D42F23">
        <w:rPr>
          <w:rFonts w:ascii="Arial" w:hAnsi="Arial" w:cs="Arial"/>
          <w:sz w:val="22"/>
          <w:szCs w:val="22"/>
          <w:u w:val="single"/>
        </w:rPr>
        <w:t>XI</w:t>
      </w:r>
      <w:r w:rsidR="00D56A8B" w:rsidRPr="00D42F23">
        <w:rPr>
          <w:rFonts w:ascii="Arial" w:hAnsi="Arial" w:cs="Arial"/>
          <w:sz w:val="22"/>
          <w:szCs w:val="22"/>
          <w:u w:val="single"/>
        </w:rPr>
        <w:t>I</w:t>
      </w:r>
      <w:r w:rsidRPr="00D42F23">
        <w:rPr>
          <w:rFonts w:ascii="Arial" w:hAnsi="Arial" w:cs="Arial"/>
          <w:sz w:val="22"/>
          <w:szCs w:val="22"/>
          <w:u w:val="single"/>
        </w:rPr>
        <w:t>I. MIEJSCE I TERMIN SKŁADANIA OFER</w:t>
      </w:r>
      <w:bookmarkEnd w:id="31"/>
      <w:bookmarkEnd w:id="32"/>
      <w:r w:rsidRPr="00D42F23">
        <w:rPr>
          <w:rFonts w:ascii="Arial" w:hAnsi="Arial" w:cs="Arial"/>
          <w:sz w:val="22"/>
          <w:szCs w:val="22"/>
          <w:u w:val="single"/>
        </w:rPr>
        <w:t>T</w:t>
      </w:r>
    </w:p>
    <w:p w14:paraId="7FF31FC0" w14:textId="6BE33184" w:rsidR="006B29BE" w:rsidRPr="00D42F23" w:rsidRDefault="006B29BE" w:rsidP="00AC495E">
      <w:pPr>
        <w:pStyle w:val="Akapitzlist"/>
        <w:numPr>
          <w:ilvl w:val="0"/>
          <w:numId w:val="78"/>
        </w:numPr>
        <w:autoSpaceDE w:val="0"/>
        <w:autoSpaceDN w:val="0"/>
        <w:adjustRightInd w:val="0"/>
        <w:spacing w:after="0" w:line="276" w:lineRule="auto"/>
        <w:jc w:val="left"/>
        <w:rPr>
          <w:rFonts w:ascii="Arial" w:hAnsi="Arial" w:cs="Arial"/>
        </w:rPr>
      </w:pPr>
      <w:r w:rsidRPr="00D42F23">
        <w:rPr>
          <w:rFonts w:ascii="Arial" w:hAnsi="Arial" w:cs="Arial"/>
        </w:rPr>
        <w:t xml:space="preserve">Ofertę należy złożyć do </w:t>
      </w:r>
      <w:r w:rsidRPr="00D42F23">
        <w:rPr>
          <w:rFonts w:ascii="Arial" w:hAnsi="Arial" w:cs="Arial"/>
          <w:b/>
          <w:highlight w:val="yellow"/>
        </w:rPr>
        <w:t>dnia</w:t>
      </w:r>
      <w:r w:rsidR="00845621" w:rsidRPr="00D42F23">
        <w:rPr>
          <w:rFonts w:ascii="Arial" w:hAnsi="Arial" w:cs="Arial"/>
          <w:b/>
          <w:highlight w:val="yellow"/>
        </w:rPr>
        <w:t xml:space="preserve"> </w:t>
      </w:r>
      <w:r w:rsidR="00500335">
        <w:rPr>
          <w:rFonts w:ascii="Arial" w:hAnsi="Arial" w:cs="Arial"/>
          <w:b/>
          <w:highlight w:val="yellow"/>
        </w:rPr>
        <w:t>27</w:t>
      </w:r>
      <w:r w:rsidR="00D73C21">
        <w:rPr>
          <w:rFonts w:ascii="Arial" w:hAnsi="Arial" w:cs="Arial"/>
          <w:b/>
          <w:highlight w:val="yellow"/>
        </w:rPr>
        <w:t xml:space="preserve"> </w:t>
      </w:r>
      <w:r w:rsidR="00AF6E59">
        <w:rPr>
          <w:rFonts w:ascii="Arial" w:hAnsi="Arial" w:cs="Arial"/>
          <w:b/>
          <w:highlight w:val="yellow"/>
        </w:rPr>
        <w:t>grudnia</w:t>
      </w:r>
      <w:r w:rsidR="00D73C21">
        <w:rPr>
          <w:rFonts w:ascii="Arial" w:hAnsi="Arial" w:cs="Arial"/>
          <w:b/>
          <w:highlight w:val="yellow"/>
        </w:rPr>
        <w:t xml:space="preserve"> </w:t>
      </w:r>
      <w:r w:rsidR="0016081D" w:rsidRPr="00D42F23">
        <w:rPr>
          <w:rFonts w:ascii="Arial" w:hAnsi="Arial" w:cs="Arial"/>
          <w:b/>
          <w:highlight w:val="yellow"/>
        </w:rPr>
        <w:t>2</w:t>
      </w:r>
      <w:r w:rsidR="00845621" w:rsidRPr="00D42F23">
        <w:rPr>
          <w:rFonts w:ascii="Arial" w:hAnsi="Arial" w:cs="Arial"/>
          <w:b/>
          <w:highlight w:val="yellow"/>
        </w:rPr>
        <w:t>02</w:t>
      </w:r>
      <w:r w:rsidR="004D71C8" w:rsidRPr="00D42F23">
        <w:rPr>
          <w:rFonts w:ascii="Arial" w:hAnsi="Arial" w:cs="Arial"/>
          <w:b/>
          <w:highlight w:val="yellow"/>
        </w:rPr>
        <w:t>2</w:t>
      </w:r>
      <w:r w:rsidR="00845621" w:rsidRPr="00D42F23">
        <w:rPr>
          <w:rFonts w:ascii="Arial" w:hAnsi="Arial" w:cs="Arial"/>
          <w:b/>
          <w:highlight w:val="yellow"/>
        </w:rPr>
        <w:t xml:space="preserve"> r.</w:t>
      </w:r>
      <w:r w:rsidRPr="00D42F23">
        <w:rPr>
          <w:rFonts w:ascii="Arial" w:hAnsi="Arial" w:cs="Arial"/>
          <w:b/>
        </w:rPr>
        <w:t xml:space="preserve"> do godziny</w:t>
      </w:r>
      <w:r w:rsidR="009E622A" w:rsidRPr="00D42F23">
        <w:rPr>
          <w:rFonts w:ascii="Arial" w:hAnsi="Arial" w:cs="Arial"/>
          <w:b/>
        </w:rPr>
        <w:t xml:space="preserve"> 1</w:t>
      </w:r>
      <w:r w:rsidR="001C5379" w:rsidRPr="00D42F23">
        <w:rPr>
          <w:rFonts w:ascii="Arial" w:hAnsi="Arial" w:cs="Arial"/>
          <w:b/>
        </w:rPr>
        <w:t>2</w:t>
      </w:r>
      <w:r w:rsidR="002E4AFC" w:rsidRPr="00D42F23">
        <w:rPr>
          <w:rFonts w:ascii="Arial" w:hAnsi="Arial" w:cs="Arial"/>
          <w:b/>
        </w:rPr>
        <w:t>:</w:t>
      </w:r>
      <w:r w:rsidR="009E622A" w:rsidRPr="00D42F23">
        <w:rPr>
          <w:rFonts w:ascii="Arial" w:hAnsi="Arial" w:cs="Arial"/>
          <w:b/>
        </w:rPr>
        <w:t>00</w:t>
      </w:r>
      <w:r w:rsidR="00305F29" w:rsidRPr="00D42F23">
        <w:rPr>
          <w:rFonts w:ascii="Arial" w:hAnsi="Arial" w:cs="Arial"/>
          <w:b/>
        </w:rPr>
        <w:t xml:space="preserve"> </w:t>
      </w:r>
      <w:r w:rsidR="00CA3156" w:rsidRPr="00D42F23">
        <w:rPr>
          <w:rFonts w:ascii="Arial" w:hAnsi="Arial" w:cs="Arial"/>
        </w:rPr>
        <w:t>w sposób określony w</w:t>
      </w:r>
      <w:r w:rsidR="009E622A" w:rsidRPr="00D42F23">
        <w:rPr>
          <w:rFonts w:ascii="Arial" w:hAnsi="Arial" w:cs="Arial"/>
        </w:rPr>
        <w:t> </w:t>
      </w:r>
      <w:r w:rsidR="00CA3156" w:rsidRPr="00D42F23">
        <w:rPr>
          <w:rFonts w:ascii="Arial" w:hAnsi="Arial" w:cs="Arial"/>
        </w:rPr>
        <w:t xml:space="preserve">rozdziale X pkt 2 </w:t>
      </w:r>
      <w:r w:rsidR="002F4902" w:rsidRPr="00D42F23">
        <w:rPr>
          <w:rFonts w:ascii="Arial" w:hAnsi="Arial" w:cs="Arial"/>
        </w:rPr>
        <w:t>SWZ</w:t>
      </w:r>
      <w:r w:rsidR="00CA3156" w:rsidRPr="00D42F23">
        <w:rPr>
          <w:rFonts w:ascii="Arial" w:hAnsi="Arial" w:cs="Arial"/>
        </w:rPr>
        <w:t xml:space="preserve">. </w:t>
      </w:r>
    </w:p>
    <w:p w14:paraId="2D1600DD" w14:textId="1683E18B" w:rsidR="00B4037A" w:rsidRPr="00D42F23" w:rsidRDefault="006B29BE" w:rsidP="00AC495E">
      <w:pPr>
        <w:pStyle w:val="Akapitzlist"/>
        <w:numPr>
          <w:ilvl w:val="0"/>
          <w:numId w:val="78"/>
        </w:numPr>
        <w:autoSpaceDE w:val="0"/>
        <w:autoSpaceDN w:val="0"/>
        <w:adjustRightInd w:val="0"/>
        <w:spacing w:after="0" w:line="276" w:lineRule="auto"/>
        <w:jc w:val="left"/>
        <w:rPr>
          <w:rFonts w:ascii="Arial" w:hAnsi="Arial" w:cs="Arial"/>
        </w:rPr>
      </w:pPr>
      <w:r w:rsidRPr="00D42F23">
        <w:rPr>
          <w:rFonts w:ascii="Arial" w:hAnsi="Arial" w:cs="Arial"/>
        </w:rPr>
        <w:t>Publiczne otwarcie ofert nastąpi w</w:t>
      </w:r>
      <w:r w:rsidR="00663D91" w:rsidRPr="00D42F23">
        <w:rPr>
          <w:rFonts w:ascii="Arial" w:hAnsi="Arial" w:cs="Arial"/>
          <w:b/>
          <w:bCs/>
        </w:rPr>
        <w:t xml:space="preserve"> </w:t>
      </w:r>
      <w:r w:rsidR="00500335">
        <w:rPr>
          <w:rFonts w:ascii="Arial" w:hAnsi="Arial" w:cs="Arial"/>
          <w:b/>
          <w:highlight w:val="yellow"/>
        </w:rPr>
        <w:t>27</w:t>
      </w:r>
      <w:r w:rsidR="00AF6E59">
        <w:rPr>
          <w:rFonts w:ascii="Arial" w:hAnsi="Arial" w:cs="Arial"/>
          <w:b/>
          <w:highlight w:val="yellow"/>
        </w:rPr>
        <w:t xml:space="preserve"> grudnia </w:t>
      </w:r>
      <w:r w:rsidR="00AF6E59" w:rsidRPr="00D42F23">
        <w:rPr>
          <w:rFonts w:ascii="Arial" w:hAnsi="Arial" w:cs="Arial"/>
          <w:b/>
          <w:highlight w:val="yellow"/>
        </w:rPr>
        <w:t>2022 r.</w:t>
      </w:r>
      <w:r w:rsidRPr="00D42F23">
        <w:rPr>
          <w:rFonts w:ascii="Arial" w:hAnsi="Arial" w:cs="Arial"/>
          <w:b/>
          <w:bCs/>
        </w:rPr>
        <w:t xml:space="preserve"> o godz</w:t>
      </w:r>
      <w:r w:rsidR="002F4902" w:rsidRPr="00D42F23">
        <w:rPr>
          <w:rFonts w:ascii="Arial" w:hAnsi="Arial" w:cs="Arial"/>
          <w:b/>
          <w:bCs/>
        </w:rPr>
        <w:t>inie</w:t>
      </w:r>
      <w:r w:rsidR="00845621" w:rsidRPr="00D42F23">
        <w:rPr>
          <w:rFonts w:ascii="Arial" w:hAnsi="Arial" w:cs="Arial"/>
          <w:b/>
          <w:bCs/>
        </w:rPr>
        <w:t xml:space="preserve"> </w:t>
      </w:r>
      <w:r w:rsidR="009E622A" w:rsidRPr="00D42F23">
        <w:rPr>
          <w:rFonts w:ascii="Arial" w:hAnsi="Arial" w:cs="Arial"/>
          <w:b/>
          <w:bCs/>
        </w:rPr>
        <w:t>1</w:t>
      </w:r>
      <w:r w:rsidR="001C5379" w:rsidRPr="00D42F23">
        <w:rPr>
          <w:rFonts w:ascii="Arial" w:hAnsi="Arial" w:cs="Arial"/>
          <w:b/>
          <w:bCs/>
        </w:rPr>
        <w:t>2</w:t>
      </w:r>
      <w:r w:rsidR="002E4AFC" w:rsidRPr="00D42F23">
        <w:rPr>
          <w:rFonts w:ascii="Arial" w:hAnsi="Arial" w:cs="Arial"/>
          <w:b/>
          <w:bCs/>
        </w:rPr>
        <w:t>:</w:t>
      </w:r>
      <w:r w:rsidR="009E622A" w:rsidRPr="00D42F23">
        <w:rPr>
          <w:rFonts w:ascii="Arial" w:hAnsi="Arial" w:cs="Arial"/>
          <w:b/>
          <w:bCs/>
        </w:rPr>
        <w:t>30</w:t>
      </w:r>
      <w:r w:rsidR="00A729D3" w:rsidRPr="00D42F23">
        <w:rPr>
          <w:rFonts w:ascii="Arial" w:hAnsi="Arial" w:cs="Arial"/>
          <w:b/>
          <w:bCs/>
        </w:rPr>
        <w:br/>
      </w:r>
      <w:r w:rsidR="00B4037A" w:rsidRPr="00D42F23">
        <w:rPr>
          <w:rFonts w:ascii="Arial" w:hAnsi="Arial" w:cs="Arial"/>
        </w:rPr>
        <w:t xml:space="preserve">w Urzędzie Miasta Świnoujście, pok. nr </w:t>
      </w:r>
      <w:r w:rsidR="009E622A" w:rsidRPr="00D42F23">
        <w:rPr>
          <w:rFonts w:ascii="Arial" w:hAnsi="Arial" w:cs="Arial"/>
        </w:rPr>
        <w:t>111</w:t>
      </w:r>
      <w:r w:rsidR="00B4037A" w:rsidRPr="00D42F23">
        <w:rPr>
          <w:rFonts w:ascii="Arial" w:hAnsi="Arial" w:cs="Arial"/>
        </w:rPr>
        <w:t xml:space="preserve">, za pomocą platformy zakupowej. </w:t>
      </w:r>
    </w:p>
    <w:p w14:paraId="402BD85B" w14:textId="77777777" w:rsidR="005C57FC" w:rsidRPr="00AF6E59" w:rsidRDefault="00CA3156" w:rsidP="00AF6E59">
      <w:pPr>
        <w:pStyle w:val="Akapitzlist"/>
        <w:numPr>
          <w:ilvl w:val="0"/>
          <w:numId w:val="78"/>
        </w:numPr>
        <w:autoSpaceDE w:val="0"/>
        <w:autoSpaceDN w:val="0"/>
        <w:adjustRightInd w:val="0"/>
        <w:spacing w:after="0" w:line="276" w:lineRule="auto"/>
        <w:jc w:val="left"/>
        <w:rPr>
          <w:rFonts w:ascii="Arial" w:hAnsi="Arial" w:cs="Arial"/>
        </w:rPr>
      </w:pPr>
      <w:r w:rsidRPr="00D42F23">
        <w:rPr>
          <w:rFonts w:ascii="Arial" w:hAnsi="Arial" w:cs="Arial"/>
        </w:rPr>
        <w:t>Niezwłocznie</w:t>
      </w:r>
      <w:r w:rsidRPr="00D42F23">
        <w:rPr>
          <w:rFonts w:ascii="Arial" w:eastAsiaTheme="minorHAnsi" w:hAnsi="Arial" w:cs="Arial"/>
          <w:lang w:eastAsia="en-US"/>
        </w:rPr>
        <w:t xml:space="preserve"> po otwarciu ofert Zamawiający zamieści na stronie internetowej </w:t>
      </w:r>
      <w:r w:rsidRPr="00AF6E59">
        <w:rPr>
          <w:rFonts w:ascii="Arial" w:eastAsiaTheme="minorHAnsi" w:hAnsi="Arial" w:cs="Arial"/>
          <w:lang w:eastAsia="en-US"/>
        </w:rPr>
        <w:t>informację z</w:t>
      </w:r>
      <w:r w:rsidR="00B02B73" w:rsidRPr="00AF6E59">
        <w:rPr>
          <w:rFonts w:ascii="Arial" w:eastAsiaTheme="minorHAnsi" w:hAnsi="Arial" w:cs="Arial"/>
          <w:lang w:eastAsia="en-US"/>
        </w:rPr>
        <w:t> </w:t>
      </w:r>
      <w:r w:rsidRPr="00AF6E59">
        <w:rPr>
          <w:rFonts w:ascii="Arial" w:eastAsiaTheme="minorHAnsi" w:hAnsi="Arial" w:cs="Arial"/>
          <w:lang w:eastAsia="en-US"/>
        </w:rPr>
        <w:t>otwarcia ofert</w:t>
      </w:r>
      <w:r w:rsidR="002F4902" w:rsidRPr="00AF6E59">
        <w:rPr>
          <w:rFonts w:ascii="Arial" w:eastAsiaTheme="minorHAnsi" w:hAnsi="Arial" w:cs="Arial"/>
          <w:lang w:eastAsia="en-US"/>
        </w:rPr>
        <w:t xml:space="preserve">, o której mowa w art. 222 ust. 5 ustawy Pzp.  </w:t>
      </w:r>
    </w:p>
    <w:p w14:paraId="6D17EC21" w14:textId="77777777" w:rsidR="003E7EAA" w:rsidRPr="00AF6E59" w:rsidRDefault="003E7EAA" w:rsidP="00AF6E59">
      <w:pPr>
        <w:pStyle w:val="Akapitzlist"/>
        <w:autoSpaceDE w:val="0"/>
        <w:autoSpaceDN w:val="0"/>
        <w:adjustRightInd w:val="0"/>
        <w:spacing w:after="0" w:line="276" w:lineRule="auto"/>
        <w:jc w:val="left"/>
        <w:rPr>
          <w:rFonts w:ascii="Arial" w:hAnsi="Arial" w:cs="Arial"/>
        </w:rPr>
      </w:pPr>
    </w:p>
    <w:p w14:paraId="49CA9C5B" w14:textId="77777777" w:rsidR="006B29BE" w:rsidRPr="00AF6E59" w:rsidRDefault="006B29BE" w:rsidP="00AF6E59">
      <w:pPr>
        <w:pStyle w:val="Nagwek1"/>
        <w:shd w:val="clear" w:color="auto" w:fill="CCC0D9"/>
        <w:spacing w:before="0" w:after="0" w:line="276" w:lineRule="auto"/>
        <w:ind w:left="567" w:hanging="567"/>
        <w:jc w:val="left"/>
        <w:rPr>
          <w:rFonts w:ascii="Arial" w:hAnsi="Arial" w:cs="Arial"/>
          <w:sz w:val="22"/>
          <w:szCs w:val="22"/>
          <w:u w:val="single"/>
        </w:rPr>
      </w:pPr>
      <w:bookmarkStart w:id="34" w:name="_Toc264373042"/>
      <w:bookmarkStart w:id="35" w:name="_Toc440969217"/>
      <w:r w:rsidRPr="00AF6E59">
        <w:rPr>
          <w:rFonts w:ascii="Arial" w:hAnsi="Arial" w:cs="Arial"/>
          <w:sz w:val="22"/>
          <w:szCs w:val="22"/>
        </w:rPr>
        <w:t>XI</w:t>
      </w:r>
      <w:r w:rsidR="00D56A8B" w:rsidRPr="00AF6E59">
        <w:rPr>
          <w:rFonts w:ascii="Arial" w:hAnsi="Arial" w:cs="Arial"/>
          <w:sz w:val="22"/>
          <w:szCs w:val="22"/>
        </w:rPr>
        <w:t>V</w:t>
      </w:r>
      <w:r w:rsidRPr="00AF6E59">
        <w:rPr>
          <w:rFonts w:ascii="Arial" w:hAnsi="Arial" w:cs="Arial"/>
          <w:sz w:val="22"/>
          <w:szCs w:val="22"/>
        </w:rPr>
        <w:t xml:space="preserve">. </w:t>
      </w:r>
      <w:r w:rsidRPr="00AF6E59">
        <w:rPr>
          <w:rFonts w:ascii="Arial" w:hAnsi="Arial" w:cs="Arial"/>
          <w:sz w:val="22"/>
          <w:szCs w:val="22"/>
          <w:u w:val="single"/>
        </w:rPr>
        <w:t>SPOSÓB OBLICZENIA CENY OFERTOWEJ</w:t>
      </w:r>
      <w:bookmarkEnd w:id="34"/>
      <w:bookmarkEnd w:id="35"/>
    </w:p>
    <w:p w14:paraId="615591C7" w14:textId="77777777" w:rsidR="00AF6E59" w:rsidRPr="00AF6E59" w:rsidRDefault="00AF6E59" w:rsidP="00AF6E59">
      <w:pPr>
        <w:pStyle w:val="Akapitzlist"/>
        <w:numPr>
          <w:ilvl w:val="0"/>
          <w:numId w:val="92"/>
        </w:numPr>
        <w:tabs>
          <w:tab w:val="left" w:pos="2777"/>
        </w:tabs>
        <w:spacing w:after="0" w:line="276" w:lineRule="auto"/>
        <w:jc w:val="left"/>
        <w:rPr>
          <w:rFonts w:ascii="Arial" w:hAnsi="Arial" w:cs="Arial"/>
        </w:rPr>
      </w:pPr>
      <w:bookmarkStart w:id="36" w:name="_Toc264373043"/>
      <w:bookmarkStart w:id="37" w:name="_Toc440969218"/>
      <w:bookmarkEnd w:id="33"/>
      <w:r w:rsidRPr="00AF6E59">
        <w:rPr>
          <w:rFonts w:ascii="Arial" w:hAnsi="Arial" w:cs="Arial"/>
        </w:rPr>
        <w:t>Wykonawca wypełnia druk formularza oferty cenowej zgodnie z jego treścią stanowiącą załącznik 1 do SWZ.</w:t>
      </w:r>
    </w:p>
    <w:p w14:paraId="2AC67BE6" w14:textId="288C0A33" w:rsidR="00AF6E59" w:rsidRPr="00AF6E59" w:rsidRDefault="00AF6E59" w:rsidP="00AF6E59">
      <w:pPr>
        <w:pStyle w:val="Akapitzlist"/>
        <w:numPr>
          <w:ilvl w:val="0"/>
          <w:numId w:val="92"/>
        </w:numPr>
        <w:tabs>
          <w:tab w:val="left" w:pos="2777"/>
        </w:tabs>
        <w:spacing w:after="0" w:line="276" w:lineRule="auto"/>
        <w:jc w:val="left"/>
        <w:rPr>
          <w:rFonts w:ascii="Arial" w:hAnsi="Arial" w:cs="Arial"/>
        </w:rPr>
      </w:pPr>
      <w:r w:rsidRPr="00AF6E59">
        <w:rPr>
          <w:rFonts w:ascii="Arial" w:hAnsi="Arial" w:cs="Arial"/>
        </w:rPr>
        <w:t>Wykonawca podaje ryczałtową stawkę jednostkową netto za odbiór</w:t>
      </w:r>
      <w:r w:rsidR="003F285F">
        <w:rPr>
          <w:rFonts w:ascii="Arial" w:hAnsi="Arial" w:cs="Arial"/>
        </w:rPr>
        <w:br/>
      </w:r>
      <w:r w:rsidRPr="00AF6E59">
        <w:rPr>
          <w:rFonts w:ascii="Arial" w:hAnsi="Arial" w:cs="Arial"/>
        </w:rPr>
        <w:t>i zagospodarowanie 1 Mg odpadów komunalnych oraz szacunkową wartość wynagrodzenia ofertowego za wykonanie całości zamówienia.</w:t>
      </w:r>
    </w:p>
    <w:p w14:paraId="1B8C0305" w14:textId="6951667C" w:rsidR="00AF6E59" w:rsidRPr="00AF6E59" w:rsidRDefault="00AF6E59" w:rsidP="00AF6E59">
      <w:pPr>
        <w:pStyle w:val="Akapitzlist"/>
        <w:numPr>
          <w:ilvl w:val="0"/>
          <w:numId w:val="92"/>
        </w:numPr>
        <w:tabs>
          <w:tab w:val="left" w:pos="2777"/>
        </w:tabs>
        <w:spacing w:after="0" w:line="276" w:lineRule="auto"/>
        <w:jc w:val="left"/>
        <w:rPr>
          <w:rFonts w:ascii="Arial" w:hAnsi="Arial" w:cs="Arial"/>
        </w:rPr>
      </w:pPr>
      <w:r w:rsidRPr="00AF6E59">
        <w:rPr>
          <w:rFonts w:ascii="Arial" w:hAnsi="Arial" w:cs="Arial"/>
        </w:rPr>
        <w:t>W związku z powyższym należy pamiętać, że winna ona zawierać wszystkie koszty niezbędne do zrealizowania zamówienia, wynikające wprost z dokumentacji przetargowej, jak również wszystkie inne koszty w niej nieujęte, a bez których nie można prawidłowo wykonać zamówienia.</w:t>
      </w:r>
    </w:p>
    <w:p w14:paraId="523B4413" w14:textId="124D3316" w:rsidR="00AF6E59" w:rsidRPr="00AF6E59" w:rsidRDefault="00AF6E59" w:rsidP="00AF6E59">
      <w:pPr>
        <w:pStyle w:val="Akapitzlist"/>
        <w:numPr>
          <w:ilvl w:val="0"/>
          <w:numId w:val="92"/>
        </w:numPr>
        <w:tabs>
          <w:tab w:val="left" w:pos="2777"/>
        </w:tabs>
        <w:spacing w:after="0" w:line="276" w:lineRule="auto"/>
        <w:jc w:val="left"/>
        <w:rPr>
          <w:rFonts w:ascii="Arial" w:hAnsi="Arial" w:cs="Arial"/>
        </w:rPr>
      </w:pPr>
      <w:r w:rsidRPr="00AF6E59">
        <w:rPr>
          <w:rFonts w:ascii="Arial" w:hAnsi="Arial" w:cs="Arial"/>
        </w:rPr>
        <w:t>Cena zostanie określona jako iloczyn szacunkowej ilości odpadów komunalnych wskazanych przez Zamawiającego w tabeli nr 2 Załącznika nr 6 do SWZ oraz wskazanej w pkt 1 oferty ryczałtowej stawki jednostkowej netto.</w:t>
      </w:r>
    </w:p>
    <w:p w14:paraId="36AD8711" w14:textId="7A86B6D3" w:rsidR="00AF6E59" w:rsidRPr="00AF6E59" w:rsidRDefault="00AF6E59" w:rsidP="00AF6E59">
      <w:pPr>
        <w:pStyle w:val="Akapitzlist"/>
        <w:numPr>
          <w:ilvl w:val="0"/>
          <w:numId w:val="92"/>
        </w:numPr>
        <w:autoSpaceDE w:val="0"/>
        <w:autoSpaceDN w:val="0"/>
        <w:adjustRightInd w:val="0"/>
        <w:spacing w:after="0" w:line="276" w:lineRule="auto"/>
        <w:jc w:val="left"/>
        <w:rPr>
          <w:rFonts w:ascii="Arial" w:hAnsi="Arial" w:cs="Arial"/>
        </w:rPr>
      </w:pPr>
      <w:r w:rsidRPr="00AF6E59">
        <w:rPr>
          <w:rFonts w:ascii="Arial" w:hAnsi="Arial" w:cs="Arial"/>
        </w:rPr>
        <w:t>Zamawiający zobowiązuje się zapłacić Wykonawcy wynagrodzenie za faktycznie wykonanie usługi w ramach realizacji umowy zgodnie ze stawkami jednostkowymi.</w:t>
      </w:r>
    </w:p>
    <w:p w14:paraId="72D58892" w14:textId="06744FD7" w:rsidR="00AF6E59" w:rsidRPr="00AF6E59" w:rsidRDefault="00AF6E59" w:rsidP="00AF6E59">
      <w:pPr>
        <w:pStyle w:val="Akapitzlist"/>
        <w:numPr>
          <w:ilvl w:val="0"/>
          <w:numId w:val="92"/>
        </w:numPr>
        <w:tabs>
          <w:tab w:val="left" w:pos="2777"/>
        </w:tabs>
        <w:spacing w:after="0" w:line="276" w:lineRule="auto"/>
        <w:jc w:val="left"/>
        <w:rPr>
          <w:rFonts w:ascii="Arial" w:hAnsi="Arial" w:cs="Arial"/>
        </w:rPr>
      </w:pPr>
      <w:r w:rsidRPr="00AF6E59">
        <w:rPr>
          <w:rFonts w:ascii="Arial" w:hAnsi="Arial" w:cs="Arial"/>
        </w:rPr>
        <w:t>Rozliczenia pomiędzy Zamawiającym a Wykonawcą będą prowadzone w walucie PLN.</w:t>
      </w:r>
    </w:p>
    <w:p w14:paraId="3727AD31" w14:textId="0F9A0A78" w:rsidR="00AF6E59" w:rsidRPr="00AF6E59" w:rsidRDefault="00AF6E59" w:rsidP="00AF6E59">
      <w:pPr>
        <w:pStyle w:val="Akapitzlist"/>
        <w:numPr>
          <w:ilvl w:val="0"/>
          <w:numId w:val="92"/>
        </w:numPr>
        <w:autoSpaceDE w:val="0"/>
        <w:autoSpaceDN w:val="0"/>
        <w:adjustRightInd w:val="0"/>
        <w:spacing w:after="0" w:line="276" w:lineRule="auto"/>
        <w:jc w:val="left"/>
        <w:rPr>
          <w:rFonts w:ascii="Arial" w:hAnsi="Arial" w:cs="Arial"/>
        </w:rPr>
      </w:pPr>
      <w:r w:rsidRPr="00AF6E59">
        <w:rPr>
          <w:rFonts w:ascii="Arial" w:hAnsi="Arial" w:cs="Arial"/>
        </w:rPr>
        <w:t>Cenę oferty należy podać w złotych polskich z dokładnością do 2 miejsc po przecinku.</w:t>
      </w:r>
    </w:p>
    <w:p w14:paraId="722AEFF2" w14:textId="617FF095" w:rsidR="006A460C" w:rsidRDefault="00AF6E59" w:rsidP="00AF6E59">
      <w:pPr>
        <w:pStyle w:val="Akapitzlist"/>
        <w:numPr>
          <w:ilvl w:val="0"/>
          <w:numId w:val="92"/>
        </w:numPr>
        <w:tabs>
          <w:tab w:val="left" w:pos="2777"/>
        </w:tabs>
        <w:spacing w:after="0" w:line="276" w:lineRule="auto"/>
        <w:jc w:val="left"/>
        <w:rPr>
          <w:rFonts w:ascii="Arial" w:hAnsi="Arial" w:cs="Arial"/>
        </w:rPr>
      </w:pPr>
      <w:r w:rsidRPr="00AF6E59">
        <w:rPr>
          <w:rFonts w:ascii="Arial" w:hAnsi="Arial" w:cs="Arial"/>
        </w:rPr>
        <w:t xml:space="preserve">Cena musi być wyrażona w złotych polskich niezależnie od wchodzących w jej skład elementów. Tak obliczona cena będzie brana pod </w:t>
      </w:r>
      <w:r>
        <w:rPr>
          <w:rFonts w:ascii="Arial" w:hAnsi="Arial" w:cs="Arial"/>
        </w:rPr>
        <w:t>uwagę przez komisję przetargową</w:t>
      </w:r>
      <w:r>
        <w:rPr>
          <w:rFonts w:ascii="Arial" w:hAnsi="Arial" w:cs="Arial"/>
        </w:rPr>
        <w:br/>
      </w:r>
      <w:r w:rsidRPr="00AF6E59">
        <w:rPr>
          <w:rFonts w:ascii="Arial" w:hAnsi="Arial" w:cs="Arial"/>
        </w:rPr>
        <w:t>w trakcie wyboru najkorzystniejszej oferty.</w:t>
      </w:r>
    </w:p>
    <w:p w14:paraId="7B1155B5" w14:textId="77777777" w:rsidR="00AF6E59" w:rsidRPr="00AF6E59" w:rsidRDefault="00AF6E59" w:rsidP="00AF6E59">
      <w:pPr>
        <w:pStyle w:val="Akapitzlist"/>
        <w:tabs>
          <w:tab w:val="left" w:pos="2777"/>
        </w:tabs>
        <w:spacing w:after="0" w:line="276" w:lineRule="auto"/>
        <w:jc w:val="left"/>
        <w:rPr>
          <w:rFonts w:ascii="Arial" w:hAnsi="Arial" w:cs="Arial"/>
        </w:rPr>
      </w:pPr>
    </w:p>
    <w:p w14:paraId="1D90716C" w14:textId="77777777" w:rsidR="006D63C7" w:rsidRPr="00AF6E59" w:rsidRDefault="006B29BE" w:rsidP="00AF6E59">
      <w:pPr>
        <w:pStyle w:val="Nagwek1"/>
        <w:keepNext w:val="0"/>
        <w:shd w:val="clear" w:color="auto" w:fill="CCC0D9"/>
        <w:spacing w:before="0" w:after="0" w:line="276" w:lineRule="auto"/>
        <w:jc w:val="left"/>
        <w:rPr>
          <w:rFonts w:ascii="Arial" w:hAnsi="Arial" w:cs="Arial"/>
          <w:sz w:val="22"/>
          <w:szCs w:val="22"/>
        </w:rPr>
      </w:pPr>
      <w:r w:rsidRPr="00AF6E59">
        <w:rPr>
          <w:rFonts w:ascii="Arial" w:hAnsi="Arial" w:cs="Arial"/>
          <w:sz w:val="22"/>
          <w:szCs w:val="22"/>
        </w:rPr>
        <w:t xml:space="preserve">XV. </w:t>
      </w:r>
      <w:r w:rsidRPr="00AF6E59">
        <w:rPr>
          <w:rFonts w:ascii="Arial" w:hAnsi="Arial" w:cs="Arial"/>
          <w:sz w:val="22"/>
          <w:szCs w:val="22"/>
          <w:u w:val="single"/>
        </w:rPr>
        <w:t>KRYTERIUM OCENY OFERT</w:t>
      </w:r>
      <w:bookmarkStart w:id="38" w:name="_Toc264373044"/>
      <w:bookmarkStart w:id="39" w:name="_Toc440969219"/>
      <w:bookmarkEnd w:id="36"/>
      <w:bookmarkEnd w:id="37"/>
    </w:p>
    <w:bookmarkEnd w:id="38"/>
    <w:bookmarkEnd w:id="39"/>
    <w:p w14:paraId="495BF9FA" w14:textId="4ABF919D" w:rsidR="00581304" w:rsidRPr="00AF6E59" w:rsidRDefault="00581304" w:rsidP="00AF6E59">
      <w:pPr>
        <w:pStyle w:val="Akapitzlist"/>
        <w:numPr>
          <w:ilvl w:val="0"/>
          <w:numId w:val="79"/>
        </w:numPr>
        <w:autoSpaceDE w:val="0"/>
        <w:autoSpaceDN w:val="0"/>
        <w:adjustRightInd w:val="0"/>
        <w:spacing w:after="0" w:line="276" w:lineRule="auto"/>
        <w:jc w:val="left"/>
        <w:rPr>
          <w:rFonts w:ascii="Arial" w:hAnsi="Arial" w:cs="Arial"/>
        </w:rPr>
      </w:pPr>
      <w:r w:rsidRPr="00AF6E59">
        <w:rPr>
          <w:rFonts w:ascii="Arial" w:hAnsi="Arial" w:cs="Arial"/>
        </w:rPr>
        <w:t>Za</w:t>
      </w:r>
      <w:r w:rsidR="008D0B4A" w:rsidRPr="00AF6E59">
        <w:rPr>
          <w:rFonts w:ascii="Arial" w:hAnsi="Arial" w:cs="Arial"/>
        </w:rPr>
        <w:t xml:space="preserve"> </w:t>
      </w:r>
      <w:r w:rsidRPr="00AF6E59">
        <w:rPr>
          <w:rFonts w:ascii="Arial" w:eastAsiaTheme="minorHAnsi" w:hAnsi="Arial" w:cs="Arial"/>
          <w:color w:val="000000"/>
          <w:lang w:eastAsia="en-US"/>
        </w:rPr>
        <w:t>ofertę</w:t>
      </w:r>
      <w:r w:rsidRPr="00AF6E59">
        <w:rPr>
          <w:rFonts w:ascii="Arial" w:hAnsi="Arial" w:cs="Arial"/>
          <w:bCs/>
        </w:rPr>
        <w:t xml:space="preserve"> najkorzystniejszą zostanie uznana oferta zawierająca najkorzystniejszy bilans punktów w kryteriach </w:t>
      </w:r>
      <w:r w:rsidRPr="00AF6E59">
        <w:rPr>
          <w:rFonts w:ascii="Arial" w:hAnsi="Arial" w:cs="Arial"/>
        </w:rPr>
        <w:t>(</w:t>
      </w:r>
      <w:proofErr w:type="spellStart"/>
      <w:r w:rsidRPr="00AF6E59">
        <w:rPr>
          <w:rFonts w:ascii="Arial" w:hAnsi="Arial" w:cs="Arial"/>
        </w:rPr>
        <w:t>Pc+P</w:t>
      </w:r>
      <w:r w:rsidR="00DE125E" w:rsidRPr="00AF6E59">
        <w:rPr>
          <w:rFonts w:ascii="Arial" w:hAnsi="Arial" w:cs="Arial"/>
        </w:rPr>
        <w:t>t+P</w:t>
      </w:r>
      <w:r w:rsidR="001D7618">
        <w:rPr>
          <w:rFonts w:ascii="Arial" w:hAnsi="Arial" w:cs="Arial"/>
        </w:rPr>
        <w:t>ś</w:t>
      </w:r>
      <w:proofErr w:type="spellEnd"/>
      <w:r w:rsidRPr="00AF6E59">
        <w:rPr>
          <w:rFonts w:ascii="Arial" w:hAnsi="Arial" w:cs="Arial"/>
        </w:rPr>
        <w:t xml:space="preserve">), gdzie: </w:t>
      </w:r>
    </w:p>
    <w:p w14:paraId="6891C492" w14:textId="1D41F37D" w:rsidR="005D0C2A" w:rsidRPr="00AF6E59" w:rsidRDefault="005D0C2A" w:rsidP="00AF6E59">
      <w:pPr>
        <w:pStyle w:val="Akapitzlist"/>
        <w:numPr>
          <w:ilvl w:val="0"/>
          <w:numId w:val="67"/>
        </w:numPr>
        <w:tabs>
          <w:tab w:val="left" w:pos="284"/>
        </w:tabs>
        <w:spacing w:after="0" w:line="276" w:lineRule="auto"/>
        <w:jc w:val="left"/>
        <w:rPr>
          <w:rFonts w:ascii="Arial" w:eastAsia="Calibri" w:hAnsi="Arial" w:cs="Arial"/>
          <w:lang w:eastAsia="en-US"/>
        </w:rPr>
      </w:pPr>
      <w:r w:rsidRPr="00AF6E59">
        <w:rPr>
          <w:rFonts w:ascii="Arial" w:eastAsia="Calibri" w:hAnsi="Arial" w:cs="Arial"/>
          <w:lang w:eastAsia="en-US"/>
        </w:rPr>
        <w:t>najni</w:t>
      </w:r>
      <w:r w:rsidR="00FD151E" w:rsidRPr="00AF6E59">
        <w:rPr>
          <w:rFonts w:ascii="Arial" w:eastAsia="Calibri" w:hAnsi="Arial" w:cs="Arial"/>
          <w:lang w:eastAsia="en-US"/>
        </w:rPr>
        <w:t>ższa cena - waga kryterium: 60% (</w:t>
      </w:r>
      <w:proofErr w:type="spellStart"/>
      <w:r w:rsidR="00FD151E" w:rsidRPr="00AF6E59">
        <w:rPr>
          <w:rFonts w:ascii="Arial" w:eastAsia="Calibri" w:hAnsi="Arial" w:cs="Arial"/>
          <w:lang w:eastAsia="en-US"/>
        </w:rPr>
        <w:t>Pc</w:t>
      </w:r>
      <w:proofErr w:type="spellEnd"/>
      <w:r w:rsidR="00FD151E" w:rsidRPr="00AF6E59">
        <w:rPr>
          <w:rFonts w:ascii="Arial" w:eastAsia="Calibri" w:hAnsi="Arial" w:cs="Arial"/>
          <w:lang w:eastAsia="en-US"/>
        </w:rPr>
        <w:t>);</w:t>
      </w:r>
    </w:p>
    <w:p w14:paraId="7EFD32E2" w14:textId="07A67987" w:rsidR="00127DFC" w:rsidRPr="00AF6E59" w:rsidRDefault="00127DFC" w:rsidP="00AF6E59">
      <w:pPr>
        <w:pStyle w:val="Akapitzlist"/>
        <w:numPr>
          <w:ilvl w:val="0"/>
          <w:numId w:val="67"/>
        </w:numPr>
        <w:tabs>
          <w:tab w:val="left" w:pos="284"/>
        </w:tabs>
        <w:spacing w:after="0" w:line="276" w:lineRule="auto"/>
        <w:jc w:val="left"/>
        <w:rPr>
          <w:rFonts w:ascii="Arial" w:eastAsia="Calibri" w:hAnsi="Arial" w:cs="Arial"/>
          <w:lang w:eastAsia="en-US"/>
        </w:rPr>
      </w:pPr>
      <w:r w:rsidRPr="00AF6E59">
        <w:rPr>
          <w:rFonts w:ascii="Arial" w:eastAsia="Calibri" w:hAnsi="Arial" w:cs="Arial"/>
          <w:lang w:eastAsia="en-US"/>
        </w:rPr>
        <w:t xml:space="preserve">termin płatności faktury – waga </w:t>
      </w:r>
      <w:r w:rsidR="00FD151E" w:rsidRPr="00AF6E59">
        <w:rPr>
          <w:rFonts w:ascii="Arial" w:eastAsia="Calibri" w:hAnsi="Arial" w:cs="Arial"/>
          <w:lang w:eastAsia="en-US"/>
        </w:rPr>
        <w:t xml:space="preserve">kryterium: </w:t>
      </w:r>
      <w:r w:rsidR="0096779A" w:rsidRPr="00AF6E59">
        <w:rPr>
          <w:rFonts w:ascii="Arial" w:eastAsia="Calibri" w:hAnsi="Arial" w:cs="Arial"/>
          <w:lang w:eastAsia="en-US"/>
        </w:rPr>
        <w:t>1</w:t>
      </w:r>
      <w:r w:rsidR="00FD151E" w:rsidRPr="00AF6E59">
        <w:rPr>
          <w:rFonts w:ascii="Arial" w:eastAsia="Calibri" w:hAnsi="Arial" w:cs="Arial"/>
          <w:lang w:eastAsia="en-US"/>
        </w:rPr>
        <w:t>0% (Pt);</w:t>
      </w:r>
    </w:p>
    <w:p w14:paraId="6ABB35B8" w14:textId="32DC35F0" w:rsidR="006775A2" w:rsidRPr="00D42F23" w:rsidRDefault="00127DFC" w:rsidP="006B308D">
      <w:pPr>
        <w:pStyle w:val="Akapitzlist"/>
        <w:numPr>
          <w:ilvl w:val="0"/>
          <w:numId w:val="67"/>
        </w:numPr>
        <w:tabs>
          <w:tab w:val="left" w:pos="284"/>
        </w:tabs>
        <w:spacing w:after="0" w:line="276" w:lineRule="auto"/>
        <w:jc w:val="left"/>
        <w:rPr>
          <w:rFonts w:ascii="Arial" w:eastAsia="Calibri" w:hAnsi="Arial" w:cs="Arial"/>
          <w:lang w:eastAsia="en-US"/>
        </w:rPr>
      </w:pPr>
      <w:r w:rsidRPr="00D42F23">
        <w:rPr>
          <w:rFonts w:ascii="Arial" w:eastAsia="Calibri" w:hAnsi="Arial" w:cs="Arial"/>
          <w:lang w:eastAsia="en-US"/>
        </w:rPr>
        <w:t xml:space="preserve">aspekt środowiskowy </w:t>
      </w:r>
      <w:r w:rsidR="006B308D">
        <w:rPr>
          <w:rFonts w:ascii="Arial" w:eastAsia="Calibri" w:hAnsi="Arial" w:cs="Arial"/>
          <w:lang w:eastAsia="en-US"/>
        </w:rPr>
        <w:t>- promowanie selektywnej zbiórki –</w:t>
      </w:r>
      <w:r w:rsidRPr="00D42F23">
        <w:rPr>
          <w:rFonts w:ascii="Arial" w:eastAsia="Calibri" w:hAnsi="Arial" w:cs="Arial"/>
          <w:lang w:eastAsia="en-US"/>
        </w:rPr>
        <w:t xml:space="preserve"> </w:t>
      </w:r>
      <w:r w:rsidR="006B308D">
        <w:rPr>
          <w:rFonts w:ascii="Arial" w:eastAsia="Calibri" w:hAnsi="Arial" w:cs="Arial"/>
        </w:rPr>
        <w:t>waga kryterium: 30% (</w:t>
      </w:r>
      <w:proofErr w:type="spellStart"/>
      <w:r w:rsidR="006B308D">
        <w:rPr>
          <w:rFonts w:ascii="Arial" w:eastAsia="Calibri" w:hAnsi="Arial" w:cs="Arial"/>
        </w:rPr>
        <w:t>Pś</w:t>
      </w:r>
      <w:proofErr w:type="spellEnd"/>
      <w:r w:rsidR="006B308D">
        <w:rPr>
          <w:rFonts w:ascii="Arial" w:eastAsia="Calibri" w:hAnsi="Arial" w:cs="Arial"/>
        </w:rPr>
        <w:t>).</w:t>
      </w:r>
    </w:p>
    <w:p w14:paraId="610DC9E8" w14:textId="022BE9B3" w:rsidR="004F5DBA" w:rsidRPr="00D42F23" w:rsidRDefault="004F5DBA" w:rsidP="00AC495E">
      <w:pPr>
        <w:pStyle w:val="Akapitzlist"/>
        <w:numPr>
          <w:ilvl w:val="0"/>
          <w:numId w:val="79"/>
        </w:numPr>
        <w:autoSpaceDE w:val="0"/>
        <w:autoSpaceDN w:val="0"/>
        <w:adjustRightInd w:val="0"/>
        <w:spacing w:after="0" w:line="276" w:lineRule="auto"/>
        <w:jc w:val="left"/>
        <w:rPr>
          <w:rFonts w:ascii="Arial" w:eastAsia="Calibri" w:hAnsi="Arial" w:cs="Arial"/>
          <w:lang w:eastAsia="en-US"/>
        </w:rPr>
      </w:pPr>
      <w:r w:rsidRPr="00D42F23">
        <w:rPr>
          <w:rFonts w:ascii="Arial" w:hAnsi="Arial" w:cs="Arial"/>
        </w:rPr>
        <w:t>O wyborze najkorzystniejszej oferty decyduje najw</w:t>
      </w:r>
      <w:r w:rsidR="004F1558" w:rsidRPr="00D42F23">
        <w:rPr>
          <w:rFonts w:ascii="Arial" w:hAnsi="Arial" w:cs="Arial"/>
        </w:rPr>
        <w:t>iększa ilość punktów (</w:t>
      </w:r>
      <w:proofErr w:type="spellStart"/>
      <w:r w:rsidR="004F1558" w:rsidRPr="00D42F23">
        <w:rPr>
          <w:rFonts w:ascii="Arial" w:hAnsi="Arial" w:cs="Arial"/>
        </w:rPr>
        <w:t>Pc+</w:t>
      </w:r>
      <w:r w:rsidR="00FD151E" w:rsidRPr="00D42F23">
        <w:rPr>
          <w:rFonts w:ascii="Arial" w:hAnsi="Arial" w:cs="Arial"/>
        </w:rPr>
        <w:t>Pt+</w:t>
      </w:r>
      <w:r w:rsidR="004F1558" w:rsidRPr="00D42F23">
        <w:rPr>
          <w:rFonts w:ascii="Arial" w:hAnsi="Arial" w:cs="Arial"/>
        </w:rPr>
        <w:t>P</w:t>
      </w:r>
      <w:r w:rsidR="006B308D">
        <w:rPr>
          <w:rFonts w:ascii="Arial" w:hAnsi="Arial" w:cs="Arial"/>
        </w:rPr>
        <w:t>ś</w:t>
      </w:r>
      <w:proofErr w:type="spellEnd"/>
      <w:r w:rsidRPr="00D42F23">
        <w:rPr>
          <w:rFonts w:ascii="Arial" w:hAnsi="Arial" w:cs="Arial"/>
        </w:rPr>
        <w:t xml:space="preserve">), gdzie: </w:t>
      </w:r>
    </w:p>
    <w:p w14:paraId="148A0FB5" w14:textId="77777777" w:rsidR="00B71939" w:rsidRPr="00B71939" w:rsidRDefault="00742F83" w:rsidP="00AC495E">
      <w:pPr>
        <w:pStyle w:val="Akapitzlist"/>
        <w:numPr>
          <w:ilvl w:val="0"/>
          <w:numId w:val="81"/>
        </w:numPr>
        <w:tabs>
          <w:tab w:val="left" w:pos="284"/>
        </w:tabs>
        <w:spacing w:after="0" w:line="276" w:lineRule="auto"/>
        <w:ind w:left="709" w:hanging="283"/>
        <w:jc w:val="left"/>
        <w:rPr>
          <w:rFonts w:ascii="Arial" w:hAnsi="Arial" w:cs="Arial"/>
          <w:bCs/>
          <w:lang w:eastAsia="x-none"/>
        </w:rPr>
      </w:pPr>
      <w:r w:rsidRPr="00B71939">
        <w:rPr>
          <w:rFonts w:ascii="Arial" w:hAnsi="Arial" w:cs="Arial"/>
          <w:bCs/>
          <w:lang w:eastAsia="x-none"/>
        </w:rPr>
        <w:t>sposób</w:t>
      </w:r>
      <w:r w:rsidRPr="00B71939">
        <w:rPr>
          <w:rFonts w:ascii="Arial" w:hAnsi="Arial" w:cs="Arial"/>
        </w:rPr>
        <w:t xml:space="preserve"> przyznania punktów w kryterium „cena” (C):</w:t>
      </w:r>
    </w:p>
    <w:p w14:paraId="5ADA57C4" w14:textId="77777777" w:rsidR="00DC7046" w:rsidRPr="00DC7046" w:rsidRDefault="00DC7046" w:rsidP="00DC7046">
      <w:pPr>
        <w:tabs>
          <w:tab w:val="left" w:pos="284"/>
          <w:tab w:val="left" w:pos="1276"/>
          <w:tab w:val="left" w:pos="2268"/>
        </w:tabs>
        <w:spacing w:after="0" w:line="276" w:lineRule="auto"/>
        <w:ind w:left="993" w:hanging="284"/>
        <w:jc w:val="left"/>
        <w:rPr>
          <w:rFonts w:ascii="Arial" w:hAnsi="Arial" w:cs="Arial"/>
          <w:bCs/>
          <w:lang w:eastAsia="x-none"/>
        </w:rPr>
      </w:pPr>
      <w:r w:rsidRPr="00DC7046">
        <w:rPr>
          <w:rFonts w:ascii="Arial" w:hAnsi="Arial" w:cs="Arial"/>
          <w:bCs/>
          <w:lang w:eastAsia="x-none"/>
        </w:rPr>
        <w:t>obliczane według wzoru:</w:t>
      </w:r>
    </w:p>
    <w:p w14:paraId="0565DBC3" w14:textId="77777777" w:rsidR="00DC7046" w:rsidRPr="00DC7046" w:rsidRDefault="00DC7046" w:rsidP="00DC7046">
      <w:pPr>
        <w:tabs>
          <w:tab w:val="left" w:pos="284"/>
          <w:tab w:val="left" w:pos="1276"/>
          <w:tab w:val="left" w:pos="2268"/>
        </w:tabs>
        <w:spacing w:after="0" w:line="276" w:lineRule="auto"/>
        <w:ind w:left="993"/>
        <w:jc w:val="left"/>
        <w:rPr>
          <w:rFonts w:ascii="Arial" w:hAnsi="Arial" w:cs="Arial"/>
          <w:bCs/>
          <w:lang w:eastAsia="x-none"/>
        </w:rPr>
      </w:pPr>
      <w:proofErr w:type="spellStart"/>
      <w:r w:rsidRPr="00DC7046">
        <w:rPr>
          <w:rFonts w:ascii="Arial" w:hAnsi="Arial" w:cs="Arial"/>
          <w:bCs/>
          <w:lang w:eastAsia="x-none"/>
        </w:rPr>
        <w:t>Pc</w:t>
      </w:r>
      <w:proofErr w:type="spellEnd"/>
      <w:r w:rsidRPr="00DC7046">
        <w:rPr>
          <w:rFonts w:ascii="Arial" w:hAnsi="Arial" w:cs="Arial"/>
          <w:bCs/>
          <w:lang w:eastAsia="x-none"/>
        </w:rPr>
        <w:t>= (</w:t>
      </w:r>
      <w:proofErr w:type="spellStart"/>
      <w:r w:rsidRPr="00DC7046">
        <w:rPr>
          <w:rFonts w:ascii="Arial" w:hAnsi="Arial" w:cs="Arial"/>
          <w:bCs/>
          <w:lang w:eastAsia="x-none"/>
        </w:rPr>
        <w:t>Cmin</w:t>
      </w:r>
      <w:proofErr w:type="spellEnd"/>
      <w:r w:rsidRPr="00DC7046">
        <w:rPr>
          <w:rFonts w:ascii="Arial" w:hAnsi="Arial" w:cs="Arial"/>
          <w:bCs/>
          <w:lang w:eastAsia="x-none"/>
        </w:rPr>
        <w:t>/</w:t>
      </w:r>
      <w:proofErr w:type="spellStart"/>
      <w:r w:rsidRPr="00DC7046">
        <w:rPr>
          <w:rFonts w:ascii="Arial" w:hAnsi="Arial" w:cs="Arial"/>
          <w:bCs/>
          <w:lang w:eastAsia="x-none"/>
        </w:rPr>
        <w:t>Cp</w:t>
      </w:r>
      <w:proofErr w:type="spellEnd"/>
      <w:r w:rsidRPr="00DC7046">
        <w:rPr>
          <w:rFonts w:ascii="Arial" w:hAnsi="Arial" w:cs="Arial"/>
          <w:bCs/>
          <w:lang w:eastAsia="x-none"/>
        </w:rPr>
        <w:t xml:space="preserve">) x 100 pkt x 60%, gdzie </w:t>
      </w:r>
    </w:p>
    <w:p w14:paraId="2FAC8E59" w14:textId="77777777" w:rsidR="00DC7046" w:rsidRPr="00DC7046" w:rsidRDefault="00DC7046" w:rsidP="00DC7046">
      <w:pPr>
        <w:tabs>
          <w:tab w:val="left" w:pos="284"/>
          <w:tab w:val="left" w:pos="1276"/>
          <w:tab w:val="left" w:pos="2268"/>
        </w:tabs>
        <w:spacing w:after="0" w:line="276" w:lineRule="auto"/>
        <w:ind w:left="993"/>
        <w:jc w:val="left"/>
        <w:rPr>
          <w:rFonts w:ascii="Arial" w:hAnsi="Arial" w:cs="Arial"/>
          <w:bCs/>
          <w:lang w:eastAsia="x-none"/>
        </w:rPr>
      </w:pPr>
      <w:proofErr w:type="spellStart"/>
      <w:r w:rsidRPr="00DC7046">
        <w:rPr>
          <w:rFonts w:ascii="Arial" w:hAnsi="Arial" w:cs="Arial"/>
          <w:bCs/>
          <w:lang w:eastAsia="x-none"/>
        </w:rPr>
        <w:t>Cmin</w:t>
      </w:r>
      <w:proofErr w:type="spellEnd"/>
      <w:r w:rsidRPr="00DC7046">
        <w:rPr>
          <w:rFonts w:ascii="Arial" w:hAnsi="Arial" w:cs="Arial"/>
          <w:bCs/>
          <w:lang w:eastAsia="x-none"/>
        </w:rPr>
        <w:t xml:space="preserve"> – cena szacunkowa brutto najniższa</w:t>
      </w:r>
    </w:p>
    <w:p w14:paraId="2028BA47" w14:textId="09DDC341" w:rsidR="00B71939" w:rsidRPr="00063730" w:rsidRDefault="00DC7046" w:rsidP="00063730">
      <w:pPr>
        <w:tabs>
          <w:tab w:val="left" w:pos="284"/>
          <w:tab w:val="left" w:pos="1276"/>
          <w:tab w:val="left" w:pos="2268"/>
        </w:tabs>
        <w:spacing w:after="0" w:line="276" w:lineRule="auto"/>
        <w:ind w:left="993"/>
        <w:jc w:val="left"/>
        <w:rPr>
          <w:rFonts w:ascii="Arial" w:hAnsi="Arial" w:cs="Arial"/>
          <w:bCs/>
          <w:lang w:eastAsia="x-none"/>
        </w:rPr>
      </w:pPr>
      <w:proofErr w:type="spellStart"/>
      <w:r w:rsidRPr="00063730">
        <w:rPr>
          <w:rFonts w:ascii="Arial" w:hAnsi="Arial" w:cs="Arial"/>
          <w:bCs/>
          <w:lang w:eastAsia="x-none"/>
        </w:rPr>
        <w:t>Cp</w:t>
      </w:r>
      <w:proofErr w:type="spellEnd"/>
      <w:r w:rsidRPr="00063730">
        <w:rPr>
          <w:rFonts w:ascii="Arial" w:hAnsi="Arial" w:cs="Arial"/>
          <w:bCs/>
          <w:lang w:eastAsia="x-none"/>
        </w:rPr>
        <w:t xml:space="preserve"> – cena szacunkowa brutto rozpatrywana</w:t>
      </w:r>
    </w:p>
    <w:p w14:paraId="4E198C59" w14:textId="4951C2C6" w:rsidR="00621916" w:rsidRPr="00063730" w:rsidRDefault="00742F83" w:rsidP="00063730">
      <w:pPr>
        <w:pStyle w:val="Akapitzlist"/>
        <w:numPr>
          <w:ilvl w:val="0"/>
          <w:numId w:val="81"/>
        </w:numPr>
        <w:tabs>
          <w:tab w:val="left" w:pos="284"/>
        </w:tabs>
        <w:spacing w:after="0" w:line="276" w:lineRule="auto"/>
        <w:ind w:left="709" w:hanging="283"/>
        <w:jc w:val="left"/>
        <w:rPr>
          <w:rFonts w:ascii="Arial" w:hAnsi="Arial" w:cs="Arial"/>
          <w:bCs/>
          <w:lang w:eastAsia="x-none"/>
        </w:rPr>
      </w:pPr>
      <w:r w:rsidRPr="00063730">
        <w:rPr>
          <w:rFonts w:ascii="Arial" w:hAnsi="Arial" w:cs="Arial"/>
          <w:bCs/>
          <w:lang w:eastAsia="x-none"/>
        </w:rPr>
        <w:t>sposób przyznania punktów w kryterium „</w:t>
      </w:r>
      <w:r w:rsidR="003543D0" w:rsidRPr="00063730">
        <w:rPr>
          <w:rFonts w:ascii="Arial" w:hAnsi="Arial" w:cs="Arial"/>
          <w:bCs/>
          <w:lang w:eastAsia="x-none"/>
        </w:rPr>
        <w:t>termin płatności faktury</w:t>
      </w:r>
      <w:r w:rsidRPr="00063730">
        <w:rPr>
          <w:rFonts w:ascii="Arial" w:hAnsi="Arial" w:cs="Arial"/>
          <w:bCs/>
          <w:lang w:eastAsia="x-none"/>
        </w:rPr>
        <w:t>” (</w:t>
      </w:r>
      <w:r w:rsidR="003543D0" w:rsidRPr="00063730">
        <w:rPr>
          <w:rFonts w:ascii="Arial" w:hAnsi="Arial" w:cs="Arial"/>
          <w:bCs/>
          <w:lang w:eastAsia="x-none"/>
        </w:rPr>
        <w:t>Pt</w:t>
      </w:r>
      <w:r w:rsidRPr="00063730">
        <w:rPr>
          <w:rFonts w:ascii="Arial" w:hAnsi="Arial" w:cs="Arial"/>
          <w:bCs/>
          <w:lang w:eastAsia="x-none"/>
        </w:rPr>
        <w:t>):</w:t>
      </w:r>
    </w:p>
    <w:p w14:paraId="56096EB4" w14:textId="7E03B8BE" w:rsidR="003543D0" w:rsidRPr="00063730" w:rsidRDefault="003543D0" w:rsidP="00063730">
      <w:pPr>
        <w:tabs>
          <w:tab w:val="left" w:pos="709"/>
        </w:tabs>
        <w:spacing w:after="0" w:line="276" w:lineRule="auto"/>
        <w:ind w:left="709"/>
        <w:jc w:val="left"/>
        <w:rPr>
          <w:rFonts w:ascii="Arial" w:hAnsi="Arial" w:cs="Arial"/>
          <w:bCs/>
          <w:lang w:eastAsia="x-none"/>
        </w:rPr>
      </w:pPr>
      <w:r w:rsidRPr="00063730">
        <w:rPr>
          <w:rFonts w:ascii="Arial" w:hAnsi="Arial" w:cs="Arial"/>
          <w:bCs/>
          <w:lang w:eastAsia="x-none"/>
        </w:rPr>
        <w:t xml:space="preserve">Pt = </w:t>
      </w:r>
      <w:r w:rsidR="0096779A" w:rsidRPr="00063730">
        <w:rPr>
          <w:rFonts w:ascii="Arial" w:hAnsi="Arial" w:cs="Arial"/>
          <w:bCs/>
          <w:lang w:eastAsia="x-none"/>
        </w:rPr>
        <w:t>1</w:t>
      </w:r>
      <w:r w:rsidRPr="00063730">
        <w:rPr>
          <w:rFonts w:ascii="Arial" w:hAnsi="Arial" w:cs="Arial"/>
          <w:bCs/>
          <w:lang w:eastAsia="x-none"/>
        </w:rPr>
        <w:t>0 pkt – g</w:t>
      </w:r>
      <w:r w:rsidR="00A030F1" w:rsidRPr="00063730">
        <w:rPr>
          <w:rFonts w:ascii="Arial" w:hAnsi="Arial" w:cs="Arial"/>
          <w:bCs/>
          <w:lang w:eastAsia="x-none"/>
        </w:rPr>
        <w:t>dy termin płatności: wynosi</w:t>
      </w:r>
      <w:r w:rsidR="00DC7046" w:rsidRPr="00063730">
        <w:rPr>
          <w:rFonts w:ascii="Arial" w:hAnsi="Arial" w:cs="Arial"/>
          <w:bCs/>
          <w:lang w:eastAsia="x-none"/>
        </w:rPr>
        <w:t xml:space="preserve"> </w:t>
      </w:r>
      <w:r w:rsidRPr="00063730">
        <w:rPr>
          <w:rFonts w:ascii="Arial" w:hAnsi="Arial" w:cs="Arial"/>
          <w:bCs/>
          <w:lang w:eastAsia="x-none"/>
        </w:rPr>
        <w:t xml:space="preserve">30 dni; </w:t>
      </w:r>
    </w:p>
    <w:p w14:paraId="42E8E075" w14:textId="72BE1958" w:rsidR="003543D0" w:rsidRPr="00063730" w:rsidRDefault="003543D0" w:rsidP="00063730">
      <w:pPr>
        <w:tabs>
          <w:tab w:val="left" w:pos="709"/>
        </w:tabs>
        <w:spacing w:after="0" w:line="276" w:lineRule="auto"/>
        <w:ind w:left="709"/>
        <w:jc w:val="left"/>
        <w:rPr>
          <w:rFonts w:ascii="Arial" w:hAnsi="Arial" w:cs="Arial"/>
          <w:bCs/>
          <w:lang w:eastAsia="x-none"/>
        </w:rPr>
      </w:pPr>
      <w:r w:rsidRPr="00063730">
        <w:rPr>
          <w:rFonts w:ascii="Arial" w:hAnsi="Arial" w:cs="Arial"/>
          <w:bCs/>
          <w:lang w:eastAsia="x-none"/>
        </w:rPr>
        <w:t xml:space="preserve">Pt = </w:t>
      </w:r>
      <w:r w:rsidR="0096779A" w:rsidRPr="00063730">
        <w:rPr>
          <w:rFonts w:ascii="Arial" w:hAnsi="Arial" w:cs="Arial"/>
          <w:bCs/>
          <w:lang w:eastAsia="x-none"/>
        </w:rPr>
        <w:t>5</w:t>
      </w:r>
      <w:r w:rsidRPr="00063730">
        <w:rPr>
          <w:rFonts w:ascii="Arial" w:hAnsi="Arial" w:cs="Arial"/>
          <w:bCs/>
          <w:lang w:eastAsia="x-none"/>
        </w:rPr>
        <w:t xml:space="preserve"> pkt - gdy termin płatności: od 21 do 29 dni;</w:t>
      </w:r>
    </w:p>
    <w:p w14:paraId="128F2732" w14:textId="285210F3" w:rsidR="00742F83" w:rsidRPr="00063730" w:rsidRDefault="003543D0" w:rsidP="00063730">
      <w:pPr>
        <w:tabs>
          <w:tab w:val="left" w:pos="709"/>
        </w:tabs>
        <w:spacing w:after="0" w:line="276" w:lineRule="auto"/>
        <w:ind w:left="709"/>
        <w:jc w:val="left"/>
        <w:rPr>
          <w:rFonts w:ascii="Arial" w:hAnsi="Arial" w:cs="Arial"/>
          <w:bCs/>
          <w:lang w:eastAsia="x-none"/>
        </w:rPr>
      </w:pPr>
      <w:r w:rsidRPr="00063730">
        <w:rPr>
          <w:rFonts w:ascii="Arial" w:hAnsi="Arial" w:cs="Arial"/>
          <w:bCs/>
          <w:lang w:eastAsia="x-none"/>
        </w:rPr>
        <w:t>Pt = 0 pkt - gdy termin płatności: od 14 do 20 dni.</w:t>
      </w:r>
    </w:p>
    <w:p w14:paraId="6F611490" w14:textId="7FE960F2" w:rsidR="00DC7046" w:rsidRDefault="00DC7046" w:rsidP="00063730">
      <w:pPr>
        <w:tabs>
          <w:tab w:val="left" w:pos="709"/>
        </w:tabs>
        <w:spacing w:after="0" w:line="276" w:lineRule="auto"/>
        <w:ind w:left="709"/>
        <w:jc w:val="left"/>
        <w:rPr>
          <w:rFonts w:ascii="Arial" w:hAnsi="Arial" w:cs="Arial"/>
        </w:rPr>
      </w:pPr>
      <w:r w:rsidRPr="00063730">
        <w:rPr>
          <w:rFonts w:ascii="Arial" w:hAnsi="Arial" w:cs="Arial"/>
        </w:rPr>
        <w:t>W razie podania terminu dłuższego nić 30 dni w umowie wpisane zostanie 30 dni.</w:t>
      </w:r>
    </w:p>
    <w:p w14:paraId="3739197A" w14:textId="0510973F" w:rsidR="00BC420E" w:rsidRPr="00063730" w:rsidRDefault="00BC420E" w:rsidP="00063730">
      <w:pPr>
        <w:tabs>
          <w:tab w:val="left" w:pos="709"/>
        </w:tabs>
        <w:spacing w:after="0" w:line="276" w:lineRule="auto"/>
        <w:ind w:left="709"/>
        <w:jc w:val="left"/>
        <w:rPr>
          <w:rFonts w:ascii="Arial" w:hAnsi="Arial" w:cs="Arial"/>
          <w:bCs/>
          <w:lang w:eastAsia="x-none"/>
        </w:rPr>
      </w:pPr>
      <w:r>
        <w:rPr>
          <w:rFonts w:ascii="Arial" w:hAnsi="Arial" w:cs="Arial"/>
        </w:rPr>
        <w:t xml:space="preserve">Minimalny termin płatności faktury to 14 dni, jeżeli Wykonawca poda termin krótszy niż 14 dni, w umowie zostanie wpisane 14 dni. </w:t>
      </w:r>
    </w:p>
    <w:p w14:paraId="0AA53320" w14:textId="00812E94" w:rsidR="00DC7046" w:rsidRPr="00063730" w:rsidRDefault="0096779A" w:rsidP="00063730">
      <w:pPr>
        <w:pStyle w:val="Akapitzlist"/>
        <w:numPr>
          <w:ilvl w:val="0"/>
          <w:numId w:val="81"/>
        </w:numPr>
        <w:tabs>
          <w:tab w:val="left" w:pos="709"/>
        </w:tabs>
        <w:spacing w:after="0" w:line="276" w:lineRule="auto"/>
        <w:ind w:left="709" w:hanging="283"/>
        <w:jc w:val="left"/>
        <w:rPr>
          <w:rFonts w:ascii="Arial" w:hAnsi="Arial" w:cs="Arial"/>
          <w:b/>
        </w:rPr>
      </w:pPr>
      <w:r w:rsidRPr="00063730">
        <w:rPr>
          <w:rFonts w:ascii="Arial" w:eastAsia="Calibri" w:hAnsi="Arial" w:cs="Arial"/>
        </w:rPr>
        <w:t xml:space="preserve">punkty za aspekt środowiskowy </w:t>
      </w:r>
      <w:r w:rsidR="006775A2" w:rsidRPr="00063730">
        <w:rPr>
          <w:rFonts w:ascii="Arial" w:eastAsia="Calibri" w:hAnsi="Arial" w:cs="Arial"/>
        </w:rPr>
        <w:t>(</w:t>
      </w:r>
      <w:proofErr w:type="spellStart"/>
      <w:r w:rsidRPr="00063730">
        <w:rPr>
          <w:rFonts w:ascii="Arial" w:eastAsia="Calibri" w:hAnsi="Arial" w:cs="Arial"/>
        </w:rPr>
        <w:t>P</w:t>
      </w:r>
      <w:r w:rsidR="00DC7046" w:rsidRPr="00063730">
        <w:rPr>
          <w:rFonts w:ascii="Arial" w:eastAsia="Calibri" w:hAnsi="Arial" w:cs="Arial"/>
        </w:rPr>
        <w:t>ś</w:t>
      </w:r>
      <w:proofErr w:type="spellEnd"/>
      <w:r w:rsidR="006775A2" w:rsidRPr="00063730">
        <w:rPr>
          <w:rFonts w:ascii="Arial" w:eastAsia="Calibri" w:hAnsi="Arial" w:cs="Arial"/>
        </w:rPr>
        <w:t>)</w:t>
      </w:r>
      <w:r w:rsidRPr="00063730">
        <w:rPr>
          <w:rFonts w:ascii="Arial" w:eastAsia="Calibri" w:hAnsi="Arial" w:cs="Arial"/>
        </w:rPr>
        <w:t xml:space="preserve">, </w:t>
      </w:r>
    </w:p>
    <w:p w14:paraId="433C3EE7" w14:textId="0BF9FB40" w:rsidR="0096678C" w:rsidRDefault="00DC7046" w:rsidP="0096678C">
      <w:pPr>
        <w:pStyle w:val="Akapitzlist"/>
        <w:tabs>
          <w:tab w:val="left" w:pos="709"/>
        </w:tabs>
        <w:spacing w:after="0" w:line="276" w:lineRule="auto"/>
        <w:ind w:left="709"/>
        <w:jc w:val="left"/>
        <w:rPr>
          <w:rFonts w:ascii="Arial" w:hAnsi="Arial" w:cs="Arial"/>
        </w:rPr>
      </w:pPr>
      <w:r w:rsidRPr="00063730">
        <w:rPr>
          <w:rFonts w:ascii="Arial" w:hAnsi="Arial" w:cs="Arial"/>
        </w:rPr>
        <w:t>W kryterium aspekt środowiskowy (promowanie selektywnej zbiórki odpadów komunalnych oraz uświadomienie dzieciom problemu nadmiernego wytwarzania odpadów). Akcje promujące polegać mają na przeprowadzeniu prelekcji w wymiarze minimum godziny lekcyjnej. Na terenie Gminy Miasto Świnoujście znajduje się 5 Publicznych Szkół Podstawowych. Zamawiający przyjmuje następujący sposób obliczania w ww. kryterium:</w:t>
      </w:r>
    </w:p>
    <w:p w14:paraId="267C78A5" w14:textId="3CDDD428" w:rsidR="0096678C" w:rsidRDefault="00DC7046" w:rsidP="0096678C">
      <w:pPr>
        <w:pStyle w:val="Akapitzlist"/>
        <w:numPr>
          <w:ilvl w:val="0"/>
          <w:numId w:val="107"/>
        </w:numPr>
        <w:tabs>
          <w:tab w:val="left" w:pos="709"/>
        </w:tabs>
        <w:spacing w:after="0" w:line="276" w:lineRule="auto"/>
        <w:jc w:val="left"/>
        <w:rPr>
          <w:rFonts w:ascii="Arial" w:hAnsi="Arial" w:cs="Arial"/>
        </w:rPr>
      </w:pPr>
      <w:proofErr w:type="spellStart"/>
      <w:r w:rsidRPr="0096678C">
        <w:rPr>
          <w:rFonts w:ascii="Arial" w:hAnsi="Arial" w:cs="Arial"/>
        </w:rPr>
        <w:t>Pś</w:t>
      </w:r>
      <w:proofErr w:type="spellEnd"/>
      <w:r w:rsidRPr="0096678C">
        <w:rPr>
          <w:rFonts w:ascii="Arial" w:hAnsi="Arial" w:cs="Arial"/>
        </w:rPr>
        <w:t>= 30 pkt – promocja w pięciu PSP w każdej z nich</w:t>
      </w:r>
      <w:r w:rsidR="0096678C">
        <w:rPr>
          <w:rFonts w:ascii="Arial" w:hAnsi="Arial" w:cs="Arial"/>
        </w:rPr>
        <w:t xml:space="preserve"> po 2</w:t>
      </w:r>
      <w:r w:rsidRPr="0096678C">
        <w:rPr>
          <w:rFonts w:ascii="Arial" w:hAnsi="Arial" w:cs="Arial"/>
        </w:rPr>
        <w:t xml:space="preserve"> raz</w:t>
      </w:r>
      <w:r w:rsidR="0096678C">
        <w:rPr>
          <w:rFonts w:ascii="Arial" w:hAnsi="Arial" w:cs="Arial"/>
        </w:rPr>
        <w:t>y;</w:t>
      </w:r>
    </w:p>
    <w:p w14:paraId="06E4DDA4" w14:textId="1902543C" w:rsidR="0096678C" w:rsidRPr="0096678C" w:rsidRDefault="0096678C" w:rsidP="0096678C">
      <w:pPr>
        <w:pStyle w:val="Akapitzlist"/>
        <w:numPr>
          <w:ilvl w:val="0"/>
          <w:numId w:val="107"/>
        </w:numPr>
        <w:rPr>
          <w:rFonts w:ascii="Arial" w:hAnsi="Arial" w:cs="Arial"/>
        </w:rPr>
      </w:pPr>
      <w:proofErr w:type="spellStart"/>
      <w:r w:rsidRPr="0096678C">
        <w:rPr>
          <w:rFonts w:ascii="Arial" w:hAnsi="Arial" w:cs="Arial"/>
        </w:rPr>
        <w:t>Pś</w:t>
      </w:r>
      <w:proofErr w:type="spellEnd"/>
      <w:r w:rsidRPr="0096678C">
        <w:rPr>
          <w:rFonts w:ascii="Arial" w:hAnsi="Arial" w:cs="Arial"/>
        </w:rPr>
        <w:t xml:space="preserve">= </w:t>
      </w:r>
      <w:r>
        <w:rPr>
          <w:rFonts w:ascii="Arial" w:hAnsi="Arial" w:cs="Arial"/>
        </w:rPr>
        <w:t>15</w:t>
      </w:r>
      <w:r w:rsidRPr="0096678C">
        <w:rPr>
          <w:rFonts w:ascii="Arial" w:hAnsi="Arial" w:cs="Arial"/>
        </w:rPr>
        <w:t xml:space="preserve"> pkt – promocja w pięciu PSP w każdej z nich po </w:t>
      </w:r>
      <w:r>
        <w:rPr>
          <w:rFonts w:ascii="Arial" w:hAnsi="Arial" w:cs="Arial"/>
        </w:rPr>
        <w:t>1 razie;</w:t>
      </w:r>
    </w:p>
    <w:p w14:paraId="301E383B" w14:textId="1D8B2CFD" w:rsidR="000645B2" w:rsidRPr="0096678C" w:rsidRDefault="00DC7046" w:rsidP="0096678C">
      <w:pPr>
        <w:pStyle w:val="Akapitzlist"/>
        <w:numPr>
          <w:ilvl w:val="0"/>
          <w:numId w:val="107"/>
        </w:numPr>
        <w:tabs>
          <w:tab w:val="left" w:pos="709"/>
        </w:tabs>
        <w:spacing w:after="0" w:line="276" w:lineRule="auto"/>
        <w:jc w:val="left"/>
        <w:rPr>
          <w:rFonts w:ascii="Arial" w:hAnsi="Arial" w:cs="Arial"/>
        </w:rPr>
      </w:pPr>
      <w:proofErr w:type="spellStart"/>
      <w:r w:rsidRPr="0096678C">
        <w:rPr>
          <w:rFonts w:ascii="Arial" w:hAnsi="Arial" w:cs="Arial"/>
        </w:rPr>
        <w:t>Pś</w:t>
      </w:r>
      <w:proofErr w:type="spellEnd"/>
      <w:r w:rsidRPr="0096678C">
        <w:rPr>
          <w:rFonts w:ascii="Arial" w:hAnsi="Arial" w:cs="Arial"/>
        </w:rPr>
        <w:t>= 0 pkt – brak promocji w pięciu PSP.</w:t>
      </w:r>
    </w:p>
    <w:p w14:paraId="32F65D8C" w14:textId="77777777" w:rsidR="000645B2" w:rsidRPr="00063730" w:rsidRDefault="00DC7046" w:rsidP="00063730">
      <w:pPr>
        <w:pStyle w:val="Akapitzlist"/>
        <w:tabs>
          <w:tab w:val="left" w:pos="709"/>
        </w:tabs>
        <w:spacing w:after="0" w:line="276" w:lineRule="auto"/>
        <w:ind w:left="709"/>
        <w:jc w:val="left"/>
        <w:rPr>
          <w:rFonts w:ascii="Arial" w:hAnsi="Arial" w:cs="Arial"/>
        </w:rPr>
      </w:pPr>
      <w:r w:rsidRPr="00063730">
        <w:rPr>
          <w:rFonts w:ascii="Arial" w:hAnsi="Arial" w:cs="Arial"/>
        </w:rPr>
        <w:t>Wskazanie większej częstotliwości przeprowadzenia akcji promujących nie spowoduje przyznania większej ilości pkt niż zakładane 30 pkt. Akcje promujące selektywną zbiórkę odpadów komunalnych mają zostać wykonane w dni nauki szkolnej, w godzinach nauki, w terminach uzgodnionych z dyrekcjami szkół.</w:t>
      </w:r>
    </w:p>
    <w:p w14:paraId="74C79C26" w14:textId="77777777" w:rsidR="000645B2" w:rsidRPr="00063730" w:rsidRDefault="000645B2" w:rsidP="00063730">
      <w:pPr>
        <w:pStyle w:val="Akapitzlist"/>
        <w:tabs>
          <w:tab w:val="left" w:pos="709"/>
        </w:tabs>
        <w:spacing w:after="0" w:line="276" w:lineRule="auto"/>
        <w:ind w:left="709"/>
        <w:jc w:val="left"/>
        <w:rPr>
          <w:rFonts w:ascii="Arial" w:hAnsi="Arial" w:cs="Arial"/>
        </w:rPr>
      </w:pPr>
    </w:p>
    <w:p w14:paraId="4CBB29CD" w14:textId="26CE90C9" w:rsidR="00621916" w:rsidRPr="00063730" w:rsidRDefault="00621916" w:rsidP="00063730">
      <w:pPr>
        <w:pStyle w:val="Akapitzlist"/>
        <w:tabs>
          <w:tab w:val="left" w:pos="709"/>
        </w:tabs>
        <w:spacing w:after="0" w:line="276" w:lineRule="auto"/>
        <w:ind w:left="709"/>
        <w:jc w:val="left"/>
        <w:rPr>
          <w:rFonts w:ascii="Arial" w:hAnsi="Arial" w:cs="Arial"/>
          <w:b/>
        </w:rPr>
      </w:pPr>
      <w:r w:rsidRPr="00063730">
        <w:rPr>
          <w:rFonts w:ascii="Arial" w:hAnsi="Arial" w:cs="Arial"/>
          <w:b/>
        </w:rPr>
        <w:t>Łączna liczba punktów dla oferty (S) w kryteriach stanowić będzie sumę liczby punktów u</w:t>
      </w:r>
      <w:r w:rsidR="00960205" w:rsidRPr="00063730">
        <w:rPr>
          <w:rFonts w:ascii="Arial" w:hAnsi="Arial" w:cs="Arial"/>
          <w:b/>
        </w:rPr>
        <w:t>zyskanych w kryterium cena (</w:t>
      </w:r>
      <w:proofErr w:type="spellStart"/>
      <w:r w:rsidR="003543D0" w:rsidRPr="00063730">
        <w:rPr>
          <w:rFonts w:ascii="Arial" w:hAnsi="Arial" w:cs="Arial"/>
          <w:b/>
        </w:rPr>
        <w:t>Pc</w:t>
      </w:r>
      <w:proofErr w:type="spellEnd"/>
      <w:r w:rsidR="00960205" w:rsidRPr="00063730">
        <w:rPr>
          <w:rFonts w:ascii="Arial" w:hAnsi="Arial" w:cs="Arial"/>
          <w:b/>
        </w:rPr>
        <w:t xml:space="preserve">), </w:t>
      </w:r>
      <w:r w:rsidR="003543D0" w:rsidRPr="00063730">
        <w:rPr>
          <w:rFonts w:ascii="Arial" w:hAnsi="Arial" w:cs="Arial"/>
          <w:b/>
        </w:rPr>
        <w:t xml:space="preserve">termin płatności faktury (Pt), </w:t>
      </w:r>
      <w:r w:rsidR="003543D0" w:rsidRPr="00063730">
        <w:rPr>
          <w:rFonts w:ascii="Arial" w:eastAsia="Calibri" w:hAnsi="Arial" w:cs="Arial"/>
          <w:b/>
          <w:lang w:eastAsia="en-US"/>
        </w:rPr>
        <w:t>aspekt środowiskowy</w:t>
      </w:r>
      <w:r w:rsidR="000645B2" w:rsidRPr="00063730">
        <w:rPr>
          <w:rFonts w:ascii="Arial" w:eastAsia="Calibri" w:hAnsi="Arial" w:cs="Arial"/>
          <w:b/>
          <w:lang w:eastAsia="en-US"/>
        </w:rPr>
        <w:t xml:space="preserve"> (</w:t>
      </w:r>
      <w:proofErr w:type="spellStart"/>
      <w:r w:rsidR="000645B2" w:rsidRPr="00063730">
        <w:rPr>
          <w:rFonts w:ascii="Arial" w:eastAsia="Calibri" w:hAnsi="Arial" w:cs="Arial"/>
          <w:b/>
          <w:lang w:eastAsia="en-US"/>
        </w:rPr>
        <w:t>Pś</w:t>
      </w:r>
      <w:proofErr w:type="spellEnd"/>
      <w:r w:rsidR="000645B2" w:rsidRPr="00063730">
        <w:rPr>
          <w:rFonts w:ascii="Arial" w:eastAsia="Calibri" w:hAnsi="Arial" w:cs="Arial"/>
          <w:b/>
          <w:lang w:eastAsia="en-US"/>
        </w:rPr>
        <w:t>)</w:t>
      </w:r>
      <w:r w:rsidR="00063730" w:rsidRPr="00063730">
        <w:rPr>
          <w:rFonts w:ascii="Arial" w:eastAsia="Calibri" w:hAnsi="Arial" w:cs="Arial"/>
          <w:b/>
        </w:rPr>
        <w:t>.</w:t>
      </w:r>
    </w:p>
    <w:p w14:paraId="433F888C" w14:textId="65F801D6" w:rsidR="00621916" w:rsidRPr="00063730" w:rsidRDefault="00960205" w:rsidP="00063730">
      <w:pPr>
        <w:spacing w:after="0" w:line="276" w:lineRule="auto"/>
        <w:ind w:left="1276"/>
        <w:jc w:val="left"/>
        <w:rPr>
          <w:rFonts w:ascii="Arial" w:hAnsi="Arial" w:cs="Arial"/>
          <w:b/>
        </w:rPr>
      </w:pPr>
      <w:bookmarkStart w:id="40" w:name="_Hlk521062456"/>
      <w:r w:rsidRPr="00063730">
        <w:rPr>
          <w:rFonts w:ascii="Arial" w:hAnsi="Arial" w:cs="Arial"/>
          <w:b/>
        </w:rPr>
        <w:t xml:space="preserve">S = </w:t>
      </w:r>
      <w:proofErr w:type="spellStart"/>
      <w:r w:rsidR="003543D0" w:rsidRPr="00063730">
        <w:rPr>
          <w:rFonts w:ascii="Arial" w:hAnsi="Arial" w:cs="Arial"/>
          <w:b/>
        </w:rPr>
        <w:t>Pc+Pt+P</w:t>
      </w:r>
      <w:r w:rsidR="000645B2" w:rsidRPr="00063730">
        <w:rPr>
          <w:rFonts w:ascii="Arial" w:hAnsi="Arial" w:cs="Arial"/>
          <w:b/>
        </w:rPr>
        <w:t>ś</w:t>
      </w:r>
      <w:proofErr w:type="spellEnd"/>
    </w:p>
    <w:p w14:paraId="766B6F17" w14:textId="77777777" w:rsidR="000645B2" w:rsidRPr="00D42F23" w:rsidRDefault="000645B2" w:rsidP="00BE5C89">
      <w:pPr>
        <w:spacing w:after="0" w:line="276" w:lineRule="auto"/>
        <w:ind w:left="1276"/>
        <w:jc w:val="left"/>
        <w:rPr>
          <w:rFonts w:ascii="Arial" w:hAnsi="Arial" w:cs="Arial"/>
          <w:b/>
        </w:rPr>
      </w:pPr>
    </w:p>
    <w:bookmarkEnd w:id="40"/>
    <w:p w14:paraId="0556C8F0" w14:textId="77777777" w:rsidR="00581304" w:rsidRPr="00D42F23" w:rsidRDefault="00581304" w:rsidP="00AC495E">
      <w:pPr>
        <w:pStyle w:val="Akapitzlist"/>
        <w:numPr>
          <w:ilvl w:val="0"/>
          <w:numId w:val="79"/>
        </w:numPr>
        <w:autoSpaceDE w:val="0"/>
        <w:autoSpaceDN w:val="0"/>
        <w:adjustRightInd w:val="0"/>
        <w:spacing w:after="0" w:line="276" w:lineRule="auto"/>
        <w:jc w:val="left"/>
        <w:rPr>
          <w:rFonts w:ascii="Arial" w:hAnsi="Arial" w:cs="Arial"/>
        </w:rPr>
      </w:pPr>
      <w:r w:rsidRPr="00D42F23">
        <w:rPr>
          <w:rFonts w:ascii="Arial" w:hAnsi="Arial" w:cs="Arial"/>
        </w:rPr>
        <w:t>Ocena punktowa będzie dotyczyć wyłącznie ofert uznanych za ważne i niepodlegających odrzuceniu.</w:t>
      </w:r>
    </w:p>
    <w:p w14:paraId="6D6754E9" w14:textId="77777777" w:rsidR="00581304" w:rsidRPr="00D42F23" w:rsidRDefault="00581304" w:rsidP="00AC495E">
      <w:pPr>
        <w:pStyle w:val="Akapitzlist"/>
        <w:numPr>
          <w:ilvl w:val="0"/>
          <w:numId w:val="79"/>
        </w:numPr>
        <w:autoSpaceDE w:val="0"/>
        <w:autoSpaceDN w:val="0"/>
        <w:adjustRightInd w:val="0"/>
        <w:spacing w:after="0" w:line="276" w:lineRule="auto"/>
        <w:jc w:val="left"/>
        <w:rPr>
          <w:rFonts w:ascii="Arial" w:hAnsi="Arial" w:cs="Arial"/>
        </w:rPr>
      </w:pPr>
      <w:r w:rsidRPr="00D42F23">
        <w:rPr>
          <w:rFonts w:ascii="Arial" w:hAnsi="Arial" w:cs="Arial"/>
        </w:rPr>
        <w:t>Punktacja przyznawana ofertom w poszczególnych kryteriach będzie liczona z dokładnością do dwóch miejsc po przecinku. Najwyższa liczba punktów wyznaczy najkorzystniejszą ofertę.</w:t>
      </w:r>
    </w:p>
    <w:p w14:paraId="3031518D" w14:textId="77777777" w:rsidR="00581304" w:rsidRPr="00D42F23" w:rsidRDefault="00581304" w:rsidP="00AC495E">
      <w:pPr>
        <w:pStyle w:val="Akapitzlist"/>
        <w:numPr>
          <w:ilvl w:val="0"/>
          <w:numId w:val="79"/>
        </w:numPr>
        <w:autoSpaceDE w:val="0"/>
        <w:autoSpaceDN w:val="0"/>
        <w:adjustRightInd w:val="0"/>
        <w:spacing w:after="0" w:line="276" w:lineRule="auto"/>
        <w:jc w:val="left"/>
        <w:rPr>
          <w:rFonts w:ascii="Arial" w:hAnsi="Arial" w:cs="Arial"/>
        </w:rPr>
      </w:pPr>
      <w:r w:rsidRPr="00D42F23">
        <w:rPr>
          <w:rFonts w:ascii="Arial" w:hAnsi="Arial" w:cs="Arial"/>
          <w:bCs/>
        </w:rPr>
        <w:t xml:space="preserve">W toku dokonywania badania i oceny ofert Zamawiający może żądać udzielenia przez </w:t>
      </w:r>
      <w:r w:rsidRPr="00D42F23">
        <w:rPr>
          <w:rFonts w:ascii="Arial" w:hAnsi="Arial" w:cs="Arial"/>
          <w:bCs/>
        </w:rPr>
        <w:br/>
        <w:t>wykonawców wyjaśnień treści złożonych przez nich ofert.</w:t>
      </w:r>
    </w:p>
    <w:p w14:paraId="6F125F11" w14:textId="77777777" w:rsidR="00882A84" w:rsidRPr="00D42F23" w:rsidRDefault="00882A84" w:rsidP="00AC495E">
      <w:pPr>
        <w:pStyle w:val="Akapitzlist"/>
        <w:autoSpaceDE w:val="0"/>
        <w:autoSpaceDN w:val="0"/>
        <w:adjustRightInd w:val="0"/>
        <w:spacing w:after="0" w:line="276" w:lineRule="auto"/>
        <w:jc w:val="left"/>
        <w:rPr>
          <w:rFonts w:ascii="Arial" w:hAnsi="Arial" w:cs="Arial"/>
        </w:rPr>
      </w:pPr>
    </w:p>
    <w:p w14:paraId="2ED60F01" w14:textId="77777777" w:rsidR="006B29BE" w:rsidRPr="00D42F23" w:rsidRDefault="006B29BE" w:rsidP="00AC495E">
      <w:pPr>
        <w:shd w:val="clear" w:color="auto" w:fill="CCC0D9"/>
        <w:spacing w:after="0" w:line="276" w:lineRule="auto"/>
        <w:ind w:left="-142"/>
        <w:jc w:val="left"/>
        <w:rPr>
          <w:rFonts w:ascii="Arial" w:hAnsi="Arial" w:cs="Arial"/>
          <w:b/>
          <w:u w:val="single"/>
        </w:rPr>
      </w:pPr>
      <w:r w:rsidRPr="00D42F23">
        <w:rPr>
          <w:rFonts w:ascii="Arial" w:hAnsi="Arial" w:cs="Arial"/>
          <w:b/>
        </w:rPr>
        <w:t>XV</w:t>
      </w:r>
      <w:r w:rsidR="00D56A8B" w:rsidRPr="00D42F23">
        <w:rPr>
          <w:rFonts w:ascii="Arial" w:hAnsi="Arial" w:cs="Arial"/>
          <w:b/>
        </w:rPr>
        <w:t>I</w:t>
      </w:r>
      <w:r w:rsidRPr="00D42F23">
        <w:rPr>
          <w:rFonts w:ascii="Arial" w:hAnsi="Arial" w:cs="Arial"/>
          <w:b/>
        </w:rPr>
        <w:t xml:space="preserve">. </w:t>
      </w:r>
      <w:r w:rsidRPr="00D42F23">
        <w:rPr>
          <w:rFonts w:ascii="Arial" w:hAnsi="Arial" w:cs="Arial"/>
          <w:b/>
          <w:u w:val="single"/>
        </w:rPr>
        <w:t>WYBÓR OFERTY I PODPISANIE UMOWY</w:t>
      </w:r>
    </w:p>
    <w:p w14:paraId="650A6EB4"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udzieli zamówienia </w:t>
      </w:r>
      <w:r w:rsidR="0071008A" w:rsidRPr="00D42F23">
        <w:rPr>
          <w:rFonts w:ascii="Arial" w:hAnsi="Arial" w:cs="Arial"/>
        </w:rPr>
        <w:t>w</w:t>
      </w:r>
      <w:r w:rsidRPr="00D42F23">
        <w:rPr>
          <w:rFonts w:ascii="Arial" w:hAnsi="Arial" w:cs="Arial"/>
        </w:rPr>
        <w:t>ykonawcy, którego oferta:</w:t>
      </w:r>
    </w:p>
    <w:p w14:paraId="5C45EB52" w14:textId="77777777" w:rsidR="006B29BE" w:rsidRPr="00D42F23" w:rsidRDefault="006B29BE" w:rsidP="00AC495E">
      <w:pPr>
        <w:pStyle w:val="Akapitzlist"/>
        <w:numPr>
          <w:ilvl w:val="1"/>
          <w:numId w:val="83"/>
        </w:numPr>
        <w:tabs>
          <w:tab w:val="left" w:pos="1134"/>
        </w:tabs>
        <w:autoSpaceDE w:val="0"/>
        <w:autoSpaceDN w:val="0"/>
        <w:adjustRightInd w:val="0"/>
        <w:spacing w:after="0" w:line="276" w:lineRule="auto"/>
        <w:jc w:val="left"/>
        <w:rPr>
          <w:rFonts w:ascii="Arial" w:hAnsi="Arial" w:cs="Arial"/>
        </w:rPr>
      </w:pPr>
      <w:r w:rsidRPr="00D42F23">
        <w:rPr>
          <w:rFonts w:ascii="Arial" w:hAnsi="Arial" w:cs="Arial"/>
          <w:bCs/>
        </w:rPr>
        <w:t>odpowiada</w:t>
      </w:r>
      <w:r w:rsidRPr="00D42F23">
        <w:rPr>
          <w:rFonts w:ascii="Arial" w:hAnsi="Arial" w:cs="Arial"/>
        </w:rPr>
        <w:t xml:space="preserve"> wszystkim wymaganiom ustawy Pzp;</w:t>
      </w:r>
    </w:p>
    <w:p w14:paraId="01619344" w14:textId="77777777" w:rsidR="006B29BE" w:rsidRPr="00D42F23" w:rsidRDefault="006B29BE" w:rsidP="00AC495E">
      <w:pPr>
        <w:pStyle w:val="Akapitzlist"/>
        <w:numPr>
          <w:ilvl w:val="1"/>
          <w:numId w:val="83"/>
        </w:numPr>
        <w:tabs>
          <w:tab w:val="left" w:pos="1134"/>
        </w:tabs>
        <w:autoSpaceDE w:val="0"/>
        <w:autoSpaceDN w:val="0"/>
        <w:adjustRightInd w:val="0"/>
        <w:spacing w:after="0" w:line="276" w:lineRule="auto"/>
        <w:jc w:val="left"/>
        <w:rPr>
          <w:rFonts w:ascii="Arial" w:hAnsi="Arial" w:cs="Arial"/>
        </w:rPr>
      </w:pPr>
      <w:r w:rsidRPr="00D42F23">
        <w:rPr>
          <w:rFonts w:ascii="Arial" w:hAnsi="Arial" w:cs="Arial"/>
          <w:bCs/>
        </w:rPr>
        <w:t>spełnia</w:t>
      </w:r>
      <w:r w:rsidRPr="00D42F23">
        <w:rPr>
          <w:rFonts w:ascii="Arial" w:hAnsi="Arial" w:cs="Arial"/>
        </w:rPr>
        <w:t xml:space="preserve"> wszystkie warunki określone w SWZ;</w:t>
      </w:r>
    </w:p>
    <w:p w14:paraId="175B4F74" w14:textId="77777777" w:rsidR="006B29BE" w:rsidRPr="00D42F23" w:rsidRDefault="006B29BE" w:rsidP="00AC495E">
      <w:pPr>
        <w:pStyle w:val="Akapitzlist"/>
        <w:numPr>
          <w:ilvl w:val="1"/>
          <w:numId w:val="83"/>
        </w:numPr>
        <w:tabs>
          <w:tab w:val="left" w:pos="1134"/>
        </w:tabs>
        <w:autoSpaceDE w:val="0"/>
        <w:autoSpaceDN w:val="0"/>
        <w:adjustRightInd w:val="0"/>
        <w:spacing w:after="0" w:line="276" w:lineRule="auto"/>
        <w:jc w:val="left"/>
        <w:rPr>
          <w:rFonts w:ascii="Arial" w:hAnsi="Arial" w:cs="Arial"/>
        </w:rPr>
      </w:pPr>
      <w:r w:rsidRPr="00D42F23">
        <w:rPr>
          <w:rFonts w:ascii="Arial" w:hAnsi="Arial" w:cs="Arial"/>
          <w:bCs/>
        </w:rPr>
        <w:t>uznana</w:t>
      </w:r>
      <w:r w:rsidRPr="00D42F23">
        <w:rPr>
          <w:rFonts w:ascii="Arial" w:hAnsi="Arial" w:cs="Arial"/>
        </w:rPr>
        <w:t xml:space="preserve"> została za najkorzystniejszą w oparciu o przyjęte kryterium wyboru. </w:t>
      </w:r>
    </w:p>
    <w:p w14:paraId="2503CE04"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bCs/>
        </w:rPr>
      </w:pPr>
      <w:r w:rsidRPr="00D42F23">
        <w:rPr>
          <w:rFonts w:ascii="Arial" w:hAnsi="Arial" w:cs="Arial"/>
        </w:rPr>
        <w:t>Po</w:t>
      </w:r>
      <w:r w:rsidRPr="00D42F23">
        <w:rPr>
          <w:rFonts w:ascii="Arial" w:hAnsi="Arial" w:cs="Arial"/>
          <w:bCs/>
        </w:rPr>
        <w:t xml:space="preserve"> wyborze</w:t>
      </w:r>
      <w:r w:rsidR="0047267C" w:rsidRPr="00D42F23">
        <w:rPr>
          <w:rFonts w:ascii="Arial" w:hAnsi="Arial" w:cs="Arial"/>
          <w:bCs/>
        </w:rPr>
        <w:t xml:space="preserve"> najkorzystniejszej</w:t>
      </w:r>
      <w:r w:rsidRPr="00D42F23">
        <w:rPr>
          <w:rFonts w:ascii="Arial" w:hAnsi="Arial" w:cs="Arial"/>
          <w:bCs/>
        </w:rPr>
        <w:t xml:space="preserve"> oferty, Zamawiający zawiadomi </w:t>
      </w:r>
      <w:r w:rsidR="001628CF" w:rsidRPr="00D42F23">
        <w:rPr>
          <w:rFonts w:ascii="Arial" w:hAnsi="Arial" w:cs="Arial"/>
          <w:bCs/>
        </w:rPr>
        <w:t>w</w:t>
      </w:r>
      <w:r w:rsidRPr="00D42F23">
        <w:rPr>
          <w:rFonts w:ascii="Arial" w:hAnsi="Arial" w:cs="Arial"/>
          <w:bCs/>
        </w:rPr>
        <w:t xml:space="preserve">ykonawców, którzy złożyli oferty, o treści przewidzianej w art. </w:t>
      </w:r>
      <w:r w:rsidR="0047267C" w:rsidRPr="00D42F23">
        <w:rPr>
          <w:rFonts w:ascii="Arial" w:hAnsi="Arial" w:cs="Arial"/>
          <w:bCs/>
        </w:rPr>
        <w:t>253</w:t>
      </w:r>
      <w:r w:rsidRPr="00D42F23">
        <w:rPr>
          <w:rFonts w:ascii="Arial" w:hAnsi="Arial" w:cs="Arial"/>
          <w:bCs/>
        </w:rPr>
        <w:t xml:space="preserve"> ust. 1 ustawy Pzp. </w:t>
      </w:r>
    </w:p>
    <w:p w14:paraId="1E032943"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udostępni na stronie internetowej informacje, o których mowa w art. </w:t>
      </w:r>
      <w:r w:rsidR="0047267C" w:rsidRPr="00D42F23">
        <w:rPr>
          <w:rFonts w:ascii="Arial" w:hAnsi="Arial" w:cs="Arial"/>
        </w:rPr>
        <w:t>253</w:t>
      </w:r>
      <w:r w:rsidRPr="00D42F23">
        <w:rPr>
          <w:rFonts w:ascii="Arial" w:hAnsi="Arial" w:cs="Arial"/>
        </w:rPr>
        <w:t xml:space="preserve"> ust. 2 u</w:t>
      </w:r>
      <w:r w:rsidR="001628CF" w:rsidRPr="00D42F23">
        <w:rPr>
          <w:rFonts w:ascii="Arial" w:hAnsi="Arial" w:cs="Arial"/>
        </w:rPr>
        <w:t xml:space="preserve">stawy </w:t>
      </w:r>
      <w:r w:rsidRPr="00D42F23">
        <w:rPr>
          <w:rFonts w:ascii="Arial" w:hAnsi="Arial" w:cs="Arial"/>
        </w:rPr>
        <w:t>Pzp.</w:t>
      </w:r>
    </w:p>
    <w:p w14:paraId="7A52BB34" w14:textId="0F25525B"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Przed podpisaniem umowy Wykonawca dostarczy Zamawiającemu umowę regulującą współpracę </w:t>
      </w:r>
      <w:r w:rsidR="001628CF" w:rsidRPr="00D42F23">
        <w:rPr>
          <w:rFonts w:ascii="Arial" w:hAnsi="Arial" w:cs="Arial"/>
        </w:rPr>
        <w:t>p</w:t>
      </w:r>
      <w:r w:rsidRPr="00D42F23">
        <w:rPr>
          <w:rFonts w:ascii="Arial" w:hAnsi="Arial" w:cs="Arial"/>
        </w:rPr>
        <w:t xml:space="preserve">artnerów przy realizacji przedmiotowego zamówienia, w przypadku, gdy za ofertę najkorzystniejszą uznano ofertę złożoną przez </w:t>
      </w:r>
      <w:r w:rsidR="001628CF" w:rsidRPr="00D42F23">
        <w:rPr>
          <w:rFonts w:ascii="Arial" w:hAnsi="Arial" w:cs="Arial"/>
        </w:rPr>
        <w:t>p</w:t>
      </w:r>
      <w:r w:rsidRPr="00D42F23">
        <w:rPr>
          <w:rFonts w:ascii="Arial" w:hAnsi="Arial" w:cs="Arial"/>
        </w:rPr>
        <w:t xml:space="preserve">artnerów ubiegających się wspólnie o udzielenie niniejszego zamówienia (art. </w:t>
      </w:r>
      <w:r w:rsidR="009906AA" w:rsidRPr="00D42F23">
        <w:rPr>
          <w:rFonts w:ascii="Arial" w:hAnsi="Arial" w:cs="Arial"/>
        </w:rPr>
        <w:t>58</w:t>
      </w:r>
      <w:r w:rsidRPr="00D42F23">
        <w:rPr>
          <w:rFonts w:ascii="Arial" w:hAnsi="Arial" w:cs="Arial"/>
        </w:rPr>
        <w:t xml:space="preserve"> ustawy Pzp).</w:t>
      </w:r>
    </w:p>
    <w:p w14:paraId="52E4A380"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Wybrany w drodze postępowania przetargowego </w:t>
      </w:r>
      <w:r w:rsidR="001628CF" w:rsidRPr="00D42F23">
        <w:rPr>
          <w:rFonts w:ascii="Arial" w:hAnsi="Arial" w:cs="Arial"/>
        </w:rPr>
        <w:t>w</w:t>
      </w:r>
      <w:r w:rsidRPr="00D42F23">
        <w:rPr>
          <w:rFonts w:ascii="Arial" w:hAnsi="Arial" w:cs="Arial"/>
        </w:rPr>
        <w:t xml:space="preserve">ykonawca zobowiązany będzie przed </w:t>
      </w:r>
      <w:r w:rsidRPr="00D42F23">
        <w:rPr>
          <w:rFonts w:ascii="Arial" w:hAnsi="Arial" w:cs="Arial"/>
          <w:bCs/>
        </w:rPr>
        <w:t xml:space="preserve">zawarciem umowy przedłożyć Zamawiającemu </w:t>
      </w:r>
      <w:r w:rsidRPr="00D42F23">
        <w:rPr>
          <w:rFonts w:ascii="Arial" w:hAnsi="Arial" w:cs="Arial"/>
        </w:rPr>
        <w:t>dokument stanowiący dowód wniesienia zabezpieczenia należytego wykonania umowy.</w:t>
      </w:r>
    </w:p>
    <w:p w14:paraId="2861536C"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38CA1B9E" w14:textId="77777777"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Zamawiający zawrze umowę w sprawie przedmiotowego zamówienia publicznego, </w:t>
      </w:r>
      <w:r w:rsidR="002F73FD" w:rsidRPr="00D42F23">
        <w:rPr>
          <w:rFonts w:ascii="Arial" w:hAnsi="Arial" w:cs="Arial"/>
        </w:rPr>
        <w:br/>
      </w:r>
      <w:r w:rsidRPr="00D42F23">
        <w:rPr>
          <w:rFonts w:ascii="Arial" w:hAnsi="Arial" w:cs="Arial"/>
        </w:rPr>
        <w:t xml:space="preserve">z zastrzeżeniem art. </w:t>
      </w:r>
      <w:r w:rsidR="0047267C" w:rsidRPr="00D42F23">
        <w:rPr>
          <w:rFonts w:ascii="Arial" w:hAnsi="Arial" w:cs="Arial"/>
        </w:rPr>
        <w:t>577 ustawy</w:t>
      </w:r>
      <w:r w:rsidRPr="00D42F23">
        <w:rPr>
          <w:rFonts w:ascii="Arial" w:hAnsi="Arial" w:cs="Arial"/>
        </w:rPr>
        <w:t xml:space="preserve"> Pzp, w</w:t>
      </w:r>
      <w:r w:rsidRPr="00D42F23">
        <w:rPr>
          <w:rFonts w:ascii="Arial" w:hAnsi="Arial" w:cs="Arial"/>
          <w:bCs/>
        </w:rPr>
        <w:t xml:space="preserve"> terminie nie krótszym niż </w:t>
      </w:r>
      <w:r w:rsidR="0071008A" w:rsidRPr="00D42F23">
        <w:rPr>
          <w:rFonts w:ascii="Arial" w:hAnsi="Arial" w:cs="Arial"/>
          <w:bCs/>
        </w:rPr>
        <w:t>10</w:t>
      </w:r>
      <w:r w:rsidRPr="00D42F23">
        <w:rPr>
          <w:rFonts w:ascii="Arial" w:hAnsi="Arial" w:cs="Arial"/>
          <w:bCs/>
        </w:rPr>
        <w:t xml:space="preserve"> dni </w:t>
      </w:r>
      <w:r w:rsidRPr="00D42F23">
        <w:rPr>
          <w:rFonts w:ascii="Arial" w:hAnsi="Arial" w:cs="Arial"/>
        </w:rPr>
        <w:t>od dnia przesłania zawiadomienia o wyborze najkorzystniejszej oferty, jeżeli zawiadomienie to zostało przesłane przy użyciu środków komunikacji elektronicznej, albo 1</w:t>
      </w:r>
      <w:r w:rsidR="0071008A" w:rsidRPr="00D42F23">
        <w:rPr>
          <w:rFonts w:ascii="Arial" w:hAnsi="Arial" w:cs="Arial"/>
        </w:rPr>
        <w:t>5</w:t>
      </w:r>
      <w:r w:rsidRPr="00D42F23">
        <w:rPr>
          <w:rFonts w:ascii="Arial" w:hAnsi="Arial" w:cs="Arial"/>
        </w:rPr>
        <w:t xml:space="preserve"> dni - jeżeli zostało przesłane w inny sposób.</w:t>
      </w:r>
    </w:p>
    <w:p w14:paraId="3C925DE1" w14:textId="5A197FBB"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 xml:space="preserve">Wybrany Wykonawca zostanie wezwany przez Zamawiającego do podpisania umowy zgodnej ze wzorem umowy, załączonym </w:t>
      </w:r>
      <w:r w:rsidR="003E6850" w:rsidRPr="00D42F23">
        <w:rPr>
          <w:rFonts w:ascii="Arial" w:hAnsi="Arial" w:cs="Arial"/>
        </w:rPr>
        <w:t>do</w:t>
      </w:r>
      <w:r w:rsidRPr="00D42F23">
        <w:rPr>
          <w:rFonts w:ascii="Arial" w:hAnsi="Arial" w:cs="Arial"/>
        </w:rPr>
        <w:t xml:space="preserve"> SWZ (załącznik nr </w:t>
      </w:r>
      <w:r w:rsidR="00FA4276" w:rsidRPr="00D42F23">
        <w:rPr>
          <w:rFonts w:ascii="Arial" w:hAnsi="Arial" w:cs="Arial"/>
        </w:rPr>
        <w:t>6</w:t>
      </w:r>
      <w:r w:rsidR="00AC495E">
        <w:rPr>
          <w:rFonts w:ascii="Arial" w:hAnsi="Arial" w:cs="Arial"/>
        </w:rPr>
        <w:t xml:space="preserve"> </w:t>
      </w:r>
      <w:r w:rsidRPr="00D42F23">
        <w:rPr>
          <w:rFonts w:ascii="Arial" w:hAnsi="Arial" w:cs="Arial"/>
        </w:rPr>
        <w:t xml:space="preserve">do SWZ). </w:t>
      </w:r>
    </w:p>
    <w:p w14:paraId="562866A4" w14:textId="4DAFEC74" w:rsidR="006B29BE" w:rsidRPr="00D42F23" w:rsidRDefault="006B29BE" w:rsidP="00AC495E">
      <w:pPr>
        <w:pStyle w:val="Akapitzlist"/>
        <w:numPr>
          <w:ilvl w:val="0"/>
          <w:numId w:val="82"/>
        </w:numPr>
        <w:autoSpaceDE w:val="0"/>
        <w:autoSpaceDN w:val="0"/>
        <w:adjustRightInd w:val="0"/>
        <w:spacing w:after="0" w:line="276" w:lineRule="auto"/>
        <w:jc w:val="left"/>
        <w:rPr>
          <w:rFonts w:ascii="Arial" w:hAnsi="Arial" w:cs="Arial"/>
        </w:rPr>
      </w:pPr>
      <w:r w:rsidRPr="00D42F23">
        <w:rPr>
          <w:rFonts w:ascii="Arial" w:hAnsi="Arial" w:cs="Arial"/>
        </w:rPr>
        <w:t>Jeżeli Wykonawca, którego oferta zostanie wybrana, będzie uchylał się od zawarcia umowy, Zamawiający wybierze ofertę najkorzystniejszą spośród pozostałych ofert bez dokonywania ich ponownej oceny, chyba, że wyst</w:t>
      </w:r>
      <w:r w:rsidR="00224BCB" w:rsidRPr="00D42F23">
        <w:rPr>
          <w:rFonts w:ascii="Arial" w:hAnsi="Arial" w:cs="Arial"/>
        </w:rPr>
        <w:t>ąpią przesłanki, o których mowa</w:t>
      </w:r>
      <w:r w:rsidR="00224BCB" w:rsidRPr="00D42F23">
        <w:rPr>
          <w:rFonts w:ascii="Arial" w:hAnsi="Arial" w:cs="Arial"/>
        </w:rPr>
        <w:br/>
      </w:r>
      <w:r w:rsidRPr="00D42F23">
        <w:rPr>
          <w:rFonts w:ascii="Arial" w:hAnsi="Arial" w:cs="Arial"/>
        </w:rPr>
        <w:t xml:space="preserve">w art. </w:t>
      </w:r>
      <w:r w:rsidR="009906AA" w:rsidRPr="00D42F23">
        <w:rPr>
          <w:rFonts w:ascii="Arial" w:hAnsi="Arial" w:cs="Arial"/>
        </w:rPr>
        <w:t>255</w:t>
      </w:r>
      <w:r w:rsidRPr="00D42F23">
        <w:rPr>
          <w:rFonts w:ascii="Arial" w:hAnsi="Arial" w:cs="Arial"/>
        </w:rPr>
        <w:t xml:space="preserve"> ustawy Pzp.</w:t>
      </w:r>
    </w:p>
    <w:p w14:paraId="66F67C9D" w14:textId="77777777" w:rsidR="006B29BE" w:rsidRPr="00D42F23" w:rsidRDefault="006B29BE" w:rsidP="00AC495E">
      <w:pPr>
        <w:spacing w:after="0" w:line="276" w:lineRule="auto"/>
        <w:rPr>
          <w:rFonts w:ascii="Arial" w:hAnsi="Arial" w:cs="Arial"/>
          <w:b/>
        </w:rPr>
      </w:pPr>
    </w:p>
    <w:p w14:paraId="1917877A" w14:textId="77777777" w:rsidR="006B29BE" w:rsidRPr="00D42F23" w:rsidRDefault="006B29BE" w:rsidP="00AC495E">
      <w:pPr>
        <w:pStyle w:val="Nagwek1"/>
        <w:shd w:val="clear" w:color="auto" w:fill="CCC0D9"/>
        <w:spacing w:before="0" w:after="0" w:line="276" w:lineRule="auto"/>
        <w:ind w:left="567" w:hanging="567"/>
        <w:jc w:val="left"/>
        <w:rPr>
          <w:rFonts w:ascii="Arial" w:hAnsi="Arial" w:cs="Arial"/>
          <w:sz w:val="22"/>
          <w:szCs w:val="22"/>
        </w:rPr>
      </w:pPr>
      <w:bookmarkStart w:id="41" w:name="_Toc440969220"/>
      <w:r w:rsidRPr="00D42F23">
        <w:rPr>
          <w:rFonts w:ascii="Arial" w:hAnsi="Arial" w:cs="Arial"/>
          <w:sz w:val="22"/>
          <w:szCs w:val="22"/>
        </w:rPr>
        <w:t>XV</w:t>
      </w:r>
      <w:r w:rsidR="00D56A8B" w:rsidRPr="00D42F23">
        <w:rPr>
          <w:rFonts w:ascii="Arial" w:hAnsi="Arial" w:cs="Arial"/>
          <w:sz w:val="22"/>
          <w:szCs w:val="22"/>
        </w:rPr>
        <w:t>I</w:t>
      </w:r>
      <w:r w:rsidRPr="00D42F23">
        <w:rPr>
          <w:rFonts w:ascii="Arial" w:hAnsi="Arial" w:cs="Arial"/>
          <w:sz w:val="22"/>
          <w:szCs w:val="22"/>
        </w:rPr>
        <w:t xml:space="preserve">I. </w:t>
      </w:r>
      <w:r w:rsidRPr="00D42F23">
        <w:rPr>
          <w:rFonts w:ascii="Arial" w:hAnsi="Arial" w:cs="Arial"/>
          <w:sz w:val="22"/>
          <w:szCs w:val="22"/>
          <w:u w:val="single"/>
        </w:rPr>
        <w:t>ZABEZPIECZENIE NALEŻYTEGO WYKONANIA UMOWY</w:t>
      </w:r>
      <w:bookmarkEnd w:id="41"/>
    </w:p>
    <w:p w14:paraId="36B51123"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Zamawiający wymaga od Wykonawcy, którego oferta zostanie uznana za najkorzystniejszą, wniesienia zabezpieczenia należytego wykonania umowy.</w:t>
      </w:r>
    </w:p>
    <w:p w14:paraId="5B5F3FEF" w14:textId="5C18928D"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 xml:space="preserve">Zabezpieczenie należytego wykonania umowy wynosi </w:t>
      </w:r>
      <w:bookmarkStart w:id="42" w:name="_Hlk61864614"/>
      <w:r w:rsidRPr="00D42F23">
        <w:rPr>
          <w:rFonts w:ascii="Arial" w:hAnsi="Arial" w:cs="Arial"/>
        </w:rPr>
        <w:t xml:space="preserve">5% </w:t>
      </w:r>
      <w:bookmarkEnd w:id="42"/>
      <w:r w:rsidRPr="00D42F23">
        <w:rPr>
          <w:rFonts w:ascii="Arial" w:hAnsi="Arial" w:cs="Arial"/>
        </w:rPr>
        <w:t xml:space="preserve">ceny brutto podanej w ofercie. </w:t>
      </w:r>
    </w:p>
    <w:p w14:paraId="702493F4"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Zabezpieczenie należytego wykonania umowy Wykonawca wnosi przed zawarciem umowy w jednej lub w kilku z następujących form:</w:t>
      </w:r>
    </w:p>
    <w:p w14:paraId="120F0852" w14:textId="54C0F8AA" w:rsidR="00A23B2A"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w pieniądzu - przelewem na rachunek Zamawiającego, numer rachunku:</w:t>
      </w:r>
    </w:p>
    <w:p w14:paraId="65BEE0B1" w14:textId="77777777" w:rsidR="00581304" w:rsidRPr="00D42F23" w:rsidRDefault="00581304" w:rsidP="00AC495E">
      <w:pPr>
        <w:pStyle w:val="pkt"/>
        <w:spacing w:before="0" w:after="0" w:line="276" w:lineRule="auto"/>
        <w:ind w:left="3119" w:hanging="1985"/>
        <w:jc w:val="left"/>
        <w:rPr>
          <w:rFonts w:ascii="Arial" w:hAnsi="Arial" w:cs="Arial"/>
          <w:b/>
          <w:sz w:val="22"/>
          <w:szCs w:val="22"/>
        </w:rPr>
      </w:pPr>
      <w:r w:rsidRPr="00D42F23">
        <w:rPr>
          <w:rFonts w:ascii="Arial" w:hAnsi="Arial" w:cs="Arial"/>
          <w:b/>
          <w:sz w:val="22"/>
          <w:szCs w:val="22"/>
        </w:rPr>
        <w:t>Gmina Miasto Świnoujście</w:t>
      </w:r>
    </w:p>
    <w:p w14:paraId="66BEDB43" w14:textId="77777777" w:rsidR="00581304" w:rsidRPr="00D42F23" w:rsidRDefault="00581304" w:rsidP="00AC495E">
      <w:pPr>
        <w:pStyle w:val="pkt"/>
        <w:spacing w:before="0" w:after="0" w:line="276" w:lineRule="auto"/>
        <w:ind w:left="3119" w:hanging="1985"/>
        <w:jc w:val="left"/>
        <w:rPr>
          <w:rFonts w:ascii="Arial" w:hAnsi="Arial" w:cs="Arial"/>
          <w:b/>
          <w:sz w:val="22"/>
          <w:szCs w:val="22"/>
        </w:rPr>
      </w:pPr>
      <w:r w:rsidRPr="00D42F23">
        <w:rPr>
          <w:rFonts w:ascii="Arial" w:hAnsi="Arial" w:cs="Arial"/>
          <w:b/>
          <w:sz w:val="22"/>
          <w:szCs w:val="22"/>
        </w:rPr>
        <w:t>27 1240 3914 1111 0010 0965 11 87</w:t>
      </w:r>
    </w:p>
    <w:p w14:paraId="53E1B98F" w14:textId="14AA59D1" w:rsidR="00581304" w:rsidRPr="00D42F23" w:rsidRDefault="00581304" w:rsidP="00AC495E">
      <w:pPr>
        <w:pStyle w:val="pkt"/>
        <w:spacing w:before="0" w:after="0" w:line="276" w:lineRule="auto"/>
        <w:ind w:left="1134" w:firstLine="0"/>
        <w:jc w:val="left"/>
        <w:rPr>
          <w:rFonts w:ascii="Arial" w:hAnsi="Arial" w:cs="Arial"/>
          <w:b/>
          <w:sz w:val="22"/>
          <w:szCs w:val="22"/>
        </w:rPr>
      </w:pPr>
      <w:r w:rsidRPr="00D42F23">
        <w:rPr>
          <w:rFonts w:ascii="Arial" w:hAnsi="Arial" w:cs="Arial"/>
          <w:sz w:val="22"/>
          <w:szCs w:val="22"/>
        </w:rPr>
        <w:t xml:space="preserve">w tytule przelewu należy umieścić informację: Zabezpieczenie należytego wykonania umowy </w:t>
      </w:r>
      <w:r w:rsidRPr="00D42F23">
        <w:rPr>
          <w:rFonts w:ascii="Arial" w:hAnsi="Arial" w:cs="Arial"/>
          <w:b/>
          <w:bCs/>
          <w:sz w:val="22"/>
          <w:szCs w:val="22"/>
        </w:rPr>
        <w:t>w postępowaniu nr BZP.271.1.</w:t>
      </w:r>
      <w:r w:rsidR="003543D0" w:rsidRPr="00D42F23">
        <w:rPr>
          <w:rFonts w:ascii="Arial" w:hAnsi="Arial" w:cs="Arial"/>
          <w:b/>
          <w:bCs/>
          <w:sz w:val="22"/>
          <w:szCs w:val="22"/>
        </w:rPr>
        <w:t>4</w:t>
      </w:r>
      <w:r w:rsidR="00AF6E59">
        <w:rPr>
          <w:rFonts w:ascii="Arial" w:hAnsi="Arial" w:cs="Arial"/>
          <w:b/>
          <w:bCs/>
          <w:sz w:val="22"/>
          <w:szCs w:val="22"/>
        </w:rPr>
        <w:t>7</w:t>
      </w:r>
      <w:r w:rsidRPr="00D42F23">
        <w:rPr>
          <w:rFonts w:ascii="Arial" w:hAnsi="Arial" w:cs="Arial"/>
          <w:b/>
          <w:bCs/>
          <w:sz w:val="22"/>
          <w:szCs w:val="22"/>
        </w:rPr>
        <w:t>.202</w:t>
      </w:r>
      <w:r w:rsidR="00960205" w:rsidRPr="00D42F23">
        <w:rPr>
          <w:rFonts w:ascii="Arial" w:hAnsi="Arial" w:cs="Arial"/>
          <w:b/>
          <w:bCs/>
          <w:sz w:val="22"/>
          <w:szCs w:val="22"/>
        </w:rPr>
        <w:t>2</w:t>
      </w:r>
      <w:r w:rsidRPr="00D42F23">
        <w:rPr>
          <w:rFonts w:ascii="Arial" w:hAnsi="Arial" w:cs="Arial"/>
          <w:b/>
          <w:sz w:val="22"/>
          <w:szCs w:val="22"/>
        </w:rPr>
        <w:t xml:space="preserve"> pn. </w:t>
      </w:r>
      <w:r w:rsidR="00960205" w:rsidRPr="00D42F23">
        <w:rPr>
          <w:rFonts w:ascii="Arial" w:hAnsi="Arial" w:cs="Arial"/>
          <w:b/>
          <w:sz w:val="22"/>
          <w:szCs w:val="22"/>
        </w:rPr>
        <w:t>„</w:t>
      </w:r>
      <w:r w:rsidR="00AF6E59" w:rsidRPr="00AF6E59">
        <w:rPr>
          <w:rFonts w:ascii="Arial" w:hAnsi="Arial" w:cs="Arial"/>
          <w:b/>
          <w:sz w:val="22"/>
          <w:szCs w:val="22"/>
        </w:rPr>
        <w:t>Odbiór i zagospodarowanie odpadów komunalnych od właścicieli nieruchomości, na których zamieszkują mieszkańcy na terenie Gminy Miasto Świnoujście</w:t>
      </w:r>
      <w:r w:rsidR="00960205" w:rsidRPr="00D42F23">
        <w:rPr>
          <w:rFonts w:ascii="Arial" w:hAnsi="Arial" w:cs="Arial"/>
          <w:b/>
          <w:sz w:val="22"/>
          <w:szCs w:val="22"/>
        </w:rPr>
        <w:t>”</w:t>
      </w:r>
    </w:p>
    <w:p w14:paraId="159885B5"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poręczeniach bankowych lub poręczeniach spółdzielczej kasy oszczędnościowo-kredytowej, z tym, że poręczenie kasy jest zawsze poręczeniem pieniężnym,</w:t>
      </w:r>
    </w:p>
    <w:p w14:paraId="174E33AB"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gwarancjach bankowych,</w:t>
      </w:r>
    </w:p>
    <w:p w14:paraId="2E20E277"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gwarancjach ubezpieczeniowych,</w:t>
      </w:r>
    </w:p>
    <w:p w14:paraId="3E9CC3AD" w14:textId="77777777" w:rsidR="00581304" w:rsidRPr="00D42F23" w:rsidRDefault="00581304" w:rsidP="00AC495E">
      <w:pPr>
        <w:pStyle w:val="Akapitzlist"/>
        <w:numPr>
          <w:ilvl w:val="1"/>
          <w:numId w:val="85"/>
        </w:numPr>
        <w:tabs>
          <w:tab w:val="left" w:pos="1134"/>
        </w:tabs>
        <w:autoSpaceDE w:val="0"/>
        <w:autoSpaceDN w:val="0"/>
        <w:adjustRightInd w:val="0"/>
        <w:spacing w:after="0" w:line="276" w:lineRule="auto"/>
        <w:jc w:val="left"/>
        <w:rPr>
          <w:rFonts w:ascii="Arial" w:hAnsi="Arial" w:cs="Arial"/>
        </w:rPr>
      </w:pPr>
      <w:r w:rsidRPr="00D42F23">
        <w:rPr>
          <w:rFonts w:ascii="Arial" w:hAnsi="Arial" w:cs="Arial"/>
        </w:rPr>
        <w:t>poręczeniach udzielanych przez podmioty, o których mowa w art. 6b ust. 5 pkt 2 ustawy z dnia 9.11.2000 r. o utworzeniu Polskiej Agencji Rozwoju Przedsiębiorczości (tj. Dz. U. z 2016 r., poz. 359 ze zm.).</w:t>
      </w:r>
    </w:p>
    <w:p w14:paraId="1F0B9286"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Zamawiający nie wyraża zgody na wniesienie zabezpieczenia należytego wykonania umowy w formach wskazanych w art. 450 ust. 2 ustawy Pzp.</w:t>
      </w:r>
    </w:p>
    <w:p w14:paraId="1A00EDE2"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30B2AA5B"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 xml:space="preserve">Treść dokumentu zabezpieczenia należytego wykonania umowy przedstawiona przez wykonawcę, w innej formie niż w pieniądzu, podlega akceptacji Zamawiającego przed podpisaniem umowy. </w:t>
      </w:r>
    </w:p>
    <w:p w14:paraId="513E21D3" w14:textId="5AF63AAA"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Zabezpieczenia należytego wykonania umowy będą zawierały klauzulę, że gwarant/poręczyciel zobowiązuje się dokonać wypłaty do wysokości sumy gwarancyjnej na pierwsze pisemne żądanie Zamawiającego – nieodwołalnie, bezwarunkowo i bezzwłocznie w terminie maksymalnie 30 dni, bez konieczności jego uzasadnienia.</w:t>
      </w:r>
    </w:p>
    <w:p w14:paraId="57A48167"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D053FE2"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D70976C"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W przypadku wniesienia wadium w pieniądzu wykonawca może wyrazić zgodę na zaliczenie kwoty wadium na poczet zabezpieczenia.</w:t>
      </w:r>
    </w:p>
    <w:p w14:paraId="536DC74D"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W trakcie realizacji umowy wykonawca może dokonać zmiany formy zabezpieczenia na jedną lub kilka form, o których mowa w ust 3.</w:t>
      </w:r>
    </w:p>
    <w:p w14:paraId="3583B03C" w14:textId="457D6B76"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rPr>
      </w:pPr>
      <w:r w:rsidRPr="00D42F23">
        <w:rPr>
          <w:rFonts w:ascii="Arial" w:hAnsi="Arial" w:cs="Arial"/>
        </w:rPr>
        <w:t>Zamawiający zwolni lub zwróci Wykonawcy zabezpieczenie należytego wykonania Umowy w terminie 30 dni</w:t>
      </w:r>
      <w:r w:rsidR="00D80C36" w:rsidRPr="00D42F23">
        <w:rPr>
          <w:rFonts w:ascii="Arial" w:hAnsi="Arial" w:cs="Arial"/>
        </w:rPr>
        <w:t xml:space="preserve"> </w:t>
      </w:r>
      <w:r w:rsidR="00B67D2C" w:rsidRPr="00D42F23">
        <w:rPr>
          <w:rFonts w:ascii="Arial" w:hAnsi="Arial" w:cs="Arial"/>
          <w:snapToGrid w:val="0"/>
        </w:rPr>
        <w:t>od dnia wykonania zamówienia i uznania przez Zamawiającego za należycie wykonane.</w:t>
      </w:r>
    </w:p>
    <w:p w14:paraId="3EB23A1C" w14:textId="77777777" w:rsidR="00581304" w:rsidRPr="00D42F23" w:rsidRDefault="00581304" w:rsidP="00AC495E">
      <w:pPr>
        <w:pStyle w:val="Akapitzlist"/>
        <w:numPr>
          <w:ilvl w:val="0"/>
          <w:numId w:val="84"/>
        </w:numPr>
        <w:autoSpaceDE w:val="0"/>
        <w:autoSpaceDN w:val="0"/>
        <w:adjustRightInd w:val="0"/>
        <w:spacing w:after="0" w:line="276" w:lineRule="auto"/>
        <w:jc w:val="left"/>
        <w:rPr>
          <w:rFonts w:ascii="Arial" w:hAnsi="Arial" w:cs="Arial"/>
          <w:b/>
          <w:bCs/>
        </w:rPr>
      </w:pPr>
      <w:r w:rsidRPr="00D42F23">
        <w:rPr>
          <w:rFonts w:ascii="Arial" w:hAnsi="Arial" w:cs="Arial"/>
        </w:rPr>
        <w:t>Zamawiający</w:t>
      </w:r>
      <w:r w:rsidRPr="00D42F23">
        <w:rPr>
          <w:rFonts w:ascii="Arial" w:hAnsi="Arial" w:cs="Arial"/>
          <w:bCs/>
        </w:rPr>
        <w:t xml:space="preserve"> zaznacza</w:t>
      </w:r>
      <w:r w:rsidRPr="00D42F23">
        <w:rPr>
          <w:rFonts w:ascii="Arial" w:hAnsi="Arial" w:cs="Arial"/>
        </w:rPr>
        <w:t>, że treść projektu umowy (stanowiącego załącznik nr 6 do SWZ) przedstawia również regulacje związane z zabezpieczeniem należytego wykonania umowy.</w:t>
      </w:r>
    </w:p>
    <w:p w14:paraId="566C1984" w14:textId="77777777" w:rsidR="00933DC6" w:rsidRPr="00D42F23" w:rsidRDefault="00933DC6" w:rsidP="00AC495E">
      <w:pPr>
        <w:pStyle w:val="pkt"/>
        <w:spacing w:before="0" w:after="0" w:line="276" w:lineRule="auto"/>
        <w:ind w:left="360" w:firstLine="0"/>
        <w:jc w:val="left"/>
        <w:rPr>
          <w:rFonts w:ascii="Arial" w:hAnsi="Arial" w:cs="Arial"/>
          <w:b/>
          <w:bCs/>
          <w:sz w:val="22"/>
          <w:szCs w:val="22"/>
        </w:rPr>
      </w:pPr>
    </w:p>
    <w:p w14:paraId="0C1BB286" w14:textId="77777777" w:rsidR="006B29BE" w:rsidRPr="00D42F23" w:rsidRDefault="006B29BE" w:rsidP="00AC495E">
      <w:pPr>
        <w:pStyle w:val="Nagwek1"/>
        <w:shd w:val="clear" w:color="auto" w:fill="CCC0D9"/>
        <w:spacing w:before="0" w:after="0" w:line="276" w:lineRule="auto"/>
        <w:ind w:left="567" w:hanging="567"/>
        <w:jc w:val="left"/>
        <w:rPr>
          <w:rFonts w:ascii="Arial" w:hAnsi="Arial" w:cs="Arial"/>
          <w:sz w:val="22"/>
          <w:szCs w:val="22"/>
          <w:u w:val="single"/>
        </w:rPr>
      </w:pPr>
      <w:r w:rsidRPr="00D42F23">
        <w:rPr>
          <w:rFonts w:ascii="Arial" w:hAnsi="Arial" w:cs="Arial"/>
          <w:sz w:val="22"/>
          <w:szCs w:val="22"/>
        </w:rPr>
        <w:t>XVI</w:t>
      </w:r>
      <w:r w:rsidR="00D56A8B" w:rsidRPr="00D42F23">
        <w:rPr>
          <w:rFonts w:ascii="Arial" w:hAnsi="Arial" w:cs="Arial"/>
          <w:sz w:val="22"/>
          <w:szCs w:val="22"/>
        </w:rPr>
        <w:t>I</w:t>
      </w:r>
      <w:r w:rsidRPr="00D42F23">
        <w:rPr>
          <w:rFonts w:ascii="Arial" w:hAnsi="Arial" w:cs="Arial"/>
          <w:sz w:val="22"/>
          <w:szCs w:val="22"/>
        </w:rPr>
        <w:t>I.</w:t>
      </w:r>
      <w:r w:rsidRPr="00D42F23">
        <w:rPr>
          <w:rFonts w:ascii="Arial" w:hAnsi="Arial" w:cs="Arial"/>
          <w:sz w:val="22"/>
          <w:szCs w:val="22"/>
          <w:u w:val="single"/>
        </w:rPr>
        <w:t>WADIUM</w:t>
      </w:r>
    </w:p>
    <w:p w14:paraId="1D9C82CB" w14:textId="77777777"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bookmarkStart w:id="43" w:name="_Toc440969221"/>
      <w:bookmarkStart w:id="44" w:name="_Toc264373045"/>
      <w:r w:rsidRPr="00D42F23">
        <w:rPr>
          <w:rFonts w:ascii="Arial" w:hAnsi="Arial" w:cs="Arial"/>
        </w:rPr>
        <w:t>Zamawiający wymaga wniesienia wadium.</w:t>
      </w:r>
    </w:p>
    <w:p w14:paraId="18525D7F" w14:textId="15DC90FC"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r w:rsidRPr="00D42F23">
        <w:rPr>
          <w:rFonts w:ascii="Arial" w:hAnsi="Arial" w:cs="Arial"/>
        </w:rPr>
        <w:t xml:space="preserve">Każdy wykonawca zobowiązany jest wnieść wadium, na cały okres związania ofertą, w wysokości </w:t>
      </w:r>
      <w:r w:rsidR="006B308D" w:rsidRPr="006B308D">
        <w:rPr>
          <w:rFonts w:ascii="Arial" w:hAnsi="Arial" w:cs="Arial"/>
          <w:b/>
        </w:rPr>
        <w:t>300</w:t>
      </w:r>
      <w:r w:rsidRPr="006B308D">
        <w:rPr>
          <w:rFonts w:ascii="Arial" w:hAnsi="Arial" w:cs="Arial"/>
          <w:b/>
        </w:rPr>
        <w:t> 000,00</w:t>
      </w:r>
      <w:r w:rsidR="00777B80" w:rsidRPr="006B308D">
        <w:rPr>
          <w:rFonts w:ascii="Arial" w:hAnsi="Arial" w:cs="Arial"/>
          <w:b/>
        </w:rPr>
        <w:t xml:space="preserve"> </w:t>
      </w:r>
      <w:r w:rsidRPr="006B308D">
        <w:rPr>
          <w:rFonts w:ascii="Arial" w:hAnsi="Arial" w:cs="Arial"/>
          <w:b/>
        </w:rPr>
        <w:t xml:space="preserve">zł (słownie: </w:t>
      </w:r>
      <w:r w:rsidR="006B308D">
        <w:rPr>
          <w:rFonts w:ascii="Arial" w:hAnsi="Arial" w:cs="Arial"/>
          <w:b/>
        </w:rPr>
        <w:t>trzysta</w:t>
      </w:r>
      <w:r w:rsidR="00D80C36" w:rsidRPr="006B308D">
        <w:rPr>
          <w:rFonts w:ascii="Arial" w:hAnsi="Arial" w:cs="Arial"/>
          <w:b/>
        </w:rPr>
        <w:t xml:space="preserve"> </w:t>
      </w:r>
      <w:r w:rsidR="003A119E" w:rsidRPr="006B308D">
        <w:rPr>
          <w:rFonts w:ascii="Arial" w:hAnsi="Arial" w:cs="Arial"/>
          <w:b/>
        </w:rPr>
        <w:t>tysięcy</w:t>
      </w:r>
      <w:r w:rsidRPr="006B308D">
        <w:rPr>
          <w:rFonts w:ascii="Arial" w:hAnsi="Arial" w:cs="Arial"/>
          <w:b/>
        </w:rPr>
        <w:t xml:space="preserve"> 00/100).</w:t>
      </w:r>
      <w:r w:rsidRPr="00D42F23">
        <w:rPr>
          <w:rFonts w:ascii="Arial" w:hAnsi="Arial" w:cs="Arial"/>
        </w:rPr>
        <w:t xml:space="preserve"> </w:t>
      </w:r>
    </w:p>
    <w:p w14:paraId="2AD98A02" w14:textId="77777777"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Wadium</w:t>
      </w:r>
      <w:r w:rsidRPr="00D42F23">
        <w:rPr>
          <w:rFonts w:ascii="Arial" w:hAnsi="Arial" w:cs="Arial"/>
          <w:lang w:eastAsia="ar-SA"/>
        </w:rPr>
        <w:t xml:space="preserve"> może być wnoszone w jednej lub kilku następujących formach:</w:t>
      </w:r>
    </w:p>
    <w:p w14:paraId="76904364" w14:textId="77777777"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t>pieniądzu;</w:t>
      </w:r>
    </w:p>
    <w:p w14:paraId="17765D46" w14:textId="77777777"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t>gwarancjach bankowych;</w:t>
      </w:r>
    </w:p>
    <w:p w14:paraId="32E50957" w14:textId="77777777"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t>gwarancjach ubezpieczeniowych;</w:t>
      </w:r>
    </w:p>
    <w:p w14:paraId="17A43051" w14:textId="127CFB34" w:rsidR="00581304" w:rsidRPr="00D42F23" w:rsidRDefault="00581304" w:rsidP="00AC495E">
      <w:pPr>
        <w:numPr>
          <w:ilvl w:val="1"/>
          <w:numId w:val="65"/>
        </w:numPr>
        <w:tabs>
          <w:tab w:val="left" w:pos="851"/>
          <w:tab w:val="left" w:pos="993"/>
        </w:tabs>
        <w:autoSpaceDE w:val="0"/>
        <w:autoSpaceDN w:val="0"/>
        <w:adjustRightInd w:val="0"/>
        <w:spacing w:after="0" w:line="276" w:lineRule="auto"/>
        <w:ind w:left="851" w:hanging="284"/>
        <w:jc w:val="left"/>
        <w:rPr>
          <w:rFonts w:ascii="Arial" w:hAnsi="Arial" w:cs="Arial"/>
        </w:rPr>
      </w:pPr>
      <w:r w:rsidRPr="00D42F23">
        <w:rPr>
          <w:rFonts w:ascii="Arial" w:hAnsi="Arial" w:cs="Arial"/>
        </w:rPr>
        <w:t>poręczeniach udzielanych przez podmioty, o których mowa w art. 6 b ust. 5 pkt 2 ustawy z dnia 9.11.2000 r. o utworzeniu Polskiej Agencji Rozwoju Przedsiębiorczości (Dz. U.</w:t>
      </w:r>
      <w:r w:rsidR="00846DB3" w:rsidRPr="00D42F23">
        <w:rPr>
          <w:rFonts w:ascii="Arial" w:hAnsi="Arial" w:cs="Arial"/>
          <w:i/>
        </w:rPr>
        <w:t xml:space="preserve"> </w:t>
      </w:r>
      <w:r w:rsidRPr="00D42F23">
        <w:rPr>
          <w:rFonts w:ascii="Arial" w:hAnsi="Arial" w:cs="Arial"/>
          <w:iCs/>
        </w:rPr>
        <w:t xml:space="preserve">z 2016 r., </w:t>
      </w:r>
      <w:r w:rsidRPr="00D42F23">
        <w:rPr>
          <w:rFonts w:ascii="Arial" w:hAnsi="Arial" w:cs="Arial"/>
        </w:rPr>
        <w:t>poz. 359 ze zm.).</w:t>
      </w:r>
      <w:r w:rsidR="00846DB3" w:rsidRPr="00D42F23">
        <w:rPr>
          <w:rFonts w:ascii="Arial" w:hAnsi="Arial" w:cs="Arial"/>
        </w:rPr>
        <w:t xml:space="preserve"> </w:t>
      </w:r>
    </w:p>
    <w:p w14:paraId="5FBDA75F" w14:textId="19A77EFA" w:rsidR="00D42F23" w:rsidRPr="00D42F23" w:rsidRDefault="00D42F23" w:rsidP="00AC495E">
      <w:pPr>
        <w:pStyle w:val="Akapitzlist"/>
        <w:numPr>
          <w:ilvl w:val="0"/>
          <w:numId w:val="86"/>
        </w:numPr>
        <w:spacing w:after="0" w:line="276" w:lineRule="auto"/>
        <w:jc w:val="left"/>
        <w:rPr>
          <w:rFonts w:ascii="Arial" w:hAnsi="Arial" w:cs="Arial"/>
        </w:rPr>
      </w:pPr>
      <w:r w:rsidRPr="00D42F23">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 W innym przypadku gwarancja bankowa, gwarancja ubezpieczeniowa, poręczenie winny obowiązywać w okresie co najmniej 7 dni dłuższym od dnia upływu terminu związania ofertą. Powyższe ma zastosowanie także w razie przedłużenia terminu związania ofertą. </w:t>
      </w:r>
    </w:p>
    <w:p w14:paraId="10DE4183" w14:textId="368B8C64"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Gwarancja</w:t>
      </w:r>
      <w:r w:rsidRPr="00D42F23">
        <w:rPr>
          <w:rFonts w:ascii="Arial" w:hAnsi="Arial" w:cs="Arial"/>
          <w:lang w:eastAsia="ar-SA"/>
        </w:rPr>
        <w:t xml:space="preserve"> bankowa, gwarancja ubezpieczeniowa, </w:t>
      </w:r>
      <w:r w:rsidR="005560DA" w:rsidRPr="00D42F23">
        <w:rPr>
          <w:rFonts w:ascii="Arial" w:hAnsi="Arial" w:cs="Arial"/>
          <w:lang w:eastAsia="ar-SA"/>
        </w:rPr>
        <w:t>poręczenie winny zostać złożone</w:t>
      </w:r>
      <w:r w:rsidR="005560DA" w:rsidRPr="00D42F23">
        <w:rPr>
          <w:rFonts w:ascii="Arial" w:hAnsi="Arial" w:cs="Arial"/>
          <w:lang w:eastAsia="ar-SA"/>
        </w:rPr>
        <w:br/>
      </w:r>
      <w:r w:rsidRPr="00D42F23">
        <w:rPr>
          <w:rFonts w:ascii="Arial" w:hAnsi="Arial" w:cs="Arial"/>
          <w:lang w:eastAsia="ar-SA"/>
        </w:rPr>
        <w:t>w formie dokumentu elektronicznego oryginalnego, podpisanego kwalifikowanym podpisem elektronicznym. Dokument wadialny powinien być wystawiony na Zamawiającego jako beneficjenta gwarancji, mieć formę oświadczenia bezwarunkowego, nieodwołalnego</w:t>
      </w:r>
      <w:r w:rsidR="000207D2">
        <w:rPr>
          <w:rFonts w:ascii="Arial" w:hAnsi="Arial" w:cs="Arial"/>
          <w:lang w:eastAsia="ar-SA"/>
        </w:rPr>
        <w:t xml:space="preserve"> </w:t>
      </w:r>
      <w:r w:rsidRPr="00D42F23">
        <w:rPr>
          <w:rFonts w:ascii="Arial" w:hAnsi="Arial" w:cs="Arial"/>
          <w:lang w:eastAsia="ar-SA"/>
        </w:rPr>
        <w:t>i płatnego na pierwsze pisemne żądanie Zamawiającego. Dokument wadialny powinien wskazywać wszystkie przesłanki zatrzymania wadium wskazane w art. 98 ust. 6 ustawy Pzp.</w:t>
      </w:r>
    </w:p>
    <w:p w14:paraId="143DFB1F" w14:textId="77777777"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768FB8" w14:textId="2723F2C4" w:rsidR="00A23B2A"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r w:rsidRPr="00D42F23">
        <w:rPr>
          <w:rFonts w:ascii="Arial" w:hAnsi="Arial" w:cs="Arial"/>
        </w:rPr>
        <w:t>Wadium</w:t>
      </w:r>
      <w:r w:rsidRPr="00D42F23">
        <w:rPr>
          <w:rFonts w:ascii="Arial" w:hAnsi="Arial" w:cs="Arial"/>
          <w:lang w:eastAsia="ar-SA"/>
        </w:rPr>
        <w:t xml:space="preserve"> w formie pieniężnej należy wnieść przelewem na niżej wskazany </w:t>
      </w:r>
      <w:r w:rsidR="005560DA" w:rsidRPr="00D42F23">
        <w:rPr>
          <w:rFonts w:ascii="Arial" w:hAnsi="Arial" w:cs="Arial"/>
          <w:lang w:eastAsia="ar-SA"/>
        </w:rPr>
        <w:t xml:space="preserve">rachunek bankowy </w:t>
      </w:r>
      <w:r w:rsidRPr="00D42F23">
        <w:rPr>
          <w:rFonts w:ascii="Arial" w:hAnsi="Arial" w:cs="Arial"/>
        </w:rPr>
        <w:t xml:space="preserve">z podaniem tytułu: </w:t>
      </w:r>
      <w:r w:rsidRPr="00D42F23">
        <w:rPr>
          <w:rFonts w:ascii="Arial" w:hAnsi="Arial" w:cs="Arial"/>
          <w:bCs/>
        </w:rPr>
        <w:t>bądź w inny sposób jednoznacznie identyfikować postępowanie, którego wadium to dotyczy:</w:t>
      </w:r>
    </w:p>
    <w:p w14:paraId="32746B99" w14:textId="77777777" w:rsidR="00581304" w:rsidRPr="00D42F23" w:rsidRDefault="00581304" w:rsidP="00AC495E">
      <w:pPr>
        <w:pStyle w:val="pkt"/>
        <w:spacing w:before="0" w:after="0" w:line="276" w:lineRule="auto"/>
        <w:ind w:left="709" w:firstLine="0"/>
        <w:jc w:val="left"/>
        <w:rPr>
          <w:rFonts w:ascii="Arial" w:hAnsi="Arial" w:cs="Arial"/>
          <w:b/>
          <w:sz w:val="22"/>
          <w:szCs w:val="22"/>
        </w:rPr>
      </w:pPr>
      <w:r w:rsidRPr="00D42F23">
        <w:rPr>
          <w:rFonts w:ascii="Arial" w:hAnsi="Arial" w:cs="Arial"/>
          <w:b/>
          <w:sz w:val="22"/>
          <w:szCs w:val="22"/>
        </w:rPr>
        <w:t>Gmina Miasto Świnoujście</w:t>
      </w:r>
    </w:p>
    <w:p w14:paraId="375099D5" w14:textId="77777777" w:rsidR="00581304" w:rsidRPr="00D42F23" w:rsidRDefault="00581304" w:rsidP="00AC495E">
      <w:pPr>
        <w:pStyle w:val="pkt"/>
        <w:spacing w:before="0" w:after="0" w:line="276" w:lineRule="auto"/>
        <w:ind w:left="709" w:firstLine="0"/>
        <w:jc w:val="left"/>
        <w:rPr>
          <w:rFonts w:ascii="Arial" w:hAnsi="Arial" w:cs="Arial"/>
          <w:b/>
          <w:sz w:val="22"/>
          <w:szCs w:val="22"/>
        </w:rPr>
      </w:pPr>
      <w:r w:rsidRPr="00D42F23">
        <w:rPr>
          <w:rFonts w:ascii="Arial" w:hAnsi="Arial" w:cs="Arial"/>
          <w:b/>
          <w:sz w:val="22"/>
          <w:szCs w:val="22"/>
        </w:rPr>
        <w:t>27 1240 3914 1111 0010 0965 1187</w:t>
      </w:r>
    </w:p>
    <w:p w14:paraId="57E9E9D3" w14:textId="14D03598" w:rsidR="002B2A63" w:rsidRPr="00D42F23" w:rsidRDefault="00581304" w:rsidP="00AC495E">
      <w:pPr>
        <w:spacing w:after="0" w:line="276" w:lineRule="auto"/>
        <w:ind w:left="709"/>
        <w:jc w:val="left"/>
        <w:rPr>
          <w:rFonts w:ascii="Arial" w:hAnsi="Arial" w:cs="Arial"/>
        </w:rPr>
      </w:pPr>
      <w:r w:rsidRPr="00D42F23">
        <w:rPr>
          <w:rFonts w:ascii="Arial" w:hAnsi="Arial" w:cs="Arial"/>
        </w:rPr>
        <w:t xml:space="preserve">Na dowodzie wpłaty należy zaznaczyć, </w:t>
      </w:r>
      <w:r w:rsidR="006B308D">
        <w:rPr>
          <w:rFonts w:ascii="Arial" w:hAnsi="Arial" w:cs="Arial"/>
        </w:rPr>
        <w:t xml:space="preserve">jakiego zadania wadium dotyczy </w:t>
      </w:r>
      <w:r w:rsidRPr="00D42F23">
        <w:rPr>
          <w:rFonts w:ascii="Arial" w:hAnsi="Arial" w:cs="Arial"/>
          <w:b/>
          <w:bCs/>
        </w:rPr>
        <w:t>Wadium w postępowaniu nr BZP.271.1.</w:t>
      </w:r>
      <w:r w:rsidR="00BA2768" w:rsidRPr="00D42F23">
        <w:rPr>
          <w:rFonts w:ascii="Arial" w:hAnsi="Arial" w:cs="Arial"/>
          <w:b/>
          <w:bCs/>
        </w:rPr>
        <w:t>4</w:t>
      </w:r>
      <w:r w:rsidR="00063730">
        <w:rPr>
          <w:rFonts w:ascii="Arial" w:hAnsi="Arial" w:cs="Arial"/>
          <w:b/>
          <w:bCs/>
        </w:rPr>
        <w:t>7</w:t>
      </w:r>
      <w:r w:rsidRPr="00D42F23">
        <w:rPr>
          <w:rFonts w:ascii="Arial" w:hAnsi="Arial" w:cs="Arial"/>
          <w:b/>
          <w:bCs/>
        </w:rPr>
        <w:t>.202</w:t>
      </w:r>
      <w:r w:rsidR="002B2A63" w:rsidRPr="00D42F23">
        <w:rPr>
          <w:rFonts w:ascii="Arial" w:hAnsi="Arial" w:cs="Arial"/>
          <w:b/>
          <w:bCs/>
        </w:rPr>
        <w:t>2</w:t>
      </w:r>
      <w:r w:rsidRPr="00D42F23">
        <w:rPr>
          <w:rFonts w:ascii="Arial" w:hAnsi="Arial" w:cs="Arial"/>
          <w:b/>
        </w:rPr>
        <w:t xml:space="preserve"> pn. </w:t>
      </w:r>
      <w:r w:rsidR="006B308D">
        <w:rPr>
          <w:rFonts w:ascii="Arial" w:hAnsi="Arial" w:cs="Arial"/>
          <w:b/>
        </w:rPr>
        <w:t>„</w:t>
      </w:r>
      <w:r w:rsidR="006B308D" w:rsidRPr="006B308D">
        <w:rPr>
          <w:rFonts w:ascii="Arial" w:hAnsi="Arial" w:cs="Arial"/>
          <w:b/>
        </w:rPr>
        <w:t>Odbiór i zagospodarowanie odpadów komunalnych od właścicieli nieruchomości, na których zamieszkują mieszkańcy na terenie Gminy Miasto Świnoujście</w:t>
      </w:r>
      <w:r w:rsidR="00BA2768" w:rsidRPr="00D42F23">
        <w:rPr>
          <w:rFonts w:ascii="Arial" w:hAnsi="Arial" w:cs="Arial"/>
          <w:b/>
        </w:rPr>
        <w:t>”</w:t>
      </w:r>
      <w:r w:rsidR="006B308D">
        <w:rPr>
          <w:rFonts w:ascii="Arial" w:hAnsi="Arial" w:cs="Arial"/>
          <w:b/>
        </w:rPr>
        <w:t>.</w:t>
      </w:r>
    </w:p>
    <w:p w14:paraId="7DB439A4" w14:textId="0ABEB22D"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lang w:eastAsia="ar-SA"/>
        </w:rPr>
      </w:pPr>
      <w:r w:rsidRPr="00D42F23">
        <w:rPr>
          <w:rFonts w:ascii="Arial" w:hAnsi="Arial" w:cs="Arial"/>
        </w:rPr>
        <w:t>Wadium</w:t>
      </w:r>
      <w:r w:rsidRPr="00D42F23">
        <w:rPr>
          <w:rFonts w:ascii="Arial" w:hAnsi="Arial" w:cs="Arial"/>
          <w:lang w:eastAsia="ar-SA"/>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w:t>
      </w:r>
      <w:r w:rsidR="00224BCB" w:rsidRPr="00D42F23">
        <w:rPr>
          <w:rFonts w:ascii="Arial" w:hAnsi="Arial" w:cs="Arial"/>
          <w:lang w:eastAsia="ar-SA"/>
        </w:rPr>
        <w:t>eniężna wnosi się wraz z ofertą</w:t>
      </w:r>
      <w:r w:rsidR="00224BCB" w:rsidRPr="00D42F23">
        <w:rPr>
          <w:rFonts w:ascii="Arial" w:hAnsi="Arial" w:cs="Arial"/>
          <w:lang w:eastAsia="ar-SA"/>
        </w:rPr>
        <w:br/>
      </w:r>
      <w:r w:rsidRPr="00D42F23">
        <w:rPr>
          <w:rFonts w:ascii="Arial" w:hAnsi="Arial" w:cs="Arial"/>
          <w:lang w:eastAsia="ar-SA"/>
        </w:rPr>
        <w:t>w sposób przewidziany dla oferty.</w:t>
      </w:r>
    </w:p>
    <w:p w14:paraId="06144AE2" w14:textId="7C6D6419" w:rsidR="00581304" w:rsidRPr="00D42F23" w:rsidRDefault="00581304" w:rsidP="00AC495E">
      <w:pPr>
        <w:pStyle w:val="Akapitzlist"/>
        <w:numPr>
          <w:ilvl w:val="0"/>
          <w:numId w:val="86"/>
        </w:numPr>
        <w:autoSpaceDE w:val="0"/>
        <w:autoSpaceDN w:val="0"/>
        <w:adjustRightInd w:val="0"/>
        <w:spacing w:after="0" w:line="276" w:lineRule="auto"/>
        <w:jc w:val="left"/>
        <w:rPr>
          <w:rFonts w:ascii="Arial" w:hAnsi="Arial" w:cs="Arial"/>
        </w:rPr>
      </w:pPr>
      <w:r w:rsidRPr="00D42F23">
        <w:rPr>
          <w:rFonts w:ascii="Arial" w:hAnsi="Arial" w:cs="Arial"/>
          <w:shd w:val="clear" w:color="auto" w:fill="FFFFFF"/>
        </w:rPr>
        <w:t xml:space="preserve">Zamawiający zatrzymuje wadium wraz z odsetkami, a </w:t>
      </w:r>
      <w:r w:rsidR="00210C98" w:rsidRPr="00D42F23">
        <w:rPr>
          <w:rFonts w:ascii="Arial" w:hAnsi="Arial" w:cs="Arial"/>
          <w:shd w:val="clear" w:color="auto" w:fill="FFFFFF"/>
        </w:rPr>
        <w:t xml:space="preserve">w przypadku wadium wniesionego </w:t>
      </w:r>
      <w:r w:rsidRPr="00D42F23">
        <w:rPr>
          <w:rFonts w:ascii="Arial" w:hAnsi="Arial" w:cs="Arial"/>
          <w:shd w:val="clear" w:color="auto" w:fill="FFFFFF"/>
        </w:rPr>
        <w:t>w formie gwarancji lub poręczenia, o których mowa w art. 97 ust. 7 pkt 2-4 ustawy Pzp, występuje odpowiednio do gwaranta lub poręczyciela z żądaniem zapłaty wadium, jeżeli:</w:t>
      </w:r>
    </w:p>
    <w:p w14:paraId="53896EC8" w14:textId="70C7FD0F" w:rsidR="00581304" w:rsidRPr="00D42F23" w:rsidRDefault="00581304" w:rsidP="00AC495E">
      <w:pPr>
        <w:pStyle w:val="Akapitzlist"/>
        <w:numPr>
          <w:ilvl w:val="0"/>
          <w:numId w:val="59"/>
        </w:numPr>
        <w:spacing w:after="0" w:line="276" w:lineRule="auto"/>
        <w:ind w:left="782" w:hanging="215"/>
        <w:contextualSpacing w:val="0"/>
        <w:jc w:val="left"/>
        <w:rPr>
          <w:rFonts w:ascii="Arial" w:hAnsi="Arial" w:cs="Arial"/>
        </w:rPr>
      </w:pPr>
      <w:r w:rsidRPr="00D42F23">
        <w:rPr>
          <w:rFonts w:ascii="Arial" w:hAnsi="Arial" w:cs="Arial"/>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w:t>
      </w:r>
      <w:r w:rsidR="00210C98" w:rsidRPr="00D42F23">
        <w:rPr>
          <w:rFonts w:ascii="Arial" w:hAnsi="Arial" w:cs="Arial"/>
        </w:rPr>
        <w:br/>
      </w:r>
      <w:r w:rsidR="005560DA" w:rsidRPr="00D42F23">
        <w:rPr>
          <w:rFonts w:ascii="Arial" w:hAnsi="Arial" w:cs="Arial"/>
        </w:rPr>
        <w:t xml:space="preserve">o którym mowa  </w:t>
      </w:r>
      <w:r w:rsidRPr="00D42F23">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A6BCEB7" w14:textId="77777777" w:rsidR="00581304" w:rsidRPr="00D42F23" w:rsidRDefault="00581304" w:rsidP="00AC495E">
      <w:pPr>
        <w:pStyle w:val="Akapitzlist"/>
        <w:numPr>
          <w:ilvl w:val="0"/>
          <w:numId w:val="59"/>
        </w:numPr>
        <w:spacing w:after="0" w:line="276" w:lineRule="auto"/>
        <w:ind w:left="782" w:hanging="215"/>
        <w:contextualSpacing w:val="0"/>
        <w:jc w:val="left"/>
        <w:rPr>
          <w:rFonts w:ascii="Arial" w:hAnsi="Arial" w:cs="Arial"/>
        </w:rPr>
      </w:pPr>
      <w:r w:rsidRPr="00D42F23">
        <w:rPr>
          <w:rFonts w:ascii="Arial" w:hAnsi="Arial" w:cs="Arial"/>
        </w:rPr>
        <w:t>wykonawca, którego oferta została wybrana:</w:t>
      </w:r>
    </w:p>
    <w:p w14:paraId="74E61712" w14:textId="77777777" w:rsidR="00581304" w:rsidRPr="00D42F23" w:rsidRDefault="00581304" w:rsidP="00AC495E">
      <w:pPr>
        <w:pStyle w:val="Akapitzlist"/>
        <w:shd w:val="clear" w:color="auto" w:fill="FFFFFF"/>
        <w:spacing w:after="0" w:line="276" w:lineRule="auto"/>
        <w:ind w:left="1134" w:hanging="283"/>
        <w:jc w:val="left"/>
        <w:rPr>
          <w:rFonts w:ascii="Arial" w:hAnsi="Arial" w:cs="Arial"/>
        </w:rPr>
      </w:pPr>
      <w:r w:rsidRPr="00D42F23">
        <w:rPr>
          <w:rFonts w:ascii="Arial" w:hAnsi="Arial" w:cs="Arial"/>
        </w:rPr>
        <w:t>a)</w:t>
      </w:r>
      <w:r w:rsidRPr="00D42F23">
        <w:rPr>
          <w:rFonts w:ascii="Arial" w:hAnsi="Arial" w:cs="Arial"/>
        </w:rPr>
        <w:tab/>
        <w:t>odmówił podpisania umowy w sprawie zamówienia publicznego na warunkach określonych w ofercie,</w:t>
      </w:r>
    </w:p>
    <w:p w14:paraId="3A101084" w14:textId="77777777" w:rsidR="00581304" w:rsidRPr="00D42F23" w:rsidRDefault="00581304" w:rsidP="00AC495E">
      <w:pPr>
        <w:pStyle w:val="Akapitzlist"/>
        <w:shd w:val="clear" w:color="auto" w:fill="FFFFFF"/>
        <w:spacing w:after="0" w:line="276" w:lineRule="auto"/>
        <w:ind w:left="851"/>
        <w:contextualSpacing w:val="0"/>
        <w:jc w:val="left"/>
        <w:rPr>
          <w:rFonts w:ascii="Arial" w:hAnsi="Arial" w:cs="Arial"/>
        </w:rPr>
      </w:pPr>
      <w:r w:rsidRPr="00D42F23">
        <w:rPr>
          <w:rFonts w:ascii="Arial" w:hAnsi="Arial" w:cs="Arial"/>
        </w:rPr>
        <w:t>b)  nie wniósł wymaganego zabezpieczenia należytego wykonania umowy;</w:t>
      </w:r>
    </w:p>
    <w:p w14:paraId="15565EEA" w14:textId="022F75DE" w:rsidR="00581304" w:rsidRPr="00D42F23" w:rsidRDefault="00581304" w:rsidP="00AC495E">
      <w:pPr>
        <w:pStyle w:val="Akapitzlist"/>
        <w:numPr>
          <w:ilvl w:val="0"/>
          <w:numId w:val="59"/>
        </w:numPr>
        <w:spacing w:after="0" w:line="276" w:lineRule="auto"/>
        <w:ind w:left="782" w:hanging="215"/>
        <w:contextualSpacing w:val="0"/>
        <w:jc w:val="left"/>
        <w:rPr>
          <w:rFonts w:ascii="Arial" w:hAnsi="Arial" w:cs="Arial"/>
        </w:rPr>
      </w:pPr>
      <w:r w:rsidRPr="00D42F23">
        <w:rPr>
          <w:rFonts w:ascii="Arial" w:hAnsi="Arial" w:cs="Arial"/>
        </w:rPr>
        <w:t>zawarcie umowy w sprawie zamówienia publicznego stało się niemożliwe z przyczyn leżących po stronie wykonawcy, którego oferta została wybrana.</w:t>
      </w:r>
    </w:p>
    <w:p w14:paraId="2D83EB02" w14:textId="77777777" w:rsidR="005560DA" w:rsidRPr="00D42F23" w:rsidRDefault="005560DA" w:rsidP="00AC495E">
      <w:pPr>
        <w:pStyle w:val="Akapitzlist"/>
        <w:shd w:val="clear" w:color="auto" w:fill="FFFFFF"/>
        <w:spacing w:after="0" w:line="276" w:lineRule="auto"/>
        <w:ind w:left="851" w:hanging="425"/>
        <w:jc w:val="left"/>
        <w:rPr>
          <w:rFonts w:ascii="Arial" w:hAnsi="Arial" w:cs="Arial"/>
        </w:rPr>
      </w:pPr>
    </w:p>
    <w:p w14:paraId="38DB87D0" w14:textId="77777777" w:rsidR="006B29BE" w:rsidRPr="00D42F23" w:rsidRDefault="006B29BE" w:rsidP="00AC495E">
      <w:pPr>
        <w:pStyle w:val="Nagwek1"/>
        <w:shd w:val="clear" w:color="auto" w:fill="CCC0D9"/>
        <w:spacing w:before="0" w:after="0" w:line="276" w:lineRule="auto"/>
        <w:ind w:left="567" w:hanging="567"/>
        <w:jc w:val="left"/>
        <w:rPr>
          <w:rFonts w:ascii="Arial" w:hAnsi="Arial" w:cs="Arial"/>
          <w:sz w:val="22"/>
          <w:szCs w:val="22"/>
          <w:u w:val="single"/>
        </w:rPr>
      </w:pPr>
      <w:r w:rsidRPr="00D42F23">
        <w:rPr>
          <w:rFonts w:ascii="Arial" w:hAnsi="Arial" w:cs="Arial"/>
          <w:sz w:val="22"/>
          <w:szCs w:val="22"/>
        </w:rPr>
        <w:t>X</w:t>
      </w:r>
      <w:r w:rsidR="00D56A8B" w:rsidRPr="00D42F23">
        <w:rPr>
          <w:rFonts w:ascii="Arial" w:hAnsi="Arial" w:cs="Arial"/>
          <w:sz w:val="22"/>
          <w:szCs w:val="22"/>
        </w:rPr>
        <w:t>IX</w:t>
      </w:r>
      <w:r w:rsidRPr="00D42F23">
        <w:rPr>
          <w:rFonts w:ascii="Arial" w:hAnsi="Arial" w:cs="Arial"/>
          <w:sz w:val="22"/>
          <w:szCs w:val="22"/>
        </w:rPr>
        <w:t xml:space="preserve">. </w:t>
      </w:r>
      <w:r w:rsidRPr="00D42F23">
        <w:rPr>
          <w:rFonts w:ascii="Arial" w:hAnsi="Arial" w:cs="Arial"/>
          <w:sz w:val="22"/>
          <w:szCs w:val="22"/>
          <w:u w:val="single"/>
        </w:rPr>
        <w:t>WZÓR UMOWY</w:t>
      </w:r>
      <w:bookmarkEnd w:id="43"/>
      <w:bookmarkEnd w:id="44"/>
    </w:p>
    <w:p w14:paraId="58F61977" w14:textId="0DB63A05" w:rsidR="006B29BE" w:rsidRPr="00D42F23" w:rsidRDefault="006B29BE" w:rsidP="00AC495E">
      <w:pPr>
        <w:pStyle w:val="Akapitzlist"/>
        <w:numPr>
          <w:ilvl w:val="0"/>
          <w:numId w:val="87"/>
        </w:numPr>
        <w:autoSpaceDE w:val="0"/>
        <w:autoSpaceDN w:val="0"/>
        <w:adjustRightInd w:val="0"/>
        <w:spacing w:after="0" w:line="276" w:lineRule="auto"/>
        <w:jc w:val="left"/>
        <w:rPr>
          <w:rFonts w:ascii="Arial" w:hAnsi="Arial" w:cs="Arial"/>
        </w:rPr>
      </w:pPr>
      <w:bookmarkStart w:id="45" w:name="_Toc264373046"/>
      <w:bookmarkStart w:id="46" w:name="_Toc440969222"/>
      <w:r w:rsidRPr="00D42F23">
        <w:rPr>
          <w:rFonts w:ascii="Arial" w:hAnsi="Arial" w:cs="Arial"/>
        </w:rPr>
        <w:t xml:space="preserve">Wzór umowy jaka zostanie zawarta z wykonawcę, którego oferta została wybrane jako najkorzystniejsza stanowi załącznik nr </w:t>
      </w:r>
      <w:r w:rsidR="003267D8" w:rsidRPr="00D42F23">
        <w:rPr>
          <w:rFonts w:ascii="Arial" w:hAnsi="Arial" w:cs="Arial"/>
        </w:rPr>
        <w:t>6</w:t>
      </w:r>
      <w:r w:rsidR="004D58CA">
        <w:rPr>
          <w:rFonts w:ascii="Arial" w:hAnsi="Arial" w:cs="Arial"/>
        </w:rPr>
        <w:t>.1</w:t>
      </w:r>
      <w:r w:rsidRPr="00D42F23">
        <w:rPr>
          <w:rFonts w:ascii="Arial" w:hAnsi="Arial" w:cs="Arial"/>
        </w:rPr>
        <w:t xml:space="preserve"> do </w:t>
      </w:r>
      <w:r w:rsidR="00E462ED" w:rsidRPr="00D42F23">
        <w:rPr>
          <w:rFonts w:ascii="Arial" w:hAnsi="Arial" w:cs="Arial"/>
        </w:rPr>
        <w:t>S</w:t>
      </w:r>
      <w:r w:rsidRPr="00D42F23">
        <w:rPr>
          <w:rFonts w:ascii="Arial" w:hAnsi="Arial" w:cs="Arial"/>
        </w:rPr>
        <w:t>WZ.</w:t>
      </w:r>
    </w:p>
    <w:p w14:paraId="743BE170" w14:textId="707F4BB4" w:rsidR="005C57FC" w:rsidRPr="00D42F23" w:rsidRDefault="006B29BE" w:rsidP="00AC495E">
      <w:pPr>
        <w:pStyle w:val="Akapitzlist"/>
        <w:numPr>
          <w:ilvl w:val="0"/>
          <w:numId w:val="87"/>
        </w:numPr>
        <w:autoSpaceDE w:val="0"/>
        <w:autoSpaceDN w:val="0"/>
        <w:adjustRightInd w:val="0"/>
        <w:spacing w:after="0" w:line="276" w:lineRule="auto"/>
        <w:jc w:val="left"/>
        <w:rPr>
          <w:rFonts w:ascii="Arial" w:hAnsi="Arial" w:cs="Arial"/>
        </w:rPr>
      </w:pPr>
      <w:r w:rsidRPr="00D42F23">
        <w:rPr>
          <w:rFonts w:ascii="Arial" w:hAnsi="Arial" w:cs="Arial"/>
        </w:rPr>
        <w:t xml:space="preserve">Przesłanki dopuszczalności zmiany umowy określa wzór umowy stanowiący załącznik nr </w:t>
      </w:r>
      <w:r w:rsidR="00FA4276" w:rsidRPr="00D42F23">
        <w:rPr>
          <w:rFonts w:ascii="Arial" w:hAnsi="Arial" w:cs="Arial"/>
        </w:rPr>
        <w:t>6</w:t>
      </w:r>
      <w:r w:rsidR="004D58CA">
        <w:rPr>
          <w:rFonts w:ascii="Arial" w:hAnsi="Arial" w:cs="Arial"/>
        </w:rPr>
        <w:t>.1</w:t>
      </w:r>
      <w:r w:rsidRPr="00D42F23">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38448584" w14:textId="77777777" w:rsidR="005560DA" w:rsidRPr="00D42F23" w:rsidRDefault="005560DA" w:rsidP="00AC495E">
      <w:pPr>
        <w:tabs>
          <w:tab w:val="left" w:pos="426"/>
        </w:tabs>
        <w:autoSpaceDE w:val="0"/>
        <w:autoSpaceDN w:val="0"/>
        <w:adjustRightInd w:val="0"/>
        <w:spacing w:after="0" w:line="276" w:lineRule="auto"/>
        <w:ind w:left="426"/>
        <w:rPr>
          <w:rFonts w:ascii="Arial" w:hAnsi="Arial" w:cs="Arial"/>
        </w:rPr>
      </w:pPr>
    </w:p>
    <w:p w14:paraId="37C2EE4C"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 xml:space="preserve">XX. </w:t>
      </w:r>
      <w:r w:rsidRPr="00D42F23">
        <w:rPr>
          <w:rFonts w:ascii="Arial" w:hAnsi="Arial" w:cs="Arial"/>
          <w:sz w:val="22"/>
          <w:szCs w:val="22"/>
          <w:u w:val="single"/>
        </w:rPr>
        <w:t>POUCZENIE O ŚRODKACH OCHRONY PRAWNEJ PRZYSŁUGUJĄCYCH WYKONAWCY W TOKU POSTĘPOWANIA O UDZIELENIE ZAMÓWIENIA</w:t>
      </w:r>
      <w:bookmarkEnd w:id="45"/>
      <w:bookmarkEnd w:id="46"/>
    </w:p>
    <w:p w14:paraId="4C3CAF2D" w14:textId="52DB812A" w:rsidR="006B29BE" w:rsidRPr="00D42F23" w:rsidRDefault="006B29BE" w:rsidP="00AC495E">
      <w:pPr>
        <w:pStyle w:val="Akapitzlist"/>
        <w:numPr>
          <w:ilvl w:val="0"/>
          <w:numId w:val="88"/>
        </w:numPr>
        <w:autoSpaceDE w:val="0"/>
        <w:autoSpaceDN w:val="0"/>
        <w:adjustRightInd w:val="0"/>
        <w:spacing w:after="0" w:line="276" w:lineRule="auto"/>
        <w:jc w:val="left"/>
        <w:rPr>
          <w:rFonts w:ascii="Arial" w:hAnsi="Arial" w:cs="Arial"/>
        </w:rPr>
      </w:pPr>
      <w:r w:rsidRPr="00D42F23">
        <w:rPr>
          <w:rFonts w:ascii="Arial" w:hAnsi="Arial" w:cs="Arial"/>
          <w:bCs/>
        </w:rPr>
        <w:t>Każdemu Wykonawcy, a także innemu podmiot</w:t>
      </w:r>
      <w:r w:rsidR="00224BCB" w:rsidRPr="00D42F23">
        <w:rPr>
          <w:rFonts w:ascii="Arial" w:hAnsi="Arial" w:cs="Arial"/>
          <w:bCs/>
        </w:rPr>
        <w:t>owi, jeżeli ma lub miał interes</w:t>
      </w:r>
      <w:r w:rsidR="00224BCB" w:rsidRPr="00D42F23">
        <w:rPr>
          <w:rFonts w:ascii="Arial" w:hAnsi="Arial" w:cs="Arial"/>
          <w:bCs/>
        </w:rPr>
        <w:br/>
      </w:r>
      <w:r w:rsidRPr="00D42F23">
        <w:rPr>
          <w:rFonts w:ascii="Arial" w:hAnsi="Arial" w:cs="Arial"/>
          <w:bCs/>
        </w:rPr>
        <w:t>w uzyskaniu danego zamówienia oraz poniósł lub może ponieść szkodę w wyniku naruszenia przez Zamawiającego przepisów ustawy P</w:t>
      </w:r>
      <w:r w:rsidR="00A333CC" w:rsidRPr="00D42F23">
        <w:rPr>
          <w:rFonts w:ascii="Arial" w:hAnsi="Arial" w:cs="Arial"/>
          <w:bCs/>
        </w:rPr>
        <w:t>zp</w:t>
      </w:r>
      <w:r w:rsidR="00CD1285">
        <w:rPr>
          <w:rFonts w:ascii="Arial" w:hAnsi="Arial" w:cs="Arial"/>
          <w:bCs/>
        </w:rPr>
        <w:t xml:space="preserve"> </w:t>
      </w:r>
      <w:r w:rsidRPr="00D42F23">
        <w:rPr>
          <w:rFonts w:ascii="Arial" w:hAnsi="Arial" w:cs="Arial"/>
        </w:rPr>
        <w:t>przysługują środki ochrony prawnej przewidziane w dziale I</w:t>
      </w:r>
      <w:r w:rsidR="00A333CC" w:rsidRPr="00D42F23">
        <w:rPr>
          <w:rFonts w:ascii="Arial" w:hAnsi="Arial" w:cs="Arial"/>
        </w:rPr>
        <w:t>X</w:t>
      </w:r>
      <w:r w:rsidRPr="00D42F23">
        <w:rPr>
          <w:rFonts w:ascii="Arial" w:hAnsi="Arial" w:cs="Arial"/>
        </w:rPr>
        <w:t xml:space="preserve"> ustawy Pzp.</w:t>
      </w:r>
    </w:p>
    <w:p w14:paraId="4F193BD2" w14:textId="77777777" w:rsidR="006B29BE" w:rsidRPr="00D42F23" w:rsidRDefault="006B29BE" w:rsidP="00AC495E">
      <w:pPr>
        <w:pStyle w:val="Akapitzlist"/>
        <w:numPr>
          <w:ilvl w:val="0"/>
          <w:numId w:val="88"/>
        </w:numPr>
        <w:autoSpaceDE w:val="0"/>
        <w:autoSpaceDN w:val="0"/>
        <w:adjustRightInd w:val="0"/>
        <w:spacing w:after="0" w:line="276" w:lineRule="auto"/>
        <w:jc w:val="left"/>
        <w:rPr>
          <w:rFonts w:ascii="Arial" w:hAnsi="Arial" w:cs="Arial"/>
        </w:rPr>
      </w:pPr>
      <w:r w:rsidRPr="00D42F23">
        <w:rPr>
          <w:rFonts w:ascii="Arial" w:hAnsi="Arial" w:cs="Arial"/>
        </w:rPr>
        <w:t xml:space="preserve">Środki ochrony prawnej wobec ogłoszenia o zamówieniu oraz </w:t>
      </w:r>
      <w:r w:rsidR="00A333CC" w:rsidRPr="00D42F23">
        <w:rPr>
          <w:rFonts w:ascii="Arial" w:hAnsi="Arial" w:cs="Arial"/>
        </w:rPr>
        <w:t>dokumentów zamówienia</w:t>
      </w:r>
      <w:r w:rsidRPr="00D42F23">
        <w:rPr>
          <w:rFonts w:ascii="Arial" w:hAnsi="Arial" w:cs="Arial"/>
        </w:rPr>
        <w:t xml:space="preserve"> przysługują również organizacjom wpisanym na listę, o której mowa w art. </w:t>
      </w:r>
      <w:r w:rsidR="00A333CC" w:rsidRPr="00D42F23">
        <w:rPr>
          <w:rFonts w:ascii="Arial" w:hAnsi="Arial" w:cs="Arial"/>
        </w:rPr>
        <w:t>469</w:t>
      </w:r>
      <w:r w:rsidRPr="00D42F23">
        <w:rPr>
          <w:rFonts w:ascii="Arial" w:hAnsi="Arial" w:cs="Arial"/>
        </w:rPr>
        <w:t xml:space="preserve"> pkt </w:t>
      </w:r>
      <w:r w:rsidR="00A333CC" w:rsidRPr="00D42F23">
        <w:rPr>
          <w:rFonts w:ascii="Arial" w:hAnsi="Arial" w:cs="Arial"/>
        </w:rPr>
        <w:t>1</w:t>
      </w:r>
      <w:r w:rsidRPr="00D42F23">
        <w:rPr>
          <w:rFonts w:ascii="Arial" w:hAnsi="Arial" w:cs="Arial"/>
        </w:rPr>
        <w:t>5 ustawy Pzp</w:t>
      </w:r>
      <w:r w:rsidR="00A333CC" w:rsidRPr="00D42F23">
        <w:rPr>
          <w:rFonts w:ascii="Arial" w:hAnsi="Arial" w:cs="Arial"/>
        </w:rPr>
        <w:t xml:space="preserve"> oraz Rzecznikowi Małych i Średnich Przedsiębiorców. </w:t>
      </w:r>
    </w:p>
    <w:p w14:paraId="1618C567" w14:textId="77777777" w:rsidR="005C57FC" w:rsidRPr="00D42F23" w:rsidRDefault="005C57FC" w:rsidP="00AC495E">
      <w:pPr>
        <w:suppressAutoHyphens/>
        <w:spacing w:after="0" w:line="276" w:lineRule="auto"/>
        <w:ind w:left="426"/>
        <w:jc w:val="left"/>
        <w:rPr>
          <w:rFonts w:ascii="Arial" w:hAnsi="Arial" w:cs="Arial"/>
        </w:rPr>
      </w:pPr>
    </w:p>
    <w:p w14:paraId="4F59B94A" w14:textId="77777777" w:rsidR="00854A46" w:rsidRPr="00D42F23" w:rsidRDefault="00854A46"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XX</w:t>
      </w:r>
      <w:r w:rsidR="00D56A8B" w:rsidRPr="00D42F23">
        <w:rPr>
          <w:rFonts w:ascii="Arial" w:hAnsi="Arial" w:cs="Arial"/>
          <w:sz w:val="22"/>
          <w:szCs w:val="22"/>
        </w:rPr>
        <w:t>I</w:t>
      </w:r>
      <w:r w:rsidRPr="00D42F23">
        <w:rPr>
          <w:rFonts w:ascii="Arial" w:hAnsi="Arial" w:cs="Arial"/>
          <w:sz w:val="22"/>
          <w:szCs w:val="22"/>
        </w:rPr>
        <w:t xml:space="preserve">. </w:t>
      </w:r>
      <w:r w:rsidRPr="00D42F23">
        <w:rPr>
          <w:rFonts w:ascii="Arial" w:hAnsi="Arial" w:cs="Arial"/>
          <w:sz w:val="22"/>
          <w:szCs w:val="22"/>
          <w:u w:val="single"/>
        </w:rPr>
        <w:t>OCHRONA DANYCH OSOBOWYCH (KLAUZULA INFORMACYJNA)</w:t>
      </w:r>
    </w:p>
    <w:p w14:paraId="4026208D" w14:textId="308B22A3" w:rsidR="00854A46" w:rsidRPr="00D42F23" w:rsidRDefault="00854A46" w:rsidP="00AC495E">
      <w:pPr>
        <w:pStyle w:val="Akapitzlist"/>
        <w:numPr>
          <w:ilvl w:val="0"/>
          <w:numId w:val="89"/>
        </w:numPr>
        <w:autoSpaceDE w:val="0"/>
        <w:autoSpaceDN w:val="0"/>
        <w:adjustRightInd w:val="0"/>
        <w:spacing w:after="0" w:line="276" w:lineRule="auto"/>
        <w:jc w:val="left"/>
        <w:rPr>
          <w:rFonts w:ascii="Arial" w:hAnsi="Arial" w:cs="Arial"/>
        </w:rPr>
      </w:pPr>
      <w:r w:rsidRPr="00D42F23">
        <w:rPr>
          <w:rFonts w:ascii="Arial" w:hAnsi="Arial" w:cs="Arial"/>
        </w:rPr>
        <w:t>Zgodnie z art. 13 ust. 1 i 2 rozporządzenia Parlamentu Europejskiego i Rady (UE) 2016/679 z dnia 27 kwietnia 2016 r. w sprawie oc</w:t>
      </w:r>
      <w:r w:rsidR="00224BCB" w:rsidRPr="00D42F23">
        <w:rPr>
          <w:rFonts w:ascii="Arial" w:hAnsi="Arial" w:cs="Arial"/>
        </w:rPr>
        <w:t>hrony osób fizycznych w związku</w:t>
      </w:r>
      <w:r w:rsidR="00224BCB" w:rsidRPr="00D42F23">
        <w:rPr>
          <w:rFonts w:ascii="Arial" w:hAnsi="Arial" w:cs="Arial"/>
        </w:rPr>
        <w:br/>
      </w:r>
      <w:r w:rsidRPr="00D42F23">
        <w:rPr>
          <w:rFonts w:ascii="Arial" w:hAnsi="Arial" w:cs="Arial"/>
        </w:rPr>
        <w:t>z przetwarzaniem danych osobowych i w sprawie swobodnego przepływu takich danych oraz uchylenia dyrektywy 95/46/WE (ogólne rozporządzenie o ochronie danych) (Dz. Urz. UE L 119</w:t>
      </w:r>
      <w:r w:rsidR="00A23B2A" w:rsidRPr="00D42F23">
        <w:rPr>
          <w:rFonts w:ascii="Arial" w:hAnsi="Arial" w:cs="Arial"/>
        </w:rPr>
        <w:t xml:space="preserve"> </w:t>
      </w:r>
      <w:r w:rsidRPr="00D42F23">
        <w:rPr>
          <w:rFonts w:ascii="Arial" w:hAnsi="Arial" w:cs="Arial"/>
        </w:rPr>
        <w:t>z 04.05.2016, str. 1) (dalej jako „RODO”), informuję, że:</w:t>
      </w:r>
    </w:p>
    <w:p w14:paraId="11BBA4CE"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administratorem, czyli podmiotem decydującym o celach i środkach przetwarzania Pani/Pana danych osobowych jest </w:t>
      </w:r>
      <w:r w:rsidR="00A87E6F" w:rsidRPr="00D42F23">
        <w:rPr>
          <w:rFonts w:ascii="Arial" w:hAnsi="Arial" w:cs="Arial"/>
        </w:rPr>
        <w:t>Gmina Miasto Świnoujście, reprezentowana przez Prezydenta Miasta Świnoujście z siedzibą: Urząd Miasta Świnoujście ul. Wojska Polskiego 1/5, 72-600 Świnoujście</w:t>
      </w:r>
      <w:r w:rsidRPr="00D42F23">
        <w:rPr>
          <w:rFonts w:ascii="Arial" w:hAnsi="Arial" w:cs="Arial"/>
        </w:rPr>
        <w:t>;</w:t>
      </w:r>
    </w:p>
    <w:p w14:paraId="66AE35AC" w14:textId="77777777" w:rsidR="00854A46" w:rsidRPr="00D42F23" w:rsidRDefault="00A87E6F"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kontakt do inspektora ochrony danych osobowych w </w:t>
      </w:r>
      <w:r w:rsidRPr="00D42F23">
        <w:rPr>
          <w:rFonts w:ascii="Arial" w:hAnsi="Arial" w:cs="Arial"/>
          <w:iCs/>
        </w:rPr>
        <w:t xml:space="preserve">Urzędzie Miasta Świnoujście, </w:t>
      </w:r>
      <w:r w:rsidRPr="00D42F23">
        <w:rPr>
          <w:rFonts w:ascii="Arial" w:hAnsi="Arial" w:cs="Arial"/>
          <w:iCs/>
        </w:rPr>
        <w:br/>
        <w:t>mail: iodo@um.swinoujscie.pl</w:t>
      </w:r>
      <w:r w:rsidR="00854A46" w:rsidRPr="00D42F23">
        <w:rPr>
          <w:rFonts w:ascii="Arial" w:hAnsi="Arial" w:cs="Arial"/>
        </w:rPr>
        <w:t>;</w:t>
      </w:r>
    </w:p>
    <w:p w14:paraId="444DE239"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Pani/Pana dane osobowe przetwarzane będą na podstawie </w:t>
      </w:r>
      <w:r w:rsidR="005560DA" w:rsidRPr="00D42F23">
        <w:rPr>
          <w:rFonts w:ascii="Arial" w:hAnsi="Arial" w:cs="Arial"/>
        </w:rPr>
        <w:t>art. 6 ust. 1 lit. c RODO</w:t>
      </w:r>
      <w:r w:rsidR="005560DA" w:rsidRPr="00D42F23">
        <w:rPr>
          <w:rFonts w:ascii="Arial" w:hAnsi="Arial" w:cs="Arial"/>
        </w:rPr>
        <w:br/>
      </w:r>
      <w:r w:rsidRPr="00D42F23">
        <w:rPr>
          <w:rFonts w:ascii="Arial" w:hAnsi="Arial" w:cs="Arial"/>
        </w:rPr>
        <w:t>w celu związanym z niniejszym postępowaniem o udzielenie zamówienia publicznego;</w:t>
      </w:r>
    </w:p>
    <w:p w14:paraId="7AEC7D45"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 xml:space="preserve">odbiorcami Pani/Pana danych osobowych będą osoby lub podmioty, którym udostępniona zostanie dokumentacja postępowania w oparciu o art. </w:t>
      </w:r>
      <w:r w:rsidR="000D61E8" w:rsidRPr="00D42F23">
        <w:rPr>
          <w:rFonts w:ascii="Arial" w:hAnsi="Arial" w:cs="Arial"/>
        </w:rPr>
        <w:t>1</w:t>
      </w:r>
      <w:r w:rsidRPr="00D42F23">
        <w:rPr>
          <w:rFonts w:ascii="Arial" w:hAnsi="Arial" w:cs="Arial"/>
        </w:rPr>
        <w:t xml:space="preserve">8 oraz art. </w:t>
      </w:r>
      <w:r w:rsidR="000D61E8" w:rsidRPr="00D42F23">
        <w:rPr>
          <w:rFonts w:ascii="Arial" w:hAnsi="Arial" w:cs="Arial"/>
        </w:rPr>
        <w:t>74</w:t>
      </w:r>
      <w:r w:rsidRPr="00D42F23">
        <w:rPr>
          <w:rFonts w:ascii="Arial" w:hAnsi="Arial" w:cs="Arial"/>
        </w:rPr>
        <w:t xml:space="preserve"> ust. </w:t>
      </w:r>
      <w:r w:rsidR="000D61E8" w:rsidRPr="00D42F23">
        <w:rPr>
          <w:rFonts w:ascii="Arial" w:hAnsi="Arial" w:cs="Arial"/>
        </w:rPr>
        <w:t xml:space="preserve">1ustawy </w:t>
      </w:r>
      <w:r w:rsidRPr="00D42F23">
        <w:rPr>
          <w:rFonts w:ascii="Arial" w:hAnsi="Arial" w:cs="Arial"/>
        </w:rPr>
        <w:t>Pzp;</w:t>
      </w:r>
    </w:p>
    <w:p w14:paraId="5D8EB4BA" w14:textId="49F6FE6D"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46B83CBB" w14:textId="6AF19F2D"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Pani/Pana dane osobowe będą przechowywane, zgodnie z art. 7</w:t>
      </w:r>
      <w:r w:rsidR="000D61E8" w:rsidRPr="00D42F23">
        <w:rPr>
          <w:rFonts w:ascii="Arial" w:hAnsi="Arial" w:cs="Arial"/>
        </w:rPr>
        <w:t>8</w:t>
      </w:r>
      <w:r w:rsidRPr="00D42F23">
        <w:rPr>
          <w:rFonts w:ascii="Arial" w:hAnsi="Arial" w:cs="Arial"/>
        </w:rPr>
        <w:t xml:space="preserve"> ust. 1 ustawy Pzp, przez okres </w:t>
      </w:r>
      <w:r w:rsidR="000D61E8" w:rsidRPr="00D42F23">
        <w:rPr>
          <w:rFonts w:ascii="Arial" w:hAnsi="Arial" w:cs="Arial"/>
        </w:rPr>
        <w:t>4</w:t>
      </w:r>
      <w:r w:rsidRPr="00D42F23">
        <w:rPr>
          <w:rFonts w:ascii="Arial" w:hAnsi="Arial" w:cs="Arial"/>
        </w:rPr>
        <w:t xml:space="preserve"> lat od dnia zakończenia postępowania o udzielenie zamówien</w:t>
      </w:r>
      <w:r w:rsidR="00224BCB" w:rsidRPr="00D42F23">
        <w:rPr>
          <w:rFonts w:ascii="Arial" w:hAnsi="Arial" w:cs="Arial"/>
        </w:rPr>
        <w:t>ia,</w:t>
      </w:r>
      <w:r w:rsidR="00224BCB" w:rsidRPr="00D42F23">
        <w:rPr>
          <w:rFonts w:ascii="Arial" w:hAnsi="Arial" w:cs="Arial"/>
        </w:rPr>
        <w:br/>
      </w:r>
      <w:r w:rsidRPr="00D42F23">
        <w:rPr>
          <w:rFonts w:ascii="Arial" w:hAnsi="Arial" w:cs="Arial"/>
        </w:rPr>
        <w:t xml:space="preserve">a jeżeli czas trwania umowy przekracza </w:t>
      </w:r>
      <w:r w:rsidR="000D61E8" w:rsidRPr="00D42F23">
        <w:rPr>
          <w:rFonts w:ascii="Arial" w:hAnsi="Arial" w:cs="Arial"/>
        </w:rPr>
        <w:t>4</w:t>
      </w:r>
      <w:r w:rsidRPr="00D42F23">
        <w:rPr>
          <w:rFonts w:ascii="Arial" w:hAnsi="Arial" w:cs="Arial"/>
        </w:rPr>
        <w:t xml:space="preserve"> lat</w:t>
      </w:r>
      <w:r w:rsidR="000D61E8" w:rsidRPr="00D42F23">
        <w:rPr>
          <w:rFonts w:ascii="Arial" w:hAnsi="Arial" w:cs="Arial"/>
        </w:rPr>
        <w:t>a</w:t>
      </w:r>
      <w:r w:rsidRPr="00D42F23">
        <w:rPr>
          <w:rFonts w:ascii="Arial" w:hAnsi="Arial" w:cs="Arial"/>
        </w:rPr>
        <w:t>, okres przechowywania obejmuje cały czas trwania umowy;</w:t>
      </w:r>
    </w:p>
    <w:p w14:paraId="24FEA0C3" w14:textId="77777777" w:rsidR="00854A46" w:rsidRPr="00D42F23" w:rsidRDefault="00854A46" w:rsidP="00AC495E">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6A0F9C" w14:textId="77777777" w:rsidR="00854A46" w:rsidRPr="00D42F23" w:rsidRDefault="00854A46" w:rsidP="00AC495E">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w odniesieniu do Pani/Pana danych osobowy</w:t>
      </w:r>
      <w:r w:rsidR="005560DA" w:rsidRPr="00D42F23">
        <w:rPr>
          <w:rFonts w:ascii="Arial" w:hAnsi="Arial" w:cs="Arial"/>
        </w:rPr>
        <w:t>ch decyzje nie będą podejmowane</w:t>
      </w:r>
      <w:r w:rsidR="005560DA" w:rsidRPr="00D42F23">
        <w:rPr>
          <w:rFonts w:ascii="Arial" w:hAnsi="Arial" w:cs="Arial"/>
        </w:rPr>
        <w:br/>
      </w:r>
      <w:r w:rsidRPr="00D42F23">
        <w:rPr>
          <w:rFonts w:ascii="Arial" w:hAnsi="Arial" w:cs="Arial"/>
        </w:rPr>
        <w:t>w sposób zautomatyzowany, stosowanie do art. 22 RODO;</w:t>
      </w:r>
    </w:p>
    <w:p w14:paraId="1AE5CB69" w14:textId="77777777" w:rsidR="00854A46" w:rsidRPr="00D42F23" w:rsidRDefault="00854A46" w:rsidP="00AC495E">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posiada Pani/Pan:</w:t>
      </w:r>
    </w:p>
    <w:p w14:paraId="7CB938A8"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15 RODO prawo dostępu do danych osobowych Pani/Pana dotyczących;</w:t>
      </w:r>
    </w:p>
    <w:p w14:paraId="68BF8A1A"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16 RODO prawo do sprostowania Pani/Pana danych osobowych*;</w:t>
      </w:r>
    </w:p>
    <w:p w14:paraId="1721F811"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18 RODO prawo żądania od administratora ograniczenia przetwarzania danych osobowych z zastrzeże</w:t>
      </w:r>
      <w:r w:rsidR="005560DA" w:rsidRPr="00D42F23">
        <w:rPr>
          <w:rFonts w:ascii="Arial" w:hAnsi="Arial" w:cs="Arial"/>
        </w:rPr>
        <w:t>niem przypadków, o których mowa</w:t>
      </w:r>
      <w:r w:rsidR="005560DA" w:rsidRPr="00D42F23">
        <w:rPr>
          <w:rFonts w:ascii="Arial" w:hAnsi="Arial" w:cs="Arial"/>
        </w:rPr>
        <w:br/>
      </w:r>
      <w:r w:rsidRPr="00D42F23">
        <w:rPr>
          <w:rFonts w:ascii="Arial" w:hAnsi="Arial" w:cs="Arial"/>
        </w:rPr>
        <w:t>w art. 18 ust. 2 RODO**;</w:t>
      </w:r>
    </w:p>
    <w:p w14:paraId="0D3657E1" w14:textId="77777777" w:rsidR="00854A46" w:rsidRPr="00D42F23" w:rsidRDefault="00854A46" w:rsidP="00AC495E">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prawo do wniesienia skargi do Prezesa Urzędu Ochrony Danych Osobowych, gdy uzna Pani/Pan, że przetwarzanie danych osobowych Pani/Pana dotyczących narusza przepisy RODO;</w:t>
      </w:r>
    </w:p>
    <w:p w14:paraId="78D612F3" w14:textId="77777777" w:rsidR="00854A46" w:rsidRPr="00D42F23" w:rsidRDefault="00854A46" w:rsidP="00BE5C89">
      <w:pPr>
        <w:pStyle w:val="Akapitzlist"/>
        <w:numPr>
          <w:ilvl w:val="1"/>
          <w:numId w:val="54"/>
        </w:numPr>
        <w:tabs>
          <w:tab w:val="left" w:pos="1134"/>
        </w:tabs>
        <w:autoSpaceDE w:val="0"/>
        <w:autoSpaceDN w:val="0"/>
        <w:adjustRightInd w:val="0"/>
        <w:spacing w:after="0" w:line="276" w:lineRule="auto"/>
        <w:ind w:left="851" w:hanging="425"/>
        <w:contextualSpacing w:val="0"/>
        <w:jc w:val="left"/>
        <w:rPr>
          <w:rFonts w:ascii="Arial" w:hAnsi="Arial" w:cs="Arial"/>
        </w:rPr>
      </w:pPr>
      <w:r w:rsidRPr="00D42F23">
        <w:rPr>
          <w:rFonts w:ascii="Arial" w:hAnsi="Arial" w:cs="Arial"/>
        </w:rPr>
        <w:t>nie przysługuje Pani/Panu:</w:t>
      </w:r>
    </w:p>
    <w:p w14:paraId="47A1E7AB" w14:textId="77777777" w:rsidR="00854A46" w:rsidRPr="00D42F23" w:rsidRDefault="00854A46" w:rsidP="00AC495E">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w związku z art. 17 ust. 3 lit. b, d lub e RODO prawo do usunięcia danych osobowych;</w:t>
      </w:r>
    </w:p>
    <w:p w14:paraId="29415A79" w14:textId="77777777" w:rsidR="00854A46" w:rsidRPr="00D42F23" w:rsidRDefault="00854A46" w:rsidP="00AC495E">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prawo do przenoszenia danych osobowych, o którym mowa w art. 20 RODO;</w:t>
      </w:r>
    </w:p>
    <w:p w14:paraId="4B389525" w14:textId="77777777" w:rsidR="00854A46" w:rsidRPr="00D42F23" w:rsidRDefault="00854A46" w:rsidP="00AC495E">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D42F23">
        <w:rPr>
          <w:rFonts w:ascii="Arial" w:hAnsi="Arial" w:cs="Arial"/>
        </w:rPr>
        <w:t>na podstawie art. 21 RODO prawo sprzeciwu, wobec przetwarzania danych osobowych, gdyż podstawą prawną przetwarzania Pani/Pana danych osobowych jest art. 6 ust. 1 lit. c RODO.</w:t>
      </w:r>
    </w:p>
    <w:p w14:paraId="54BE8754" w14:textId="287F47D0" w:rsidR="00854A46" w:rsidRPr="00D42F23" w:rsidRDefault="00854A46" w:rsidP="00AC495E">
      <w:pPr>
        <w:autoSpaceDE w:val="0"/>
        <w:autoSpaceDN w:val="0"/>
        <w:adjustRightInd w:val="0"/>
        <w:spacing w:after="0" w:line="276" w:lineRule="auto"/>
        <w:jc w:val="left"/>
        <w:rPr>
          <w:rFonts w:ascii="Arial" w:hAnsi="Arial" w:cs="Arial"/>
        </w:rPr>
      </w:pPr>
      <w:r w:rsidRPr="00D42F23">
        <w:rPr>
          <w:rFonts w:ascii="Arial" w:hAnsi="Arial" w:cs="Arial"/>
        </w:rPr>
        <w:t>* Wyjaśnienie: skorzystanie z prawa do sprostowania nie może skutkować zmianą wyniku postępowania o udzielenie zamówienia publiczne</w:t>
      </w:r>
      <w:r w:rsidR="00AC495E">
        <w:rPr>
          <w:rFonts w:ascii="Arial" w:hAnsi="Arial" w:cs="Arial"/>
        </w:rPr>
        <w:t>go ani zmianą postanowień umowy</w:t>
      </w:r>
      <w:r w:rsidR="00AC495E">
        <w:rPr>
          <w:rFonts w:ascii="Arial" w:hAnsi="Arial" w:cs="Arial"/>
        </w:rPr>
        <w:br/>
      </w:r>
      <w:r w:rsidRPr="00D42F23">
        <w:rPr>
          <w:rFonts w:ascii="Arial" w:hAnsi="Arial" w:cs="Arial"/>
        </w:rPr>
        <w:t>w zakresie niezgodnym z ustawą Pzp oraz nie może naruszać integralności protokołu oraz jego załączników.</w:t>
      </w:r>
    </w:p>
    <w:p w14:paraId="2C5A8805" w14:textId="77777777" w:rsidR="00854A46" w:rsidRPr="00D42F23" w:rsidRDefault="00854A46" w:rsidP="00AC495E">
      <w:pPr>
        <w:autoSpaceDE w:val="0"/>
        <w:autoSpaceDN w:val="0"/>
        <w:adjustRightInd w:val="0"/>
        <w:spacing w:after="0" w:line="276" w:lineRule="auto"/>
        <w:jc w:val="left"/>
        <w:rPr>
          <w:rFonts w:ascii="Arial" w:hAnsi="Arial" w:cs="Arial"/>
        </w:rPr>
      </w:pPr>
      <w:r w:rsidRPr="00D42F23">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20EDE0" w14:textId="77777777" w:rsidR="005C57FC" w:rsidRPr="00D42F23" w:rsidRDefault="005C57FC" w:rsidP="00AC495E">
      <w:pPr>
        <w:autoSpaceDE w:val="0"/>
        <w:autoSpaceDN w:val="0"/>
        <w:adjustRightInd w:val="0"/>
        <w:spacing w:after="0" w:line="276" w:lineRule="auto"/>
        <w:jc w:val="left"/>
        <w:rPr>
          <w:rFonts w:ascii="Arial" w:hAnsi="Arial" w:cs="Arial"/>
        </w:rPr>
      </w:pPr>
    </w:p>
    <w:p w14:paraId="12527DD9" w14:textId="77777777" w:rsidR="006B29BE" w:rsidRPr="00D42F23" w:rsidRDefault="006B29BE" w:rsidP="00AC495E">
      <w:pPr>
        <w:pStyle w:val="Nagwek1"/>
        <w:shd w:val="clear" w:color="auto" w:fill="CCC0D9"/>
        <w:spacing w:before="0" w:after="0" w:line="276" w:lineRule="auto"/>
        <w:jc w:val="left"/>
        <w:rPr>
          <w:rFonts w:ascii="Arial" w:hAnsi="Arial" w:cs="Arial"/>
          <w:sz w:val="22"/>
          <w:szCs w:val="22"/>
          <w:u w:val="single"/>
        </w:rPr>
      </w:pPr>
      <w:r w:rsidRPr="00D42F23">
        <w:rPr>
          <w:rFonts w:ascii="Arial" w:hAnsi="Arial" w:cs="Arial"/>
          <w:sz w:val="22"/>
          <w:szCs w:val="22"/>
        </w:rPr>
        <w:t>XX</w:t>
      </w:r>
      <w:r w:rsidR="00C374F2" w:rsidRPr="00D42F23">
        <w:rPr>
          <w:rFonts w:ascii="Arial" w:hAnsi="Arial" w:cs="Arial"/>
          <w:sz w:val="22"/>
          <w:szCs w:val="22"/>
        </w:rPr>
        <w:t>I</w:t>
      </w:r>
      <w:r w:rsidRPr="00D42F23">
        <w:rPr>
          <w:rFonts w:ascii="Arial" w:hAnsi="Arial" w:cs="Arial"/>
          <w:sz w:val="22"/>
          <w:szCs w:val="22"/>
        </w:rPr>
        <w:t xml:space="preserve">. </w:t>
      </w:r>
      <w:r w:rsidRPr="00D42F23">
        <w:rPr>
          <w:rFonts w:ascii="Arial" w:hAnsi="Arial" w:cs="Arial"/>
          <w:sz w:val="22"/>
          <w:szCs w:val="22"/>
          <w:u w:val="single"/>
        </w:rPr>
        <w:t>ZAŁĄCZNIKI</w:t>
      </w:r>
    </w:p>
    <w:p w14:paraId="01B2AEA6" w14:textId="77777777" w:rsidR="006B29BE" w:rsidRPr="00D42F23" w:rsidRDefault="006B29BE" w:rsidP="00AC495E">
      <w:pPr>
        <w:pStyle w:val="Bezodstpw"/>
        <w:numPr>
          <w:ilvl w:val="0"/>
          <w:numId w:val="46"/>
        </w:numPr>
        <w:spacing w:line="276" w:lineRule="auto"/>
        <w:ind w:left="426" w:hanging="426"/>
        <w:jc w:val="left"/>
        <w:rPr>
          <w:rFonts w:ascii="Arial" w:hAnsi="Arial" w:cs="Arial"/>
        </w:rPr>
      </w:pPr>
      <w:bookmarkStart w:id="47" w:name="_Hlk8386904"/>
      <w:r w:rsidRPr="00D42F23">
        <w:rPr>
          <w:rFonts w:ascii="Arial" w:hAnsi="Arial" w:cs="Arial"/>
        </w:rPr>
        <w:t>Niżej wymienione załączniki stanowią integralną część SWZ:</w:t>
      </w:r>
    </w:p>
    <w:p w14:paraId="3EE2CE5A" w14:textId="77777777" w:rsidR="006B29BE" w:rsidRPr="00D42F23" w:rsidRDefault="006B29BE" w:rsidP="00AC495E">
      <w:pPr>
        <w:pStyle w:val="Bezodstpw"/>
        <w:numPr>
          <w:ilvl w:val="0"/>
          <w:numId w:val="47"/>
        </w:numPr>
        <w:spacing w:line="276" w:lineRule="auto"/>
        <w:jc w:val="left"/>
        <w:rPr>
          <w:rFonts w:ascii="Arial" w:hAnsi="Arial" w:cs="Arial"/>
        </w:rPr>
      </w:pPr>
      <w:r w:rsidRPr="00D42F23">
        <w:rPr>
          <w:rFonts w:ascii="Arial" w:hAnsi="Arial" w:cs="Arial"/>
        </w:rPr>
        <w:t>załącznik nr 1 - Formularz ofertowy,</w:t>
      </w:r>
    </w:p>
    <w:p w14:paraId="1E132772" w14:textId="0A8D2F48" w:rsidR="006B29BE" w:rsidRDefault="006B29BE" w:rsidP="00AC495E">
      <w:pPr>
        <w:pStyle w:val="Bezodstpw"/>
        <w:numPr>
          <w:ilvl w:val="0"/>
          <w:numId w:val="47"/>
        </w:numPr>
        <w:spacing w:line="276" w:lineRule="auto"/>
        <w:jc w:val="left"/>
        <w:rPr>
          <w:rFonts w:ascii="Arial" w:hAnsi="Arial" w:cs="Arial"/>
        </w:rPr>
      </w:pPr>
      <w:r w:rsidRPr="00D42F23">
        <w:rPr>
          <w:rFonts w:ascii="Arial" w:hAnsi="Arial" w:cs="Arial"/>
        </w:rPr>
        <w:t xml:space="preserve">załącznik nr </w:t>
      </w:r>
      <w:r w:rsidR="001B377A" w:rsidRPr="00D42F23">
        <w:rPr>
          <w:rFonts w:ascii="Arial" w:hAnsi="Arial" w:cs="Arial"/>
        </w:rPr>
        <w:t>2</w:t>
      </w:r>
      <w:r w:rsidR="00B313A5">
        <w:rPr>
          <w:rFonts w:ascii="Arial" w:hAnsi="Arial" w:cs="Arial"/>
        </w:rPr>
        <w:t xml:space="preserve"> </w:t>
      </w:r>
      <w:r w:rsidR="002C16DF" w:rsidRPr="00D42F23">
        <w:rPr>
          <w:rFonts w:ascii="Arial" w:hAnsi="Arial" w:cs="Arial"/>
        </w:rPr>
        <w:t>-</w:t>
      </w:r>
      <w:r w:rsidRPr="00D42F23">
        <w:rPr>
          <w:rFonts w:ascii="Arial" w:hAnsi="Arial" w:cs="Arial"/>
        </w:rPr>
        <w:t xml:space="preserve"> Oświadczenia</w:t>
      </w:r>
      <w:r w:rsidR="00407315" w:rsidRPr="00D42F23">
        <w:rPr>
          <w:rFonts w:ascii="Arial" w:hAnsi="Arial" w:cs="Arial"/>
        </w:rPr>
        <w:t xml:space="preserve"> </w:t>
      </w:r>
      <w:r w:rsidR="0095368E" w:rsidRPr="00D42F23">
        <w:rPr>
          <w:rFonts w:ascii="Arial" w:hAnsi="Arial" w:cs="Arial"/>
        </w:rPr>
        <w:t>(w formie dokumentu JEDZ),</w:t>
      </w:r>
    </w:p>
    <w:p w14:paraId="5CD6218C" w14:textId="3D498082" w:rsidR="00D070F2" w:rsidRPr="00D070F2" w:rsidRDefault="00CD1285" w:rsidP="00D070F2">
      <w:pPr>
        <w:pStyle w:val="Bezodstpw"/>
        <w:numPr>
          <w:ilvl w:val="0"/>
          <w:numId w:val="47"/>
        </w:numPr>
        <w:spacing w:line="276" w:lineRule="auto"/>
        <w:jc w:val="left"/>
        <w:rPr>
          <w:rFonts w:ascii="Arial" w:hAnsi="Arial" w:cs="Arial"/>
        </w:rPr>
      </w:pPr>
      <w:r>
        <w:rPr>
          <w:rFonts w:ascii="Arial" w:hAnsi="Arial" w:cs="Arial"/>
        </w:rPr>
        <w:t xml:space="preserve">załącznik nr 2.1 </w:t>
      </w:r>
      <w:r w:rsidR="00B313A5">
        <w:rPr>
          <w:rFonts w:ascii="Arial" w:hAnsi="Arial" w:cs="Arial"/>
        </w:rPr>
        <w:t xml:space="preserve">- </w:t>
      </w:r>
      <w:r>
        <w:rPr>
          <w:rFonts w:ascii="Arial" w:hAnsi="Arial" w:cs="Arial"/>
        </w:rPr>
        <w:t xml:space="preserve">Oświadczenie wykonawcy </w:t>
      </w:r>
      <w:r w:rsidRPr="00DC2D2D">
        <w:rPr>
          <w:rFonts w:ascii="Arial" w:hAnsi="Arial" w:cs="Arial"/>
          <w:bCs/>
        </w:rPr>
        <w:t>dotyczące przesłanek wykluczenia z art. 5k rozporządzenia 833/2014 oraz art. 7 ust. 1 ustawy o szczególnych rozwiązaniach w zakresie przeciwdziałania wspieraniu agresji na Ukrainę oraz służących ochronie bezpieczeństwa narodowego</w:t>
      </w:r>
      <w:r w:rsidR="00D070F2">
        <w:rPr>
          <w:rFonts w:ascii="Arial" w:hAnsi="Arial" w:cs="Arial"/>
        </w:rPr>
        <w:t>,</w:t>
      </w:r>
    </w:p>
    <w:p w14:paraId="7151C56E" w14:textId="49F81DEA" w:rsidR="00CD1285" w:rsidRPr="00D42F23" w:rsidRDefault="00CD1285" w:rsidP="00AC495E">
      <w:pPr>
        <w:pStyle w:val="Bezodstpw"/>
        <w:numPr>
          <w:ilvl w:val="0"/>
          <w:numId w:val="47"/>
        </w:numPr>
        <w:spacing w:line="276" w:lineRule="auto"/>
        <w:jc w:val="left"/>
        <w:rPr>
          <w:rFonts w:ascii="Arial" w:hAnsi="Arial" w:cs="Arial"/>
        </w:rPr>
      </w:pPr>
      <w:r>
        <w:rPr>
          <w:rFonts w:ascii="Arial" w:hAnsi="Arial" w:cs="Arial"/>
        </w:rPr>
        <w:t xml:space="preserve">załącznik nr 2.2 </w:t>
      </w:r>
      <w:r w:rsidR="00B313A5">
        <w:rPr>
          <w:rFonts w:ascii="Arial" w:hAnsi="Arial" w:cs="Arial"/>
        </w:rPr>
        <w:t xml:space="preserve">- </w:t>
      </w:r>
      <w:r>
        <w:rPr>
          <w:rFonts w:ascii="Arial" w:hAnsi="Arial" w:cs="Arial"/>
        </w:rPr>
        <w:t xml:space="preserve">Oświadczenie podmiotu udostępniającego zasoby </w:t>
      </w:r>
      <w:r w:rsidRPr="00DC2D2D">
        <w:rPr>
          <w:rFonts w:ascii="Arial" w:hAnsi="Arial" w:cs="Arial"/>
          <w:bCs/>
        </w:rPr>
        <w:t>dotyczące przesłanek wykluczenia z art. 5k rozporządzenia 833</w:t>
      </w:r>
      <w:r w:rsidR="00AC495E">
        <w:rPr>
          <w:rFonts w:ascii="Arial" w:hAnsi="Arial" w:cs="Arial"/>
          <w:bCs/>
        </w:rPr>
        <w:t>/2014 oraz art. 7 ust. 1 ustawy</w:t>
      </w:r>
      <w:r w:rsidR="00AC495E">
        <w:rPr>
          <w:rFonts w:ascii="Arial" w:hAnsi="Arial" w:cs="Arial"/>
          <w:bCs/>
        </w:rPr>
        <w:br/>
      </w:r>
      <w:r w:rsidRPr="00DC2D2D">
        <w:rPr>
          <w:rFonts w:ascii="Arial" w:hAnsi="Arial" w:cs="Arial"/>
          <w:bCs/>
        </w:rPr>
        <w:t>o szczególnych rozwiązaniach w zakresie przeciwdziałania wspieraniu agresji na Ukrainę oraz służących ochronie bezpieczeństwa narodowego</w:t>
      </w:r>
    </w:p>
    <w:p w14:paraId="5FDCF53D" w14:textId="6C4BFCB2" w:rsidR="006B29BE" w:rsidRDefault="006B29BE" w:rsidP="00AC495E">
      <w:pPr>
        <w:pStyle w:val="Bezodstpw"/>
        <w:numPr>
          <w:ilvl w:val="0"/>
          <w:numId w:val="47"/>
        </w:numPr>
        <w:spacing w:line="276" w:lineRule="auto"/>
        <w:jc w:val="left"/>
        <w:rPr>
          <w:rFonts w:ascii="Arial" w:hAnsi="Arial" w:cs="Arial"/>
        </w:rPr>
      </w:pPr>
      <w:r w:rsidRPr="00D42F23">
        <w:rPr>
          <w:rFonts w:ascii="Arial" w:hAnsi="Arial" w:cs="Arial"/>
        </w:rPr>
        <w:t xml:space="preserve">załącznik nr </w:t>
      </w:r>
      <w:r w:rsidR="001B377A" w:rsidRPr="00D42F23">
        <w:rPr>
          <w:rFonts w:ascii="Arial" w:hAnsi="Arial" w:cs="Arial"/>
        </w:rPr>
        <w:t>3</w:t>
      </w:r>
      <w:r w:rsidRPr="00D42F23">
        <w:rPr>
          <w:rFonts w:ascii="Arial" w:hAnsi="Arial" w:cs="Arial"/>
        </w:rPr>
        <w:t xml:space="preserve"> - Wykaz </w:t>
      </w:r>
      <w:r w:rsidR="00354EB0" w:rsidRPr="00D42F23">
        <w:rPr>
          <w:rFonts w:ascii="Arial" w:hAnsi="Arial" w:cs="Arial"/>
        </w:rPr>
        <w:t>usług</w:t>
      </w:r>
      <w:r w:rsidRPr="00D42F23">
        <w:rPr>
          <w:rFonts w:ascii="Arial" w:hAnsi="Arial" w:cs="Arial"/>
        </w:rPr>
        <w:t>,</w:t>
      </w:r>
    </w:p>
    <w:p w14:paraId="684076BA" w14:textId="6A7843E5" w:rsidR="00D070F2" w:rsidRDefault="00FA0DD5" w:rsidP="00D070F2">
      <w:pPr>
        <w:pStyle w:val="Bezodstpw"/>
        <w:numPr>
          <w:ilvl w:val="0"/>
          <w:numId w:val="47"/>
        </w:numPr>
        <w:spacing w:line="276" w:lineRule="auto"/>
        <w:jc w:val="left"/>
        <w:rPr>
          <w:rFonts w:ascii="Arial" w:hAnsi="Arial" w:cs="Arial"/>
        </w:rPr>
      </w:pPr>
      <w:r>
        <w:rPr>
          <w:rFonts w:ascii="Arial" w:hAnsi="Arial" w:cs="Arial"/>
        </w:rPr>
        <w:t xml:space="preserve">załącznik nr 4 – </w:t>
      </w:r>
      <w:r w:rsidR="00D070F2">
        <w:rPr>
          <w:rFonts w:ascii="Arial" w:hAnsi="Arial" w:cs="Arial"/>
        </w:rPr>
        <w:t>Projekt umowy dzierżawy,</w:t>
      </w:r>
    </w:p>
    <w:p w14:paraId="22D1A8B2" w14:textId="21A8CB7D" w:rsidR="00D070F2" w:rsidRPr="00D070F2" w:rsidRDefault="00D070F2" w:rsidP="00D070F2">
      <w:pPr>
        <w:pStyle w:val="Bezodstpw"/>
        <w:numPr>
          <w:ilvl w:val="0"/>
          <w:numId w:val="47"/>
        </w:numPr>
        <w:spacing w:line="276" w:lineRule="auto"/>
        <w:jc w:val="left"/>
        <w:rPr>
          <w:rFonts w:ascii="Arial" w:hAnsi="Arial" w:cs="Arial"/>
        </w:rPr>
      </w:pPr>
      <w:r>
        <w:rPr>
          <w:rFonts w:ascii="Arial" w:hAnsi="Arial" w:cs="Arial"/>
        </w:rPr>
        <w:t>załącznik nr 4.1 – Załącznik graficzny do umowy dzierżawy</w:t>
      </w:r>
    </w:p>
    <w:p w14:paraId="3AB9012C" w14:textId="76674400" w:rsidR="002C16DF" w:rsidRPr="00D42F23" w:rsidRDefault="0069341A" w:rsidP="00AC495E">
      <w:pPr>
        <w:pStyle w:val="Bezodstpw"/>
        <w:numPr>
          <w:ilvl w:val="0"/>
          <w:numId w:val="47"/>
        </w:numPr>
        <w:spacing w:line="276" w:lineRule="auto"/>
        <w:jc w:val="left"/>
        <w:rPr>
          <w:rFonts w:ascii="Arial" w:hAnsi="Arial" w:cs="Arial"/>
        </w:rPr>
      </w:pPr>
      <w:r w:rsidRPr="00D42F23">
        <w:rPr>
          <w:rFonts w:ascii="Arial" w:hAnsi="Arial" w:cs="Arial"/>
        </w:rPr>
        <w:t xml:space="preserve">załącznik nr </w:t>
      </w:r>
      <w:r w:rsidR="00FA0DD5">
        <w:rPr>
          <w:rFonts w:ascii="Arial" w:hAnsi="Arial" w:cs="Arial"/>
        </w:rPr>
        <w:t>5</w:t>
      </w:r>
      <w:r w:rsidR="00407315" w:rsidRPr="00D42F23">
        <w:rPr>
          <w:rFonts w:ascii="Arial" w:hAnsi="Arial" w:cs="Arial"/>
        </w:rPr>
        <w:t xml:space="preserve"> </w:t>
      </w:r>
      <w:r w:rsidR="00354EB0" w:rsidRPr="00D42F23">
        <w:rPr>
          <w:rFonts w:ascii="Arial" w:hAnsi="Arial" w:cs="Arial"/>
        </w:rPr>
        <w:t>-</w:t>
      </w:r>
      <w:r w:rsidR="00407315" w:rsidRPr="00D42F23">
        <w:rPr>
          <w:rFonts w:ascii="Arial" w:hAnsi="Arial" w:cs="Arial"/>
        </w:rPr>
        <w:t xml:space="preserve"> </w:t>
      </w:r>
      <w:r w:rsidR="00354EB0" w:rsidRPr="00D42F23">
        <w:rPr>
          <w:rFonts w:ascii="Arial" w:hAnsi="Arial" w:cs="Arial"/>
        </w:rPr>
        <w:t>Zobowiązanie do oddania zasobów,</w:t>
      </w:r>
    </w:p>
    <w:p w14:paraId="059B5268" w14:textId="255273AF" w:rsidR="00827F2C" w:rsidRDefault="00C37EB6" w:rsidP="00AC495E">
      <w:pPr>
        <w:pStyle w:val="Bezodstpw"/>
        <w:numPr>
          <w:ilvl w:val="0"/>
          <w:numId w:val="47"/>
        </w:numPr>
        <w:spacing w:line="276" w:lineRule="auto"/>
        <w:jc w:val="left"/>
        <w:rPr>
          <w:rFonts w:ascii="Arial" w:hAnsi="Arial" w:cs="Arial"/>
        </w:rPr>
      </w:pPr>
      <w:r w:rsidRPr="00D42F23">
        <w:rPr>
          <w:rFonts w:ascii="Arial" w:hAnsi="Arial" w:cs="Arial"/>
        </w:rPr>
        <w:t>załącznik nr 6</w:t>
      </w:r>
      <w:r w:rsidR="00407315" w:rsidRPr="00D42F23">
        <w:rPr>
          <w:rFonts w:ascii="Arial" w:hAnsi="Arial" w:cs="Arial"/>
        </w:rPr>
        <w:t xml:space="preserve"> </w:t>
      </w:r>
      <w:r w:rsidR="00827F2C">
        <w:rPr>
          <w:rFonts w:ascii="Arial" w:hAnsi="Arial" w:cs="Arial"/>
        </w:rPr>
        <w:t>–</w:t>
      </w:r>
      <w:r w:rsidR="00354EB0" w:rsidRPr="00D42F23">
        <w:rPr>
          <w:rFonts w:ascii="Arial" w:hAnsi="Arial" w:cs="Arial"/>
        </w:rPr>
        <w:t xml:space="preserve"> </w:t>
      </w:r>
      <w:r w:rsidR="00827F2C">
        <w:rPr>
          <w:rFonts w:ascii="Arial" w:hAnsi="Arial" w:cs="Arial"/>
        </w:rPr>
        <w:t>Opis przedmiotu zamówienia,</w:t>
      </w:r>
    </w:p>
    <w:p w14:paraId="630CA5C1" w14:textId="77777777" w:rsidR="00827F2C" w:rsidRPr="00D42F23" w:rsidRDefault="00354EB0" w:rsidP="00827F2C">
      <w:pPr>
        <w:pStyle w:val="Bezodstpw"/>
        <w:numPr>
          <w:ilvl w:val="0"/>
          <w:numId w:val="47"/>
        </w:numPr>
        <w:spacing w:line="276" w:lineRule="auto"/>
        <w:jc w:val="left"/>
        <w:rPr>
          <w:rFonts w:ascii="Arial" w:hAnsi="Arial" w:cs="Arial"/>
        </w:rPr>
      </w:pPr>
      <w:r w:rsidRPr="00D42F23">
        <w:rPr>
          <w:rFonts w:ascii="Arial" w:hAnsi="Arial" w:cs="Arial"/>
        </w:rPr>
        <w:t>załącznik nr 6.1</w:t>
      </w:r>
      <w:r w:rsidR="00DF0346" w:rsidRPr="00D42F23">
        <w:rPr>
          <w:rFonts w:ascii="Arial" w:hAnsi="Arial" w:cs="Arial"/>
        </w:rPr>
        <w:t xml:space="preserve"> -</w:t>
      </w:r>
      <w:r w:rsidR="00D609DA">
        <w:rPr>
          <w:rFonts w:ascii="Arial" w:hAnsi="Arial" w:cs="Arial"/>
        </w:rPr>
        <w:t xml:space="preserve"> </w:t>
      </w:r>
      <w:r w:rsidR="00827F2C" w:rsidRPr="00D42F23">
        <w:rPr>
          <w:rFonts w:ascii="Arial" w:hAnsi="Arial" w:cs="Arial"/>
        </w:rPr>
        <w:t>Projekt umowy</w:t>
      </w:r>
      <w:r w:rsidR="00827F2C">
        <w:rPr>
          <w:rFonts w:ascii="Arial" w:hAnsi="Arial" w:cs="Arial"/>
        </w:rPr>
        <w:t>,</w:t>
      </w:r>
    </w:p>
    <w:p w14:paraId="236DB3BA" w14:textId="3F09FC0C" w:rsidR="00652052" w:rsidRPr="00D42F23" w:rsidRDefault="005C345C" w:rsidP="00AC495E">
      <w:pPr>
        <w:pStyle w:val="Bezodstpw"/>
        <w:numPr>
          <w:ilvl w:val="0"/>
          <w:numId w:val="47"/>
        </w:numPr>
        <w:spacing w:line="276" w:lineRule="auto"/>
        <w:ind w:left="714" w:hanging="357"/>
        <w:jc w:val="left"/>
        <w:rPr>
          <w:rFonts w:ascii="Arial" w:hAnsi="Arial" w:cs="Arial"/>
        </w:rPr>
      </w:pPr>
      <w:r w:rsidRPr="00D42F23">
        <w:rPr>
          <w:rFonts w:ascii="Arial" w:hAnsi="Arial" w:cs="Arial"/>
        </w:rPr>
        <w:t xml:space="preserve">załącznik nr </w:t>
      </w:r>
      <w:r w:rsidR="00354EB0" w:rsidRPr="00D42F23">
        <w:rPr>
          <w:rFonts w:ascii="Arial" w:hAnsi="Arial" w:cs="Arial"/>
        </w:rPr>
        <w:t xml:space="preserve">7 </w:t>
      </w:r>
      <w:r w:rsidR="00536624" w:rsidRPr="00D42F23">
        <w:rPr>
          <w:rFonts w:ascii="Arial" w:hAnsi="Arial" w:cs="Arial"/>
        </w:rPr>
        <w:t xml:space="preserve">- </w:t>
      </w:r>
      <w:r w:rsidR="00B73745" w:rsidRPr="00D42F23">
        <w:rPr>
          <w:rFonts w:ascii="Arial" w:hAnsi="Arial" w:cs="Arial"/>
        </w:rPr>
        <w:t>O</w:t>
      </w:r>
      <w:r w:rsidR="00536624" w:rsidRPr="00D42F23">
        <w:rPr>
          <w:rFonts w:ascii="Arial" w:hAnsi="Arial" w:cs="Arial"/>
        </w:rPr>
        <w:t xml:space="preserve">świadczenia </w:t>
      </w:r>
      <w:r w:rsidR="007C600C">
        <w:rPr>
          <w:rFonts w:ascii="Arial" w:hAnsi="Arial" w:cs="Arial"/>
        </w:rPr>
        <w:t>wykonawców</w:t>
      </w:r>
      <w:r w:rsidR="00E12D6A">
        <w:rPr>
          <w:rFonts w:ascii="Arial" w:hAnsi="Arial" w:cs="Arial"/>
        </w:rPr>
        <w:t xml:space="preserve"> wspólnie ubiegając</w:t>
      </w:r>
      <w:r w:rsidR="002D00F9">
        <w:rPr>
          <w:rFonts w:ascii="Arial" w:hAnsi="Arial" w:cs="Arial"/>
        </w:rPr>
        <w:t>ych się o udzielenie zamówienia,</w:t>
      </w:r>
    </w:p>
    <w:p w14:paraId="61FF2202" w14:textId="371BA771" w:rsidR="00FA0DD5" w:rsidRDefault="00652052" w:rsidP="00AC495E">
      <w:pPr>
        <w:pStyle w:val="Bezodstpw"/>
        <w:numPr>
          <w:ilvl w:val="0"/>
          <w:numId w:val="47"/>
        </w:numPr>
        <w:spacing w:line="276" w:lineRule="auto"/>
        <w:ind w:left="714" w:hanging="357"/>
        <w:jc w:val="left"/>
        <w:rPr>
          <w:rFonts w:ascii="Arial" w:hAnsi="Arial" w:cs="Arial"/>
        </w:rPr>
      </w:pPr>
      <w:r w:rsidRPr="00D42F23">
        <w:rPr>
          <w:rFonts w:ascii="Arial" w:hAnsi="Arial" w:cs="Arial"/>
        </w:rPr>
        <w:t>załączni</w:t>
      </w:r>
      <w:r w:rsidR="00B73745" w:rsidRPr="00D42F23">
        <w:rPr>
          <w:rFonts w:ascii="Arial" w:hAnsi="Arial" w:cs="Arial"/>
        </w:rPr>
        <w:t>k</w:t>
      </w:r>
      <w:r w:rsidRPr="00D42F23">
        <w:rPr>
          <w:rFonts w:ascii="Arial" w:hAnsi="Arial" w:cs="Arial"/>
        </w:rPr>
        <w:t xml:space="preserve"> nr </w:t>
      </w:r>
      <w:r w:rsidR="00354EB0" w:rsidRPr="00D42F23">
        <w:rPr>
          <w:rFonts w:ascii="Arial" w:hAnsi="Arial" w:cs="Arial"/>
        </w:rPr>
        <w:t>8</w:t>
      </w:r>
      <w:r w:rsidR="00407315" w:rsidRPr="00D42F23">
        <w:rPr>
          <w:rFonts w:ascii="Arial" w:hAnsi="Arial" w:cs="Arial"/>
        </w:rPr>
        <w:t xml:space="preserve"> - </w:t>
      </w:r>
      <w:r w:rsidR="00B73745" w:rsidRPr="00D42F23">
        <w:rPr>
          <w:rFonts w:ascii="Arial" w:hAnsi="Arial" w:cs="Arial"/>
        </w:rPr>
        <w:t>O</w:t>
      </w:r>
      <w:r w:rsidRPr="00D42F23">
        <w:rPr>
          <w:rFonts w:ascii="Arial" w:hAnsi="Arial" w:cs="Arial"/>
        </w:rPr>
        <w:t>świadczenia wykonawcy o aktualności informacji zawartych w oświadczeniu, o którym mowa w art. 125 ust. 1 PZP, w zakresie podstaw wykluczenia z postępowania wskazanych przez zamawiającego, o których mowa w art. 108 ust. 1 pkt 3, 4, 5 i 6 PZP</w:t>
      </w:r>
      <w:r w:rsidR="001C494C" w:rsidRPr="00D42F23">
        <w:rPr>
          <w:rFonts w:ascii="Arial" w:hAnsi="Arial" w:cs="Arial"/>
        </w:rPr>
        <w:t>,</w:t>
      </w:r>
      <w:bookmarkEnd w:id="47"/>
    </w:p>
    <w:p w14:paraId="3AF363B5" w14:textId="06595DC0" w:rsidR="007C600C" w:rsidRDefault="007C600C" w:rsidP="00AC495E">
      <w:pPr>
        <w:pStyle w:val="Bezodstpw"/>
        <w:numPr>
          <w:ilvl w:val="0"/>
          <w:numId w:val="47"/>
        </w:numPr>
        <w:spacing w:line="276" w:lineRule="auto"/>
        <w:ind w:left="714" w:hanging="357"/>
        <w:jc w:val="left"/>
        <w:rPr>
          <w:rFonts w:ascii="Arial" w:hAnsi="Arial" w:cs="Arial"/>
        </w:rPr>
      </w:pPr>
      <w:r>
        <w:rPr>
          <w:rFonts w:ascii="Arial" w:hAnsi="Arial" w:cs="Arial"/>
        </w:rPr>
        <w:t xml:space="preserve">załącznik nr 9 </w:t>
      </w:r>
      <w:r w:rsidR="00E12D6A">
        <w:rPr>
          <w:rFonts w:ascii="Arial" w:hAnsi="Arial" w:cs="Arial"/>
        </w:rPr>
        <w:t>–</w:t>
      </w:r>
      <w:r>
        <w:rPr>
          <w:rFonts w:ascii="Arial" w:hAnsi="Arial" w:cs="Arial"/>
        </w:rPr>
        <w:t xml:space="preserve"> </w:t>
      </w:r>
      <w:r w:rsidR="00CD1285">
        <w:rPr>
          <w:rFonts w:ascii="Arial" w:hAnsi="Arial" w:cs="Arial"/>
        </w:rPr>
        <w:t>Oświadczenie</w:t>
      </w:r>
      <w:r w:rsidR="00E12D6A">
        <w:rPr>
          <w:rFonts w:ascii="Arial" w:hAnsi="Arial" w:cs="Arial"/>
        </w:rPr>
        <w:t xml:space="preserve"> o grupie kapitałowej</w:t>
      </w:r>
      <w:r w:rsidR="00D070F2">
        <w:rPr>
          <w:rFonts w:ascii="Arial" w:hAnsi="Arial" w:cs="Arial"/>
        </w:rPr>
        <w:t>,</w:t>
      </w:r>
    </w:p>
    <w:p w14:paraId="2D6E3484" w14:textId="6E830C32" w:rsidR="00D070F2" w:rsidRPr="00A55F97" w:rsidRDefault="00D070F2" w:rsidP="00D070F2">
      <w:pPr>
        <w:pStyle w:val="Bezodstpw"/>
        <w:numPr>
          <w:ilvl w:val="0"/>
          <w:numId w:val="47"/>
        </w:numPr>
        <w:spacing w:line="276" w:lineRule="auto"/>
        <w:jc w:val="left"/>
        <w:rPr>
          <w:rFonts w:ascii="Arial" w:hAnsi="Arial" w:cs="Arial"/>
        </w:rPr>
      </w:pPr>
      <w:r>
        <w:rPr>
          <w:rFonts w:ascii="Arial" w:hAnsi="Arial" w:cs="Arial"/>
        </w:rPr>
        <w:t>załącznik nr 10 - W</w:t>
      </w:r>
      <w:r w:rsidRPr="00D070F2">
        <w:rPr>
          <w:rFonts w:ascii="Arial" w:hAnsi="Arial" w:cs="Arial"/>
        </w:rPr>
        <w:t>ykaz wyposażenia zakładu i urządzeń technicznych</w:t>
      </w:r>
    </w:p>
    <w:sectPr w:rsidR="00D070F2" w:rsidRPr="00A55F97" w:rsidSect="00D22167">
      <w:footerReference w:type="default" r:id="rId28"/>
      <w:pgSz w:w="11906" w:h="16838" w:code="9"/>
      <w:pgMar w:top="851" w:right="1134" w:bottom="851"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DF84" w14:textId="77777777" w:rsidR="004A0304" w:rsidRDefault="004A0304">
      <w:pPr>
        <w:spacing w:after="0" w:line="240" w:lineRule="auto"/>
      </w:pPr>
      <w:r>
        <w:separator/>
      </w:r>
    </w:p>
  </w:endnote>
  <w:endnote w:type="continuationSeparator" w:id="0">
    <w:p w14:paraId="441AAD26" w14:textId="77777777" w:rsidR="004A0304" w:rsidRDefault="004A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D2A3" w14:textId="5D7D517A" w:rsidR="004A0304" w:rsidRPr="00455475" w:rsidRDefault="004A0304">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D42A63">
      <w:rPr>
        <w:rFonts w:ascii="Times New Roman" w:hAnsi="Times New Roman"/>
        <w:b/>
        <w:noProof/>
        <w:sz w:val="18"/>
        <w:szCs w:val="18"/>
      </w:rPr>
      <w:t>20</w:t>
    </w:r>
    <w:r w:rsidRPr="00455475">
      <w:rPr>
        <w:rFonts w:ascii="Times New Roman" w:hAnsi="Times New Roman"/>
        <w:b/>
        <w:sz w:val="18"/>
        <w:szCs w:val="18"/>
      </w:rPr>
      <w:fldChar w:fldCharType="end"/>
    </w:r>
  </w:p>
  <w:p w14:paraId="0CBC8C43" w14:textId="77777777" w:rsidR="004A0304" w:rsidRDefault="004A0304"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4293" w14:textId="77777777" w:rsidR="004A0304" w:rsidRDefault="004A0304">
      <w:pPr>
        <w:spacing w:after="0" w:line="240" w:lineRule="auto"/>
      </w:pPr>
      <w:r>
        <w:separator/>
      </w:r>
    </w:p>
  </w:footnote>
  <w:footnote w:type="continuationSeparator" w:id="0">
    <w:p w14:paraId="4A042258" w14:textId="77777777" w:rsidR="004A0304" w:rsidRDefault="004A0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96708C"/>
    <w:multiLevelType w:val="hybridMultilevel"/>
    <w:tmpl w:val="F9CA567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04C065B9"/>
    <w:multiLevelType w:val="hybridMultilevel"/>
    <w:tmpl w:val="B114F9F0"/>
    <w:lvl w:ilvl="0" w:tplc="15467496">
      <w:start w:val="1"/>
      <w:numFmt w:val="decimal"/>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2A66D4AE">
      <w:start w:val="1"/>
      <w:numFmt w:val="decimal"/>
      <w:lvlText w:val="%7."/>
      <w:lvlJc w:val="left"/>
      <w:pPr>
        <w:ind w:left="5472" w:hanging="360"/>
      </w:pPr>
      <w:rPr>
        <w:b w:val="0"/>
      </w:r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CE27E2"/>
    <w:multiLevelType w:val="hybridMultilevel"/>
    <w:tmpl w:val="8D70ACDA"/>
    <w:lvl w:ilvl="0" w:tplc="D7EAA99C">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D4C4E"/>
    <w:multiLevelType w:val="hybridMultilevel"/>
    <w:tmpl w:val="347497F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2" w15:restartNumberingAfterBreak="0">
    <w:nsid w:val="13AB4278"/>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433EE"/>
    <w:multiLevelType w:val="hybridMultilevel"/>
    <w:tmpl w:val="939E95E8"/>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E3CB5"/>
    <w:multiLevelType w:val="hybridMultilevel"/>
    <w:tmpl w:val="5FB28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0" w15:restartNumberingAfterBreak="0">
    <w:nsid w:val="1A9C1878"/>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BDF02CD"/>
    <w:multiLevelType w:val="multilevel"/>
    <w:tmpl w:val="4D10F29C"/>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eastAsia="SimSun" w:hint="default"/>
      </w:rPr>
    </w:lvl>
    <w:lvl w:ilvl="2">
      <w:start w:val="1"/>
      <w:numFmt w:val="decimal"/>
      <w:isLgl/>
      <w:lvlText w:val="%1.%2.%3."/>
      <w:lvlJc w:val="left"/>
      <w:pPr>
        <w:ind w:left="1800" w:hanging="720"/>
      </w:pPr>
      <w:rPr>
        <w:rFonts w:eastAsia="SimSun" w:hint="default"/>
      </w:rPr>
    </w:lvl>
    <w:lvl w:ilvl="3">
      <w:start w:val="1"/>
      <w:numFmt w:val="decimal"/>
      <w:isLgl/>
      <w:lvlText w:val="%1.%2.%3.%4."/>
      <w:lvlJc w:val="left"/>
      <w:pPr>
        <w:ind w:left="2160" w:hanging="720"/>
      </w:pPr>
      <w:rPr>
        <w:rFonts w:eastAsia="SimSun" w:hint="default"/>
      </w:rPr>
    </w:lvl>
    <w:lvl w:ilvl="4">
      <w:start w:val="1"/>
      <w:numFmt w:val="decimal"/>
      <w:isLgl/>
      <w:lvlText w:val="%1.%2.%3.%4.%5."/>
      <w:lvlJc w:val="left"/>
      <w:pPr>
        <w:ind w:left="2880" w:hanging="1080"/>
      </w:pPr>
      <w:rPr>
        <w:rFonts w:eastAsia="SimSun" w:hint="default"/>
      </w:rPr>
    </w:lvl>
    <w:lvl w:ilvl="5">
      <w:start w:val="1"/>
      <w:numFmt w:val="decimal"/>
      <w:isLgl/>
      <w:lvlText w:val="%1.%2.%3.%4.%5.%6."/>
      <w:lvlJc w:val="left"/>
      <w:pPr>
        <w:ind w:left="3240" w:hanging="1080"/>
      </w:pPr>
      <w:rPr>
        <w:rFonts w:eastAsia="SimSun" w:hint="default"/>
      </w:rPr>
    </w:lvl>
    <w:lvl w:ilvl="6">
      <w:start w:val="1"/>
      <w:numFmt w:val="decimal"/>
      <w:isLgl/>
      <w:lvlText w:val="%1.%2.%3.%4.%5.%6.%7."/>
      <w:lvlJc w:val="left"/>
      <w:pPr>
        <w:ind w:left="3960" w:hanging="1440"/>
      </w:pPr>
      <w:rPr>
        <w:rFonts w:eastAsia="SimSun" w:hint="default"/>
      </w:rPr>
    </w:lvl>
    <w:lvl w:ilvl="7">
      <w:start w:val="1"/>
      <w:numFmt w:val="decimal"/>
      <w:isLgl/>
      <w:lvlText w:val="%1.%2.%3.%4.%5.%6.%7.%8."/>
      <w:lvlJc w:val="left"/>
      <w:pPr>
        <w:ind w:left="4320" w:hanging="1440"/>
      </w:pPr>
      <w:rPr>
        <w:rFonts w:eastAsia="SimSun" w:hint="default"/>
      </w:rPr>
    </w:lvl>
    <w:lvl w:ilvl="8">
      <w:start w:val="1"/>
      <w:numFmt w:val="decimal"/>
      <w:isLgl/>
      <w:lvlText w:val="%1.%2.%3.%4.%5.%6.%7.%8.%9."/>
      <w:lvlJc w:val="left"/>
      <w:pPr>
        <w:ind w:left="5040" w:hanging="1800"/>
      </w:pPr>
      <w:rPr>
        <w:rFonts w:eastAsia="SimSun" w:hint="default"/>
      </w:rPr>
    </w:lvl>
  </w:abstractNum>
  <w:abstractNum w:abstractNumId="24"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8E757A"/>
    <w:multiLevelType w:val="hybridMultilevel"/>
    <w:tmpl w:val="4B1CC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5E17A0"/>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0" w15:restartNumberingAfterBreak="0">
    <w:nsid w:val="1F9D7D86"/>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02B3A72"/>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6850C4"/>
    <w:multiLevelType w:val="hybridMultilevel"/>
    <w:tmpl w:val="648E1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CD5052"/>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A23EE5"/>
    <w:multiLevelType w:val="hybridMultilevel"/>
    <w:tmpl w:val="F9CA567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496409B"/>
    <w:multiLevelType w:val="hybridMultilevel"/>
    <w:tmpl w:val="9CD29F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1" w15:restartNumberingAfterBreak="0">
    <w:nsid w:val="26DA2DFE"/>
    <w:multiLevelType w:val="hybridMultilevel"/>
    <w:tmpl w:val="3C6A1A2C"/>
    <w:lvl w:ilvl="0" w:tplc="91D64938">
      <w:start w:val="1"/>
      <w:numFmt w:val="lowerLetter"/>
      <w:lvlText w:val="%1)"/>
      <w:lvlJc w:val="left"/>
      <w:pPr>
        <w:ind w:left="1854" w:hanging="360"/>
      </w:pPr>
      <w:rPr>
        <w:rFonts w:ascii="Arial" w:hAnsi="Arial" w:cs="Arial" w:hint="default"/>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3"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9CC1F6B"/>
    <w:multiLevelType w:val="hybridMultilevel"/>
    <w:tmpl w:val="BCEE7EA0"/>
    <w:lvl w:ilvl="0" w:tplc="64E662F6">
      <w:start w:val="1"/>
      <w:numFmt w:val="lowerLetter"/>
      <w:lvlText w:val="%1)"/>
      <w:lvlJc w:val="left"/>
      <w:pPr>
        <w:ind w:left="928" w:hanging="360"/>
      </w:pPr>
      <w:rPr>
        <w:rFonts w:ascii="Arial" w:eastAsia="Calibri" w:hAnsi="Arial"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2A66D4AE">
      <w:start w:val="1"/>
      <w:numFmt w:val="decimal"/>
      <w:lvlText w:val="%7."/>
      <w:lvlJc w:val="left"/>
      <w:pPr>
        <w:ind w:left="5248" w:hanging="360"/>
      </w:pPr>
      <w:rPr>
        <w:b w:val="0"/>
      </w:r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6" w15:restartNumberingAfterBreak="0">
    <w:nsid w:val="2C0C05D0"/>
    <w:multiLevelType w:val="hybridMultilevel"/>
    <w:tmpl w:val="61F0A44E"/>
    <w:lvl w:ilvl="0" w:tplc="D7EAA99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2EAC433B"/>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16935AE"/>
    <w:multiLevelType w:val="multilevel"/>
    <w:tmpl w:val="0270F2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5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3DD26EE4"/>
    <w:multiLevelType w:val="multilevel"/>
    <w:tmpl w:val="C0680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6"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9"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A097AF8"/>
    <w:multiLevelType w:val="multilevel"/>
    <w:tmpl w:val="562EBAE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b/>
        <w:bCs/>
        <w:sz w:val="22"/>
        <w:szCs w:val="22"/>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8F2D41"/>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C531F2"/>
    <w:multiLevelType w:val="hybridMultilevel"/>
    <w:tmpl w:val="555C09DE"/>
    <w:lvl w:ilvl="0" w:tplc="D80E11E6">
      <w:start w:val="1"/>
      <w:numFmt w:val="lowerLetter"/>
      <w:lvlText w:val="%1)"/>
      <w:lvlJc w:val="left"/>
      <w:pPr>
        <w:ind w:left="1724" w:hanging="360"/>
      </w:pPr>
      <w:rPr>
        <w:b w:val="0"/>
        <w:bCs/>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7" w15:restartNumberingAfterBreak="0">
    <w:nsid w:val="4F280A4A"/>
    <w:multiLevelType w:val="hybridMultilevel"/>
    <w:tmpl w:val="EA488458"/>
    <w:lvl w:ilvl="0" w:tplc="D7EAA9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8" w15:restartNumberingAfterBreak="0">
    <w:nsid w:val="4F3F65AF"/>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0C85D24"/>
    <w:multiLevelType w:val="hybridMultilevel"/>
    <w:tmpl w:val="F4783CD4"/>
    <w:lvl w:ilvl="0" w:tplc="3A16C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0DA1429"/>
    <w:multiLevelType w:val="hybridMultilevel"/>
    <w:tmpl w:val="1D42B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51433B56"/>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5E57F9"/>
    <w:multiLevelType w:val="multilevel"/>
    <w:tmpl w:val="E6BC38BE"/>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030848"/>
    <w:multiLevelType w:val="hybridMultilevel"/>
    <w:tmpl w:val="E390AE6E"/>
    <w:lvl w:ilvl="0" w:tplc="359C17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8" w15:restartNumberingAfterBreak="0">
    <w:nsid w:val="55F55601"/>
    <w:multiLevelType w:val="hybridMultilevel"/>
    <w:tmpl w:val="D2E88C7E"/>
    <w:lvl w:ilvl="0" w:tplc="C366946C">
      <w:start w:val="1"/>
      <w:numFmt w:val="lowerLetter"/>
      <w:lvlText w:val="%1)"/>
      <w:lvlJc w:val="left"/>
      <w:pPr>
        <w:ind w:left="1353"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79" w15:restartNumberingAfterBreak="0">
    <w:nsid w:val="5A041EA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81"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C597F3F"/>
    <w:multiLevelType w:val="hybridMultilevel"/>
    <w:tmpl w:val="E0E65AF2"/>
    <w:lvl w:ilvl="0" w:tplc="0415000F">
      <w:start w:val="1"/>
      <w:numFmt w:val="decimal"/>
      <w:lvlText w:val="%1."/>
      <w:lvlJc w:val="left"/>
      <w:pPr>
        <w:ind w:left="720" w:hanging="360"/>
      </w:pPr>
      <w:rPr>
        <w:rFonts w:hint="default"/>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4"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F656BDC"/>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634E7797"/>
    <w:multiLevelType w:val="hybridMultilevel"/>
    <w:tmpl w:val="01A680CE"/>
    <w:lvl w:ilvl="0" w:tplc="DD20C9D6">
      <w:start w:val="6"/>
      <w:numFmt w:val="bullet"/>
      <w:lvlText w:val=""/>
      <w:lvlJc w:val="left"/>
      <w:pPr>
        <w:ind w:left="786" w:hanging="360"/>
      </w:pPr>
      <w:rPr>
        <w:rFonts w:ascii="Symbol" w:eastAsia="Times New Roman" w:hAnsi="Symbol"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8" w15:restartNumberingAfterBreak="0">
    <w:nsid w:val="65437B06"/>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BBB313A"/>
    <w:multiLevelType w:val="hybridMultilevel"/>
    <w:tmpl w:val="7496327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5" w15:restartNumberingAfterBreak="0">
    <w:nsid w:val="6E1E4CA1"/>
    <w:multiLevelType w:val="hybridMultilevel"/>
    <w:tmpl w:val="771012F0"/>
    <w:lvl w:ilvl="0" w:tplc="CC4AD8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72F2716"/>
    <w:multiLevelType w:val="hybridMultilevel"/>
    <w:tmpl w:val="DC705224"/>
    <w:lvl w:ilvl="0" w:tplc="72CEB19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77890BF3"/>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90F04D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375E20"/>
    <w:multiLevelType w:val="hybridMultilevel"/>
    <w:tmpl w:val="58680AEA"/>
    <w:lvl w:ilvl="0" w:tplc="D7EAA9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7CBD2475"/>
    <w:multiLevelType w:val="hybridMultilevel"/>
    <w:tmpl w:val="939E95E8"/>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4" w15:restartNumberingAfterBreak="0">
    <w:nsid w:val="7E456486"/>
    <w:multiLevelType w:val="multilevel"/>
    <w:tmpl w:val="788E700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5"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6"/>
  </w:num>
  <w:num w:numId="3">
    <w:abstractNumId w:val="48"/>
  </w:num>
  <w:num w:numId="4">
    <w:abstractNumId w:val="96"/>
  </w:num>
  <w:num w:numId="5">
    <w:abstractNumId w:val="90"/>
  </w:num>
  <w:num w:numId="6">
    <w:abstractNumId w:val="53"/>
  </w:num>
  <w:num w:numId="7">
    <w:abstractNumId w:val="62"/>
  </w:num>
  <w:num w:numId="8">
    <w:abstractNumId w:val="49"/>
  </w:num>
  <w:num w:numId="9">
    <w:abstractNumId w:val="45"/>
  </w:num>
  <w:num w:numId="10">
    <w:abstractNumId w:val="16"/>
  </w:num>
  <w:num w:numId="11">
    <w:abstractNumId w:val="60"/>
  </w:num>
  <w:num w:numId="12">
    <w:abstractNumId w:val="92"/>
  </w:num>
  <w:num w:numId="13">
    <w:abstractNumId w:val="107"/>
  </w:num>
  <w:num w:numId="14">
    <w:abstractNumId w:val="89"/>
  </w:num>
  <w:num w:numId="15">
    <w:abstractNumId w:val="18"/>
  </w:num>
  <w:num w:numId="16">
    <w:abstractNumId w:val="63"/>
  </w:num>
  <w:num w:numId="17">
    <w:abstractNumId w:val="9"/>
  </w:num>
  <w:num w:numId="18">
    <w:abstractNumId w:val="21"/>
  </w:num>
  <w:num w:numId="19">
    <w:abstractNumId w:val="103"/>
  </w:num>
  <w:num w:numId="20">
    <w:abstractNumId w:val="106"/>
  </w:num>
  <w:num w:numId="21">
    <w:abstractNumId w:val="39"/>
  </w:num>
  <w:num w:numId="22">
    <w:abstractNumId w:val="25"/>
  </w:num>
  <w:num w:numId="23">
    <w:abstractNumId w:val="37"/>
  </w:num>
  <w:num w:numId="24">
    <w:abstractNumId w:val="51"/>
  </w:num>
  <w:num w:numId="25">
    <w:abstractNumId w:val="43"/>
  </w:num>
  <w:num w:numId="26">
    <w:abstractNumId w:val="5"/>
  </w:num>
  <w:num w:numId="27">
    <w:abstractNumId w:val="13"/>
  </w:num>
  <w:num w:numId="28">
    <w:abstractNumId w:val="6"/>
  </w:num>
  <w:num w:numId="29">
    <w:abstractNumId w:val="22"/>
  </w:num>
  <w:num w:numId="30">
    <w:abstractNumId w:val="52"/>
  </w:num>
  <w:num w:numId="31">
    <w:abstractNumId w:val="42"/>
  </w:num>
  <w:num w:numId="32">
    <w:abstractNumId w:val="77"/>
  </w:num>
  <w:num w:numId="33">
    <w:abstractNumId w:val="64"/>
  </w:num>
  <w:num w:numId="34">
    <w:abstractNumId w:val="57"/>
  </w:num>
  <w:num w:numId="35">
    <w:abstractNumId w:val="24"/>
  </w:num>
  <w:num w:numId="36">
    <w:abstractNumId w:val="40"/>
  </w:num>
  <w:num w:numId="37">
    <w:abstractNumId w:val="59"/>
  </w:num>
  <w:num w:numId="38">
    <w:abstractNumId w:val="55"/>
  </w:num>
  <w:num w:numId="39">
    <w:abstractNumId w:val="28"/>
  </w:num>
  <w:num w:numId="40">
    <w:abstractNumId w:val="83"/>
    <w:lvlOverride w:ilvl="0">
      <w:startOverride w:val="1"/>
    </w:lvlOverride>
  </w:num>
  <w:num w:numId="41">
    <w:abstractNumId w:val="58"/>
    <w:lvlOverride w:ilvl="0">
      <w:startOverride w:val="1"/>
    </w:lvlOverride>
  </w:num>
  <w:num w:numId="42">
    <w:abstractNumId w:val="34"/>
  </w:num>
  <w:num w:numId="43">
    <w:abstractNumId w:val="7"/>
  </w:num>
  <w:num w:numId="44">
    <w:abstractNumId w:val="76"/>
  </w:num>
  <w:num w:numId="45">
    <w:abstractNumId w:val="61"/>
  </w:num>
  <w:num w:numId="46">
    <w:abstractNumId w:val="105"/>
  </w:num>
  <w:num w:numId="47">
    <w:abstractNumId w:val="81"/>
  </w:num>
  <w:num w:numId="48">
    <w:abstractNumId w:val="11"/>
  </w:num>
  <w:num w:numId="49">
    <w:abstractNumId w:val="17"/>
  </w:num>
  <w:num w:numId="50">
    <w:abstractNumId w:val="19"/>
  </w:num>
  <w:num w:numId="51">
    <w:abstractNumId w:val="29"/>
  </w:num>
  <w:num w:numId="52">
    <w:abstractNumId w:val="74"/>
  </w:num>
  <w:num w:numId="53">
    <w:abstractNumId w:val="80"/>
  </w:num>
  <w:num w:numId="54">
    <w:abstractNumId w:val="69"/>
  </w:num>
  <w:num w:numId="55">
    <w:abstractNumId w:val="97"/>
  </w:num>
  <w:num w:numId="56">
    <w:abstractNumId w:val="56"/>
  </w:num>
  <w:num w:numId="57">
    <w:abstractNumId w:val="38"/>
  </w:num>
  <w:num w:numId="58">
    <w:abstractNumId w:val="91"/>
  </w:num>
  <w:num w:numId="59">
    <w:abstractNumId w:val="93"/>
  </w:num>
  <w:num w:numId="60">
    <w:abstractNumId w:val="84"/>
  </w:num>
  <w:num w:numId="61">
    <w:abstractNumId w:val="33"/>
  </w:num>
  <w:num w:numId="62">
    <w:abstractNumId w:val="66"/>
  </w:num>
  <w:num w:numId="63">
    <w:abstractNumId w:val="87"/>
  </w:num>
  <w:num w:numId="64">
    <w:abstractNumId w:val="71"/>
  </w:num>
  <w:num w:numId="65">
    <w:abstractNumId w:val="47"/>
  </w:num>
  <w:num w:numId="66">
    <w:abstractNumId w:val="82"/>
  </w:num>
  <w:num w:numId="67">
    <w:abstractNumId w:val="44"/>
  </w:num>
  <w:num w:numId="68">
    <w:abstractNumId w:val="99"/>
  </w:num>
  <w:num w:numId="69">
    <w:abstractNumId w:val="72"/>
  </w:num>
  <w:num w:numId="70">
    <w:abstractNumId w:val="104"/>
  </w:num>
  <w:num w:numId="71">
    <w:abstractNumId w:val="75"/>
  </w:num>
  <w:num w:numId="72">
    <w:abstractNumId w:val="23"/>
  </w:num>
  <w:num w:numId="73">
    <w:abstractNumId w:val="95"/>
  </w:num>
  <w:num w:numId="74">
    <w:abstractNumId w:val="85"/>
  </w:num>
  <w:num w:numId="75">
    <w:abstractNumId w:val="54"/>
  </w:num>
  <w:num w:numId="76">
    <w:abstractNumId w:val="27"/>
  </w:num>
  <w:num w:numId="77">
    <w:abstractNumId w:val="20"/>
  </w:num>
  <w:num w:numId="78">
    <w:abstractNumId w:val="88"/>
  </w:num>
  <w:num w:numId="79">
    <w:abstractNumId w:val="68"/>
  </w:num>
  <w:num w:numId="80">
    <w:abstractNumId w:val="78"/>
  </w:num>
  <w:num w:numId="81">
    <w:abstractNumId w:val="4"/>
  </w:num>
  <w:num w:numId="82">
    <w:abstractNumId w:val="79"/>
  </w:num>
  <w:num w:numId="83">
    <w:abstractNumId w:val="30"/>
  </w:num>
  <w:num w:numId="84">
    <w:abstractNumId w:val="65"/>
  </w:num>
  <w:num w:numId="85">
    <w:abstractNumId w:val="50"/>
  </w:num>
  <w:num w:numId="86">
    <w:abstractNumId w:val="1"/>
  </w:num>
  <w:num w:numId="87">
    <w:abstractNumId w:val="100"/>
  </w:num>
  <w:num w:numId="88">
    <w:abstractNumId w:val="12"/>
  </w:num>
  <w:num w:numId="89">
    <w:abstractNumId w:val="31"/>
  </w:num>
  <w:num w:numId="90">
    <w:abstractNumId w:val="70"/>
  </w:num>
  <w:num w:numId="91">
    <w:abstractNumId w:val="26"/>
  </w:num>
  <w:num w:numId="92">
    <w:abstractNumId w:val="14"/>
  </w:num>
  <w:num w:numId="93">
    <w:abstractNumId w:val="36"/>
  </w:num>
  <w:num w:numId="94">
    <w:abstractNumId w:val="67"/>
  </w:num>
  <w:num w:numId="95">
    <w:abstractNumId w:val="101"/>
  </w:num>
  <w:num w:numId="96">
    <w:abstractNumId w:val="8"/>
  </w:num>
  <w:num w:numId="97">
    <w:abstractNumId w:val="73"/>
  </w:num>
  <w:num w:numId="98">
    <w:abstractNumId w:val="15"/>
  </w:num>
  <w:num w:numId="99">
    <w:abstractNumId w:val="3"/>
  </w:num>
  <w:num w:numId="100">
    <w:abstractNumId w:val="41"/>
  </w:num>
  <w:num w:numId="101">
    <w:abstractNumId w:val="10"/>
  </w:num>
  <w:num w:numId="102">
    <w:abstractNumId w:val="32"/>
  </w:num>
  <w:num w:numId="103">
    <w:abstractNumId w:val="94"/>
  </w:num>
  <w:num w:numId="104">
    <w:abstractNumId w:val="35"/>
  </w:num>
  <w:num w:numId="105">
    <w:abstractNumId w:val="46"/>
  </w:num>
  <w:num w:numId="106">
    <w:abstractNumId w:val="102"/>
  </w:num>
  <w:num w:numId="107">
    <w:abstractNumId w:val="9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DC2"/>
    <w:rsid w:val="000026D9"/>
    <w:rsid w:val="00002D70"/>
    <w:rsid w:val="00003492"/>
    <w:rsid w:val="0001215A"/>
    <w:rsid w:val="00016F8D"/>
    <w:rsid w:val="000207D2"/>
    <w:rsid w:val="00021052"/>
    <w:rsid w:val="0002259D"/>
    <w:rsid w:val="00024D01"/>
    <w:rsid w:val="00024DF8"/>
    <w:rsid w:val="000252F5"/>
    <w:rsid w:val="0003000B"/>
    <w:rsid w:val="00030402"/>
    <w:rsid w:val="000310DB"/>
    <w:rsid w:val="00032514"/>
    <w:rsid w:val="00032BF0"/>
    <w:rsid w:val="000351C7"/>
    <w:rsid w:val="00040F55"/>
    <w:rsid w:val="00041A42"/>
    <w:rsid w:val="00042ADD"/>
    <w:rsid w:val="000430E0"/>
    <w:rsid w:val="00050C89"/>
    <w:rsid w:val="000529B3"/>
    <w:rsid w:val="00057F8D"/>
    <w:rsid w:val="000600DF"/>
    <w:rsid w:val="00061967"/>
    <w:rsid w:val="00063730"/>
    <w:rsid w:val="000639DD"/>
    <w:rsid w:val="000645B2"/>
    <w:rsid w:val="000656CF"/>
    <w:rsid w:val="00065BC5"/>
    <w:rsid w:val="00066D01"/>
    <w:rsid w:val="00070BBC"/>
    <w:rsid w:val="0007251A"/>
    <w:rsid w:val="00072E06"/>
    <w:rsid w:val="00075ADE"/>
    <w:rsid w:val="00080C76"/>
    <w:rsid w:val="00081F45"/>
    <w:rsid w:val="00082806"/>
    <w:rsid w:val="00084EAC"/>
    <w:rsid w:val="000854C5"/>
    <w:rsid w:val="00085E80"/>
    <w:rsid w:val="00090BA8"/>
    <w:rsid w:val="000A16DD"/>
    <w:rsid w:val="000A3352"/>
    <w:rsid w:val="000A56DA"/>
    <w:rsid w:val="000B31E3"/>
    <w:rsid w:val="000B44B2"/>
    <w:rsid w:val="000B48D3"/>
    <w:rsid w:val="000B6EC8"/>
    <w:rsid w:val="000B76B9"/>
    <w:rsid w:val="000B78FD"/>
    <w:rsid w:val="000C0BA2"/>
    <w:rsid w:val="000C2E83"/>
    <w:rsid w:val="000C343B"/>
    <w:rsid w:val="000C364D"/>
    <w:rsid w:val="000C36CB"/>
    <w:rsid w:val="000C5835"/>
    <w:rsid w:val="000D3375"/>
    <w:rsid w:val="000D3726"/>
    <w:rsid w:val="000D5B3C"/>
    <w:rsid w:val="000D5FC9"/>
    <w:rsid w:val="000D61E8"/>
    <w:rsid w:val="000E3F40"/>
    <w:rsid w:val="000E40E2"/>
    <w:rsid w:val="00102A50"/>
    <w:rsid w:val="0010343D"/>
    <w:rsid w:val="00106401"/>
    <w:rsid w:val="00112E43"/>
    <w:rsid w:val="0011382C"/>
    <w:rsid w:val="00114979"/>
    <w:rsid w:val="00114DFB"/>
    <w:rsid w:val="0011750C"/>
    <w:rsid w:val="001216B3"/>
    <w:rsid w:val="00121E57"/>
    <w:rsid w:val="00122760"/>
    <w:rsid w:val="00126B9E"/>
    <w:rsid w:val="00127DFC"/>
    <w:rsid w:val="001318CC"/>
    <w:rsid w:val="0013311D"/>
    <w:rsid w:val="00133B87"/>
    <w:rsid w:val="00133FFC"/>
    <w:rsid w:val="00135027"/>
    <w:rsid w:val="0014171C"/>
    <w:rsid w:val="0014173F"/>
    <w:rsid w:val="001422A8"/>
    <w:rsid w:val="00143756"/>
    <w:rsid w:val="00150633"/>
    <w:rsid w:val="00150DBC"/>
    <w:rsid w:val="00152DD3"/>
    <w:rsid w:val="00153343"/>
    <w:rsid w:val="00155439"/>
    <w:rsid w:val="00155512"/>
    <w:rsid w:val="001576FB"/>
    <w:rsid w:val="0016081D"/>
    <w:rsid w:val="001615CA"/>
    <w:rsid w:val="001628CF"/>
    <w:rsid w:val="001631FB"/>
    <w:rsid w:val="00164BEA"/>
    <w:rsid w:val="00164C20"/>
    <w:rsid w:val="00170D42"/>
    <w:rsid w:val="00171B36"/>
    <w:rsid w:val="001827E0"/>
    <w:rsid w:val="001932F9"/>
    <w:rsid w:val="00194635"/>
    <w:rsid w:val="0019743C"/>
    <w:rsid w:val="00197C01"/>
    <w:rsid w:val="001A1760"/>
    <w:rsid w:val="001A4CC1"/>
    <w:rsid w:val="001A5FD1"/>
    <w:rsid w:val="001B048A"/>
    <w:rsid w:val="001B0B5A"/>
    <w:rsid w:val="001B1AA7"/>
    <w:rsid w:val="001B377A"/>
    <w:rsid w:val="001B7A05"/>
    <w:rsid w:val="001C17DA"/>
    <w:rsid w:val="001C267B"/>
    <w:rsid w:val="001C3D32"/>
    <w:rsid w:val="001C494C"/>
    <w:rsid w:val="001C5379"/>
    <w:rsid w:val="001C6177"/>
    <w:rsid w:val="001D48A7"/>
    <w:rsid w:val="001D7618"/>
    <w:rsid w:val="001E0059"/>
    <w:rsid w:val="001E21F5"/>
    <w:rsid w:val="001E4679"/>
    <w:rsid w:val="001F12BB"/>
    <w:rsid w:val="001F30BF"/>
    <w:rsid w:val="002002A6"/>
    <w:rsid w:val="00207D1B"/>
    <w:rsid w:val="00210C41"/>
    <w:rsid w:val="00210C98"/>
    <w:rsid w:val="0021281A"/>
    <w:rsid w:val="00214410"/>
    <w:rsid w:val="002148CB"/>
    <w:rsid w:val="00215CD8"/>
    <w:rsid w:val="0022163F"/>
    <w:rsid w:val="002226F7"/>
    <w:rsid w:val="002248A4"/>
    <w:rsid w:val="00224BCB"/>
    <w:rsid w:val="00232C2F"/>
    <w:rsid w:val="00233F1E"/>
    <w:rsid w:val="00240F2B"/>
    <w:rsid w:val="00242907"/>
    <w:rsid w:val="0024382A"/>
    <w:rsid w:val="0024475F"/>
    <w:rsid w:val="00244BC9"/>
    <w:rsid w:val="00245A22"/>
    <w:rsid w:val="00250E2A"/>
    <w:rsid w:val="0025269F"/>
    <w:rsid w:val="002527AF"/>
    <w:rsid w:val="0025381D"/>
    <w:rsid w:val="00254CA2"/>
    <w:rsid w:val="00255EFA"/>
    <w:rsid w:val="00257279"/>
    <w:rsid w:val="00263936"/>
    <w:rsid w:val="00265103"/>
    <w:rsid w:val="00267781"/>
    <w:rsid w:val="002718AB"/>
    <w:rsid w:val="00273AE3"/>
    <w:rsid w:val="002745D1"/>
    <w:rsid w:val="0027552A"/>
    <w:rsid w:val="0027572F"/>
    <w:rsid w:val="00275A42"/>
    <w:rsid w:val="00281634"/>
    <w:rsid w:val="002820B5"/>
    <w:rsid w:val="00286B14"/>
    <w:rsid w:val="00287463"/>
    <w:rsid w:val="00291643"/>
    <w:rsid w:val="0029674B"/>
    <w:rsid w:val="002A0695"/>
    <w:rsid w:val="002A6CF2"/>
    <w:rsid w:val="002B061F"/>
    <w:rsid w:val="002B1F22"/>
    <w:rsid w:val="002B2A63"/>
    <w:rsid w:val="002B47A1"/>
    <w:rsid w:val="002C135F"/>
    <w:rsid w:val="002C13F0"/>
    <w:rsid w:val="002C16DF"/>
    <w:rsid w:val="002C3AE6"/>
    <w:rsid w:val="002C3CF8"/>
    <w:rsid w:val="002C5178"/>
    <w:rsid w:val="002C5A03"/>
    <w:rsid w:val="002C7650"/>
    <w:rsid w:val="002D00F9"/>
    <w:rsid w:val="002D4404"/>
    <w:rsid w:val="002D56B5"/>
    <w:rsid w:val="002E3146"/>
    <w:rsid w:val="002E4AFC"/>
    <w:rsid w:val="002E5495"/>
    <w:rsid w:val="002F1A9E"/>
    <w:rsid w:val="002F1D1C"/>
    <w:rsid w:val="002F4902"/>
    <w:rsid w:val="002F5FBA"/>
    <w:rsid w:val="002F73FD"/>
    <w:rsid w:val="00305978"/>
    <w:rsid w:val="00305F29"/>
    <w:rsid w:val="00306459"/>
    <w:rsid w:val="00313D06"/>
    <w:rsid w:val="003146F8"/>
    <w:rsid w:val="003226D8"/>
    <w:rsid w:val="003267D8"/>
    <w:rsid w:val="0032786B"/>
    <w:rsid w:val="00331296"/>
    <w:rsid w:val="00343BBA"/>
    <w:rsid w:val="00343E2A"/>
    <w:rsid w:val="003444B3"/>
    <w:rsid w:val="003464C9"/>
    <w:rsid w:val="00347743"/>
    <w:rsid w:val="00350881"/>
    <w:rsid w:val="0035353C"/>
    <w:rsid w:val="00353C95"/>
    <w:rsid w:val="003543D0"/>
    <w:rsid w:val="00354EB0"/>
    <w:rsid w:val="00355849"/>
    <w:rsid w:val="00355BE3"/>
    <w:rsid w:val="00356300"/>
    <w:rsid w:val="003565E6"/>
    <w:rsid w:val="00362442"/>
    <w:rsid w:val="00364FF4"/>
    <w:rsid w:val="003655D9"/>
    <w:rsid w:val="00367287"/>
    <w:rsid w:val="003709BC"/>
    <w:rsid w:val="00372AE0"/>
    <w:rsid w:val="003752CF"/>
    <w:rsid w:val="00375F59"/>
    <w:rsid w:val="0037679E"/>
    <w:rsid w:val="00377E3B"/>
    <w:rsid w:val="003812F2"/>
    <w:rsid w:val="003814BA"/>
    <w:rsid w:val="00386723"/>
    <w:rsid w:val="0038733A"/>
    <w:rsid w:val="0038784B"/>
    <w:rsid w:val="00390284"/>
    <w:rsid w:val="00391B3C"/>
    <w:rsid w:val="00391B8F"/>
    <w:rsid w:val="003939E2"/>
    <w:rsid w:val="00394346"/>
    <w:rsid w:val="003945DB"/>
    <w:rsid w:val="00394C2D"/>
    <w:rsid w:val="00397044"/>
    <w:rsid w:val="003A0284"/>
    <w:rsid w:val="003A119E"/>
    <w:rsid w:val="003A6FCA"/>
    <w:rsid w:val="003B1EDF"/>
    <w:rsid w:val="003B336A"/>
    <w:rsid w:val="003B4662"/>
    <w:rsid w:val="003B6164"/>
    <w:rsid w:val="003B6EC1"/>
    <w:rsid w:val="003C2F67"/>
    <w:rsid w:val="003C33D2"/>
    <w:rsid w:val="003C52E4"/>
    <w:rsid w:val="003C676B"/>
    <w:rsid w:val="003D4680"/>
    <w:rsid w:val="003D480F"/>
    <w:rsid w:val="003D5D79"/>
    <w:rsid w:val="003D6193"/>
    <w:rsid w:val="003E2626"/>
    <w:rsid w:val="003E4C1B"/>
    <w:rsid w:val="003E6850"/>
    <w:rsid w:val="003E7EAA"/>
    <w:rsid w:val="003F285F"/>
    <w:rsid w:val="0040445F"/>
    <w:rsid w:val="00407315"/>
    <w:rsid w:val="0040743C"/>
    <w:rsid w:val="00407DF5"/>
    <w:rsid w:val="00407E91"/>
    <w:rsid w:val="00410B55"/>
    <w:rsid w:val="004145ED"/>
    <w:rsid w:val="00423F10"/>
    <w:rsid w:val="00427B5D"/>
    <w:rsid w:val="00433E94"/>
    <w:rsid w:val="00436031"/>
    <w:rsid w:val="0043651A"/>
    <w:rsid w:val="00442F4F"/>
    <w:rsid w:val="004456D8"/>
    <w:rsid w:val="004458C8"/>
    <w:rsid w:val="004464B9"/>
    <w:rsid w:val="00446948"/>
    <w:rsid w:val="004511A0"/>
    <w:rsid w:val="00451DDB"/>
    <w:rsid w:val="00451FA7"/>
    <w:rsid w:val="00454BCF"/>
    <w:rsid w:val="004552DF"/>
    <w:rsid w:val="00457C80"/>
    <w:rsid w:val="004642F0"/>
    <w:rsid w:val="004644B6"/>
    <w:rsid w:val="00465B86"/>
    <w:rsid w:val="00467F52"/>
    <w:rsid w:val="004721BA"/>
    <w:rsid w:val="0047267C"/>
    <w:rsid w:val="004751FE"/>
    <w:rsid w:val="00477BEB"/>
    <w:rsid w:val="00480241"/>
    <w:rsid w:val="00480755"/>
    <w:rsid w:val="00484074"/>
    <w:rsid w:val="00486674"/>
    <w:rsid w:val="004870E2"/>
    <w:rsid w:val="00491181"/>
    <w:rsid w:val="00491848"/>
    <w:rsid w:val="004919E1"/>
    <w:rsid w:val="004923BD"/>
    <w:rsid w:val="00492FDC"/>
    <w:rsid w:val="00493648"/>
    <w:rsid w:val="0049429A"/>
    <w:rsid w:val="004A0304"/>
    <w:rsid w:val="004A0891"/>
    <w:rsid w:val="004A29D7"/>
    <w:rsid w:val="004A3CF5"/>
    <w:rsid w:val="004A41C7"/>
    <w:rsid w:val="004A6315"/>
    <w:rsid w:val="004B1207"/>
    <w:rsid w:val="004C1A92"/>
    <w:rsid w:val="004C3749"/>
    <w:rsid w:val="004C674B"/>
    <w:rsid w:val="004C715E"/>
    <w:rsid w:val="004D0C37"/>
    <w:rsid w:val="004D1820"/>
    <w:rsid w:val="004D1D0B"/>
    <w:rsid w:val="004D58CA"/>
    <w:rsid w:val="004D71C8"/>
    <w:rsid w:val="004E1EAD"/>
    <w:rsid w:val="004F1558"/>
    <w:rsid w:val="004F562C"/>
    <w:rsid w:val="004F5DBA"/>
    <w:rsid w:val="00500335"/>
    <w:rsid w:val="005011CD"/>
    <w:rsid w:val="0050214B"/>
    <w:rsid w:val="005148B4"/>
    <w:rsid w:val="0051567D"/>
    <w:rsid w:val="0052096C"/>
    <w:rsid w:val="00520C63"/>
    <w:rsid w:val="0052261A"/>
    <w:rsid w:val="00531E8C"/>
    <w:rsid w:val="00533F5D"/>
    <w:rsid w:val="0053470F"/>
    <w:rsid w:val="00536624"/>
    <w:rsid w:val="005449FC"/>
    <w:rsid w:val="00544CAC"/>
    <w:rsid w:val="005479EF"/>
    <w:rsid w:val="00552452"/>
    <w:rsid w:val="00553147"/>
    <w:rsid w:val="00553A4C"/>
    <w:rsid w:val="005548B8"/>
    <w:rsid w:val="00554B3A"/>
    <w:rsid w:val="00555DCF"/>
    <w:rsid w:val="00556034"/>
    <w:rsid w:val="005560DA"/>
    <w:rsid w:val="005568A5"/>
    <w:rsid w:val="005655CF"/>
    <w:rsid w:val="00565BB2"/>
    <w:rsid w:val="005677CC"/>
    <w:rsid w:val="005709D1"/>
    <w:rsid w:val="005710B6"/>
    <w:rsid w:val="005718E9"/>
    <w:rsid w:val="00572108"/>
    <w:rsid w:val="00580CAE"/>
    <w:rsid w:val="00581304"/>
    <w:rsid w:val="0058221E"/>
    <w:rsid w:val="0058233C"/>
    <w:rsid w:val="0058467E"/>
    <w:rsid w:val="00591391"/>
    <w:rsid w:val="00593160"/>
    <w:rsid w:val="005966FC"/>
    <w:rsid w:val="00596A83"/>
    <w:rsid w:val="005A2884"/>
    <w:rsid w:val="005A65C5"/>
    <w:rsid w:val="005B0E21"/>
    <w:rsid w:val="005B3159"/>
    <w:rsid w:val="005B4533"/>
    <w:rsid w:val="005B48D5"/>
    <w:rsid w:val="005B6F81"/>
    <w:rsid w:val="005B71AA"/>
    <w:rsid w:val="005C03AC"/>
    <w:rsid w:val="005C06A5"/>
    <w:rsid w:val="005C345C"/>
    <w:rsid w:val="005C4E98"/>
    <w:rsid w:val="005C57FC"/>
    <w:rsid w:val="005C6650"/>
    <w:rsid w:val="005C6B65"/>
    <w:rsid w:val="005D0305"/>
    <w:rsid w:val="005D0C2A"/>
    <w:rsid w:val="005D335B"/>
    <w:rsid w:val="005E27D0"/>
    <w:rsid w:val="005E4ACB"/>
    <w:rsid w:val="005E6453"/>
    <w:rsid w:val="005F00D6"/>
    <w:rsid w:val="005F132C"/>
    <w:rsid w:val="005F23BE"/>
    <w:rsid w:val="005F2745"/>
    <w:rsid w:val="005F43E6"/>
    <w:rsid w:val="005F4BB3"/>
    <w:rsid w:val="005F5125"/>
    <w:rsid w:val="0060291C"/>
    <w:rsid w:val="006030DD"/>
    <w:rsid w:val="00603860"/>
    <w:rsid w:val="00603C06"/>
    <w:rsid w:val="00605AE0"/>
    <w:rsid w:val="00605D40"/>
    <w:rsid w:val="006075A4"/>
    <w:rsid w:val="006134A2"/>
    <w:rsid w:val="006144CF"/>
    <w:rsid w:val="00621916"/>
    <w:rsid w:val="006258F2"/>
    <w:rsid w:val="00633DFE"/>
    <w:rsid w:val="00634158"/>
    <w:rsid w:val="00634181"/>
    <w:rsid w:val="006356A9"/>
    <w:rsid w:val="00635D24"/>
    <w:rsid w:val="00636A14"/>
    <w:rsid w:val="00637B7D"/>
    <w:rsid w:val="006414F0"/>
    <w:rsid w:val="006424CB"/>
    <w:rsid w:val="0064301D"/>
    <w:rsid w:val="006447A3"/>
    <w:rsid w:val="00650503"/>
    <w:rsid w:val="0065073E"/>
    <w:rsid w:val="006507E9"/>
    <w:rsid w:val="00652052"/>
    <w:rsid w:val="00655DEE"/>
    <w:rsid w:val="00662E98"/>
    <w:rsid w:val="00663957"/>
    <w:rsid w:val="00663D91"/>
    <w:rsid w:val="0066444D"/>
    <w:rsid w:val="006649A6"/>
    <w:rsid w:val="00664AD6"/>
    <w:rsid w:val="00670F21"/>
    <w:rsid w:val="0067152B"/>
    <w:rsid w:val="006775A2"/>
    <w:rsid w:val="00680AEB"/>
    <w:rsid w:val="006812AF"/>
    <w:rsid w:val="0068433A"/>
    <w:rsid w:val="00690572"/>
    <w:rsid w:val="00693386"/>
    <w:rsid w:val="0069341A"/>
    <w:rsid w:val="00697BC1"/>
    <w:rsid w:val="006A1A6A"/>
    <w:rsid w:val="006A1E4D"/>
    <w:rsid w:val="006A30F6"/>
    <w:rsid w:val="006A460C"/>
    <w:rsid w:val="006A52DB"/>
    <w:rsid w:val="006A6AF9"/>
    <w:rsid w:val="006B186B"/>
    <w:rsid w:val="006B29BE"/>
    <w:rsid w:val="006B308D"/>
    <w:rsid w:val="006B44F8"/>
    <w:rsid w:val="006B49DA"/>
    <w:rsid w:val="006C32BA"/>
    <w:rsid w:val="006C3954"/>
    <w:rsid w:val="006C3C96"/>
    <w:rsid w:val="006C4A1C"/>
    <w:rsid w:val="006D24FF"/>
    <w:rsid w:val="006D3981"/>
    <w:rsid w:val="006D414A"/>
    <w:rsid w:val="006D41EB"/>
    <w:rsid w:val="006D63C7"/>
    <w:rsid w:val="006D6FD5"/>
    <w:rsid w:val="006E49C7"/>
    <w:rsid w:val="006E56C7"/>
    <w:rsid w:val="006E67FE"/>
    <w:rsid w:val="006E6BE3"/>
    <w:rsid w:val="006E7EB5"/>
    <w:rsid w:val="006F075B"/>
    <w:rsid w:val="006F15CC"/>
    <w:rsid w:val="006F2EC8"/>
    <w:rsid w:val="006F6141"/>
    <w:rsid w:val="00701604"/>
    <w:rsid w:val="007035DD"/>
    <w:rsid w:val="00704175"/>
    <w:rsid w:val="00704DCA"/>
    <w:rsid w:val="007058D4"/>
    <w:rsid w:val="00705D33"/>
    <w:rsid w:val="0071008A"/>
    <w:rsid w:val="0071131D"/>
    <w:rsid w:val="00711411"/>
    <w:rsid w:val="00711734"/>
    <w:rsid w:val="007175FD"/>
    <w:rsid w:val="00722097"/>
    <w:rsid w:val="00724BDA"/>
    <w:rsid w:val="00730647"/>
    <w:rsid w:val="0073101D"/>
    <w:rsid w:val="00734F47"/>
    <w:rsid w:val="007360D0"/>
    <w:rsid w:val="0073686B"/>
    <w:rsid w:val="00741C1D"/>
    <w:rsid w:val="00742F4B"/>
    <w:rsid w:val="00742F83"/>
    <w:rsid w:val="0074407F"/>
    <w:rsid w:val="007458CF"/>
    <w:rsid w:val="00745A94"/>
    <w:rsid w:val="007474FD"/>
    <w:rsid w:val="007528F6"/>
    <w:rsid w:val="00754113"/>
    <w:rsid w:val="007574C3"/>
    <w:rsid w:val="00761459"/>
    <w:rsid w:val="007638B1"/>
    <w:rsid w:val="007639EA"/>
    <w:rsid w:val="00765E1C"/>
    <w:rsid w:val="00766C59"/>
    <w:rsid w:val="00766C82"/>
    <w:rsid w:val="007670F9"/>
    <w:rsid w:val="007748AA"/>
    <w:rsid w:val="00777439"/>
    <w:rsid w:val="00777B80"/>
    <w:rsid w:val="00777EEF"/>
    <w:rsid w:val="00782C0C"/>
    <w:rsid w:val="00784216"/>
    <w:rsid w:val="00791CD6"/>
    <w:rsid w:val="00795D91"/>
    <w:rsid w:val="00796A56"/>
    <w:rsid w:val="007A0900"/>
    <w:rsid w:val="007A266C"/>
    <w:rsid w:val="007A668D"/>
    <w:rsid w:val="007B1FA0"/>
    <w:rsid w:val="007B6887"/>
    <w:rsid w:val="007C0FA5"/>
    <w:rsid w:val="007C1BB7"/>
    <w:rsid w:val="007C2136"/>
    <w:rsid w:val="007C35E4"/>
    <w:rsid w:val="007C55A8"/>
    <w:rsid w:val="007C600C"/>
    <w:rsid w:val="007C72FD"/>
    <w:rsid w:val="007D3B07"/>
    <w:rsid w:val="007D443A"/>
    <w:rsid w:val="007D7E93"/>
    <w:rsid w:val="007E2087"/>
    <w:rsid w:val="007E58C8"/>
    <w:rsid w:val="007E59B3"/>
    <w:rsid w:val="007F1014"/>
    <w:rsid w:val="007F1411"/>
    <w:rsid w:val="007F1BDE"/>
    <w:rsid w:val="007F2F93"/>
    <w:rsid w:val="007F497F"/>
    <w:rsid w:val="007F4C9F"/>
    <w:rsid w:val="007F6F37"/>
    <w:rsid w:val="007F758F"/>
    <w:rsid w:val="008019CB"/>
    <w:rsid w:val="008022FB"/>
    <w:rsid w:val="008042CB"/>
    <w:rsid w:val="008129B4"/>
    <w:rsid w:val="00814F5B"/>
    <w:rsid w:val="008240DB"/>
    <w:rsid w:val="008249E1"/>
    <w:rsid w:val="008252DD"/>
    <w:rsid w:val="00826035"/>
    <w:rsid w:val="00827198"/>
    <w:rsid w:val="00827F2C"/>
    <w:rsid w:val="00835B36"/>
    <w:rsid w:val="008410F2"/>
    <w:rsid w:val="00841CD7"/>
    <w:rsid w:val="00844F1F"/>
    <w:rsid w:val="00845621"/>
    <w:rsid w:val="00846DB3"/>
    <w:rsid w:val="00846F9F"/>
    <w:rsid w:val="00850741"/>
    <w:rsid w:val="00854A46"/>
    <w:rsid w:val="0085508D"/>
    <w:rsid w:val="008577DE"/>
    <w:rsid w:val="00857CAE"/>
    <w:rsid w:val="00860A80"/>
    <w:rsid w:val="00863D6D"/>
    <w:rsid w:val="0086467C"/>
    <w:rsid w:val="00873126"/>
    <w:rsid w:val="00874D28"/>
    <w:rsid w:val="00875BE0"/>
    <w:rsid w:val="008768DD"/>
    <w:rsid w:val="00882A84"/>
    <w:rsid w:val="0088360D"/>
    <w:rsid w:val="00885FCC"/>
    <w:rsid w:val="00891B6E"/>
    <w:rsid w:val="00896719"/>
    <w:rsid w:val="00896E00"/>
    <w:rsid w:val="008A15B6"/>
    <w:rsid w:val="008A6750"/>
    <w:rsid w:val="008B2076"/>
    <w:rsid w:val="008B2AB5"/>
    <w:rsid w:val="008B36F7"/>
    <w:rsid w:val="008B3B7A"/>
    <w:rsid w:val="008B6FD3"/>
    <w:rsid w:val="008C06FD"/>
    <w:rsid w:val="008D03A2"/>
    <w:rsid w:val="008D0B4A"/>
    <w:rsid w:val="008D139A"/>
    <w:rsid w:val="008D1B12"/>
    <w:rsid w:val="008D339B"/>
    <w:rsid w:val="008E45EB"/>
    <w:rsid w:val="008F1941"/>
    <w:rsid w:val="008F1AE0"/>
    <w:rsid w:val="008F33CB"/>
    <w:rsid w:val="00900AD5"/>
    <w:rsid w:val="00904448"/>
    <w:rsid w:val="009107C1"/>
    <w:rsid w:val="009133F4"/>
    <w:rsid w:val="00914EA5"/>
    <w:rsid w:val="0091636A"/>
    <w:rsid w:val="00917654"/>
    <w:rsid w:val="00917A08"/>
    <w:rsid w:val="00917A7B"/>
    <w:rsid w:val="009243D5"/>
    <w:rsid w:val="00924481"/>
    <w:rsid w:val="009315B4"/>
    <w:rsid w:val="0093247E"/>
    <w:rsid w:val="00932F98"/>
    <w:rsid w:val="00933DC6"/>
    <w:rsid w:val="009349C6"/>
    <w:rsid w:val="0093572B"/>
    <w:rsid w:val="00935C08"/>
    <w:rsid w:val="00936603"/>
    <w:rsid w:val="00936FC4"/>
    <w:rsid w:val="00937058"/>
    <w:rsid w:val="009377A8"/>
    <w:rsid w:val="00937A9F"/>
    <w:rsid w:val="00941705"/>
    <w:rsid w:val="0095368E"/>
    <w:rsid w:val="00957027"/>
    <w:rsid w:val="009577D5"/>
    <w:rsid w:val="00960046"/>
    <w:rsid w:val="00960205"/>
    <w:rsid w:val="009614D7"/>
    <w:rsid w:val="0096678C"/>
    <w:rsid w:val="0096779A"/>
    <w:rsid w:val="00967FA6"/>
    <w:rsid w:val="00977089"/>
    <w:rsid w:val="00981259"/>
    <w:rsid w:val="0098185F"/>
    <w:rsid w:val="00981B25"/>
    <w:rsid w:val="00984893"/>
    <w:rsid w:val="009876B6"/>
    <w:rsid w:val="009906AA"/>
    <w:rsid w:val="009925B2"/>
    <w:rsid w:val="00993341"/>
    <w:rsid w:val="009A0C2C"/>
    <w:rsid w:val="009A12AA"/>
    <w:rsid w:val="009A5317"/>
    <w:rsid w:val="009A56F1"/>
    <w:rsid w:val="009A6918"/>
    <w:rsid w:val="009A6B6A"/>
    <w:rsid w:val="009A7D1E"/>
    <w:rsid w:val="009B0018"/>
    <w:rsid w:val="009B3345"/>
    <w:rsid w:val="009B4731"/>
    <w:rsid w:val="009B4884"/>
    <w:rsid w:val="009B57D5"/>
    <w:rsid w:val="009B777B"/>
    <w:rsid w:val="009C0887"/>
    <w:rsid w:val="009C4B3E"/>
    <w:rsid w:val="009C5940"/>
    <w:rsid w:val="009C648A"/>
    <w:rsid w:val="009D0AED"/>
    <w:rsid w:val="009D11B1"/>
    <w:rsid w:val="009D19BC"/>
    <w:rsid w:val="009D2F2C"/>
    <w:rsid w:val="009D4D0C"/>
    <w:rsid w:val="009D586A"/>
    <w:rsid w:val="009D5DAF"/>
    <w:rsid w:val="009D727A"/>
    <w:rsid w:val="009E0593"/>
    <w:rsid w:val="009E4F26"/>
    <w:rsid w:val="009E622A"/>
    <w:rsid w:val="009E65C3"/>
    <w:rsid w:val="009F00E9"/>
    <w:rsid w:val="009F08E3"/>
    <w:rsid w:val="009F2657"/>
    <w:rsid w:val="00A00E66"/>
    <w:rsid w:val="00A02835"/>
    <w:rsid w:val="00A030F1"/>
    <w:rsid w:val="00A04840"/>
    <w:rsid w:val="00A0608C"/>
    <w:rsid w:val="00A0752D"/>
    <w:rsid w:val="00A11A1B"/>
    <w:rsid w:val="00A11FA4"/>
    <w:rsid w:val="00A12BC1"/>
    <w:rsid w:val="00A14BA4"/>
    <w:rsid w:val="00A14EA0"/>
    <w:rsid w:val="00A157A2"/>
    <w:rsid w:val="00A1680D"/>
    <w:rsid w:val="00A23B2A"/>
    <w:rsid w:val="00A249F1"/>
    <w:rsid w:val="00A24CF5"/>
    <w:rsid w:val="00A25B90"/>
    <w:rsid w:val="00A326A4"/>
    <w:rsid w:val="00A333CC"/>
    <w:rsid w:val="00A341E8"/>
    <w:rsid w:val="00A34690"/>
    <w:rsid w:val="00A4266D"/>
    <w:rsid w:val="00A42807"/>
    <w:rsid w:val="00A42A26"/>
    <w:rsid w:val="00A44FE8"/>
    <w:rsid w:val="00A50633"/>
    <w:rsid w:val="00A529D3"/>
    <w:rsid w:val="00A55F97"/>
    <w:rsid w:val="00A56D2C"/>
    <w:rsid w:val="00A62615"/>
    <w:rsid w:val="00A63E8E"/>
    <w:rsid w:val="00A64BB1"/>
    <w:rsid w:val="00A670AE"/>
    <w:rsid w:val="00A728D6"/>
    <w:rsid w:val="00A729D3"/>
    <w:rsid w:val="00A7428D"/>
    <w:rsid w:val="00A77A15"/>
    <w:rsid w:val="00A830FA"/>
    <w:rsid w:val="00A87E6F"/>
    <w:rsid w:val="00A9484D"/>
    <w:rsid w:val="00A95571"/>
    <w:rsid w:val="00AA142D"/>
    <w:rsid w:val="00AA39A7"/>
    <w:rsid w:val="00AA5F3F"/>
    <w:rsid w:val="00AA7BD8"/>
    <w:rsid w:val="00AB1B3E"/>
    <w:rsid w:val="00AB4A32"/>
    <w:rsid w:val="00AB5F68"/>
    <w:rsid w:val="00AB6421"/>
    <w:rsid w:val="00AB7E25"/>
    <w:rsid w:val="00AC0F08"/>
    <w:rsid w:val="00AC2CBB"/>
    <w:rsid w:val="00AC4571"/>
    <w:rsid w:val="00AC495E"/>
    <w:rsid w:val="00AC4F54"/>
    <w:rsid w:val="00AC631A"/>
    <w:rsid w:val="00AC7D25"/>
    <w:rsid w:val="00AD1A21"/>
    <w:rsid w:val="00AD4623"/>
    <w:rsid w:val="00AD7867"/>
    <w:rsid w:val="00AE070A"/>
    <w:rsid w:val="00AE0E3C"/>
    <w:rsid w:val="00AE34F1"/>
    <w:rsid w:val="00AE6525"/>
    <w:rsid w:val="00AF1545"/>
    <w:rsid w:val="00AF4CB7"/>
    <w:rsid w:val="00AF6E59"/>
    <w:rsid w:val="00B00303"/>
    <w:rsid w:val="00B018FA"/>
    <w:rsid w:val="00B023C9"/>
    <w:rsid w:val="00B02B73"/>
    <w:rsid w:val="00B034DA"/>
    <w:rsid w:val="00B03514"/>
    <w:rsid w:val="00B03C54"/>
    <w:rsid w:val="00B048FA"/>
    <w:rsid w:val="00B0640C"/>
    <w:rsid w:val="00B07C45"/>
    <w:rsid w:val="00B1067E"/>
    <w:rsid w:val="00B208F6"/>
    <w:rsid w:val="00B20C39"/>
    <w:rsid w:val="00B313A5"/>
    <w:rsid w:val="00B31B74"/>
    <w:rsid w:val="00B325F8"/>
    <w:rsid w:val="00B373F4"/>
    <w:rsid w:val="00B4037A"/>
    <w:rsid w:val="00B42000"/>
    <w:rsid w:val="00B51EFC"/>
    <w:rsid w:val="00B520D8"/>
    <w:rsid w:val="00B52550"/>
    <w:rsid w:val="00B54BC3"/>
    <w:rsid w:val="00B55365"/>
    <w:rsid w:val="00B60478"/>
    <w:rsid w:val="00B626C6"/>
    <w:rsid w:val="00B64411"/>
    <w:rsid w:val="00B67D2C"/>
    <w:rsid w:val="00B7120C"/>
    <w:rsid w:val="00B71939"/>
    <w:rsid w:val="00B73745"/>
    <w:rsid w:val="00B74B9F"/>
    <w:rsid w:val="00B750B1"/>
    <w:rsid w:val="00B7579E"/>
    <w:rsid w:val="00B75F69"/>
    <w:rsid w:val="00B76D23"/>
    <w:rsid w:val="00B806CC"/>
    <w:rsid w:val="00B808DC"/>
    <w:rsid w:val="00B814A3"/>
    <w:rsid w:val="00B81E62"/>
    <w:rsid w:val="00B84782"/>
    <w:rsid w:val="00B864FE"/>
    <w:rsid w:val="00B875DC"/>
    <w:rsid w:val="00B909CF"/>
    <w:rsid w:val="00B94853"/>
    <w:rsid w:val="00B9644E"/>
    <w:rsid w:val="00BA0B7A"/>
    <w:rsid w:val="00BA2768"/>
    <w:rsid w:val="00BA34AA"/>
    <w:rsid w:val="00BA36C6"/>
    <w:rsid w:val="00BA3A40"/>
    <w:rsid w:val="00BA3AA4"/>
    <w:rsid w:val="00BA6791"/>
    <w:rsid w:val="00BA6E90"/>
    <w:rsid w:val="00BB4D03"/>
    <w:rsid w:val="00BC1E18"/>
    <w:rsid w:val="00BC24D5"/>
    <w:rsid w:val="00BC2E9F"/>
    <w:rsid w:val="00BC420E"/>
    <w:rsid w:val="00BC511D"/>
    <w:rsid w:val="00BC6C1E"/>
    <w:rsid w:val="00BD0A8B"/>
    <w:rsid w:val="00BD58D2"/>
    <w:rsid w:val="00BE1A61"/>
    <w:rsid w:val="00BE34AE"/>
    <w:rsid w:val="00BE5C89"/>
    <w:rsid w:val="00BF3B8B"/>
    <w:rsid w:val="00C005EB"/>
    <w:rsid w:val="00C065A5"/>
    <w:rsid w:val="00C06746"/>
    <w:rsid w:val="00C10BE5"/>
    <w:rsid w:val="00C12B0E"/>
    <w:rsid w:val="00C14E74"/>
    <w:rsid w:val="00C155DE"/>
    <w:rsid w:val="00C16562"/>
    <w:rsid w:val="00C2329F"/>
    <w:rsid w:val="00C249BD"/>
    <w:rsid w:val="00C257EB"/>
    <w:rsid w:val="00C268AB"/>
    <w:rsid w:val="00C304B3"/>
    <w:rsid w:val="00C316BB"/>
    <w:rsid w:val="00C32DB3"/>
    <w:rsid w:val="00C34FDD"/>
    <w:rsid w:val="00C374F2"/>
    <w:rsid w:val="00C37EB6"/>
    <w:rsid w:val="00C4068D"/>
    <w:rsid w:val="00C416A4"/>
    <w:rsid w:val="00C4226D"/>
    <w:rsid w:val="00C42A95"/>
    <w:rsid w:val="00C43949"/>
    <w:rsid w:val="00C46B60"/>
    <w:rsid w:val="00C50534"/>
    <w:rsid w:val="00C50684"/>
    <w:rsid w:val="00C55EA3"/>
    <w:rsid w:val="00C56121"/>
    <w:rsid w:val="00C57650"/>
    <w:rsid w:val="00C61B82"/>
    <w:rsid w:val="00C648E3"/>
    <w:rsid w:val="00C71D85"/>
    <w:rsid w:val="00C8027C"/>
    <w:rsid w:val="00C80B1C"/>
    <w:rsid w:val="00C80E5B"/>
    <w:rsid w:val="00C81BED"/>
    <w:rsid w:val="00C829C8"/>
    <w:rsid w:val="00C8409D"/>
    <w:rsid w:val="00C844D2"/>
    <w:rsid w:val="00C84AC0"/>
    <w:rsid w:val="00C90005"/>
    <w:rsid w:val="00C907A1"/>
    <w:rsid w:val="00C9431F"/>
    <w:rsid w:val="00C9479F"/>
    <w:rsid w:val="00C94FB3"/>
    <w:rsid w:val="00C95229"/>
    <w:rsid w:val="00C95829"/>
    <w:rsid w:val="00C975E1"/>
    <w:rsid w:val="00CA3156"/>
    <w:rsid w:val="00CB3D38"/>
    <w:rsid w:val="00CB3E35"/>
    <w:rsid w:val="00CB47BE"/>
    <w:rsid w:val="00CB73A3"/>
    <w:rsid w:val="00CC1D0B"/>
    <w:rsid w:val="00CC30B2"/>
    <w:rsid w:val="00CC7519"/>
    <w:rsid w:val="00CD07C9"/>
    <w:rsid w:val="00CD120D"/>
    <w:rsid w:val="00CD1285"/>
    <w:rsid w:val="00CD3263"/>
    <w:rsid w:val="00CD4494"/>
    <w:rsid w:val="00CD51E1"/>
    <w:rsid w:val="00CD5C5E"/>
    <w:rsid w:val="00CD612D"/>
    <w:rsid w:val="00CE12A0"/>
    <w:rsid w:val="00CF124C"/>
    <w:rsid w:val="00CF2DCF"/>
    <w:rsid w:val="00D04D97"/>
    <w:rsid w:val="00D070F2"/>
    <w:rsid w:val="00D147E8"/>
    <w:rsid w:val="00D2053E"/>
    <w:rsid w:val="00D21B2D"/>
    <w:rsid w:val="00D22167"/>
    <w:rsid w:val="00D24FF5"/>
    <w:rsid w:val="00D25C4D"/>
    <w:rsid w:val="00D26904"/>
    <w:rsid w:val="00D27544"/>
    <w:rsid w:val="00D27B74"/>
    <w:rsid w:val="00D316D7"/>
    <w:rsid w:val="00D31F08"/>
    <w:rsid w:val="00D31F8F"/>
    <w:rsid w:val="00D36D84"/>
    <w:rsid w:val="00D42A63"/>
    <w:rsid w:val="00D42F23"/>
    <w:rsid w:val="00D44123"/>
    <w:rsid w:val="00D51F87"/>
    <w:rsid w:val="00D55EA4"/>
    <w:rsid w:val="00D56A8B"/>
    <w:rsid w:val="00D609DA"/>
    <w:rsid w:val="00D64FB3"/>
    <w:rsid w:val="00D65177"/>
    <w:rsid w:val="00D669D4"/>
    <w:rsid w:val="00D6718E"/>
    <w:rsid w:val="00D70DE9"/>
    <w:rsid w:val="00D727CD"/>
    <w:rsid w:val="00D73C21"/>
    <w:rsid w:val="00D73D6B"/>
    <w:rsid w:val="00D74812"/>
    <w:rsid w:val="00D80C36"/>
    <w:rsid w:val="00D84941"/>
    <w:rsid w:val="00D84D74"/>
    <w:rsid w:val="00D85C32"/>
    <w:rsid w:val="00D92978"/>
    <w:rsid w:val="00D93B2E"/>
    <w:rsid w:val="00D93F91"/>
    <w:rsid w:val="00D94EDC"/>
    <w:rsid w:val="00DA145D"/>
    <w:rsid w:val="00DA26F5"/>
    <w:rsid w:val="00DA2BB7"/>
    <w:rsid w:val="00DA3681"/>
    <w:rsid w:val="00DA5B7E"/>
    <w:rsid w:val="00DB020E"/>
    <w:rsid w:val="00DB16C8"/>
    <w:rsid w:val="00DB23A7"/>
    <w:rsid w:val="00DC2D2D"/>
    <w:rsid w:val="00DC7046"/>
    <w:rsid w:val="00DC745F"/>
    <w:rsid w:val="00DD4A3C"/>
    <w:rsid w:val="00DE0EC4"/>
    <w:rsid w:val="00DE125E"/>
    <w:rsid w:val="00DE65F7"/>
    <w:rsid w:val="00DE67AD"/>
    <w:rsid w:val="00DF0346"/>
    <w:rsid w:val="00DF0E3C"/>
    <w:rsid w:val="00DF1CB6"/>
    <w:rsid w:val="00DF283F"/>
    <w:rsid w:val="00DF28A6"/>
    <w:rsid w:val="00DF5249"/>
    <w:rsid w:val="00E04716"/>
    <w:rsid w:val="00E04FBC"/>
    <w:rsid w:val="00E07635"/>
    <w:rsid w:val="00E12D6A"/>
    <w:rsid w:val="00E167A4"/>
    <w:rsid w:val="00E17633"/>
    <w:rsid w:val="00E17AC6"/>
    <w:rsid w:val="00E2080B"/>
    <w:rsid w:val="00E20B46"/>
    <w:rsid w:val="00E240E9"/>
    <w:rsid w:val="00E30339"/>
    <w:rsid w:val="00E36C03"/>
    <w:rsid w:val="00E462ED"/>
    <w:rsid w:val="00E5073B"/>
    <w:rsid w:val="00E51B30"/>
    <w:rsid w:val="00E52724"/>
    <w:rsid w:val="00E571F0"/>
    <w:rsid w:val="00E60CA0"/>
    <w:rsid w:val="00E6136E"/>
    <w:rsid w:val="00E63895"/>
    <w:rsid w:val="00E66359"/>
    <w:rsid w:val="00E73F70"/>
    <w:rsid w:val="00E76F60"/>
    <w:rsid w:val="00E777A1"/>
    <w:rsid w:val="00E8362B"/>
    <w:rsid w:val="00E8559E"/>
    <w:rsid w:val="00E85FF6"/>
    <w:rsid w:val="00E8689A"/>
    <w:rsid w:val="00E91605"/>
    <w:rsid w:val="00E9165B"/>
    <w:rsid w:val="00EA3CF9"/>
    <w:rsid w:val="00EA7043"/>
    <w:rsid w:val="00EB1121"/>
    <w:rsid w:val="00EB28BF"/>
    <w:rsid w:val="00EB344F"/>
    <w:rsid w:val="00EB5B10"/>
    <w:rsid w:val="00EB5E7E"/>
    <w:rsid w:val="00EB729E"/>
    <w:rsid w:val="00EC044B"/>
    <w:rsid w:val="00ED0E30"/>
    <w:rsid w:val="00ED35D6"/>
    <w:rsid w:val="00ED4AD0"/>
    <w:rsid w:val="00ED4EBB"/>
    <w:rsid w:val="00EE01BA"/>
    <w:rsid w:val="00EE0AAF"/>
    <w:rsid w:val="00EE2FB8"/>
    <w:rsid w:val="00EE3E0F"/>
    <w:rsid w:val="00EE5421"/>
    <w:rsid w:val="00EE551A"/>
    <w:rsid w:val="00EE73A5"/>
    <w:rsid w:val="00EF06FE"/>
    <w:rsid w:val="00EF2B05"/>
    <w:rsid w:val="00F002E5"/>
    <w:rsid w:val="00F00549"/>
    <w:rsid w:val="00F014E4"/>
    <w:rsid w:val="00F0359D"/>
    <w:rsid w:val="00F04A94"/>
    <w:rsid w:val="00F05575"/>
    <w:rsid w:val="00F07CD8"/>
    <w:rsid w:val="00F1104A"/>
    <w:rsid w:val="00F11BB5"/>
    <w:rsid w:val="00F1464D"/>
    <w:rsid w:val="00F21618"/>
    <w:rsid w:val="00F23077"/>
    <w:rsid w:val="00F23364"/>
    <w:rsid w:val="00F24881"/>
    <w:rsid w:val="00F2741A"/>
    <w:rsid w:val="00F32B80"/>
    <w:rsid w:val="00F35E0D"/>
    <w:rsid w:val="00F4058D"/>
    <w:rsid w:val="00F40C83"/>
    <w:rsid w:val="00F41F9F"/>
    <w:rsid w:val="00F453C9"/>
    <w:rsid w:val="00F51956"/>
    <w:rsid w:val="00F51B42"/>
    <w:rsid w:val="00F538D6"/>
    <w:rsid w:val="00F55CC6"/>
    <w:rsid w:val="00F625DF"/>
    <w:rsid w:val="00F64FF6"/>
    <w:rsid w:val="00F6666B"/>
    <w:rsid w:val="00F67D29"/>
    <w:rsid w:val="00F70F41"/>
    <w:rsid w:val="00F72C02"/>
    <w:rsid w:val="00F75D63"/>
    <w:rsid w:val="00F77BC1"/>
    <w:rsid w:val="00F80E6A"/>
    <w:rsid w:val="00F82066"/>
    <w:rsid w:val="00F926CC"/>
    <w:rsid w:val="00FA0DD5"/>
    <w:rsid w:val="00FA1E6D"/>
    <w:rsid w:val="00FA4276"/>
    <w:rsid w:val="00FA63EE"/>
    <w:rsid w:val="00FB18D1"/>
    <w:rsid w:val="00FB1A09"/>
    <w:rsid w:val="00FB26A2"/>
    <w:rsid w:val="00FB6937"/>
    <w:rsid w:val="00FB7415"/>
    <w:rsid w:val="00FB7A23"/>
    <w:rsid w:val="00FC1B76"/>
    <w:rsid w:val="00FC23AE"/>
    <w:rsid w:val="00FC2D6A"/>
    <w:rsid w:val="00FC3A4D"/>
    <w:rsid w:val="00FC52A8"/>
    <w:rsid w:val="00FC52AA"/>
    <w:rsid w:val="00FC54A5"/>
    <w:rsid w:val="00FC7D77"/>
    <w:rsid w:val="00FD068A"/>
    <w:rsid w:val="00FD151E"/>
    <w:rsid w:val="00FD1D95"/>
    <w:rsid w:val="00FD34F8"/>
    <w:rsid w:val="00FD4C56"/>
    <w:rsid w:val="00FD4DB9"/>
    <w:rsid w:val="00FD726B"/>
    <w:rsid w:val="00FE0270"/>
    <w:rsid w:val="00FE0E84"/>
    <w:rsid w:val="00FF3CD9"/>
    <w:rsid w:val="00FF48D4"/>
    <w:rsid w:val="00FF523F"/>
    <w:rsid w:val="00FF7F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D8583"/>
  <w15:docId w15:val="{2D55C564-1EED-4D21-953C-6262655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6CC"/>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1"/>
      </w:numPr>
    </w:pPr>
  </w:style>
  <w:style w:type="numbering" w:customStyle="1" w:styleId="Styl2">
    <w:name w:val="Styl2"/>
    <w:rsid w:val="006B29BE"/>
    <w:pPr>
      <w:numPr>
        <w:numId w:val="2"/>
      </w:numPr>
    </w:pPr>
  </w:style>
  <w:style w:type="numbering" w:customStyle="1" w:styleId="Styl3">
    <w:name w:val="Styl3"/>
    <w:rsid w:val="006B29BE"/>
    <w:pPr>
      <w:numPr>
        <w:numId w:val="3"/>
      </w:numPr>
    </w:pPr>
  </w:style>
  <w:style w:type="numbering" w:customStyle="1" w:styleId="Styl4">
    <w:name w:val="Styl4"/>
    <w:rsid w:val="006B29BE"/>
    <w:pPr>
      <w:numPr>
        <w:numId w:val="4"/>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6"/>
      </w:numPr>
    </w:pPr>
  </w:style>
  <w:style w:type="numbering" w:customStyle="1" w:styleId="Styl7">
    <w:name w:val="Styl7"/>
    <w:uiPriority w:val="99"/>
    <w:rsid w:val="006B29BE"/>
    <w:pPr>
      <w:numPr>
        <w:numId w:val="7"/>
      </w:numPr>
    </w:pPr>
  </w:style>
  <w:style w:type="numbering" w:customStyle="1" w:styleId="Styl8">
    <w:name w:val="Styl8"/>
    <w:uiPriority w:val="99"/>
    <w:rsid w:val="006B29BE"/>
    <w:pPr>
      <w:numPr>
        <w:numId w:val="8"/>
      </w:numPr>
    </w:pPr>
  </w:style>
  <w:style w:type="numbering" w:customStyle="1" w:styleId="Styl9">
    <w:name w:val="Styl9"/>
    <w:uiPriority w:val="99"/>
    <w:rsid w:val="006B29BE"/>
    <w:pPr>
      <w:numPr>
        <w:numId w:val="9"/>
      </w:numPr>
    </w:pPr>
  </w:style>
  <w:style w:type="numbering" w:customStyle="1" w:styleId="Styl10">
    <w:name w:val="Styl10"/>
    <w:uiPriority w:val="99"/>
    <w:rsid w:val="006B29BE"/>
    <w:pPr>
      <w:numPr>
        <w:numId w:val="10"/>
      </w:numPr>
    </w:pPr>
  </w:style>
  <w:style w:type="numbering" w:customStyle="1" w:styleId="Styl11">
    <w:name w:val="Styl11"/>
    <w:uiPriority w:val="99"/>
    <w:rsid w:val="006B29BE"/>
    <w:pPr>
      <w:numPr>
        <w:numId w:val="11"/>
      </w:numPr>
    </w:pPr>
  </w:style>
  <w:style w:type="numbering" w:customStyle="1" w:styleId="Styl12">
    <w:name w:val="Styl12"/>
    <w:uiPriority w:val="99"/>
    <w:rsid w:val="006B29BE"/>
    <w:pPr>
      <w:numPr>
        <w:numId w:val="12"/>
      </w:numPr>
    </w:pPr>
  </w:style>
  <w:style w:type="numbering" w:customStyle="1" w:styleId="Styl13">
    <w:name w:val="Styl13"/>
    <w:uiPriority w:val="99"/>
    <w:rsid w:val="006B29BE"/>
    <w:pPr>
      <w:numPr>
        <w:numId w:val="13"/>
      </w:numPr>
    </w:pPr>
  </w:style>
  <w:style w:type="numbering" w:customStyle="1" w:styleId="Styl14">
    <w:name w:val="Styl14"/>
    <w:uiPriority w:val="99"/>
    <w:rsid w:val="006B29BE"/>
    <w:pPr>
      <w:numPr>
        <w:numId w:val="14"/>
      </w:numPr>
    </w:pPr>
  </w:style>
  <w:style w:type="numbering" w:customStyle="1" w:styleId="Styl15">
    <w:name w:val="Styl15"/>
    <w:uiPriority w:val="99"/>
    <w:rsid w:val="006B29BE"/>
    <w:pPr>
      <w:numPr>
        <w:numId w:val="15"/>
      </w:numPr>
    </w:pPr>
  </w:style>
  <w:style w:type="numbering" w:customStyle="1" w:styleId="Styl16">
    <w:name w:val="Styl16"/>
    <w:uiPriority w:val="99"/>
    <w:rsid w:val="006B29BE"/>
    <w:pPr>
      <w:numPr>
        <w:numId w:val="16"/>
      </w:numPr>
    </w:pPr>
  </w:style>
  <w:style w:type="numbering" w:customStyle="1" w:styleId="Styl17">
    <w:name w:val="Styl17"/>
    <w:uiPriority w:val="99"/>
    <w:rsid w:val="006B29BE"/>
    <w:pPr>
      <w:numPr>
        <w:numId w:val="17"/>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39"/>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0"/>
      </w:numPr>
      <w:spacing w:before="120" w:after="120"/>
    </w:pPr>
    <w:rPr>
      <w:rFonts w:eastAsia="Calibri"/>
      <w:lang w:eastAsia="en-GB"/>
    </w:rPr>
  </w:style>
  <w:style w:type="paragraph" w:customStyle="1" w:styleId="Tiret1">
    <w:name w:val="Tiret 1"/>
    <w:basedOn w:val="Normalny"/>
    <w:rsid w:val="006B29BE"/>
    <w:pPr>
      <w:numPr>
        <w:numId w:val="41"/>
      </w:numPr>
      <w:spacing w:before="120" w:after="120"/>
    </w:pPr>
    <w:rPr>
      <w:rFonts w:eastAsia="Calibri"/>
      <w:lang w:eastAsia="en-GB"/>
    </w:rPr>
  </w:style>
  <w:style w:type="paragraph" w:customStyle="1" w:styleId="NumPar1">
    <w:name w:val="NumPar 1"/>
    <w:basedOn w:val="Normalny"/>
    <w:next w:val="Text1"/>
    <w:rsid w:val="006B29BE"/>
    <w:pPr>
      <w:numPr>
        <w:numId w:val="42"/>
      </w:numPr>
      <w:spacing w:before="120" w:after="120"/>
    </w:pPr>
    <w:rPr>
      <w:rFonts w:eastAsia="Calibri"/>
      <w:lang w:eastAsia="en-GB"/>
    </w:rPr>
  </w:style>
  <w:style w:type="paragraph" w:customStyle="1" w:styleId="NumPar2">
    <w:name w:val="NumPar 2"/>
    <w:basedOn w:val="Normalny"/>
    <w:next w:val="Text1"/>
    <w:rsid w:val="006B29BE"/>
    <w:pPr>
      <w:numPr>
        <w:ilvl w:val="1"/>
        <w:numId w:val="42"/>
      </w:numPr>
      <w:spacing w:before="120" w:after="120"/>
    </w:pPr>
    <w:rPr>
      <w:rFonts w:eastAsia="Calibri"/>
      <w:lang w:eastAsia="en-GB"/>
    </w:rPr>
  </w:style>
  <w:style w:type="paragraph" w:customStyle="1" w:styleId="NumPar3">
    <w:name w:val="NumPar 3"/>
    <w:basedOn w:val="Normalny"/>
    <w:next w:val="Text1"/>
    <w:rsid w:val="006B29BE"/>
    <w:pPr>
      <w:numPr>
        <w:ilvl w:val="2"/>
        <w:numId w:val="42"/>
      </w:numPr>
      <w:spacing w:before="120" w:after="120"/>
    </w:pPr>
    <w:rPr>
      <w:rFonts w:eastAsia="Calibri"/>
      <w:lang w:eastAsia="en-GB"/>
    </w:rPr>
  </w:style>
  <w:style w:type="paragraph" w:customStyle="1" w:styleId="NumPar4">
    <w:name w:val="NumPar 4"/>
    <w:basedOn w:val="Normalny"/>
    <w:next w:val="Text1"/>
    <w:rsid w:val="006B29BE"/>
    <w:pPr>
      <w:numPr>
        <w:ilvl w:val="3"/>
        <w:numId w:val="42"/>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3"/>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5"/>
      </w:numPr>
    </w:pPr>
  </w:style>
  <w:style w:type="numbering" w:customStyle="1" w:styleId="Styl29">
    <w:name w:val="Styl29"/>
    <w:rsid w:val="006B29BE"/>
    <w:pPr>
      <w:numPr>
        <w:numId w:val="18"/>
      </w:numPr>
    </w:pPr>
  </w:style>
  <w:style w:type="numbering" w:customStyle="1" w:styleId="Styl32">
    <w:name w:val="Styl32"/>
    <w:rsid w:val="006B29BE"/>
    <w:pPr>
      <w:numPr>
        <w:numId w:val="19"/>
      </w:numPr>
    </w:pPr>
  </w:style>
  <w:style w:type="numbering" w:customStyle="1" w:styleId="Styl43">
    <w:name w:val="Styl43"/>
    <w:rsid w:val="006B29BE"/>
    <w:pPr>
      <w:numPr>
        <w:numId w:val="20"/>
      </w:numPr>
    </w:pPr>
  </w:style>
  <w:style w:type="numbering" w:customStyle="1" w:styleId="Styl52">
    <w:name w:val="Styl52"/>
    <w:uiPriority w:val="99"/>
    <w:rsid w:val="006B29BE"/>
    <w:pPr>
      <w:numPr>
        <w:numId w:val="21"/>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2"/>
      </w:numPr>
    </w:pPr>
  </w:style>
  <w:style w:type="numbering" w:customStyle="1" w:styleId="Styl72">
    <w:name w:val="Styl72"/>
    <w:uiPriority w:val="99"/>
    <w:rsid w:val="006B29BE"/>
    <w:pPr>
      <w:numPr>
        <w:numId w:val="23"/>
      </w:numPr>
    </w:pPr>
  </w:style>
  <w:style w:type="numbering" w:customStyle="1" w:styleId="Styl82">
    <w:name w:val="Styl82"/>
    <w:uiPriority w:val="99"/>
    <w:rsid w:val="006B29BE"/>
    <w:pPr>
      <w:numPr>
        <w:numId w:val="24"/>
      </w:numPr>
    </w:pPr>
  </w:style>
  <w:style w:type="numbering" w:customStyle="1" w:styleId="Styl92">
    <w:name w:val="Styl92"/>
    <w:uiPriority w:val="99"/>
    <w:rsid w:val="006B29BE"/>
    <w:pPr>
      <w:numPr>
        <w:numId w:val="25"/>
      </w:numPr>
    </w:pPr>
  </w:style>
  <w:style w:type="numbering" w:customStyle="1" w:styleId="Styl102">
    <w:name w:val="Styl102"/>
    <w:uiPriority w:val="99"/>
    <w:rsid w:val="006B29BE"/>
    <w:pPr>
      <w:numPr>
        <w:numId w:val="26"/>
      </w:numPr>
    </w:pPr>
  </w:style>
  <w:style w:type="numbering" w:customStyle="1" w:styleId="Styl113">
    <w:name w:val="Styl113"/>
    <w:uiPriority w:val="99"/>
    <w:rsid w:val="006B29BE"/>
    <w:pPr>
      <w:numPr>
        <w:numId w:val="27"/>
      </w:numPr>
    </w:pPr>
  </w:style>
  <w:style w:type="numbering" w:customStyle="1" w:styleId="Styl122">
    <w:name w:val="Styl122"/>
    <w:uiPriority w:val="99"/>
    <w:rsid w:val="006B29BE"/>
    <w:pPr>
      <w:numPr>
        <w:numId w:val="53"/>
      </w:numPr>
    </w:pPr>
  </w:style>
  <w:style w:type="numbering" w:customStyle="1" w:styleId="Styl132">
    <w:name w:val="Styl132"/>
    <w:uiPriority w:val="99"/>
    <w:rsid w:val="006B29BE"/>
    <w:pPr>
      <w:numPr>
        <w:numId w:val="28"/>
      </w:numPr>
    </w:pPr>
  </w:style>
  <w:style w:type="numbering" w:customStyle="1" w:styleId="Styl142">
    <w:name w:val="Styl142"/>
    <w:uiPriority w:val="99"/>
    <w:rsid w:val="006B29BE"/>
    <w:pPr>
      <w:numPr>
        <w:numId w:val="29"/>
      </w:numPr>
    </w:pPr>
  </w:style>
  <w:style w:type="numbering" w:customStyle="1" w:styleId="Styl152">
    <w:name w:val="Styl152"/>
    <w:uiPriority w:val="99"/>
    <w:rsid w:val="006B29BE"/>
    <w:pPr>
      <w:numPr>
        <w:numId w:val="50"/>
      </w:numPr>
    </w:pPr>
  </w:style>
  <w:style w:type="numbering" w:customStyle="1" w:styleId="Styl162">
    <w:name w:val="Styl162"/>
    <w:uiPriority w:val="99"/>
    <w:rsid w:val="006B29BE"/>
    <w:pPr>
      <w:numPr>
        <w:numId w:val="30"/>
      </w:numPr>
    </w:pPr>
  </w:style>
  <w:style w:type="numbering" w:customStyle="1" w:styleId="Styl172">
    <w:name w:val="Styl172"/>
    <w:uiPriority w:val="99"/>
    <w:rsid w:val="006B29BE"/>
    <w:pPr>
      <w:numPr>
        <w:numId w:val="51"/>
      </w:numPr>
    </w:pPr>
  </w:style>
  <w:style w:type="numbering" w:customStyle="1" w:styleId="Styl182">
    <w:name w:val="Styl182"/>
    <w:uiPriority w:val="99"/>
    <w:rsid w:val="006B29BE"/>
    <w:pPr>
      <w:numPr>
        <w:numId w:val="31"/>
      </w:numPr>
    </w:pPr>
  </w:style>
  <w:style w:type="numbering" w:customStyle="1" w:styleId="Styl192">
    <w:name w:val="Styl192"/>
    <w:uiPriority w:val="99"/>
    <w:rsid w:val="006B29BE"/>
    <w:pPr>
      <w:numPr>
        <w:numId w:val="32"/>
      </w:numPr>
    </w:pPr>
  </w:style>
  <w:style w:type="numbering" w:customStyle="1" w:styleId="Styl202">
    <w:name w:val="Styl202"/>
    <w:uiPriority w:val="99"/>
    <w:rsid w:val="006B29BE"/>
    <w:pPr>
      <w:numPr>
        <w:numId w:val="33"/>
      </w:numPr>
    </w:pPr>
  </w:style>
  <w:style w:type="numbering" w:customStyle="1" w:styleId="Styl212">
    <w:name w:val="Styl212"/>
    <w:uiPriority w:val="99"/>
    <w:rsid w:val="006B29BE"/>
    <w:pPr>
      <w:numPr>
        <w:numId w:val="34"/>
      </w:numPr>
    </w:pPr>
  </w:style>
  <w:style w:type="numbering" w:customStyle="1" w:styleId="Styl222">
    <w:name w:val="Styl222"/>
    <w:uiPriority w:val="99"/>
    <w:rsid w:val="006B29BE"/>
    <w:pPr>
      <w:numPr>
        <w:numId w:val="49"/>
      </w:numPr>
    </w:pPr>
  </w:style>
  <w:style w:type="numbering" w:customStyle="1" w:styleId="Styl232">
    <w:name w:val="Styl232"/>
    <w:uiPriority w:val="99"/>
    <w:rsid w:val="006B29BE"/>
    <w:pPr>
      <w:numPr>
        <w:numId w:val="52"/>
      </w:numPr>
    </w:pPr>
  </w:style>
  <w:style w:type="numbering" w:customStyle="1" w:styleId="Styl242">
    <w:name w:val="Styl242"/>
    <w:uiPriority w:val="99"/>
    <w:rsid w:val="006B29BE"/>
    <w:pPr>
      <w:numPr>
        <w:numId w:val="35"/>
      </w:numPr>
    </w:pPr>
  </w:style>
  <w:style w:type="numbering" w:customStyle="1" w:styleId="Styl252">
    <w:name w:val="Styl252"/>
    <w:uiPriority w:val="99"/>
    <w:rsid w:val="006B29BE"/>
    <w:pPr>
      <w:numPr>
        <w:numId w:val="36"/>
      </w:numPr>
    </w:pPr>
  </w:style>
  <w:style w:type="numbering" w:customStyle="1" w:styleId="Styl262">
    <w:name w:val="Styl262"/>
    <w:uiPriority w:val="99"/>
    <w:rsid w:val="006B29BE"/>
    <w:pPr>
      <w:numPr>
        <w:numId w:val="37"/>
      </w:numPr>
    </w:pPr>
  </w:style>
  <w:style w:type="numbering" w:customStyle="1" w:styleId="Styl272">
    <w:name w:val="Styl272"/>
    <w:uiPriority w:val="99"/>
    <w:rsid w:val="006B29BE"/>
    <w:pPr>
      <w:numPr>
        <w:numId w:val="38"/>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paragraph" w:customStyle="1" w:styleId="ZLITPKTzmpktliter">
    <w:name w:val="Z_LIT/PKT – zm. pkt literą"/>
    <w:basedOn w:val="Normalny"/>
    <w:uiPriority w:val="47"/>
    <w:qFormat/>
    <w:rsid w:val="00DF5249"/>
    <w:pPr>
      <w:spacing w:after="0" w:line="360" w:lineRule="auto"/>
      <w:ind w:left="1497" w:hanging="510"/>
    </w:pPr>
    <w:rPr>
      <w:rFonts w:ascii="Times" w:hAnsi="Times" w:cs="Arial"/>
      <w:bCs/>
      <w:sz w:val="24"/>
      <w:szCs w:val="20"/>
    </w:rPr>
  </w:style>
  <w:style w:type="character" w:customStyle="1" w:styleId="Brak">
    <w:name w:val="Brak"/>
    <w:rsid w:val="0027572F"/>
  </w:style>
  <w:style w:type="character" w:customStyle="1" w:styleId="Nierozpoznanawzmianka4">
    <w:name w:val="Nierozpoznana wzmianka4"/>
    <w:basedOn w:val="Domylnaczcionkaakapitu"/>
    <w:uiPriority w:val="99"/>
    <w:semiHidden/>
    <w:unhideWhenUsed/>
    <w:rsid w:val="00CB3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478932">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mailto:bzp@um.swinoujscie.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terenda@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aporonis@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1D50-5B1A-4A3F-942D-99FFEABA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8126</Words>
  <Characters>51603</Characters>
  <Application>Microsoft Office Word</Application>
  <DocSecurity>0</DocSecurity>
  <Lines>430</Lines>
  <Paragraphs>119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5</cp:revision>
  <cp:lastPrinted>2022-10-11T05:45:00Z</cp:lastPrinted>
  <dcterms:created xsi:type="dcterms:W3CDTF">2022-11-17T04:57:00Z</dcterms:created>
  <dcterms:modified xsi:type="dcterms:W3CDTF">2022-11-18T10:46:00Z</dcterms:modified>
</cp:coreProperties>
</file>