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8B" w:rsidRDefault="002501C5">
      <w:pPr>
        <w:pStyle w:val="Bezodstpw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Krakowski Szpital Specjalistyczny im. św. Jana Pawła II</w:t>
      </w:r>
    </w:p>
    <w:p w:rsidR="00F44C8B" w:rsidRDefault="002501C5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ul. Prądnicka 80</w:t>
      </w:r>
    </w:p>
    <w:p w:rsidR="00F44C8B" w:rsidRDefault="002501C5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31-202 Kraków</w:t>
      </w:r>
    </w:p>
    <w:p w:rsidR="00F44C8B" w:rsidRDefault="00F44C8B">
      <w:pPr>
        <w:pStyle w:val="Standard"/>
        <w:rPr>
          <w:rFonts w:ascii="Calibri" w:hAnsi="Calibri"/>
          <w:sz w:val="28"/>
          <w:szCs w:val="28"/>
        </w:rPr>
      </w:pPr>
    </w:p>
    <w:p w:rsidR="00F44C8B" w:rsidRDefault="00F44C8B">
      <w:pPr>
        <w:pStyle w:val="Bezodstpw"/>
        <w:jc w:val="both"/>
        <w:rPr>
          <w:sz w:val="28"/>
          <w:szCs w:val="28"/>
        </w:rPr>
      </w:pPr>
    </w:p>
    <w:p w:rsidR="00F44C8B" w:rsidRPr="001C070B" w:rsidRDefault="002501C5">
      <w:pPr>
        <w:pStyle w:val="Bezodstpw"/>
        <w:jc w:val="both"/>
        <w:rPr>
          <w:sz w:val="24"/>
          <w:szCs w:val="24"/>
        </w:rPr>
      </w:pPr>
      <w:r w:rsidRPr="001C070B">
        <w:rPr>
          <w:sz w:val="24"/>
          <w:szCs w:val="24"/>
        </w:rPr>
        <w:t xml:space="preserve">                Krakowski Szpital Specjalistyczny im. św. Jana Pawła II (zwany dal</w:t>
      </w:r>
      <w:r w:rsidR="001C070B">
        <w:rPr>
          <w:sz w:val="24"/>
          <w:szCs w:val="24"/>
        </w:rPr>
        <w:t xml:space="preserve">ej Zamawiającym) </w:t>
      </w:r>
      <w:r w:rsidR="00E556FF" w:rsidRPr="001C070B">
        <w:rPr>
          <w:sz w:val="24"/>
          <w:szCs w:val="24"/>
        </w:rPr>
        <w:t xml:space="preserve">zwraca się </w:t>
      </w:r>
      <w:r w:rsidRPr="001C070B">
        <w:rPr>
          <w:sz w:val="24"/>
          <w:szCs w:val="24"/>
        </w:rPr>
        <w:t>z prośbą o</w:t>
      </w:r>
      <w:r w:rsidR="004A59A7" w:rsidRPr="001C070B">
        <w:rPr>
          <w:sz w:val="24"/>
          <w:szCs w:val="24"/>
        </w:rPr>
        <w:t xml:space="preserve"> przedstawienie oferty cenowej</w:t>
      </w:r>
      <w:r w:rsidR="001C070B">
        <w:rPr>
          <w:sz w:val="24"/>
          <w:szCs w:val="24"/>
        </w:rPr>
        <w:t xml:space="preserve"> </w:t>
      </w:r>
      <w:r w:rsidRPr="001C070B">
        <w:rPr>
          <w:sz w:val="24"/>
          <w:szCs w:val="24"/>
        </w:rPr>
        <w:t>dla zadania:</w:t>
      </w:r>
    </w:p>
    <w:p w:rsidR="00F44C8B" w:rsidRDefault="00F44C8B">
      <w:pPr>
        <w:pStyle w:val="Bezodstpw"/>
        <w:jc w:val="both"/>
        <w:rPr>
          <w:b/>
          <w:sz w:val="28"/>
          <w:szCs w:val="28"/>
        </w:rPr>
      </w:pPr>
    </w:p>
    <w:p w:rsidR="00F44C8B" w:rsidRPr="001C070B" w:rsidRDefault="002501C5">
      <w:pPr>
        <w:pStyle w:val="Bezodstpw"/>
        <w:jc w:val="both"/>
        <w:rPr>
          <w:b/>
          <w:sz w:val="24"/>
          <w:szCs w:val="24"/>
        </w:rPr>
      </w:pPr>
      <w:r w:rsidRPr="001C070B">
        <w:rPr>
          <w:b/>
          <w:sz w:val="24"/>
          <w:szCs w:val="24"/>
        </w:rPr>
        <w:t>"</w:t>
      </w:r>
      <w:r w:rsidR="00E556FF" w:rsidRPr="001C070B">
        <w:rPr>
          <w:rFonts w:cs="Calibri"/>
          <w:b/>
          <w:sz w:val="24"/>
          <w:szCs w:val="24"/>
        </w:rPr>
        <w:t>Wykonanie koniecznych n</w:t>
      </w:r>
      <w:r w:rsidR="001C070B">
        <w:rPr>
          <w:rFonts w:cs="Calibri"/>
          <w:b/>
          <w:sz w:val="24"/>
          <w:szCs w:val="24"/>
        </w:rPr>
        <w:t xml:space="preserve">apraw izolacji termicznej wraz </w:t>
      </w:r>
      <w:r w:rsidR="00E556FF" w:rsidRPr="001C070B">
        <w:rPr>
          <w:rFonts w:cs="Calibri"/>
          <w:b/>
          <w:sz w:val="24"/>
          <w:szCs w:val="24"/>
        </w:rPr>
        <w:t>z ofasowaniem/oblachowaniem dla kanałów wentylacyjnych, rur instalacji wody CT, rur instalacji wody lodowej, rur glikolowych wymienników ciepła dla central k</w:t>
      </w:r>
      <w:bookmarkStart w:id="0" w:name="_GoBack"/>
      <w:bookmarkEnd w:id="0"/>
      <w:r w:rsidR="00E556FF" w:rsidRPr="001C070B">
        <w:rPr>
          <w:rFonts w:cs="Calibri"/>
          <w:b/>
          <w:sz w:val="24"/>
          <w:szCs w:val="24"/>
        </w:rPr>
        <w:t>limatyzacji CNW1 i CNW2 na dachu Budynku M-1</w:t>
      </w:r>
      <w:r w:rsidR="00E556FF" w:rsidRPr="001C070B">
        <w:rPr>
          <w:rFonts w:cs="Calibri"/>
          <w:b/>
          <w:bCs/>
          <w:sz w:val="24"/>
          <w:szCs w:val="24"/>
        </w:rPr>
        <w:t xml:space="preserve"> Krakowskiego Szpitala Specjalistycznego im. św. Jana Pawła II</w:t>
      </w:r>
      <w:r w:rsidRPr="001C070B">
        <w:rPr>
          <w:b/>
          <w:sz w:val="24"/>
          <w:szCs w:val="24"/>
        </w:rPr>
        <w:t>".</w:t>
      </w:r>
    </w:p>
    <w:p w:rsidR="001C070B" w:rsidRDefault="001C070B">
      <w:pPr>
        <w:pStyle w:val="Bezodstpw"/>
        <w:jc w:val="both"/>
        <w:rPr>
          <w:b/>
          <w:sz w:val="28"/>
          <w:szCs w:val="28"/>
        </w:rPr>
      </w:pPr>
    </w:p>
    <w:p w:rsidR="001C070B" w:rsidRPr="00A40573" w:rsidRDefault="001C070B" w:rsidP="001C070B">
      <w:pPr>
        <w:pStyle w:val="Standard"/>
        <w:spacing w:line="360" w:lineRule="auto"/>
        <w:rPr>
          <w:rFonts w:ascii="Calibri" w:hAnsi="Calibri"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 xml:space="preserve">Numer ogłoszenia: </w:t>
      </w:r>
      <w:r w:rsidRPr="006E7ED3">
        <w:rPr>
          <w:rFonts w:ascii="Arial" w:hAnsi="Arial" w:cs="Arial"/>
          <w:b/>
          <w:bCs/>
          <w:sz w:val="24"/>
          <w:szCs w:val="24"/>
        </w:rPr>
        <w:t>TTR.2232.</w:t>
      </w:r>
      <w:r w:rsidR="00E70E4C">
        <w:rPr>
          <w:rFonts w:ascii="Arial" w:hAnsi="Arial" w:cs="Arial"/>
          <w:b/>
          <w:bCs/>
          <w:sz w:val="24"/>
          <w:szCs w:val="24"/>
        </w:rPr>
        <w:t>125</w:t>
      </w:r>
      <w:r w:rsidRPr="006E7ED3">
        <w:rPr>
          <w:rFonts w:ascii="Arial" w:hAnsi="Arial" w:cs="Arial"/>
          <w:b/>
          <w:bCs/>
          <w:sz w:val="24"/>
          <w:szCs w:val="24"/>
        </w:rPr>
        <w:t>.2024</w:t>
      </w:r>
    </w:p>
    <w:p w:rsidR="001C070B" w:rsidRDefault="001C070B" w:rsidP="001C070B">
      <w:pPr>
        <w:pStyle w:val="Bezodstpw"/>
        <w:spacing w:line="360" w:lineRule="auto"/>
        <w:jc w:val="both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Data ogłoszenia:   </w:t>
      </w:r>
      <w:r w:rsidR="005A1773" w:rsidRPr="005A1773">
        <w:rPr>
          <w:rFonts w:ascii="Arial" w:hAnsi="Arial" w:cs="Times New Roman"/>
          <w:b/>
          <w:bCs/>
          <w:sz w:val="24"/>
          <w:szCs w:val="24"/>
        </w:rPr>
        <w:t>28</w:t>
      </w:r>
      <w:r w:rsidRPr="005A1773">
        <w:rPr>
          <w:rFonts w:ascii="Arial" w:hAnsi="Arial" w:cs="Times New Roman"/>
          <w:b/>
          <w:bCs/>
          <w:sz w:val="24"/>
          <w:szCs w:val="24"/>
        </w:rPr>
        <w:t>.06.2024</w:t>
      </w:r>
      <w:r>
        <w:rPr>
          <w:rFonts w:ascii="Arial" w:hAnsi="Arial" w:cs="Times New Roman"/>
          <w:b/>
          <w:bCs/>
          <w:sz w:val="24"/>
          <w:szCs w:val="24"/>
        </w:rPr>
        <w:t xml:space="preserve"> r.</w:t>
      </w:r>
    </w:p>
    <w:p w:rsidR="001C070B" w:rsidRDefault="001C070B" w:rsidP="001C070B">
      <w:pPr>
        <w:pStyle w:val="Bezodstpw"/>
        <w:spacing w:line="360" w:lineRule="auto"/>
        <w:jc w:val="both"/>
      </w:pPr>
      <w:r>
        <w:rPr>
          <w:rFonts w:ascii="Arial" w:hAnsi="Arial" w:cs="Times New Roman"/>
          <w:b/>
          <w:bCs/>
          <w:sz w:val="24"/>
          <w:szCs w:val="24"/>
        </w:rPr>
        <w:t xml:space="preserve">Zamawiający: Krakowski Szpital Specjalistyczny im. św. Jana Pawła II </w:t>
      </w:r>
      <w:r>
        <w:rPr>
          <w:rFonts w:ascii="Arial" w:hAnsi="Arial" w:cs="Times New Roman"/>
          <w:b/>
          <w:bCs/>
          <w:sz w:val="24"/>
          <w:szCs w:val="24"/>
        </w:rPr>
        <w:br/>
        <w:t>ul. Prądnicka 80, 31-202 Kraków</w:t>
      </w:r>
    </w:p>
    <w:p w:rsidR="001C070B" w:rsidRDefault="001C070B" w:rsidP="001C070B">
      <w:pPr>
        <w:pStyle w:val="Bezodstpw"/>
        <w:jc w:val="both"/>
        <w:rPr>
          <w:rFonts w:ascii="Arial" w:hAnsi="Arial" w:cs="Times New Roman"/>
          <w:b/>
          <w:bCs/>
          <w:sz w:val="24"/>
          <w:szCs w:val="24"/>
        </w:rPr>
      </w:pPr>
    </w:p>
    <w:p w:rsidR="001C070B" w:rsidRDefault="001C070B" w:rsidP="001C070B">
      <w:pPr>
        <w:pStyle w:val="Bezodstpw"/>
        <w:jc w:val="both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Kod CPV: 45330000-9</w:t>
      </w:r>
    </w:p>
    <w:p w:rsidR="001C070B" w:rsidRDefault="001C070B" w:rsidP="001C070B">
      <w:pPr>
        <w:pStyle w:val="Bezodstpw"/>
        <w:jc w:val="both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ab/>
        <w:t xml:space="preserve">       45331000-6</w:t>
      </w:r>
    </w:p>
    <w:p w:rsidR="001C070B" w:rsidRDefault="001C070B" w:rsidP="001C070B">
      <w:pPr>
        <w:pStyle w:val="Bezodstpw"/>
        <w:jc w:val="both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ab/>
        <w:t xml:space="preserve">       45300000-0</w:t>
      </w:r>
    </w:p>
    <w:p w:rsidR="001C070B" w:rsidRDefault="001C070B" w:rsidP="001C070B">
      <w:pPr>
        <w:pStyle w:val="Bezodstpw"/>
        <w:jc w:val="both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ab/>
        <w:t xml:space="preserve">       51900000-1</w:t>
      </w:r>
    </w:p>
    <w:p w:rsidR="001C070B" w:rsidRDefault="001C070B" w:rsidP="001C070B">
      <w:pPr>
        <w:pStyle w:val="Bezodstpw"/>
        <w:jc w:val="both"/>
        <w:rPr>
          <w:rFonts w:ascii="Arial" w:hAnsi="Arial" w:cs="Times New Roman"/>
          <w:b/>
          <w:bCs/>
          <w:sz w:val="24"/>
          <w:szCs w:val="24"/>
        </w:rPr>
      </w:pPr>
    </w:p>
    <w:p w:rsidR="001C070B" w:rsidRDefault="001C070B" w:rsidP="001C070B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dotyczące zamówienia:</w:t>
      </w:r>
    </w:p>
    <w:p w:rsidR="00F44C8B" w:rsidRDefault="00F44C8B">
      <w:pPr>
        <w:pStyle w:val="Bezodstpw"/>
        <w:jc w:val="both"/>
        <w:rPr>
          <w:b/>
          <w:sz w:val="28"/>
          <w:szCs w:val="28"/>
        </w:rPr>
      </w:pPr>
    </w:p>
    <w:p w:rsidR="00F44C8B" w:rsidRDefault="002501C5">
      <w:pPr>
        <w:pStyle w:val="Bezodstpw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 usługi:</w:t>
      </w:r>
    </w:p>
    <w:p w:rsidR="00F44C8B" w:rsidRDefault="00F44C8B">
      <w:pPr>
        <w:pStyle w:val="Bezodstpw"/>
        <w:jc w:val="both"/>
        <w:rPr>
          <w:b/>
          <w:sz w:val="28"/>
          <w:szCs w:val="28"/>
        </w:rPr>
      </w:pPr>
    </w:p>
    <w:p w:rsidR="00F44C8B" w:rsidRDefault="002501C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obejmuje wykonanie naprawy izolacji termicznej wraz </w:t>
      </w:r>
      <w:r>
        <w:rPr>
          <w:sz w:val="24"/>
          <w:szCs w:val="24"/>
        </w:rPr>
        <w:br/>
        <w:t>z ofasowaniem/oblachowani</w:t>
      </w:r>
      <w:r w:rsidR="00E556FF">
        <w:rPr>
          <w:sz w:val="24"/>
          <w:szCs w:val="24"/>
        </w:rPr>
        <w:t xml:space="preserve">em dla kanałów wentylacyjnych, </w:t>
      </w:r>
      <w:r>
        <w:rPr>
          <w:sz w:val="24"/>
          <w:szCs w:val="24"/>
        </w:rPr>
        <w:t>rur instalacji</w:t>
      </w:r>
      <w:r w:rsidR="00E556FF">
        <w:rPr>
          <w:sz w:val="24"/>
          <w:szCs w:val="24"/>
        </w:rPr>
        <w:t xml:space="preserve"> wody ciepła technologicznego, rur instalacji wody lodowej, </w:t>
      </w:r>
      <w:r>
        <w:rPr>
          <w:sz w:val="24"/>
          <w:szCs w:val="24"/>
        </w:rPr>
        <w:t>rur instalacji glikolowych wymienników ciepła wraz z modernizacją węzłów dla wyżej wymienionych instalacji dla ce</w:t>
      </w:r>
      <w:r w:rsidR="00E556FF">
        <w:rPr>
          <w:sz w:val="24"/>
          <w:szCs w:val="24"/>
        </w:rPr>
        <w:t>ntral klimatyzacji</w:t>
      </w:r>
      <w:r>
        <w:rPr>
          <w:sz w:val="24"/>
          <w:szCs w:val="24"/>
        </w:rPr>
        <w:t xml:space="preserve"> </w:t>
      </w:r>
      <w:r w:rsidR="00E556FF">
        <w:rPr>
          <w:sz w:val="24"/>
          <w:szCs w:val="24"/>
        </w:rPr>
        <w:t>CNW1</w:t>
      </w:r>
      <w:r>
        <w:rPr>
          <w:sz w:val="24"/>
          <w:szCs w:val="24"/>
        </w:rPr>
        <w:t xml:space="preserve">, </w:t>
      </w:r>
      <w:r w:rsidR="00E556FF">
        <w:rPr>
          <w:sz w:val="24"/>
          <w:szCs w:val="24"/>
        </w:rPr>
        <w:t xml:space="preserve">CNW2 zabudowanych na </w:t>
      </w:r>
      <w:r>
        <w:rPr>
          <w:sz w:val="24"/>
          <w:szCs w:val="24"/>
        </w:rPr>
        <w:t>dachu budynku M-I oraz wykonanie uszczelnienia wraz z wymianą uszkodzonych elementów</w:t>
      </w:r>
      <w:r w:rsidR="00E556FF">
        <w:rPr>
          <w:sz w:val="24"/>
          <w:szCs w:val="24"/>
        </w:rPr>
        <w:t>.</w:t>
      </w:r>
    </w:p>
    <w:p w:rsidR="00F44C8B" w:rsidRDefault="00F44C8B">
      <w:pPr>
        <w:pStyle w:val="Bezodstpw"/>
        <w:jc w:val="both"/>
        <w:rPr>
          <w:sz w:val="24"/>
          <w:szCs w:val="24"/>
        </w:rPr>
      </w:pPr>
    </w:p>
    <w:p w:rsidR="00F44C8B" w:rsidRDefault="002501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prowadzonych na obiekcie prac należy przewidzieć niżej wymienione materiały </w:t>
      </w:r>
      <w:r>
        <w:rPr>
          <w:sz w:val="24"/>
          <w:szCs w:val="24"/>
        </w:rPr>
        <w:br/>
        <w:t>i czynności:</w:t>
      </w:r>
    </w:p>
    <w:p w:rsidR="00F44C8B" w:rsidRDefault="00F44C8B">
      <w:pPr>
        <w:pStyle w:val="Bezodstpw"/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7398"/>
        <w:gridCol w:w="1252"/>
      </w:tblGrid>
      <w:tr w:rsidR="00F44C8B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Opis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Ilość</w:t>
            </w:r>
          </w:p>
        </w:tc>
      </w:tr>
      <w:tr w:rsidR="00F44C8B" w:rsidTr="004A59A7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4C8B" w:rsidRDefault="00E556F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D</w:t>
            </w:r>
            <w:r w:rsidR="002501C5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ach budynku M-I</w:t>
            </w:r>
          </w:p>
        </w:tc>
      </w:tr>
      <w:tr w:rsidR="00F44C8B" w:rsidTr="00132EBB">
        <w:trPr>
          <w:trHeight w:val="554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Demontaż ofasowania/oblachowania i usunięcie izolacji termicznej z wełny mineralnej na kanałach wentylacy</w:t>
            </w:r>
            <w:r w:rsidR="00132EBB">
              <w:rPr>
                <w:rFonts w:eastAsia="Times New Roman" w:cs="Calibri"/>
                <w:color w:val="000000"/>
                <w:kern w:val="0"/>
                <w:lang w:eastAsia="pl-PL"/>
              </w:rPr>
              <w:t>jnych dla central klimatyzacji CNW1, CNW2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Pr="002E2C97" w:rsidRDefault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10</w:t>
            </w:r>
            <w:r w:rsidR="002501C5"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F44C8B">
        <w:trPr>
          <w:trHeight w:val="315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4C8B" w:rsidRDefault="002501C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Utylizacja wełny mineralnej i elementów ofasowania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Pr="002E2C97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1 kpl.</w:t>
            </w:r>
          </w:p>
        </w:tc>
      </w:tr>
      <w:tr w:rsidR="00F44C8B">
        <w:trPr>
          <w:trHeight w:val="6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lastRenderedPageBreak/>
              <w:t>3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4C8B" w:rsidRDefault="002501C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Wykonanie izolacji termicznej i ofasowania/oblachowania dla kanałów </w:t>
            </w:r>
            <w:r w:rsidR="00132EBB">
              <w:rPr>
                <w:rFonts w:eastAsia="Times New Roman" w:cs="Calibri"/>
                <w:color w:val="000000"/>
                <w:kern w:val="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wentylacyjnych </w:t>
            </w:r>
            <w:r w:rsidR="00132EBB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central klimatyzacji CNW1, CNW2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Pr="002E2C97" w:rsidRDefault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10</w:t>
            </w:r>
            <w:r w:rsidR="002501C5"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F44C8B" w:rsidTr="004A59A7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4C8B" w:rsidRDefault="00132EB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Centrala CNW1</w:t>
            </w:r>
          </w:p>
        </w:tc>
      </w:tr>
      <w:tr w:rsidR="00F44C8B" w:rsidTr="00132EBB">
        <w:trPr>
          <w:trHeight w:val="9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132EBB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Dostawa i montaż</w:t>
            </w:r>
            <w:r w:rsidR="002501C5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skrzynki i  dla węzłów ciepła dla centrali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CNW1</w:t>
            </w:r>
            <w:r w:rsidR="002501C5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- skrzynia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 xml:space="preserve">min. </w:t>
            </w:r>
            <w:r w:rsidR="002501C5">
              <w:rPr>
                <w:rFonts w:eastAsia="Times New Roman" w:cs="Calibri"/>
                <w:color w:val="000000"/>
                <w:kern w:val="0"/>
                <w:lang w:eastAsia="pl-PL"/>
              </w:rPr>
              <w:t>malowana proszkowo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lub w wykonaniu ze stali nierdzewnej</w:t>
            </w:r>
            <w:r w:rsidR="0061161C">
              <w:rPr>
                <w:rFonts w:eastAsia="Times New Roman" w:cs="Calibri"/>
                <w:color w:val="000000"/>
                <w:kern w:val="0"/>
                <w:lang w:eastAsia="pl-PL"/>
              </w:rPr>
              <w:t>, wymiar 1400x1000x4</w:t>
            </w:r>
            <w:r w:rsidR="002501C5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00, izolowanej termicznie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  <w:r w:rsidR="002501C5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szt.</w:t>
            </w:r>
          </w:p>
        </w:tc>
      </w:tr>
      <w:tr w:rsidR="00F44C8B">
        <w:trPr>
          <w:trHeight w:val="405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ciepła dla nagrzewnicy centrali wentylacyjnej </w:t>
            </w:r>
            <w:r w:rsidR="00D27BD0">
              <w:rPr>
                <w:rFonts w:eastAsia="Times New Roman" w:cs="Calibri"/>
                <w:color w:val="000000"/>
                <w:kern w:val="0"/>
                <w:lang w:eastAsia="pl-PL"/>
              </w:rPr>
              <w:t>CNW1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F44C8B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F44C8B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4C8B" w:rsidRDefault="002501C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UWAGA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501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F44C8B">
        <w:trPr>
          <w:trHeight w:val="6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F44C8B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4C8B" w:rsidRDefault="002501C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nagrzewnicę: rury stal węglowa </w:t>
            </w:r>
            <w:r w:rsidR="002E2C97">
              <w:rPr>
                <w:rFonts w:eastAsia="Times New Roman" w:cs="Calibri"/>
                <w:color w:val="000000"/>
                <w:kern w:val="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33</w:t>
            </w:r>
            <w:r w:rsidR="002501C5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F44C8B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F44C8B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4C8B" w:rsidRDefault="002501C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C8B" w:rsidRDefault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32</w:t>
            </w:r>
            <w:r w:rsidR="002501C5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2E2C97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ofasowania/oblachowania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32 mb.</w:t>
            </w:r>
          </w:p>
        </w:tc>
      </w:tr>
      <w:tr w:rsidR="002E2C97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Pr="0094481F" w:rsidRDefault="002E2C97" w:rsidP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20 l</w:t>
            </w:r>
          </w:p>
        </w:tc>
      </w:tr>
      <w:tr w:rsidR="002E2C97">
        <w:trPr>
          <w:trHeight w:val="600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odzysku glikolowego dla nagrzewnicy centrali wentylacyjnej CNW1: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2E2C97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UWAGA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2E2C97">
        <w:trPr>
          <w:trHeight w:val="6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nagrzewnicę: rury stal węglowa </w:t>
            </w:r>
            <w:r w:rsidR="007A2EFE">
              <w:rPr>
                <w:rFonts w:eastAsia="Times New Roman" w:cs="Calibri"/>
                <w:color w:val="000000"/>
                <w:kern w:val="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Pr="002E2C97" w:rsidRDefault="002E2C97" w:rsidP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18 mb.</w:t>
            </w:r>
          </w:p>
        </w:tc>
      </w:tr>
      <w:tr w:rsidR="002E2C97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Pr="002E2C97" w:rsidRDefault="002E2C97" w:rsidP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18 mb.</w:t>
            </w:r>
          </w:p>
        </w:tc>
      </w:tr>
      <w:tr w:rsidR="002E2C97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ofasowania/oblachowania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Pr="002E2C97" w:rsidRDefault="002E2C97" w:rsidP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18 mb.</w:t>
            </w:r>
          </w:p>
        </w:tc>
      </w:tr>
      <w:tr w:rsidR="002E2C97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2C97" w:rsidRDefault="002E2C97" w:rsidP="002E2C9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C97" w:rsidRPr="002E2C97" w:rsidRDefault="002E2C97" w:rsidP="002E2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40 l</w:t>
            </w:r>
          </w:p>
        </w:tc>
      </w:tr>
      <w:tr w:rsidR="0061161C" w:rsidTr="0061161C">
        <w:trPr>
          <w:trHeight w:val="465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074A44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Przeniesienie węzła</w:t>
            </w:r>
            <w:r w:rsidR="0061161C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chłodu dla chłodnicy centrali wentylacyjnej CNW1: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1161C" w:rsidTr="008A33CE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UWAGA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61161C" w:rsidTr="0061161C">
        <w:trPr>
          <w:trHeight w:val="628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chłodnicę: </w:t>
            </w:r>
            <w:r w:rsidR="007A2EFE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rury stal węglowa </w:t>
            </w:r>
            <w:r w:rsidR="007A2EFE">
              <w:rPr>
                <w:rFonts w:eastAsia="Times New Roman" w:cs="Calibri"/>
                <w:color w:val="000000"/>
                <w:kern w:val="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2E2C97" w:rsidRDefault="001123A3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15</w:t>
            </w:r>
            <w:r w:rsidR="0061161C"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61161C" w:rsidTr="0061161C">
        <w:trPr>
          <w:trHeight w:val="28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 dla rur i zbiornika: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2E2C97" w:rsidRDefault="001123A3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15</w:t>
            </w:r>
            <w:r w:rsidR="0061161C"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61161C" w:rsidTr="0061161C">
        <w:trPr>
          <w:trHeight w:val="27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ofasowania/oblachowania dla rur i zbiornika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2E2C97" w:rsidRDefault="001123A3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14</w:t>
            </w:r>
            <w:r w:rsidR="0061161C"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61161C" w:rsidTr="0061161C">
        <w:trPr>
          <w:trHeight w:val="276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2E2C97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E2C97">
              <w:rPr>
                <w:rFonts w:eastAsia="Times New Roman" w:cs="Calibri"/>
                <w:color w:val="000000"/>
                <w:kern w:val="0"/>
                <w:lang w:eastAsia="pl-PL"/>
              </w:rPr>
              <w:t>40 l</w:t>
            </w:r>
          </w:p>
        </w:tc>
      </w:tr>
      <w:tr w:rsidR="0061161C">
        <w:trPr>
          <w:trHeight w:val="9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Wykonanie nowych połączeń elektrycznych między istniejącą szafą zasilająco-sterowniczą, a szafą z węzłami ciepła - zasilanie pompy, zaworów 3-y drogowych, czujników temperatury itp.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 kpl.</w:t>
            </w:r>
          </w:p>
        </w:tc>
      </w:tr>
      <w:tr w:rsidR="0061161C" w:rsidTr="004A59A7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Centrala  CNW2</w:t>
            </w:r>
          </w:p>
        </w:tc>
      </w:tr>
      <w:tr w:rsidR="0061161C" w:rsidTr="00132EBB">
        <w:trPr>
          <w:trHeight w:val="9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Dostawa i montaż skrzynki i  dla węzłów ciepła dla centrali CNW2 - skrzynia min. malowana proszkowo lub wykonaniu ze stali nierdzewnej, wymiar 1400x1000x400, izolowanej termicznie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 szt.</w:t>
            </w:r>
          </w:p>
        </w:tc>
      </w:tr>
      <w:tr w:rsidR="0061161C" w:rsidTr="00132EBB">
        <w:trPr>
          <w:trHeight w:val="600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ciepła dla nagrzewnicy centrali wentylacyjnej NW4: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1161C" w:rsidTr="00132EBB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UWAGA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94481F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61161C" w:rsidTr="00132EBB">
        <w:trPr>
          <w:trHeight w:val="6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nagrzewnicę: rury stal węglowa </w:t>
            </w:r>
            <w:r w:rsidR="004A59A7"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 xml:space="preserve"> 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4A59A7" w:rsidRDefault="004A59A7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18</w:t>
            </w:r>
            <w:r w:rsidR="0061161C"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61161C" w:rsidTr="00132EBB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4A59A7" w:rsidRDefault="004A59A7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18</w:t>
            </w:r>
            <w:r w:rsidR="0061161C"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61161C" w:rsidTr="00132EBB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ofasowania/oblachowania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94481F" w:rsidRDefault="004A59A7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16</w:t>
            </w:r>
            <w:r w:rsidR="0061161C"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61161C" w:rsidTr="00132EBB">
        <w:trPr>
          <w:trHeight w:val="600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odzysku glikolowego dla nagrzewnicy centrali wentylacyjnej CNW2: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1161C" w:rsidTr="00132EBB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UWAGA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94481F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4A59A7"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61161C" w:rsidTr="00132EBB">
        <w:trPr>
          <w:trHeight w:val="6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nowej instalacji zasilającej nagrzewnicę: rury stal węglowa 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1123A3" w:rsidRDefault="001123A3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17</w:t>
            </w:r>
            <w:r w:rsidR="0061161C"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61161C" w:rsidTr="00132EBB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1123A3" w:rsidRDefault="001123A3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17</w:t>
            </w:r>
            <w:r w:rsidR="0061161C"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61161C" w:rsidTr="00132EBB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ofasowania/oblachowania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1123A3" w:rsidRDefault="0061161C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15 mb.</w:t>
            </w:r>
          </w:p>
        </w:tc>
      </w:tr>
      <w:tr w:rsidR="0061161C" w:rsidTr="00132EBB">
        <w:trPr>
          <w:trHeight w:val="300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Default="0061161C" w:rsidP="0061161C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61C" w:rsidRPr="0094481F" w:rsidRDefault="001123A3" w:rsidP="0061161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  <w:r w:rsidR="0061161C"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5 l</w:t>
            </w:r>
          </w:p>
        </w:tc>
      </w:tr>
      <w:tr w:rsidR="004A59A7" w:rsidTr="004A59A7">
        <w:trPr>
          <w:trHeight w:val="481"/>
        </w:trPr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Przeniesienie węzła chłodu dla chłodnicy centrali wentylacyjnej CNW2: 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A59A7" w:rsidTr="00FB5CA9">
        <w:trPr>
          <w:trHeight w:val="900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demontaż i montaż odzyskanej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sprawnej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aparatury: pompy, zawór 3-y drogowy z siłownikiem, zawory równoważące itp.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UWAGA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ELEMENTY USZKODZONE PODLEGAJĄ WYMIANIE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Pr="004A59A7" w:rsidRDefault="004A59A7" w:rsidP="004A59A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1kpl.</w:t>
            </w:r>
          </w:p>
        </w:tc>
      </w:tr>
      <w:tr w:rsidR="004A59A7" w:rsidTr="004A59A7">
        <w:trPr>
          <w:trHeight w:val="502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- wykonanie nowej instalacji zasilającej chłodnicę:  rury stal węglowa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>zaprasowana DN28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Pr="004A59A7" w:rsidRDefault="004A59A7" w:rsidP="004A59A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10 mb.</w:t>
            </w:r>
          </w:p>
        </w:tc>
      </w:tr>
      <w:tr w:rsidR="004A59A7" w:rsidTr="004A59A7">
        <w:trPr>
          <w:trHeight w:val="368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izolacji termicznej dla rur i zbiornika: wełna mineralna gr 60 mm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Pr="004A59A7" w:rsidRDefault="001123A3" w:rsidP="004A59A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10</w:t>
            </w:r>
            <w:r w:rsidR="004A59A7"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4A59A7" w:rsidTr="004A59A7">
        <w:trPr>
          <w:trHeight w:val="287"/>
        </w:trPr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wykonanie ofasowania/oblachowania dla rur i zbiornika z blachy ocynkowanej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Pr="004A59A7" w:rsidRDefault="001123A3" w:rsidP="004A59A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10</w:t>
            </w:r>
            <w:r w:rsidR="004A59A7"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mb.</w:t>
            </w:r>
          </w:p>
        </w:tc>
      </w:tr>
      <w:tr w:rsidR="004A59A7" w:rsidTr="004A59A7">
        <w:trPr>
          <w:trHeight w:val="264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- uzupełnienie instalacji glikolem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Pr="004A59A7" w:rsidRDefault="001123A3" w:rsidP="004A59A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highlight w:val="yellow"/>
                <w:lang w:eastAsia="pl-PL"/>
              </w:rPr>
            </w:pPr>
            <w:r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>30</w:t>
            </w:r>
            <w:r w:rsidR="004A59A7" w:rsidRPr="001123A3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l</w:t>
            </w:r>
          </w:p>
        </w:tc>
      </w:tr>
      <w:tr w:rsidR="004A59A7">
        <w:trPr>
          <w:trHeight w:val="900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7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Wykonanie nowych połączeń elektrycznych między istniejącą szafą zasilająco-sterowniczą, a szafą z węzłami ciepła - zasilanie pompy, zaworów 3-y drogowych, czujników temperatury itp.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9A7" w:rsidRDefault="004A59A7" w:rsidP="004A59A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3 kpl.</w:t>
            </w:r>
          </w:p>
        </w:tc>
      </w:tr>
    </w:tbl>
    <w:p w:rsidR="00F44C8B" w:rsidRDefault="00F44C8B">
      <w:pPr>
        <w:pStyle w:val="Bezodstpw"/>
        <w:jc w:val="both"/>
      </w:pPr>
    </w:p>
    <w:p w:rsidR="00F44C8B" w:rsidRDefault="00F44C8B">
      <w:pPr>
        <w:pStyle w:val="Bezodstpw"/>
        <w:jc w:val="both"/>
        <w:rPr>
          <w:sz w:val="24"/>
          <w:szCs w:val="24"/>
        </w:rPr>
      </w:pPr>
    </w:p>
    <w:p w:rsidR="00F44C8B" w:rsidRDefault="002501C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Dodatkowe wymagania i warunki realizacji zadania:</w:t>
      </w:r>
    </w:p>
    <w:p w:rsidR="00F44C8B" w:rsidRDefault="002501C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zobowiązany jest w ramach złożonej oferty aby przewidzieć koszty wszystkich materiałów pomocniczych takich jak np. taśmy izolacyjne, uszczelki,  konopie itp., potrzebnych do realizacji zadania.</w:t>
      </w:r>
    </w:p>
    <w:p w:rsidR="00F44C8B" w:rsidRDefault="002501C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Wykonawca zobowiązany jest w ramach złożonej oferty aby przewidzieć koszty wszystkich materiałów w tym glikolu do uzupełnienia w instalacji.</w:t>
      </w:r>
    </w:p>
    <w:p w:rsidR="00F44C8B" w:rsidRDefault="002501C5">
      <w:pPr>
        <w:pStyle w:val="Default"/>
        <w:spacing w:line="276" w:lineRule="auto"/>
      </w:pPr>
      <w:r>
        <w:rPr>
          <w:rFonts w:ascii="Calibri" w:hAnsi="Calibri" w:cs="Calibri"/>
        </w:rPr>
        <w:t>3.</w:t>
      </w:r>
      <w:r>
        <w:t xml:space="preserve"> </w:t>
      </w:r>
      <w:r>
        <w:rPr>
          <w:rFonts w:ascii="Calibri" w:hAnsi="Calibri" w:cs="Calibri"/>
        </w:rPr>
        <w:t xml:space="preserve">Wykonawca dla kanałów wentylacyjnych, rur, szaf węzłów i elementów instalacji wykona </w:t>
      </w:r>
      <w:r>
        <w:rPr>
          <w:rFonts w:ascii="Calibri" w:hAnsi="Calibri" w:cs="Calibri"/>
        </w:rPr>
        <w:br/>
        <w:t xml:space="preserve">podwieszenia lub podpory w sposób trwały i pewny oraz eliminujący możliwość </w:t>
      </w:r>
      <w:r>
        <w:rPr>
          <w:rFonts w:ascii="Calibri" w:hAnsi="Calibri" w:cs="Calibri"/>
        </w:rPr>
        <w:br/>
        <w:t xml:space="preserve">przenoszenia drgań lub wibracji z instalacji do konstrukcji oraz połaci dachu. Przewody </w:t>
      </w:r>
      <w:r>
        <w:rPr>
          <w:rFonts w:ascii="Calibri" w:hAnsi="Calibri" w:cs="Calibri"/>
        </w:rPr>
        <w:br/>
        <w:t xml:space="preserve">muszą być podtrzymywane przez elementy profilowane, przechodzące pod przewodem lub mocowane przy pomocy specjalnych łączników (obejm), z przekładką dźwiękochłonną </w:t>
      </w:r>
      <w:r>
        <w:rPr>
          <w:rFonts w:ascii="Calibri" w:hAnsi="Calibri" w:cs="Calibri"/>
        </w:rPr>
        <w:br/>
        <w:t xml:space="preserve">gumową. </w:t>
      </w:r>
    </w:p>
    <w:p w:rsidR="00F44C8B" w:rsidRDefault="002501C5">
      <w:pPr>
        <w:pStyle w:val="Default"/>
        <w:spacing w:line="276" w:lineRule="auto"/>
      </w:pPr>
      <w:r>
        <w:rPr>
          <w:rFonts w:ascii="Calibri" w:hAnsi="Calibri" w:cs="Calibri"/>
        </w:rPr>
        <w:lastRenderedPageBreak/>
        <w:t xml:space="preserve">Zamocowania przewodów do elementów budowlanych muszą być wykonane z materiałów </w:t>
      </w:r>
      <w:r>
        <w:rPr>
          <w:rFonts w:ascii="Calibri" w:hAnsi="Calibri" w:cs="Calibri"/>
        </w:rPr>
        <w:br/>
        <w:t xml:space="preserve">niepalnych </w:t>
      </w:r>
      <w:r>
        <w:rPr>
          <w:rFonts w:ascii="Calibri" w:hAnsi="Calibri" w:cs="Calibri"/>
          <w:color w:val="auto"/>
        </w:rPr>
        <w:t xml:space="preserve">zapewniających przejęcie siły powstającej w przypadku pożaru w czasie </w:t>
      </w:r>
      <w:r>
        <w:rPr>
          <w:rFonts w:ascii="Calibri" w:hAnsi="Calibri" w:cs="Calibri"/>
          <w:color w:val="auto"/>
        </w:rPr>
        <w:br/>
        <w:t>nie krótszym niż wymagany dla klasy odporności ogniowej przewodu lub klapy odcinającej.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Podpory w miejscach posadowienia na dachu muszą być wykonane i zabezpieczone </w:t>
      </w:r>
      <w:r>
        <w:rPr>
          <w:rFonts w:ascii="Calibri" w:hAnsi="Calibri" w:cs="Calibri"/>
          <w:color w:val="auto"/>
        </w:rPr>
        <w:br/>
        <w:t>w sposób nie powodujący uszkodzeń powierzchni dachu np. przekładki gumowe.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 powstałe uszkodzenia powierzchni dachu i ewentualne przecieki wynikające z zakresu prowadzonych prac odpowiedzialność ponosi Wykonawca.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Zabezpieczenie powierzchni dachu w miejscach prowadzenia prac oraz w ciągach </w:t>
      </w:r>
      <w:r w:rsidR="00132EBB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>komunikacyjnych leży po stronie Wykonawcy.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do trwałego zabezpieczenia antykorozyjnego elementów instalacji w miejscach gdzie z uwagi na technologie wykonania były prowadzone prace </w:t>
      </w:r>
      <w:r>
        <w:rPr>
          <w:rFonts w:ascii="Calibri" w:hAnsi="Calibri" w:cs="Calibri"/>
          <w:color w:val="auto"/>
        </w:rPr>
        <w:br/>
        <w:t>związane z cięciem lub spawaniem.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Izolacja dla kanałów wentylacyjnych nie może być mniejsza niż 80 mm, izolacja powinna być zabezpieczona blachami ocynkowanymi lub aluminiowymi trwale łączonymi </w:t>
      </w:r>
      <w:r>
        <w:rPr>
          <w:rFonts w:ascii="Calibri" w:hAnsi="Calibri" w:cs="Calibri"/>
          <w:color w:val="auto"/>
        </w:rPr>
        <w:br/>
        <w:t>np. nitowanie. Blachy o dużej powierzchni należy usztywnić przez tzw. wykonanie kopert lub inne technologiczne gięcia.</w:t>
      </w:r>
    </w:p>
    <w:p w:rsidR="00F44C8B" w:rsidRDefault="00B86792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 Dla instalacji rur ciepła t</w:t>
      </w:r>
      <w:r w:rsidR="002501C5">
        <w:rPr>
          <w:rFonts w:ascii="Calibri" w:hAnsi="Calibri" w:cs="Calibri"/>
          <w:color w:val="auto"/>
        </w:rPr>
        <w:t>echnologicznego</w:t>
      </w:r>
      <w:r>
        <w:rPr>
          <w:rFonts w:ascii="Calibri" w:hAnsi="Calibri" w:cs="Calibri"/>
          <w:color w:val="auto"/>
        </w:rPr>
        <w:t>, wody lodowej</w:t>
      </w:r>
      <w:r w:rsidR="002501C5">
        <w:rPr>
          <w:rFonts w:ascii="Calibri" w:hAnsi="Calibri" w:cs="Calibri"/>
          <w:color w:val="auto"/>
        </w:rPr>
        <w:t xml:space="preserve"> i glikolowych wymienników ciepła należy przewidzieć płaszcz z blachy ocynkowanej lub aluminiowej trwale łączonej </w:t>
      </w:r>
      <w:r>
        <w:rPr>
          <w:rFonts w:ascii="Calibri" w:hAnsi="Calibri" w:cs="Calibri"/>
          <w:color w:val="auto"/>
        </w:rPr>
        <w:br/>
      </w:r>
      <w:r w:rsidR="002501C5">
        <w:rPr>
          <w:rFonts w:ascii="Calibri" w:hAnsi="Calibri" w:cs="Calibri"/>
          <w:color w:val="auto"/>
        </w:rPr>
        <w:t>np. nitowanie.</w:t>
      </w:r>
    </w:p>
    <w:p w:rsidR="00B86792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 Wykonawca zobowiązany jest podstawić kontener na odpady, który po zakończeniu prac niezwłocznie usunie.</w:t>
      </w:r>
      <w:r w:rsidR="00B86792">
        <w:rPr>
          <w:rFonts w:ascii="Calibri" w:hAnsi="Calibri" w:cs="Calibri"/>
          <w:color w:val="auto"/>
        </w:rPr>
        <w:t xml:space="preserve"> Zamawiający dopuszcza jeśli wymaga tego stan zapełnienia kontenera wywóz i opróżnianie go wg aktualnych potrzeb realizacji prac.</w:t>
      </w:r>
    </w:p>
    <w:p w:rsidR="00F44C8B" w:rsidRDefault="00B86792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Zamawiający wymaga aby wszelkie składowane odpady w kontenerze były zabezpieczone w sposób uniemożliwiający ich wypadanie lub roznoszenie przez wiatr lub inne okoliczności np. ptaki lub zwierzęta.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 Wykonawca zobowiązany jest do odz</w:t>
      </w:r>
      <w:r w:rsidR="00B86792">
        <w:rPr>
          <w:rFonts w:ascii="Calibri" w:hAnsi="Calibri" w:cs="Calibri"/>
          <w:color w:val="auto"/>
        </w:rPr>
        <w:t>yskania glikolu z instalacji, z</w:t>
      </w:r>
      <w:r>
        <w:rPr>
          <w:rFonts w:ascii="Calibri" w:hAnsi="Calibri" w:cs="Calibri"/>
          <w:color w:val="auto"/>
        </w:rPr>
        <w:t>m</w:t>
      </w:r>
      <w:r w:rsidR="00B86792">
        <w:rPr>
          <w:rFonts w:ascii="Calibri" w:hAnsi="Calibri" w:cs="Calibri"/>
          <w:color w:val="auto"/>
        </w:rPr>
        <w:t>agazynowania</w:t>
      </w:r>
      <w:r>
        <w:rPr>
          <w:rFonts w:ascii="Calibri" w:hAnsi="Calibri" w:cs="Calibri"/>
          <w:color w:val="auto"/>
        </w:rPr>
        <w:t xml:space="preserve"> go na czas prowadzenia prac. Zamawiający dopuszcza ponowne napełnienie odzyskanym </w:t>
      </w:r>
      <w:r w:rsidR="00B86792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>z instalacji glikolem</w:t>
      </w:r>
      <w:r w:rsidR="00B86792">
        <w:rPr>
          <w:rFonts w:ascii="Calibri" w:hAnsi="Calibri" w:cs="Calibri"/>
          <w:color w:val="auto"/>
        </w:rPr>
        <w:t>,</w:t>
      </w:r>
      <w:r>
        <w:rPr>
          <w:rFonts w:ascii="Calibri" w:hAnsi="Calibri" w:cs="Calibri"/>
          <w:color w:val="auto"/>
        </w:rPr>
        <w:t xml:space="preserve"> ale pod warunkiem, że przed ponownym zalaniem glikolu do instalacji zostanie on przefiltrowany i oczyszczony z zanieczyszczeń stałych.</w:t>
      </w:r>
    </w:p>
    <w:p w:rsidR="00F44C8B" w:rsidRDefault="002501C5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Wykonawca uzupełni glikol w instalacji </w:t>
      </w:r>
      <w:r w:rsidR="00B86792">
        <w:rPr>
          <w:rFonts w:ascii="Calibri" w:hAnsi="Calibri" w:cs="Calibri"/>
          <w:color w:val="auto"/>
        </w:rPr>
        <w:t xml:space="preserve">ciepła technologicznego </w:t>
      </w:r>
      <w:r>
        <w:rPr>
          <w:rFonts w:ascii="Calibri" w:hAnsi="Calibri" w:cs="Calibri"/>
          <w:color w:val="auto"/>
        </w:rPr>
        <w:t>do parametrów pracy układu tj. 3bar – na węźle ciepła</w:t>
      </w:r>
      <w:r w:rsidR="00B86792">
        <w:rPr>
          <w:rFonts w:ascii="Calibri" w:hAnsi="Calibri" w:cs="Calibri"/>
          <w:color w:val="auto"/>
        </w:rPr>
        <w:t xml:space="preserve"> technologicznego</w:t>
      </w:r>
      <w:r>
        <w:rPr>
          <w:rFonts w:ascii="Calibri" w:hAnsi="Calibri" w:cs="Calibri"/>
          <w:color w:val="auto"/>
        </w:rPr>
        <w:t xml:space="preserve"> i min. 1,5 bar na dachu bud</w:t>
      </w:r>
      <w:r w:rsidR="00B86792">
        <w:rPr>
          <w:rFonts w:ascii="Calibri" w:hAnsi="Calibri" w:cs="Calibri"/>
          <w:color w:val="auto"/>
        </w:rPr>
        <w:t xml:space="preserve">ynku </w:t>
      </w:r>
      <w:r w:rsidR="00B86792">
        <w:rPr>
          <w:rFonts w:ascii="Calibri" w:hAnsi="Calibri" w:cs="Calibri"/>
          <w:color w:val="auto"/>
        </w:rPr>
        <w:br/>
        <w:t xml:space="preserve">(na węzłach ciepła dla </w:t>
      </w:r>
      <w:r w:rsidR="00C72B5E">
        <w:rPr>
          <w:rFonts w:ascii="Calibri" w:hAnsi="Calibri" w:cs="Calibri"/>
          <w:color w:val="auto"/>
        </w:rPr>
        <w:t xml:space="preserve">central </w:t>
      </w:r>
      <w:r w:rsidR="00B86792">
        <w:rPr>
          <w:rFonts w:ascii="Calibri" w:hAnsi="Calibri" w:cs="Calibri"/>
          <w:color w:val="auto"/>
        </w:rPr>
        <w:t xml:space="preserve">klimatyzacji CNW1, CNW2). Wykonawca powinien </w:t>
      </w:r>
      <w:r>
        <w:rPr>
          <w:rFonts w:ascii="Calibri" w:hAnsi="Calibri" w:cs="Calibri"/>
          <w:color w:val="auto"/>
        </w:rPr>
        <w:t xml:space="preserve">przewidzieć </w:t>
      </w:r>
      <w:r w:rsidR="00B86792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 xml:space="preserve">uzupełnienie brakującej ilości glikolu </w:t>
      </w:r>
      <w:r w:rsidR="00B86792">
        <w:rPr>
          <w:rFonts w:ascii="Calibri" w:hAnsi="Calibri" w:cs="Calibri"/>
          <w:color w:val="auto"/>
        </w:rPr>
        <w:t xml:space="preserve">w instalacji </w:t>
      </w:r>
      <w:r>
        <w:rPr>
          <w:rFonts w:ascii="Calibri" w:hAnsi="Calibri" w:cs="Calibri"/>
          <w:color w:val="auto"/>
        </w:rPr>
        <w:t xml:space="preserve">do właściwych parametrów pracy. </w:t>
      </w:r>
    </w:p>
    <w:p w:rsidR="0022736B" w:rsidRDefault="0022736B">
      <w:pPr>
        <w:pStyle w:val="Default"/>
        <w:spacing w:line="276" w:lineRule="auto"/>
        <w:rPr>
          <w:rFonts w:ascii="Calibri" w:hAnsi="Calibri" w:cs="Calibri"/>
          <w:color w:val="auto"/>
        </w:rPr>
      </w:pPr>
      <w:r>
        <w:t xml:space="preserve">10. </w:t>
      </w:r>
      <w:r>
        <w:rPr>
          <w:rFonts w:ascii="Calibri" w:hAnsi="Calibri" w:cs="Calibri"/>
          <w:color w:val="auto"/>
        </w:rPr>
        <w:t xml:space="preserve">Wykonawca uzupełni glikol w instalacji ciepła odzysku glikolowego do parametrów pracy układu tj. około 1,5 bar na dachu budynku dla węzła ciepła </w:t>
      </w:r>
      <w:r w:rsidR="00C72B5E">
        <w:rPr>
          <w:rFonts w:ascii="Calibri" w:hAnsi="Calibri" w:cs="Calibri"/>
          <w:color w:val="auto"/>
        </w:rPr>
        <w:t xml:space="preserve">odzysku </w:t>
      </w:r>
      <w:r>
        <w:rPr>
          <w:rFonts w:ascii="Calibri" w:hAnsi="Calibri" w:cs="Calibri"/>
          <w:color w:val="auto"/>
        </w:rPr>
        <w:t>central klimatyzacji CNW1, CNW2. Wykonawca powinien przewidzieć uzupełnienie brakującej ilości glikolu w</w:t>
      </w:r>
      <w:r w:rsidR="00C72B5E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>instalacji do właściwych parametrów pracy.</w:t>
      </w:r>
    </w:p>
    <w:p w:rsidR="0022736B" w:rsidRDefault="0022736B">
      <w:pPr>
        <w:pStyle w:val="Default"/>
        <w:spacing w:line="276" w:lineRule="auto"/>
      </w:pPr>
      <w:r>
        <w:rPr>
          <w:rFonts w:ascii="Calibri" w:hAnsi="Calibri" w:cs="Calibri"/>
          <w:color w:val="auto"/>
        </w:rPr>
        <w:t xml:space="preserve">11. Wykonawca uzupełni glikol w instalacji wody lodowej agregatów chłodniczych do </w:t>
      </w:r>
      <w:r>
        <w:rPr>
          <w:rFonts w:ascii="Calibri" w:hAnsi="Calibri" w:cs="Calibri"/>
          <w:color w:val="auto"/>
        </w:rPr>
        <w:br/>
        <w:t>parametrów pracy układu tj. około</w:t>
      </w:r>
      <w:r w:rsidR="00C72B5E">
        <w:rPr>
          <w:rFonts w:ascii="Calibri" w:hAnsi="Calibri" w:cs="Calibri"/>
          <w:color w:val="auto"/>
        </w:rPr>
        <w:t xml:space="preserve"> 1,6</w:t>
      </w:r>
      <w:r>
        <w:rPr>
          <w:rFonts w:ascii="Calibri" w:hAnsi="Calibri" w:cs="Calibri"/>
          <w:color w:val="auto"/>
        </w:rPr>
        <w:t xml:space="preserve"> bar na dachu budynku </w:t>
      </w:r>
      <w:r w:rsidR="00C72B5E">
        <w:rPr>
          <w:rFonts w:ascii="Calibri" w:hAnsi="Calibri" w:cs="Calibri"/>
          <w:color w:val="auto"/>
        </w:rPr>
        <w:t>dla</w:t>
      </w:r>
      <w:r>
        <w:rPr>
          <w:rFonts w:ascii="Calibri" w:hAnsi="Calibri" w:cs="Calibri"/>
          <w:color w:val="auto"/>
        </w:rPr>
        <w:t xml:space="preserve"> węzła</w:t>
      </w:r>
      <w:r w:rsidR="00C72B5E">
        <w:rPr>
          <w:rFonts w:ascii="Calibri" w:hAnsi="Calibri" w:cs="Calibri"/>
          <w:color w:val="auto"/>
        </w:rPr>
        <w:t xml:space="preserve"> chłodu </w:t>
      </w:r>
      <w:r>
        <w:rPr>
          <w:rFonts w:ascii="Calibri" w:hAnsi="Calibri" w:cs="Calibri"/>
          <w:color w:val="auto"/>
        </w:rPr>
        <w:t>central</w:t>
      </w:r>
      <w:r w:rsidR="00C72B5E">
        <w:rPr>
          <w:rFonts w:ascii="Calibri" w:hAnsi="Calibri" w:cs="Calibri"/>
          <w:color w:val="auto"/>
        </w:rPr>
        <w:t xml:space="preserve"> </w:t>
      </w:r>
      <w:r w:rsidR="00C72B5E">
        <w:rPr>
          <w:rFonts w:ascii="Calibri" w:hAnsi="Calibri" w:cs="Calibri"/>
          <w:color w:val="auto"/>
        </w:rPr>
        <w:br/>
        <w:t>klimatyzacji CNW1 i</w:t>
      </w:r>
      <w:r>
        <w:rPr>
          <w:rFonts w:ascii="Calibri" w:hAnsi="Calibri" w:cs="Calibri"/>
          <w:color w:val="auto"/>
        </w:rPr>
        <w:t xml:space="preserve"> CNW2. Wykonawca powinien przewidzieć uzupełnienie </w:t>
      </w:r>
      <w:r w:rsidR="00C72B5E"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</w:rPr>
        <w:t>brakującej ilości glikolu w instalacji do właściwych parametrów pracy.</w:t>
      </w:r>
    </w:p>
    <w:p w:rsidR="00F44C8B" w:rsidRDefault="00D27BD0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2501C5">
        <w:rPr>
          <w:sz w:val="24"/>
          <w:szCs w:val="24"/>
        </w:rPr>
        <w:t xml:space="preserve">. </w:t>
      </w:r>
      <w:r w:rsidR="002501C5" w:rsidRPr="00C72B5E">
        <w:rPr>
          <w:sz w:val="24"/>
          <w:szCs w:val="24"/>
        </w:rPr>
        <w:t xml:space="preserve">Wykonawca przed napełnieniem instalacji glikolem </w:t>
      </w:r>
      <w:r w:rsidR="002501C5" w:rsidRPr="00C72B5E">
        <w:rPr>
          <w:b/>
          <w:sz w:val="24"/>
          <w:szCs w:val="24"/>
        </w:rPr>
        <w:t>zobowiązany jest do przeprowadzenia próby ciśnienia dla instalacji</w:t>
      </w:r>
      <w:r w:rsidR="00C72B5E">
        <w:rPr>
          <w:sz w:val="24"/>
          <w:szCs w:val="24"/>
        </w:rPr>
        <w:t>, które wchodzą w zakres zadania,</w:t>
      </w:r>
      <w:r w:rsidR="002501C5" w:rsidRPr="00C72B5E">
        <w:rPr>
          <w:sz w:val="24"/>
          <w:szCs w:val="24"/>
        </w:rPr>
        <w:t xml:space="preserve"> zgodnie z wymaganiami sztuki, przepisami i polskimi normami w szczególności </w:t>
      </w:r>
      <w:r w:rsidR="002501C5" w:rsidRPr="00C72B5E">
        <w:rPr>
          <w:rFonts w:cs="Calibri"/>
          <w:sz w:val="24"/>
          <w:szCs w:val="24"/>
        </w:rPr>
        <w:t>PN-77/H-04419 - Próba szczelności.</w:t>
      </w:r>
    </w:p>
    <w:p w:rsidR="00D27BD0" w:rsidRDefault="00D27BD0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</w:t>
      </w:r>
      <w:r w:rsidRPr="0061161C">
        <w:rPr>
          <w:rFonts w:cs="Calibri"/>
          <w:sz w:val="24"/>
          <w:szCs w:val="24"/>
        </w:rPr>
        <w:t>Zamawiający dopuszcza rozwiązania alternatywne w zakresie dostawy szaf dla węzłów ciepła i chłodu</w:t>
      </w:r>
      <w:r w:rsidR="0094481F" w:rsidRPr="0061161C">
        <w:rPr>
          <w:rFonts w:cs="Calibri"/>
          <w:sz w:val="24"/>
          <w:szCs w:val="24"/>
        </w:rPr>
        <w:t>,</w:t>
      </w:r>
      <w:r w:rsidR="0094481F">
        <w:rPr>
          <w:rFonts w:cs="Calibri"/>
          <w:sz w:val="24"/>
          <w:szCs w:val="24"/>
        </w:rPr>
        <w:t xml:space="preserve"> pod warunkiem uzgodnienia ww. rozwiązania i akceptacji przez Zamawiającego. Proponowane</w:t>
      </w:r>
      <w:r w:rsidR="0061161C">
        <w:rPr>
          <w:rFonts w:cs="Calibri"/>
          <w:sz w:val="24"/>
          <w:szCs w:val="24"/>
        </w:rPr>
        <w:t xml:space="preserve"> przez Wykonawcę  rozwiązanie alternatywne musi być</w:t>
      </w:r>
      <w:r w:rsidR="0094481F">
        <w:rPr>
          <w:rFonts w:cs="Calibri"/>
          <w:sz w:val="24"/>
          <w:szCs w:val="24"/>
        </w:rPr>
        <w:t xml:space="preserve"> </w:t>
      </w:r>
      <w:r w:rsidR="0061161C">
        <w:rPr>
          <w:rFonts w:cs="Calibri"/>
          <w:sz w:val="24"/>
          <w:szCs w:val="24"/>
        </w:rPr>
        <w:t xml:space="preserve">zaakceptowane przez Zamawiającego i nie ustępować pod kątem rozwiązań technicznych </w:t>
      </w:r>
      <w:r w:rsidR="0061161C">
        <w:rPr>
          <w:rFonts w:cs="Calibri"/>
          <w:sz w:val="24"/>
          <w:szCs w:val="24"/>
        </w:rPr>
        <w:br/>
        <w:t>i technologicznych dla działania układów central klimatyzacji CNW1 i CNW2.</w:t>
      </w:r>
    </w:p>
    <w:p w:rsidR="0061161C" w:rsidRDefault="0061161C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14. Zamawiający zaleca aby Wykonawca przed złożeniem oferty wykonał wizję lokalną na obiekcie.</w:t>
      </w:r>
    </w:p>
    <w:p w:rsidR="00D27BD0" w:rsidRPr="00C72B5E" w:rsidRDefault="00D27BD0">
      <w:pPr>
        <w:pStyle w:val="Bezodstpw"/>
        <w:spacing w:line="276" w:lineRule="auto"/>
        <w:jc w:val="both"/>
        <w:rPr>
          <w:sz w:val="24"/>
          <w:szCs w:val="24"/>
        </w:rPr>
      </w:pPr>
    </w:p>
    <w:p w:rsidR="00F44C8B" w:rsidRDefault="002501C5">
      <w:pPr>
        <w:pStyle w:val="Bezodstpw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wykonania zadania</w:t>
      </w:r>
    </w:p>
    <w:p w:rsidR="00F44C8B" w:rsidRDefault="00F44C8B">
      <w:pPr>
        <w:pStyle w:val="Bezodstpw"/>
        <w:ind w:left="720"/>
        <w:jc w:val="both"/>
        <w:rPr>
          <w:b/>
          <w:sz w:val="28"/>
          <w:szCs w:val="28"/>
        </w:rPr>
      </w:pPr>
    </w:p>
    <w:p w:rsidR="00F44C8B" w:rsidRDefault="002501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Termin  kompleksowego wykonania ww. zakresu wynosi 60 dni od daty podpisania umowy.</w:t>
      </w:r>
    </w:p>
    <w:p w:rsidR="00F44C8B" w:rsidRDefault="00F44C8B">
      <w:pPr>
        <w:pStyle w:val="Bezodstpw"/>
        <w:jc w:val="both"/>
        <w:rPr>
          <w:sz w:val="28"/>
          <w:szCs w:val="28"/>
        </w:rPr>
      </w:pPr>
    </w:p>
    <w:p w:rsidR="00F44C8B" w:rsidRDefault="002501C5">
      <w:pPr>
        <w:pStyle w:val="Bezodstpw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i miejsce składania ofert</w:t>
      </w:r>
    </w:p>
    <w:p w:rsidR="00F44C8B" w:rsidRDefault="00F44C8B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F44C8B" w:rsidRDefault="002501C5">
      <w:pPr>
        <w:pStyle w:val="Standard"/>
        <w:spacing w:line="360" w:lineRule="auto"/>
        <w:jc w:val="both"/>
      </w:pPr>
      <w:r>
        <w:rPr>
          <w:rFonts w:ascii="Calibri" w:hAnsi="Calibri" w:cs="Tahoma"/>
          <w:sz w:val="24"/>
          <w:szCs w:val="24"/>
        </w:rPr>
        <w:t xml:space="preserve">Ofertę należy złożyć do dnia: </w:t>
      </w:r>
      <w:r w:rsidR="00E663FB">
        <w:rPr>
          <w:rFonts w:ascii="Calibri" w:hAnsi="Calibri" w:cs="Tahoma"/>
          <w:sz w:val="24"/>
          <w:szCs w:val="24"/>
        </w:rPr>
        <w:t xml:space="preserve">       </w:t>
      </w:r>
      <w:r w:rsidR="005A1773" w:rsidRPr="005A1773">
        <w:rPr>
          <w:rFonts w:ascii="Calibri" w:hAnsi="Calibri" w:cs="Tahoma"/>
          <w:b/>
          <w:sz w:val="24"/>
          <w:szCs w:val="24"/>
        </w:rPr>
        <w:t>12 lipca</w:t>
      </w:r>
      <w:r w:rsidR="00E663FB" w:rsidRPr="005A1773">
        <w:rPr>
          <w:rFonts w:ascii="Calibri" w:hAnsi="Calibri" w:cs="Tahoma"/>
          <w:b/>
          <w:sz w:val="24"/>
          <w:szCs w:val="24"/>
        </w:rPr>
        <w:t xml:space="preserve"> 2024</w:t>
      </w:r>
      <w:r w:rsidRPr="005A1773">
        <w:rPr>
          <w:rFonts w:ascii="Calibri" w:hAnsi="Calibri" w:cs="Tahoma"/>
          <w:b/>
          <w:sz w:val="24"/>
          <w:szCs w:val="24"/>
        </w:rPr>
        <w:t>r</w:t>
      </w:r>
      <w:r w:rsidR="00E663FB" w:rsidRPr="005A1773">
        <w:rPr>
          <w:rFonts w:ascii="Calibri" w:hAnsi="Calibri" w:cs="Tahoma"/>
          <w:b/>
          <w:sz w:val="24"/>
          <w:szCs w:val="24"/>
        </w:rPr>
        <w:t>.</w:t>
      </w:r>
      <w:r w:rsidRPr="005A1773">
        <w:rPr>
          <w:rFonts w:ascii="Calibri" w:hAnsi="Calibri" w:cs="Tahoma"/>
          <w:b/>
          <w:sz w:val="24"/>
          <w:szCs w:val="24"/>
        </w:rPr>
        <w:t xml:space="preserve"> do godz. 10:00</w:t>
      </w:r>
      <w:r w:rsidRPr="005A1773">
        <w:rPr>
          <w:rFonts w:ascii="Calibri" w:hAnsi="Calibri" w:cs="Tahoma"/>
          <w:sz w:val="24"/>
          <w:szCs w:val="24"/>
        </w:rPr>
        <w:t>.</w:t>
      </w:r>
    </w:p>
    <w:p w:rsidR="00F44C8B" w:rsidRPr="00E663FB" w:rsidRDefault="00E663F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4"/>
          <w:szCs w:val="24"/>
          <w:lang w:eastAsia="en-US" w:bidi="ar-SA"/>
        </w:rPr>
        <w:t>Miejsce składania ofert</w:t>
      </w:r>
      <w:r w:rsidR="002501C5">
        <w:rPr>
          <w:rFonts w:ascii="Calibri" w:hAnsi="Calibri" w:cs="Calibri"/>
          <w:sz w:val="24"/>
          <w:szCs w:val="24"/>
          <w:lang w:eastAsia="en-US" w:bidi="ar-SA"/>
        </w:rPr>
        <w:t xml:space="preserve">: drogą elektroniczną przez platformę zakupową lub w formie papierowej złożonej na Dzienniku podawczym w siedzibie Zamawiającego przy </w:t>
      </w:r>
      <w:r w:rsidR="00502359">
        <w:rPr>
          <w:rFonts w:ascii="Calibri" w:hAnsi="Calibri" w:cs="Calibri"/>
          <w:sz w:val="24"/>
          <w:szCs w:val="24"/>
          <w:lang w:eastAsia="en-US" w:bidi="ar-SA"/>
        </w:rPr>
        <w:br/>
      </w:r>
      <w:r w:rsidR="002501C5">
        <w:rPr>
          <w:rFonts w:ascii="Calibri" w:hAnsi="Calibri" w:cs="Calibri"/>
          <w:sz w:val="24"/>
          <w:szCs w:val="24"/>
          <w:lang w:eastAsia="en-US" w:bidi="ar-SA"/>
        </w:rPr>
        <w:t>ul. Prądnickiej 80 w Krak</w:t>
      </w:r>
      <w:r>
        <w:rPr>
          <w:rFonts w:ascii="Calibri" w:hAnsi="Calibri" w:cs="Calibri"/>
          <w:sz w:val="24"/>
          <w:szCs w:val="24"/>
          <w:lang w:eastAsia="en-US" w:bidi="ar-SA"/>
        </w:rPr>
        <w:t>owie w budynku Administracji A-5</w:t>
      </w:r>
      <w:r w:rsidR="002501C5">
        <w:rPr>
          <w:rFonts w:ascii="Calibri" w:hAnsi="Calibri" w:cs="Calibri"/>
          <w:sz w:val="24"/>
          <w:szCs w:val="24"/>
          <w:lang w:eastAsia="en-US" w:bidi="ar-SA"/>
        </w:rPr>
        <w:t xml:space="preserve"> </w:t>
      </w:r>
      <w:r w:rsidR="00EC665F">
        <w:rPr>
          <w:rFonts w:ascii="Calibri" w:hAnsi="Calibri" w:cs="Calibri"/>
          <w:sz w:val="24"/>
          <w:szCs w:val="24"/>
          <w:lang w:eastAsia="en-US" w:bidi="ar-SA"/>
        </w:rPr>
        <w:t xml:space="preserve">( Ip. ), </w:t>
      </w:r>
      <w:r w:rsidR="002501C5">
        <w:rPr>
          <w:rFonts w:ascii="Calibri" w:hAnsi="Calibri" w:cs="Calibri"/>
          <w:sz w:val="24"/>
          <w:szCs w:val="24"/>
          <w:lang w:eastAsia="en-US" w:bidi="ar-SA"/>
        </w:rPr>
        <w:t xml:space="preserve">z opisem </w:t>
      </w:r>
      <w:r w:rsidRPr="00E663FB">
        <w:rPr>
          <w:rFonts w:ascii="Calibri" w:hAnsi="Calibri" w:cs="Calibri"/>
          <w:b/>
          <w:sz w:val="24"/>
          <w:szCs w:val="24"/>
          <w:lang w:eastAsia="en-US" w:bidi="ar-SA"/>
        </w:rPr>
        <w:t>„</w:t>
      </w:r>
      <w:r w:rsidRPr="00E663FB">
        <w:rPr>
          <w:rFonts w:ascii="Calibri" w:hAnsi="Calibri" w:cs="Calibri"/>
          <w:b/>
          <w:sz w:val="24"/>
          <w:szCs w:val="24"/>
        </w:rPr>
        <w:t>Wykonanie koniecznych napraw izolacji</w:t>
      </w:r>
      <w:r>
        <w:rPr>
          <w:rFonts w:ascii="Calibri" w:hAnsi="Calibri" w:cs="Calibri"/>
          <w:b/>
          <w:sz w:val="24"/>
          <w:szCs w:val="24"/>
        </w:rPr>
        <w:t xml:space="preserve"> termicznej wraz </w:t>
      </w:r>
      <w:r w:rsidRPr="00E663FB">
        <w:rPr>
          <w:rFonts w:ascii="Calibri" w:hAnsi="Calibri" w:cs="Calibri"/>
          <w:b/>
          <w:sz w:val="24"/>
          <w:szCs w:val="24"/>
        </w:rPr>
        <w:t>z ofasowaniem/oblachowaniem dla kanałów wentylacyjnych, rur instalacji wody CT, rur instalacji wody lodowej, rur glikolowych wymienników ciepła dla central klimatyzacji CNW1 i CNW2 na dachu Budynku M-</w:t>
      </w:r>
      <w:r w:rsidRPr="00E663FB">
        <w:rPr>
          <w:rFonts w:asciiTheme="minorHAnsi" w:hAnsiTheme="minorHAnsi" w:cstheme="minorHAnsi"/>
          <w:b/>
          <w:sz w:val="24"/>
          <w:szCs w:val="24"/>
        </w:rPr>
        <w:t>1</w:t>
      </w:r>
      <w:r w:rsidRPr="00E663FB">
        <w:rPr>
          <w:rFonts w:asciiTheme="minorHAnsi" w:hAnsiTheme="minorHAnsi" w:cstheme="minorHAnsi"/>
          <w:b/>
          <w:bCs/>
          <w:sz w:val="24"/>
          <w:szCs w:val="24"/>
        </w:rPr>
        <w:t xml:space="preserve"> Krakowskiego Szpitala Specjalistycznego im. św. Jana Pawła II</w:t>
      </w:r>
      <w:r w:rsidRPr="00E663FB">
        <w:rPr>
          <w:rFonts w:asciiTheme="minorHAnsi" w:hAnsiTheme="minorHAnsi" w:cstheme="minorHAnsi"/>
          <w:b/>
          <w:sz w:val="24"/>
          <w:szCs w:val="24"/>
        </w:rPr>
        <w:t>".</w:t>
      </w:r>
    </w:p>
    <w:p w:rsidR="00F44C8B" w:rsidRDefault="002501C5">
      <w:pPr>
        <w:pStyle w:val="Standard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Wykonawca może zaproponować tylko jedną cenę i nie może jej zmieniać. </w:t>
      </w:r>
    </w:p>
    <w:p w:rsidR="00F44C8B" w:rsidRDefault="002501C5">
      <w:pPr>
        <w:pStyle w:val="Bezodstpw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Zawartość.</w:t>
      </w:r>
    </w:p>
    <w:p w:rsidR="00F44C8B" w:rsidRDefault="002501C5">
      <w:pPr>
        <w:pStyle w:val="Standard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Oferta Wykonawcy winna zawierać:</w:t>
      </w:r>
    </w:p>
    <w:p w:rsidR="00F44C8B" w:rsidRDefault="002501C5">
      <w:pPr>
        <w:pStyle w:val="Standard"/>
        <w:numPr>
          <w:ilvl w:val="0"/>
          <w:numId w:val="20"/>
        </w:num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Formularz cenowy (Załącznik nr 1)</w:t>
      </w:r>
    </w:p>
    <w:p w:rsidR="00F44C8B" w:rsidRDefault="002501C5">
      <w:pPr>
        <w:pStyle w:val="Standard"/>
        <w:numPr>
          <w:ilvl w:val="0"/>
          <w:numId w:val="20"/>
        </w:num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Potwierdzony wzór umowy (załącznik nr 2)</w:t>
      </w:r>
    </w:p>
    <w:p w:rsidR="00F44C8B" w:rsidRPr="001123A3" w:rsidRDefault="002501C5" w:rsidP="001123A3">
      <w:pPr>
        <w:pStyle w:val="Bezodstpw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Dodatkowe informacje</w:t>
      </w:r>
    </w:p>
    <w:p w:rsidR="00F44C8B" w:rsidRDefault="002501C5">
      <w:pPr>
        <w:pStyle w:val="Standard"/>
        <w:spacing w:line="276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1. Wykonawca przed złożeniem oferty uprawniony jest do dokonania wizji lokalnej.</w:t>
      </w:r>
    </w:p>
    <w:p w:rsidR="00F44C8B" w:rsidRDefault="002501C5">
      <w:pPr>
        <w:pStyle w:val="Standard"/>
        <w:spacing w:line="276" w:lineRule="auto"/>
        <w:jc w:val="both"/>
      </w:pPr>
      <w:r>
        <w:rPr>
          <w:rFonts w:ascii="Calibri" w:hAnsi="Calibri" w:cs="Tahoma"/>
          <w:sz w:val="24"/>
          <w:szCs w:val="24"/>
        </w:rPr>
        <w:t>2. Wszelkie informacje odnośnie zadania (w tym ustalenie terminu wizji lokalnej) można uzyskać pod numerem telefonu: 12/614-32-98 w godzinach 8</w:t>
      </w:r>
      <w:r>
        <w:rPr>
          <w:rFonts w:ascii="Calibri" w:hAnsi="Calibri" w:cs="Calibri"/>
          <w:sz w:val="24"/>
          <w:szCs w:val="24"/>
        </w:rPr>
        <w:t>°°</w:t>
      </w:r>
      <w:r>
        <w:rPr>
          <w:rFonts w:ascii="Calibri" w:hAnsi="Calibri" w:cs="Tahoma"/>
          <w:sz w:val="24"/>
          <w:szCs w:val="24"/>
        </w:rPr>
        <w:t xml:space="preserve"> – 14</w:t>
      </w:r>
      <w:r>
        <w:rPr>
          <w:rFonts w:ascii="Calibri" w:hAnsi="Calibri" w:cs="Calibri"/>
          <w:sz w:val="24"/>
          <w:szCs w:val="24"/>
        </w:rPr>
        <w:t>°°</w:t>
      </w:r>
      <w:r>
        <w:rPr>
          <w:rFonts w:ascii="Calibri" w:hAnsi="Calibri" w:cs="Tahoma"/>
          <w:sz w:val="24"/>
          <w:szCs w:val="24"/>
        </w:rPr>
        <w:br/>
        <w:t>lub mail: t.wielkiewicz@szpitaljp2.krakow.pl.</w:t>
      </w:r>
    </w:p>
    <w:p w:rsidR="00F44C8B" w:rsidRDefault="002501C5">
      <w:pPr>
        <w:pStyle w:val="Standard"/>
        <w:spacing w:line="276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4. Zamawiający zastrzega sobie możliwość dodatkowych negocjacji  z wybranym Wykonawcą.</w:t>
      </w:r>
    </w:p>
    <w:p w:rsidR="00F44C8B" w:rsidRDefault="002501C5">
      <w:pPr>
        <w:pStyle w:val="Standard"/>
        <w:spacing w:line="276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5. Prowadzone postępowanie nie stanowi przetargu w rozumieniu Kodeksu Cywilnego </w:t>
      </w:r>
      <w:r>
        <w:rPr>
          <w:rFonts w:ascii="Calibri" w:hAnsi="Calibri" w:cs="Tahoma"/>
          <w:sz w:val="24"/>
          <w:szCs w:val="24"/>
        </w:rPr>
        <w:br/>
        <w:t xml:space="preserve">ani ustawy Prawo Zamówień Publicznych. Zamawiający nie jest zobligowany do wyboru jakiejkolwiek oferty, a złożenie nie stanowi podstawy do wystąpienia z jakimikolwiek </w:t>
      </w:r>
      <w:r>
        <w:rPr>
          <w:rFonts w:ascii="Calibri" w:hAnsi="Calibri" w:cs="Tahoma"/>
          <w:sz w:val="24"/>
          <w:szCs w:val="24"/>
        </w:rPr>
        <w:lastRenderedPageBreak/>
        <w:t>roszczeniami wobec Zamawiającego ze strony podmiotu, który złożył ofertę.</w:t>
      </w:r>
    </w:p>
    <w:p w:rsidR="00F44C8B" w:rsidRDefault="00F44C8B">
      <w:pPr>
        <w:pStyle w:val="Standard"/>
        <w:spacing w:line="240" w:lineRule="auto"/>
        <w:jc w:val="both"/>
        <w:rPr>
          <w:rFonts w:ascii="Calibri" w:hAnsi="Calibri" w:cs="Tahoma"/>
          <w:sz w:val="28"/>
          <w:szCs w:val="28"/>
        </w:rPr>
      </w:pPr>
    </w:p>
    <w:p w:rsidR="00F44C8B" w:rsidRDefault="002501C5">
      <w:pPr>
        <w:pStyle w:val="Standard"/>
        <w:spacing w:line="360" w:lineRule="auto"/>
        <w:rPr>
          <w:rFonts w:ascii="Calibri" w:hAnsi="Calibri" w:cs="Tahoma"/>
          <w:b/>
          <w:bCs/>
          <w:sz w:val="28"/>
          <w:szCs w:val="28"/>
          <w:u w:val="single"/>
        </w:rPr>
      </w:pPr>
      <w:r>
        <w:rPr>
          <w:rFonts w:ascii="Calibri" w:hAnsi="Calibri" w:cs="Tahoma"/>
          <w:b/>
          <w:bCs/>
          <w:sz w:val="28"/>
          <w:szCs w:val="28"/>
          <w:u w:val="single"/>
        </w:rPr>
        <w:t>Załączniki:</w:t>
      </w:r>
    </w:p>
    <w:p w:rsidR="00F44C8B" w:rsidRDefault="002501C5">
      <w:pPr>
        <w:pStyle w:val="Standard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Z</w:t>
      </w:r>
      <w:r w:rsidR="001C070B">
        <w:rPr>
          <w:rFonts w:ascii="Calibri" w:hAnsi="Calibri" w:cs="Tahoma"/>
          <w:sz w:val="24"/>
          <w:szCs w:val="24"/>
        </w:rPr>
        <w:t>ałącznik nr 1 – opis przedmiotu zamówienia</w:t>
      </w:r>
    </w:p>
    <w:p w:rsidR="001C070B" w:rsidRDefault="001C070B">
      <w:pPr>
        <w:pStyle w:val="Standard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Załącznik nr 2 – formularz cenowy</w:t>
      </w:r>
    </w:p>
    <w:p w:rsidR="00F44C8B" w:rsidRDefault="001C070B">
      <w:pPr>
        <w:pStyle w:val="Standard"/>
        <w:spacing w:line="360" w:lineRule="auto"/>
      </w:pPr>
      <w:r>
        <w:rPr>
          <w:rFonts w:ascii="Calibri" w:hAnsi="Calibri" w:cs="Tahoma"/>
          <w:sz w:val="24"/>
          <w:szCs w:val="24"/>
        </w:rPr>
        <w:t>Załącznik nr 3</w:t>
      </w:r>
      <w:r w:rsidR="002501C5">
        <w:rPr>
          <w:rFonts w:ascii="Calibri" w:hAnsi="Calibri" w:cs="Tahoma"/>
          <w:sz w:val="24"/>
          <w:szCs w:val="24"/>
        </w:rPr>
        <w:t xml:space="preserve"> – wzór umowy</w:t>
      </w:r>
    </w:p>
    <w:sectPr w:rsidR="00F44C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58" w:rsidRDefault="00810A58">
      <w:pPr>
        <w:spacing w:after="0" w:line="240" w:lineRule="auto"/>
      </w:pPr>
      <w:r>
        <w:separator/>
      </w:r>
    </w:p>
  </w:endnote>
  <w:endnote w:type="continuationSeparator" w:id="0">
    <w:p w:rsidR="00810A58" w:rsidRDefault="0081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58" w:rsidRDefault="00810A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0A58" w:rsidRDefault="0081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1A2"/>
    <w:multiLevelType w:val="multilevel"/>
    <w:tmpl w:val="5D0C213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6C7738D"/>
    <w:multiLevelType w:val="multilevel"/>
    <w:tmpl w:val="5F4C63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91C7CE9"/>
    <w:multiLevelType w:val="multilevel"/>
    <w:tmpl w:val="A3DCC2D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>
    <w:nsid w:val="1B2508E6"/>
    <w:multiLevelType w:val="multilevel"/>
    <w:tmpl w:val="23FCF8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49B080E"/>
    <w:multiLevelType w:val="multilevel"/>
    <w:tmpl w:val="5A12BF90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5">
    <w:nsid w:val="2607228B"/>
    <w:multiLevelType w:val="multilevel"/>
    <w:tmpl w:val="A98E22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>
    <w:nsid w:val="28E5208C"/>
    <w:multiLevelType w:val="multilevel"/>
    <w:tmpl w:val="9628F9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">
    <w:nsid w:val="2B3668D7"/>
    <w:multiLevelType w:val="multilevel"/>
    <w:tmpl w:val="8FB2058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E077963"/>
    <w:multiLevelType w:val="multilevel"/>
    <w:tmpl w:val="3FF4DD6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>
    <w:nsid w:val="2E122132"/>
    <w:multiLevelType w:val="multilevel"/>
    <w:tmpl w:val="5BC279AE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>
    <w:nsid w:val="37BF4A08"/>
    <w:multiLevelType w:val="multilevel"/>
    <w:tmpl w:val="B9BA8F56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nsid w:val="398F58B2"/>
    <w:multiLevelType w:val="multilevel"/>
    <w:tmpl w:val="E8685A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>
    <w:nsid w:val="3BE91812"/>
    <w:multiLevelType w:val="multilevel"/>
    <w:tmpl w:val="3B68943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FBC3DE9"/>
    <w:multiLevelType w:val="multilevel"/>
    <w:tmpl w:val="B4ACD2E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>
    <w:nsid w:val="465B44BB"/>
    <w:multiLevelType w:val="multilevel"/>
    <w:tmpl w:val="FF5ADB8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>
    <w:nsid w:val="46B66811"/>
    <w:multiLevelType w:val="multilevel"/>
    <w:tmpl w:val="5A0C1B2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6">
    <w:nsid w:val="6EC5461A"/>
    <w:multiLevelType w:val="multilevel"/>
    <w:tmpl w:val="4C14046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16C16B4"/>
    <w:multiLevelType w:val="multilevel"/>
    <w:tmpl w:val="55D077DA"/>
    <w:styleLink w:val="WWNum13"/>
    <w:lvl w:ilvl="0">
      <w:numFmt w:val="bullet"/>
      <w:lvlText w:val="-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9365AA6"/>
    <w:multiLevelType w:val="multilevel"/>
    <w:tmpl w:val="998651B8"/>
    <w:styleLink w:val="WW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6"/>
  </w:num>
  <w:num w:numId="5">
    <w:abstractNumId w:val="14"/>
  </w:num>
  <w:num w:numId="6">
    <w:abstractNumId w:val="5"/>
  </w:num>
  <w:num w:numId="7">
    <w:abstractNumId w:val="18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17"/>
  </w:num>
  <w:num w:numId="14">
    <w:abstractNumId w:val="7"/>
  </w:num>
  <w:num w:numId="15">
    <w:abstractNumId w:val="9"/>
  </w:num>
  <w:num w:numId="16">
    <w:abstractNumId w:val="10"/>
  </w:num>
  <w:num w:numId="17">
    <w:abstractNumId w:val="12"/>
  </w:num>
  <w:num w:numId="18">
    <w:abstractNumId w:val="0"/>
  </w:num>
  <w:num w:numId="19">
    <w:abstractNumId w:val="12"/>
    <w:lvlOverride w:ilvl="0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8B"/>
    <w:rsid w:val="00074A44"/>
    <w:rsid w:val="000F6818"/>
    <w:rsid w:val="001123A3"/>
    <w:rsid w:val="00132EBB"/>
    <w:rsid w:val="001C070B"/>
    <w:rsid w:val="0022736B"/>
    <w:rsid w:val="002501C5"/>
    <w:rsid w:val="002E2C97"/>
    <w:rsid w:val="002F670E"/>
    <w:rsid w:val="004A59A7"/>
    <w:rsid w:val="00502359"/>
    <w:rsid w:val="005A1773"/>
    <w:rsid w:val="0061161C"/>
    <w:rsid w:val="00744809"/>
    <w:rsid w:val="007A2EFE"/>
    <w:rsid w:val="00806C31"/>
    <w:rsid w:val="00810A58"/>
    <w:rsid w:val="0094481F"/>
    <w:rsid w:val="009A6648"/>
    <w:rsid w:val="00B86792"/>
    <w:rsid w:val="00C72B5E"/>
    <w:rsid w:val="00CB471C"/>
    <w:rsid w:val="00D27BD0"/>
    <w:rsid w:val="00E11DBD"/>
    <w:rsid w:val="00E16875"/>
    <w:rsid w:val="00E556FF"/>
    <w:rsid w:val="00E663FB"/>
    <w:rsid w:val="00E70E4C"/>
    <w:rsid w:val="00EC665F"/>
    <w:rsid w:val="00ED48F3"/>
    <w:rsid w:val="00F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9E1B-B92D-4BBC-B3AD-6DC97818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9" w:after="0" w:line="360" w:lineRule="atLeast"/>
    </w:pPr>
    <w:rPr>
      <w:rFonts w:ascii="Times New Roman" w:eastAsia="Times New Roman" w:hAnsi="Times New Roman" w:cs="Times New Roman"/>
      <w:sz w:val="26"/>
      <w:szCs w:val="26"/>
      <w:lang w:eastAsia="pl-PL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jc w:val="both"/>
    </w:pPr>
    <w:rPr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before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Ryzio</dc:creator>
  <cp:lastModifiedBy>Tomasz Wielkiewicz</cp:lastModifiedBy>
  <cp:revision>5</cp:revision>
  <cp:lastPrinted>2023-05-31T12:20:00Z</cp:lastPrinted>
  <dcterms:created xsi:type="dcterms:W3CDTF">2024-06-24T10:11:00Z</dcterms:created>
  <dcterms:modified xsi:type="dcterms:W3CDTF">2024-06-28T09:26:00Z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