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631131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4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3D05F2">
        <w:rPr>
          <w:rFonts w:asciiTheme="minorHAnsi" w:hAnsiTheme="minorHAnsi" w:cstheme="minorHAnsi"/>
          <w:b/>
          <w:sz w:val="22"/>
          <w:szCs w:val="22"/>
        </w:rPr>
        <w:t>5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>ówień publicznych (Dz. U. z 2018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A70E6">
        <w:rPr>
          <w:rFonts w:asciiTheme="minorHAnsi" w:hAnsiTheme="minorHAnsi" w:cstheme="minorHAnsi"/>
          <w:sz w:val="22"/>
          <w:szCs w:val="22"/>
        </w:rPr>
        <w:t>1986)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>Na potrzeby postępowania o udziel</w:t>
      </w:r>
      <w:bookmarkStart w:id="0" w:name="_GoBack"/>
      <w:bookmarkEnd w:id="0"/>
      <w:r w:rsidRPr="00CB0ECF">
        <w:rPr>
          <w:rFonts w:asciiTheme="minorHAnsi" w:hAnsiTheme="minorHAnsi" w:cstheme="minorHAnsi"/>
          <w:sz w:val="22"/>
          <w:szCs w:val="22"/>
        </w:rPr>
        <w:t xml:space="preserve">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E535DF">
        <w:rPr>
          <w:b/>
          <w:sz w:val="22"/>
          <w:szCs w:val="22"/>
        </w:rPr>
        <w:t>Dostawa</w:t>
      </w:r>
      <w:r w:rsidR="00E535DF" w:rsidRPr="00E535DF">
        <w:rPr>
          <w:b/>
          <w:sz w:val="22"/>
          <w:szCs w:val="22"/>
        </w:rPr>
        <w:t xml:space="preserve"> </w:t>
      </w:r>
      <w:r w:rsidR="003D05F2">
        <w:rPr>
          <w:b/>
          <w:sz w:val="22"/>
          <w:szCs w:val="22"/>
        </w:rPr>
        <w:t>sprzętu medycznego</w:t>
      </w:r>
      <w:r w:rsidR="00E535DF" w:rsidRPr="00E535DF">
        <w:rPr>
          <w:b/>
          <w:sz w:val="22"/>
          <w:szCs w:val="22"/>
        </w:rPr>
        <w:t xml:space="preserve"> 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3D05F2"/>
    <w:rsid w:val="004C5CAF"/>
    <w:rsid w:val="00631131"/>
    <w:rsid w:val="009B03B9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6</cp:revision>
  <cp:lastPrinted>2019-05-30T08:23:00Z</cp:lastPrinted>
  <dcterms:created xsi:type="dcterms:W3CDTF">2018-03-19T18:06:00Z</dcterms:created>
  <dcterms:modified xsi:type="dcterms:W3CDTF">2019-05-30T08:23:00Z</dcterms:modified>
</cp:coreProperties>
</file>