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0ED1" w14:textId="2891B7C5" w:rsidR="001B666D" w:rsidRPr="00180D30" w:rsidRDefault="001B666D" w:rsidP="0015469C">
      <w:pPr>
        <w:spacing w:after="0" w:line="276" w:lineRule="auto"/>
        <w:jc w:val="both"/>
        <w:rPr>
          <w:rFonts w:eastAsia="Calibri" w:cstheme="minorHAnsi"/>
        </w:rPr>
      </w:pPr>
      <w:r w:rsidRPr="00180D30">
        <w:rPr>
          <w:rFonts w:eastAsia="Calibri" w:cstheme="minorHAnsi"/>
        </w:rPr>
        <w:t>Numer sprawy: ZP.26.1.</w:t>
      </w:r>
      <w:r w:rsidR="00202441">
        <w:rPr>
          <w:rFonts w:eastAsia="Calibri" w:cstheme="minorHAnsi"/>
        </w:rPr>
        <w:t>5</w:t>
      </w:r>
      <w:r w:rsidRPr="00180D30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  <w:r w:rsidRPr="00180D30">
        <w:rPr>
          <w:rFonts w:eastAsia="Calibri" w:cstheme="minorHAnsi"/>
        </w:rPr>
        <w:t xml:space="preserve">                                                                                 Lublin, dnia </w:t>
      </w:r>
      <w:r w:rsidR="00202441">
        <w:rPr>
          <w:rFonts w:eastAsia="Calibri" w:cstheme="minorHAnsi"/>
        </w:rPr>
        <w:t>22</w:t>
      </w:r>
      <w:r>
        <w:rPr>
          <w:rFonts w:eastAsia="Calibri" w:cstheme="minorHAnsi"/>
        </w:rPr>
        <w:t>.0</w:t>
      </w:r>
      <w:r w:rsidR="00202441">
        <w:rPr>
          <w:rFonts w:eastAsia="Calibri" w:cstheme="minorHAnsi"/>
        </w:rPr>
        <w:t>4</w:t>
      </w:r>
      <w:r w:rsidRPr="00180D30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  <w:r w:rsidRPr="00180D30">
        <w:rPr>
          <w:rFonts w:eastAsia="Calibri" w:cstheme="minorHAnsi"/>
        </w:rPr>
        <w:t xml:space="preserve"> r.</w:t>
      </w:r>
    </w:p>
    <w:p w14:paraId="42B1145C" w14:textId="77777777" w:rsidR="001B666D" w:rsidRPr="00180D30" w:rsidRDefault="001B666D" w:rsidP="0015469C">
      <w:pPr>
        <w:spacing w:after="0" w:line="276" w:lineRule="auto"/>
        <w:jc w:val="both"/>
        <w:rPr>
          <w:rFonts w:eastAsia="Calibri" w:cstheme="minorHAnsi"/>
        </w:rPr>
      </w:pPr>
    </w:p>
    <w:p w14:paraId="6B1C3A05" w14:textId="77777777" w:rsidR="001B666D" w:rsidRPr="00180D30" w:rsidRDefault="001B666D" w:rsidP="0015469C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180D30">
        <w:rPr>
          <w:rFonts w:cstheme="minorHAnsi"/>
          <w:b/>
          <w:bCs/>
        </w:rPr>
        <w:t>Wykonawcy</w:t>
      </w:r>
    </w:p>
    <w:p w14:paraId="34EAC98E" w14:textId="77777777" w:rsidR="001B666D" w:rsidRPr="00180D30" w:rsidRDefault="001B666D" w:rsidP="0015469C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180D30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180D30" w:rsidRDefault="001B666D" w:rsidP="0015469C">
      <w:pPr>
        <w:spacing w:after="0" w:line="276" w:lineRule="auto"/>
        <w:jc w:val="both"/>
        <w:rPr>
          <w:rFonts w:cstheme="minorHAnsi"/>
          <w:i/>
        </w:rPr>
      </w:pPr>
      <w:r w:rsidRPr="00180D30">
        <w:rPr>
          <w:rFonts w:cstheme="minorHAnsi"/>
        </w:rPr>
        <w:tab/>
      </w:r>
      <w:r w:rsidRPr="00180D30">
        <w:rPr>
          <w:rFonts w:cstheme="minorHAnsi"/>
          <w:i/>
        </w:rPr>
        <w:tab/>
      </w:r>
    </w:p>
    <w:p w14:paraId="5CED25E5" w14:textId="6466AFBA" w:rsidR="001B666D" w:rsidRPr="00180D30" w:rsidRDefault="001B666D" w:rsidP="0015469C">
      <w:pPr>
        <w:spacing w:after="0" w:line="276" w:lineRule="auto"/>
        <w:jc w:val="both"/>
        <w:rPr>
          <w:rFonts w:cstheme="minorHAnsi"/>
          <w:b/>
          <w:bCs/>
        </w:rPr>
      </w:pPr>
      <w:r w:rsidRPr="00180D30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180D30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180D30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180D30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180D30">
        <w:rPr>
          <w:rFonts w:eastAsia="Calibri" w:cstheme="minorHAnsi"/>
          <w:iCs/>
          <w:kern w:val="1"/>
          <w:u w:val="single"/>
        </w:rPr>
        <w:t xml:space="preserve">dostawę </w:t>
      </w:r>
      <w:r w:rsidR="0015469C">
        <w:rPr>
          <w:rFonts w:eastAsia="Calibri" w:cstheme="minorHAnsi"/>
          <w:iCs/>
          <w:kern w:val="1"/>
          <w:u w:val="single"/>
        </w:rPr>
        <w:t xml:space="preserve">leków, wyrobów medycznych i </w:t>
      </w:r>
      <w:r>
        <w:rPr>
          <w:rFonts w:eastAsia="Calibri" w:cstheme="minorHAnsi"/>
          <w:iCs/>
          <w:kern w:val="1"/>
          <w:u w:val="single"/>
        </w:rPr>
        <w:t>pr</w:t>
      </w:r>
      <w:r w:rsidR="00BA0CC3">
        <w:rPr>
          <w:rFonts w:eastAsia="Calibri" w:cstheme="minorHAnsi"/>
          <w:iCs/>
          <w:kern w:val="1"/>
          <w:u w:val="single"/>
        </w:rPr>
        <w:t>eparatów</w:t>
      </w:r>
      <w:r w:rsidR="0015469C">
        <w:rPr>
          <w:rFonts w:eastAsia="Calibri" w:cstheme="minorHAnsi"/>
          <w:iCs/>
          <w:kern w:val="1"/>
          <w:u w:val="single"/>
        </w:rPr>
        <w:t xml:space="preserve"> stosowanych w stomatologii</w:t>
      </w:r>
    </w:p>
    <w:p w14:paraId="10D3AA92" w14:textId="77777777" w:rsidR="001B666D" w:rsidRPr="00180D30" w:rsidRDefault="001B666D" w:rsidP="0015469C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698035F1" w14:textId="21FF7FA5" w:rsidR="001B666D" w:rsidRPr="00180D30" w:rsidRDefault="001B666D" w:rsidP="0015469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180D30">
        <w:rPr>
          <w:rFonts w:eastAsia="Calibri" w:cstheme="minorHAnsi"/>
        </w:rPr>
        <w:t>Na podstawie art. 284 ust 2 ustawy z dnia 11 września 2019 r. – Prawo zamówień publicznych, Zamawiający, którym jest Uniwersyteckie Centrum Stomatologii w Lublinie wyjaśnia treść Specyfikacji Warunków Zamówienia w sposób następujący:</w:t>
      </w:r>
    </w:p>
    <w:p w14:paraId="37A07140" w14:textId="77777777" w:rsidR="00B03370" w:rsidRPr="004119A5" w:rsidRDefault="00B03370" w:rsidP="0015469C">
      <w:pPr>
        <w:spacing w:after="0" w:line="276" w:lineRule="auto"/>
        <w:jc w:val="both"/>
        <w:rPr>
          <w:b/>
          <w:bCs/>
        </w:rPr>
      </w:pPr>
      <w:r w:rsidRPr="004119A5">
        <w:rPr>
          <w:b/>
          <w:bCs/>
        </w:rPr>
        <w:t>Pytanie 1</w:t>
      </w:r>
    </w:p>
    <w:p w14:paraId="2D40BCE0" w14:textId="1C036015" w:rsidR="001B666D" w:rsidRPr="00202441" w:rsidRDefault="00202441" w:rsidP="0015469C">
      <w:pPr>
        <w:spacing w:after="0" w:line="276" w:lineRule="auto"/>
        <w:jc w:val="both"/>
        <w:rPr>
          <w:rFonts w:cstheme="minorHAnsi"/>
        </w:rPr>
      </w:pPr>
      <w:r w:rsidRPr="00202441">
        <w:rPr>
          <w:rFonts w:cstheme="minorHAnsi"/>
        </w:rPr>
        <w:t xml:space="preserve"> Czy w Pakiecie zbiorczym poz. 27 Zamawiający dopuści równoważną pod względem działania maść hemostatyczną innego producenta przeznaczoną do zapobiegania i powstrzymywania krwawienia ze skóry i błon śluzowych? Oferowana maść jest wyrobem medycznym stosowanym m. in. przy leczeniu krwawień z nosa. Skład: woda, </w:t>
      </w:r>
      <w:proofErr w:type="spellStart"/>
      <w:r w:rsidRPr="00202441">
        <w:rPr>
          <w:rFonts w:cstheme="minorHAnsi"/>
        </w:rPr>
        <w:t>pantenol</w:t>
      </w:r>
      <w:proofErr w:type="spellEnd"/>
      <w:r w:rsidRPr="00202441">
        <w:rPr>
          <w:rFonts w:cstheme="minorHAnsi"/>
        </w:rPr>
        <w:t xml:space="preserve">, </w:t>
      </w:r>
      <w:proofErr w:type="spellStart"/>
      <w:r w:rsidRPr="00202441">
        <w:rPr>
          <w:rFonts w:cstheme="minorHAnsi"/>
        </w:rPr>
        <w:t>hiarulonian</w:t>
      </w:r>
      <w:proofErr w:type="spellEnd"/>
      <w:r w:rsidRPr="00202441">
        <w:rPr>
          <w:rFonts w:cstheme="minorHAnsi"/>
        </w:rPr>
        <w:t xml:space="preserve"> sodu, witamina E, octan </w:t>
      </w:r>
      <w:proofErr w:type="spellStart"/>
      <w:r w:rsidRPr="00202441">
        <w:rPr>
          <w:rFonts w:cstheme="minorHAnsi"/>
        </w:rPr>
        <w:t>tokoferylu</w:t>
      </w:r>
      <w:proofErr w:type="spellEnd"/>
      <w:r w:rsidRPr="00202441">
        <w:rPr>
          <w:rFonts w:cstheme="minorHAnsi"/>
        </w:rPr>
        <w:t xml:space="preserve">, roztwór cytrynianu srebra, gliceryna, arginina, 1,2-heksadienol, </w:t>
      </w:r>
      <w:proofErr w:type="spellStart"/>
      <w:r w:rsidRPr="00202441">
        <w:rPr>
          <w:rFonts w:cstheme="minorHAnsi"/>
        </w:rPr>
        <w:t>tropolon</w:t>
      </w:r>
      <w:proofErr w:type="spellEnd"/>
      <w:r w:rsidRPr="00202441">
        <w:rPr>
          <w:rFonts w:cstheme="minorHAnsi"/>
        </w:rPr>
        <w:t xml:space="preserve">, </w:t>
      </w:r>
      <w:proofErr w:type="spellStart"/>
      <w:r w:rsidRPr="00202441">
        <w:rPr>
          <w:rFonts w:cstheme="minorHAnsi"/>
        </w:rPr>
        <w:t>karbomer</w:t>
      </w:r>
      <w:proofErr w:type="spellEnd"/>
      <w:r w:rsidRPr="00202441">
        <w:rPr>
          <w:rFonts w:cstheme="minorHAnsi"/>
        </w:rPr>
        <w:t xml:space="preserve">, kopolimer kwasu akrylowego, EDTA </w:t>
      </w:r>
      <w:proofErr w:type="spellStart"/>
      <w:r w:rsidRPr="00202441">
        <w:rPr>
          <w:rFonts w:cstheme="minorHAnsi"/>
        </w:rPr>
        <w:t>disodowy</w:t>
      </w:r>
      <w:proofErr w:type="spellEnd"/>
      <w:r w:rsidRPr="00202441">
        <w:rPr>
          <w:rFonts w:cstheme="minorHAnsi"/>
        </w:rPr>
        <w:t xml:space="preserve">. Zawarty w preparacie </w:t>
      </w:r>
      <w:proofErr w:type="spellStart"/>
      <w:r w:rsidRPr="00202441">
        <w:rPr>
          <w:rFonts w:cstheme="minorHAnsi"/>
        </w:rPr>
        <w:t>hiarulonian</w:t>
      </w:r>
      <w:proofErr w:type="spellEnd"/>
      <w:r w:rsidRPr="00202441">
        <w:rPr>
          <w:rFonts w:cstheme="minorHAnsi"/>
        </w:rPr>
        <w:t xml:space="preserve"> sodu posiada działanie hemostatyczne, </w:t>
      </w:r>
      <w:proofErr w:type="spellStart"/>
      <w:r w:rsidRPr="00202441">
        <w:rPr>
          <w:rFonts w:cstheme="minorHAnsi"/>
        </w:rPr>
        <w:t>prokoagulacyjne</w:t>
      </w:r>
      <w:proofErr w:type="spellEnd"/>
      <w:r w:rsidRPr="00202441">
        <w:rPr>
          <w:rFonts w:cstheme="minorHAnsi"/>
        </w:rPr>
        <w:t xml:space="preserve"> i regenerujące, </w:t>
      </w:r>
      <w:proofErr w:type="spellStart"/>
      <w:r w:rsidRPr="00202441">
        <w:rPr>
          <w:rFonts w:cstheme="minorHAnsi"/>
        </w:rPr>
        <w:t>pantenol</w:t>
      </w:r>
      <w:proofErr w:type="spellEnd"/>
      <w:r w:rsidRPr="00202441">
        <w:rPr>
          <w:rFonts w:cstheme="minorHAnsi"/>
        </w:rPr>
        <w:t xml:space="preserve"> wykazuje działanie przeciwzapalne, witamina E - antyoksydacyjne, a cytrynian srebra – przeciwdrobnoustrojowe. Preparat charakteryzuje się łatwą aplikacją (konstrukcja zapobiega osadzaniu się produktu wewnątrz aplikatora), plastikowa i odkształcalna tuba umożliwia precyzyjne dozowanie maści, co pozwala na oszczędne używanie produktu</w:t>
      </w:r>
    </w:p>
    <w:p w14:paraId="6E6749E4" w14:textId="7B3FE7E2" w:rsidR="009F2D79" w:rsidRDefault="00B03370" w:rsidP="0015469C">
      <w:pPr>
        <w:spacing w:after="0" w:line="276" w:lineRule="auto"/>
        <w:jc w:val="both"/>
        <w:rPr>
          <w:rFonts w:eastAsia="Times" w:cstheme="minorHAnsi"/>
          <w:bCs/>
        </w:rPr>
      </w:pPr>
      <w:r w:rsidRPr="004119A5">
        <w:rPr>
          <w:b/>
          <w:bCs/>
        </w:rPr>
        <w:t>Odpowiedź:</w:t>
      </w:r>
      <w:r>
        <w:t xml:space="preserve"> </w:t>
      </w:r>
      <w:r w:rsidR="00992995" w:rsidRPr="00126F63">
        <w:rPr>
          <w:rFonts w:cstheme="minorHAnsi"/>
        </w:rPr>
        <w:t xml:space="preserve">Zamawiający </w:t>
      </w:r>
      <w:r w:rsidR="00861DE3">
        <w:rPr>
          <w:rFonts w:cstheme="minorHAnsi"/>
        </w:rPr>
        <w:t xml:space="preserve">dopuszcza złożenie oferty na każdy produkt, który spełnia cechy podane w </w:t>
      </w:r>
      <w:r w:rsidR="00992995" w:rsidRPr="00126F63">
        <w:rPr>
          <w:rFonts w:eastAsia="Times" w:cstheme="minorHAnsi"/>
          <w:bCs/>
        </w:rPr>
        <w:t>Załącznik</w:t>
      </w:r>
      <w:r w:rsidR="00861DE3">
        <w:rPr>
          <w:rFonts w:eastAsia="Times" w:cstheme="minorHAnsi"/>
          <w:bCs/>
        </w:rPr>
        <w:t xml:space="preserve">u </w:t>
      </w:r>
      <w:r w:rsidR="00992995" w:rsidRPr="00126F63">
        <w:rPr>
          <w:rFonts w:eastAsia="Times" w:cstheme="minorHAnsi"/>
          <w:bCs/>
        </w:rPr>
        <w:t xml:space="preserve">nr </w:t>
      </w:r>
      <w:r w:rsidR="00BA0CC3">
        <w:rPr>
          <w:rFonts w:eastAsia="Times" w:cstheme="minorHAnsi"/>
          <w:bCs/>
        </w:rPr>
        <w:t>1</w:t>
      </w:r>
      <w:r w:rsidR="00992995" w:rsidRPr="00126F63">
        <w:rPr>
          <w:rFonts w:eastAsia="Times" w:cstheme="minorHAnsi"/>
          <w:bCs/>
        </w:rPr>
        <w:t xml:space="preserve"> do SWZ</w:t>
      </w:r>
      <w:r w:rsidR="00861DE3">
        <w:rPr>
          <w:rFonts w:eastAsia="Times" w:cstheme="minorHAnsi"/>
          <w:bCs/>
        </w:rPr>
        <w:t xml:space="preserve"> i nie wprowadza zmian w zakresie kolumny</w:t>
      </w:r>
      <w:r w:rsidR="009F2D79">
        <w:rPr>
          <w:rFonts w:eastAsia="Times" w:cstheme="minorHAnsi"/>
          <w:bCs/>
        </w:rPr>
        <w:t xml:space="preserve"> nr 3 (podkreślając ponownie, że podana przykładowa nazwa leku nie stanowi opisu przedmiotu zamówienia).</w:t>
      </w:r>
    </w:p>
    <w:p w14:paraId="744C20B8" w14:textId="36A8FD15" w:rsidR="009F2D79" w:rsidRDefault="009F2D79" w:rsidP="0015469C">
      <w:pPr>
        <w:spacing w:after="0" w:line="276" w:lineRule="auto"/>
        <w:jc w:val="both"/>
        <w:rPr>
          <w:rFonts w:eastAsia="Times" w:cstheme="minorHAnsi"/>
          <w:bCs/>
        </w:rPr>
      </w:pPr>
      <w:r>
        <w:rPr>
          <w:rFonts w:eastAsia="Times" w:cstheme="minorHAnsi"/>
          <w:bCs/>
        </w:rPr>
        <w:t xml:space="preserve">Z treści pytania widać, że Wykonawca zna i rozumie treść SWZ i </w:t>
      </w:r>
      <w:r w:rsidR="0015469C">
        <w:rPr>
          <w:rFonts w:eastAsia="Times" w:cstheme="minorHAnsi"/>
          <w:bCs/>
        </w:rPr>
        <w:t>planuje</w:t>
      </w:r>
      <w:r>
        <w:rPr>
          <w:rFonts w:eastAsia="Times" w:cstheme="minorHAnsi"/>
          <w:bCs/>
        </w:rPr>
        <w:t xml:space="preserve"> zaproponować produkt, który odbiega od wymagań Zamawiającego</w:t>
      </w:r>
      <w:r w:rsidR="0015469C">
        <w:rPr>
          <w:rFonts w:eastAsia="Times" w:cstheme="minorHAnsi"/>
          <w:bCs/>
        </w:rPr>
        <w:t>, na co nie wyrażamy zgody</w:t>
      </w:r>
      <w:r>
        <w:rPr>
          <w:rFonts w:eastAsia="Times" w:cstheme="minorHAnsi"/>
          <w:bCs/>
        </w:rPr>
        <w:t>.</w:t>
      </w:r>
    </w:p>
    <w:p w14:paraId="538B21FB" w14:textId="047F0674" w:rsidR="00B515D4" w:rsidRDefault="00B515D4" w:rsidP="0015469C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4DD7DF3" w14:textId="11CBEE7F" w:rsidR="00EF0426" w:rsidRPr="00180D30" w:rsidRDefault="00EF0426" w:rsidP="0015469C">
      <w:pPr>
        <w:spacing w:after="0" w:line="276" w:lineRule="auto"/>
        <w:jc w:val="both"/>
        <w:rPr>
          <w:rFonts w:cstheme="minorHAnsi"/>
          <w:b/>
          <w:bCs/>
        </w:rPr>
      </w:pPr>
      <w:r w:rsidRPr="00180D30">
        <w:rPr>
          <w:rFonts w:cstheme="minorHAnsi"/>
        </w:rPr>
        <w:t>Niniejsze „Wyjaśnienia SWZ” stanowią integralną część Specyfikacji Warunków Zamówienia w prowadzonym postępowaniu.</w:t>
      </w:r>
    </w:p>
    <w:p w14:paraId="2035C22C" w14:textId="3AEE7F6F" w:rsidR="00EF0426" w:rsidRDefault="00EF0426" w:rsidP="0015469C">
      <w:pPr>
        <w:spacing w:after="0" w:line="276" w:lineRule="auto"/>
        <w:jc w:val="both"/>
        <w:rPr>
          <w:rFonts w:cstheme="minorHAnsi"/>
        </w:rPr>
      </w:pPr>
      <w:r w:rsidRPr="00180D30">
        <w:rPr>
          <w:rFonts w:cstheme="minorHAnsi"/>
        </w:rPr>
        <w:t>Prosimy o uwzględnienie udzielonych wyjaśnień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 xml:space="preserve">zapraszamy do składania ofert. </w:t>
      </w:r>
    </w:p>
    <w:p w14:paraId="12162598" w14:textId="492DF428" w:rsidR="0065296C" w:rsidRDefault="0065296C" w:rsidP="0015469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 poważaniem,</w:t>
      </w:r>
    </w:p>
    <w:p w14:paraId="0B8E6442" w14:textId="77777777" w:rsidR="0065296C" w:rsidRDefault="0065296C" w:rsidP="0015469C">
      <w:pPr>
        <w:pStyle w:val="Default"/>
        <w:spacing w:line="276" w:lineRule="auto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70A8EA67" w14:textId="77777777" w:rsidR="0065296C" w:rsidRDefault="0065296C" w:rsidP="0015469C">
      <w:pPr>
        <w:spacing w:after="0" w:line="276" w:lineRule="auto"/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Uniwersyteckiego Centrum Stomatologii</w:t>
      </w:r>
    </w:p>
    <w:p w14:paraId="1B3554A0" w14:textId="77777777" w:rsidR="0065296C" w:rsidRDefault="0065296C" w:rsidP="0015469C">
      <w:pPr>
        <w:spacing w:after="0" w:line="276" w:lineRule="auto"/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Lublinie</w:t>
      </w:r>
    </w:p>
    <w:p w14:paraId="67FC447B" w14:textId="77777777" w:rsidR="0065296C" w:rsidRDefault="0065296C" w:rsidP="0015469C">
      <w:pPr>
        <w:spacing w:after="0" w:line="276" w:lineRule="auto"/>
        <w:ind w:left="4111"/>
        <w:jc w:val="center"/>
        <w:rPr>
          <w:rFonts w:ascii="Calibri" w:hAnsi="Calibri" w:cs="Calibri"/>
          <w:b/>
          <w:bCs/>
        </w:rPr>
      </w:pPr>
    </w:p>
    <w:p w14:paraId="2BCEB397" w14:textId="53DC1207" w:rsidR="0065296C" w:rsidRPr="00180D30" w:rsidRDefault="0065296C" w:rsidP="0015469C">
      <w:pPr>
        <w:spacing w:after="0" w:line="276" w:lineRule="auto"/>
        <w:ind w:left="4956" w:firstLine="708"/>
        <w:jc w:val="both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dr hab. n. med. Elżbieta </w:t>
      </w:r>
      <w:proofErr w:type="spellStart"/>
      <w:r>
        <w:rPr>
          <w:rFonts w:ascii="Calibri" w:hAnsi="Calibri" w:cs="Calibri"/>
          <w:b/>
          <w:bCs/>
        </w:rPr>
        <w:t>Pels</w:t>
      </w:r>
      <w:proofErr w:type="spellEnd"/>
    </w:p>
    <w:sectPr w:rsidR="0065296C" w:rsidRPr="00180D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7052" w14:textId="77777777" w:rsidR="001B666D" w:rsidRPr="00201D9F" w:rsidRDefault="001B666D" w:rsidP="001B666D">
    <w:pPr>
      <w:pStyle w:val="Nagwek"/>
      <w:jc w:val="center"/>
      <w:rPr>
        <w:smallCaps/>
        <w:spacing w:val="30"/>
      </w:rPr>
    </w:pPr>
    <w:r w:rsidRPr="00201D9F">
      <w:rPr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A8E79D" wp14:editId="34CA492E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1DE0E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</w:rPr>
      <w:t xml:space="preserve">Samodzielny </w:t>
    </w:r>
    <w:r>
      <w:rPr>
        <w:smallCaps/>
        <w:spacing w:val="30"/>
      </w:rPr>
      <w:t>P</w:t>
    </w:r>
    <w:r w:rsidRPr="00201D9F">
      <w:rPr>
        <w:smallCaps/>
        <w:spacing w:val="30"/>
      </w:rPr>
      <w:t xml:space="preserve">ubliczny </w:t>
    </w:r>
    <w:r>
      <w:rPr>
        <w:smallCaps/>
        <w:spacing w:val="30"/>
      </w:rPr>
      <w:t>Z</w:t>
    </w:r>
    <w:r w:rsidRPr="00201D9F">
      <w:rPr>
        <w:smallCaps/>
        <w:spacing w:val="30"/>
      </w:rPr>
      <w:t xml:space="preserve">akład </w:t>
    </w:r>
    <w:r>
      <w:rPr>
        <w:smallCaps/>
        <w:spacing w:val="30"/>
      </w:rPr>
      <w:t>O</w:t>
    </w:r>
    <w:r w:rsidRPr="00201D9F">
      <w:rPr>
        <w:smallCaps/>
        <w:spacing w:val="30"/>
      </w:rPr>
      <w:t xml:space="preserve">pieki </w:t>
    </w:r>
    <w:r>
      <w:rPr>
        <w:smallCaps/>
        <w:spacing w:val="30"/>
      </w:rPr>
      <w:t>Z</w:t>
    </w:r>
    <w:r w:rsidRPr="00201D9F">
      <w:rPr>
        <w:smallCaps/>
        <w:spacing w:val="30"/>
      </w:rPr>
      <w:t>drowotnej</w:t>
    </w:r>
  </w:p>
  <w:p w14:paraId="421CC5EB" w14:textId="77777777" w:rsidR="001B666D" w:rsidRPr="00201D9F" w:rsidRDefault="001B666D" w:rsidP="001B666D">
    <w:pPr>
      <w:pStyle w:val="Nagwek"/>
      <w:jc w:val="center"/>
      <w:rPr>
        <w:b/>
        <w:spacing w:val="12"/>
        <w:lang w:val="de-DE"/>
      </w:rPr>
    </w:pPr>
    <w:r w:rsidRPr="00201D9F">
      <w:rPr>
        <w:b/>
        <w:smallCaps/>
        <w:spacing w:val="10"/>
      </w:rPr>
      <w:t>UNIWERSYTECKIE CENTRUM STOMATOLOGII W LUBLINIE</w:t>
    </w:r>
  </w:p>
  <w:p w14:paraId="64E190D3" w14:textId="77777777" w:rsidR="001B666D" w:rsidRPr="00201D9F" w:rsidRDefault="001B666D" w:rsidP="001B666D">
    <w:pPr>
      <w:pStyle w:val="Nagwek"/>
      <w:jc w:val="center"/>
      <w:rPr>
        <w:spacing w:val="12"/>
        <w:lang w:val="de-DE"/>
      </w:rPr>
    </w:pPr>
    <w:r w:rsidRPr="00201D9F">
      <w:rPr>
        <w:spacing w:val="12"/>
        <w:lang w:val="de-DE"/>
      </w:rPr>
      <w:t xml:space="preserve">20-093 Lublin, </w:t>
    </w:r>
    <w:proofErr w:type="spellStart"/>
    <w:r w:rsidRPr="00201D9F">
      <w:rPr>
        <w:spacing w:val="12"/>
        <w:lang w:val="de-DE"/>
      </w:rPr>
      <w:t>ul</w:t>
    </w:r>
    <w:proofErr w:type="spellEnd"/>
    <w:r w:rsidRPr="00201D9F">
      <w:rPr>
        <w:spacing w:val="12"/>
        <w:lang w:val="de-DE"/>
      </w:rPr>
      <w:t xml:space="preserve">. Dra </w:t>
    </w:r>
    <w:proofErr w:type="spellStart"/>
    <w:r w:rsidRPr="00201D9F">
      <w:rPr>
        <w:spacing w:val="12"/>
        <w:lang w:val="de-DE"/>
      </w:rPr>
      <w:t>Witolda</w:t>
    </w:r>
    <w:proofErr w:type="spellEnd"/>
    <w:r w:rsidRPr="00201D9F">
      <w:rPr>
        <w:spacing w:val="12"/>
        <w:lang w:val="de-DE"/>
      </w:rPr>
      <w:t xml:space="preserve"> Chodźki 6</w:t>
    </w:r>
  </w:p>
  <w:p w14:paraId="3C7DE14B" w14:textId="77777777" w:rsidR="001B666D" w:rsidRDefault="001B666D" w:rsidP="001B666D">
    <w:pPr>
      <w:pStyle w:val="Nagwek"/>
      <w:jc w:val="center"/>
      <w:rPr>
        <w:spacing w:val="12"/>
        <w:lang w:val="de-DE"/>
      </w:rPr>
    </w:pPr>
    <w:r>
      <w:rPr>
        <w:spacing w:val="12"/>
        <w:lang w:val="de-DE"/>
      </w:rPr>
      <w:t xml:space="preserve">                   </w:t>
    </w:r>
    <w:r w:rsidRPr="00201D9F">
      <w:rPr>
        <w:spacing w:val="12"/>
        <w:lang w:val="de-DE"/>
      </w:rPr>
      <w:t>tel.</w:t>
    </w:r>
    <w:r>
      <w:rPr>
        <w:spacing w:val="12"/>
        <w:lang w:val="de-DE"/>
      </w:rPr>
      <w:t xml:space="preserve"> </w:t>
    </w:r>
    <w:r w:rsidRPr="00201D9F">
      <w:rPr>
        <w:spacing w:val="12"/>
        <w:lang w:val="de-DE"/>
      </w:rPr>
      <w:t xml:space="preserve">+48 (81) 502 17 00 </w:t>
    </w:r>
    <w:r w:rsidRPr="00201D9F">
      <w:rPr>
        <w:spacing w:val="12"/>
        <w:lang w:val="de-DE"/>
      </w:rPr>
      <w:tab/>
    </w:r>
  </w:p>
  <w:p w14:paraId="4438D0A3" w14:textId="77777777" w:rsidR="001B666D" w:rsidRPr="00FA272A" w:rsidRDefault="001B666D" w:rsidP="001B666D">
    <w:pPr>
      <w:pStyle w:val="Nagwek"/>
      <w:pBdr>
        <w:bottom w:val="single" w:sz="6" w:space="1" w:color="auto"/>
      </w:pBdr>
      <w:rPr>
        <w:spacing w:val="20"/>
      </w:rPr>
    </w:pPr>
    <w:r>
      <w:rPr>
        <w:spacing w:val="12"/>
        <w:lang w:val="de-DE"/>
      </w:rPr>
      <w:t xml:space="preserve">               www.ucs.lublin.pl                                        </w:t>
    </w:r>
    <w:proofErr w:type="spellStart"/>
    <w:r>
      <w:rPr>
        <w:spacing w:val="12"/>
        <w:lang w:val="de-DE"/>
      </w:rPr>
      <w:t>e</w:t>
    </w:r>
    <w:r w:rsidRPr="00201D9F">
      <w:rPr>
        <w:spacing w:val="12"/>
        <w:lang w:val="de-DE"/>
      </w:rPr>
      <w:t>-</w:t>
    </w:r>
    <w:r>
      <w:rPr>
        <w:spacing w:val="12"/>
        <w:lang w:val="de-DE"/>
      </w:rPr>
      <w:t>m</w:t>
    </w:r>
    <w:r w:rsidRPr="00201D9F">
      <w:rPr>
        <w:spacing w:val="12"/>
        <w:lang w:val="de-DE"/>
      </w:rPr>
      <w:t>ail</w:t>
    </w:r>
    <w:proofErr w:type="spellEnd"/>
    <w:r w:rsidRPr="00201D9F">
      <w:rPr>
        <w:spacing w:val="12"/>
        <w:lang w:val="de-DE"/>
      </w:rPr>
      <w:t>: sekretariat@</w:t>
    </w:r>
    <w:r>
      <w:rPr>
        <w:spacing w:val="12"/>
        <w:lang w:val="de-DE"/>
      </w:rPr>
      <w:t>ucs</w:t>
    </w:r>
    <w:r w:rsidRPr="00201D9F">
      <w:rPr>
        <w:spacing w:val="12"/>
        <w:lang w:val="de-DE"/>
      </w:rPr>
      <w:t>.lublin.pl</w:t>
    </w:r>
    <w:r>
      <w:rPr>
        <w:b/>
        <w:spacing w:val="20"/>
      </w:rPr>
      <w:t xml:space="preserve">                     </w:t>
    </w:r>
    <w:r w:rsidRPr="00201D9F">
      <w:rPr>
        <w:b/>
        <w:spacing w:val="20"/>
      </w:rPr>
      <w:t xml:space="preserve">NIP: </w:t>
    </w:r>
    <w:r w:rsidRPr="00201D9F">
      <w:rPr>
        <w:spacing w:val="20"/>
      </w:rPr>
      <w:t>712-308-47-59</w:t>
    </w:r>
    <w:r w:rsidRPr="00201D9F">
      <w:rPr>
        <w:b/>
        <w:spacing w:val="20"/>
      </w:rPr>
      <w:tab/>
      <w:t xml:space="preserve">                                                           Regon: </w:t>
    </w:r>
    <w:r w:rsidRPr="00201D9F">
      <w:rPr>
        <w:spacing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1"/>
  </w:num>
  <w:num w:numId="2" w16cid:durableId="32193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E3FDE"/>
    <w:rsid w:val="00120A80"/>
    <w:rsid w:val="0015469C"/>
    <w:rsid w:val="001B666D"/>
    <w:rsid w:val="001D55AE"/>
    <w:rsid w:val="00202441"/>
    <w:rsid w:val="004119A5"/>
    <w:rsid w:val="00603D46"/>
    <w:rsid w:val="0065296C"/>
    <w:rsid w:val="006750DE"/>
    <w:rsid w:val="00686A74"/>
    <w:rsid w:val="00861DE3"/>
    <w:rsid w:val="008A3AC9"/>
    <w:rsid w:val="00992995"/>
    <w:rsid w:val="009F2D79"/>
    <w:rsid w:val="00A3226B"/>
    <w:rsid w:val="00B03370"/>
    <w:rsid w:val="00B515D4"/>
    <w:rsid w:val="00B5633B"/>
    <w:rsid w:val="00BA0CC3"/>
    <w:rsid w:val="00C75E99"/>
    <w:rsid w:val="00C828FD"/>
    <w:rsid w:val="00EF0426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2024-01-23T12:37:00Z</cp:lastPrinted>
  <dcterms:created xsi:type="dcterms:W3CDTF">2024-04-22T18:58:00Z</dcterms:created>
  <dcterms:modified xsi:type="dcterms:W3CDTF">2024-04-22T18:58:00Z</dcterms:modified>
</cp:coreProperties>
</file>