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C9B" w14:textId="77777777" w:rsidR="00B37849" w:rsidRDefault="00B37849" w:rsidP="005746F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5E0511DF" w:rsidR="00B37849" w:rsidRDefault="005746F2" w:rsidP="005746F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4790789E" w14:textId="77777777" w:rsidR="005746F2" w:rsidRPr="00122A37" w:rsidRDefault="005746F2" w:rsidP="005746F2">
      <w:pPr>
        <w:spacing w:after="0"/>
        <w:ind w:left="4538" w:firstLine="708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>Zamawiający:</w:t>
      </w:r>
    </w:p>
    <w:p w14:paraId="0C70108E" w14:textId="77777777" w:rsidR="005746F2" w:rsidRPr="00122A37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Zakład Gospodarki Komunalnej i Mieszkaniowej Sp. z o.o. w Koronowie</w:t>
      </w:r>
    </w:p>
    <w:p w14:paraId="4237D22E" w14:textId="77777777" w:rsidR="005746F2" w:rsidRPr="00122A37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ul. Al. Wolności 4</w:t>
      </w:r>
    </w:p>
    <w:p w14:paraId="72870A32" w14:textId="77777777" w:rsidR="005746F2" w:rsidRPr="00C935C5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F2D1324" w14:textId="77777777" w:rsidR="005746F2" w:rsidRPr="005746F2" w:rsidRDefault="005746F2" w:rsidP="005746F2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46F2">
        <w:rPr>
          <w:rFonts w:ascii="Times New Roman" w:eastAsia="Calibri" w:hAnsi="Times New Roman" w:cs="Times New Roman"/>
          <w:b/>
          <w:sz w:val="24"/>
          <w:szCs w:val="24"/>
          <w:u w:val="single"/>
        </w:rPr>
        <w:t>O spełnieniu warunków udziału w postępowaniu oraz o braku podstaw wykluczenia</w:t>
      </w:r>
    </w:p>
    <w:p w14:paraId="7F444F80" w14:textId="77777777" w:rsidR="005746F2" w:rsidRPr="005746F2" w:rsidRDefault="005746F2" w:rsidP="005746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96C444" w14:textId="77777777" w:rsidR="00F176D4" w:rsidRDefault="005746F2" w:rsidP="00F176D4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</w:rPr>
      </w:pPr>
      <w:r w:rsidRPr="005746F2">
        <w:t>Na potrzeby postępowania o udzielenie zamówienia publicznego prowadzonego w trybie podstawowym</w:t>
      </w:r>
      <w:r w:rsidRPr="005746F2">
        <w:rPr>
          <w:rFonts w:cs="Times New Roman"/>
        </w:rPr>
        <w:t xml:space="preserve"> na podstawie art. 275 pkt. 1 </w:t>
      </w:r>
      <w:r w:rsidRPr="005746F2">
        <w:t xml:space="preserve">pn. </w:t>
      </w:r>
      <w:bookmarkStart w:id="0" w:name="_Hlk117593247"/>
      <w:r w:rsidR="00F176D4" w:rsidRPr="00217FDC">
        <w:rPr>
          <w:rFonts w:cs="Times New Roman"/>
          <w:b/>
          <w:bCs/>
        </w:rPr>
        <w:t>„</w:t>
      </w:r>
      <w:r w:rsidR="00F176D4" w:rsidRPr="00217FDC">
        <w:rPr>
          <w:rFonts w:cs="Times New Roman"/>
          <w:b/>
          <w:bCs/>
          <w:i/>
          <w:iCs/>
        </w:rPr>
        <w:t>Odśnieżanie dróg gminnych o nawierzchni</w:t>
      </w:r>
    </w:p>
    <w:p w14:paraId="7AAAD26A" w14:textId="5B4AF9BB" w:rsidR="005746F2" w:rsidRPr="00F176D4" w:rsidRDefault="00F176D4" w:rsidP="00F176D4">
      <w:pPr>
        <w:pStyle w:val="Standard"/>
        <w:autoSpaceDE w:val="0"/>
        <w:spacing w:line="360" w:lineRule="auto"/>
        <w:rPr>
          <w:rFonts w:eastAsia="Times New Roman" w:cs="Times New Roman"/>
          <w:b/>
          <w:bCs/>
          <w:i/>
        </w:rPr>
      </w:pPr>
      <w:r w:rsidRPr="00217FDC">
        <w:rPr>
          <w:rFonts w:cs="Times New Roman"/>
          <w:b/>
          <w:bCs/>
          <w:i/>
          <w:iCs/>
        </w:rPr>
        <w:t xml:space="preserve">gruntowej na terenie gminy </w:t>
      </w:r>
      <w:r w:rsidR="007E1669">
        <w:rPr>
          <w:rFonts w:cs="Times New Roman"/>
          <w:b/>
          <w:bCs/>
          <w:i/>
          <w:iCs/>
        </w:rPr>
        <w:t>K</w:t>
      </w:r>
      <w:r w:rsidRPr="00217FDC">
        <w:rPr>
          <w:rFonts w:cs="Times New Roman"/>
          <w:b/>
          <w:bCs/>
          <w:i/>
          <w:iCs/>
        </w:rPr>
        <w:t xml:space="preserve">oronowo- </w:t>
      </w:r>
      <w:r>
        <w:rPr>
          <w:rFonts w:cs="Times New Roman"/>
          <w:b/>
          <w:bCs/>
          <w:i/>
          <w:iCs/>
        </w:rPr>
        <w:t>R</w:t>
      </w:r>
      <w:r w:rsidRPr="00217FDC">
        <w:rPr>
          <w:rFonts w:cs="Times New Roman"/>
          <w:b/>
          <w:bCs/>
          <w:i/>
          <w:iCs/>
        </w:rPr>
        <w:t xml:space="preserve">ejon 4 i </w:t>
      </w:r>
      <w:r>
        <w:rPr>
          <w:rFonts w:cs="Times New Roman"/>
          <w:b/>
          <w:bCs/>
          <w:i/>
          <w:iCs/>
        </w:rPr>
        <w:t>R</w:t>
      </w:r>
      <w:r w:rsidRPr="00217FDC">
        <w:rPr>
          <w:rFonts w:cs="Times New Roman"/>
          <w:b/>
          <w:bCs/>
          <w:i/>
          <w:iCs/>
        </w:rPr>
        <w:t>ejon 6</w:t>
      </w:r>
      <w:r w:rsidRPr="00217FDC">
        <w:rPr>
          <w:rFonts w:eastAsia="Times New Roman" w:cs="Times New Roman"/>
          <w:b/>
          <w:bCs/>
          <w:i/>
        </w:rPr>
        <w:t>”</w:t>
      </w:r>
      <w:bookmarkEnd w:id="0"/>
      <w:r w:rsidR="005746F2" w:rsidRPr="005746F2">
        <w:rPr>
          <w:rFonts w:cs="Times New Roman"/>
        </w:rPr>
        <w:t>prowadzonego przez Zakład Gospodarki Komunalnej i Mieszkaniowej Sp. z o.o.  w Koronowie, ul. Al. Wolności 4, 86-010 Koronowo</w:t>
      </w:r>
      <w:r w:rsidR="005746F2" w:rsidRPr="005746F2">
        <w:rPr>
          <w:b/>
          <w:bCs/>
        </w:rPr>
        <w:t>: ZP.261.</w:t>
      </w:r>
      <w:r>
        <w:rPr>
          <w:b/>
          <w:bCs/>
        </w:rPr>
        <w:t>11</w:t>
      </w:r>
      <w:r w:rsidR="005746F2" w:rsidRPr="005746F2">
        <w:rPr>
          <w:b/>
          <w:bCs/>
        </w:rPr>
        <w:t>.2022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4AC8AE7F" w:rsidR="00752593" w:rsidRPr="005746F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FDB20D2" w14:textId="77777777" w:rsidR="005746F2" w:rsidRPr="00DD59F0" w:rsidRDefault="005746F2" w:rsidP="005746F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DA10741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bookmarkStart w:id="2" w:name="_Hlk117513892"/>
      <w:r w:rsidR="005746F2">
        <w:rPr>
          <w:rFonts w:ascii="Arial" w:hAnsi="Arial" w:cs="Arial"/>
          <w:sz w:val="21"/>
          <w:szCs w:val="21"/>
        </w:rPr>
        <w:t>Rozdziale XII</w:t>
      </w:r>
      <w:r w:rsidR="007E1669">
        <w:rPr>
          <w:rFonts w:ascii="Arial" w:hAnsi="Arial" w:cs="Arial"/>
          <w:sz w:val="21"/>
          <w:szCs w:val="21"/>
        </w:rPr>
        <w:t>I</w:t>
      </w:r>
      <w:r w:rsidR="005746F2">
        <w:rPr>
          <w:rFonts w:ascii="Arial" w:hAnsi="Arial" w:cs="Arial"/>
          <w:sz w:val="21"/>
          <w:szCs w:val="21"/>
        </w:rPr>
        <w:t xml:space="preserve"> </w:t>
      </w:r>
      <w:bookmarkEnd w:id="1"/>
      <w:r w:rsidR="005746F2">
        <w:rPr>
          <w:rFonts w:ascii="Arial" w:hAnsi="Arial" w:cs="Arial"/>
          <w:sz w:val="21"/>
          <w:szCs w:val="21"/>
        </w:rPr>
        <w:t>SWZ.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59FF7AA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5746F2">
        <w:rPr>
          <w:rFonts w:ascii="Arial" w:hAnsi="Arial" w:cs="Arial"/>
          <w:sz w:val="21"/>
          <w:szCs w:val="21"/>
        </w:rPr>
        <w:t>Rozdziale XII</w:t>
      </w:r>
      <w:r w:rsidR="007E1669">
        <w:rPr>
          <w:rFonts w:ascii="Arial" w:hAnsi="Arial" w:cs="Arial"/>
          <w:sz w:val="21"/>
          <w:szCs w:val="21"/>
        </w:rPr>
        <w:t>I</w:t>
      </w:r>
      <w:r w:rsidR="005746F2">
        <w:rPr>
          <w:rFonts w:ascii="Arial" w:hAnsi="Arial" w:cs="Arial"/>
          <w:sz w:val="21"/>
          <w:szCs w:val="21"/>
        </w:rPr>
        <w:t xml:space="preserve"> SWZ</w:t>
      </w:r>
      <w:r w:rsidR="004733B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52B7D0D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746F2">
        <w:rPr>
          <w:rFonts w:ascii="Arial" w:hAnsi="Arial" w:cs="Arial"/>
          <w:sz w:val="21"/>
          <w:szCs w:val="21"/>
        </w:rPr>
        <w:t xml:space="preserve"> Rozdziale XIII SWZ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76300C2C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3549BCF" w14:textId="5B0266D2" w:rsidR="005746F2" w:rsidRPr="00562E11" w:rsidRDefault="005746F2" w:rsidP="005746F2">
      <w:pPr>
        <w:shd w:val="clear" w:color="auto" w:fill="AEAAAA" w:themeFill="background2" w:themeFillShade="BF"/>
        <w:spacing w:before="240"/>
        <w:jc w:val="both"/>
        <w:rPr>
          <w:rFonts w:ascii="Times New Roman" w:hAnsi="Times New Roman"/>
          <w:sz w:val="24"/>
        </w:rPr>
      </w:pPr>
      <w:r w:rsidRPr="00562E11">
        <w:rPr>
          <w:rStyle w:val="bold"/>
          <w:rFonts w:ascii="Times New Roman" w:hAnsi="Times New Roman"/>
          <w:sz w:val="24"/>
        </w:rPr>
        <w:t>INFORMACJA NA TEMAT PODWYKONAWCÓW NIEBĘDĄCYCH PODMIOTAMI UDOSTĘPNIAJĄCYMI ZASOBY (JEŻELI DOTYCZY)</w:t>
      </w:r>
    </w:p>
    <w:p w14:paraId="2FE9FCD0" w14:textId="77777777" w:rsidR="005746F2" w:rsidRPr="00562E11" w:rsidRDefault="005746F2" w:rsidP="005746F2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Informuję, że podwykonawca niebędący podmiotem udostępniającym zasoby nie podlega wykluczeniu na podstawie:</w:t>
      </w:r>
    </w:p>
    <w:p w14:paraId="3E947C46" w14:textId="77777777" w:rsidR="005746F2" w:rsidRPr="00562E11" w:rsidRDefault="005746F2" w:rsidP="005746F2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lastRenderedPageBreak/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108 ust. 1 pkt 1-6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zp</w:t>
      </w:r>
      <w:proofErr w:type="spellEnd"/>
      <w:r>
        <w:rPr>
          <w:rFonts w:ascii="Times New Roman" w:hAnsi="Times New Roman"/>
          <w:sz w:val="24"/>
        </w:rPr>
        <w:t>.</w:t>
      </w:r>
      <w:r w:rsidRPr="00562E11">
        <w:rPr>
          <w:rFonts w:ascii="Times New Roman" w:hAnsi="Times New Roman"/>
          <w:sz w:val="24"/>
        </w:rPr>
        <w:t xml:space="preserve"> </w:t>
      </w:r>
    </w:p>
    <w:p w14:paraId="23ED5E9D" w14:textId="78789C54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211D54" w14:textId="77777777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746F2">
        <w:rPr>
          <w:rFonts w:ascii="Arial" w:hAnsi="Arial" w:cs="Arial"/>
          <w:bCs/>
          <w:i/>
          <w:iCs/>
          <w:sz w:val="21"/>
          <w:szCs w:val="21"/>
        </w:rPr>
        <w:t>właściwe zaznacz):</w:t>
      </w:r>
    </w:p>
    <w:p w14:paraId="206F0C77" w14:textId="77777777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□ https://prod.ceidg.gov.pl</w:t>
      </w:r>
    </w:p>
    <w:p w14:paraId="5F3DE8C0" w14:textId="6D7E7F52" w:rsidR="005746F2" w:rsidRDefault="005746F2" w:rsidP="005746F2">
      <w:pPr>
        <w:spacing w:after="0" w:line="360" w:lineRule="auto"/>
        <w:jc w:val="both"/>
        <w:rPr>
          <w:rStyle w:val="Hipercze"/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 xml:space="preserve">□ </w:t>
      </w:r>
      <w:hyperlink r:id="rId8" w:history="1">
        <w:r w:rsidRPr="005746F2">
          <w:rPr>
            <w:rStyle w:val="Hipercze"/>
            <w:rFonts w:ascii="Arial" w:hAnsi="Arial" w:cs="Arial"/>
            <w:bCs/>
            <w:sz w:val="21"/>
            <w:szCs w:val="21"/>
          </w:rPr>
          <w:t>https://ems.ms.gov.pl</w:t>
        </w:r>
      </w:hyperlink>
    </w:p>
    <w:p w14:paraId="4E114344" w14:textId="77777777" w:rsidR="007E1669" w:rsidRPr="00B370D2" w:rsidRDefault="007E1669" w:rsidP="007E1669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74E65AB" w14:textId="77777777" w:rsidR="007E1669" w:rsidRPr="00AA336E" w:rsidRDefault="007E1669" w:rsidP="007E166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8E7576A" w14:textId="77777777" w:rsidR="007E1669" w:rsidRPr="005746F2" w:rsidRDefault="007E1669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4575B11" w:rsidR="00DB33D1" w:rsidRDefault="00520F90" w:rsidP="00DB33D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E9206BC" w14:textId="125062D6" w:rsidR="00DB33D1" w:rsidRDefault="00520F90" w:rsidP="00DB33D1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DB33D1"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="00DB33D1">
        <w:rPr>
          <w:rFonts w:ascii="Times New Roman" w:hAnsi="Times New Roman" w:cs="Times New Roman"/>
        </w:rPr>
        <w:t>….............................................................................................</w:t>
      </w:r>
    </w:p>
    <w:p w14:paraId="33192A79" w14:textId="30EC7360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A12F639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677F2511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13BDF776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79CB2E20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2B56DAD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531CADA4" w14:textId="053D36A1" w:rsidR="00484F88" w:rsidRPr="00520F90" w:rsidRDefault="00484F88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27188">
    <w:abstractNumId w:val="8"/>
  </w:num>
  <w:num w:numId="2" w16cid:durableId="1949004876">
    <w:abstractNumId w:val="1"/>
  </w:num>
  <w:num w:numId="3" w16cid:durableId="813832039">
    <w:abstractNumId w:val="6"/>
  </w:num>
  <w:num w:numId="4" w16cid:durableId="479686824">
    <w:abstractNumId w:val="11"/>
  </w:num>
  <w:num w:numId="5" w16cid:durableId="1840852742">
    <w:abstractNumId w:val="9"/>
  </w:num>
  <w:num w:numId="6" w16cid:durableId="458651265">
    <w:abstractNumId w:val="5"/>
  </w:num>
  <w:num w:numId="7" w16cid:durableId="1341929247">
    <w:abstractNumId w:val="2"/>
  </w:num>
  <w:num w:numId="8" w16cid:durableId="1137064995">
    <w:abstractNumId w:val="10"/>
  </w:num>
  <w:num w:numId="9" w16cid:durableId="1240872430">
    <w:abstractNumId w:val="0"/>
  </w:num>
  <w:num w:numId="10" w16cid:durableId="313605871">
    <w:abstractNumId w:val="4"/>
  </w:num>
  <w:num w:numId="11" w16cid:durableId="1743286958">
    <w:abstractNumId w:val="3"/>
  </w:num>
  <w:num w:numId="12" w16cid:durableId="68848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7742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3B1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46F2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1669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33D1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76D4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6F2"/>
    <w:rPr>
      <w:color w:val="605E5C"/>
      <w:shd w:val="clear" w:color="auto" w:fill="E1DFDD"/>
    </w:rPr>
  </w:style>
  <w:style w:type="character" w:customStyle="1" w:styleId="bold">
    <w:name w:val="bold"/>
    <w:rsid w:val="005746F2"/>
    <w:rPr>
      <w:b/>
    </w:rPr>
  </w:style>
  <w:style w:type="paragraph" w:customStyle="1" w:styleId="Zwykytekst1">
    <w:name w:val="Zwykły tekst1"/>
    <w:basedOn w:val="Normalny"/>
    <w:rsid w:val="00DB33D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uiPriority w:val="99"/>
    <w:rsid w:val="00F176D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JK. Kempczyńska</cp:lastModifiedBy>
  <cp:revision>4</cp:revision>
  <cp:lastPrinted>2016-07-26T10:32:00Z</cp:lastPrinted>
  <dcterms:created xsi:type="dcterms:W3CDTF">2022-11-08T08:01:00Z</dcterms:created>
  <dcterms:modified xsi:type="dcterms:W3CDTF">2022-11-09T09:51:00Z</dcterms:modified>
</cp:coreProperties>
</file>