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DAD" w:rsidRDefault="00C04DAD" w:rsidP="002A326A">
      <w:pPr>
        <w:pStyle w:val="Teksttreci20"/>
        <w:shd w:val="clear" w:color="auto" w:fill="auto"/>
        <w:jc w:val="left"/>
      </w:pPr>
    </w:p>
    <w:p w:rsidR="002A326A" w:rsidRDefault="002A326A" w:rsidP="002A326A">
      <w:pPr>
        <w:pStyle w:val="Teksttreci20"/>
        <w:shd w:val="clear" w:color="auto" w:fill="auto"/>
        <w:jc w:val="left"/>
      </w:pPr>
    </w:p>
    <w:p w:rsidR="00DF408D" w:rsidRDefault="004A3B83">
      <w:pPr>
        <w:pStyle w:val="Teksttreci20"/>
        <w:shd w:val="clear" w:color="auto" w:fill="auto"/>
      </w:pPr>
      <w:r>
        <w:t>Inwestor :Zakład Usług Komunalnych Sp. z o.o. ul. Wyzwolenia 15,</w:t>
      </w:r>
      <w:r>
        <w:br/>
        <w:t>62-070 Dopiewo</w:t>
      </w:r>
    </w:p>
    <w:p w:rsidR="002A326A" w:rsidRDefault="002A326A">
      <w:pPr>
        <w:pStyle w:val="Teksttreci20"/>
        <w:shd w:val="clear" w:color="auto" w:fill="auto"/>
      </w:pPr>
    </w:p>
    <w:p w:rsidR="00B87BF7" w:rsidRDefault="00B87BF7">
      <w:pPr>
        <w:pStyle w:val="Teksttreci20"/>
        <w:shd w:val="clear" w:color="auto" w:fill="auto"/>
      </w:pPr>
    </w:p>
    <w:p w:rsidR="00DF408D" w:rsidRDefault="004A3B83">
      <w:pPr>
        <w:pStyle w:val="Nagwek10"/>
        <w:keepNext/>
        <w:keepLines/>
        <w:shd w:val="clear" w:color="auto" w:fill="auto"/>
      </w:pPr>
      <w:bookmarkStart w:id="0" w:name="bookmark0"/>
      <w:bookmarkStart w:id="1" w:name="bookmark1"/>
      <w:r>
        <w:t>Specyfikacja Techniczna</w:t>
      </w:r>
      <w:r>
        <w:br/>
        <w:t>Wykonania i Odbioru Robót</w:t>
      </w:r>
      <w:bookmarkEnd w:id="0"/>
      <w:bookmarkEnd w:id="1"/>
      <w:r w:rsidR="002A326A">
        <w:t xml:space="preserve"> Budowlanych</w:t>
      </w:r>
    </w:p>
    <w:p w:rsidR="00DF408D" w:rsidRDefault="004A3B83" w:rsidP="009830E6">
      <w:pPr>
        <w:pStyle w:val="Teksttreci30"/>
        <w:shd w:val="clear" w:color="auto" w:fill="auto"/>
        <w:jc w:val="both"/>
      </w:pPr>
      <w:r>
        <w:t xml:space="preserve">Budowa sieci kanalizacji sanitarnej w </w:t>
      </w:r>
      <w:r w:rsidR="009373BB">
        <w:t>miejscowości Skórzewo, ul. Bukowa</w:t>
      </w:r>
      <w:r w:rsidR="00AF4D8F">
        <w:t xml:space="preserve"> </w:t>
      </w:r>
    </w:p>
    <w:p w:rsidR="00DF408D" w:rsidRDefault="004A3B83">
      <w:pPr>
        <w:pStyle w:val="Teksttreci40"/>
        <w:shd w:val="clear" w:color="auto" w:fill="auto"/>
      </w:pPr>
      <w:r>
        <w:t>Branża: Sanitarna</w:t>
      </w:r>
    </w:p>
    <w:p w:rsidR="00DF408D" w:rsidRDefault="004A3B83">
      <w:pPr>
        <w:pStyle w:val="Teksttreci40"/>
        <w:shd w:val="clear" w:color="auto" w:fill="auto"/>
        <w:sectPr w:rsidR="00DF408D" w:rsidSect="002A326A">
          <w:headerReference w:type="default" r:id="rId8"/>
          <w:headerReference w:type="first" r:id="rId9"/>
          <w:pgSz w:w="11900" w:h="16840"/>
          <w:pgMar w:top="1626" w:right="1520" w:bottom="1626" w:left="1472" w:header="1198" w:footer="1198" w:gutter="0"/>
          <w:pgNumType w:start="1"/>
          <w:cols w:space="720"/>
          <w:noEndnote/>
          <w:titlePg/>
          <w:docGrid w:linePitch="360"/>
        </w:sectPr>
      </w:pPr>
      <w:r>
        <w:t>Kategoria: XXVI</w:t>
      </w:r>
    </w:p>
    <w:p w:rsidR="00DF408D" w:rsidRDefault="004A3B83">
      <w:pPr>
        <w:pStyle w:val="Nagwek20"/>
        <w:keepNext/>
        <w:keepLines/>
        <w:shd w:val="clear" w:color="auto" w:fill="auto"/>
        <w:spacing w:before="420" w:after="0"/>
      </w:pPr>
      <w:bookmarkStart w:id="2" w:name="bookmark2"/>
      <w:bookmarkStart w:id="3" w:name="bookmark3"/>
      <w:r>
        <w:lastRenderedPageBreak/>
        <w:t>KANALIZACJA SANITARNA</w:t>
      </w:r>
      <w:bookmarkEnd w:id="2"/>
      <w:bookmarkEnd w:id="3"/>
    </w:p>
    <w:p w:rsidR="00DF408D" w:rsidRDefault="004A3B83">
      <w:pPr>
        <w:pStyle w:val="Nagwek20"/>
        <w:keepNext/>
        <w:keepLines/>
        <w:shd w:val="clear" w:color="auto" w:fill="auto"/>
        <w:spacing w:before="0"/>
      </w:pPr>
      <w:bookmarkStart w:id="4" w:name="bookmark4"/>
      <w:bookmarkStart w:id="5" w:name="bookmark5"/>
      <w:r>
        <w:t>CPV 45231300-8: Roboty w zakresie budowy rurociągów do odprowadzania ścieków</w:t>
      </w:r>
      <w:bookmarkEnd w:id="4"/>
      <w:bookmarkEnd w:id="5"/>
    </w:p>
    <w:p w:rsidR="006606BA" w:rsidRDefault="004A3B83" w:rsidP="006606BA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82"/>
        </w:tabs>
        <w:jc w:val="both"/>
      </w:pPr>
      <w:bookmarkStart w:id="6" w:name="bookmark6"/>
      <w:bookmarkStart w:id="7" w:name="bookmark7"/>
      <w:r>
        <w:t>Wstęp.</w:t>
      </w:r>
      <w:bookmarkEnd w:id="6"/>
      <w:bookmarkEnd w:id="7"/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83" w:lineRule="auto"/>
        <w:jc w:val="both"/>
      </w:pPr>
      <w:r w:rsidRPr="00B87BF7">
        <w:rPr>
          <w:b/>
          <w:bCs/>
        </w:rPr>
        <w:t xml:space="preserve">Przedmiot </w:t>
      </w:r>
      <w:proofErr w:type="spellStart"/>
      <w:r w:rsidRPr="00B87BF7">
        <w:rPr>
          <w:b/>
          <w:bCs/>
        </w:rPr>
        <w:t>STWiORB</w:t>
      </w:r>
      <w:proofErr w:type="spellEnd"/>
      <w:r w:rsidRPr="00B87BF7">
        <w:rPr>
          <w:b/>
          <w:bCs/>
        </w:rPr>
        <w:t>.</w:t>
      </w:r>
    </w:p>
    <w:p w:rsidR="00DF408D" w:rsidRPr="00B87BF7" w:rsidRDefault="004A3B83">
      <w:pPr>
        <w:pStyle w:val="Teksttreci0"/>
        <w:shd w:val="clear" w:color="auto" w:fill="auto"/>
        <w:spacing w:after="280" w:line="257" w:lineRule="auto"/>
        <w:jc w:val="both"/>
      </w:pPr>
      <w:r w:rsidRPr="00B87BF7">
        <w:t xml:space="preserve">Przedmiotem mniejszej Specyfikacji Technicznej Wykonania i Odbioru Robot Budowlanych są wymagania dotyczące wykonania i odbioru robot związanych z budową sieci kanalizacji sanitarnej z przyłączami w gminie Dopiewo w miejscowości </w:t>
      </w:r>
      <w:r w:rsidR="00106A9E">
        <w:t>Skórzewo,</w:t>
      </w:r>
      <w:r w:rsidRPr="00B87BF7">
        <w:t xml:space="preserve"> ul. </w:t>
      </w:r>
      <w:r w:rsidR="00106A9E">
        <w:t>Bukowa</w:t>
      </w:r>
      <w:r w:rsidRPr="00B87BF7">
        <w:t>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90" w:lineRule="auto"/>
        <w:jc w:val="both"/>
      </w:pPr>
      <w:r w:rsidRPr="00B87BF7">
        <w:rPr>
          <w:b/>
          <w:bCs/>
        </w:rPr>
        <w:t xml:space="preserve">Zakres stosowania </w:t>
      </w:r>
      <w:proofErr w:type="spellStart"/>
      <w:r w:rsidRPr="00B87BF7">
        <w:rPr>
          <w:b/>
          <w:bCs/>
        </w:rPr>
        <w:t>STWiORB</w:t>
      </w:r>
      <w:proofErr w:type="spellEnd"/>
      <w:r w:rsidRPr="00B87BF7">
        <w:rPr>
          <w:b/>
          <w:bCs/>
        </w:rPr>
        <w:t>.</w:t>
      </w:r>
    </w:p>
    <w:p w:rsidR="00DF408D" w:rsidRPr="00B87BF7" w:rsidRDefault="004A3B83">
      <w:pPr>
        <w:pStyle w:val="Teksttreci0"/>
        <w:shd w:val="clear" w:color="auto" w:fill="auto"/>
        <w:spacing w:after="280"/>
        <w:jc w:val="both"/>
      </w:pPr>
      <w:r w:rsidRPr="00B87BF7">
        <w:t>Specyfikacja Techniczna Wykonania i Odbioru Robot Budowlanych stanowi dokument przetargowy i kontraktowy przy zlecaniu i realizacji robot przy budowie kanalizacji sanitarnej w ramach inwestycji jak w pkt. 1.1.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90" w:lineRule="auto"/>
        <w:jc w:val="both"/>
      </w:pPr>
      <w:r w:rsidRPr="00B87BF7">
        <w:rPr>
          <w:b/>
          <w:bCs/>
        </w:rPr>
        <w:t xml:space="preserve">Zakres robót objętych </w:t>
      </w:r>
      <w:proofErr w:type="spellStart"/>
      <w:r w:rsidRPr="00B87BF7">
        <w:rPr>
          <w:b/>
          <w:bCs/>
        </w:rPr>
        <w:t>STWiORB</w:t>
      </w:r>
      <w:proofErr w:type="spellEnd"/>
      <w:r w:rsidRPr="00B87BF7">
        <w:rPr>
          <w:b/>
          <w:bCs/>
        </w:rPr>
        <w:t>.</w:t>
      </w:r>
    </w:p>
    <w:p w:rsidR="00DF408D" w:rsidRPr="00B87BF7" w:rsidRDefault="004A3B83" w:rsidP="000F3AAB">
      <w:pPr>
        <w:pStyle w:val="Teksttreci0"/>
        <w:shd w:val="clear" w:color="auto" w:fill="auto"/>
        <w:ind w:firstLine="708"/>
        <w:jc w:val="both"/>
      </w:pPr>
      <w:r w:rsidRPr="00B87BF7">
        <w:t>Roboty, których dotyczy Specyfikacja Techniczna Wykonania i Odbioru Robot Budowlanych obejmują wszystkie czynności umożliwiające i mające na celu wykonanie robot wymienionych w pkt. 1.1 w zakresie zgodnym z rysunkami.</w:t>
      </w:r>
    </w:p>
    <w:p w:rsidR="00DF408D" w:rsidRPr="00B87BF7" w:rsidRDefault="004A3B83" w:rsidP="000F3AAB">
      <w:pPr>
        <w:pStyle w:val="Teksttreci0"/>
        <w:shd w:val="clear" w:color="auto" w:fill="auto"/>
        <w:ind w:firstLine="708"/>
        <w:jc w:val="both"/>
      </w:pPr>
      <w:r w:rsidRPr="00B87BF7">
        <w:t>W zakres robot wchodzą: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roboty przygotowawcze,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pomiary liniowe w terenie,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roboty ziemne,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dostawa materiałów,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dostawa i montaż urządzeń (wraz z automatyką i sterowaniem),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przygotowanie posadowienia przepompowni,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wykopy liniowe wraz z umocnieniem i rozbiórką umocnienia,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wykonanie podłoża pod kanały i studnie,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</w:pPr>
      <w:r w:rsidRPr="00B87BF7">
        <w:t>ułożenie i montaż rurociągów kanalizacyjnych grawitacyjnych,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 xml:space="preserve">wykonanie </w:t>
      </w:r>
      <w:proofErr w:type="spellStart"/>
      <w:r w:rsidRPr="00B87BF7">
        <w:t>obsypki</w:t>
      </w:r>
      <w:proofErr w:type="spellEnd"/>
      <w:r w:rsidRPr="00B87BF7">
        <w:t xml:space="preserve"> piaskowej,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wykonanie prób szczelności,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zasypanie wykopów,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rozebranie i odtw</w:t>
      </w:r>
      <w:r w:rsidR="00AF4D8F">
        <w:t>orzenie nawierzchni utwardzonej w tym asfaltowych,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wykonanie ewentualnej przebudowy rurociągów kolidujących z projektowaną siecią,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kontrola jakości robot,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jc w:val="both"/>
      </w:pPr>
      <w:r w:rsidRPr="00B87BF7">
        <w:t>odbiór robot,</w:t>
      </w:r>
    </w:p>
    <w:p w:rsidR="00DF408D" w:rsidRPr="00B87BF7" w:rsidRDefault="004A3B83" w:rsidP="00D844F1">
      <w:pPr>
        <w:pStyle w:val="Teksttreci0"/>
        <w:numPr>
          <w:ilvl w:val="0"/>
          <w:numId w:val="15"/>
        </w:numPr>
        <w:shd w:val="clear" w:color="auto" w:fill="auto"/>
        <w:tabs>
          <w:tab w:val="left" w:pos="267"/>
        </w:tabs>
        <w:spacing w:after="280"/>
        <w:jc w:val="both"/>
      </w:pPr>
      <w:r w:rsidRPr="00B87BF7">
        <w:t>wykonanie geodezyjnej inwentaryzacji powykonawczej.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90" w:lineRule="auto"/>
        <w:jc w:val="both"/>
      </w:pPr>
      <w:r w:rsidRPr="00B87BF7">
        <w:rPr>
          <w:b/>
          <w:bCs/>
        </w:rPr>
        <w:t>Określenia podstawowe.</w:t>
      </w:r>
    </w:p>
    <w:p w:rsidR="00DF408D" w:rsidRPr="00B87BF7" w:rsidRDefault="004A3B83">
      <w:pPr>
        <w:pStyle w:val="Teksttreci0"/>
        <w:shd w:val="clear" w:color="auto" w:fill="auto"/>
        <w:spacing w:after="280"/>
        <w:jc w:val="both"/>
      </w:pPr>
      <w:r w:rsidRPr="00B87BF7">
        <w:t>Określenia podstawowe podane w niniejszej Specyfikacji Technicznej Wykonania i Odbioru Robot Budowlanych (</w:t>
      </w:r>
      <w:proofErr w:type="spellStart"/>
      <w:r w:rsidRPr="00B87BF7">
        <w:t>STWiORB</w:t>
      </w:r>
      <w:proofErr w:type="spellEnd"/>
      <w:r w:rsidRPr="00B87BF7">
        <w:t>) są zgodne z obowiązującymi Polskimi Normami.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90" w:lineRule="auto"/>
        <w:jc w:val="both"/>
      </w:pPr>
      <w:r w:rsidRPr="00B87BF7">
        <w:rPr>
          <w:b/>
          <w:bCs/>
        </w:rPr>
        <w:t>Ogólne wymagania dotyczące robót.</w:t>
      </w:r>
    </w:p>
    <w:p w:rsidR="00DF408D" w:rsidRPr="00B87BF7" w:rsidRDefault="004A3B83" w:rsidP="000F3AAB">
      <w:pPr>
        <w:pStyle w:val="Teksttreci0"/>
        <w:shd w:val="clear" w:color="auto" w:fill="auto"/>
        <w:jc w:val="both"/>
      </w:pPr>
      <w:r w:rsidRPr="00B87BF7">
        <w:t xml:space="preserve">Wykonawca robót jest odpowiedzialny za jakość ich wykonania oraz za zgodność z Dokumentacją Projektową, </w:t>
      </w:r>
      <w:proofErr w:type="spellStart"/>
      <w:r w:rsidRPr="00B87BF7">
        <w:t>STWiORB</w:t>
      </w:r>
      <w:proofErr w:type="spellEnd"/>
      <w:r w:rsidRPr="00B87BF7">
        <w:t xml:space="preserve"> i poleceniami Inspektora.</w:t>
      </w:r>
    </w:p>
    <w:p w:rsidR="00C31F5F" w:rsidRPr="00D844F1" w:rsidRDefault="004A3B83" w:rsidP="00D844F1">
      <w:pPr>
        <w:pStyle w:val="Teksttreci0"/>
        <w:shd w:val="clear" w:color="auto" w:fill="auto"/>
        <w:jc w:val="both"/>
      </w:pPr>
      <w:r w:rsidRPr="00B87BF7">
        <w:t>Przy wykonywaniu kanalizacji należy bezwzględnie przestrzegać przepisów BHP.</w:t>
      </w:r>
    </w:p>
    <w:p w:rsidR="00DF408D" w:rsidRPr="00B87BF7" w:rsidRDefault="004A3B83">
      <w:pPr>
        <w:pStyle w:val="Teksttreci0"/>
        <w:shd w:val="clear" w:color="auto" w:fill="auto"/>
        <w:spacing w:line="290" w:lineRule="auto"/>
        <w:jc w:val="both"/>
      </w:pPr>
      <w:r w:rsidRPr="00B87BF7">
        <w:rPr>
          <w:b/>
          <w:bCs/>
        </w:rPr>
        <w:lastRenderedPageBreak/>
        <w:t>Pojęcia ogólne: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Aprobata techniczna - </w:t>
      </w:r>
      <w:r w:rsidRPr="00B87BF7">
        <w:t>pozytywna ocena techniczna wyrobu, stwierdzająca jego przydatność do stosowania w budownictwie;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Budowla - </w:t>
      </w:r>
      <w:r w:rsidRPr="00B87BF7">
        <w:t>obiekt budowlany, niebędący budynkiem lub obiektem małej architektury, stanowiący całość techniczno-użytkową albo jego wyodrębniony element konstrukcyjny lub technologiczny;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Budynek - </w:t>
      </w:r>
      <w:r w:rsidRPr="00B87BF7">
        <w:t>obiekt budowlany, trwale związany z gruntem, wydzielony z przestrzeni za pomocą przegród budowlanych posiadających fundamenty oraz dach;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Chodnik - </w:t>
      </w:r>
      <w:r w:rsidRPr="00B87BF7">
        <w:t>wyznaczony pas terenu przy jezdni lub odsunięty od jezdni, przeznaczony do ruchu pieszych i odpowiednio utwardzony;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Dokumentacja Powykonawcza - </w:t>
      </w:r>
      <w:r w:rsidRPr="00B87BF7">
        <w:t>dokumentacja budowy z naniesionymi zmianami dokonanymi w toku wykonywania robót oraz geodezyjnymi pomiarami powykonawczymi;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Droga tymczasowa (montażowa) - </w:t>
      </w:r>
      <w:r w:rsidRPr="00B87BF7">
        <w:t>droga specjalnie przygotowana, przeznaczona do ruchu pojazdów obsługujących zadanie budowlane na czas jego wykonania, o ile w dokumentacji projektowej wyraźnie nie zaznaczono, że jest inaczej przewidziana do usunięcia po jego zakończeniu;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Dziennik budowy - </w:t>
      </w:r>
      <w:r w:rsidRPr="00B87BF7">
        <w:t>opatrzony pieczęcią organu wydającego zeszyt z ponumerowanymi stronami, wydany zgodnie z obowiązującymi przepisami, stanowiący urzędowy dokument przebiegu robót budowlanych, służący do notowania zdarzeń i okoliczności zachodzących w toku wykonywania robót, rejestrowania dokonywanych odbiorów robót, przekazywania poleceń i innej korespondencji technicznej pomiędzy inspektorem nadzoru, Wykonawcą i projektantem;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Europejska aprobata techniczna - </w:t>
      </w:r>
      <w:r w:rsidRPr="00B87BF7">
        <w:t>pozytywna ocena przydatności wyrobu budowlanego do zamierzonego stosowania, uzależniona od spełnienia wymagań podstawowych przez obiekty budowlane, w których wyrób jest stosowany, wydana zgodnie z wymaganiami Unii Europejskiej (UE);</w:t>
      </w:r>
    </w:p>
    <w:p w:rsidR="00106A9E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Gwarancja - </w:t>
      </w:r>
      <w:r w:rsidRPr="00B87BF7">
        <w:t xml:space="preserve">techniczne zobowiązanie czasowe Wykonawcy zapewniające bezawaryjne funkcjonowanie zrealizowanego obiektu budowlanego zgodnie z założeniami projektowymi; 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Inspektor nadzoru - </w:t>
      </w:r>
      <w:r w:rsidRPr="00B87BF7">
        <w:t>oznacza osobę wyznaczoną przez Zamawiającego, która pełni funkcję inspektora nadzoru inwestorskiego zgodnie z ustawą Prawo Budowlane; może również oznaczać osobę Inżyniera w rozumieniu warunków kontraktowych FIDIC;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Kanalizacja sanitarna - </w:t>
      </w:r>
      <w:r w:rsidRPr="00B87BF7">
        <w:t>kanał stanowiący całość techniczno-użytkową (kanalizację) albo jego część stanowiąca odrębny element konstrukcyjny lub technologiczny (pompownia) służący do odprowadzania ścieków sanitarnych (bytowych);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Kanał - </w:t>
      </w:r>
      <w:r w:rsidRPr="00B87BF7">
        <w:t>liniowa budowla, przeznaczona do odprowadzania ścieków;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Kierownik budowy - </w:t>
      </w:r>
      <w:r w:rsidRPr="00B87BF7">
        <w:t>osoba wyznaczona przez Wykonawcę, upoważniona do kierowania robotami zgodnie z wymaganiami Prawa budowlanego;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Kineta </w:t>
      </w:r>
      <w:r w:rsidRPr="00B87BF7">
        <w:t>- wyprofilowane koryto w dnie studzienki kanalizacyjnej, przeznaczone do kierunkowego przepływu ścieków;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Kolektor sanitarny - </w:t>
      </w:r>
      <w:r w:rsidRPr="00B87BF7">
        <w:t>kanał grawitacyjny lub tłoczny, przeznaczony do odprowadzenia ścieków sanitarnych i ich transportu;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Kolektor grawitacyjny - </w:t>
      </w:r>
      <w:r w:rsidRPr="00B87BF7">
        <w:t>kanał przeznaczony do grawitacyjnego spływu ścieków;</w:t>
      </w:r>
    </w:p>
    <w:p w:rsidR="001429AE" w:rsidRDefault="004A3B83" w:rsidP="001429AE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Kształtki - </w:t>
      </w:r>
      <w:r w:rsidRPr="00B87BF7">
        <w:t xml:space="preserve">wszelkie łączniki służące do zmian kierunków, średnic, rozgałęzień, itp. sieci; </w:t>
      </w:r>
    </w:p>
    <w:p w:rsidR="00DF408D" w:rsidRPr="00B87BF7" w:rsidRDefault="004A3B83" w:rsidP="001429AE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Laboratorium - </w:t>
      </w:r>
      <w:r w:rsidRPr="00B87BF7">
        <w:t xml:space="preserve">laboratorium badawcze, zaakceptowane przez Zamawiającego, niezbędne do przeprowadzenia wszelkich badań i prób związanych z oceną jakości materiałów oraz robót; </w:t>
      </w:r>
      <w:r w:rsidRPr="00B87BF7">
        <w:rPr>
          <w:b/>
          <w:bCs/>
        </w:rPr>
        <w:t xml:space="preserve">Nawierzchnia - </w:t>
      </w:r>
      <w:r w:rsidRPr="00B87BF7">
        <w:t>warstwa lub zespół warstw służących do przejmowania i rozkładania obciążeń od ruchu na podłoże gruntowe i zapewniających dogodne warunki dla ruchu;</w:t>
      </w:r>
    </w:p>
    <w:p w:rsidR="00DF408D" w:rsidRPr="00B87BF7" w:rsidRDefault="004A3B83" w:rsidP="001429AE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Warstwa ścieralna - </w:t>
      </w:r>
      <w:r w:rsidRPr="00B87BF7">
        <w:t>górna warstwa nawierzchni poddana bezpośrednio oddziaływaniu ruchu i czynników atmosferycznych;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Warstwa wiążąca - </w:t>
      </w:r>
      <w:r w:rsidRPr="00B87BF7">
        <w:t xml:space="preserve">warstwa znajdująca się między warstwą ścieralną a podbudową, zapewniająca lepsze rozłożenie </w:t>
      </w:r>
      <w:proofErr w:type="spellStart"/>
      <w:r w:rsidRPr="00B87BF7">
        <w:t>naprężeń</w:t>
      </w:r>
      <w:proofErr w:type="spellEnd"/>
      <w:r w:rsidRPr="00B87BF7">
        <w:t xml:space="preserve"> w nawierzchni i przekazywanie ich na podbudowę;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Warstwa wyrównawcza - </w:t>
      </w:r>
      <w:r w:rsidRPr="00B87BF7">
        <w:t>warstwa służąca do wyrównania nierówności podbudowy lub profilu istniejącej nawierzchni;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Podbudowa - </w:t>
      </w:r>
      <w:r w:rsidRPr="00B87BF7">
        <w:t xml:space="preserve">dolna część nawierzchni służąca do przenoszenia obciążeń od ruchu na podłoże. </w:t>
      </w:r>
      <w:r w:rsidRPr="00B87BF7">
        <w:lastRenderedPageBreak/>
        <w:t>Podbudowa może składać się z podbudowy zasadniczej i podbudowy pomocniczej;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Niweleta - </w:t>
      </w:r>
      <w:r w:rsidRPr="00B87BF7">
        <w:t>wysokościowe i geometryczne rozwinięcie na płaszczyźnie pionowego przekroju w osi drogi lub obiektu liniowego;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Obiekt budowlany - </w:t>
      </w:r>
      <w:r w:rsidRPr="00B87BF7">
        <w:t>budynek wraz z instalacjami i urządzeniami technicznymi lub budowla, stanowiące całość techniczno-użytkową wraz z instalacjami i urządzeniami;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Objazd tymczasowy - </w:t>
      </w:r>
      <w:r w:rsidRPr="00B87BF7">
        <w:t>droga specjalnie przygotowana i odpowiednio utrzymana do przeprowadzenia ruchu publicznego na czas budowy;</w:t>
      </w:r>
    </w:p>
    <w:p w:rsidR="00DF408D" w:rsidRPr="00B87BF7" w:rsidRDefault="004A3B83">
      <w:pPr>
        <w:pStyle w:val="Teksttreci0"/>
        <w:shd w:val="clear" w:color="auto" w:fill="auto"/>
        <w:spacing w:line="271" w:lineRule="auto"/>
        <w:jc w:val="both"/>
      </w:pPr>
      <w:r w:rsidRPr="00B87BF7">
        <w:rPr>
          <w:b/>
          <w:bCs/>
        </w:rPr>
        <w:t xml:space="preserve">Obszar oddziaływania obiektu - </w:t>
      </w:r>
      <w:r w:rsidRPr="00B87BF7">
        <w:t>teren wyznaczony w otoczeniu obiektu budowlanego na podstawie przepisów odrębnych, wprowadzających związane z tym obiektem ograniczenia w zagospodarowaniu;</w:t>
      </w:r>
    </w:p>
    <w:p w:rsidR="00DF408D" w:rsidRPr="00B87BF7" w:rsidRDefault="004A3B83">
      <w:pPr>
        <w:pStyle w:val="Teksttreci0"/>
        <w:shd w:val="clear" w:color="auto" w:fill="auto"/>
        <w:spacing w:line="271" w:lineRule="auto"/>
        <w:jc w:val="both"/>
      </w:pPr>
      <w:r w:rsidRPr="00B87BF7">
        <w:rPr>
          <w:b/>
          <w:bCs/>
        </w:rPr>
        <w:t xml:space="preserve">Odpowiednia (bliska) zgodność - </w:t>
      </w:r>
      <w:r w:rsidRPr="00B87BF7">
        <w:t>zgodność wykonywanych robót z dopuszczonymi tolerancjami, a jeśli przedział tolerancji nie został określony - z przeciętnymi tolerancjami, przyjmowanymi zwyczajowo dla danego rodzaju robót budowlanych;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Pas drogowy - </w:t>
      </w:r>
      <w:r w:rsidRPr="00B87BF7">
        <w:t>wydzielony liniami rozgraniczającymi pas terenu przeznaczony do umieszczania w nim drogi oraz drzew i krzewów. Pas drogowy może również obejmować teren przewidziany do rozbudowy drogi i budowy urządzeń chroniących ludzi i środowisko przed uciążliwościami powodowanymi przez ruch na drodze;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Podłoże - </w:t>
      </w:r>
      <w:r w:rsidRPr="00B87BF7">
        <w:t>grunt rodzimy lub nasypowy, leżący pod nawierzchnią dróg lub urządzeniem liniowym (przewodem wod.-kan., ciepłowniczym, gazowym, kablem elektrycznym lub teletechnicznym);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Polska Norma - </w:t>
      </w:r>
      <w:r w:rsidRPr="00B87BF7">
        <w:t>dokument techniczny, przyjęty do stosowania na zasadzie konsensusu i zatwierdzony przez upoważnioną jednostkę organizacyjną do powszechnego i wielokrotnego stosowania, ustalający zasady, wytyczne lub charakterystyki do uzyskania optymalnego stopnia uporządkowania w określonym zakresie;</w:t>
      </w:r>
    </w:p>
    <w:p w:rsidR="00DF408D" w:rsidRPr="00B87BF7" w:rsidRDefault="004A3B83">
      <w:pPr>
        <w:pStyle w:val="Teksttreci0"/>
        <w:shd w:val="clear" w:color="auto" w:fill="auto"/>
        <w:spacing w:line="269" w:lineRule="auto"/>
        <w:jc w:val="both"/>
      </w:pPr>
      <w:r w:rsidRPr="00B87BF7">
        <w:rPr>
          <w:b/>
          <w:bCs/>
        </w:rPr>
        <w:t xml:space="preserve">Prawo do dysponowania nieruchomością na cele budowlane - </w:t>
      </w:r>
      <w:r w:rsidRPr="00B87BF7">
        <w:t>tytuł prawny wynikający z prawa własności, użytkowania wieczystego, zarządu, ograniczonego prawa rzeczowego albo stosunku zobowiązaniowego przewidującego uprawnienie do wykonywania robót budowlanych,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Pozwolenie na budowę - </w:t>
      </w:r>
      <w:r w:rsidRPr="00B87BF7">
        <w:t>decyzja administracyjna zezwalająca na rozpoczęcie i prowadzenie budowy lub wykonywanie robót budowlanych innych niż budowa obiektu budowlanego;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Projekt organizacji budowy i robót </w:t>
      </w:r>
      <w:r w:rsidRPr="00B87BF7">
        <w:t>- projekt, który w oparciu o obliczenia i wskaźniki techniczno-ekonomiczne, przy uwzględnieniu warunków miejscowych oraz na podstawie dokumentacji projektowej ustala technologię, metody, sposoby, środki, urządzenia techniczne, transportowe, wyposażenie, itd., niezbędne do wykonania zamierzonego przedsięwzięcia inwestycyjnego i poszczególnych robót w odpowiednim tempie, przy zachowaniu wyznaczonych terminów, odpowiedniej organizacji oraz jakości realizowanych robót;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Przebudowa - </w:t>
      </w:r>
      <w:r w:rsidRPr="00B87BF7">
        <w:t>dostosowanie obiektu budowlanego do nowych potrzeb i rozwiązań technologicznych z zachowaniem dotychczasowego przeznaczenia;</w:t>
      </w:r>
    </w:p>
    <w:p w:rsidR="00DF408D" w:rsidRPr="00B87BF7" w:rsidRDefault="004A3B83">
      <w:pPr>
        <w:pStyle w:val="Teksttreci0"/>
        <w:shd w:val="clear" w:color="auto" w:fill="auto"/>
        <w:spacing w:line="271" w:lineRule="auto"/>
        <w:jc w:val="both"/>
      </w:pPr>
      <w:r w:rsidRPr="00B87BF7">
        <w:rPr>
          <w:b/>
          <w:bCs/>
        </w:rPr>
        <w:t xml:space="preserve">Przekroczenie podziemne - </w:t>
      </w:r>
      <w:r w:rsidRPr="00B87BF7">
        <w:t>układ konstrukcyjny służący do zabezpieczenia instalacji przed naciskami przenoszonymi z powierzchni oraz służące wyeliminowaniu szkodliwego oddziaływania instalacji podziemnych i zachowania warunków bezpieczeństwa;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rPr>
          <w:b/>
          <w:bCs/>
        </w:rPr>
        <w:t xml:space="preserve">Przeszkoda </w:t>
      </w:r>
      <w:r w:rsidRPr="00B87BF7">
        <w:t xml:space="preserve">- obiekty, urządzenia, instalacje zlokalizowane na </w:t>
      </w:r>
      <w:r w:rsidR="00106A9E">
        <w:t>trasie projektowanej kanalizacj</w:t>
      </w:r>
      <w:r w:rsidRPr="00B87BF7">
        <w:t>i/wodociągu;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Przeszkoda naturalna - </w:t>
      </w:r>
      <w:r w:rsidRPr="00B87BF7">
        <w:t>element środowiska naturalnego, stanowiący utrudnienie w realizacji zadania budowlanego, na przykład dolina, bagno, rzeka itp.;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Przeszkoda sztuczna - </w:t>
      </w:r>
      <w:r w:rsidRPr="00B87BF7">
        <w:t>dzieło ludzkie, stanowiące utrudnienie w realizacji zadania budowlanego, na przykład droga, kolej, rurociąg itp.;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Roboty budowlane - </w:t>
      </w:r>
      <w:r w:rsidRPr="00B87BF7">
        <w:t>budowa oraz wszelkie prace polegające na przebudowie, montażu, remoncie lub rozbiórce obiektu budowlanego;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Skrzyżowania - </w:t>
      </w:r>
      <w:r w:rsidRPr="00B87BF7">
        <w:t>miejsce przecięcia się rzutu poziomego wykonywanego obiektu liniowego i istniejącego uzbrojenia;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Stal odporna na korozje (stal kwasoodporna) - </w:t>
      </w:r>
      <w:r w:rsidRPr="00B87BF7">
        <w:t>stal nie gorsza niż stal 1.4301 wg PN-EN 10088:1998 (0H18N9 wg PN-71/H-86020);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lastRenderedPageBreak/>
        <w:t xml:space="preserve">Studzienka kanalizacyjna (studzienka rewizyjna) - </w:t>
      </w:r>
      <w:r w:rsidRPr="00B87BF7">
        <w:t>obiekt na kanale przeznaczony do kontroli i prawidłowej eksploatacji kanałów;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Studzienka połączeniowa - </w:t>
      </w:r>
      <w:r w:rsidRPr="00B87BF7">
        <w:t>studzienka kanalizacyjna przeznaczona do łączenia co najmniej dwóch kanałów dopływowych w jeden kanał odpływowy;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Studzienka przelotowa - </w:t>
      </w:r>
      <w:r w:rsidRPr="00B87BF7">
        <w:t>obiekt zlokalizowany na załamaniach osi kanału w planie, na załamaniach spadku kanału oraz na odcinkach prostych;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Teren Budowy - </w:t>
      </w:r>
      <w:r w:rsidRPr="00B87BF7">
        <w:t>przestrzeń, w której prowadzone są roboty budowlane wraz z przestrzenią zajmowaną przez urządzenia zaplecza budowy;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Teren przyległy do budowy - </w:t>
      </w:r>
      <w:r w:rsidRPr="00B87BF7">
        <w:t>przestrzeń sąsiadująca z Terenem Budowy znajdująca się w obszarze oddziaływania robót budowlanych;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Urządzenie budowlane (technologiczne) - </w:t>
      </w:r>
      <w:r w:rsidRPr="00B87BF7">
        <w:t>urządzenie techniczne związane z obiektem budowlanym, zapewniające możliwość użytkowania obiektu zgodnie z jego przeznaczeniem;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Uzbrojenie terenu - </w:t>
      </w:r>
      <w:r w:rsidRPr="00B87BF7">
        <w:t xml:space="preserve">urządzenia podziemne i nadziemne o </w:t>
      </w:r>
      <w:r w:rsidR="00106A9E">
        <w:t xml:space="preserve">charakterze liniowym (sieci </w:t>
      </w:r>
      <w:proofErr w:type="spellStart"/>
      <w:r w:rsidR="00106A9E">
        <w:t>wod</w:t>
      </w:r>
      <w:proofErr w:type="spellEnd"/>
      <w:r w:rsidR="00106A9E">
        <w:t>-</w:t>
      </w:r>
      <w:r w:rsidRPr="00B87BF7">
        <w:t>kan., gazowe, elektryczne, teletechniczne) występujące w obszarze oddziaływania robót budowlanych;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Właściwy organ - </w:t>
      </w:r>
      <w:r w:rsidRPr="00B87BF7">
        <w:t>organy administracji architektoniczno-budowlanej i nadzoru budowlanego, stosownie do ich właściwości, określonej w rozdziale 8 Ustawy Prawo budowlane;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Wspólny Słownik Zamówień (CPV) - </w:t>
      </w:r>
      <w:r w:rsidRPr="00B87BF7">
        <w:t>systemem klasyfikacji produktów, usług i robót budowlanych stworzonym na potrzeby zamówień publicznych;</w:t>
      </w:r>
    </w:p>
    <w:p w:rsidR="00DF408D" w:rsidRPr="00B87BF7" w:rsidRDefault="004A3B83">
      <w:pPr>
        <w:pStyle w:val="Teksttreci0"/>
        <w:shd w:val="clear" w:color="auto" w:fill="auto"/>
        <w:spacing w:line="276" w:lineRule="auto"/>
        <w:jc w:val="both"/>
      </w:pPr>
      <w:r w:rsidRPr="00B87BF7">
        <w:rPr>
          <w:b/>
          <w:bCs/>
        </w:rPr>
        <w:t xml:space="preserve">Wymiana (sieci, instalacji) - </w:t>
      </w:r>
      <w:r w:rsidRPr="00B87BF7">
        <w:t>budowa nowych przewodów w miejscu lub obok istniejących zachowaniem dotychczasowego przeznaczenia;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Wyrób budowlany - </w:t>
      </w:r>
      <w:r w:rsidRPr="00B87BF7">
        <w:t>wyrób w rozumieniu przepisów o ocenie zgodności, wytworzony w celu wbudowania, wmontowania, zainstalowania lub zastosowania w sposób trwały w obiekcie budowlanym, wprowadzany do obrotu jako wyrób pojedynczy lub jako zestaw wyrobów do stosowania we wzajemnym połączeniu stanowiącym integralną całość użytkową;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Znak budowlany - </w:t>
      </w:r>
      <w:r w:rsidRPr="00B87BF7">
        <w:t>oznakowanie wyrobu budowlanego dopuszczonego do ogólnego stosowania, potwierdzające dokonanie oceny zgodności tego wyrobu z normą zharmonizowaną lub europejską aprobatą techniczną;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t>Używane skróty należy czytać następująco: DTR - dokumentacja techniczno-ruchowa, NN - niskie napięcie, SN - średnie napięcie, WO - Wymagania Ogólne,</w:t>
      </w:r>
      <w:r w:rsidR="00106A9E">
        <w:t xml:space="preserve"> ST – Specyfikacja Techniczna ,</w:t>
      </w:r>
      <w:r w:rsidRPr="00B87BF7">
        <w:t xml:space="preserve"> </w:t>
      </w:r>
      <w:proofErr w:type="spellStart"/>
      <w:r w:rsidRPr="00B87BF7">
        <w:t>ST</w:t>
      </w:r>
      <w:r w:rsidR="00106A9E">
        <w:t>WiORB</w:t>
      </w:r>
      <w:proofErr w:type="spellEnd"/>
      <w:r w:rsidRPr="00B87BF7">
        <w:t>- Specyfikacje Techniczne Wykonania i Odbioru Robót Budowlanych, SIWZ - Specyfikacja Istotnych Warunków Zamówienia</w:t>
      </w:r>
      <w:r w:rsidR="0042548F">
        <w:t>, BIOZ – bezpieczeństwo i ochrona zdrowia</w:t>
      </w:r>
      <w:r w:rsidRPr="00B87BF7">
        <w:t>;</w:t>
      </w:r>
    </w:p>
    <w:p w:rsidR="00DF408D" w:rsidRPr="00B87BF7" w:rsidRDefault="004A3B83">
      <w:pPr>
        <w:pStyle w:val="Teksttreci0"/>
        <w:shd w:val="clear" w:color="auto" w:fill="auto"/>
        <w:spacing w:line="266" w:lineRule="auto"/>
        <w:jc w:val="both"/>
      </w:pPr>
      <w:r w:rsidRPr="00B87BF7">
        <w:rPr>
          <w:b/>
          <w:bCs/>
        </w:rPr>
        <w:t xml:space="preserve">Sieć kanalizacyjna - </w:t>
      </w:r>
      <w:r w:rsidRPr="00B87BF7">
        <w:t>zespół powiązanych ze sobą elementów służących do odprowadzania ścieków z jednego odbiornika do odbiornika celowego.</w:t>
      </w:r>
    </w:p>
    <w:p w:rsidR="00DF408D" w:rsidRPr="00B87BF7" w:rsidRDefault="004A3B83">
      <w:pPr>
        <w:pStyle w:val="Teksttreci0"/>
        <w:shd w:val="clear" w:color="auto" w:fill="auto"/>
        <w:spacing w:after="240" w:line="276" w:lineRule="auto"/>
        <w:jc w:val="both"/>
      </w:pPr>
      <w:r w:rsidRPr="00B87BF7">
        <w:rPr>
          <w:b/>
          <w:bCs/>
        </w:rPr>
        <w:t xml:space="preserve">Studzienka rewizyjna - </w:t>
      </w:r>
      <w:r w:rsidRPr="00B87BF7">
        <w:t>studzienka wybudowana w celu umożliwienia czyszczenia i ewentualnej renowacji kanału, wspomagająca równocześnie jego naturalne przewietrzanie.</w:t>
      </w:r>
    </w:p>
    <w:p w:rsidR="00DF408D" w:rsidRDefault="004A3B83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65"/>
        </w:tabs>
        <w:jc w:val="both"/>
      </w:pPr>
      <w:bookmarkStart w:id="8" w:name="bookmark8"/>
      <w:bookmarkStart w:id="9" w:name="bookmark9"/>
      <w:r>
        <w:t>Wyroby budowlane i materiały.</w:t>
      </w:r>
      <w:bookmarkEnd w:id="8"/>
      <w:bookmarkEnd w:id="9"/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14"/>
        </w:tabs>
        <w:spacing w:line="286" w:lineRule="auto"/>
        <w:jc w:val="both"/>
      </w:pPr>
      <w:r w:rsidRPr="00B87BF7">
        <w:rPr>
          <w:b/>
          <w:bCs/>
        </w:rPr>
        <w:t>Ogólne wymagania.</w:t>
      </w:r>
    </w:p>
    <w:p w:rsidR="00DF408D" w:rsidRPr="00B87BF7" w:rsidRDefault="004A3B83" w:rsidP="000F3AAB">
      <w:pPr>
        <w:pStyle w:val="Teksttreci0"/>
        <w:shd w:val="clear" w:color="auto" w:fill="auto"/>
        <w:spacing w:line="259" w:lineRule="auto"/>
        <w:ind w:firstLine="708"/>
        <w:jc w:val="both"/>
      </w:pPr>
      <w:r w:rsidRPr="00B87BF7">
        <w:t>Wszystkie zakupione przez Wykonawcę materiały wykorzystane do budowy sieci kanalizacyjnej powinny odpowiadać normom krajowym oraz jeśli to możliwe normom europejskim lub technicznym aprobatom europejskim. W przypadku braku norm krajowych lub europejskich elementy i materiały powinny odpowiadać wymaganiom odpowiedniej specyfikacji.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t xml:space="preserve">Wykonawca jest zobowiązany dostarczyć materiały zgodnie z wymaganiami Rysunków i </w:t>
      </w:r>
      <w:proofErr w:type="spellStart"/>
      <w:r w:rsidRPr="00B87BF7">
        <w:t>STWiORB</w:t>
      </w:r>
      <w:proofErr w:type="spellEnd"/>
      <w:r w:rsidRPr="00B87BF7">
        <w:t>.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t>Wykonawca powinien powiadomić Inspektora Nadzoru o proponowanych źródłach otrzymania materiałów przed rozpoczęciem ich dostawy.</w:t>
      </w:r>
    </w:p>
    <w:p w:rsidR="00DF408D" w:rsidRPr="00B87BF7" w:rsidRDefault="004A3B83" w:rsidP="000F3AAB">
      <w:pPr>
        <w:pStyle w:val="Teksttreci0"/>
        <w:shd w:val="clear" w:color="auto" w:fill="auto"/>
        <w:spacing w:after="280"/>
        <w:ind w:firstLine="708"/>
        <w:jc w:val="both"/>
      </w:pPr>
      <w:r w:rsidRPr="00B87BF7">
        <w:t xml:space="preserve">Jeżeli Rysunki lub </w:t>
      </w:r>
      <w:proofErr w:type="spellStart"/>
      <w:r w:rsidRPr="00B87BF7">
        <w:t>STWiORB</w:t>
      </w:r>
      <w:proofErr w:type="spellEnd"/>
      <w:r w:rsidRPr="00B87BF7">
        <w:t xml:space="preserve"> przewidują możliwość wariantowego wyboru rodzaju materiału w wykonywanych robotach, Wykonawca powinien powiadomić Inspektora Nadzoru o swoim wyborze jak najszybciej jak to możliwe przed użyciem materiału, albo w okresie ustalonym przez Inspektora Nadzoru. W przypadku nie zaakceptowania materiału ze wskazanego źródła, Wykonawca powinien przedstawić do akceptacji Inspektora Nadzoru materiał z innego źródła. Wybrany i zaakceptowany rodzaj materiału nie </w:t>
      </w:r>
      <w:r w:rsidRPr="00B87BF7">
        <w:lastRenderedPageBreak/>
        <w:t>może być później zmieniony bez zgody Inspektora Nadzoru. Każdy rodzaj robot, w którym znajdują się nie zbadane, i nie zaakceptowane materiały, Wykonawca wykonuje na własne ryzyko, licząc się z jego nie przyjęciem i niezapłaceniem za wykonaną pracę.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0"/>
        </w:tabs>
        <w:spacing w:line="290" w:lineRule="auto"/>
        <w:jc w:val="both"/>
      </w:pPr>
      <w:r w:rsidRPr="00B87BF7">
        <w:rPr>
          <w:b/>
          <w:bCs/>
        </w:rPr>
        <w:t>Rury przewodowe.</w:t>
      </w:r>
    </w:p>
    <w:p w:rsidR="00DF408D" w:rsidRPr="00B87BF7" w:rsidRDefault="004A3B83" w:rsidP="000F3AAB">
      <w:pPr>
        <w:pStyle w:val="Teksttreci0"/>
        <w:shd w:val="clear" w:color="auto" w:fill="auto"/>
        <w:ind w:firstLine="708"/>
        <w:jc w:val="both"/>
      </w:pPr>
      <w:r w:rsidRPr="00B87BF7">
        <w:t xml:space="preserve">Sieć kanalizacyjną grawitacyjną zaprojektowano z rur PVC-U klasy „S”, SN8, SDR 34 z wydłużonym kielichem, ze ścianką litą, w odcinkach o długości </w:t>
      </w:r>
      <w:r w:rsidR="00AB0AA2">
        <w:t xml:space="preserve">3,0 </w:t>
      </w:r>
      <w:r w:rsidRPr="00B87BF7">
        <w:t>m.</w:t>
      </w:r>
      <w:r w:rsidR="00F326DE">
        <w:t xml:space="preserve"> W przypadku łączenia z trójnikiem stosować rury z krótkim kielichem.</w:t>
      </w:r>
      <w:r w:rsidRPr="00B87BF7">
        <w:t xml:space="preserve"> Elementy rurowe łączone są kielichowo z zastosowaniem pierścieniowych uszczelek elastomerowych. Uszczelki zgodne z normą zharmonizowaną PN-EN 681-1 posiadające oznakowanie CE, do zastosowania w systemach kanalizacyjnych.</w:t>
      </w:r>
    </w:p>
    <w:p w:rsidR="00DF408D" w:rsidRPr="00B87BF7" w:rsidRDefault="004A3B83" w:rsidP="000F3AAB">
      <w:pPr>
        <w:pStyle w:val="Teksttreci0"/>
        <w:shd w:val="clear" w:color="auto" w:fill="auto"/>
        <w:ind w:firstLine="708"/>
        <w:jc w:val="both"/>
      </w:pPr>
      <w:r w:rsidRPr="00B87BF7">
        <w:t>Przewody kanalizacyjne należy układać w wąsko przestrzennych wykopach na dobrze zagęszczonej podsypce żwirowo-piaskowej o grubości min.</w:t>
      </w:r>
      <w:r w:rsidR="00C04DAD" w:rsidRPr="00B87BF7">
        <w:t xml:space="preserve"> 10 </w:t>
      </w:r>
      <w:r w:rsidRPr="00B87BF7">
        <w:t>cm. Wyżej wymienione kanały będą posiadać spadki pokazane w części graficznej projektu.</w:t>
      </w:r>
      <w:r w:rsidR="00220755">
        <w:t xml:space="preserve"> Rurę zabezpieczyć warstwą piasku, wysokoś</w:t>
      </w:r>
      <w:r w:rsidR="00106A9E">
        <w:t xml:space="preserve">ć </w:t>
      </w:r>
      <w:proofErr w:type="spellStart"/>
      <w:r w:rsidR="00106A9E">
        <w:t>obsypki</w:t>
      </w:r>
      <w:proofErr w:type="spellEnd"/>
      <w:r w:rsidR="00106A9E">
        <w:t xml:space="preserve"> 20</w:t>
      </w:r>
      <w:r w:rsidR="00220755">
        <w:t xml:space="preserve"> cm powyżej górnej krawędzi rury.</w:t>
      </w:r>
    </w:p>
    <w:p w:rsidR="00DF408D" w:rsidRPr="00B87BF7" w:rsidRDefault="004A3B83">
      <w:pPr>
        <w:pStyle w:val="Teksttreci0"/>
        <w:shd w:val="clear" w:color="auto" w:fill="auto"/>
        <w:jc w:val="both"/>
      </w:pPr>
      <w:r w:rsidRPr="00B87BF7">
        <w:t>Sieć kanalizacji grawitacyjnej wykonan</w:t>
      </w:r>
      <w:r w:rsidR="00AB0AA2">
        <w:t>ej</w:t>
      </w:r>
      <w:r w:rsidRPr="00B87BF7">
        <w:t xml:space="preserve"> metodą przewiertu sterowanego wykonać z rur PE100</w:t>
      </w:r>
      <w:r w:rsidR="00AB0AA2">
        <w:t>RC</w:t>
      </w:r>
      <w:r w:rsidRPr="00B87BF7">
        <w:t xml:space="preserve"> PN10 (SDR 17) w sztangach łączonych przez zgrzewanie.</w:t>
      </w:r>
    </w:p>
    <w:p w:rsidR="00DF408D" w:rsidRPr="00B87BF7" w:rsidRDefault="004A3B83">
      <w:pPr>
        <w:pStyle w:val="Teksttreci0"/>
        <w:shd w:val="clear" w:color="auto" w:fill="auto"/>
        <w:spacing w:after="280"/>
        <w:jc w:val="both"/>
      </w:pPr>
      <w:r w:rsidRPr="00B87BF7">
        <w:t>Rurociąg wykonany przewiertem będzie posiadać spadki pokazane w części graficznej projektu.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0"/>
        </w:tabs>
        <w:spacing w:line="288" w:lineRule="auto"/>
        <w:jc w:val="both"/>
      </w:pPr>
      <w:r w:rsidRPr="00B87BF7">
        <w:rPr>
          <w:b/>
          <w:bCs/>
        </w:rPr>
        <w:t>Studzienki rewizyjne.</w:t>
      </w:r>
    </w:p>
    <w:p w:rsidR="00DF408D" w:rsidRPr="00B87BF7" w:rsidRDefault="004A3B83" w:rsidP="000F3AAB">
      <w:pPr>
        <w:pStyle w:val="Teksttreci0"/>
        <w:shd w:val="clear" w:color="auto" w:fill="auto"/>
        <w:spacing w:after="280"/>
        <w:ind w:firstLine="708"/>
        <w:jc w:val="both"/>
      </w:pPr>
      <w:r w:rsidRPr="00B87BF7">
        <w:t xml:space="preserve">Studzienki rewizyjne umożliwią przeprowadzenie na sieci okresowych prac eksploatacyjnych. Studzienki rewizyjne zaprojektowano jako prefabrykowane, betonowe </w:t>
      </w:r>
      <w:r w:rsidR="00B87BF7" w:rsidRPr="00B87BF7">
        <w:t xml:space="preserve">Ø 1000 </w:t>
      </w:r>
      <w:r w:rsidRPr="00B87BF7">
        <w:t>mm, z betonu klasy min. C</w:t>
      </w:r>
      <w:r w:rsidR="00AB0AA2">
        <w:t xml:space="preserve"> 40</w:t>
      </w:r>
      <w:r w:rsidRPr="00B87BF7">
        <w:t>/</w:t>
      </w:r>
      <w:r w:rsidR="00AB0AA2">
        <w:t>50</w:t>
      </w:r>
      <w:r w:rsidRPr="00B87BF7">
        <w:t xml:space="preserve"> o mrozoodporności </w:t>
      </w:r>
      <w:r w:rsidR="00AB0AA2">
        <w:t>F 150</w:t>
      </w:r>
      <w:r w:rsidRPr="00B87BF7">
        <w:t xml:space="preserve">, nasiąkliwości &lt;4,0%, wodoszczelności W12, odporności na agresję chemiczną XA3, z prefabrykowaną dolną częścią studni, </w:t>
      </w:r>
      <w:r w:rsidR="00A96859">
        <w:t>(</w:t>
      </w:r>
      <w:r w:rsidRPr="00B87BF7">
        <w:t xml:space="preserve">z </w:t>
      </w:r>
      <w:r w:rsidRPr="00B87BF7">
        <w:rPr>
          <w:i/>
          <w:iCs/>
        </w:rPr>
        <w:t>SPECYFIKACJA TECHNICZNA WYKONANIA I ODBIORU ROBÓT BUDOWLANYCH D.03.02.01</w:t>
      </w:r>
      <w:r w:rsidR="00A96859">
        <w:rPr>
          <w:i/>
          <w:iCs/>
        </w:rPr>
        <w:t>)</w:t>
      </w:r>
      <w:r w:rsidRPr="00B87BF7">
        <w:t xml:space="preserve"> gotową kinetą</w:t>
      </w:r>
      <w:r w:rsidR="00A96859">
        <w:t xml:space="preserve"> (monolityczną)</w:t>
      </w:r>
      <w:r w:rsidRPr="00B87BF7">
        <w:t xml:space="preserve"> z korytem przepływowym o wysokości równej średnicy kanałów, oraz wyposażoną w oryginalne pierścienie uszczelniające na wlotach i wylotach, z uszczelkami gumowymi zgodne z PN-EN 476:2001. Stopnie włazowe stalowe zgodne z PN-EN 13101:2005 w otulinie tworzywowej. Zwieńczenie studni stanowi zwężka oraz właz żeliwny z wypełnieniem betonowym, z dwoma ryglami, </w:t>
      </w:r>
      <w:r w:rsidR="00B87BF7" w:rsidRPr="00B87BF7">
        <w:t>Ø</w:t>
      </w:r>
      <w:r w:rsidRPr="00B87BF7">
        <w:t xml:space="preserve"> 600 klasy D400 zgodne z </w:t>
      </w:r>
      <w:r w:rsidR="00A96859">
        <w:t>PN-EN 124:2000, PN-87/H-7405/02, (włazy bez otworów wentylacyjnych, dw</w:t>
      </w:r>
      <w:r w:rsidR="0079619E">
        <w:t>u</w:t>
      </w:r>
      <w:r w:rsidR="00A96859">
        <w:t xml:space="preserve"> lub </w:t>
      </w:r>
      <w:proofErr w:type="spellStart"/>
      <w:r w:rsidR="00A96859">
        <w:t>czter</w:t>
      </w:r>
      <w:r w:rsidR="0079619E">
        <w:t>o</w:t>
      </w:r>
      <w:proofErr w:type="spellEnd"/>
      <w:r w:rsidR="00A96859">
        <w:t xml:space="preserve"> </w:t>
      </w:r>
      <w:r w:rsidR="0079619E">
        <w:t>otworowe</w:t>
      </w:r>
      <w:r w:rsidR="00A96859">
        <w:t>).</w:t>
      </w:r>
      <w:r w:rsidRPr="00B87BF7">
        <w:t xml:space="preserve"> Włazy zlokalizowanych w poboczach i drogach o nawierzchni ziemnej lub tłuczniowej. W przypadku różnicy rzędnych kolektora i dna studni większej niż 0,5</w:t>
      </w:r>
      <w:r w:rsidR="00A96859">
        <w:t xml:space="preserve"> </w:t>
      </w:r>
      <w:r w:rsidRPr="00B87BF7">
        <w:t>m wykonać w studni kaskadę zewnętrzną.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0"/>
        </w:tabs>
        <w:spacing w:line="288" w:lineRule="auto"/>
        <w:jc w:val="both"/>
      </w:pPr>
      <w:r w:rsidRPr="00B87BF7">
        <w:rPr>
          <w:b/>
          <w:bCs/>
        </w:rPr>
        <w:t>Studzienki inspekcyjne i przyłączeniowe.</w:t>
      </w:r>
    </w:p>
    <w:p w:rsidR="00DF408D" w:rsidRPr="00B87BF7" w:rsidRDefault="004A3B83" w:rsidP="000F3AAB">
      <w:pPr>
        <w:pStyle w:val="Teksttreci0"/>
        <w:shd w:val="clear" w:color="auto" w:fill="auto"/>
        <w:spacing w:after="280" w:line="262" w:lineRule="auto"/>
        <w:ind w:firstLine="708"/>
        <w:jc w:val="both"/>
      </w:pPr>
      <w:r w:rsidRPr="00B87BF7">
        <w:t xml:space="preserve">Wszystkie przyłącza zakończyć studzienką inspekcyjna przed granicą działki budowlanych. W wszystkich przypadkach zaprojektowano studzienką inspekcyjną tworzywową </w:t>
      </w:r>
      <w:r w:rsidR="00C65FA8">
        <w:t>Ø</w:t>
      </w:r>
      <w:r w:rsidRPr="00B87BF7">
        <w:t xml:space="preserve"> 425mm</w:t>
      </w:r>
      <w:r w:rsidR="0079619E">
        <w:t xml:space="preserve"> średnica wewnętrzna kinety.</w:t>
      </w:r>
      <w:r w:rsidRPr="00B87BF7">
        <w:t xml:space="preserve"> </w:t>
      </w:r>
      <w:r w:rsidR="0079619E">
        <w:t>S</w:t>
      </w:r>
      <w:r w:rsidRPr="00B87BF7">
        <w:t xml:space="preserve">tudzienki inspekcyjne i przyłączeniowe zaprojektowano tworzywowe </w:t>
      </w:r>
      <w:r w:rsidR="00C65FA8">
        <w:t>Ø</w:t>
      </w:r>
      <w:r w:rsidRPr="00B87BF7">
        <w:t xml:space="preserve"> 425mm z rurą trzonową karbowaną z PP o sztywności SN&gt;2 KN/m2, rurą teleskopową, z stożkiem odciążającym, z włazem żeliwnym do rury teleskopowej klasy D400 zgodne z PNEN 476/2012 oraz PN-EN 13598-2:2009. Kineta studni prefabrykowana z podwójnym płaskim dnem, króćce kinet w postaci kielichów zintegrowanych z kinetą, dostosowanych do łączenia rur gładkościennych. Króćce kielichowe powinny zapewniać elastyczne połączenie z rurami; zakres elastyczności +/- 6 °. Studzienki zgodne z normą PN-EN 476:2012. Producent studzienek powinien posiadać certyfikaty ISO 9001 i ISO 14001. W przypadku różnicy rzędnych poziomu włączenia przyłącza i dna studzienki, powyżej 0,5m wykonać kaskady zewnętrzne.</w:t>
      </w:r>
    </w:p>
    <w:p w:rsidR="009A6592" w:rsidRPr="00B87BF7" w:rsidRDefault="004A3B83" w:rsidP="009A6592">
      <w:pPr>
        <w:pStyle w:val="Teksttreci0"/>
        <w:numPr>
          <w:ilvl w:val="1"/>
          <w:numId w:val="1"/>
        </w:numPr>
        <w:shd w:val="clear" w:color="auto" w:fill="auto"/>
        <w:tabs>
          <w:tab w:val="left" w:pos="513"/>
        </w:tabs>
        <w:spacing w:line="290" w:lineRule="auto"/>
        <w:jc w:val="both"/>
      </w:pPr>
      <w:r w:rsidRPr="00B87BF7">
        <w:rPr>
          <w:b/>
          <w:bCs/>
        </w:rPr>
        <w:t xml:space="preserve">Piasek na podsypkę i </w:t>
      </w:r>
      <w:proofErr w:type="spellStart"/>
      <w:r w:rsidRPr="00B87BF7">
        <w:rPr>
          <w:b/>
          <w:bCs/>
        </w:rPr>
        <w:t>obsypkę</w:t>
      </w:r>
      <w:proofErr w:type="spellEnd"/>
      <w:r w:rsidRPr="00B87BF7">
        <w:rPr>
          <w:b/>
          <w:bCs/>
        </w:rPr>
        <w:t xml:space="preserve"> rur.</w:t>
      </w:r>
    </w:p>
    <w:p w:rsidR="001E0540" w:rsidRPr="001E0540" w:rsidRDefault="004A3B83" w:rsidP="000F3AAB">
      <w:pPr>
        <w:pStyle w:val="Default"/>
        <w:ind w:firstLine="708"/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t xml:space="preserve">Piasek na podsypkę i </w:t>
      </w:r>
      <w:proofErr w:type="spellStart"/>
      <w:r w:rsidRPr="001E0540">
        <w:rPr>
          <w:rFonts w:ascii="Times New Roman" w:hAnsi="Times New Roman" w:cs="Times New Roman"/>
          <w:sz w:val="22"/>
          <w:szCs w:val="22"/>
        </w:rPr>
        <w:t>obsypkę</w:t>
      </w:r>
      <w:proofErr w:type="spellEnd"/>
      <w:r w:rsidRPr="001E0540">
        <w:rPr>
          <w:rFonts w:ascii="Times New Roman" w:hAnsi="Times New Roman" w:cs="Times New Roman"/>
          <w:sz w:val="22"/>
          <w:szCs w:val="22"/>
        </w:rPr>
        <w:t xml:space="preserve"> rur kanalizacyjnych wg PN-ENV 1046:2007 - Systemy przewodów rurowych z tworzyw sztucznych oraz PN-EN 1610:2015-10 - Budowa i badania przewodów kanalizacyjnych. </w:t>
      </w:r>
    </w:p>
    <w:p w:rsidR="001E0540" w:rsidRPr="001E0540" w:rsidRDefault="001E0540" w:rsidP="000F3AAB">
      <w:pPr>
        <w:pStyle w:val="Default"/>
        <w:ind w:firstLine="708"/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t xml:space="preserve">Materiałami stosowanymi przy wykonaniu robót są: </w:t>
      </w:r>
    </w:p>
    <w:p w:rsidR="001E0540" w:rsidRPr="001E0540" w:rsidRDefault="001E0540" w:rsidP="00D844F1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lastRenderedPageBreak/>
        <w:t xml:space="preserve">grunt z </w:t>
      </w:r>
      <w:proofErr w:type="spellStart"/>
      <w:r w:rsidRPr="001E0540">
        <w:rPr>
          <w:rFonts w:ascii="Times New Roman" w:hAnsi="Times New Roman" w:cs="Times New Roman"/>
          <w:sz w:val="22"/>
          <w:szCs w:val="22"/>
        </w:rPr>
        <w:t>dokopu</w:t>
      </w:r>
      <w:proofErr w:type="spellEnd"/>
      <w:r w:rsidRPr="001E0540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1E0540" w:rsidRPr="001E0540" w:rsidRDefault="001E0540" w:rsidP="00D844F1">
      <w:pPr>
        <w:pStyle w:val="Default"/>
        <w:numPr>
          <w:ilvl w:val="0"/>
          <w:numId w:val="16"/>
        </w:numPr>
        <w:spacing w:after="84"/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t xml:space="preserve">piasek średni - do podsypek, </w:t>
      </w:r>
      <w:proofErr w:type="spellStart"/>
      <w:r w:rsidRPr="001E0540">
        <w:rPr>
          <w:rFonts w:ascii="Times New Roman" w:hAnsi="Times New Roman" w:cs="Times New Roman"/>
          <w:sz w:val="22"/>
          <w:szCs w:val="22"/>
        </w:rPr>
        <w:t>obsypek</w:t>
      </w:r>
      <w:proofErr w:type="spellEnd"/>
      <w:r w:rsidRPr="001E0540">
        <w:rPr>
          <w:rFonts w:ascii="Times New Roman" w:hAnsi="Times New Roman" w:cs="Times New Roman"/>
          <w:sz w:val="22"/>
          <w:szCs w:val="22"/>
        </w:rPr>
        <w:t xml:space="preserve"> i zasypek wstępnych i zasadniczych, </w:t>
      </w:r>
    </w:p>
    <w:p w:rsidR="001E0540" w:rsidRPr="001E0540" w:rsidRDefault="001E0540" w:rsidP="00D844F1">
      <w:pPr>
        <w:pStyle w:val="Default"/>
        <w:numPr>
          <w:ilvl w:val="0"/>
          <w:numId w:val="16"/>
        </w:numPr>
        <w:spacing w:after="84"/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t xml:space="preserve">piasek gruby, </w:t>
      </w:r>
    </w:p>
    <w:p w:rsidR="001E0540" w:rsidRPr="001E0540" w:rsidRDefault="001E0540" w:rsidP="00D844F1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t xml:space="preserve">żwir wg PN–86/B-02480 lub równoważne, </w:t>
      </w:r>
    </w:p>
    <w:p w:rsidR="001E0540" w:rsidRPr="001E0540" w:rsidRDefault="001E0540" w:rsidP="00D844F1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1E0540">
        <w:rPr>
          <w:rFonts w:ascii="Times New Roman" w:hAnsi="Times New Roman" w:cs="Times New Roman"/>
          <w:sz w:val="22"/>
          <w:szCs w:val="22"/>
        </w:rPr>
        <w:t>grunt rodzimy – do zasypek zasadniczych,</w:t>
      </w:r>
    </w:p>
    <w:p w:rsidR="00DF408D" w:rsidRPr="00067B23" w:rsidRDefault="004A3B83">
      <w:pPr>
        <w:pStyle w:val="Teksttreci0"/>
        <w:shd w:val="clear" w:color="auto" w:fill="auto"/>
        <w:spacing w:after="280"/>
        <w:jc w:val="both"/>
        <w:rPr>
          <w:u w:val="single"/>
        </w:rPr>
      </w:pPr>
      <w:r w:rsidRPr="00067B23">
        <w:rPr>
          <w:u w:val="single"/>
        </w:rPr>
        <w:t>Przydatność gruntu rodzimego potwierdzi Inspektor.</w:t>
      </w:r>
    </w:p>
    <w:p w:rsidR="009A6592" w:rsidRPr="00B87BF7" w:rsidRDefault="004A3B83" w:rsidP="009A6592">
      <w:pPr>
        <w:pStyle w:val="Teksttreci0"/>
        <w:numPr>
          <w:ilvl w:val="1"/>
          <w:numId w:val="1"/>
        </w:numPr>
        <w:shd w:val="clear" w:color="auto" w:fill="auto"/>
        <w:tabs>
          <w:tab w:val="left" w:pos="518"/>
        </w:tabs>
        <w:spacing w:line="295" w:lineRule="auto"/>
        <w:jc w:val="both"/>
      </w:pPr>
      <w:r w:rsidRPr="00B87BF7">
        <w:rPr>
          <w:b/>
          <w:bCs/>
        </w:rPr>
        <w:t>Składowanie materiałów.</w:t>
      </w:r>
    </w:p>
    <w:p w:rsidR="00B87BF7" w:rsidRPr="00B87BF7" w:rsidRDefault="004A3B83">
      <w:pPr>
        <w:pStyle w:val="Teksttreci0"/>
        <w:shd w:val="clear" w:color="auto" w:fill="auto"/>
        <w:spacing w:after="280" w:line="269" w:lineRule="auto"/>
        <w:jc w:val="both"/>
      </w:pPr>
      <w:r w:rsidRPr="00B87BF7">
        <w:t>Powinno się odbywać na terenie równym i utwardzonym z możliwością odprowadzenia wód opadowych.</w:t>
      </w:r>
    </w:p>
    <w:p w:rsidR="00DF408D" w:rsidRPr="009A6592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700"/>
        </w:tabs>
        <w:spacing w:line="293" w:lineRule="auto"/>
        <w:jc w:val="both"/>
      </w:pPr>
      <w:r w:rsidRPr="00B87BF7">
        <w:rPr>
          <w:b/>
          <w:bCs/>
        </w:rPr>
        <w:t>Rury PE, PVC.</w:t>
      </w:r>
    </w:p>
    <w:p w:rsidR="00DF408D" w:rsidRPr="00B87BF7" w:rsidRDefault="004A3B83" w:rsidP="000F3AAB">
      <w:pPr>
        <w:pStyle w:val="Teksttreci0"/>
        <w:shd w:val="clear" w:color="auto" w:fill="auto"/>
        <w:spacing w:line="266" w:lineRule="auto"/>
        <w:ind w:firstLine="708"/>
        <w:jc w:val="both"/>
      </w:pPr>
      <w:r w:rsidRPr="00B87BF7">
        <w:t>Rury należy przechowywać w położeniu poziomym na płaskim, równym podłożu, w sposób gwarantujący zabezpieczenie przed uszkodzeniami i opadami atmosferyczn</w:t>
      </w:r>
      <w:r w:rsidR="00755822">
        <w:t>ymi oraz spełnienie warunków BHP</w:t>
      </w:r>
      <w:r w:rsidRPr="00B87BF7">
        <w:t>.</w:t>
      </w:r>
    </w:p>
    <w:p w:rsidR="00DF408D" w:rsidRPr="00B87BF7" w:rsidRDefault="004A3B83" w:rsidP="000F3AAB">
      <w:pPr>
        <w:pStyle w:val="Teksttreci0"/>
        <w:shd w:val="clear" w:color="auto" w:fill="auto"/>
        <w:spacing w:line="276" w:lineRule="auto"/>
        <w:ind w:firstLine="708"/>
        <w:jc w:val="both"/>
      </w:pPr>
      <w:r w:rsidRPr="00B87BF7">
        <w:t>Odpowiednia ochrona wyrobów z tworzyw sztucznych: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5"/>
        </w:tabs>
        <w:jc w:val="both"/>
      </w:pPr>
      <w:r w:rsidRPr="00B87BF7">
        <w:t>magazynowane rury powinny być zabezpieczone przed szkodliwym działaniem promieni słonecznych oraz nadmiernym nagrzewaniem od źródeł ciepła. Dłuższe składowanie rur PE, PVC powinno się odbywać w pomieszczeniach zamkniętych lub zadaszonych.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0"/>
        </w:tabs>
        <w:jc w:val="both"/>
      </w:pPr>
      <w:r w:rsidRPr="00B87BF7">
        <w:t>rury pakietowane należy składować w dwóch - trzech warstwach o max. wysokości sterty ca l,5m, pod warunkiem, że listwy drewniane pakietu górnego będą spoczywały na listwach drewnianych pakietu dolnego,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5"/>
        </w:tabs>
        <w:jc w:val="both"/>
      </w:pPr>
      <w:r w:rsidRPr="00B87BF7">
        <w:t>nie wolno składować rur cięższych na rurach lżejszych. Rury o rożnych średnicach i grubościach powinny być składowane tak, aby rury o grubszej ściance i większej średnicy znajdowały się na spodzie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0"/>
        </w:tabs>
        <w:jc w:val="both"/>
      </w:pPr>
      <w:r w:rsidRPr="00B87BF7">
        <w:t>kształtki powinny być składowane tak długo jak to możliwe zakonserwowane fabrycznie i w oryginalnym opakowaniu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0"/>
        </w:tabs>
        <w:jc w:val="both"/>
      </w:pPr>
      <w:r w:rsidRPr="00B87BF7">
        <w:t>rury powinny leżeć kielichami naprzemianlegle.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0"/>
        </w:tabs>
        <w:jc w:val="both"/>
      </w:pPr>
      <w:r w:rsidRPr="00B87BF7">
        <w:t>końcówki rur powinny być zabezpieczone, np. ochronnymi kapturkami.</w:t>
      </w:r>
    </w:p>
    <w:p w:rsidR="00DF408D" w:rsidRPr="00B87BF7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0"/>
        </w:tabs>
        <w:jc w:val="both"/>
      </w:pPr>
      <w:r w:rsidRPr="00B87BF7">
        <w:t>nie dopuszczać do zrzucania, wleczenia elementów</w:t>
      </w:r>
    </w:p>
    <w:p w:rsidR="00DF408D" w:rsidRDefault="004A3B83" w:rsidP="00D844F1">
      <w:pPr>
        <w:pStyle w:val="Teksttreci0"/>
        <w:numPr>
          <w:ilvl w:val="0"/>
          <w:numId w:val="17"/>
        </w:numPr>
        <w:shd w:val="clear" w:color="auto" w:fill="auto"/>
        <w:tabs>
          <w:tab w:val="left" w:pos="230"/>
        </w:tabs>
        <w:jc w:val="both"/>
      </w:pPr>
      <w:r w:rsidRPr="00B87BF7">
        <w:t>nie dopuszczać do składowania w sposób, przy którym mogłyby wystąpić odkształcenia.</w:t>
      </w:r>
    </w:p>
    <w:p w:rsidR="00B87BF7" w:rsidRPr="00B87BF7" w:rsidRDefault="00B87BF7" w:rsidP="00B87BF7">
      <w:pPr>
        <w:pStyle w:val="Teksttreci0"/>
        <w:shd w:val="clear" w:color="auto" w:fill="auto"/>
        <w:tabs>
          <w:tab w:val="left" w:pos="230"/>
        </w:tabs>
        <w:jc w:val="both"/>
      </w:pPr>
    </w:p>
    <w:p w:rsidR="00DF408D" w:rsidRPr="009A6592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700"/>
        </w:tabs>
        <w:spacing w:line="290" w:lineRule="auto"/>
      </w:pPr>
      <w:r w:rsidRPr="00B87BF7">
        <w:rPr>
          <w:b/>
          <w:bCs/>
        </w:rPr>
        <w:t>Uszczelki do łączenia rur.</w:t>
      </w:r>
    </w:p>
    <w:p w:rsidR="00DF408D" w:rsidRPr="00B87BF7" w:rsidRDefault="004A3B83">
      <w:pPr>
        <w:pStyle w:val="Teksttreci0"/>
        <w:shd w:val="clear" w:color="auto" w:fill="auto"/>
        <w:spacing w:after="280"/>
        <w:jc w:val="both"/>
      </w:pPr>
      <w:r w:rsidRPr="00B87BF7">
        <w:t>Jeżeli uszczelki muszą być przechowywane oddzielnie od rur, to tylko w pomieszczeniach zamkniętych, z dala od grzejników i substancji, które mogą oddziaływać chemicznie na materiał przechowywany.</w:t>
      </w:r>
    </w:p>
    <w:p w:rsidR="00DF408D" w:rsidRPr="009A6592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700"/>
        </w:tabs>
        <w:spacing w:line="286" w:lineRule="auto"/>
        <w:jc w:val="both"/>
      </w:pPr>
      <w:r w:rsidRPr="00B87BF7">
        <w:rPr>
          <w:b/>
          <w:bCs/>
        </w:rPr>
        <w:t>Smar.</w:t>
      </w:r>
    </w:p>
    <w:p w:rsidR="00DF408D" w:rsidRPr="00B87BF7" w:rsidRDefault="004A3B83">
      <w:pPr>
        <w:pStyle w:val="Teksttreci0"/>
        <w:shd w:val="clear" w:color="auto" w:fill="auto"/>
        <w:spacing w:after="280" w:line="259" w:lineRule="auto"/>
        <w:jc w:val="both"/>
      </w:pPr>
      <w:r w:rsidRPr="00B87BF7">
        <w:t>Smar poślizgowy używany do smarowania uszczelek w trakcie montażu, należy przechowywać w wydzielonym magazynie, zgodnie ze wskazaniami Producenta i zgodnie z wymogami BHP.</w:t>
      </w:r>
    </w:p>
    <w:p w:rsidR="00B87BF7" w:rsidRPr="00B87BF7" w:rsidRDefault="004A3B83" w:rsidP="009A6592">
      <w:pPr>
        <w:pStyle w:val="Teksttreci0"/>
        <w:numPr>
          <w:ilvl w:val="2"/>
          <w:numId w:val="1"/>
        </w:numPr>
        <w:shd w:val="clear" w:color="auto" w:fill="auto"/>
        <w:tabs>
          <w:tab w:val="left" w:pos="696"/>
        </w:tabs>
        <w:spacing w:line="240" w:lineRule="auto"/>
        <w:jc w:val="both"/>
      </w:pPr>
      <w:r w:rsidRPr="00B87BF7">
        <w:rPr>
          <w:b/>
          <w:bCs/>
        </w:rPr>
        <w:t>Kruszywo.</w:t>
      </w:r>
    </w:p>
    <w:p w:rsidR="00DF408D" w:rsidRPr="00B87BF7" w:rsidRDefault="000F3AAB" w:rsidP="00B87BF7">
      <w:pPr>
        <w:pStyle w:val="Teksttreci0"/>
        <w:shd w:val="clear" w:color="auto" w:fill="auto"/>
        <w:tabs>
          <w:tab w:val="left" w:pos="696"/>
        </w:tabs>
        <w:spacing w:after="280" w:line="240" w:lineRule="auto"/>
        <w:jc w:val="both"/>
      </w:pPr>
      <w:r>
        <w:tab/>
      </w:r>
      <w:r w:rsidR="004A3B83" w:rsidRPr="00B87BF7">
        <w:t>Składowisko kruszywa powinno być zlokalizowane jak najbliżej wykonywanego odcinka sieci. Podłoże składowiska powinno być równe, utwardzone, z odpowiednim odwodnieniem, zabezpieczające kruszywo przed zanieczyszczeniem w czasie jego składowania i poboru.</w:t>
      </w:r>
    </w:p>
    <w:p w:rsidR="00DF408D" w:rsidRPr="009A6592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728"/>
        </w:tabs>
        <w:spacing w:line="290" w:lineRule="auto"/>
        <w:jc w:val="both"/>
      </w:pPr>
      <w:r w:rsidRPr="00B87BF7">
        <w:rPr>
          <w:b/>
          <w:bCs/>
        </w:rPr>
        <w:t>Studzienki kanalizacyjne.</w:t>
      </w:r>
    </w:p>
    <w:p w:rsidR="00DF408D" w:rsidRPr="00C31F5F" w:rsidRDefault="004A3B83" w:rsidP="00755822">
      <w:pPr>
        <w:pStyle w:val="Teksttreci0"/>
        <w:shd w:val="clear" w:color="auto" w:fill="auto"/>
        <w:spacing w:after="280"/>
        <w:ind w:firstLine="708"/>
        <w:jc w:val="both"/>
      </w:pPr>
      <w:r w:rsidRPr="00B87BF7">
        <w:t>Studzienki należy składować na terenie utwardzonym i wyrównanym, umożliwiającym odprowadzenie wód deszczowych. Elementy powinny być składowane w pozycji wbudowania z zastosowaniem elastycznych przekładek zabezpieczających. Przy składowaniu wyrobów w pozycji wbudowania wysokość składowania nie powinna przekraczać l,8m. Składowanie powinno umożliwiać dostęp do poszczególnych stosów wyrobów i poszczególnych kręgów.</w:t>
      </w:r>
    </w:p>
    <w:p w:rsidR="00DF408D" w:rsidRPr="009A6592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728"/>
        </w:tabs>
        <w:spacing w:line="293" w:lineRule="auto"/>
        <w:jc w:val="both"/>
      </w:pPr>
      <w:r w:rsidRPr="00B87BF7">
        <w:rPr>
          <w:b/>
          <w:bCs/>
        </w:rPr>
        <w:lastRenderedPageBreak/>
        <w:t>Włazy kanałowe.</w:t>
      </w:r>
    </w:p>
    <w:p w:rsidR="00DF408D" w:rsidRPr="00B87BF7" w:rsidRDefault="004A3B83" w:rsidP="000F3AAB">
      <w:pPr>
        <w:pStyle w:val="Teksttreci0"/>
        <w:shd w:val="clear" w:color="auto" w:fill="auto"/>
        <w:spacing w:after="280" w:line="266" w:lineRule="auto"/>
        <w:ind w:firstLine="708"/>
        <w:jc w:val="both"/>
      </w:pPr>
      <w:r w:rsidRPr="00B87BF7">
        <w:t>Włazy kanałowe powinny być składowane z dala od substancji działających korodująco. Włazy powinny być posegregowane wg klas. Powierzchnia składowania powinna być utwardzona i odwodniona.</w:t>
      </w:r>
    </w:p>
    <w:p w:rsidR="006606BA" w:rsidRDefault="004A3B83" w:rsidP="00A54E3A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402"/>
        </w:tabs>
        <w:spacing w:line="276" w:lineRule="auto"/>
      </w:pPr>
      <w:bookmarkStart w:id="10" w:name="bookmark10"/>
      <w:bookmarkStart w:id="11" w:name="bookmark11"/>
      <w:r>
        <w:t>Sprzęt.</w:t>
      </w:r>
      <w:bookmarkEnd w:id="10"/>
      <w:bookmarkEnd w:id="11"/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50"/>
        </w:tabs>
        <w:spacing w:line="295" w:lineRule="auto"/>
      </w:pPr>
      <w:r w:rsidRPr="00B87BF7">
        <w:rPr>
          <w:b/>
          <w:bCs/>
        </w:rPr>
        <w:t>Ogólne wymagania dotyczące sprzętu.</w:t>
      </w:r>
    </w:p>
    <w:p w:rsidR="00DF408D" w:rsidRPr="00B87BF7" w:rsidRDefault="004A3B83">
      <w:pPr>
        <w:pStyle w:val="Teksttreci0"/>
        <w:shd w:val="clear" w:color="auto" w:fill="auto"/>
        <w:spacing w:after="280" w:line="269" w:lineRule="auto"/>
      </w:pPr>
      <w:r w:rsidRPr="00B87BF7">
        <w:t>Wykonawca przystępujący do wykonania kanalizacji zastosuje sprzęt gwarantujący właściwą jakość robot.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50"/>
        </w:tabs>
        <w:spacing w:line="290" w:lineRule="auto"/>
      </w:pPr>
      <w:r w:rsidRPr="00B87BF7">
        <w:rPr>
          <w:b/>
          <w:bCs/>
        </w:rPr>
        <w:t>Do robót ziemnych i przygotowawczych można stosować następujący sprzęt:</w:t>
      </w:r>
    </w:p>
    <w:p w:rsidR="00DF408D" w:rsidRPr="00B87BF7" w:rsidRDefault="004A3B83" w:rsidP="00D844F1">
      <w:pPr>
        <w:pStyle w:val="Teksttreci0"/>
        <w:numPr>
          <w:ilvl w:val="0"/>
          <w:numId w:val="18"/>
        </w:numPr>
        <w:shd w:val="clear" w:color="auto" w:fill="auto"/>
        <w:tabs>
          <w:tab w:val="left" w:pos="267"/>
        </w:tabs>
      </w:pPr>
      <w:r w:rsidRPr="00B87BF7">
        <w:t>piłę do cięcia asfaltu i betonu,</w:t>
      </w:r>
    </w:p>
    <w:p w:rsidR="00DF408D" w:rsidRPr="00B87BF7" w:rsidRDefault="004A3B83" w:rsidP="00D844F1">
      <w:pPr>
        <w:pStyle w:val="Teksttreci0"/>
        <w:numPr>
          <w:ilvl w:val="0"/>
          <w:numId w:val="18"/>
        </w:numPr>
        <w:shd w:val="clear" w:color="auto" w:fill="auto"/>
        <w:tabs>
          <w:tab w:val="left" w:pos="267"/>
        </w:tabs>
      </w:pPr>
      <w:r w:rsidRPr="00B87BF7">
        <w:t>koparki o pojemności 0,25 - 0,60 m3</w:t>
      </w:r>
    </w:p>
    <w:p w:rsidR="00DF408D" w:rsidRPr="00B87BF7" w:rsidRDefault="004A3B83" w:rsidP="00D844F1">
      <w:pPr>
        <w:pStyle w:val="Teksttreci0"/>
        <w:numPr>
          <w:ilvl w:val="0"/>
          <w:numId w:val="18"/>
        </w:numPr>
        <w:shd w:val="clear" w:color="auto" w:fill="auto"/>
        <w:tabs>
          <w:tab w:val="left" w:pos="267"/>
        </w:tabs>
      </w:pPr>
      <w:r w:rsidRPr="00B87BF7">
        <w:t>spycharki,</w:t>
      </w:r>
    </w:p>
    <w:p w:rsidR="00DF408D" w:rsidRPr="00B87BF7" w:rsidRDefault="004A3B83" w:rsidP="00D844F1">
      <w:pPr>
        <w:pStyle w:val="Teksttreci0"/>
        <w:numPr>
          <w:ilvl w:val="0"/>
          <w:numId w:val="18"/>
        </w:numPr>
        <w:shd w:val="clear" w:color="auto" w:fill="auto"/>
        <w:tabs>
          <w:tab w:val="left" w:pos="267"/>
        </w:tabs>
      </w:pPr>
      <w:r w:rsidRPr="00B87BF7">
        <w:t>sprzęt do zagęszczenia gruntu (ubijaki i zagęszczarki mechaniczne),</w:t>
      </w:r>
    </w:p>
    <w:p w:rsidR="00DF408D" w:rsidRPr="00B87BF7" w:rsidRDefault="004A3B83" w:rsidP="00D844F1">
      <w:pPr>
        <w:pStyle w:val="Teksttreci0"/>
        <w:numPr>
          <w:ilvl w:val="0"/>
          <w:numId w:val="18"/>
        </w:numPr>
        <w:shd w:val="clear" w:color="auto" w:fill="auto"/>
        <w:tabs>
          <w:tab w:val="left" w:pos="267"/>
        </w:tabs>
      </w:pPr>
      <w:r w:rsidRPr="00B87BF7">
        <w:t>samochody samowyładowcze,</w:t>
      </w:r>
    </w:p>
    <w:p w:rsidR="00DF408D" w:rsidRPr="00B87BF7" w:rsidRDefault="004A3B83" w:rsidP="00D844F1">
      <w:pPr>
        <w:pStyle w:val="Teksttreci0"/>
        <w:numPr>
          <w:ilvl w:val="0"/>
          <w:numId w:val="18"/>
        </w:numPr>
        <w:shd w:val="clear" w:color="auto" w:fill="auto"/>
        <w:tabs>
          <w:tab w:val="left" w:pos="267"/>
        </w:tabs>
        <w:spacing w:after="280"/>
      </w:pPr>
      <w:r w:rsidRPr="00B87BF7">
        <w:t xml:space="preserve">agregat prądotwórczy przewoźny 10 </w:t>
      </w:r>
      <w:proofErr w:type="spellStart"/>
      <w:r w:rsidRPr="00B87BF7">
        <w:t>kV</w:t>
      </w:r>
      <w:proofErr w:type="spellEnd"/>
      <w:r w:rsidRPr="00B87BF7">
        <w:t>.</w:t>
      </w:r>
    </w:p>
    <w:p w:rsidR="00DF408D" w:rsidRPr="00B87BF7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50"/>
        </w:tabs>
        <w:spacing w:line="288" w:lineRule="auto"/>
      </w:pPr>
      <w:r w:rsidRPr="00B87BF7">
        <w:rPr>
          <w:b/>
          <w:bCs/>
        </w:rPr>
        <w:t>Do robót montażowych można zastosować następujący sprzęt: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niwelator, teodolit z pomocniczymi urządzeniami,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taśma miernicza,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komplet narzędzi do obcinania rur i fazowania bosego końca,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podbijaki drewniane do rur,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wciągarkę ręczną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wciągarkę mechaniczną,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samochód skrzyniowy z dłużycą,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samochód samowyładowczy,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wibratory,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77"/>
        </w:tabs>
      </w:pPr>
      <w:r w:rsidRPr="00B87BF7">
        <w:t>zamknięcia mechaniczne - korki lub zamknięcia pneumatyczne - worki gumowe, dla poszczególnych średnic kanałów, służące do zamykania kanałów podczas napraw, badań odbiorczych na szczelność i płukania,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żuraw samochodowy od 5 do 61</w:t>
      </w:r>
    </w:p>
    <w:p w:rsidR="00DF408D" w:rsidRPr="00B87BF7" w:rsidRDefault="004A3B83" w:rsidP="00D844F1">
      <w:pPr>
        <w:pStyle w:val="Teksttreci0"/>
        <w:numPr>
          <w:ilvl w:val="0"/>
          <w:numId w:val="19"/>
        </w:numPr>
        <w:shd w:val="clear" w:color="auto" w:fill="auto"/>
        <w:tabs>
          <w:tab w:val="left" w:pos="267"/>
        </w:tabs>
      </w:pPr>
      <w:r w:rsidRPr="00B87BF7">
        <w:t>zespół prądotwórczy trójfazowy przewoźny 20 KVA.</w:t>
      </w:r>
    </w:p>
    <w:p w:rsidR="00DF408D" w:rsidRPr="00B87BF7" w:rsidRDefault="004A3B83">
      <w:pPr>
        <w:pStyle w:val="Teksttreci0"/>
        <w:shd w:val="clear" w:color="auto" w:fill="auto"/>
        <w:spacing w:after="280"/>
        <w:jc w:val="both"/>
      </w:pPr>
      <w:r w:rsidRPr="00B87BF7">
        <w:t>Sprzęt montażowy i środki transportu muszą być w pełni sprawne i dostosowane do technologii i warunków wykonywanych robot oraz wymogów racjonalnego ich wykorzystania na budowie.</w:t>
      </w:r>
    </w:p>
    <w:p w:rsidR="00DF408D" w:rsidRDefault="004A3B83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402"/>
        </w:tabs>
        <w:spacing w:line="204" w:lineRule="auto"/>
        <w:jc w:val="both"/>
      </w:pPr>
      <w:bookmarkStart w:id="12" w:name="bookmark12"/>
      <w:bookmarkStart w:id="13" w:name="bookmark13"/>
      <w:r>
        <w:t>Transport.</w:t>
      </w:r>
      <w:bookmarkEnd w:id="12"/>
      <w:bookmarkEnd w:id="13"/>
    </w:p>
    <w:p w:rsidR="00DF408D" w:rsidRDefault="004A3B83" w:rsidP="00AC089A">
      <w:pPr>
        <w:pStyle w:val="Teksttreci0"/>
        <w:shd w:val="clear" w:color="auto" w:fill="auto"/>
        <w:spacing w:line="240" w:lineRule="auto"/>
        <w:ind w:firstLine="708"/>
        <w:jc w:val="both"/>
      </w:pPr>
      <w:r>
        <w:t xml:space="preserve">Wykonawca zobowiązany jest do stosowania takich środków transportu, które pozwolą uniknąć uszkodzeń i odkształceń przewożonych materiałów. Materiały na budowę powinny być przewożone zgodnie z przepisami ruchu drogowego oraz BHP. Rodzaj oraz liczba środków transportu, powinna gwarantować prowadzenie robot zgodnie z zasadami zawartymi w Rysunkach, </w:t>
      </w:r>
      <w:proofErr w:type="spellStart"/>
      <w:r>
        <w:t>STWiORB</w:t>
      </w:r>
      <w:proofErr w:type="spellEnd"/>
      <w:r>
        <w:t xml:space="preserve"> i wskazaniami Inspektora Nadzoru oraz w terminie przewidzianym w umowie. Wykonawca powinien wykazać się możliwością korzystania z następujących środków transportu:</w:t>
      </w:r>
    </w:p>
    <w:p w:rsidR="00DF408D" w:rsidRDefault="004A3B83" w:rsidP="00D844F1">
      <w:pPr>
        <w:pStyle w:val="Teksttreci0"/>
        <w:numPr>
          <w:ilvl w:val="0"/>
          <w:numId w:val="22"/>
        </w:numPr>
        <w:shd w:val="clear" w:color="auto" w:fill="auto"/>
        <w:tabs>
          <w:tab w:val="left" w:pos="240"/>
        </w:tabs>
        <w:spacing w:line="266" w:lineRule="auto"/>
        <w:jc w:val="both"/>
      </w:pPr>
      <w:r>
        <w:t>samochód skrzyniowy,</w:t>
      </w:r>
    </w:p>
    <w:p w:rsidR="00DF408D" w:rsidRPr="00C31F5F" w:rsidRDefault="004A3B83" w:rsidP="00D844F1">
      <w:pPr>
        <w:pStyle w:val="Teksttreci0"/>
        <w:numPr>
          <w:ilvl w:val="0"/>
          <w:numId w:val="21"/>
        </w:numPr>
        <w:shd w:val="clear" w:color="auto" w:fill="auto"/>
        <w:tabs>
          <w:tab w:val="left" w:pos="240"/>
        </w:tabs>
        <w:spacing w:line="266" w:lineRule="auto"/>
        <w:jc w:val="both"/>
      </w:pPr>
      <w:r>
        <w:t>samochód samowyładowczy,</w:t>
      </w:r>
    </w:p>
    <w:p w:rsidR="00DF408D" w:rsidRDefault="004A3B83" w:rsidP="00D844F1">
      <w:pPr>
        <w:pStyle w:val="Teksttreci0"/>
        <w:numPr>
          <w:ilvl w:val="0"/>
          <w:numId w:val="20"/>
        </w:numPr>
        <w:shd w:val="clear" w:color="auto" w:fill="auto"/>
        <w:tabs>
          <w:tab w:val="left" w:pos="240"/>
        </w:tabs>
        <w:jc w:val="both"/>
      </w:pPr>
      <w:r>
        <w:t>samochód dostawczy.</w:t>
      </w:r>
    </w:p>
    <w:p w:rsidR="00DF408D" w:rsidRDefault="004A3B83" w:rsidP="000F3AAB">
      <w:pPr>
        <w:pStyle w:val="Teksttreci0"/>
        <w:shd w:val="clear" w:color="auto" w:fill="auto"/>
        <w:spacing w:after="280" w:line="240" w:lineRule="auto"/>
        <w:ind w:firstLine="708"/>
        <w:jc w:val="both"/>
      </w:pPr>
      <w:r>
        <w:t xml:space="preserve">Przewożone materiały powinny być rozmieszczone równomiernie oraz zabezpieczone przed przemieszczaniem w czasie ruchu pojazdu. Zaleca się transport w opakowaniach fabrycznych. Rury, kształtki i urządzenia należy chronić przed uszkodzeniami pochodzącymi od podłoża, na którym są przewożone, zawiesi transportowych, stosowania niewłaściwych narzędzi i metod przeładunku. Transport powinien być wykonany pojazdami o odpowiedniej długości, tak, aby wolne króćce wystające poza </w:t>
      </w:r>
      <w:r>
        <w:lastRenderedPageBreak/>
        <w:t>skrzynię ładunkową nie były dłuższe niż lm.</w:t>
      </w:r>
    </w:p>
    <w:p w:rsidR="00DF408D" w:rsidRPr="00B87BF7" w:rsidRDefault="004A3B83">
      <w:pPr>
        <w:pStyle w:val="Teksttreci0"/>
        <w:numPr>
          <w:ilvl w:val="0"/>
          <w:numId w:val="3"/>
        </w:numPr>
        <w:shd w:val="clear" w:color="auto" w:fill="auto"/>
        <w:tabs>
          <w:tab w:val="left" w:pos="518"/>
        </w:tabs>
        <w:spacing w:line="293" w:lineRule="auto"/>
        <w:jc w:val="both"/>
      </w:pPr>
      <w:r w:rsidRPr="00B87BF7">
        <w:rPr>
          <w:b/>
          <w:bCs/>
        </w:rPr>
        <w:t>Transport rur.</w:t>
      </w:r>
    </w:p>
    <w:p w:rsidR="00DF408D" w:rsidRDefault="004A3B83" w:rsidP="000F3AAB">
      <w:pPr>
        <w:pStyle w:val="Teksttreci0"/>
        <w:shd w:val="clear" w:color="auto" w:fill="auto"/>
        <w:spacing w:line="266" w:lineRule="auto"/>
        <w:ind w:firstLine="708"/>
        <w:jc w:val="both"/>
      </w:pPr>
      <w:r>
        <w:t>Z uwagi na specyficzne własności rur tworzywowych, należy przy transporcie zachowywać następujące wymagania:</w:t>
      </w:r>
    </w:p>
    <w:p w:rsidR="00DF408D" w:rsidRDefault="004A3B83" w:rsidP="00D844F1">
      <w:pPr>
        <w:pStyle w:val="Teksttreci0"/>
        <w:numPr>
          <w:ilvl w:val="0"/>
          <w:numId w:val="20"/>
        </w:numPr>
        <w:shd w:val="clear" w:color="auto" w:fill="auto"/>
        <w:tabs>
          <w:tab w:val="left" w:pos="240"/>
        </w:tabs>
        <w:spacing w:line="266" w:lineRule="auto"/>
        <w:jc w:val="both"/>
      </w:pPr>
      <w:r>
        <w:t>przewóz rur może być wykonywany wyłącznie samochodami skrzyniowymi,</w:t>
      </w:r>
    </w:p>
    <w:p w:rsidR="00DF408D" w:rsidRDefault="004A3B83" w:rsidP="00D844F1">
      <w:pPr>
        <w:pStyle w:val="Teksttreci0"/>
        <w:numPr>
          <w:ilvl w:val="0"/>
          <w:numId w:val="20"/>
        </w:numPr>
        <w:shd w:val="clear" w:color="auto" w:fill="auto"/>
        <w:tabs>
          <w:tab w:val="left" w:pos="249"/>
        </w:tabs>
        <w:spacing w:line="266" w:lineRule="auto"/>
        <w:jc w:val="both"/>
      </w:pPr>
      <w:r>
        <w:t>podczas transportu rur nie pakietowanych, w samochodzie rury powinny być układane na równym podłożu na podkładach drewnianych, ułożonych prostopadle do osi rur i zabezpieczone przed zarysowaniem przez podłożenie tektury falistej i desek pod łańcuchy spinające boczne ściany skrzyni samochodowych, rury sztywniejsze powinny znajdować się na spodzie,</w:t>
      </w:r>
    </w:p>
    <w:p w:rsidR="00DF408D" w:rsidRDefault="004A3B83" w:rsidP="00D844F1">
      <w:pPr>
        <w:pStyle w:val="Teksttreci0"/>
        <w:numPr>
          <w:ilvl w:val="0"/>
          <w:numId w:val="20"/>
        </w:numPr>
        <w:shd w:val="clear" w:color="auto" w:fill="auto"/>
        <w:tabs>
          <w:tab w:val="left" w:pos="240"/>
        </w:tabs>
        <w:spacing w:line="266" w:lineRule="auto"/>
        <w:jc w:val="both"/>
      </w:pPr>
      <w:r>
        <w:t>zabezpieczenie przed przesuwaniem się dolnej warstwy rur za pomocą kołków i klinów drewnianych,</w:t>
      </w:r>
    </w:p>
    <w:p w:rsidR="00DF408D" w:rsidRDefault="004A3B83" w:rsidP="00D844F1">
      <w:pPr>
        <w:pStyle w:val="Teksttreci0"/>
        <w:numPr>
          <w:ilvl w:val="0"/>
          <w:numId w:val="20"/>
        </w:numPr>
        <w:shd w:val="clear" w:color="auto" w:fill="auto"/>
        <w:tabs>
          <w:tab w:val="left" w:pos="240"/>
        </w:tabs>
        <w:spacing w:line="266" w:lineRule="auto"/>
        <w:jc w:val="both"/>
      </w:pPr>
      <w:r>
        <w:t>rury powinny leżeć kielichami naprzemiennie,</w:t>
      </w:r>
    </w:p>
    <w:p w:rsidR="00DF408D" w:rsidRDefault="004A3B83" w:rsidP="00D844F1">
      <w:pPr>
        <w:pStyle w:val="Teksttreci0"/>
        <w:numPr>
          <w:ilvl w:val="0"/>
          <w:numId w:val="20"/>
        </w:numPr>
        <w:shd w:val="clear" w:color="auto" w:fill="auto"/>
        <w:tabs>
          <w:tab w:val="left" w:pos="240"/>
        </w:tabs>
        <w:spacing w:after="280" w:line="266" w:lineRule="auto"/>
        <w:jc w:val="both"/>
      </w:pPr>
      <w:r>
        <w:t>podczas prac przeładunkowych rur nie należy rzucać.</w:t>
      </w:r>
    </w:p>
    <w:p w:rsidR="00DF408D" w:rsidRPr="00B87BF7" w:rsidRDefault="004A3B83">
      <w:pPr>
        <w:pStyle w:val="Teksttreci0"/>
        <w:numPr>
          <w:ilvl w:val="0"/>
          <w:numId w:val="3"/>
        </w:numPr>
        <w:shd w:val="clear" w:color="auto" w:fill="auto"/>
        <w:tabs>
          <w:tab w:val="left" w:pos="523"/>
        </w:tabs>
        <w:spacing w:line="290" w:lineRule="auto"/>
        <w:jc w:val="both"/>
      </w:pPr>
      <w:r w:rsidRPr="00B87BF7">
        <w:rPr>
          <w:b/>
          <w:bCs/>
        </w:rPr>
        <w:t>Transport studni kanalizacyjnych, przepompowni.</w:t>
      </w:r>
    </w:p>
    <w:p w:rsidR="00DF408D" w:rsidRDefault="004A3B83" w:rsidP="000F3AAB">
      <w:pPr>
        <w:pStyle w:val="Teksttreci0"/>
        <w:shd w:val="clear" w:color="auto" w:fill="auto"/>
        <w:spacing w:line="266" w:lineRule="auto"/>
        <w:ind w:firstLine="708"/>
        <w:jc w:val="both"/>
      </w:pPr>
      <w:r>
        <w:t>Transport kręgów powinien odbywać się samochodami w pozycji wbudowania lub prostopadle do pozycji wbudowania.</w:t>
      </w:r>
    </w:p>
    <w:p w:rsidR="00DF408D" w:rsidRDefault="004A3B83" w:rsidP="000F3AAB">
      <w:pPr>
        <w:pStyle w:val="Teksttreci0"/>
        <w:shd w:val="clear" w:color="auto" w:fill="auto"/>
        <w:spacing w:line="266" w:lineRule="auto"/>
        <w:ind w:firstLine="708"/>
        <w:jc w:val="both"/>
      </w:pPr>
      <w:r>
        <w:t>Dla zabezpieczenia przed uszkodzeniem i przesuwaniem przewożonych elementów, Wykonawca dokona ich usztywnienia przez zastosowanie przekładek, rozporów i klinów z drewna, gumy lub innych odpowiednich materiałów.</w:t>
      </w:r>
    </w:p>
    <w:p w:rsidR="00DF408D" w:rsidRDefault="004A3B83" w:rsidP="000F3AAB">
      <w:pPr>
        <w:pStyle w:val="Teksttreci0"/>
        <w:shd w:val="clear" w:color="auto" w:fill="auto"/>
        <w:spacing w:after="280" w:line="266" w:lineRule="auto"/>
        <w:ind w:firstLine="708"/>
        <w:jc w:val="both"/>
      </w:pPr>
      <w:r>
        <w:t>Samochód przeznaczony do przewozu prefabrykatów studni i przepompowni powinien być wyposażony w urządzenia zabezpieczające przed możliwością zachwiania równowagi środka transportowego.</w:t>
      </w:r>
    </w:p>
    <w:p w:rsidR="00DF408D" w:rsidRPr="00B87BF7" w:rsidRDefault="004A3B83">
      <w:pPr>
        <w:pStyle w:val="Teksttreci0"/>
        <w:numPr>
          <w:ilvl w:val="0"/>
          <w:numId w:val="3"/>
        </w:numPr>
        <w:shd w:val="clear" w:color="auto" w:fill="auto"/>
        <w:tabs>
          <w:tab w:val="left" w:pos="523"/>
        </w:tabs>
        <w:spacing w:line="290" w:lineRule="auto"/>
        <w:jc w:val="both"/>
      </w:pPr>
      <w:r w:rsidRPr="00B87BF7">
        <w:rPr>
          <w:b/>
          <w:bCs/>
        </w:rPr>
        <w:t>Transport włazów kanałowych.</w:t>
      </w:r>
    </w:p>
    <w:p w:rsidR="00DF408D" w:rsidRDefault="004A3B83">
      <w:pPr>
        <w:pStyle w:val="Teksttreci0"/>
        <w:shd w:val="clear" w:color="auto" w:fill="auto"/>
        <w:spacing w:after="280"/>
        <w:jc w:val="both"/>
      </w:pPr>
      <w:r>
        <w:t>Włazy kanałowe mogą być transportowane dowolnymi środkami transportu w sposób zabezpieczony przed przemieszczeniem i uszkodzeniem.</w:t>
      </w:r>
    </w:p>
    <w:p w:rsidR="006606BA" w:rsidRDefault="004A3B83" w:rsidP="006606BA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69"/>
        </w:tabs>
        <w:jc w:val="both"/>
      </w:pPr>
      <w:bookmarkStart w:id="14" w:name="bookmark14"/>
      <w:bookmarkStart w:id="15" w:name="bookmark15"/>
      <w:r>
        <w:t>Wykonanie robót</w:t>
      </w:r>
      <w:bookmarkEnd w:id="14"/>
      <w:bookmarkEnd w:id="15"/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23"/>
        </w:tabs>
        <w:spacing w:line="290" w:lineRule="auto"/>
        <w:jc w:val="both"/>
        <w:rPr>
          <w:szCs w:val="20"/>
        </w:rPr>
      </w:pPr>
      <w:r w:rsidRPr="009A6592">
        <w:rPr>
          <w:b/>
          <w:bCs/>
          <w:szCs w:val="20"/>
        </w:rPr>
        <w:t>Wymagania ogólne.</w:t>
      </w:r>
    </w:p>
    <w:p w:rsidR="00DF408D" w:rsidRDefault="004A3B83">
      <w:pPr>
        <w:pStyle w:val="Teksttreci0"/>
        <w:shd w:val="clear" w:color="auto" w:fill="auto"/>
        <w:spacing w:after="280"/>
        <w:jc w:val="both"/>
      </w:pPr>
      <w:r>
        <w:t>Wykonawca przedstawi Inspektorowi Nadzoru do akceptacji projekt organizacji, harmonogram i sposób wykonywania robot uwzględniający wszystkie warunki, w jakich będą wykonywane roboty związane z budową sieci kanalizacyjnej.</w:t>
      </w:r>
    </w:p>
    <w:p w:rsidR="00DF408D" w:rsidRPr="009A6592" w:rsidRDefault="00D844F1">
      <w:pPr>
        <w:pStyle w:val="Teksttreci0"/>
        <w:numPr>
          <w:ilvl w:val="1"/>
          <w:numId w:val="1"/>
        </w:numPr>
        <w:shd w:val="clear" w:color="auto" w:fill="auto"/>
        <w:tabs>
          <w:tab w:val="left" w:pos="494"/>
        </w:tabs>
        <w:spacing w:line="286" w:lineRule="auto"/>
        <w:jc w:val="both"/>
        <w:rPr>
          <w:szCs w:val="20"/>
        </w:rPr>
      </w:pPr>
      <w:r>
        <w:rPr>
          <w:b/>
          <w:bCs/>
          <w:szCs w:val="20"/>
        </w:rPr>
        <w:t>Roboty przygotowawcze.</w:t>
      </w:r>
    </w:p>
    <w:p w:rsidR="00DF408D" w:rsidRDefault="004A3B83" w:rsidP="0042548F">
      <w:pPr>
        <w:pStyle w:val="Teksttreci0"/>
        <w:numPr>
          <w:ilvl w:val="0"/>
          <w:numId w:val="27"/>
        </w:numPr>
        <w:shd w:val="clear" w:color="auto" w:fill="auto"/>
        <w:spacing w:line="240" w:lineRule="auto"/>
        <w:jc w:val="both"/>
      </w:pPr>
      <w:r>
        <w:t>Przed przystąpieniem do robot Wykonawca sporządzi plan BIOZ.</w:t>
      </w:r>
    </w:p>
    <w:p w:rsidR="00DF408D" w:rsidRDefault="004A3B83" w:rsidP="0042548F">
      <w:pPr>
        <w:pStyle w:val="Teksttreci0"/>
        <w:numPr>
          <w:ilvl w:val="0"/>
          <w:numId w:val="23"/>
        </w:numPr>
        <w:shd w:val="clear" w:color="auto" w:fill="auto"/>
        <w:tabs>
          <w:tab w:val="left" w:pos="206"/>
        </w:tabs>
        <w:spacing w:line="240" w:lineRule="auto"/>
        <w:jc w:val="both"/>
      </w:pPr>
      <w:r>
        <w:t>Podstawę wytyczenia trasy kanału stanowią Rysunki,</w:t>
      </w:r>
    </w:p>
    <w:p w:rsidR="00DF408D" w:rsidRDefault="004A3B83" w:rsidP="0042548F">
      <w:pPr>
        <w:pStyle w:val="Teksttreci0"/>
        <w:numPr>
          <w:ilvl w:val="0"/>
          <w:numId w:val="23"/>
        </w:numPr>
        <w:shd w:val="clear" w:color="auto" w:fill="auto"/>
        <w:tabs>
          <w:tab w:val="left" w:pos="216"/>
        </w:tabs>
        <w:spacing w:line="240" w:lineRule="auto"/>
        <w:jc w:val="both"/>
        <w:rPr>
          <w:sz w:val="20"/>
          <w:szCs w:val="20"/>
        </w:rPr>
      </w:pPr>
      <w:r>
        <w:t>Należy ustalić stałe repery, a w przypadku niedostatecznej ich ilości wbudować repery tymczasowe z rzędnymi sprawdzanymi prz</w:t>
      </w:r>
      <w:r w:rsidR="00C31F5F">
        <w:t>ez służby geodezyjne Wykonawcy,</w:t>
      </w:r>
    </w:p>
    <w:p w:rsidR="00DF408D" w:rsidRDefault="004A3B83" w:rsidP="0042548F">
      <w:pPr>
        <w:pStyle w:val="Teksttreci0"/>
        <w:numPr>
          <w:ilvl w:val="0"/>
          <w:numId w:val="23"/>
        </w:numPr>
        <w:shd w:val="clear" w:color="auto" w:fill="auto"/>
        <w:tabs>
          <w:tab w:val="left" w:pos="225"/>
        </w:tabs>
        <w:spacing w:line="240" w:lineRule="auto"/>
        <w:jc w:val="both"/>
      </w:pPr>
      <w:r>
        <w:t>Wytyczenie w terenie osi kanału w odniesieniu do projektowanej trasy. Po wbiciu kołków osiowych należy wbić kołki - świadki jednostronne lub dwustronne w celu umożliwienia odtworzenia osi kanału po rozpoczęciu robot ziemnych. Wytyczenie trasy kanału w terenie przez odpowiednie służby geodezyjne Wykonawcy.</w:t>
      </w:r>
    </w:p>
    <w:p w:rsidR="00DF408D" w:rsidRDefault="004A3B83" w:rsidP="0042548F">
      <w:pPr>
        <w:pStyle w:val="Teksttreci0"/>
        <w:numPr>
          <w:ilvl w:val="0"/>
          <w:numId w:val="23"/>
        </w:numPr>
        <w:shd w:val="clear" w:color="auto" w:fill="auto"/>
        <w:tabs>
          <w:tab w:val="left" w:pos="211"/>
        </w:tabs>
        <w:spacing w:line="240" w:lineRule="auto"/>
        <w:jc w:val="both"/>
      </w:pPr>
      <w:r>
        <w:t>Usunięcie drzew i krzewów w pasie budowy kanału,</w:t>
      </w:r>
    </w:p>
    <w:p w:rsidR="00DF408D" w:rsidRDefault="004A3B83" w:rsidP="0042548F">
      <w:pPr>
        <w:pStyle w:val="Teksttreci0"/>
        <w:numPr>
          <w:ilvl w:val="0"/>
          <w:numId w:val="25"/>
        </w:numPr>
        <w:shd w:val="clear" w:color="auto" w:fill="auto"/>
        <w:tabs>
          <w:tab w:val="left" w:pos="211"/>
        </w:tabs>
        <w:spacing w:line="240" w:lineRule="auto"/>
        <w:jc w:val="both"/>
      </w:pPr>
      <w:r>
        <w:t>Usunięcie humusu spycharką i ułożenie w pryzmy, poza zasięgiem robot,</w:t>
      </w:r>
    </w:p>
    <w:p w:rsidR="00DF408D" w:rsidRDefault="004A3B83" w:rsidP="0042548F">
      <w:pPr>
        <w:pStyle w:val="Teksttreci0"/>
        <w:numPr>
          <w:ilvl w:val="0"/>
          <w:numId w:val="24"/>
        </w:numPr>
        <w:shd w:val="clear" w:color="auto" w:fill="auto"/>
        <w:tabs>
          <w:tab w:val="left" w:pos="221"/>
        </w:tabs>
        <w:spacing w:line="240" w:lineRule="auto"/>
        <w:jc w:val="both"/>
      </w:pPr>
      <w:r>
        <w:t>Wykonać przekopy kontrolne celem ustalenia rzeczywistych rzędnych posadowienia i przebiegu istniejącego uzbrojenia podziemnego, pod nadzorem ich użytkowników. Porównać z Dokumentacją Projektową.</w:t>
      </w:r>
    </w:p>
    <w:p w:rsidR="00DF408D" w:rsidRDefault="004A3B83" w:rsidP="0042548F">
      <w:pPr>
        <w:pStyle w:val="Teksttreci0"/>
        <w:numPr>
          <w:ilvl w:val="0"/>
          <w:numId w:val="24"/>
        </w:numPr>
        <w:shd w:val="clear" w:color="auto" w:fill="auto"/>
        <w:tabs>
          <w:tab w:val="left" w:pos="216"/>
        </w:tabs>
        <w:spacing w:line="240" w:lineRule="auto"/>
        <w:jc w:val="both"/>
      </w:pPr>
      <w:r>
        <w:t>W przypadku wykrycia nie zinwentaryzowanego uzbrojenia należy roboty przerwać, wykop zabezpieczyć i natychmiast powiadomić Inspektora Nadzoru.</w:t>
      </w:r>
    </w:p>
    <w:p w:rsidR="00DF408D" w:rsidRDefault="004A3B83" w:rsidP="0042548F">
      <w:pPr>
        <w:pStyle w:val="Teksttreci0"/>
        <w:numPr>
          <w:ilvl w:val="0"/>
          <w:numId w:val="24"/>
        </w:numPr>
        <w:shd w:val="clear" w:color="auto" w:fill="auto"/>
        <w:tabs>
          <w:tab w:val="left" w:pos="211"/>
        </w:tabs>
        <w:spacing w:line="240" w:lineRule="auto"/>
        <w:jc w:val="both"/>
      </w:pPr>
      <w:r>
        <w:lastRenderedPageBreak/>
        <w:t>Wyznaczyć w terenie miejsca składowania poszczególnych materiałów oraz drogi dowozu do strefy montażowej.</w:t>
      </w:r>
    </w:p>
    <w:p w:rsidR="00DF408D" w:rsidRDefault="004A3B83" w:rsidP="0042548F">
      <w:pPr>
        <w:pStyle w:val="Teksttreci0"/>
        <w:numPr>
          <w:ilvl w:val="0"/>
          <w:numId w:val="24"/>
        </w:numPr>
        <w:shd w:val="clear" w:color="auto" w:fill="auto"/>
        <w:tabs>
          <w:tab w:val="left" w:pos="216"/>
        </w:tabs>
        <w:spacing w:after="300" w:line="240" w:lineRule="auto"/>
        <w:jc w:val="both"/>
      </w:pPr>
      <w:r>
        <w:t>Teren budowy ogrodzić i zabezpieczyć dla ruchu pieszego i kołowego za pomocą znaków drogowych, oświetlenia, mostków przejściowych i przejazdowych.</w:t>
      </w:r>
    </w:p>
    <w:p w:rsidR="00DF408D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4"/>
        </w:tabs>
        <w:spacing w:line="288" w:lineRule="auto"/>
        <w:jc w:val="both"/>
        <w:rPr>
          <w:sz w:val="20"/>
          <w:szCs w:val="20"/>
        </w:rPr>
      </w:pPr>
      <w:r w:rsidRPr="009A6592">
        <w:rPr>
          <w:b/>
          <w:bCs/>
          <w:szCs w:val="20"/>
        </w:rPr>
        <w:t>Roboty ziemne</w:t>
      </w:r>
      <w:r>
        <w:rPr>
          <w:b/>
          <w:bCs/>
          <w:sz w:val="20"/>
          <w:szCs w:val="20"/>
        </w:rPr>
        <w:t>.</w:t>
      </w:r>
    </w:p>
    <w:p w:rsidR="00DF408D" w:rsidRDefault="004A3B83" w:rsidP="00067B23">
      <w:pPr>
        <w:pStyle w:val="Teksttreci0"/>
        <w:shd w:val="clear" w:color="auto" w:fill="auto"/>
        <w:ind w:firstLine="708"/>
        <w:jc w:val="both"/>
      </w:pPr>
      <w:r>
        <w:t>Roboty ziemne należy wykonać poza terenem zabudowanym mechanicznie, a przy zbliżeniach do istniejącego uzbrojenia podziemnego, budynków oraz drzew ręcznie. Roboty ziemne wykonać zgodnie z normą PN-B-06050 „Roboty ziemne”. Stateczność ścian wykopu należy zabezpieczyć poprzez zastosowanie odpowiedniego szalowania. Dno wykopu powinno być równe, pozbawione kamieni i grud oraz wykonane ze spadkiem podanym w projekcie. Podczas montażu przewodu wykop powinien być odwodniony oraz zabezpieczony przed napływem wód powierzchniowych.</w:t>
      </w:r>
    </w:p>
    <w:p w:rsidR="00DF408D" w:rsidRDefault="004A3B83" w:rsidP="00067B23">
      <w:pPr>
        <w:pStyle w:val="Teksttreci0"/>
        <w:shd w:val="clear" w:color="auto" w:fill="auto"/>
        <w:ind w:firstLine="708"/>
        <w:jc w:val="both"/>
      </w:pPr>
      <w:r>
        <w:t>W warunkach ruchu ulicznego należy stosować przykrywanie wykopów pomostami dla przejścia pieszych lub pojazdów, teren robot należy oznakować zgodnie z przepisami o ruchu drogowym oraz zachować szczególne warunki bezpieczeństwa robot. Wykop powinien być zabezpieczony barierką o wysokości 1,0m lub taśmą ostrzegawczą przed dostaniem się na teren budowy osób niepowołanych, w nocy oznakowany światłami ostrzegawczymi. Dno wykopu wyrównać do wymaganego spadku, zgodnie z rzędnymi ustalonymi w projekcie. Oś przewodu w wykopie powinna być wytyczona i oznakowana.</w:t>
      </w:r>
    </w:p>
    <w:p w:rsidR="00067B23" w:rsidRDefault="004A3B83" w:rsidP="00067B23">
      <w:pPr>
        <w:pStyle w:val="Teksttreci0"/>
        <w:shd w:val="clear" w:color="auto" w:fill="auto"/>
        <w:ind w:firstLine="708"/>
        <w:jc w:val="both"/>
      </w:pPr>
      <w:r>
        <w:t xml:space="preserve">W gotowym wykopie należy wykonać odpowiednią podsypkę o grubości min </w:t>
      </w:r>
      <w:r w:rsidR="009A6592">
        <w:t>10</w:t>
      </w:r>
      <w:r w:rsidR="00C04DAD">
        <w:t xml:space="preserve"> </w:t>
      </w:r>
      <w:r>
        <w:t>cm. Do wykonywania zasypki wykopów należy przystąpić natychmiast po odbiorze i zatwierdzeniu zakończonego posadowienia kanalizacji. Zasyp rurociągów składa się z dwóch warstw:</w:t>
      </w:r>
    </w:p>
    <w:p w:rsidR="00067B23" w:rsidRDefault="004A3B83" w:rsidP="00067B23">
      <w:pPr>
        <w:pStyle w:val="Teksttreci0"/>
        <w:numPr>
          <w:ilvl w:val="0"/>
          <w:numId w:val="12"/>
        </w:numPr>
        <w:shd w:val="clear" w:color="auto" w:fill="auto"/>
        <w:jc w:val="both"/>
      </w:pPr>
      <w:r>
        <w:t xml:space="preserve">warstwy ochronnej rury - </w:t>
      </w:r>
      <w:proofErr w:type="spellStart"/>
      <w:r>
        <w:t>obsypki</w:t>
      </w:r>
      <w:proofErr w:type="spellEnd"/>
      <w:r>
        <w:t xml:space="preserve"> o grubości 2</w:t>
      </w:r>
      <w:r w:rsidR="0042548F">
        <w:t>0</w:t>
      </w:r>
      <w:r w:rsidR="00220755">
        <w:t xml:space="preserve"> </w:t>
      </w:r>
      <w:r>
        <w:t>cm</w:t>
      </w:r>
    </w:p>
    <w:p w:rsidR="00DF408D" w:rsidRDefault="004A3B83" w:rsidP="00067B23">
      <w:pPr>
        <w:pStyle w:val="Teksttreci0"/>
        <w:numPr>
          <w:ilvl w:val="0"/>
          <w:numId w:val="12"/>
        </w:numPr>
        <w:shd w:val="clear" w:color="auto" w:fill="auto"/>
        <w:jc w:val="both"/>
      </w:pPr>
      <w:r>
        <w:t>warstwy wypełniającej do powierzchni terenu lub wymaganej rzędnej (spodu konstrukcji jezdni) - zasypki.</w:t>
      </w:r>
    </w:p>
    <w:p w:rsidR="00DF408D" w:rsidRDefault="004A3B83" w:rsidP="00067B23">
      <w:pPr>
        <w:pStyle w:val="Teksttreci0"/>
        <w:shd w:val="clear" w:color="auto" w:fill="auto"/>
        <w:ind w:firstLine="708"/>
        <w:jc w:val="both"/>
      </w:pPr>
      <w:proofErr w:type="spellStart"/>
      <w:r>
        <w:t>Obsypkę</w:t>
      </w:r>
      <w:proofErr w:type="spellEnd"/>
      <w:r>
        <w:t xml:space="preserve"> wykonać aż do uzyskania zagęszczonej warstwy grubości, co najmniej 2</w:t>
      </w:r>
      <w:r w:rsidR="0042548F">
        <w:t>0</w:t>
      </w:r>
      <w:r w:rsidR="009A6592">
        <w:t xml:space="preserve"> </w:t>
      </w:r>
      <w:r>
        <w:t>cm ponad wierzch rurociągu. Należy zwrócić uwagę na zabezpieczenie rur przed przemieszczaniem się podczas obsypywania, zagęszczania i przejeżdżania ciężkiego sprzętu.</w:t>
      </w:r>
    </w:p>
    <w:p w:rsidR="00DF408D" w:rsidRDefault="004A3B83" w:rsidP="00067B23">
      <w:pPr>
        <w:pStyle w:val="Teksttreci0"/>
        <w:shd w:val="clear" w:color="auto" w:fill="auto"/>
        <w:ind w:firstLine="708"/>
        <w:jc w:val="both"/>
      </w:pPr>
      <w:r>
        <w:t xml:space="preserve">Dla zapewnienia całkowitej stabilności konieczne jest zadbanie o to, aby materiał </w:t>
      </w:r>
      <w:proofErr w:type="spellStart"/>
      <w:r>
        <w:t>obsypki</w:t>
      </w:r>
      <w:proofErr w:type="spellEnd"/>
      <w:r>
        <w:t xml:space="preserve"> szczelnie wypełniał przestrzeń pod rurą.</w:t>
      </w:r>
    </w:p>
    <w:p w:rsidR="00DF408D" w:rsidRDefault="004A3B83" w:rsidP="00067B23">
      <w:pPr>
        <w:pStyle w:val="Teksttreci0"/>
        <w:shd w:val="clear" w:color="auto" w:fill="auto"/>
        <w:ind w:firstLine="708"/>
        <w:jc w:val="both"/>
      </w:pPr>
      <w:r>
        <w:t xml:space="preserve">Po wykonaniu </w:t>
      </w:r>
      <w:proofErr w:type="spellStart"/>
      <w:r>
        <w:t>obsypki</w:t>
      </w:r>
      <w:proofErr w:type="spellEnd"/>
      <w:r>
        <w:t xml:space="preserve">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</w:t>
      </w:r>
    </w:p>
    <w:p w:rsidR="00DF408D" w:rsidRDefault="004A3B83" w:rsidP="00067B23">
      <w:pPr>
        <w:pStyle w:val="Teksttreci0"/>
        <w:shd w:val="clear" w:color="auto" w:fill="auto"/>
        <w:spacing w:line="269" w:lineRule="auto"/>
        <w:ind w:firstLine="708"/>
        <w:jc w:val="both"/>
      </w:pPr>
      <w:r>
        <w:t xml:space="preserve">Grunt użyty do </w:t>
      </w:r>
      <w:proofErr w:type="spellStart"/>
      <w:r>
        <w:t>obsypki</w:t>
      </w:r>
      <w:proofErr w:type="spellEnd"/>
      <w:r>
        <w:t xml:space="preserve"> i podsypki powinien odpowiadać wymaganiom zgodnie z </w:t>
      </w:r>
      <w:r w:rsidR="00067B23">
        <w:rPr>
          <w:i/>
          <w:iCs/>
          <w:sz w:val="20"/>
          <w:szCs w:val="20"/>
        </w:rPr>
        <w:t xml:space="preserve">SPECYFIKACJA </w:t>
      </w:r>
      <w:r>
        <w:rPr>
          <w:i/>
          <w:iCs/>
          <w:sz w:val="20"/>
          <w:szCs w:val="20"/>
        </w:rPr>
        <w:t>TECHNICZNA WYKONANIA I ODBIORU ROBÓT BUDOWLANYCH D.03.02.01</w:t>
      </w:r>
      <w:r>
        <w:t xml:space="preserve"> PN-ENV 1046:2007. Wykopy zasypać gruntem rodzimym lub piaskiem w obszarach przeznaczonym pod drogi, w przypadku gdy grunt rodzimy nie spełnia wymagań gruntu pod drogi - wymiana gruntu. W obszarach dróg utwardzonych zastosować wymianę gruntu. Stopień zagęszczenia poszczególnych warstw wykopu:</w:t>
      </w:r>
    </w:p>
    <w:p w:rsidR="00DF408D" w:rsidRDefault="004A3B83" w:rsidP="00067B23">
      <w:pPr>
        <w:pStyle w:val="Teksttreci0"/>
        <w:numPr>
          <w:ilvl w:val="0"/>
          <w:numId w:val="13"/>
        </w:numPr>
        <w:shd w:val="clear" w:color="auto" w:fill="auto"/>
        <w:tabs>
          <w:tab w:val="left" w:pos="207"/>
        </w:tabs>
        <w:jc w:val="both"/>
      </w:pPr>
      <w:r>
        <w:t xml:space="preserve">min. 98-100% zmodyfikowanej próby </w:t>
      </w:r>
      <w:proofErr w:type="spellStart"/>
      <w:r>
        <w:t>Proctora</w:t>
      </w:r>
      <w:proofErr w:type="spellEnd"/>
      <w:r>
        <w:t xml:space="preserve"> - na odcinkach lokalizacji w pasie drogowym</w:t>
      </w:r>
    </w:p>
    <w:p w:rsidR="00DF408D" w:rsidRDefault="004A3B83" w:rsidP="00067B23">
      <w:pPr>
        <w:pStyle w:val="Teksttreci0"/>
        <w:numPr>
          <w:ilvl w:val="0"/>
          <w:numId w:val="13"/>
        </w:numPr>
        <w:shd w:val="clear" w:color="auto" w:fill="auto"/>
        <w:tabs>
          <w:tab w:val="left" w:pos="207"/>
        </w:tabs>
        <w:jc w:val="both"/>
      </w:pPr>
      <w:r>
        <w:t>min. 95% - na pozostałej długości.</w:t>
      </w:r>
    </w:p>
    <w:p w:rsidR="00DF408D" w:rsidRDefault="004A3B83" w:rsidP="00067B23">
      <w:pPr>
        <w:pStyle w:val="Teksttreci0"/>
        <w:shd w:val="clear" w:color="auto" w:fill="auto"/>
        <w:ind w:firstLine="708"/>
        <w:jc w:val="both"/>
      </w:pPr>
      <w:r>
        <w:t>W razie pojawienia się wód gruntowych zastosować właściwe odwodnienie (przy niskim stanie wody gruntowej - odwodnienie powierzchniowe rowkami do studzienek zbiorczych z odpompowaniem, przy podwyższonym stanie wody - odwodnienie wgłębne z zestawem igłofiltrów w rozstawie, co lm po jednej stronie wykopu). Nadmiar gruntu pozostałego po wykonaniu robot należy wywieźć. Oznakowanie robot oraz sposób ich zabezpieczenia należy wykonywać zgodnie z obowiązującymi normami i przepisami BHP. Istniejącą nawierzchnię utwardzoną w miejscach prowadzenia prac ziemnych należy rozebrać.</w:t>
      </w:r>
    </w:p>
    <w:p w:rsidR="00DF408D" w:rsidRDefault="004A3B83" w:rsidP="00067B23">
      <w:pPr>
        <w:pStyle w:val="Teksttreci0"/>
        <w:shd w:val="clear" w:color="auto" w:fill="auto"/>
        <w:spacing w:after="300"/>
        <w:ind w:firstLine="708"/>
        <w:jc w:val="both"/>
      </w:pPr>
      <w:r>
        <w:t xml:space="preserve">Po zakończeniu prac montażowych przeprowadzić odtworzenie nawierzchni utwardzonych i w pasach drogowych do stanu pierwotnego wg wytycznych wydanych przez zarządców dróg. Pozostały teren na którym prowadzono prace oraz teren w jego obrębie uporządkować i doprowadzić do stanu </w:t>
      </w:r>
      <w:r>
        <w:lastRenderedPageBreak/>
        <w:t>pierwotnego.</w:t>
      </w: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86"/>
        </w:tabs>
        <w:spacing w:line="290" w:lineRule="auto"/>
        <w:jc w:val="both"/>
        <w:rPr>
          <w:szCs w:val="20"/>
        </w:rPr>
      </w:pPr>
      <w:r w:rsidRPr="009A6592">
        <w:rPr>
          <w:b/>
          <w:bCs/>
          <w:szCs w:val="20"/>
        </w:rPr>
        <w:t>Wymagania dotyczące podłoża.</w:t>
      </w:r>
    </w:p>
    <w:p w:rsidR="00DF408D" w:rsidRDefault="004A3B83">
      <w:pPr>
        <w:pStyle w:val="Teksttreci0"/>
        <w:shd w:val="clear" w:color="auto" w:fill="auto"/>
        <w:spacing w:after="300"/>
        <w:jc w:val="both"/>
      </w:pPr>
      <w:r>
        <w:t>Zgodnie z wymaganiami normy PN-EN 1610:2015-10.</w:t>
      </w: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86"/>
        </w:tabs>
        <w:spacing w:line="295" w:lineRule="auto"/>
        <w:jc w:val="both"/>
        <w:rPr>
          <w:szCs w:val="20"/>
        </w:rPr>
      </w:pPr>
      <w:r w:rsidRPr="009A6592">
        <w:rPr>
          <w:b/>
          <w:bCs/>
          <w:szCs w:val="20"/>
        </w:rPr>
        <w:t>Roboty montażowe.</w:t>
      </w:r>
    </w:p>
    <w:p w:rsidR="00DF408D" w:rsidRDefault="004A3B83">
      <w:pPr>
        <w:pStyle w:val="Teksttreci0"/>
        <w:shd w:val="clear" w:color="auto" w:fill="auto"/>
        <w:spacing w:after="300" w:line="269" w:lineRule="auto"/>
        <w:jc w:val="both"/>
      </w:pPr>
      <w:r>
        <w:t>Technologia budowy kanalizacji musi gwarantować utrzymanie trasy i spadków zgodnie z rysunkami.</w:t>
      </w:r>
    </w:p>
    <w:p w:rsidR="00DF408D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668"/>
        </w:tabs>
        <w:spacing w:line="290" w:lineRule="auto"/>
        <w:jc w:val="both"/>
        <w:rPr>
          <w:sz w:val="20"/>
          <w:szCs w:val="20"/>
        </w:rPr>
      </w:pPr>
      <w:r w:rsidRPr="009A6592">
        <w:rPr>
          <w:b/>
          <w:bCs/>
          <w:szCs w:val="20"/>
        </w:rPr>
        <w:t>Montaż przewodów</w:t>
      </w:r>
      <w:r>
        <w:rPr>
          <w:b/>
          <w:bCs/>
          <w:sz w:val="20"/>
          <w:szCs w:val="20"/>
        </w:rPr>
        <w:t>.</w:t>
      </w:r>
    </w:p>
    <w:p w:rsidR="00DF408D" w:rsidRDefault="004A3B83" w:rsidP="0017000E">
      <w:pPr>
        <w:pStyle w:val="Teksttreci0"/>
        <w:shd w:val="clear" w:color="auto" w:fill="auto"/>
        <w:ind w:firstLine="708"/>
        <w:jc w:val="both"/>
      </w:pPr>
      <w:r>
        <w:t>Rurociągi należy układać w wykopach suchych na wyrównanym gotowym podłożu tak, aby ich podparcie było jednolite. Rury muszą być układane i pozostawione w takim położeniu, żeby trzymały się linii i spadków określonych w projekcie. Siły będące rezultatem ciśnienia, temperatury i prędkości przepływu substancji muszą być absorbowane przez rury lub ich otoczenie bez niszczenia rur i połączeń. Dzięki warstwie wyrównawczej (podsypce) i wypełnieniu dookoła rury (</w:t>
      </w:r>
      <w:proofErr w:type="spellStart"/>
      <w:r>
        <w:t>obsypka</w:t>
      </w:r>
      <w:proofErr w:type="spellEnd"/>
      <w:r>
        <w:t>), podparcie rury może być uważane jako wystarczające. Podczas prac wykonawczych musi być zwrócona szczególna uwaga na zabezpieczenia rur przed przemieszczaniem się podczas wypełniania wykopu, zagęszczania gruntu i przejeżdżania ciężkiego sprzętu wykonawcy.</w:t>
      </w:r>
    </w:p>
    <w:p w:rsidR="00DF408D" w:rsidRDefault="004A3B83" w:rsidP="0017000E">
      <w:pPr>
        <w:pStyle w:val="Teksttreci0"/>
        <w:shd w:val="clear" w:color="auto" w:fill="auto"/>
        <w:ind w:firstLine="708"/>
        <w:jc w:val="both"/>
      </w:pPr>
      <w:r>
        <w:t>Do montażu stosować wyłącznie rury o sprawdzonej jakości, nie zanieczyszczone od wewnątrz. Transport, składowanie, montaż oraz łączenie rur powinny być przeprowadzone zgodnie z instrukcją montażową dostarczaną przez producenta. Dostarczane zatyczki fabryczne na końcach rur usuwać bezpośrednio przed montażem, a na każdą przerwę roboczą zakładać zatyczki na końcówki w celu zabezpieczenia przed przypadkowym zanieczyszczeniem gruntem. Rury należy układać zgodnie z instrukcją montażu układania w gruncie rurociągów dostarczaną przed producenta.</w:t>
      </w:r>
    </w:p>
    <w:p w:rsidR="000F3AAB" w:rsidRDefault="004A3B83" w:rsidP="000F3AAB">
      <w:pPr>
        <w:pStyle w:val="Teksttreci0"/>
        <w:shd w:val="clear" w:color="auto" w:fill="auto"/>
        <w:spacing w:line="259" w:lineRule="auto"/>
        <w:ind w:firstLine="708"/>
        <w:jc w:val="both"/>
      </w:pPr>
      <w:r>
        <w:t>Włączenie dokonać do istniejącej studni kanalizacji sanitarnej w ul. Leśnej Zakończenie przyłączy przed działkami budowlanymi stu</w:t>
      </w:r>
      <w:r w:rsidR="00067B23">
        <w:t>dzienką inspekcyjną tworzywową</w:t>
      </w:r>
      <w:r>
        <w:t xml:space="preserve"> </w:t>
      </w:r>
      <w:r w:rsidR="00067B23">
        <w:rPr>
          <w:rFonts w:ascii="Cambria Math" w:hAnsi="Cambria Math"/>
        </w:rPr>
        <w:t xml:space="preserve">⌀ </w:t>
      </w:r>
      <w:r>
        <w:t>425</w:t>
      </w:r>
      <w:r w:rsidR="00067B23">
        <w:t xml:space="preserve"> </w:t>
      </w:r>
      <w:r>
        <w:t>mm .</w:t>
      </w:r>
    </w:p>
    <w:p w:rsidR="00DF408D" w:rsidRDefault="004A3B83" w:rsidP="000F3AAB">
      <w:pPr>
        <w:pStyle w:val="Teksttreci0"/>
        <w:shd w:val="clear" w:color="auto" w:fill="auto"/>
        <w:spacing w:line="259" w:lineRule="auto"/>
        <w:ind w:firstLine="708"/>
        <w:jc w:val="both"/>
      </w:pPr>
      <w:r>
        <w:t>Przed rozpoczęciem robót dla każdego z odcinków kanalizacji grawitacyjnej zweryfikować (przekopami kontrolnymi) głębokość posadowienia i lokalizację istniejących przyłączy i sieci kolidujących z projektowaną kanalizacją sanitarna, w celu ewentualnych korekt posadowienia kolektora lub rozwiązania kolizji.</w:t>
      </w:r>
    </w:p>
    <w:p w:rsidR="00DF408D" w:rsidRDefault="004A3B83" w:rsidP="00114777">
      <w:pPr>
        <w:pStyle w:val="Teksttreci0"/>
        <w:shd w:val="clear" w:color="auto" w:fill="auto"/>
        <w:ind w:firstLine="708"/>
        <w:jc w:val="both"/>
      </w:pPr>
      <w:r>
        <w:t>Przed rozpoczęciem robot dla każdego z odcinków kanalizacji grawitacyjnej zweryfikować (przekopami kontrolnymi) głębokość posadowienia przyłączy kanalizacji sanitarnej wychodzących z poszczególnych budynków w celu zoptymalizowania głębokości projektowanych studzienek przyłączeniowych.</w:t>
      </w:r>
    </w:p>
    <w:p w:rsidR="00DF408D" w:rsidRPr="009A6592" w:rsidRDefault="004A3B83" w:rsidP="00114777">
      <w:pPr>
        <w:pStyle w:val="Teksttreci0"/>
        <w:shd w:val="clear" w:color="auto" w:fill="auto"/>
        <w:ind w:firstLine="708"/>
        <w:jc w:val="both"/>
      </w:pPr>
      <w:r>
        <w:t xml:space="preserve">Wykonanie, próby szczelności oraz odbiór techniczny robot związanych z montażem przewodów kanalizacyjnych należy przeprowadzić zgodnie z PN-EN 1046:2002 oraz PN-EN 1610:2015-10. W trakcie robot wykonawca jest zobowiązany do zgłaszania robot ulegających zakryciu oraz zanikających </w:t>
      </w:r>
      <w:r w:rsidRPr="009A6592">
        <w:t>celem odbioru przez przedstawiciela inwestora.</w:t>
      </w:r>
    </w:p>
    <w:p w:rsidR="00DF408D" w:rsidRPr="00114777" w:rsidRDefault="004A3B83">
      <w:pPr>
        <w:pStyle w:val="Teksttreci0"/>
        <w:shd w:val="clear" w:color="auto" w:fill="auto"/>
        <w:jc w:val="both"/>
        <w:rPr>
          <w:b/>
        </w:rPr>
      </w:pPr>
      <w:r w:rsidRPr="00114777">
        <w:rPr>
          <w:b/>
        </w:rPr>
        <w:t>Rury kanalizacji sanitarnej grawitacyjnej.</w:t>
      </w:r>
    </w:p>
    <w:p w:rsidR="00DF408D" w:rsidRPr="009A6592" w:rsidRDefault="004A3B83" w:rsidP="00114777">
      <w:pPr>
        <w:pStyle w:val="Teksttreci0"/>
        <w:shd w:val="clear" w:color="auto" w:fill="auto"/>
        <w:ind w:firstLine="708"/>
        <w:jc w:val="both"/>
      </w:pPr>
      <w:r w:rsidRPr="009A6592">
        <w:t xml:space="preserve">Sieć kanalizacyjną zaprojektowano z rur PVC klasy „S” SN8 SDR 34 ze ścianką litą. Elementy rurowe łączone są kielichowo z zastosowaniem pierścieniowych uszczelek elastomerowych. Zakres średnic zastosowanych w projekcie </w:t>
      </w:r>
      <w:proofErr w:type="spellStart"/>
      <w:r w:rsidRPr="009A6592">
        <w:t>dn</w:t>
      </w:r>
      <w:proofErr w:type="spellEnd"/>
      <w:r w:rsidRPr="009A6592">
        <w:t xml:space="preserve"> 160 - 200mm. Przewody kanalizacyjne należy układać w wąsko przestrzennych wykopach, na dobrze zagęszczonej podsypce żwirowo- piaskowej, o grubości min.</w:t>
      </w:r>
      <w:r w:rsidR="009A6592" w:rsidRPr="009A6592">
        <w:t xml:space="preserve">10 </w:t>
      </w:r>
      <w:r w:rsidRPr="009A6592">
        <w:t>cm. Wyżej wymienione kanały będą posiadać spadki (pokazane w części graficznej projektu) pozwalające uzyskać określone obliczeniami wymagane przepustowości przepływu oraz będą uwzględniać konfigurację terenu. Przy rurach kielichowych należy upewnić się, czy rura nie wspiera się na kielichu.</w:t>
      </w:r>
    </w:p>
    <w:p w:rsidR="00DF408D" w:rsidRPr="00114777" w:rsidRDefault="004A3B83">
      <w:pPr>
        <w:pStyle w:val="Teksttreci0"/>
        <w:shd w:val="clear" w:color="auto" w:fill="auto"/>
        <w:jc w:val="both"/>
        <w:rPr>
          <w:b/>
        </w:rPr>
      </w:pPr>
      <w:r w:rsidRPr="00114777">
        <w:rPr>
          <w:b/>
        </w:rPr>
        <w:t>Rury kanalizacji wykonanie metodą przewiertu sterowanego.</w:t>
      </w:r>
    </w:p>
    <w:p w:rsidR="00DF408D" w:rsidRPr="009A6592" w:rsidRDefault="004A3B83" w:rsidP="00114777">
      <w:pPr>
        <w:pStyle w:val="Teksttreci0"/>
        <w:shd w:val="clear" w:color="auto" w:fill="auto"/>
        <w:ind w:firstLine="708"/>
        <w:jc w:val="both"/>
      </w:pPr>
      <w:r w:rsidRPr="009A6592">
        <w:t xml:space="preserve">Sieć kanalizacji wykonywana metodą bez </w:t>
      </w:r>
      <w:r w:rsidR="009A6592" w:rsidRPr="009A6592">
        <w:t>wykopową</w:t>
      </w:r>
      <w:r w:rsidRPr="009A6592">
        <w:t xml:space="preserve"> realizować z rur PE100 PN10 (SDR17), łączonych przez zgrzewanie.</w:t>
      </w:r>
    </w:p>
    <w:p w:rsidR="00DF408D" w:rsidRPr="009A6592" w:rsidRDefault="004A3B83" w:rsidP="00114777">
      <w:pPr>
        <w:pStyle w:val="Teksttreci0"/>
        <w:shd w:val="clear" w:color="auto" w:fill="auto"/>
        <w:spacing w:line="269" w:lineRule="auto"/>
        <w:ind w:firstLine="708"/>
        <w:jc w:val="both"/>
      </w:pPr>
      <w:r w:rsidRPr="009A6592">
        <w:t xml:space="preserve">Rury PE łączyć z wykorzystaniem odpowiednich technik łączenia: zgrzewanie doczołowe lub elektrooporowe. Przewody należy układać w wąsko przestrzennych wykopach, na dobrze zagęszczonej </w:t>
      </w:r>
      <w:r w:rsidRPr="009A6592">
        <w:lastRenderedPageBreak/>
        <w:t>podsypce żwirowo-piaskowej, o grubości min.</w:t>
      </w:r>
      <w:r w:rsidR="009A6592">
        <w:t xml:space="preserve">10 </w:t>
      </w:r>
      <w:r w:rsidRPr="009A6592">
        <w:t xml:space="preserve">cm. </w:t>
      </w:r>
      <w:r w:rsidRPr="009A6592">
        <w:rPr>
          <w:b/>
          <w:bCs/>
        </w:rPr>
        <w:t>Przyjęto głębokość posadowienie istniejącego wodociągu na poziomie l,4-l,5m.</w:t>
      </w:r>
    </w:p>
    <w:p w:rsidR="00DF408D" w:rsidRDefault="004A3B83">
      <w:pPr>
        <w:pStyle w:val="Teksttreci0"/>
        <w:shd w:val="clear" w:color="auto" w:fill="auto"/>
        <w:spacing w:line="290" w:lineRule="auto"/>
        <w:jc w:val="both"/>
        <w:rPr>
          <w:b/>
          <w:bCs/>
        </w:rPr>
      </w:pPr>
      <w:r w:rsidRPr="009A6592">
        <w:rPr>
          <w:b/>
          <w:bCs/>
        </w:rPr>
        <w:t>W przypadku wystąpienia kolizji z istniejącymi sieciami (np. kabel energetyczny, sieć telekomunikacji) przebudować istniejące sieci.</w:t>
      </w:r>
    </w:p>
    <w:p w:rsidR="000F3AAB" w:rsidRPr="009A6592" w:rsidRDefault="000F3AAB">
      <w:pPr>
        <w:pStyle w:val="Teksttreci0"/>
        <w:shd w:val="clear" w:color="auto" w:fill="auto"/>
        <w:spacing w:line="290" w:lineRule="auto"/>
        <w:jc w:val="both"/>
      </w:pPr>
    </w:p>
    <w:p w:rsidR="00DF408D" w:rsidRDefault="004A3B83">
      <w:pPr>
        <w:pStyle w:val="Teksttreci0"/>
        <w:numPr>
          <w:ilvl w:val="2"/>
          <w:numId w:val="1"/>
        </w:numPr>
        <w:shd w:val="clear" w:color="auto" w:fill="auto"/>
        <w:tabs>
          <w:tab w:val="left" w:pos="673"/>
        </w:tabs>
        <w:spacing w:line="288" w:lineRule="auto"/>
        <w:jc w:val="both"/>
        <w:rPr>
          <w:sz w:val="20"/>
          <w:szCs w:val="20"/>
        </w:rPr>
      </w:pPr>
      <w:r w:rsidRPr="009A6592">
        <w:rPr>
          <w:b/>
          <w:bCs/>
          <w:szCs w:val="20"/>
        </w:rPr>
        <w:t>Montaż studzienek</w:t>
      </w:r>
      <w:r>
        <w:rPr>
          <w:b/>
          <w:bCs/>
          <w:sz w:val="20"/>
          <w:szCs w:val="20"/>
        </w:rPr>
        <w:t>.</w:t>
      </w:r>
    </w:p>
    <w:p w:rsidR="00DF408D" w:rsidRDefault="004A3B83" w:rsidP="000F3AAB">
      <w:pPr>
        <w:pStyle w:val="Teksttreci0"/>
        <w:shd w:val="clear" w:color="auto" w:fill="auto"/>
        <w:spacing w:after="280"/>
        <w:ind w:firstLine="708"/>
        <w:jc w:val="both"/>
      </w:pPr>
      <w:r>
        <w:t xml:space="preserve">Do montażu dennic, kręgów oraz zwężek należy stosować </w:t>
      </w:r>
      <w:proofErr w:type="spellStart"/>
      <w:r>
        <w:t>zawiesia</w:t>
      </w:r>
      <w:proofErr w:type="spellEnd"/>
      <w:r>
        <w:t xml:space="preserve"> linowe, dzięki którym możliwy jest transport oraz prawidłowe łączenie poszczególnych elementów. Sposób posadowienia studzienki zależny jest od warunków gruntowo-wodnych występujących w danym terenie. Grunt pod studnią powinien wyrównany i odpowiednio zagęszczony.</w:t>
      </w: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0"/>
        </w:tabs>
        <w:spacing w:line="288" w:lineRule="auto"/>
        <w:jc w:val="both"/>
        <w:rPr>
          <w:szCs w:val="20"/>
        </w:rPr>
      </w:pPr>
      <w:r w:rsidRPr="009A6592">
        <w:rPr>
          <w:b/>
          <w:bCs/>
          <w:szCs w:val="20"/>
        </w:rPr>
        <w:t>Zasyp wykopu.</w:t>
      </w:r>
    </w:p>
    <w:p w:rsidR="00DF408D" w:rsidRDefault="004A3B83" w:rsidP="00114777">
      <w:pPr>
        <w:pStyle w:val="Teksttreci0"/>
        <w:shd w:val="clear" w:color="auto" w:fill="auto"/>
        <w:spacing w:line="262" w:lineRule="auto"/>
        <w:ind w:firstLine="708"/>
        <w:jc w:val="both"/>
      </w:pPr>
      <w:r>
        <w:t>Do wykonywania zasypki wykopów należy przystąpić natychmiast po odbiorze i zatwierdzeniu zakończonego posadowienia kanalizacji.</w:t>
      </w:r>
    </w:p>
    <w:p w:rsidR="00114777" w:rsidRDefault="004A3B83" w:rsidP="00114777">
      <w:pPr>
        <w:pStyle w:val="Teksttreci0"/>
        <w:shd w:val="clear" w:color="auto" w:fill="auto"/>
        <w:spacing w:line="262" w:lineRule="auto"/>
        <w:jc w:val="both"/>
      </w:pPr>
      <w:r>
        <w:t>Zasyp rurociągów składa się z dwóch warstw:</w:t>
      </w:r>
    </w:p>
    <w:p w:rsidR="00114777" w:rsidRDefault="004A3B83" w:rsidP="00114777">
      <w:pPr>
        <w:pStyle w:val="Teksttreci0"/>
        <w:numPr>
          <w:ilvl w:val="0"/>
          <w:numId w:val="14"/>
        </w:numPr>
        <w:shd w:val="clear" w:color="auto" w:fill="auto"/>
        <w:spacing w:line="262" w:lineRule="auto"/>
        <w:jc w:val="both"/>
      </w:pPr>
      <w:r>
        <w:t xml:space="preserve">warstwy ochronnej rury - </w:t>
      </w:r>
      <w:proofErr w:type="spellStart"/>
      <w:r>
        <w:t>obsypki</w:t>
      </w:r>
      <w:proofErr w:type="spellEnd"/>
      <w:r>
        <w:t xml:space="preserve"> o grubości 2</w:t>
      </w:r>
      <w:r w:rsidR="0042548F">
        <w:t>0</w:t>
      </w:r>
      <w:r w:rsidR="006C791C">
        <w:t xml:space="preserve"> </w:t>
      </w:r>
      <w:r>
        <w:t>cm</w:t>
      </w:r>
    </w:p>
    <w:p w:rsidR="00DF408D" w:rsidRDefault="004A3B83" w:rsidP="00114777">
      <w:pPr>
        <w:pStyle w:val="Teksttreci0"/>
        <w:numPr>
          <w:ilvl w:val="0"/>
          <w:numId w:val="14"/>
        </w:numPr>
        <w:shd w:val="clear" w:color="auto" w:fill="auto"/>
        <w:spacing w:line="262" w:lineRule="auto"/>
        <w:jc w:val="both"/>
      </w:pPr>
      <w:r>
        <w:t>warstwy wypełniającej do powierzchni terenu lub wymaganej rzędnej (spodu konstrukcji jezdni) - zasypki.</w:t>
      </w:r>
    </w:p>
    <w:p w:rsidR="00DF408D" w:rsidRDefault="004A3B83" w:rsidP="00114777">
      <w:pPr>
        <w:pStyle w:val="Teksttreci0"/>
        <w:shd w:val="clear" w:color="auto" w:fill="auto"/>
        <w:spacing w:line="262" w:lineRule="auto"/>
        <w:ind w:firstLine="708"/>
        <w:jc w:val="both"/>
      </w:pPr>
      <w:proofErr w:type="spellStart"/>
      <w:r>
        <w:t>Obsypkę</w:t>
      </w:r>
      <w:proofErr w:type="spellEnd"/>
      <w:r>
        <w:t xml:space="preserve"> należy wykonywać aż do uzyskania zagęszczonej warstwy grubości, co najmniej 20cm ponad wierzch rurociągu. Należy zwrócić uwagę na zabezpieczenie rur przed przemieszczaniem się podczas obsypywania, zagęszczania i przejeżdżania ciężkiego sprzętu. Dla zapewnienia całkowitej stabilności konieczne jest zadbanie o to, aby materiał </w:t>
      </w:r>
      <w:proofErr w:type="spellStart"/>
      <w:r>
        <w:t>obsypki</w:t>
      </w:r>
      <w:proofErr w:type="spellEnd"/>
      <w:r>
        <w:t xml:space="preserve"> szczelnie wypełniał przestrzeń pod rurą. Po wykonaniu </w:t>
      </w:r>
      <w:proofErr w:type="spellStart"/>
      <w:r>
        <w:t>obsypki</w:t>
      </w:r>
      <w:proofErr w:type="spellEnd"/>
      <w:r>
        <w:t xml:space="preserve"> można przystąpić do wypełniania pozostałego wykopu (zasypki). Zasypkę wykonać sprzętem mechanicznym - za wyjątkiem odcinków głębionych ręcznie, gdzie zasypka wykopu powinna być również wykonana sposobem ręcznym. Jednocześnie z zasypką należy prowadzić rozbiórkę umocnień. Do podsypki i </w:t>
      </w:r>
      <w:proofErr w:type="spellStart"/>
      <w:r>
        <w:t>obsypki</w:t>
      </w:r>
      <w:proofErr w:type="spellEnd"/>
      <w:r>
        <w:t xml:space="preserve"> dostarczać materiał z zewnątrz. Wykopy zasypać gruntem rodzimym w miejscach, gdzie będzie teren zielony oraz piaskiem w obszarach przeznaczonych pod drogi, w przypadku gdy grunt rodzimy nie spełnia wymagań gruntu pod drogi - wymiana gruntu. Stopień zagęszczenia gruntu powinien być zgodny z dokumentacją projektową. Nadmiar gruntu pozostałego po wykonaniu robot należy wywieźć, na miejsce wskazane przez Inwestora.</w:t>
      </w:r>
    </w:p>
    <w:p w:rsidR="00DF408D" w:rsidRDefault="004A3B83" w:rsidP="00114777">
      <w:pPr>
        <w:pStyle w:val="Teksttreci0"/>
        <w:shd w:val="clear" w:color="auto" w:fill="auto"/>
        <w:spacing w:after="280"/>
        <w:ind w:firstLine="708"/>
        <w:jc w:val="both"/>
      </w:pPr>
      <w:r>
        <w:t>Wszystkie roboty związane z montażem sieci winny być przeprowadzone przy zachowaniu przepisów BHP obowiązujących przy wykonywaniu robot ziemnych, montażowych, transportowych oraz obsługi sprzętu mechanicznego. Po zakończeniu prac montażowych przeprowadzić odtworzenie nawierzchni utwardzonych i w pasach drogowych do stanu pierwotnego wg wytycznych wydanych przez zarządców dróg. Pozostały teren na którym prowadzono prace oraz teren w jego obrębie uporządkować i doprowadzić do stanu pierwotnego.</w:t>
      </w:r>
    </w:p>
    <w:p w:rsidR="006606BA" w:rsidRDefault="004A3B83" w:rsidP="006606BA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97"/>
        </w:tabs>
        <w:jc w:val="both"/>
      </w:pPr>
      <w:bookmarkStart w:id="16" w:name="bookmark16"/>
      <w:bookmarkStart w:id="17" w:name="bookmark17"/>
      <w:r>
        <w:t>Kontrola jakości robót</w:t>
      </w:r>
      <w:bookmarkEnd w:id="16"/>
      <w:bookmarkEnd w:id="17"/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90" w:lineRule="auto"/>
        <w:jc w:val="both"/>
        <w:rPr>
          <w:szCs w:val="20"/>
        </w:rPr>
      </w:pPr>
      <w:r w:rsidRPr="009A6592">
        <w:rPr>
          <w:b/>
          <w:bCs/>
          <w:szCs w:val="20"/>
        </w:rPr>
        <w:t>Badania przed przystąpieniem do robót.</w:t>
      </w:r>
    </w:p>
    <w:p w:rsidR="00DF408D" w:rsidRDefault="004A3B83">
      <w:pPr>
        <w:pStyle w:val="Teksttreci0"/>
        <w:shd w:val="clear" w:color="auto" w:fill="auto"/>
      </w:pPr>
      <w:r>
        <w:t>Przed przystąpieniem do robot Wykonawca powinien wykonać badania mające na celu:</w:t>
      </w:r>
    </w:p>
    <w:p w:rsidR="00DF408D" w:rsidRDefault="004A3B83" w:rsidP="0042548F">
      <w:pPr>
        <w:pStyle w:val="Teksttreci0"/>
        <w:numPr>
          <w:ilvl w:val="0"/>
          <w:numId w:val="28"/>
        </w:numPr>
        <w:shd w:val="clear" w:color="auto" w:fill="auto"/>
        <w:tabs>
          <w:tab w:val="left" w:pos="262"/>
        </w:tabs>
        <w:ind w:left="227" w:hanging="227"/>
      </w:pPr>
      <w:r>
        <w:t>zakwalifikowanie gruntu do odpowiedniej kategorii,</w:t>
      </w:r>
    </w:p>
    <w:p w:rsidR="00DF408D" w:rsidRDefault="004A3B83" w:rsidP="0042548F">
      <w:pPr>
        <w:pStyle w:val="Teksttreci0"/>
        <w:numPr>
          <w:ilvl w:val="0"/>
          <w:numId w:val="28"/>
        </w:numPr>
        <w:shd w:val="clear" w:color="auto" w:fill="auto"/>
        <w:tabs>
          <w:tab w:val="left" w:pos="262"/>
        </w:tabs>
        <w:ind w:left="227" w:hanging="227"/>
      </w:pPr>
      <w:r>
        <w:t>określenie rodzaju gruntu i jego uwarstwienia,</w:t>
      </w:r>
    </w:p>
    <w:p w:rsidR="00DF408D" w:rsidRDefault="004A3B83" w:rsidP="0042548F">
      <w:pPr>
        <w:pStyle w:val="Teksttreci0"/>
        <w:numPr>
          <w:ilvl w:val="0"/>
          <w:numId w:val="28"/>
        </w:numPr>
        <w:shd w:val="clear" w:color="auto" w:fill="auto"/>
        <w:tabs>
          <w:tab w:val="left" w:pos="262"/>
        </w:tabs>
        <w:ind w:left="227" w:hanging="227"/>
      </w:pPr>
      <w:r>
        <w:t>określenie stanu terenu,</w:t>
      </w:r>
    </w:p>
    <w:p w:rsidR="00DF408D" w:rsidRDefault="004A3B83" w:rsidP="0042548F">
      <w:pPr>
        <w:pStyle w:val="Teksttreci0"/>
        <w:numPr>
          <w:ilvl w:val="0"/>
          <w:numId w:val="28"/>
        </w:numPr>
        <w:shd w:val="clear" w:color="auto" w:fill="auto"/>
        <w:tabs>
          <w:tab w:val="left" w:pos="262"/>
        </w:tabs>
        <w:ind w:left="227" w:hanging="227"/>
      </w:pPr>
      <w:r>
        <w:t>ustalenie sposobu zabezpieczenia wykopów przed zalaniem wodą,</w:t>
      </w:r>
    </w:p>
    <w:p w:rsidR="00DF408D" w:rsidRDefault="004A3B83" w:rsidP="0042548F">
      <w:pPr>
        <w:pStyle w:val="Teksttreci0"/>
        <w:numPr>
          <w:ilvl w:val="0"/>
          <w:numId w:val="28"/>
        </w:numPr>
        <w:shd w:val="clear" w:color="auto" w:fill="auto"/>
        <w:tabs>
          <w:tab w:val="left" w:pos="262"/>
        </w:tabs>
        <w:ind w:left="227" w:hanging="227"/>
      </w:pPr>
      <w:r>
        <w:t>ustalenie metody wykonywania wykopów,</w:t>
      </w:r>
    </w:p>
    <w:p w:rsidR="00DF408D" w:rsidRDefault="004A3B83" w:rsidP="0042548F">
      <w:pPr>
        <w:pStyle w:val="Teksttreci0"/>
        <w:numPr>
          <w:ilvl w:val="0"/>
          <w:numId w:val="28"/>
        </w:numPr>
        <w:shd w:val="clear" w:color="auto" w:fill="auto"/>
        <w:tabs>
          <w:tab w:val="left" w:pos="262"/>
        </w:tabs>
        <w:spacing w:line="240" w:lineRule="auto"/>
        <w:ind w:left="227" w:hanging="227"/>
        <w:jc w:val="both"/>
      </w:pPr>
      <w:r>
        <w:t>ustalenie metod prowadzenia robot i ich kontroli w czasie trwania budowy.</w:t>
      </w:r>
    </w:p>
    <w:p w:rsidR="006606BA" w:rsidRPr="006606BA" w:rsidRDefault="006606BA" w:rsidP="006606BA">
      <w:pPr>
        <w:pStyle w:val="Teksttreci0"/>
        <w:shd w:val="clear" w:color="auto" w:fill="auto"/>
        <w:tabs>
          <w:tab w:val="left" w:pos="546"/>
        </w:tabs>
        <w:spacing w:line="293" w:lineRule="auto"/>
        <w:jc w:val="both"/>
        <w:rPr>
          <w:szCs w:val="20"/>
        </w:rPr>
      </w:pP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6"/>
        </w:tabs>
        <w:spacing w:line="293" w:lineRule="auto"/>
        <w:jc w:val="both"/>
        <w:rPr>
          <w:szCs w:val="20"/>
        </w:rPr>
      </w:pPr>
      <w:r w:rsidRPr="009A6592">
        <w:rPr>
          <w:b/>
          <w:bCs/>
          <w:szCs w:val="20"/>
        </w:rPr>
        <w:t>Badanie zgodności z projektem.</w:t>
      </w:r>
    </w:p>
    <w:p w:rsidR="00DF408D" w:rsidRDefault="004A3B83">
      <w:pPr>
        <w:pStyle w:val="Teksttreci0"/>
        <w:numPr>
          <w:ilvl w:val="0"/>
          <w:numId w:val="6"/>
        </w:numPr>
        <w:shd w:val="clear" w:color="auto" w:fill="auto"/>
        <w:tabs>
          <w:tab w:val="left" w:pos="373"/>
        </w:tabs>
        <w:spacing w:line="266" w:lineRule="auto"/>
      </w:pPr>
      <w:r>
        <w:t>Sprawdzenie, czy zostały przedłożone wszystkie dokumenty.</w:t>
      </w:r>
    </w:p>
    <w:p w:rsidR="00DF408D" w:rsidRDefault="004A3B83">
      <w:pPr>
        <w:pStyle w:val="Teksttreci0"/>
        <w:numPr>
          <w:ilvl w:val="0"/>
          <w:numId w:val="6"/>
        </w:numPr>
        <w:shd w:val="clear" w:color="auto" w:fill="auto"/>
        <w:tabs>
          <w:tab w:val="left" w:pos="397"/>
        </w:tabs>
        <w:spacing w:line="266" w:lineRule="auto"/>
      </w:pPr>
      <w:r>
        <w:lastRenderedPageBreak/>
        <w:t>Sprawdzenie dokumentów pod względem merytorycznym i formalnym.</w:t>
      </w:r>
    </w:p>
    <w:p w:rsidR="00DF408D" w:rsidRDefault="004A3B83" w:rsidP="0042548F">
      <w:pPr>
        <w:pStyle w:val="Teksttreci0"/>
        <w:numPr>
          <w:ilvl w:val="0"/>
          <w:numId w:val="6"/>
        </w:numPr>
        <w:shd w:val="clear" w:color="auto" w:fill="auto"/>
        <w:tabs>
          <w:tab w:val="left" w:pos="397"/>
        </w:tabs>
        <w:spacing w:line="266" w:lineRule="auto"/>
        <w:jc w:val="both"/>
      </w:pPr>
      <w:r>
        <w:t xml:space="preserve">Sprawdzenie czy zmiany wprowadzone w trakcie wykonywania </w:t>
      </w:r>
      <w:r w:rsidR="0042548F">
        <w:t xml:space="preserve">robot zostały wniesione do </w:t>
      </w:r>
      <w:r>
        <w:t>Rysunków i dostatecznie umotywowane w Dzienniku Budowy zapisem</w:t>
      </w:r>
      <w:r w:rsidR="0042548F">
        <w:t xml:space="preserve"> potwierdzonym przez Inspektora </w:t>
      </w:r>
      <w:r>
        <w:t>Nadzoru.</w:t>
      </w:r>
    </w:p>
    <w:p w:rsidR="00DF408D" w:rsidRDefault="004A3B83">
      <w:pPr>
        <w:pStyle w:val="Teksttreci0"/>
        <w:numPr>
          <w:ilvl w:val="0"/>
          <w:numId w:val="6"/>
        </w:numPr>
        <w:shd w:val="clear" w:color="auto" w:fill="auto"/>
        <w:tabs>
          <w:tab w:val="left" w:pos="397"/>
        </w:tabs>
        <w:spacing w:line="266" w:lineRule="auto"/>
        <w:jc w:val="both"/>
      </w:pPr>
      <w:r>
        <w:t>Sprawdzenie rzędnych założonych ław celowniczych w nawiązaniu do reperów.</w:t>
      </w:r>
    </w:p>
    <w:p w:rsidR="00DF408D" w:rsidRDefault="004A3B83">
      <w:pPr>
        <w:pStyle w:val="Teksttreci0"/>
        <w:numPr>
          <w:ilvl w:val="0"/>
          <w:numId w:val="6"/>
        </w:numPr>
        <w:shd w:val="clear" w:color="auto" w:fill="auto"/>
        <w:tabs>
          <w:tab w:val="left" w:pos="397"/>
        </w:tabs>
        <w:spacing w:after="280" w:line="266" w:lineRule="auto"/>
      </w:pPr>
      <w:r>
        <w:t>Sprawdzenie czy poszczególne fazy robot wykonano zgodnie z dokumentami.</w:t>
      </w: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6"/>
        </w:tabs>
        <w:spacing w:line="290" w:lineRule="auto"/>
        <w:jc w:val="both"/>
        <w:rPr>
          <w:szCs w:val="20"/>
        </w:rPr>
      </w:pPr>
      <w:r w:rsidRPr="009A6592">
        <w:rPr>
          <w:b/>
          <w:bCs/>
          <w:szCs w:val="20"/>
        </w:rPr>
        <w:t>Kontrola jakości materiałów.</w:t>
      </w:r>
    </w:p>
    <w:p w:rsidR="00DF408D" w:rsidRDefault="004A3B83">
      <w:pPr>
        <w:pStyle w:val="Teksttreci0"/>
        <w:shd w:val="clear" w:color="auto" w:fill="auto"/>
        <w:spacing w:after="280"/>
        <w:jc w:val="both"/>
      </w:pPr>
      <w:r>
        <w:t>Wszystkie materiały do wykonania robot musza odpowiadać wymaganiom Dokumentacji Projektowej i Specyfikacji Technicznej oraz uzyskać akceptację Inspektora Nadzoru.</w:t>
      </w: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6"/>
        </w:tabs>
        <w:spacing w:line="288" w:lineRule="auto"/>
        <w:jc w:val="both"/>
        <w:rPr>
          <w:szCs w:val="20"/>
        </w:rPr>
      </w:pPr>
      <w:r w:rsidRPr="009A6592">
        <w:rPr>
          <w:b/>
          <w:bCs/>
          <w:szCs w:val="20"/>
        </w:rPr>
        <w:t>Kontrola, pomiary i badania w trakcie robót.</w:t>
      </w:r>
    </w:p>
    <w:p w:rsidR="00DF408D" w:rsidRDefault="004A3B83">
      <w:pPr>
        <w:pStyle w:val="Teksttreci0"/>
        <w:shd w:val="clear" w:color="auto" w:fill="auto"/>
        <w:jc w:val="both"/>
      </w:pPr>
      <w:r>
        <w:t>Wykonawca jest zobowiązany do stałej i systematycznej kontroli prowadzonych robot w zakresie i z częstotliwością zaakceptowaną przez Inspektora.</w:t>
      </w:r>
    </w:p>
    <w:p w:rsidR="004673B8" w:rsidRDefault="004A3B83">
      <w:pPr>
        <w:pStyle w:val="Teksttreci0"/>
        <w:shd w:val="clear" w:color="auto" w:fill="auto"/>
        <w:jc w:val="both"/>
      </w:pPr>
      <w:r>
        <w:t>W szczególności kontrola powinna obejmować:</w:t>
      </w:r>
    </w:p>
    <w:p w:rsidR="00DF408D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 xml:space="preserve">sprawdzenie rzędnych założonych ław celowniczych w nawiązaniu do podanych na placu budowy stałych punktów niwelacyjnych z dokładnością odczytu do </w:t>
      </w:r>
      <w:r w:rsidR="006C791C">
        <w:t xml:space="preserve">1 </w:t>
      </w:r>
      <w:r>
        <w:t>mm,</w:t>
      </w:r>
    </w:p>
    <w:p w:rsidR="00DF408D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67"/>
        </w:tabs>
        <w:jc w:val="both"/>
      </w:pPr>
      <w:r>
        <w:t>sprawdzenie metod wykonywania wykopów,</w:t>
      </w:r>
    </w:p>
    <w:p w:rsidR="00DF408D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67"/>
        </w:tabs>
        <w:jc w:val="both"/>
      </w:pPr>
      <w:r>
        <w:t>zbadanie materiałów i elementów obudowy pod kątem ich zgodności z cechami podanymi w dokumentacji technicznej i warunkami technicznymi podanymi przez wytwórcę,</w:t>
      </w:r>
    </w:p>
    <w:p w:rsidR="00DF408D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67"/>
        </w:tabs>
        <w:jc w:val="both"/>
      </w:pPr>
      <w:r>
        <w:t>badanie zachowania warunków bezpieczeństwa pracy,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67"/>
        </w:tabs>
        <w:jc w:val="both"/>
      </w:pPr>
      <w:r>
        <w:t>badanie zabezpiecze</w:t>
      </w:r>
      <w:r w:rsidR="004673B8">
        <w:t>nia wykopów przed zalaniem wodą,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7"/>
        </w:tabs>
        <w:jc w:val="both"/>
      </w:pPr>
      <w:r>
        <w:t>sprawdzenie zabezpieczenia istniejącego uzbrojenia w wykopie,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82"/>
        </w:tabs>
        <w:jc w:val="both"/>
      </w:pPr>
      <w:r>
        <w:t>badanie prawidłowości podłoża naturalnego, w tym głownie jego nienaruszalności, wilgotności i zgodności z określonym w dokumentacji,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7"/>
        </w:tabs>
        <w:jc w:val="both"/>
      </w:pPr>
      <w:r>
        <w:t>badanie i pomiary szerokości, grubości i zagęszczenia wykonanego podłoża wzmocnionego z kruszywa,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w zakresie zgodności z dokumentacją techniczną i warunkami określonymi w odpowiednich normach przedmiotowych lub warunkami technicznymi wytwórcy materiałów, ewentualnie innymi umownymi warunkami,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głębokości ułożenia przewodu,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ułożenia przewodu na podłożu,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odchylenia osi przewodu i jego spadku,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zastosowanych złączy i ich uszczelnienie,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zmiany kierunków przewodu i ich zabezpieczenia przed przemieszczaniem,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zabezpieczenia przed korozją,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sprawdzenie montażu studzienek kanalizacyjnych, przepompowni,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szczelności całego przewodu,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82"/>
        </w:tabs>
        <w:jc w:val="both"/>
      </w:pPr>
      <w:r>
        <w:t>badanie warstwy ochronnej zasypu przewodu,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badanie zasypu przewodu do powierzchni terenu poprzez badanie wskaźników zagęszczenia poszczególnych jego warstw. Stopień zagęszczenia poszczególnych warstw wykopu musi wynosić:</w:t>
      </w:r>
    </w:p>
    <w:p w:rsidR="004673B8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 xml:space="preserve">min 98-100% zmodyfikowanej próby </w:t>
      </w:r>
      <w:proofErr w:type="spellStart"/>
      <w:r>
        <w:t>Proctora</w:t>
      </w:r>
      <w:proofErr w:type="spellEnd"/>
      <w:r>
        <w:t xml:space="preserve"> na odcinkach lokalizacji w pasie drogowym</w:t>
      </w:r>
    </w:p>
    <w:p w:rsidR="00DF408D" w:rsidRDefault="004A3B83" w:rsidP="004673B8">
      <w:pPr>
        <w:pStyle w:val="Teksttreci0"/>
        <w:numPr>
          <w:ilvl w:val="0"/>
          <w:numId w:val="33"/>
        </w:numPr>
        <w:shd w:val="clear" w:color="auto" w:fill="auto"/>
        <w:tabs>
          <w:tab w:val="left" w:pos="272"/>
        </w:tabs>
        <w:jc w:val="both"/>
      </w:pPr>
      <w:r>
        <w:t>min 95% na pozostałej długości.</w:t>
      </w:r>
    </w:p>
    <w:p w:rsidR="00067B23" w:rsidRDefault="00067B23" w:rsidP="00067B23">
      <w:pPr>
        <w:pStyle w:val="Teksttreci0"/>
        <w:shd w:val="clear" w:color="auto" w:fill="auto"/>
        <w:tabs>
          <w:tab w:val="left" w:pos="272"/>
        </w:tabs>
      </w:pPr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6"/>
        </w:tabs>
        <w:spacing w:line="290" w:lineRule="auto"/>
        <w:rPr>
          <w:szCs w:val="20"/>
        </w:rPr>
      </w:pPr>
      <w:r w:rsidRPr="009A6592">
        <w:rPr>
          <w:b/>
          <w:bCs/>
          <w:szCs w:val="20"/>
        </w:rPr>
        <w:t>Dopuszczalne tolerancje i wymagania: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77"/>
        </w:tabs>
        <w:jc w:val="both"/>
      </w:pPr>
      <w:r>
        <w:t>odchylenie odległości krawędzi wykopu w dnie od ustalonej w planie osi wykopu nie powinno wynosić więcej niż 5</w:t>
      </w:r>
      <w:r w:rsidR="00295110">
        <w:t xml:space="preserve"> </w:t>
      </w:r>
      <w:r>
        <w:t>cm,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72"/>
        </w:tabs>
        <w:jc w:val="both"/>
      </w:pPr>
      <w:r>
        <w:t>odchylenie wymiarów w planie nie powinno być większe niż 0,lm,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72"/>
        </w:tabs>
        <w:jc w:val="both"/>
      </w:pPr>
      <w:r>
        <w:t>odchylenie grubości warstwy zabezpieczającej naturalne podłoże nie powinno przekraczać 3 cm,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86"/>
        </w:tabs>
        <w:jc w:val="both"/>
      </w:pPr>
      <w:r>
        <w:lastRenderedPageBreak/>
        <w:t>różnice rzędnych wykonanego podłoża nie powinny przekraczać w żadnym jego punkcie dla przewodów z tworzyw sztucznych 5cm,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82"/>
        </w:tabs>
        <w:jc w:val="both"/>
      </w:pPr>
      <w:r>
        <w:t xml:space="preserve">dopuszczalne odchylenie osi przewodu od ustalonego na ławach celowniczych nie powinny przekraczać dla przewodów z tworzyw sztucznych </w:t>
      </w:r>
      <w:r w:rsidR="00295110">
        <w:t>10</w:t>
      </w:r>
      <w:r>
        <w:t>cm,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82"/>
        </w:tabs>
        <w:jc w:val="both"/>
      </w:pPr>
      <w:r>
        <w:t>dopuszczalne odchylenie spadku przewodu nie powinny w żadnym jego punkcie przekroczyć dla przewodów z tworzyw sztucznych 5cm i nie mogą spowodować na odcinku przewodu przeciwnego spadku ani zmniejszenia jego do zera,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82"/>
        </w:tabs>
        <w:jc w:val="both"/>
      </w:pPr>
      <w:r>
        <w:t>odchylenie spadku ułożonego kolektora od przewidzianego w projekcie nie powinno przekraczać -5% projektowanego spadku (przy zmniejszonym spadku), i +10% projektowanego spadku (przy zwiększonym spadku),</w:t>
      </w:r>
    </w:p>
    <w:p w:rsidR="00DF408D" w:rsidRDefault="004A3B83">
      <w:pPr>
        <w:pStyle w:val="Teksttreci0"/>
        <w:numPr>
          <w:ilvl w:val="0"/>
          <w:numId w:val="2"/>
        </w:numPr>
        <w:shd w:val="clear" w:color="auto" w:fill="auto"/>
        <w:tabs>
          <w:tab w:val="left" w:pos="267"/>
        </w:tabs>
        <w:spacing w:after="260"/>
      </w:pPr>
      <w:r>
        <w:t>rzędne pokryw studzienek powinny być wykonane z dokładnością 5mm.</w:t>
      </w:r>
    </w:p>
    <w:p w:rsidR="006606BA" w:rsidRDefault="004A3B83" w:rsidP="006606BA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415"/>
        </w:tabs>
      </w:pPr>
      <w:bookmarkStart w:id="18" w:name="bookmark18"/>
      <w:bookmarkStart w:id="19" w:name="bookmark19"/>
      <w:r>
        <w:t>Obmiar robót.</w:t>
      </w:r>
      <w:bookmarkEnd w:id="18"/>
      <w:bookmarkEnd w:id="19"/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50"/>
        </w:tabs>
        <w:spacing w:line="286" w:lineRule="auto"/>
        <w:jc w:val="both"/>
        <w:rPr>
          <w:szCs w:val="20"/>
        </w:rPr>
      </w:pPr>
      <w:r w:rsidRPr="009A6592">
        <w:rPr>
          <w:b/>
          <w:bCs/>
          <w:szCs w:val="20"/>
        </w:rPr>
        <w:t>Jednostka obmiarowa.</w:t>
      </w:r>
    </w:p>
    <w:p w:rsidR="00DF408D" w:rsidRDefault="004A3B83" w:rsidP="00B22516">
      <w:pPr>
        <w:pStyle w:val="Teksttreci0"/>
        <w:shd w:val="clear" w:color="auto" w:fill="auto"/>
        <w:spacing w:line="259" w:lineRule="auto"/>
        <w:jc w:val="both"/>
      </w:pPr>
      <w:r>
        <w:t>Jednostką obmiarową jest dla:</w:t>
      </w:r>
    </w:p>
    <w:p w:rsidR="00DF408D" w:rsidRPr="00295110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67"/>
        </w:tabs>
        <w:spacing w:line="259" w:lineRule="auto"/>
        <w:jc w:val="both"/>
      </w:pPr>
      <w:r w:rsidRPr="00295110">
        <w:t xml:space="preserve">wykopów </w:t>
      </w:r>
      <w:r w:rsidRPr="00295110">
        <w:rPr>
          <w:b/>
          <w:bCs/>
        </w:rPr>
        <w:t>1 m</w:t>
      </w:r>
      <w:r w:rsidRPr="00295110">
        <w:rPr>
          <w:b/>
          <w:bCs/>
          <w:vertAlign w:val="superscript"/>
        </w:rPr>
        <w:t>3</w:t>
      </w:r>
      <w:r w:rsidRPr="00295110">
        <w:rPr>
          <w:b/>
          <w:bCs/>
        </w:rPr>
        <w:t xml:space="preserve"> </w:t>
      </w:r>
      <w:r w:rsidRPr="00295110">
        <w:t>ziemi,</w:t>
      </w:r>
    </w:p>
    <w:p w:rsidR="00DF408D" w:rsidRPr="00295110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67"/>
        </w:tabs>
        <w:spacing w:line="259" w:lineRule="auto"/>
        <w:jc w:val="both"/>
      </w:pPr>
      <w:r w:rsidRPr="00295110">
        <w:t>obudowy pionowych ścian wykopów lm</w:t>
      </w:r>
      <w:r w:rsidRPr="00295110">
        <w:rPr>
          <w:vertAlign w:val="superscript"/>
        </w:rPr>
        <w:t>2</w:t>
      </w:r>
      <w:r w:rsidRPr="00295110">
        <w:t xml:space="preserve"> dla wykopów liniowych licząc obie przeciwległe ściany obudowy, dla wykopów obiektowych licząc wszystkie ściany obudowy,</w:t>
      </w:r>
    </w:p>
    <w:p w:rsidR="00B22516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67"/>
        </w:tabs>
        <w:spacing w:line="259" w:lineRule="auto"/>
        <w:jc w:val="both"/>
      </w:pPr>
      <w:r w:rsidRPr="00295110">
        <w:t xml:space="preserve">podsypki, </w:t>
      </w:r>
      <w:proofErr w:type="spellStart"/>
      <w:r w:rsidRPr="00295110">
        <w:t>obsypki</w:t>
      </w:r>
      <w:proofErr w:type="spellEnd"/>
      <w:r w:rsidRPr="00295110">
        <w:t>, zasypu lm</w:t>
      </w:r>
      <w:r w:rsidRPr="00295110">
        <w:rPr>
          <w:vertAlign w:val="superscript"/>
        </w:rPr>
        <w:t>3</w:t>
      </w:r>
      <w:r w:rsidRPr="00295110">
        <w:t xml:space="preserve"> zużytego materiału,</w:t>
      </w:r>
    </w:p>
    <w:p w:rsidR="00B22516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67"/>
        </w:tabs>
        <w:spacing w:line="259" w:lineRule="auto"/>
        <w:jc w:val="both"/>
      </w:pPr>
      <w:r w:rsidRPr="00295110">
        <w:t xml:space="preserve">przewodów rurowych </w:t>
      </w:r>
      <w:r w:rsidRPr="00B22516">
        <w:rPr>
          <w:b/>
          <w:bCs/>
        </w:rPr>
        <w:t xml:space="preserve">1 </w:t>
      </w:r>
      <w:proofErr w:type="spellStart"/>
      <w:r w:rsidRPr="00B22516">
        <w:rPr>
          <w:b/>
          <w:bCs/>
        </w:rPr>
        <w:t>mb</w:t>
      </w:r>
      <w:proofErr w:type="spellEnd"/>
      <w:r w:rsidRPr="00B22516">
        <w:rPr>
          <w:b/>
          <w:bCs/>
        </w:rPr>
        <w:t xml:space="preserve"> </w:t>
      </w:r>
      <w:r w:rsidRPr="00295110">
        <w:t xml:space="preserve">dla każdego typu i średnicy; długość należy mierzyć wzdłuż osi przewodu, długość zwężki należy wliczyć do długości przewodu o większej średnicy; całkowitą długość przewodów przy badaniach szczelności powinna stanowić suma długości przewodów, -studzienek, </w:t>
      </w:r>
      <w:proofErr w:type="spellStart"/>
      <w:r w:rsidRPr="00295110">
        <w:t>lszt</w:t>
      </w:r>
      <w:proofErr w:type="spellEnd"/>
      <w:r w:rsidRPr="00295110">
        <w:t xml:space="preserve"> dla każdego typu,</w:t>
      </w:r>
    </w:p>
    <w:p w:rsidR="00DF408D" w:rsidRPr="00295110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25"/>
        </w:tabs>
        <w:spacing w:line="266" w:lineRule="auto"/>
        <w:jc w:val="both"/>
      </w:pPr>
      <w:r w:rsidRPr="00295110">
        <w:t xml:space="preserve">próby szczelności </w:t>
      </w:r>
      <w:r w:rsidRPr="00B22516">
        <w:rPr>
          <w:b/>
          <w:bCs/>
        </w:rPr>
        <w:t xml:space="preserve">1 próba </w:t>
      </w:r>
      <w:r w:rsidRPr="00295110">
        <w:t>dla odcinka między studzienkami.</w:t>
      </w:r>
    </w:p>
    <w:p w:rsidR="00DF408D" w:rsidRDefault="004A3B83" w:rsidP="0044096D">
      <w:pPr>
        <w:pStyle w:val="Teksttreci0"/>
        <w:shd w:val="clear" w:color="auto" w:fill="auto"/>
        <w:spacing w:after="280" w:line="266" w:lineRule="auto"/>
        <w:jc w:val="both"/>
      </w:pPr>
      <w:r w:rsidRPr="00295110">
        <w:t>W przypadku robot zanikających</w:t>
      </w:r>
      <w:r>
        <w:t xml:space="preserve"> obmiar winien być wykonany w trakcie trwania prac wykonawczych i jego wyniki należy umieścić w protokole odbiorowym, który należy zachować do końca odbioru końcowego.</w:t>
      </w:r>
    </w:p>
    <w:p w:rsidR="006606BA" w:rsidRDefault="004A3B83" w:rsidP="006606BA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45"/>
        </w:tabs>
        <w:jc w:val="both"/>
      </w:pPr>
      <w:bookmarkStart w:id="20" w:name="bookmark20"/>
      <w:bookmarkStart w:id="21" w:name="bookmark21"/>
      <w:r>
        <w:t>Odbiór robót.</w:t>
      </w:r>
      <w:bookmarkEnd w:id="20"/>
      <w:bookmarkEnd w:id="21"/>
    </w:p>
    <w:p w:rsidR="00DF408D" w:rsidRPr="009A6592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8"/>
        </w:tabs>
        <w:spacing w:line="295" w:lineRule="auto"/>
        <w:jc w:val="both"/>
        <w:rPr>
          <w:szCs w:val="20"/>
        </w:rPr>
      </w:pPr>
      <w:r w:rsidRPr="009A6592">
        <w:rPr>
          <w:b/>
          <w:bCs/>
          <w:szCs w:val="20"/>
        </w:rPr>
        <w:t>Ogólne zasady odbioru robót.</w:t>
      </w:r>
    </w:p>
    <w:p w:rsidR="00DF408D" w:rsidRDefault="004A3B83">
      <w:pPr>
        <w:pStyle w:val="Teksttreci0"/>
        <w:shd w:val="clear" w:color="auto" w:fill="auto"/>
        <w:spacing w:line="266" w:lineRule="auto"/>
        <w:jc w:val="both"/>
      </w:pPr>
      <w:r>
        <w:t xml:space="preserve">Roboty uznaje się za wykonane zgodnie z dokumentacją projektową, </w:t>
      </w:r>
      <w:proofErr w:type="spellStart"/>
      <w:r>
        <w:t>STWiORB</w:t>
      </w:r>
      <w:proofErr w:type="spellEnd"/>
      <w:r>
        <w:t xml:space="preserve"> oraz wymaganiami Inspektora Nadzoru, jeżeli wszystkie pomiary i badania z zachowaniem tolerancji wg pkt.6. dały wyniki pozytywne.</w:t>
      </w:r>
    </w:p>
    <w:p w:rsidR="00DF408D" w:rsidRDefault="004A3B83">
      <w:pPr>
        <w:pStyle w:val="Teksttreci0"/>
        <w:shd w:val="clear" w:color="auto" w:fill="auto"/>
        <w:spacing w:after="280" w:line="266" w:lineRule="auto"/>
        <w:jc w:val="both"/>
      </w:pPr>
      <w:r>
        <w:t>Odbiór robot instalacji rurowych powinien następować w rożnych fazach wykonywania robot.</w:t>
      </w:r>
    </w:p>
    <w:p w:rsidR="00DF408D" w:rsidRPr="00A628E0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8"/>
        </w:tabs>
        <w:spacing w:line="290" w:lineRule="auto"/>
        <w:jc w:val="both"/>
        <w:rPr>
          <w:szCs w:val="20"/>
        </w:rPr>
      </w:pPr>
      <w:r w:rsidRPr="00A628E0">
        <w:rPr>
          <w:b/>
          <w:bCs/>
          <w:szCs w:val="20"/>
        </w:rPr>
        <w:t>Odbiór międzyoperacyjny robót poprzedzających wykonanie instalacji.</w:t>
      </w:r>
    </w:p>
    <w:p w:rsidR="00DF408D" w:rsidRDefault="004A3B83" w:rsidP="00025BE0">
      <w:pPr>
        <w:pStyle w:val="Teksttreci0"/>
        <w:shd w:val="clear" w:color="auto" w:fill="auto"/>
        <w:ind w:firstLine="708"/>
        <w:jc w:val="both"/>
      </w:pPr>
      <w:r>
        <w:t>Odbiory międzyoperacyjne są elementem kontroli jakości robot poprzedzających wykonanie instalacji i w szczególności powinny im podlegać prace, których wykonanie ma istotne znaczenie dla realizowanej instalacji np. ma nieodwracalny wpływ na zgodne z projektem i prawidłowe wykonanie elementów tej instalacji.</w:t>
      </w:r>
    </w:p>
    <w:p w:rsidR="00DF408D" w:rsidRDefault="004A3B83" w:rsidP="00025BE0">
      <w:pPr>
        <w:pStyle w:val="Teksttreci0"/>
        <w:shd w:val="clear" w:color="auto" w:fill="auto"/>
        <w:ind w:firstLine="708"/>
        <w:jc w:val="both"/>
      </w:pPr>
      <w:r>
        <w:t xml:space="preserve">Odbiory międzyoperacyjne należy dokonywać szczególnie, jeżeli dalsze roboty będą wykonywane przez innych pracowników (np. dla robot ziemnych jak wykop, podsypka, </w:t>
      </w:r>
      <w:proofErr w:type="spellStart"/>
      <w:r>
        <w:t>obsypka</w:t>
      </w:r>
      <w:proofErr w:type="spellEnd"/>
      <w:r>
        <w:t>, zasypka).</w:t>
      </w:r>
    </w:p>
    <w:p w:rsidR="00DF408D" w:rsidRDefault="004A3B83" w:rsidP="00025BE0">
      <w:pPr>
        <w:pStyle w:val="Teksttreci0"/>
        <w:shd w:val="clear" w:color="auto" w:fill="auto"/>
        <w:spacing w:after="280"/>
        <w:ind w:firstLine="708"/>
        <w:jc w:val="both"/>
      </w:pPr>
      <w:r>
        <w:t>Po dokonaniu odbioru międzyoperacyjnego należy sporządzić protokół stwierdzający jakość wykonania robot oraz potwierdzający ich przydatność do prawidłowego wykonania instalacji. W protokole należy jednoznacznie zidentyfikować miejsca i zakres robot objętych odbiorem. W przypadku negatywnej oceny jakości wykonania robot albo ich przydatności do prawidłowego wykonania instalacji, w protokole należy określić zakres i termin wykonania prac naprawczych lub uzupełniających. Po wykonaniu tych prac należy ponownie dokonać odbioru międzyoperacyjnego.</w:t>
      </w:r>
    </w:p>
    <w:p w:rsidR="00DF408D" w:rsidRPr="00A628E0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498"/>
        </w:tabs>
        <w:spacing w:line="290" w:lineRule="auto"/>
        <w:jc w:val="both"/>
        <w:rPr>
          <w:szCs w:val="20"/>
        </w:rPr>
      </w:pPr>
      <w:r w:rsidRPr="00A628E0">
        <w:rPr>
          <w:b/>
          <w:bCs/>
          <w:szCs w:val="20"/>
        </w:rPr>
        <w:lastRenderedPageBreak/>
        <w:t>Odbiór częściowy sieci.</w:t>
      </w:r>
    </w:p>
    <w:p w:rsidR="00DF408D" w:rsidRDefault="004A3B83" w:rsidP="00025BE0">
      <w:pPr>
        <w:pStyle w:val="Teksttreci0"/>
        <w:shd w:val="clear" w:color="auto" w:fill="auto"/>
        <w:ind w:firstLine="708"/>
        <w:jc w:val="both"/>
      </w:pPr>
      <w:r>
        <w:t>Odbiory częściowe odnoszą się do poszczególnych zadań przed zakończeniem budowy kolejnych odcinków przewodu, a w szczególności robot podlegających zakryciu. W związku z tym, ich zakres obejmuje:</w:t>
      </w:r>
    </w:p>
    <w:p w:rsidR="00DF408D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20"/>
        </w:tabs>
        <w:jc w:val="both"/>
      </w:pPr>
      <w:r>
        <w:t>sprawdzenie zgodności wykonanego odcinka z dokumentacją (projekt budowlany), we tym w szczególności zastosowanych materiałów,</w:t>
      </w:r>
    </w:p>
    <w:p w:rsidR="00DF408D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20"/>
        </w:tabs>
        <w:jc w:val="both"/>
      </w:pPr>
      <w:r>
        <w:t xml:space="preserve">sprawdzenie prawidłowości wykonania robot ziemnych, a w szczególności podłoża, podsypki, </w:t>
      </w:r>
      <w:proofErr w:type="spellStart"/>
      <w:r>
        <w:t>obsypki</w:t>
      </w:r>
      <w:proofErr w:type="spellEnd"/>
      <w:r>
        <w:t>, głębokości ułożenia przewodu,</w:t>
      </w:r>
    </w:p>
    <w:p w:rsidR="00DF408D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25"/>
        </w:tabs>
        <w:jc w:val="both"/>
      </w:pPr>
      <w:r>
        <w:t>sprawdzenie prawidłowości montażu odcinka przewodu, a w szczególności zachowania kierunku i spadku, staranności wykonanych połączeń,</w:t>
      </w:r>
    </w:p>
    <w:p w:rsidR="00DF408D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29"/>
        </w:tabs>
        <w:jc w:val="both"/>
      </w:pPr>
      <w:r>
        <w:t>sprawdzenie prawidłowości zabezpieczeń odcinka przewodu, a w szczególności przy przejściach przez przeszkody (drogi, kable),</w:t>
      </w:r>
    </w:p>
    <w:p w:rsidR="00DF408D" w:rsidRDefault="004A3B83" w:rsidP="00B22516">
      <w:pPr>
        <w:pStyle w:val="Teksttreci0"/>
        <w:numPr>
          <w:ilvl w:val="0"/>
          <w:numId w:val="34"/>
        </w:numPr>
        <w:shd w:val="clear" w:color="auto" w:fill="auto"/>
        <w:tabs>
          <w:tab w:val="left" w:pos="215"/>
        </w:tabs>
        <w:jc w:val="both"/>
      </w:pPr>
      <w:r>
        <w:t>przeprowadzenie próby szczelności.</w:t>
      </w:r>
    </w:p>
    <w:p w:rsidR="00DF408D" w:rsidRDefault="004A3B83" w:rsidP="00025BE0">
      <w:pPr>
        <w:pStyle w:val="Teksttreci0"/>
        <w:shd w:val="clear" w:color="auto" w:fill="auto"/>
        <w:ind w:firstLine="708"/>
        <w:jc w:val="both"/>
      </w:pPr>
      <w:r>
        <w:t>Długość odcinka podlegającego odbiorom częściowym nie powinna być mniejsza niż 50m. Po dokonaniu odbioru częściowego należy sporządzić protokół potwierdzający prawidłowe wykonanie robot, zgodność wykonania instalacji z projektem technicznym i pozytywny wynik niezbędnych badań odbiorczych. W protokole należy jednoznacznie zidentyfikować miejsca i zakres robot objętych odbiorem częściowym. Do protokołu odbioru należy załączyć protokoły niezbędnych badań odbiorczych.</w:t>
      </w:r>
    </w:p>
    <w:p w:rsidR="00DF408D" w:rsidRDefault="004A3B83" w:rsidP="00025BE0">
      <w:pPr>
        <w:pStyle w:val="Teksttreci0"/>
        <w:shd w:val="clear" w:color="auto" w:fill="auto"/>
        <w:spacing w:after="260" w:line="266" w:lineRule="auto"/>
        <w:ind w:firstLine="708"/>
        <w:jc w:val="both"/>
      </w:pPr>
      <w:r>
        <w:t>W przypadku negatywnego wyniku odbioru częściowego, w protokole należy określić zakres i termin wykonania prac naprawczych lub uzupełniających. Po wykonaniu tych prac należy ponownie dokonać odbioru częściowego.</w:t>
      </w:r>
    </w:p>
    <w:p w:rsidR="00DF408D" w:rsidRPr="00A628E0" w:rsidRDefault="004A3B83">
      <w:pPr>
        <w:pStyle w:val="Teksttreci0"/>
        <w:numPr>
          <w:ilvl w:val="1"/>
          <w:numId w:val="1"/>
        </w:numPr>
        <w:shd w:val="clear" w:color="auto" w:fill="auto"/>
        <w:tabs>
          <w:tab w:val="left" w:pos="546"/>
        </w:tabs>
        <w:spacing w:line="290" w:lineRule="auto"/>
        <w:jc w:val="both"/>
        <w:rPr>
          <w:szCs w:val="20"/>
        </w:rPr>
      </w:pPr>
      <w:r w:rsidRPr="00A628E0">
        <w:rPr>
          <w:b/>
          <w:bCs/>
          <w:szCs w:val="20"/>
        </w:rPr>
        <w:t>Odbiór końcowy.</w:t>
      </w:r>
    </w:p>
    <w:p w:rsidR="00DF408D" w:rsidRDefault="004A3B83" w:rsidP="000A6087">
      <w:pPr>
        <w:pStyle w:val="Teksttreci0"/>
        <w:shd w:val="clear" w:color="auto" w:fill="auto"/>
        <w:jc w:val="both"/>
      </w:pPr>
      <w:r>
        <w:t>Sieć powinna być przedstawiona do odbioru technicznego końcowego po spełnieniu następujących warunków:</w:t>
      </w:r>
    </w:p>
    <w:p w:rsidR="00DF408D" w:rsidRDefault="004A3B83" w:rsidP="000A6087">
      <w:pPr>
        <w:pStyle w:val="Teksttreci0"/>
        <w:numPr>
          <w:ilvl w:val="0"/>
          <w:numId w:val="36"/>
        </w:numPr>
        <w:shd w:val="clear" w:color="auto" w:fill="auto"/>
        <w:tabs>
          <w:tab w:val="left" w:pos="267"/>
        </w:tabs>
      </w:pPr>
      <w:r>
        <w:t>zakończono wszystkie roboty ziemne i montażowe przy sieci;</w:t>
      </w:r>
    </w:p>
    <w:p w:rsidR="00DF408D" w:rsidRDefault="004A3B83" w:rsidP="000A6087">
      <w:pPr>
        <w:pStyle w:val="Teksttreci0"/>
        <w:numPr>
          <w:ilvl w:val="0"/>
          <w:numId w:val="36"/>
        </w:numPr>
        <w:shd w:val="clear" w:color="auto" w:fill="auto"/>
        <w:tabs>
          <w:tab w:val="left" w:pos="284"/>
        </w:tabs>
        <w:jc w:val="both"/>
      </w:pPr>
      <w:r>
        <w:t>dokonano badań odbiorczych, z których wszystkie zakończyły się wynikiem pozytywnym;</w:t>
      </w:r>
    </w:p>
    <w:p w:rsidR="00DF408D" w:rsidRDefault="004A3B83" w:rsidP="000A6087">
      <w:pPr>
        <w:pStyle w:val="Teksttreci0"/>
        <w:numPr>
          <w:ilvl w:val="0"/>
          <w:numId w:val="36"/>
        </w:numPr>
        <w:shd w:val="clear" w:color="auto" w:fill="auto"/>
        <w:tabs>
          <w:tab w:val="left" w:pos="284"/>
        </w:tabs>
        <w:jc w:val="both"/>
      </w:pPr>
      <w:r>
        <w:t>zakończono roboty budowlano-konstrukcyjne, wykończeniowe i inne mające wpływ na poprawność eksploatacji instalacji.</w:t>
      </w:r>
    </w:p>
    <w:p w:rsidR="00DF408D" w:rsidRDefault="004A3B83" w:rsidP="000A6087">
      <w:pPr>
        <w:pStyle w:val="Teksttreci0"/>
        <w:shd w:val="clear" w:color="auto" w:fill="auto"/>
      </w:pPr>
      <w:r>
        <w:t>Przy odbiorze końcowym należy przedstawić następujące dokumenty: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286"/>
        </w:tabs>
        <w:jc w:val="both"/>
      </w:pPr>
      <w:r>
        <w:t>projekt techniczny powykonawczy instalacji (z naniesionymi ewentualnymi zmianami i uzupełnieniami dokonanymi w czasie budowy);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06"/>
        </w:tabs>
        <w:jc w:val="both"/>
      </w:pPr>
      <w:r>
        <w:t>dziennik budowy;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15"/>
        </w:tabs>
        <w:jc w:val="both"/>
      </w:pPr>
      <w:r>
        <w:t>potwierdzenie zgodności wykonania instalacji z projektem technicznym, warunkami pozwolenia na budowę i przepisami,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15"/>
        </w:tabs>
        <w:jc w:val="both"/>
      </w:pPr>
      <w:r>
        <w:t>obmiary powykonawcze,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15"/>
        </w:tabs>
        <w:jc w:val="both"/>
      </w:pPr>
      <w:r>
        <w:t>protokoły odbiorów międzyoperacyjnych,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15"/>
        </w:tabs>
        <w:jc w:val="both"/>
      </w:pPr>
      <w:r>
        <w:t>protokoły odbiorów technicznych częściowych,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15"/>
        </w:tabs>
        <w:jc w:val="both"/>
      </w:pPr>
      <w:r>
        <w:t>protokoły wykonanych badań odbiorczych,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25"/>
        </w:tabs>
        <w:jc w:val="both"/>
      </w:pPr>
      <w:r>
        <w:t>dokumenty dopuszczające do stosowania w budownictwie wyrobu budowlane, z których wykonano instalację,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315"/>
        </w:tabs>
      </w:pPr>
      <w:r>
        <w:t>dokumenty wymagane dla urządzeń podlegających odbiorom technicznym,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406"/>
        </w:tabs>
      </w:pPr>
      <w:r>
        <w:t>instrukcje obsługi i gwarancje wbudowanych wyrobów,</w:t>
      </w:r>
    </w:p>
    <w:p w:rsidR="00DF408D" w:rsidRDefault="004A3B83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406"/>
        </w:tabs>
      </w:pPr>
      <w:r>
        <w:t>instrukcje obsługi instalacji</w:t>
      </w:r>
    </w:p>
    <w:p w:rsidR="006606BA" w:rsidRDefault="006606BA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406"/>
        </w:tabs>
      </w:pPr>
      <w:r>
        <w:t>inspekcję kamerą TV,</w:t>
      </w:r>
    </w:p>
    <w:p w:rsidR="006606BA" w:rsidRDefault="006606BA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406"/>
        </w:tabs>
      </w:pPr>
      <w:r>
        <w:t>protokół z prób zagęszczenia gruntu,</w:t>
      </w:r>
    </w:p>
    <w:p w:rsidR="006606BA" w:rsidRDefault="006C791C" w:rsidP="000A6087">
      <w:pPr>
        <w:pStyle w:val="Teksttreci0"/>
        <w:numPr>
          <w:ilvl w:val="0"/>
          <w:numId w:val="37"/>
        </w:numPr>
        <w:shd w:val="clear" w:color="auto" w:fill="auto"/>
        <w:tabs>
          <w:tab w:val="left" w:pos="406"/>
        </w:tabs>
      </w:pPr>
      <w:r>
        <w:t>protokół z odbioru pasa drogowego (spisany z zarządcą drogi).</w:t>
      </w:r>
    </w:p>
    <w:p w:rsidR="00DF408D" w:rsidRDefault="004A3B83" w:rsidP="000A6087">
      <w:pPr>
        <w:pStyle w:val="Teksttreci0"/>
        <w:shd w:val="clear" w:color="auto" w:fill="auto"/>
      </w:pPr>
      <w:r>
        <w:t>W ramach odbioru końcowego należy:</w:t>
      </w:r>
    </w:p>
    <w:p w:rsidR="00DF408D" w:rsidRDefault="004A3B83" w:rsidP="000A6087">
      <w:pPr>
        <w:pStyle w:val="Teksttreci0"/>
        <w:numPr>
          <w:ilvl w:val="0"/>
          <w:numId w:val="41"/>
        </w:numPr>
        <w:shd w:val="clear" w:color="auto" w:fill="auto"/>
        <w:tabs>
          <w:tab w:val="left" w:pos="262"/>
        </w:tabs>
      </w:pPr>
      <w:r>
        <w:t>sprawdzić czy siec jest wykonana zgodnie z projektem technicznym powykonawczym,</w:t>
      </w:r>
    </w:p>
    <w:p w:rsidR="00DF408D" w:rsidRDefault="004A3B83" w:rsidP="000A6087">
      <w:pPr>
        <w:pStyle w:val="Teksttreci0"/>
        <w:numPr>
          <w:ilvl w:val="0"/>
          <w:numId w:val="41"/>
        </w:numPr>
        <w:shd w:val="clear" w:color="auto" w:fill="auto"/>
        <w:tabs>
          <w:tab w:val="left" w:pos="310"/>
        </w:tabs>
      </w:pPr>
      <w:r>
        <w:lastRenderedPageBreak/>
        <w:t>sprawdzić protokoły odbiorów międzyoperacyjnych,</w:t>
      </w:r>
    </w:p>
    <w:p w:rsidR="00DF408D" w:rsidRDefault="004A3B83" w:rsidP="000A6087">
      <w:pPr>
        <w:pStyle w:val="Teksttreci0"/>
        <w:numPr>
          <w:ilvl w:val="0"/>
          <w:numId w:val="41"/>
        </w:numPr>
        <w:shd w:val="clear" w:color="auto" w:fill="auto"/>
        <w:tabs>
          <w:tab w:val="left" w:pos="310"/>
        </w:tabs>
      </w:pPr>
      <w:r>
        <w:t>sprawdzić protokoły odbiorów technicznych częściowych,</w:t>
      </w:r>
    </w:p>
    <w:p w:rsidR="00DF408D" w:rsidRDefault="004A3B83" w:rsidP="000A6087">
      <w:pPr>
        <w:pStyle w:val="Teksttreci0"/>
        <w:numPr>
          <w:ilvl w:val="0"/>
          <w:numId w:val="41"/>
        </w:numPr>
        <w:shd w:val="clear" w:color="auto" w:fill="auto"/>
        <w:tabs>
          <w:tab w:val="left" w:pos="315"/>
        </w:tabs>
      </w:pPr>
      <w:r>
        <w:t>sprawdzić protokoły zawierające wyniki badań odbiorczych.</w:t>
      </w:r>
    </w:p>
    <w:p w:rsidR="00DF408D" w:rsidRDefault="004A3B83" w:rsidP="00025BE0">
      <w:pPr>
        <w:pStyle w:val="Teksttreci0"/>
        <w:shd w:val="clear" w:color="auto" w:fill="auto"/>
        <w:ind w:firstLine="708"/>
        <w:jc w:val="both"/>
      </w:pPr>
      <w:r>
        <w:t>Odbiór końcowy kończy się protokolarnym przejęciem instalacji do użytkowania lub protokolarnym stwierdzeniem braku przygotowania instalacji do użytkowania, wraz z podaniem przyczyn takiego stwierdzenia.</w:t>
      </w:r>
    </w:p>
    <w:p w:rsidR="00DF408D" w:rsidRDefault="004A3B83" w:rsidP="00025BE0">
      <w:pPr>
        <w:pStyle w:val="Teksttreci0"/>
        <w:shd w:val="clear" w:color="auto" w:fill="auto"/>
        <w:spacing w:after="260"/>
        <w:ind w:firstLine="708"/>
        <w:jc w:val="both"/>
      </w:pPr>
      <w:r>
        <w:t>Protokół odbioru końcowego nie powinien zawierać postanowień warunkowych. W przypadku zakończenia odbioru protokolarnym stwierdzeniem braku przygotowania instalacji do użytkowania, po usunięciu przyczyn takiego stwierdzenia należy przeprowadzić ponowny odbiór instalacji. W ramach odbioru ponownego należy ponadto stwierdzić czy w czasie pomiędzy odbiorami elementy instalacji nie uległy destrukcji spowodowanej korozją, zamarznięciem lub innymi przeszkodami.</w:t>
      </w:r>
    </w:p>
    <w:p w:rsidR="006606BA" w:rsidRDefault="004A3B83" w:rsidP="000A6087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397"/>
        </w:tabs>
        <w:jc w:val="both"/>
      </w:pPr>
      <w:bookmarkStart w:id="22" w:name="bookmark22"/>
      <w:bookmarkStart w:id="23" w:name="bookmark23"/>
      <w:r>
        <w:t>Podstawa płatności.</w:t>
      </w:r>
      <w:bookmarkEnd w:id="22"/>
      <w:bookmarkEnd w:id="23"/>
    </w:p>
    <w:p w:rsidR="00DF408D" w:rsidRPr="00A628E0" w:rsidRDefault="004A3B83" w:rsidP="000A6087">
      <w:pPr>
        <w:pStyle w:val="Teksttreci0"/>
        <w:numPr>
          <w:ilvl w:val="1"/>
          <w:numId w:val="1"/>
        </w:numPr>
        <w:shd w:val="clear" w:color="auto" w:fill="auto"/>
        <w:tabs>
          <w:tab w:val="left" w:pos="541"/>
        </w:tabs>
        <w:spacing w:line="290" w:lineRule="auto"/>
        <w:jc w:val="both"/>
        <w:rPr>
          <w:szCs w:val="20"/>
        </w:rPr>
      </w:pPr>
      <w:r w:rsidRPr="00A628E0">
        <w:rPr>
          <w:b/>
          <w:bCs/>
          <w:szCs w:val="20"/>
        </w:rPr>
        <w:t>Ogólne ustalenia dotyczące podstawy płatności.</w:t>
      </w:r>
    </w:p>
    <w:p w:rsidR="00DF408D" w:rsidRDefault="004A3B83">
      <w:pPr>
        <w:pStyle w:val="Teksttreci0"/>
        <w:shd w:val="clear" w:color="auto" w:fill="auto"/>
      </w:pPr>
      <w:r>
        <w:t>Płatność zgodnie z umową zawartą pomiędzy inwestorem i wykonawcą.</w:t>
      </w:r>
    </w:p>
    <w:p w:rsidR="00DF408D" w:rsidRDefault="004A3B83">
      <w:pPr>
        <w:pStyle w:val="Teksttreci0"/>
        <w:shd w:val="clear" w:color="auto" w:fill="auto"/>
        <w:spacing w:after="260"/>
      </w:pPr>
      <w:r>
        <w:t>Wynagrodzenie w formie ryczałtu.</w:t>
      </w:r>
    </w:p>
    <w:p w:rsidR="00DF408D" w:rsidRDefault="004A3B83" w:rsidP="000A6087">
      <w:pPr>
        <w:pStyle w:val="Nagwek30"/>
        <w:keepNext/>
        <w:keepLines/>
        <w:numPr>
          <w:ilvl w:val="0"/>
          <w:numId w:val="1"/>
        </w:numPr>
        <w:shd w:val="clear" w:color="auto" w:fill="auto"/>
        <w:tabs>
          <w:tab w:val="left" w:pos="526"/>
        </w:tabs>
      </w:pPr>
      <w:bookmarkStart w:id="24" w:name="bookmark24"/>
      <w:bookmarkStart w:id="25" w:name="bookmark25"/>
      <w:r>
        <w:t>Przepisy związane.</w:t>
      </w:r>
      <w:bookmarkEnd w:id="24"/>
      <w:bookmarkEnd w:id="25"/>
    </w:p>
    <w:p w:rsidR="00DF408D" w:rsidRPr="00A628E0" w:rsidRDefault="004A3B83" w:rsidP="000A6087">
      <w:pPr>
        <w:pStyle w:val="Teksttreci0"/>
        <w:numPr>
          <w:ilvl w:val="1"/>
          <w:numId w:val="1"/>
        </w:numPr>
        <w:shd w:val="clear" w:color="auto" w:fill="auto"/>
        <w:tabs>
          <w:tab w:val="left" w:pos="661"/>
        </w:tabs>
        <w:spacing w:line="295" w:lineRule="auto"/>
        <w:rPr>
          <w:szCs w:val="20"/>
        </w:rPr>
      </w:pPr>
      <w:r w:rsidRPr="00A628E0">
        <w:rPr>
          <w:b/>
          <w:bCs/>
          <w:szCs w:val="20"/>
        </w:rPr>
        <w:t>Normy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line="269" w:lineRule="auto"/>
      </w:pPr>
      <w:r>
        <w:t>PN-B-01700:1999 Wodociągi i kanalizacja. Urządzenia i sieć zewnętrzna. Oznaczenia graficzne.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35"/>
        </w:tabs>
        <w:spacing w:line="269" w:lineRule="auto"/>
      </w:pPr>
      <w:r>
        <w:t>PN-B-04481:1975 Grunty budowlane. Badania próbek gruntu.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50"/>
        </w:tabs>
        <w:spacing w:line="269" w:lineRule="auto"/>
      </w:pPr>
      <w:r>
        <w:t>PN-81/B-03020 Grunty budowlane. Posadowienie bezpośrednie budowli. Obliczenia statyczne i projektowanie.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35"/>
        </w:tabs>
        <w:spacing w:line="269" w:lineRule="auto"/>
      </w:pPr>
      <w:r>
        <w:t>PN-B-06050:1999 Geotechnika. Roboty ziemne. Wymagania ogólne.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59"/>
        </w:tabs>
        <w:spacing w:line="269" w:lineRule="auto"/>
      </w:pPr>
      <w:r>
        <w:t>PN-B-10736:1999 Roboty ziemne. Wykopy otwarte dla przewodów wodociągowych i kanalizacyjnych. Warunki techniczne</w:t>
      </w:r>
    </w:p>
    <w:p w:rsidR="00DF408D" w:rsidRDefault="004A3B83">
      <w:pPr>
        <w:pStyle w:val="Teksttreci0"/>
        <w:shd w:val="clear" w:color="auto" w:fill="auto"/>
        <w:spacing w:line="269" w:lineRule="auto"/>
      </w:pPr>
      <w:r>
        <w:t>wykonania.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40"/>
        </w:tabs>
        <w:spacing w:line="269" w:lineRule="auto"/>
      </w:pPr>
      <w:r>
        <w:t>PN-88/B-06250 Beton zwykły.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40"/>
        </w:tabs>
        <w:spacing w:line="269" w:lineRule="auto"/>
      </w:pPr>
      <w:r>
        <w:t>PN-86/B-06712 Kruszywa mineralne do betonu.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59"/>
        </w:tabs>
        <w:spacing w:line="269" w:lineRule="auto"/>
      </w:pPr>
      <w:r>
        <w:t>PN-EN-13043:2004 Kruszywa mineralne. Kruszywa naturalne do nawierzchni drogowych. Żwir i mieszanka.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440"/>
        </w:tabs>
        <w:spacing w:line="269" w:lineRule="auto"/>
      </w:pPr>
      <w:r>
        <w:t>PN-90/B-14501 Zaprawy budowlane zwykłe.</w:t>
      </w:r>
    </w:p>
    <w:p w:rsidR="00DF408D" w:rsidRDefault="004A3B83">
      <w:pPr>
        <w:pStyle w:val="Teksttreci0"/>
        <w:numPr>
          <w:ilvl w:val="0"/>
          <w:numId w:val="10"/>
        </w:numPr>
        <w:shd w:val="clear" w:color="auto" w:fill="auto"/>
        <w:tabs>
          <w:tab w:val="left" w:pos="560"/>
        </w:tabs>
        <w:spacing w:line="269" w:lineRule="auto"/>
      </w:pPr>
      <w:r>
        <w:t>PN-EN-1610:2015 Budowa i badania przewodów kanalizacyjnych.</w:t>
      </w:r>
    </w:p>
    <w:p w:rsidR="00DF408D" w:rsidRDefault="004A3B83" w:rsidP="00067B23">
      <w:pPr>
        <w:pStyle w:val="Teksttreci0"/>
        <w:numPr>
          <w:ilvl w:val="0"/>
          <w:numId w:val="10"/>
        </w:numPr>
        <w:shd w:val="clear" w:color="auto" w:fill="auto"/>
        <w:tabs>
          <w:tab w:val="left" w:pos="560"/>
        </w:tabs>
        <w:spacing w:line="269" w:lineRule="auto"/>
      </w:pPr>
      <w:r>
        <w:t>PN-EN 13043:2004 Kruszywa mineralne — Kruszywa skalne — Podział, nazwy i Określenia.</w:t>
      </w:r>
    </w:p>
    <w:p w:rsidR="00067B23" w:rsidRDefault="00067B23" w:rsidP="00067B23">
      <w:pPr>
        <w:pStyle w:val="Teksttreci0"/>
        <w:shd w:val="clear" w:color="auto" w:fill="auto"/>
        <w:tabs>
          <w:tab w:val="left" w:pos="560"/>
        </w:tabs>
        <w:spacing w:line="269" w:lineRule="auto"/>
      </w:pPr>
    </w:p>
    <w:p w:rsidR="00DF408D" w:rsidRPr="00A628E0" w:rsidRDefault="004A3B83">
      <w:pPr>
        <w:pStyle w:val="Teksttreci0"/>
        <w:shd w:val="clear" w:color="auto" w:fill="auto"/>
        <w:spacing w:line="295" w:lineRule="auto"/>
        <w:rPr>
          <w:szCs w:val="20"/>
        </w:rPr>
      </w:pPr>
      <w:r w:rsidRPr="00A628E0">
        <w:rPr>
          <w:b/>
          <w:bCs/>
          <w:szCs w:val="20"/>
        </w:rPr>
        <w:t>10.2 Akty prawne.</w:t>
      </w:r>
    </w:p>
    <w:p w:rsidR="00DF408D" w:rsidRDefault="004A3B83">
      <w:pPr>
        <w:pStyle w:val="Teksttreci0"/>
        <w:shd w:val="clear" w:color="auto" w:fill="auto"/>
        <w:spacing w:line="269" w:lineRule="auto"/>
      </w:pPr>
      <w:r>
        <w:t>Dz.U.2013.1409 - Prawo budowlane</w:t>
      </w:r>
    </w:p>
    <w:p w:rsidR="00DF408D" w:rsidRDefault="004A3B83">
      <w:pPr>
        <w:pStyle w:val="Teksttreci0"/>
        <w:shd w:val="clear" w:color="auto" w:fill="auto"/>
        <w:spacing w:line="269" w:lineRule="auto"/>
      </w:pPr>
      <w:r>
        <w:t>Dz.U.2003 r. Nr 169, poz.1650 - Ogólne przepisy bezpieczeństwa i higieny pracy.</w:t>
      </w:r>
    </w:p>
    <w:p w:rsidR="00DF408D" w:rsidRDefault="004A3B83">
      <w:pPr>
        <w:pStyle w:val="Teksttreci0"/>
        <w:shd w:val="clear" w:color="auto" w:fill="auto"/>
        <w:spacing w:after="280" w:line="269" w:lineRule="auto"/>
      </w:pPr>
      <w:r>
        <w:t>Dz.U.2003. Nr 47, poz.401 - Bezpieczeństwo i higiena pracy podczas wykonywania robot budowlanych.</w:t>
      </w:r>
    </w:p>
    <w:p w:rsidR="00DF408D" w:rsidRPr="00A628E0" w:rsidRDefault="000A6087" w:rsidP="000A6087">
      <w:pPr>
        <w:pStyle w:val="Teksttreci0"/>
        <w:numPr>
          <w:ilvl w:val="1"/>
          <w:numId w:val="42"/>
        </w:numPr>
        <w:shd w:val="clear" w:color="auto" w:fill="auto"/>
        <w:tabs>
          <w:tab w:val="left" w:pos="661"/>
        </w:tabs>
        <w:spacing w:line="298" w:lineRule="auto"/>
        <w:rPr>
          <w:szCs w:val="20"/>
        </w:rPr>
      </w:pPr>
      <w:r>
        <w:rPr>
          <w:b/>
          <w:bCs/>
          <w:szCs w:val="20"/>
        </w:rPr>
        <w:t xml:space="preserve"> </w:t>
      </w:r>
      <w:r w:rsidR="004A3B83" w:rsidRPr="00A628E0">
        <w:rPr>
          <w:b/>
          <w:bCs/>
          <w:szCs w:val="20"/>
        </w:rPr>
        <w:t>Inne dokumenty.</w:t>
      </w:r>
    </w:p>
    <w:p w:rsidR="00DF408D" w:rsidRDefault="004A3B83" w:rsidP="000A6087">
      <w:pPr>
        <w:pStyle w:val="Teksttreci0"/>
        <w:numPr>
          <w:ilvl w:val="0"/>
          <w:numId w:val="11"/>
        </w:numPr>
        <w:shd w:val="clear" w:color="auto" w:fill="auto"/>
        <w:tabs>
          <w:tab w:val="left" w:pos="267"/>
        </w:tabs>
        <w:spacing w:line="240" w:lineRule="auto"/>
      </w:pPr>
      <w:r>
        <w:t>Warunki techniczne wykonania i odbioru rurociągów z tworzyw sztucznych</w:t>
      </w:r>
    </w:p>
    <w:p w:rsidR="00DF408D" w:rsidRDefault="004A3B83" w:rsidP="000A6087">
      <w:pPr>
        <w:pStyle w:val="Teksttreci0"/>
        <w:numPr>
          <w:ilvl w:val="0"/>
          <w:numId w:val="11"/>
        </w:numPr>
        <w:shd w:val="clear" w:color="auto" w:fill="auto"/>
        <w:tabs>
          <w:tab w:val="left" w:pos="306"/>
        </w:tabs>
        <w:spacing w:line="240" w:lineRule="auto"/>
      </w:pPr>
      <w:r>
        <w:t>Warunki techniczne wykonania i odbioru robot budowlano-montażowych - tom I rozdz. IV, Arkady 1989r. - Roboty ziemne.</w:t>
      </w:r>
    </w:p>
    <w:p w:rsidR="00DF408D" w:rsidRDefault="004A3B83" w:rsidP="000A6087">
      <w:pPr>
        <w:pStyle w:val="Teksttreci0"/>
        <w:numPr>
          <w:ilvl w:val="0"/>
          <w:numId w:val="11"/>
        </w:numPr>
        <w:shd w:val="clear" w:color="auto" w:fill="auto"/>
        <w:tabs>
          <w:tab w:val="left" w:pos="306"/>
        </w:tabs>
        <w:spacing w:line="240" w:lineRule="auto"/>
      </w:pPr>
      <w:r>
        <w:t>Instrukcja wykonania i odbioru instalacji rurowych z PVC i PE wydana przez Producenta.</w:t>
      </w:r>
    </w:p>
    <w:p w:rsidR="00DF408D" w:rsidRDefault="004A3B83" w:rsidP="000A6087">
      <w:pPr>
        <w:pStyle w:val="Teksttreci0"/>
        <w:numPr>
          <w:ilvl w:val="0"/>
          <w:numId w:val="11"/>
        </w:numPr>
        <w:shd w:val="clear" w:color="auto" w:fill="auto"/>
        <w:tabs>
          <w:tab w:val="left" w:pos="310"/>
        </w:tabs>
        <w:spacing w:line="240" w:lineRule="auto"/>
      </w:pPr>
      <w:r>
        <w:t>Warunki techniczne wykonania i odbioru sieci kanalizacyjnych -„Warunki techniczne COBRTI</w:t>
      </w:r>
      <w:r w:rsidR="006606BA">
        <w:t xml:space="preserve"> </w:t>
      </w:r>
      <w:r>
        <w:t>INSTAL” Zeszy</w:t>
      </w:r>
      <w:bookmarkStart w:id="26" w:name="_GoBack"/>
      <w:bookmarkEnd w:id="26"/>
      <w:r>
        <w:t>t nr 9</w:t>
      </w:r>
    </w:p>
    <w:p w:rsidR="00DF408D" w:rsidRDefault="004A3B83" w:rsidP="000A6087">
      <w:pPr>
        <w:pStyle w:val="Teksttreci0"/>
        <w:shd w:val="clear" w:color="auto" w:fill="auto"/>
        <w:spacing w:after="280" w:line="240" w:lineRule="auto"/>
      </w:pPr>
      <w:r>
        <w:t>Uwaga: Wszelkie roboty ujęte w specyfikacji należy wykonać w oparciu o obowiązujące normy i przepisy.</w:t>
      </w:r>
    </w:p>
    <w:sectPr w:rsidR="00DF408D" w:rsidSect="00C31F5F">
      <w:headerReference w:type="default" r:id="rId10"/>
      <w:pgSz w:w="11900" w:h="16840"/>
      <w:pgMar w:top="1381" w:right="1348" w:bottom="1242" w:left="1337" w:header="624" w:footer="68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EF2" w:rsidRDefault="004A3B83">
      <w:r>
        <w:separator/>
      </w:r>
    </w:p>
  </w:endnote>
  <w:endnote w:type="continuationSeparator" w:id="0">
    <w:p w:rsidR="009B1EF2" w:rsidRDefault="004A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8D" w:rsidRDefault="00DF408D"/>
  </w:footnote>
  <w:footnote w:type="continuationSeparator" w:id="0">
    <w:p w:rsidR="00DF408D" w:rsidRDefault="00DF40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F5F" w:rsidRDefault="00C31F5F" w:rsidP="00C31F5F">
    <w:pPr>
      <w:pStyle w:val="Teksttreci0"/>
      <w:shd w:val="clear" w:color="auto" w:fill="auto"/>
      <w:spacing w:after="280" w:line="240" w:lineRule="auto"/>
      <w:jc w:val="both"/>
    </w:pPr>
    <w:r w:rsidRPr="00B87BF7">
      <w:rPr>
        <w:i/>
        <w:iCs/>
      </w:rPr>
      <w:t>SPECYFIKACJA TECHNICZNA WYKONANIA I ODBIORU ROBÓT BUDOWLANYCH D.03.02.01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6A" w:rsidRDefault="002A326A" w:rsidP="002A326A">
    <w:pPr>
      <w:pStyle w:val="Nagwek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DCB2E7" wp14:editId="0BC84BF2">
              <wp:simplePos x="0" y="0"/>
              <wp:positionH relativeFrom="page">
                <wp:align>right</wp:align>
              </wp:positionH>
              <wp:positionV relativeFrom="paragraph">
                <wp:posOffset>454872</wp:posOffset>
              </wp:positionV>
              <wp:extent cx="5494444" cy="1117600"/>
              <wp:effectExtent l="0" t="0" r="0" b="635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4444" cy="111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57150" cmpd="thickThin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A326A" w:rsidRPr="002A326A" w:rsidRDefault="002A326A" w:rsidP="002A326A">
                          <w:pPr>
                            <w:rPr>
                              <w:b/>
                              <w:sz w:val="18"/>
                            </w:rPr>
                          </w:pPr>
                          <w:r w:rsidRPr="002A326A">
                            <w:rPr>
                              <w:b/>
                              <w:sz w:val="18"/>
                            </w:rPr>
                            <w:t xml:space="preserve">Sąd Rejonowy w Poznaniu – VIII  Wydział Gospodarczy - KRS 0000207519    </w:t>
                          </w:r>
                        </w:p>
                        <w:p w:rsidR="002A326A" w:rsidRPr="002A326A" w:rsidRDefault="002A326A" w:rsidP="002A326A">
                          <w:pPr>
                            <w:rPr>
                              <w:b/>
                              <w:sz w:val="18"/>
                            </w:rPr>
                          </w:pPr>
                          <w:r w:rsidRPr="002A326A">
                            <w:rPr>
                              <w:b/>
                              <w:sz w:val="18"/>
                            </w:rPr>
                            <w:t xml:space="preserve">Kapitał  Zakładowy 114.362.500,00 zł </w:t>
                          </w:r>
                        </w:p>
                        <w:p w:rsidR="002A326A" w:rsidRPr="002A326A" w:rsidRDefault="002A326A" w:rsidP="002A326A">
                          <w:pPr>
                            <w:rPr>
                              <w:b/>
                              <w:sz w:val="18"/>
                            </w:rPr>
                          </w:pPr>
                          <w:r w:rsidRPr="002A326A">
                            <w:rPr>
                              <w:b/>
                              <w:sz w:val="18"/>
                            </w:rPr>
                            <w:t xml:space="preserve">NIP  777-23-74-247                                  </w:t>
                          </w:r>
                        </w:p>
                        <w:p w:rsidR="002A326A" w:rsidRPr="002A326A" w:rsidRDefault="002A326A" w:rsidP="002A326A">
                          <w:pPr>
                            <w:rPr>
                              <w:sz w:val="18"/>
                            </w:rPr>
                          </w:pPr>
                          <w:r w:rsidRPr="002A326A">
                            <w:rPr>
                              <w:b/>
                              <w:sz w:val="18"/>
                            </w:rPr>
                            <w:t xml:space="preserve">tel. (61) 81-48-231,  tel. / fax (61) 89-42-032,               e-mail:  </w:t>
                          </w:r>
                          <w:hyperlink r:id="rId1" w:history="1">
                            <w:r w:rsidRPr="002A326A">
                              <w:rPr>
                                <w:rStyle w:val="Hipercze"/>
                                <w:b/>
                                <w:sz w:val="18"/>
                              </w:rPr>
                              <w:t>biuro@zukdopiewo.pl</w:t>
                            </w:r>
                          </w:hyperlink>
                        </w:p>
                        <w:p w:rsidR="002A326A" w:rsidRDefault="002A326A" w:rsidP="002A326A">
                          <w:pPr>
                            <w:rPr>
                              <w:b/>
                            </w:rPr>
                          </w:pPr>
                        </w:p>
                        <w:p w:rsidR="002A326A" w:rsidRPr="00260669" w:rsidRDefault="002A326A" w:rsidP="002A326A">
                          <w:pPr>
                            <w:jc w:val="right"/>
                          </w:pPr>
                          <w:r w:rsidRPr="00260669"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DCB2E7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81.45pt;margin-top:35.8pt;width:432.65pt;height:88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" filled="f" stroked="f" strokecolor="blue" strokeweight="4.5pt">
              <v:stroke linestyle="thickThin"/>
              <v:textbox>
                <w:txbxContent>
                  <w:p w:rsidR="002A326A" w:rsidRPr="002A326A" w:rsidRDefault="002A326A" w:rsidP="002A326A">
                    <w:pPr>
                      <w:rPr>
                        <w:b/>
                        <w:sz w:val="18"/>
                      </w:rPr>
                    </w:pPr>
                    <w:r w:rsidRPr="002A326A">
                      <w:rPr>
                        <w:b/>
                        <w:sz w:val="18"/>
                      </w:rPr>
                      <w:t xml:space="preserve">Sąd Rejonowy w Poznaniu – VIII  Wydział Gospodarczy - KRS 0000207519    </w:t>
                    </w:r>
                  </w:p>
                  <w:p w:rsidR="002A326A" w:rsidRPr="002A326A" w:rsidRDefault="002A326A" w:rsidP="002A326A">
                    <w:pPr>
                      <w:rPr>
                        <w:b/>
                        <w:sz w:val="18"/>
                      </w:rPr>
                    </w:pPr>
                    <w:r w:rsidRPr="002A326A">
                      <w:rPr>
                        <w:b/>
                        <w:sz w:val="18"/>
                      </w:rPr>
                      <w:t xml:space="preserve">Kapitał  Zakładowy 114.362.500,00 zł </w:t>
                    </w:r>
                  </w:p>
                  <w:p w:rsidR="002A326A" w:rsidRPr="002A326A" w:rsidRDefault="002A326A" w:rsidP="002A326A">
                    <w:pPr>
                      <w:rPr>
                        <w:b/>
                        <w:sz w:val="18"/>
                      </w:rPr>
                    </w:pPr>
                    <w:r w:rsidRPr="002A326A">
                      <w:rPr>
                        <w:b/>
                        <w:sz w:val="18"/>
                      </w:rPr>
                      <w:t xml:space="preserve">NIP  777-23-74-247                                  </w:t>
                    </w:r>
                  </w:p>
                  <w:p w:rsidR="002A326A" w:rsidRPr="002A326A" w:rsidRDefault="002A326A" w:rsidP="002A326A">
                    <w:pPr>
                      <w:rPr>
                        <w:sz w:val="18"/>
                      </w:rPr>
                    </w:pPr>
                    <w:r w:rsidRPr="002A326A">
                      <w:rPr>
                        <w:b/>
                        <w:sz w:val="18"/>
                      </w:rPr>
                      <w:t xml:space="preserve">tel. (61) 81-48-231,  tel. / fax (61) 89-42-032,               e-mail:  </w:t>
                    </w:r>
                    <w:hyperlink r:id="rId2" w:history="1">
                      <w:r w:rsidRPr="002A326A">
                        <w:rPr>
                          <w:rStyle w:val="Hipercze"/>
                          <w:b/>
                          <w:sz w:val="18"/>
                        </w:rPr>
                        <w:t>biuro@zukdopiewo.pl</w:t>
                      </w:r>
                    </w:hyperlink>
                  </w:p>
                  <w:p w:rsidR="002A326A" w:rsidRDefault="002A326A" w:rsidP="002A326A">
                    <w:pPr>
                      <w:rPr>
                        <w:b/>
                      </w:rPr>
                    </w:pPr>
                  </w:p>
                  <w:p w:rsidR="002A326A" w:rsidRPr="00260669" w:rsidRDefault="002A326A" w:rsidP="002A326A">
                    <w:pPr>
                      <w:jc w:val="right"/>
                    </w:pPr>
                    <w:r w:rsidRPr="00260669"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6432" behindDoc="1" locked="0" layoutInCell="1" allowOverlap="1" wp14:anchorId="1E16387D" wp14:editId="5581E861">
          <wp:simplePos x="0" y="0"/>
          <wp:positionH relativeFrom="column">
            <wp:posOffset>-473710</wp:posOffset>
          </wp:positionH>
          <wp:positionV relativeFrom="paragraph">
            <wp:posOffset>499957</wp:posOffset>
          </wp:positionV>
          <wp:extent cx="1600200" cy="810895"/>
          <wp:effectExtent l="0" t="0" r="0" b="8255"/>
          <wp:wrapNone/>
          <wp:docPr id="11" name="Obraz 11" descr="9108645179_8989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9108645179_89894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65408" behindDoc="0" locked="0" layoutInCell="1" allowOverlap="1" wp14:anchorId="73BCAA53" wp14:editId="27DF313C">
          <wp:simplePos x="0" y="0"/>
          <wp:positionH relativeFrom="column">
            <wp:posOffset>-267335</wp:posOffset>
          </wp:positionH>
          <wp:positionV relativeFrom="paragraph">
            <wp:posOffset>-577215</wp:posOffset>
          </wp:positionV>
          <wp:extent cx="1028700" cy="1021080"/>
          <wp:effectExtent l="0" t="0" r="0" b="762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7080AC" wp14:editId="4F0510F6">
              <wp:simplePos x="0" y="0"/>
              <wp:positionH relativeFrom="column">
                <wp:posOffset>741680</wp:posOffset>
              </wp:positionH>
              <wp:positionV relativeFrom="paragraph">
                <wp:posOffset>-625263</wp:posOffset>
              </wp:positionV>
              <wp:extent cx="4663440" cy="1007533"/>
              <wp:effectExtent l="0" t="0" r="0" b="254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3440" cy="10075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2A326A" w:rsidRPr="0028279F" w:rsidRDefault="002A326A" w:rsidP="002A326A">
                          <w:pPr>
                            <w:jc w:val="center"/>
                            <w:rPr>
                              <w:b/>
                              <w:sz w:val="40"/>
                              <w:szCs w:val="40"/>
                            </w:rPr>
                          </w:pPr>
                          <w:r w:rsidRPr="0028279F">
                            <w:rPr>
                              <w:b/>
                              <w:sz w:val="40"/>
                              <w:szCs w:val="40"/>
                            </w:rPr>
                            <w:t>Zakład Usług Komunalnych Sp. z o.o.</w:t>
                          </w:r>
                        </w:p>
                        <w:p w:rsidR="002A326A" w:rsidRDefault="002A326A" w:rsidP="002A326A">
                          <w:pPr>
                            <w:jc w:val="center"/>
                            <w:rPr>
                              <w:b/>
                              <w:sz w:val="40"/>
                              <w:szCs w:val="40"/>
                            </w:rPr>
                          </w:pPr>
                          <w:r>
                            <w:rPr>
                              <w:b/>
                              <w:sz w:val="40"/>
                              <w:szCs w:val="40"/>
                            </w:rPr>
                            <w:t>ul. Wyzwolenia 15</w:t>
                          </w:r>
                        </w:p>
                        <w:p w:rsidR="002A326A" w:rsidRPr="0028279F" w:rsidRDefault="002A326A" w:rsidP="002A326A">
                          <w:pPr>
                            <w:jc w:val="center"/>
                            <w:rPr>
                              <w:b/>
                              <w:sz w:val="40"/>
                              <w:szCs w:val="40"/>
                            </w:rPr>
                          </w:pPr>
                          <w:r w:rsidRPr="0028279F">
                            <w:rPr>
                              <w:b/>
                              <w:sz w:val="40"/>
                              <w:szCs w:val="40"/>
                            </w:rPr>
                            <w:t>62-070 DOPIEWO</w:t>
                          </w:r>
                        </w:p>
                        <w:p w:rsidR="002A326A" w:rsidRDefault="002A326A" w:rsidP="002A326A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7080AC" id="Pole tekstowe 9" o:spid="_x0000_s1027" type="#_x0000_t202" style="position:absolute;margin-left:58.4pt;margin-top:-49.25pt;width:367.2pt;height:7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" filled="f" stroked="f" strokecolor="blue" strokeweight=".25pt">
              <v:textbox>
                <w:txbxContent>
                  <w:p w:rsidR="002A326A" w:rsidRPr="0028279F" w:rsidRDefault="002A326A" w:rsidP="002A326A">
                    <w:pPr>
                      <w:jc w:val="center"/>
                      <w:rPr>
                        <w:b/>
                        <w:sz w:val="40"/>
                        <w:szCs w:val="40"/>
                      </w:rPr>
                    </w:pPr>
                    <w:r w:rsidRPr="0028279F">
                      <w:rPr>
                        <w:b/>
                        <w:sz w:val="40"/>
                        <w:szCs w:val="40"/>
                      </w:rPr>
                      <w:t>Zakład Usług Komunalnych Sp. z o.o.</w:t>
                    </w:r>
                  </w:p>
                  <w:p w:rsidR="002A326A" w:rsidRDefault="002A326A" w:rsidP="002A326A">
                    <w:pPr>
                      <w:jc w:val="center"/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>ul. Wyzwolenia 15</w:t>
                    </w:r>
                  </w:p>
                  <w:p w:rsidR="002A326A" w:rsidRPr="0028279F" w:rsidRDefault="002A326A" w:rsidP="002A326A">
                    <w:pPr>
                      <w:jc w:val="center"/>
                      <w:rPr>
                        <w:b/>
                        <w:sz w:val="40"/>
                        <w:szCs w:val="40"/>
                      </w:rPr>
                    </w:pPr>
                    <w:r w:rsidRPr="0028279F">
                      <w:rPr>
                        <w:b/>
                        <w:sz w:val="40"/>
                        <w:szCs w:val="40"/>
                      </w:rPr>
                      <w:t>62-070 DOPIEWO</w:t>
                    </w:r>
                  </w:p>
                  <w:p w:rsidR="002A326A" w:rsidRDefault="002A326A" w:rsidP="002A326A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2A326A" w:rsidRDefault="002A326A" w:rsidP="002A326A"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8426975" wp14:editId="46D47BA7">
              <wp:simplePos x="0" y="0"/>
              <wp:positionH relativeFrom="column">
                <wp:posOffset>-1163320</wp:posOffset>
              </wp:positionH>
              <wp:positionV relativeFrom="paragraph">
                <wp:posOffset>689397</wp:posOffset>
              </wp:positionV>
              <wp:extent cx="7776210" cy="21167"/>
              <wp:effectExtent l="19050" t="19050" r="34290" b="36195"/>
              <wp:wrapNone/>
              <wp:docPr id="17" name="Łącznik prosty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776210" cy="21167"/>
                      </a:xfrm>
                      <a:prstGeom prst="line">
                        <a:avLst/>
                      </a:prstGeom>
                      <a:noFill/>
                      <a:ln w="38100" cmpd="thickThin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ED2EE3" id="Łącznik prosty 1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1.6pt,54.3pt" to="520.7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" o:allowincell="f" strokecolor="blue" strokeweight="3pt">
              <v:stroke linestyle="thickThin"/>
            </v:line>
          </w:pict>
        </mc:Fallback>
      </mc:AlternateContent>
    </w:r>
  </w:p>
  <w:p w:rsidR="002A326A" w:rsidRDefault="002A326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F5F" w:rsidRDefault="00C31F5F" w:rsidP="00C31F5F">
    <w:pPr>
      <w:pStyle w:val="Teksttreci0"/>
      <w:shd w:val="clear" w:color="auto" w:fill="auto"/>
      <w:spacing w:after="280" w:line="240" w:lineRule="auto"/>
      <w:jc w:val="both"/>
    </w:pPr>
    <w:r w:rsidRPr="00B87BF7">
      <w:rPr>
        <w:i/>
        <w:iCs/>
      </w:rPr>
      <w:t>SPECYFIKACJA TECHNICZNA WYKONANIA I ODBIORU ROBÓT BUDOWLANYCH D.03.02.01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1333"/>
    <w:multiLevelType w:val="hybridMultilevel"/>
    <w:tmpl w:val="8D7AEA46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B8"/>
    <w:multiLevelType w:val="hybridMultilevel"/>
    <w:tmpl w:val="A82E6D4C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52B35"/>
    <w:multiLevelType w:val="multilevel"/>
    <w:tmpl w:val="B5EC92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915686"/>
    <w:multiLevelType w:val="hybridMultilevel"/>
    <w:tmpl w:val="FCB448D2"/>
    <w:lvl w:ilvl="0" w:tplc="E800D3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34007"/>
    <w:multiLevelType w:val="multilevel"/>
    <w:tmpl w:val="4EE03AE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162BEC"/>
    <w:multiLevelType w:val="multilevel"/>
    <w:tmpl w:val="4EE03AE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0317DA"/>
    <w:multiLevelType w:val="multilevel"/>
    <w:tmpl w:val="527609AE"/>
    <w:lvl w:ilvl="0">
      <w:start w:val="1"/>
      <w:numFmt w:val="bullet"/>
      <w:lvlText w:val=""/>
      <w:lvlJc w:val="left"/>
      <w:pPr>
        <w:ind w:left="935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pPr>
        <w:ind w:left="708" w:firstLine="0"/>
      </w:pPr>
      <w:rPr>
        <w:rFonts w:hint="default"/>
      </w:rPr>
    </w:lvl>
    <w:lvl w:ilvl="2">
      <w:numFmt w:val="decimal"/>
      <w:lvlText w:val="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abstractNum w:abstractNumId="7" w15:restartNumberingAfterBreak="0">
    <w:nsid w:val="0FF90279"/>
    <w:multiLevelType w:val="multilevel"/>
    <w:tmpl w:val="ADFE7FCA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892D05"/>
    <w:multiLevelType w:val="multilevel"/>
    <w:tmpl w:val="527609AE"/>
    <w:lvl w:ilvl="0">
      <w:start w:val="1"/>
      <w:numFmt w:val="bullet"/>
      <w:lvlText w:val=""/>
      <w:lvlJc w:val="left"/>
      <w:pPr>
        <w:ind w:left="935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pPr>
        <w:ind w:left="708" w:firstLine="0"/>
      </w:pPr>
      <w:rPr>
        <w:rFonts w:hint="default"/>
      </w:rPr>
    </w:lvl>
    <w:lvl w:ilvl="2">
      <w:numFmt w:val="decimal"/>
      <w:lvlText w:val="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abstractNum w:abstractNumId="9" w15:restartNumberingAfterBreak="0">
    <w:nsid w:val="1BC05815"/>
    <w:multiLevelType w:val="hybridMultilevel"/>
    <w:tmpl w:val="AD68F8D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DF86F19"/>
    <w:multiLevelType w:val="hybridMultilevel"/>
    <w:tmpl w:val="A528A3B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EA26937"/>
    <w:multiLevelType w:val="hybridMultilevel"/>
    <w:tmpl w:val="5F907A66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80639"/>
    <w:multiLevelType w:val="hybridMultilevel"/>
    <w:tmpl w:val="F9AE35BC"/>
    <w:lvl w:ilvl="0" w:tplc="E800D3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2525875"/>
    <w:multiLevelType w:val="multilevel"/>
    <w:tmpl w:val="A9AA858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9607B7"/>
    <w:multiLevelType w:val="multilevel"/>
    <w:tmpl w:val="359C25BE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2C6274E2"/>
    <w:multiLevelType w:val="hybridMultilevel"/>
    <w:tmpl w:val="AC8ADFB0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B6D3E"/>
    <w:multiLevelType w:val="multilevel"/>
    <w:tmpl w:val="05BE9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0B4CAE"/>
    <w:multiLevelType w:val="multilevel"/>
    <w:tmpl w:val="90D839E0"/>
    <w:lvl w:ilvl="0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603A2B"/>
    <w:multiLevelType w:val="hybridMultilevel"/>
    <w:tmpl w:val="9A10D156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F413C"/>
    <w:multiLevelType w:val="multilevel"/>
    <w:tmpl w:val="4EE03AE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89052B"/>
    <w:multiLevelType w:val="multilevel"/>
    <w:tmpl w:val="D8A60A04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DC60873"/>
    <w:multiLevelType w:val="multilevel"/>
    <w:tmpl w:val="527609A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04C621C"/>
    <w:multiLevelType w:val="multilevel"/>
    <w:tmpl w:val="4EE03AE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6722EA"/>
    <w:multiLevelType w:val="hybridMultilevel"/>
    <w:tmpl w:val="6E927ABC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E3AF7"/>
    <w:multiLevelType w:val="multilevel"/>
    <w:tmpl w:val="C8B440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B574DA"/>
    <w:multiLevelType w:val="hybridMultilevel"/>
    <w:tmpl w:val="629EE204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9239A"/>
    <w:multiLevelType w:val="multilevel"/>
    <w:tmpl w:val="4EE03AE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BF27D5"/>
    <w:multiLevelType w:val="multilevel"/>
    <w:tmpl w:val="F72C0AA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257E2B"/>
    <w:multiLevelType w:val="multilevel"/>
    <w:tmpl w:val="C7E069C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4136B3"/>
    <w:multiLevelType w:val="multilevel"/>
    <w:tmpl w:val="7F206B74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73C68C8"/>
    <w:multiLevelType w:val="multilevel"/>
    <w:tmpl w:val="527609A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E5C3A2C"/>
    <w:multiLevelType w:val="multilevel"/>
    <w:tmpl w:val="527609A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5E703FFB"/>
    <w:multiLevelType w:val="multilevel"/>
    <w:tmpl w:val="527609A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2E70E61"/>
    <w:multiLevelType w:val="multilevel"/>
    <w:tmpl w:val="051A258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E06637"/>
    <w:multiLevelType w:val="multilevel"/>
    <w:tmpl w:val="527609AE"/>
    <w:lvl w:ilvl="0">
      <w:start w:val="1"/>
      <w:numFmt w:val="bullet"/>
      <w:lvlText w:val=""/>
      <w:lvlJc w:val="left"/>
      <w:pPr>
        <w:ind w:left="935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pPr>
        <w:ind w:left="708" w:firstLine="0"/>
      </w:pPr>
      <w:rPr>
        <w:rFonts w:hint="default"/>
      </w:rPr>
    </w:lvl>
    <w:lvl w:ilvl="2">
      <w:numFmt w:val="decimal"/>
      <w:lvlText w:val=""/>
      <w:lvlJc w:val="left"/>
      <w:pPr>
        <w:ind w:left="708" w:firstLine="0"/>
      </w:pPr>
      <w:rPr>
        <w:rFonts w:hint="default"/>
      </w:rPr>
    </w:lvl>
    <w:lvl w:ilvl="3">
      <w:numFmt w:val="decimal"/>
      <w:lvlText w:val=""/>
      <w:lvlJc w:val="left"/>
      <w:pPr>
        <w:ind w:left="708" w:firstLine="0"/>
      </w:pPr>
      <w:rPr>
        <w:rFonts w:hint="default"/>
      </w:rPr>
    </w:lvl>
    <w:lvl w:ilvl="4">
      <w:numFmt w:val="decimal"/>
      <w:lvlText w:val=""/>
      <w:lvlJc w:val="left"/>
      <w:pPr>
        <w:ind w:left="708" w:firstLine="0"/>
      </w:pPr>
      <w:rPr>
        <w:rFonts w:hint="default"/>
      </w:rPr>
    </w:lvl>
    <w:lvl w:ilvl="5">
      <w:numFmt w:val="decimal"/>
      <w:lvlText w:val=""/>
      <w:lvlJc w:val="left"/>
      <w:pPr>
        <w:ind w:left="708" w:firstLine="0"/>
      </w:pPr>
      <w:rPr>
        <w:rFonts w:hint="default"/>
      </w:rPr>
    </w:lvl>
    <w:lvl w:ilvl="6">
      <w:numFmt w:val="decimal"/>
      <w:lvlText w:val=""/>
      <w:lvlJc w:val="left"/>
      <w:pPr>
        <w:ind w:left="708" w:firstLine="0"/>
      </w:pPr>
      <w:rPr>
        <w:rFonts w:hint="default"/>
      </w:rPr>
    </w:lvl>
    <w:lvl w:ilvl="7">
      <w:numFmt w:val="decimal"/>
      <w:lvlText w:val=""/>
      <w:lvlJc w:val="left"/>
      <w:pPr>
        <w:ind w:left="708" w:firstLine="0"/>
      </w:pPr>
      <w:rPr>
        <w:rFonts w:hint="default"/>
      </w:rPr>
    </w:lvl>
    <w:lvl w:ilvl="8">
      <w:numFmt w:val="decimal"/>
      <w:lvlText w:val=""/>
      <w:lvlJc w:val="left"/>
      <w:pPr>
        <w:ind w:left="708" w:firstLine="0"/>
      </w:pPr>
      <w:rPr>
        <w:rFonts w:hint="default"/>
      </w:rPr>
    </w:lvl>
  </w:abstractNum>
  <w:abstractNum w:abstractNumId="35" w15:restartNumberingAfterBreak="0">
    <w:nsid w:val="69F52095"/>
    <w:multiLevelType w:val="hybridMultilevel"/>
    <w:tmpl w:val="40E4F1D8"/>
    <w:lvl w:ilvl="0" w:tplc="E800D32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CD60B88"/>
    <w:multiLevelType w:val="hybridMultilevel"/>
    <w:tmpl w:val="495EF638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E7E28"/>
    <w:multiLevelType w:val="hybridMultilevel"/>
    <w:tmpl w:val="88A496E0"/>
    <w:lvl w:ilvl="0" w:tplc="E800D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F6F32"/>
    <w:multiLevelType w:val="hybridMultilevel"/>
    <w:tmpl w:val="7D8C045A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77B10D34"/>
    <w:multiLevelType w:val="hybridMultilevel"/>
    <w:tmpl w:val="8C88E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F3BD8"/>
    <w:multiLevelType w:val="multilevel"/>
    <w:tmpl w:val="6EECF018"/>
    <w:lvl w:ilvl="0">
      <w:start w:val="1"/>
      <w:numFmt w:val="bullet"/>
      <w:lvlText w:val=""/>
      <w:lvlJc w:val="left"/>
      <w:pPr>
        <w:ind w:left="794" w:hanging="22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DB42979"/>
    <w:multiLevelType w:val="multilevel"/>
    <w:tmpl w:val="DAFA28A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9"/>
  </w:num>
  <w:num w:numId="3">
    <w:abstractNumId w:val="28"/>
  </w:num>
  <w:num w:numId="4">
    <w:abstractNumId w:val="33"/>
  </w:num>
  <w:num w:numId="5">
    <w:abstractNumId w:val="2"/>
  </w:num>
  <w:num w:numId="6">
    <w:abstractNumId w:val="31"/>
  </w:num>
  <w:num w:numId="7">
    <w:abstractNumId w:val="27"/>
  </w:num>
  <w:num w:numId="8">
    <w:abstractNumId w:val="13"/>
  </w:num>
  <w:num w:numId="9">
    <w:abstractNumId w:val="41"/>
  </w:num>
  <w:num w:numId="10">
    <w:abstractNumId w:val="7"/>
  </w:num>
  <w:num w:numId="11">
    <w:abstractNumId w:val="24"/>
  </w:num>
  <w:num w:numId="12">
    <w:abstractNumId w:val="10"/>
  </w:num>
  <w:num w:numId="13">
    <w:abstractNumId w:val="38"/>
  </w:num>
  <w:num w:numId="14">
    <w:abstractNumId w:val="9"/>
  </w:num>
  <w:num w:numId="15">
    <w:abstractNumId w:val="3"/>
  </w:num>
  <w:num w:numId="16">
    <w:abstractNumId w:val="12"/>
  </w:num>
  <w:num w:numId="17">
    <w:abstractNumId w:val="35"/>
  </w:num>
  <w:num w:numId="18">
    <w:abstractNumId w:val="25"/>
  </w:num>
  <w:num w:numId="19">
    <w:abstractNumId w:val="15"/>
  </w:num>
  <w:num w:numId="20">
    <w:abstractNumId w:val="1"/>
  </w:num>
  <w:num w:numId="21">
    <w:abstractNumId w:val="0"/>
  </w:num>
  <w:num w:numId="22">
    <w:abstractNumId w:val="11"/>
  </w:num>
  <w:num w:numId="23">
    <w:abstractNumId w:val="23"/>
  </w:num>
  <w:num w:numId="24">
    <w:abstractNumId w:val="37"/>
  </w:num>
  <w:num w:numId="25">
    <w:abstractNumId w:val="18"/>
  </w:num>
  <w:num w:numId="26">
    <w:abstractNumId w:val="39"/>
  </w:num>
  <w:num w:numId="27">
    <w:abstractNumId w:val="36"/>
  </w:num>
  <w:num w:numId="28">
    <w:abstractNumId w:val="22"/>
  </w:num>
  <w:num w:numId="29">
    <w:abstractNumId w:val="19"/>
  </w:num>
  <w:num w:numId="30">
    <w:abstractNumId w:val="26"/>
  </w:num>
  <w:num w:numId="31">
    <w:abstractNumId w:val="4"/>
  </w:num>
  <w:num w:numId="32">
    <w:abstractNumId w:val="5"/>
  </w:num>
  <w:num w:numId="33">
    <w:abstractNumId w:val="20"/>
  </w:num>
  <w:num w:numId="34">
    <w:abstractNumId w:val="40"/>
  </w:num>
  <w:num w:numId="35">
    <w:abstractNumId w:val="17"/>
  </w:num>
  <w:num w:numId="36">
    <w:abstractNumId w:val="34"/>
  </w:num>
  <w:num w:numId="37">
    <w:abstractNumId w:val="8"/>
  </w:num>
  <w:num w:numId="38">
    <w:abstractNumId w:val="32"/>
  </w:num>
  <w:num w:numId="39">
    <w:abstractNumId w:val="21"/>
  </w:num>
  <w:num w:numId="40">
    <w:abstractNumId w:val="30"/>
  </w:num>
  <w:num w:numId="41">
    <w:abstractNumId w:val="6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8D"/>
    <w:rsid w:val="00025BE0"/>
    <w:rsid w:val="0005700D"/>
    <w:rsid w:val="00067B23"/>
    <w:rsid w:val="000A6087"/>
    <w:rsid w:val="000F3AAB"/>
    <w:rsid w:val="00106A9E"/>
    <w:rsid w:val="00114777"/>
    <w:rsid w:val="001429AE"/>
    <w:rsid w:val="0017000E"/>
    <w:rsid w:val="001E0540"/>
    <w:rsid w:val="001F00E4"/>
    <w:rsid w:val="00220755"/>
    <w:rsid w:val="002342E9"/>
    <w:rsid w:val="00295110"/>
    <w:rsid w:val="002A326A"/>
    <w:rsid w:val="0042548F"/>
    <w:rsid w:val="0044096D"/>
    <w:rsid w:val="004673B8"/>
    <w:rsid w:val="004A3B83"/>
    <w:rsid w:val="006606BA"/>
    <w:rsid w:val="006C791C"/>
    <w:rsid w:val="00755822"/>
    <w:rsid w:val="0079619E"/>
    <w:rsid w:val="009373BB"/>
    <w:rsid w:val="009830E6"/>
    <w:rsid w:val="009A6592"/>
    <w:rsid w:val="009B1EF2"/>
    <w:rsid w:val="00A54E3A"/>
    <w:rsid w:val="00A628E0"/>
    <w:rsid w:val="00A96859"/>
    <w:rsid w:val="00AB0AA2"/>
    <w:rsid w:val="00AC089A"/>
    <w:rsid w:val="00AF4D8F"/>
    <w:rsid w:val="00B22516"/>
    <w:rsid w:val="00B87BF7"/>
    <w:rsid w:val="00C04DAD"/>
    <w:rsid w:val="00C31F5F"/>
    <w:rsid w:val="00C65FA8"/>
    <w:rsid w:val="00D844F1"/>
    <w:rsid w:val="00DA6329"/>
    <w:rsid w:val="00DF408D"/>
    <w:rsid w:val="00F3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088366B-7316-482B-9765-D01ED1B2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jc w:val="center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20" w:line="218" w:lineRule="auto"/>
      <w:jc w:val="center"/>
      <w:outlineLvl w:val="0"/>
    </w:pPr>
    <w:rPr>
      <w:rFonts w:ascii="Calibri" w:eastAsia="Calibri" w:hAnsi="Calibri" w:cs="Calibri"/>
      <w:sz w:val="70"/>
      <w:szCs w:val="7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80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210" w:after="420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Default">
    <w:name w:val="Default"/>
    <w:rsid w:val="001E0540"/>
    <w:pPr>
      <w:widowControl/>
      <w:autoSpaceDE w:val="0"/>
      <w:autoSpaceDN w:val="0"/>
      <w:adjustRightInd w:val="0"/>
    </w:pPr>
    <w:rPr>
      <w:rFonts w:ascii="Arial" w:hAnsi="Arial" w:cs="Arial"/>
      <w:color w:val="000000"/>
      <w:lang w:bidi="ar-SA"/>
    </w:rPr>
  </w:style>
  <w:style w:type="paragraph" w:styleId="Nagwek">
    <w:name w:val="header"/>
    <w:basedOn w:val="Normalny"/>
    <w:link w:val="NagwekZnak"/>
    <w:unhideWhenUsed/>
    <w:rsid w:val="002A3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326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A32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26A"/>
    <w:rPr>
      <w:color w:val="000000"/>
    </w:rPr>
  </w:style>
  <w:style w:type="character" w:styleId="Hipercze">
    <w:name w:val="Hyperlink"/>
    <w:rsid w:val="002A3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biuro@zukdopiewo.pl" TargetMode="External"/><Relationship Id="rId1" Type="http://schemas.openxmlformats.org/officeDocument/2006/relationships/hyperlink" Target="mailto:biuro@zukdopiewo.pl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10299-CE47-4B78-ABAC-7D705D3D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16</Pages>
  <Words>6693</Words>
  <Characters>40162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SBHC250i_ZU23092808210</vt:lpstr>
    </vt:vector>
  </TitlesOfParts>
  <Company/>
  <LinksUpToDate>false</LinksUpToDate>
  <CharactersWithSpaces>46762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SBHC250i_ZU23092808210</dc:title>
  <dc:subject/>
  <dc:creator>Przemysław PN. Nawrocki</dc:creator>
  <cp:keywords/>
  <cp:lastModifiedBy>Nikita NZ. Zadrowski</cp:lastModifiedBy>
  <cp:revision>22</cp:revision>
  <dcterms:created xsi:type="dcterms:W3CDTF">2024-01-25T13:12:00Z</dcterms:created>
  <dcterms:modified xsi:type="dcterms:W3CDTF">2025-01-31T10:08:00Z</dcterms:modified>
</cp:coreProperties>
</file>