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B" w:rsidRDefault="00DD000B" w:rsidP="00DD000B"/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115405" w:rsidRDefault="00115405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DD000B" w:rsidRDefault="00DD000B" w:rsidP="00DD000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DD000B" w:rsidRDefault="00DD000B" w:rsidP="00DD000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</w:t>
      </w:r>
      <w:r w:rsidR="00554EAC">
        <w:rPr>
          <w:rFonts w:ascii="Tahoma" w:hAnsi="Tahoma"/>
        </w:rPr>
        <w:t>57</w:t>
      </w:r>
      <w:r>
        <w:rPr>
          <w:rFonts w:ascii="Tahoma" w:hAnsi="Tahoma"/>
        </w:rPr>
        <w:t>/</w:t>
      </w:r>
      <w:r w:rsidR="00115405">
        <w:rPr>
          <w:rFonts w:ascii="Tahoma" w:hAnsi="Tahoma"/>
        </w:rPr>
        <w:t>19</w:t>
      </w:r>
      <w:r>
        <w:rPr>
          <w:rFonts w:ascii="Tahoma" w:hAnsi="Tahoma"/>
        </w:rPr>
        <w:tab/>
      </w:r>
    </w:p>
    <w:p w:rsidR="00DD000B" w:rsidRPr="00A37458" w:rsidRDefault="00DD000B" w:rsidP="005236C8">
      <w:pPr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 w:rsidR="00554EAC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F15361">
        <w:rPr>
          <w:sz w:val="24"/>
          <w:szCs w:val="24"/>
        </w:rPr>
        <w:t>05</w:t>
      </w:r>
      <w:r>
        <w:rPr>
          <w:sz w:val="24"/>
          <w:szCs w:val="24"/>
        </w:rPr>
        <w:t>.201</w:t>
      </w:r>
      <w:r w:rsidR="00115405">
        <w:rPr>
          <w:sz w:val="24"/>
          <w:szCs w:val="24"/>
        </w:rPr>
        <w:t xml:space="preserve">9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C22C77" w:rsidRDefault="00C22C77" w:rsidP="00DD000B">
      <w:pPr>
        <w:pStyle w:val="Nagwek1"/>
        <w:rPr>
          <w:szCs w:val="24"/>
        </w:rPr>
      </w:pPr>
    </w:p>
    <w:p w:rsidR="00DD000B" w:rsidRDefault="00DD000B" w:rsidP="002C27E5">
      <w:pPr>
        <w:pStyle w:val="Nagwek1"/>
        <w:rPr>
          <w:szCs w:val="24"/>
        </w:rPr>
      </w:pPr>
      <w:r>
        <w:rPr>
          <w:szCs w:val="24"/>
        </w:rPr>
        <w:t>Zbiorcze zestawienie ofert złożonych w terminie</w:t>
      </w:r>
      <w:r w:rsidR="00554EAC">
        <w:rPr>
          <w:szCs w:val="24"/>
        </w:rPr>
        <w:t>.</w:t>
      </w:r>
    </w:p>
    <w:p w:rsidR="00554EAC" w:rsidRPr="00554EAC" w:rsidRDefault="00554EAC" w:rsidP="002C27E5">
      <w:pPr>
        <w:pStyle w:val="Akapitzlist"/>
        <w:ind w:left="0"/>
        <w:jc w:val="both"/>
        <w:rPr>
          <w:rFonts w:ascii="Courier New" w:eastAsia="Times New Roman" w:hAnsi="Courier New" w:cs="Times New Roman"/>
          <w:b/>
          <w:sz w:val="24"/>
          <w:szCs w:val="24"/>
        </w:rPr>
      </w:pPr>
      <w:r w:rsidRPr="00554EAC">
        <w:rPr>
          <w:rFonts w:ascii="Courier New" w:eastAsia="Times New Roman" w:hAnsi="Courier New" w:cs="Times New Roman"/>
          <w:b/>
          <w:sz w:val="24"/>
          <w:szCs w:val="24"/>
        </w:rPr>
        <w:t xml:space="preserve">Dostawa szczepionki 13 </w:t>
      </w:r>
      <w:proofErr w:type="spellStart"/>
      <w:r w:rsidRPr="00554EAC">
        <w:rPr>
          <w:rFonts w:ascii="Courier New" w:eastAsia="Times New Roman" w:hAnsi="Courier New" w:cs="Times New Roman"/>
          <w:b/>
          <w:sz w:val="24"/>
          <w:szCs w:val="24"/>
        </w:rPr>
        <w:t>walentnej</w:t>
      </w:r>
      <w:proofErr w:type="spellEnd"/>
      <w:r w:rsidRPr="00554EAC">
        <w:rPr>
          <w:rFonts w:ascii="Courier New" w:eastAsia="Times New Roman" w:hAnsi="Courier New" w:cs="Times New Roman"/>
          <w:b/>
          <w:sz w:val="24"/>
          <w:szCs w:val="24"/>
        </w:rPr>
        <w:t xml:space="preserve"> (PCV 13) adsorbowanej, </w:t>
      </w:r>
      <w:proofErr w:type="spellStart"/>
      <w:r w:rsidRPr="00554EAC">
        <w:rPr>
          <w:rFonts w:ascii="Courier New" w:eastAsia="Times New Roman" w:hAnsi="Courier New" w:cs="Times New Roman"/>
          <w:b/>
          <w:sz w:val="24"/>
          <w:szCs w:val="24"/>
        </w:rPr>
        <w:t>skoniugowanej</w:t>
      </w:r>
      <w:proofErr w:type="spellEnd"/>
      <w:r w:rsidRPr="00554EAC">
        <w:rPr>
          <w:rFonts w:ascii="Courier New" w:eastAsia="Times New Roman" w:hAnsi="Courier New" w:cs="Times New Roman"/>
          <w:b/>
          <w:sz w:val="24"/>
          <w:szCs w:val="24"/>
        </w:rPr>
        <w:t xml:space="preserve">, zawierającej antygeny wszystkich wymienionych </w:t>
      </w:r>
      <w:proofErr w:type="spellStart"/>
      <w:r w:rsidRPr="00554EAC">
        <w:rPr>
          <w:rFonts w:ascii="Courier New" w:eastAsia="Times New Roman" w:hAnsi="Courier New" w:cs="Times New Roman"/>
          <w:b/>
          <w:sz w:val="24"/>
          <w:szCs w:val="24"/>
        </w:rPr>
        <w:t>serotypów</w:t>
      </w:r>
      <w:proofErr w:type="spellEnd"/>
      <w:r w:rsidRPr="00554EAC">
        <w:rPr>
          <w:rFonts w:ascii="Courier New" w:eastAsia="Times New Roman" w:hAnsi="Courier New" w:cs="Times New Roman"/>
          <w:b/>
          <w:sz w:val="24"/>
          <w:szCs w:val="24"/>
        </w:rPr>
        <w:t xml:space="preserve"> (1, 3, 4, 5, 6A, 6B, 7F, 9V, 14, 18C, 19A, 19F i 23F).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10065"/>
        <w:gridCol w:w="3301"/>
      </w:tblGrid>
      <w:tr w:rsidR="00DD000B" w:rsidTr="00115405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DD000B" w:rsidRDefault="00DD000B" w:rsidP="00B954A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</w:tr>
      <w:tr w:rsidR="00DD000B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Default="00554EAC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0B" w:rsidRPr="000236CF" w:rsidRDefault="00554EAC" w:rsidP="000236C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Tramco</w:t>
            </w:r>
            <w:proofErr w:type="spellEnd"/>
            <w:r>
              <w:rPr>
                <w:sz w:val="22"/>
                <w:szCs w:val="22"/>
              </w:rPr>
              <w:t xml:space="preserve"> Sp. z o.o., Wolskie, ul. Wolska 14, 05-860 Płochocin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56" w:rsidRDefault="000236CF" w:rsidP="00DD000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 w:rsidR="00554EAC">
              <w:rPr>
                <w:bCs/>
                <w:spacing w:val="-1"/>
                <w:sz w:val="24"/>
                <w:szCs w:val="24"/>
              </w:rPr>
              <w:t>1.052.190,00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0236CF" w:rsidRDefault="000236CF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 w:rsidR="00554EAC">
              <w:rPr>
                <w:bCs/>
                <w:spacing w:val="-1"/>
                <w:sz w:val="24"/>
                <w:szCs w:val="24"/>
              </w:rPr>
              <w:t>1.136.365,20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554EAC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Pr="000236CF" w:rsidRDefault="00554EAC" w:rsidP="000236C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Interpharma</w:t>
            </w:r>
            <w:proofErr w:type="spellEnd"/>
            <w:r>
              <w:rPr>
                <w:sz w:val="22"/>
                <w:szCs w:val="22"/>
              </w:rPr>
              <w:t xml:space="preserve"> Sp. z o.o., ul. Zabrska 17a, 44-100 Gliwice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>
              <w:rPr>
                <w:bCs/>
                <w:spacing w:val="-1"/>
                <w:sz w:val="24"/>
                <w:szCs w:val="24"/>
              </w:rPr>
              <w:t>1.047.006,00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>
              <w:rPr>
                <w:bCs/>
                <w:spacing w:val="-1"/>
                <w:sz w:val="24"/>
                <w:szCs w:val="24"/>
              </w:rPr>
              <w:t>1.130.766,48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554EAC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554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Konsorcjum firm: </w:t>
            </w:r>
            <w:r>
              <w:rPr>
                <w:sz w:val="22"/>
                <w:szCs w:val="22"/>
              </w:rPr>
              <w:t xml:space="preserve">URTICA Sp. z o.o. (lider) 54-613 Wrocław ul. Krzemieniecka 120 i PGF S.A., 91-342 Łódź, </w:t>
            </w:r>
          </w:p>
          <w:p w:rsidR="00554EAC" w:rsidRPr="000236CF" w:rsidRDefault="00554EAC" w:rsidP="00554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Zbąszyńska 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>
              <w:rPr>
                <w:bCs/>
                <w:spacing w:val="-1"/>
                <w:sz w:val="24"/>
                <w:szCs w:val="24"/>
              </w:rPr>
              <w:t>1.060.992,00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>
              <w:rPr>
                <w:bCs/>
                <w:spacing w:val="-1"/>
                <w:sz w:val="24"/>
                <w:szCs w:val="24"/>
              </w:rPr>
              <w:t>1.145.871,36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  <w:tr w:rsidR="00554EAC" w:rsidTr="00115405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B95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Pr="000236CF" w:rsidRDefault="00554EAC" w:rsidP="000236C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t>Profarm</w:t>
            </w:r>
            <w:proofErr w:type="spellEnd"/>
            <w:r>
              <w:t xml:space="preserve"> PS Sp.  z o.o., ul. Słoneczna 96, 05-500 Stara </w:t>
            </w:r>
            <w:proofErr w:type="spellStart"/>
            <w:r>
              <w:t>Iwniczna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Netto </w:t>
            </w:r>
            <w:r>
              <w:rPr>
                <w:bCs/>
                <w:spacing w:val="-1"/>
                <w:sz w:val="24"/>
                <w:szCs w:val="24"/>
              </w:rPr>
              <w:t>1.052.946,00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  <w:p w:rsidR="00554EAC" w:rsidRDefault="00554EAC" w:rsidP="00554EA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Brutto </w:t>
            </w:r>
            <w:r>
              <w:rPr>
                <w:bCs/>
                <w:spacing w:val="-1"/>
                <w:sz w:val="24"/>
                <w:szCs w:val="24"/>
              </w:rPr>
              <w:t>1.137.181,68</w:t>
            </w:r>
            <w:r>
              <w:rPr>
                <w:bCs/>
                <w:spacing w:val="-1"/>
                <w:sz w:val="24"/>
                <w:szCs w:val="24"/>
              </w:rPr>
              <w:t xml:space="preserve"> zł</w:t>
            </w:r>
          </w:p>
        </w:tc>
      </w:tr>
    </w:tbl>
    <w:p w:rsidR="00DD000B" w:rsidRDefault="00DD000B" w:rsidP="00DD000B"/>
    <w:p w:rsidR="00DD000B" w:rsidRDefault="00DD000B" w:rsidP="00DD000B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</w:t>
      </w:r>
      <w:r w:rsidR="00554EAC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: </w:t>
      </w:r>
      <w:r w:rsidR="008F60B8">
        <w:rPr>
          <w:sz w:val="24"/>
          <w:szCs w:val="24"/>
        </w:rPr>
        <w:t xml:space="preserve"> </w:t>
      </w:r>
      <w:r w:rsidR="00554EAC">
        <w:rPr>
          <w:sz w:val="24"/>
          <w:szCs w:val="24"/>
        </w:rPr>
        <w:t>1.155.600,00 zł</w:t>
      </w:r>
      <w:r w:rsidR="00EE6BD9">
        <w:rPr>
          <w:sz w:val="24"/>
          <w:szCs w:val="24"/>
        </w:rPr>
        <w:t xml:space="preserve"> </w:t>
      </w:r>
      <w:proofErr w:type="spellStart"/>
      <w:r w:rsidR="00554EAC">
        <w:rPr>
          <w:sz w:val="24"/>
          <w:szCs w:val="24"/>
        </w:rPr>
        <w:t>pln</w:t>
      </w:r>
      <w:proofErr w:type="spellEnd"/>
      <w:r>
        <w:rPr>
          <w:sz w:val="24"/>
          <w:szCs w:val="24"/>
        </w:rPr>
        <w:t>.</w:t>
      </w:r>
    </w:p>
    <w:p w:rsidR="00554EAC" w:rsidRDefault="00554EAC" w:rsidP="00DD000B">
      <w:pPr>
        <w:rPr>
          <w:sz w:val="24"/>
          <w:szCs w:val="24"/>
        </w:rPr>
      </w:pPr>
      <w:r>
        <w:rPr>
          <w:sz w:val="24"/>
          <w:szCs w:val="24"/>
        </w:rPr>
        <w:t>(jeden milion sto pięćdziesiąt pięć tysięcy 00/100)</w:t>
      </w:r>
    </w:p>
    <w:p w:rsidR="00F15361" w:rsidRDefault="00F15361" w:rsidP="00B954A9">
      <w:bookmarkStart w:id="0" w:name="_GoBack"/>
      <w:bookmarkEnd w:id="0"/>
    </w:p>
    <w:p w:rsidR="00554EAC" w:rsidRPr="00554EAC" w:rsidRDefault="00554EAC" w:rsidP="00554EAC">
      <w:pPr>
        <w:rPr>
          <w:b/>
          <w:color w:val="FF0000"/>
          <w:sz w:val="24"/>
          <w:szCs w:val="24"/>
        </w:rPr>
      </w:pPr>
      <w:r w:rsidRPr="00554EAC">
        <w:rPr>
          <w:color w:val="FF0000"/>
          <w:sz w:val="24"/>
          <w:szCs w:val="24"/>
        </w:rPr>
        <w:t xml:space="preserve">Wykonawca, w terminie 3 dni od dnia zamieszczenia na stronie internetowej informacji, o której mowa w art. 86 ust. 5 ustawy </w:t>
      </w:r>
      <w:proofErr w:type="spellStart"/>
      <w:r w:rsidRPr="00554EAC">
        <w:rPr>
          <w:color w:val="FF0000"/>
          <w:sz w:val="24"/>
          <w:szCs w:val="24"/>
        </w:rPr>
        <w:t>Pzp</w:t>
      </w:r>
      <w:proofErr w:type="spellEnd"/>
      <w:r w:rsidRPr="00554EAC">
        <w:rPr>
          <w:color w:val="FF0000"/>
          <w:sz w:val="24"/>
          <w:szCs w:val="24"/>
        </w:rPr>
        <w:t xml:space="preserve">, przekazuje zamawiającemu oświadczenie o przynależności lub braku przynależności do tej samej </w:t>
      </w:r>
      <w:r w:rsidRPr="00554EAC">
        <w:rPr>
          <w:b/>
          <w:color w:val="FF0000"/>
          <w:sz w:val="24"/>
          <w:szCs w:val="24"/>
        </w:rPr>
        <w:t xml:space="preserve">grupy kapitałowej, o której mowa w art. 24 ust. 1 pkt 23 ustawy </w:t>
      </w:r>
      <w:proofErr w:type="spellStart"/>
      <w:r w:rsidRPr="00554EAC">
        <w:rPr>
          <w:b/>
          <w:color w:val="FF0000"/>
          <w:sz w:val="24"/>
          <w:szCs w:val="24"/>
        </w:rPr>
        <w:t>Pzp</w:t>
      </w:r>
      <w:proofErr w:type="spellEnd"/>
      <w:r>
        <w:rPr>
          <w:b/>
          <w:color w:val="FF0000"/>
          <w:sz w:val="24"/>
          <w:szCs w:val="24"/>
        </w:rPr>
        <w:t>.</w:t>
      </w:r>
    </w:p>
    <w:p w:rsidR="00554EAC" w:rsidRDefault="00554EAC" w:rsidP="00B954A9"/>
    <w:sectPr w:rsidR="00554EAC" w:rsidSect="00DD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0B"/>
    <w:rsid w:val="000236CF"/>
    <w:rsid w:val="00085AD9"/>
    <w:rsid w:val="000B3945"/>
    <w:rsid w:val="000E5616"/>
    <w:rsid w:val="00115405"/>
    <w:rsid w:val="00120634"/>
    <w:rsid w:val="00145F20"/>
    <w:rsid w:val="002446BC"/>
    <w:rsid w:val="0029024E"/>
    <w:rsid w:val="002911B6"/>
    <w:rsid w:val="002C27E5"/>
    <w:rsid w:val="002D1FB2"/>
    <w:rsid w:val="00307F67"/>
    <w:rsid w:val="003A4A06"/>
    <w:rsid w:val="003F6A80"/>
    <w:rsid w:val="00415620"/>
    <w:rsid w:val="00471EAE"/>
    <w:rsid w:val="0047544B"/>
    <w:rsid w:val="004827FE"/>
    <w:rsid w:val="004923AE"/>
    <w:rsid w:val="004978CD"/>
    <w:rsid w:val="004D1357"/>
    <w:rsid w:val="005206E6"/>
    <w:rsid w:val="005236C8"/>
    <w:rsid w:val="00534B29"/>
    <w:rsid w:val="005513F7"/>
    <w:rsid w:val="00554EAC"/>
    <w:rsid w:val="005578ED"/>
    <w:rsid w:val="0058335D"/>
    <w:rsid w:val="005C0142"/>
    <w:rsid w:val="006130A9"/>
    <w:rsid w:val="00641C17"/>
    <w:rsid w:val="006F7450"/>
    <w:rsid w:val="00780EDF"/>
    <w:rsid w:val="007A04D7"/>
    <w:rsid w:val="007F731D"/>
    <w:rsid w:val="00807BCD"/>
    <w:rsid w:val="00841AC5"/>
    <w:rsid w:val="00897F3E"/>
    <w:rsid w:val="008C1EF6"/>
    <w:rsid w:val="008C575A"/>
    <w:rsid w:val="008F60B8"/>
    <w:rsid w:val="0091079C"/>
    <w:rsid w:val="00941CFC"/>
    <w:rsid w:val="00983911"/>
    <w:rsid w:val="009C0354"/>
    <w:rsid w:val="009C6C87"/>
    <w:rsid w:val="009E2FAF"/>
    <w:rsid w:val="00A10473"/>
    <w:rsid w:val="00A36940"/>
    <w:rsid w:val="00A67931"/>
    <w:rsid w:val="00AD27A8"/>
    <w:rsid w:val="00B634A9"/>
    <w:rsid w:val="00B81A8D"/>
    <w:rsid w:val="00B84A48"/>
    <w:rsid w:val="00B954A9"/>
    <w:rsid w:val="00BA1538"/>
    <w:rsid w:val="00BD285E"/>
    <w:rsid w:val="00C15728"/>
    <w:rsid w:val="00C22C77"/>
    <w:rsid w:val="00C77B56"/>
    <w:rsid w:val="00CF0178"/>
    <w:rsid w:val="00D26FE3"/>
    <w:rsid w:val="00D7431B"/>
    <w:rsid w:val="00DD000B"/>
    <w:rsid w:val="00DF4215"/>
    <w:rsid w:val="00E067AD"/>
    <w:rsid w:val="00E82D87"/>
    <w:rsid w:val="00E8394F"/>
    <w:rsid w:val="00E84BB4"/>
    <w:rsid w:val="00E90C56"/>
    <w:rsid w:val="00EB2894"/>
    <w:rsid w:val="00EE32F7"/>
    <w:rsid w:val="00EE5CEB"/>
    <w:rsid w:val="00EE6BD9"/>
    <w:rsid w:val="00F02E9C"/>
    <w:rsid w:val="00F1037D"/>
    <w:rsid w:val="00F15361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554EA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554EAC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000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0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D000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D000B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023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554EA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554EA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66</cp:revision>
  <cp:lastPrinted>2019-05-06T12:25:00Z</cp:lastPrinted>
  <dcterms:created xsi:type="dcterms:W3CDTF">2019-03-13T09:43:00Z</dcterms:created>
  <dcterms:modified xsi:type="dcterms:W3CDTF">2019-05-24T09:41:00Z</dcterms:modified>
</cp:coreProperties>
</file>